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7A3501"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w:t>
      </w:r>
    </w:p>
    <w:p w:rsidR="00F80C48" w:rsidRDefault="00AE7FB3"/>
    <w:p w:rsidR="00AE7FB3" w:rsidRPr="00116D43" w:rsidRDefault="00AE7FB3" w:rsidP="00AE7FB3">
      <w:pPr>
        <w:numPr>
          <w:ilvl w:val="0"/>
          <w:numId w:val="16"/>
        </w:numPr>
        <w:spacing w:after="200" w:line="360" w:lineRule="auto"/>
        <w:contextualSpacing/>
        <w:jc w:val="both"/>
        <w:rPr>
          <w:rFonts w:ascii="Times New Roman" w:eastAsia="Calibri" w:hAnsi="Times New Roman" w:cs="Times New Roman"/>
          <w:sz w:val="24"/>
          <w:szCs w:val="24"/>
        </w:rPr>
      </w:pPr>
      <w:bookmarkStart w:id="0" w:name="_GoBack"/>
      <w:r w:rsidRPr="00116D43">
        <w:rPr>
          <w:rFonts w:ascii="Times New Roman" w:eastAsia="Calibri" w:hAnsi="Times New Roman" w:cs="Times New Roman"/>
          <w:b/>
          <w:sz w:val="24"/>
          <w:szCs w:val="24"/>
        </w:rPr>
        <w:t>Occupational advisory committees review, at least annually, the appropriateness of the type of instruction (such as lecture, laboratory, work-base instruction, and/or mode of delivery) offered within each program to assure that students gain competency with specific skills</w:t>
      </w:r>
      <w:bookmarkEnd w:id="0"/>
      <w:r w:rsidRPr="00116D43">
        <w:rPr>
          <w:rFonts w:ascii="Times New Roman" w:eastAsia="Calibri" w:hAnsi="Times New Roman" w:cs="Times New Roman"/>
          <w:b/>
          <w:sz w:val="24"/>
          <w:szCs w:val="24"/>
        </w:rPr>
        <w:t xml:space="preserve"> required for successful completion of the program</w:t>
      </w:r>
      <w:r w:rsidRPr="00116D43">
        <w:rPr>
          <w:rFonts w:ascii="Times New Roman" w:eastAsia="Calibri" w:hAnsi="Times New Roman" w:cs="Times New Roman"/>
          <w:sz w:val="24"/>
          <w:szCs w:val="24"/>
        </w:rPr>
        <w:t>.</w:t>
      </w:r>
    </w:p>
    <w:p w:rsidR="00AE7FB3" w:rsidRPr="00116D43" w:rsidRDefault="00AE7FB3" w:rsidP="00AE7FB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content of our programs are reviewed annually by faculty and the Program Advisory Committees. Syllabi and Lesson plans are reviewed for content and strategies as well as the lesson plans which show the strategies used in both classroom and laboratories to assure that students will acquire the required skills for successful completion of the program. The committees review the amount of lecture hours and laboratory hours delivered on each course.</w:t>
      </w:r>
    </w:p>
    <w:p w:rsidR="003F3DCD" w:rsidRPr="00B953AF" w:rsidRDefault="003F3DCD" w:rsidP="009F66CC">
      <w:pPr>
        <w:spacing w:line="360" w:lineRule="auto"/>
        <w:jc w:val="both"/>
        <w:rPr>
          <w:rFonts w:ascii="Times New Roman" w:eastAsia="Calibri" w:hAnsi="Times New Roman" w:cs="Times New Roman"/>
          <w:sz w:val="24"/>
          <w:szCs w:val="24"/>
        </w:rPr>
      </w:pPr>
    </w:p>
    <w:sectPr w:rsidR="003F3DCD"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B73101"/>
    <w:multiLevelType w:val="hybridMultilevel"/>
    <w:tmpl w:val="E7CE910E"/>
    <w:lvl w:ilvl="0" w:tplc="660C3072">
      <w:start w:val="16"/>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592F"/>
    <w:rsid w:val="00040B6C"/>
    <w:rsid w:val="000465AD"/>
    <w:rsid w:val="00060280"/>
    <w:rsid w:val="000E3EE7"/>
    <w:rsid w:val="000E65F4"/>
    <w:rsid w:val="0016345C"/>
    <w:rsid w:val="001C5F53"/>
    <w:rsid w:val="001E4BE6"/>
    <w:rsid w:val="00204BCA"/>
    <w:rsid w:val="00231D76"/>
    <w:rsid w:val="00265D0D"/>
    <w:rsid w:val="0029560A"/>
    <w:rsid w:val="002B6EC2"/>
    <w:rsid w:val="002D09C0"/>
    <w:rsid w:val="00307EB7"/>
    <w:rsid w:val="00315C07"/>
    <w:rsid w:val="00330F4C"/>
    <w:rsid w:val="00362936"/>
    <w:rsid w:val="00364B47"/>
    <w:rsid w:val="003D57EC"/>
    <w:rsid w:val="003E7A5D"/>
    <w:rsid w:val="003F3DCD"/>
    <w:rsid w:val="00500056"/>
    <w:rsid w:val="00516C00"/>
    <w:rsid w:val="00517DD4"/>
    <w:rsid w:val="005253CD"/>
    <w:rsid w:val="005A7F00"/>
    <w:rsid w:val="005D5665"/>
    <w:rsid w:val="00602847"/>
    <w:rsid w:val="006A42D9"/>
    <w:rsid w:val="006E4E96"/>
    <w:rsid w:val="006E5A01"/>
    <w:rsid w:val="00726FD9"/>
    <w:rsid w:val="007A3501"/>
    <w:rsid w:val="007A4B21"/>
    <w:rsid w:val="007A6875"/>
    <w:rsid w:val="0081179D"/>
    <w:rsid w:val="00854681"/>
    <w:rsid w:val="00856129"/>
    <w:rsid w:val="008802B6"/>
    <w:rsid w:val="008B398C"/>
    <w:rsid w:val="008D4996"/>
    <w:rsid w:val="0090280F"/>
    <w:rsid w:val="00975927"/>
    <w:rsid w:val="009A7CF4"/>
    <w:rsid w:val="009C166A"/>
    <w:rsid w:val="009D2D5C"/>
    <w:rsid w:val="009D74C4"/>
    <w:rsid w:val="009F66CC"/>
    <w:rsid w:val="00A03998"/>
    <w:rsid w:val="00A7275E"/>
    <w:rsid w:val="00AE7FB3"/>
    <w:rsid w:val="00B15DB9"/>
    <w:rsid w:val="00B31CFF"/>
    <w:rsid w:val="00B31E0B"/>
    <w:rsid w:val="00B75004"/>
    <w:rsid w:val="00B953AF"/>
    <w:rsid w:val="00BE339B"/>
    <w:rsid w:val="00BE4F3A"/>
    <w:rsid w:val="00C4717B"/>
    <w:rsid w:val="00C5264F"/>
    <w:rsid w:val="00C94661"/>
    <w:rsid w:val="00CB620C"/>
    <w:rsid w:val="00CC6FB1"/>
    <w:rsid w:val="00CF52BB"/>
    <w:rsid w:val="00D05159"/>
    <w:rsid w:val="00D162A5"/>
    <w:rsid w:val="00D27C83"/>
    <w:rsid w:val="00D80E2A"/>
    <w:rsid w:val="00D868AD"/>
    <w:rsid w:val="00DD2ECF"/>
    <w:rsid w:val="00DD3211"/>
    <w:rsid w:val="00E040A9"/>
    <w:rsid w:val="00E149BC"/>
    <w:rsid w:val="00E41E59"/>
    <w:rsid w:val="00E421A2"/>
    <w:rsid w:val="00E56226"/>
    <w:rsid w:val="00EA0B84"/>
    <w:rsid w:val="00EA4247"/>
    <w:rsid w:val="00EF2E36"/>
    <w:rsid w:val="00F235C6"/>
    <w:rsid w:val="00F37676"/>
    <w:rsid w:val="00F54047"/>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6509"/>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88EB4-9461-4EA9-8CA5-1D8A626A2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2016-05-27T19:57:00Z</dcterms:created>
  <dcterms:modified xsi:type="dcterms:W3CDTF">2016-05-27T19:57:00Z</dcterms:modified>
</cp:coreProperties>
</file>