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DCD" w:rsidRPr="002A67AB" w:rsidRDefault="003F3DCD"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Standard 2</w:t>
      </w:r>
    </w:p>
    <w:p w:rsidR="003F3DCD" w:rsidRPr="002A67AB" w:rsidRDefault="003F3DCD" w:rsidP="003F3DCD">
      <w:pPr>
        <w:shd w:val="clear" w:color="auto" w:fill="FFFFFF"/>
        <w:spacing w:after="0" w:line="240" w:lineRule="auto"/>
        <w:rPr>
          <w:rFonts w:ascii="Times New Roman" w:eastAsia="Times New Roman" w:hAnsi="Times New Roman" w:cs="Times New Roman"/>
          <w:smallCaps/>
          <w:sz w:val="28"/>
          <w:szCs w:val="24"/>
        </w:rPr>
      </w:pPr>
      <w:r w:rsidRPr="002A67AB">
        <w:rPr>
          <w:rFonts w:ascii="Times New Roman" w:eastAsia="Times New Roman" w:hAnsi="Times New Roman" w:cs="Times New Roman"/>
          <w:smallCaps/>
          <w:sz w:val="28"/>
          <w:szCs w:val="24"/>
        </w:rPr>
        <w:t>Educational Programs</w:t>
      </w:r>
    </w:p>
    <w:p w:rsidR="003F3DCD" w:rsidRPr="002A67AB" w:rsidRDefault="007A3501"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Instruction</w:t>
      </w:r>
    </w:p>
    <w:p w:rsidR="00F80C48" w:rsidRDefault="00133B7D"/>
    <w:p w:rsidR="00F96A2D" w:rsidRPr="00116D43" w:rsidRDefault="00F96A2D" w:rsidP="00F96A2D">
      <w:pPr>
        <w:numPr>
          <w:ilvl w:val="0"/>
          <w:numId w:val="16"/>
        </w:numPr>
        <w:spacing w:after="200" w:line="360" w:lineRule="auto"/>
        <w:contextualSpacing/>
        <w:jc w:val="both"/>
        <w:rPr>
          <w:rFonts w:ascii="Times New Roman" w:eastAsia="Calibri" w:hAnsi="Times New Roman" w:cs="Times New Roman"/>
          <w:b/>
          <w:sz w:val="24"/>
          <w:szCs w:val="24"/>
        </w:rPr>
      </w:pPr>
      <w:bookmarkStart w:id="0" w:name="_GoBack"/>
      <w:bookmarkEnd w:id="0"/>
      <w:r w:rsidRPr="00116D43">
        <w:rPr>
          <w:rFonts w:ascii="Times New Roman" w:eastAsia="Calibri" w:hAnsi="Times New Roman" w:cs="Times New Roman"/>
          <w:b/>
          <w:sz w:val="24"/>
          <w:szCs w:val="24"/>
        </w:rPr>
        <w:t>Job-related health, safety, and fire-prevention are an integral part of the instruction.</w:t>
      </w:r>
    </w:p>
    <w:p w:rsidR="00F96A2D" w:rsidRPr="00116D43" w:rsidRDefault="00F96A2D" w:rsidP="00F96A2D">
      <w:pPr>
        <w:spacing w:line="360" w:lineRule="auto"/>
        <w:contextualSpacing/>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ab/>
        <w:t>The institution includes job-related health, safety, and fire-prevention as part of the instruction for each program. Campus and classroom/ shop-related health, safety, and fire-prevention concerns are also addressed new student program orientation, and each instructor integrates regular safety instruction as applicable for the occupational training program.</w:t>
      </w:r>
    </w:p>
    <w:p w:rsidR="00F96A2D" w:rsidRPr="00116D43" w:rsidRDefault="00F96A2D" w:rsidP="00F96A2D">
      <w:pPr>
        <w:spacing w:line="360" w:lineRule="auto"/>
        <w:contextualSpacing/>
        <w:jc w:val="both"/>
        <w:rPr>
          <w:rFonts w:ascii="Times New Roman" w:eastAsia="Calibri" w:hAnsi="Times New Roman" w:cs="Times New Roman"/>
          <w:sz w:val="24"/>
          <w:szCs w:val="24"/>
        </w:rPr>
      </w:pPr>
    </w:p>
    <w:p w:rsidR="00F96A2D" w:rsidRPr="00116D43" w:rsidRDefault="00F96A2D" w:rsidP="00F96A2D">
      <w:pPr>
        <w:spacing w:line="360" w:lineRule="auto"/>
        <w:contextualSpacing/>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ab/>
        <w:t>Emergency exit diagrams are posted in each classroom and other appropriate designated areas throughout each institution in FVI. Information on emergencies including fire or bomb threats, tornadoes, lightning, hurricanes, and inclement weather is provided through the FVI Student Catalog/Handbook and reinforced in orientation classes. Throughout the year, campus safety officers provide training to faculty and administration on safety topics ranging from defensive driver training to blood-borne pathogens.</w:t>
      </w:r>
    </w:p>
    <w:p w:rsidR="00F96A2D" w:rsidRPr="00116D43" w:rsidRDefault="00F96A2D" w:rsidP="00F96A2D">
      <w:pPr>
        <w:spacing w:line="360" w:lineRule="auto"/>
        <w:contextualSpacing/>
        <w:jc w:val="both"/>
        <w:rPr>
          <w:rFonts w:ascii="Times New Roman" w:eastAsia="Calibri" w:hAnsi="Times New Roman" w:cs="Times New Roman"/>
          <w:sz w:val="24"/>
          <w:szCs w:val="24"/>
        </w:rPr>
      </w:pPr>
    </w:p>
    <w:p w:rsidR="003F3DCD" w:rsidRPr="00B953AF" w:rsidRDefault="00F96A2D" w:rsidP="00F96A2D">
      <w:pPr>
        <w:spacing w:line="360" w:lineRule="auto"/>
        <w:jc w:val="both"/>
        <w:rPr>
          <w:rFonts w:ascii="Times New Roman" w:eastAsia="Calibri" w:hAnsi="Times New Roman" w:cs="Times New Roman"/>
          <w:sz w:val="24"/>
          <w:szCs w:val="24"/>
        </w:rPr>
      </w:pPr>
      <w:r w:rsidRPr="00116D43">
        <w:rPr>
          <w:rFonts w:ascii="Times New Roman" w:eastAsia="Times New Roman" w:hAnsi="Times New Roman" w:cs="Times New Roman"/>
          <w:sz w:val="24"/>
          <w:szCs w:val="24"/>
        </w:rPr>
        <w:tab/>
        <w:t>The programs have instruction relevant to the occupation in health, safety, and fire prevention. For example, MAS100 course entitled “Introduction to Medical Assistant/Health Science Core Fundamentals” provides safety training as well as safety information at the work site. Additional classes provide instruction in hand tool and power tool safety. All programs reinforce student safe practices by providing classroom and shop safety rules.</w:t>
      </w:r>
    </w:p>
    <w:sectPr w:rsidR="003F3DCD" w:rsidRPr="00B95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3457"/>
    <w:multiLevelType w:val="hybridMultilevel"/>
    <w:tmpl w:val="9EB4D722"/>
    <w:lvl w:ilvl="0" w:tplc="0396DB5A">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85AF8"/>
    <w:multiLevelType w:val="hybridMultilevel"/>
    <w:tmpl w:val="77206478"/>
    <w:lvl w:ilvl="0" w:tplc="0396DB5A">
      <w:start w:val="4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4E7047"/>
    <w:multiLevelType w:val="hybridMultilevel"/>
    <w:tmpl w:val="BDBC57B4"/>
    <w:lvl w:ilvl="0" w:tplc="BA3E85F0">
      <w:start w:val="3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981B5D"/>
    <w:multiLevelType w:val="hybridMultilevel"/>
    <w:tmpl w:val="64AC75F8"/>
    <w:lvl w:ilvl="0" w:tplc="0298C148">
      <w:start w:val="1"/>
      <w:numFmt w:val="decimal"/>
      <w:lvlText w:val="%1."/>
      <w:lvlJc w:val="left"/>
      <w:pPr>
        <w:ind w:left="1440" w:hanging="84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4" w15:restartNumberingAfterBreak="0">
    <w:nsid w:val="25654BF9"/>
    <w:multiLevelType w:val="hybridMultilevel"/>
    <w:tmpl w:val="186E7F3A"/>
    <w:lvl w:ilvl="0" w:tplc="0396DB5A">
      <w:start w:val="3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A218D9"/>
    <w:multiLevelType w:val="hybridMultilevel"/>
    <w:tmpl w:val="E4288B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4A1B4C"/>
    <w:multiLevelType w:val="hybridMultilevel"/>
    <w:tmpl w:val="607273D6"/>
    <w:lvl w:ilvl="0" w:tplc="0396DB5A">
      <w:start w:val="3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D5347B"/>
    <w:multiLevelType w:val="hybridMultilevel"/>
    <w:tmpl w:val="64E8A02A"/>
    <w:lvl w:ilvl="0" w:tplc="0396DB5A">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7E47A1"/>
    <w:multiLevelType w:val="hybridMultilevel"/>
    <w:tmpl w:val="5D56096E"/>
    <w:lvl w:ilvl="0" w:tplc="0396DB5A">
      <w:start w:val="3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5878C0"/>
    <w:multiLevelType w:val="hybridMultilevel"/>
    <w:tmpl w:val="C7D0EC08"/>
    <w:lvl w:ilvl="0" w:tplc="0396DB5A">
      <w:start w:val="3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6129F9"/>
    <w:multiLevelType w:val="hybridMultilevel"/>
    <w:tmpl w:val="5442CF22"/>
    <w:lvl w:ilvl="0" w:tplc="0396DB5A">
      <w:start w:val="3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08098E"/>
    <w:multiLevelType w:val="hybridMultilevel"/>
    <w:tmpl w:val="E3CCC282"/>
    <w:lvl w:ilvl="0" w:tplc="0396DB5A">
      <w:start w:val="3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1813FE"/>
    <w:multiLevelType w:val="hybridMultilevel"/>
    <w:tmpl w:val="DACEADE4"/>
    <w:lvl w:ilvl="0" w:tplc="E0BE541A">
      <w:start w:val="15"/>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8826DC"/>
    <w:multiLevelType w:val="hybridMultilevel"/>
    <w:tmpl w:val="B16875A4"/>
    <w:lvl w:ilvl="0" w:tplc="0396DB5A">
      <w:start w:val="3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C619A8"/>
    <w:multiLevelType w:val="hybridMultilevel"/>
    <w:tmpl w:val="9DC8A604"/>
    <w:lvl w:ilvl="0" w:tplc="B692B050">
      <w:start w:val="1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DB73101"/>
    <w:multiLevelType w:val="hybridMultilevel"/>
    <w:tmpl w:val="A0FEBD26"/>
    <w:lvl w:ilvl="0" w:tplc="9280C43A">
      <w:start w:val="17"/>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12"/>
  </w:num>
  <w:num w:numId="3">
    <w:abstractNumId w:val="3"/>
  </w:num>
  <w:num w:numId="4">
    <w:abstractNumId w:val="5"/>
  </w:num>
  <w:num w:numId="5">
    <w:abstractNumId w:val="0"/>
  </w:num>
  <w:num w:numId="6">
    <w:abstractNumId w:val="8"/>
  </w:num>
  <w:num w:numId="7">
    <w:abstractNumId w:val="11"/>
  </w:num>
  <w:num w:numId="8">
    <w:abstractNumId w:val="2"/>
  </w:num>
  <w:num w:numId="9">
    <w:abstractNumId w:val="10"/>
  </w:num>
  <w:num w:numId="10">
    <w:abstractNumId w:val="13"/>
  </w:num>
  <w:num w:numId="11">
    <w:abstractNumId w:val="9"/>
  </w:num>
  <w:num w:numId="12">
    <w:abstractNumId w:val="6"/>
  </w:num>
  <w:num w:numId="13">
    <w:abstractNumId w:val="4"/>
  </w:num>
  <w:num w:numId="14">
    <w:abstractNumId w:val="1"/>
  </w:num>
  <w:num w:numId="15">
    <w:abstractNumId w:val="7"/>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DCD"/>
    <w:rsid w:val="000004C2"/>
    <w:rsid w:val="0001592F"/>
    <w:rsid w:val="000174F7"/>
    <w:rsid w:val="00040B6C"/>
    <w:rsid w:val="000465AD"/>
    <w:rsid w:val="00060280"/>
    <w:rsid w:val="000E3EE7"/>
    <w:rsid w:val="000E65F4"/>
    <w:rsid w:val="00133B7D"/>
    <w:rsid w:val="0016345C"/>
    <w:rsid w:val="001C5F53"/>
    <w:rsid w:val="001E4BE6"/>
    <w:rsid w:val="00204BCA"/>
    <w:rsid w:val="00231D76"/>
    <w:rsid w:val="00265D0D"/>
    <w:rsid w:val="0029560A"/>
    <w:rsid w:val="002B6EC2"/>
    <w:rsid w:val="002D09C0"/>
    <w:rsid w:val="00307EB7"/>
    <w:rsid w:val="00315C07"/>
    <w:rsid w:val="00330F4C"/>
    <w:rsid w:val="00362936"/>
    <w:rsid w:val="00364B47"/>
    <w:rsid w:val="003D57EC"/>
    <w:rsid w:val="003E7A5D"/>
    <w:rsid w:val="003F3DCD"/>
    <w:rsid w:val="00500056"/>
    <w:rsid w:val="00516C00"/>
    <w:rsid w:val="00517DD4"/>
    <w:rsid w:val="005253CD"/>
    <w:rsid w:val="005A637B"/>
    <w:rsid w:val="005A7F00"/>
    <w:rsid w:val="005D5665"/>
    <w:rsid w:val="00602847"/>
    <w:rsid w:val="006A42D9"/>
    <w:rsid w:val="006E4E96"/>
    <w:rsid w:val="006E5A01"/>
    <w:rsid w:val="00726FD9"/>
    <w:rsid w:val="007A3501"/>
    <w:rsid w:val="007A4B21"/>
    <w:rsid w:val="007A6875"/>
    <w:rsid w:val="0081179D"/>
    <w:rsid w:val="00854681"/>
    <w:rsid w:val="00856129"/>
    <w:rsid w:val="008802B6"/>
    <w:rsid w:val="008B398C"/>
    <w:rsid w:val="008D4996"/>
    <w:rsid w:val="0090280F"/>
    <w:rsid w:val="00975927"/>
    <w:rsid w:val="009A7CF4"/>
    <w:rsid w:val="009C166A"/>
    <w:rsid w:val="009D2D5C"/>
    <w:rsid w:val="009D74C4"/>
    <w:rsid w:val="009F66CC"/>
    <w:rsid w:val="00A03998"/>
    <w:rsid w:val="00A7275E"/>
    <w:rsid w:val="00AE7FB3"/>
    <w:rsid w:val="00B15DB9"/>
    <w:rsid w:val="00B31CFF"/>
    <w:rsid w:val="00B31E0B"/>
    <w:rsid w:val="00B75004"/>
    <w:rsid w:val="00B953AF"/>
    <w:rsid w:val="00BE339B"/>
    <w:rsid w:val="00BE4F3A"/>
    <w:rsid w:val="00C4717B"/>
    <w:rsid w:val="00C5264F"/>
    <w:rsid w:val="00C94661"/>
    <w:rsid w:val="00CB620C"/>
    <w:rsid w:val="00CC6FB1"/>
    <w:rsid w:val="00CF52BB"/>
    <w:rsid w:val="00D05159"/>
    <w:rsid w:val="00D162A5"/>
    <w:rsid w:val="00D27C83"/>
    <w:rsid w:val="00D80E2A"/>
    <w:rsid w:val="00D868AD"/>
    <w:rsid w:val="00DD2ECF"/>
    <w:rsid w:val="00DD3211"/>
    <w:rsid w:val="00E040A9"/>
    <w:rsid w:val="00E149BC"/>
    <w:rsid w:val="00E41E59"/>
    <w:rsid w:val="00E421A2"/>
    <w:rsid w:val="00E54ADE"/>
    <w:rsid w:val="00E56226"/>
    <w:rsid w:val="00EA0B84"/>
    <w:rsid w:val="00EA4247"/>
    <w:rsid w:val="00EF2E36"/>
    <w:rsid w:val="00F235C6"/>
    <w:rsid w:val="00F37676"/>
    <w:rsid w:val="00F54047"/>
    <w:rsid w:val="00F96A2D"/>
    <w:rsid w:val="00FC07CE"/>
    <w:rsid w:val="00FF0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56509"/>
  <w15:chartTrackingRefBased/>
  <w15:docId w15:val="{B37B73F7-F0AB-44E4-84F0-C5F71AB23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F3D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DCD"/>
    <w:pPr>
      <w:ind w:left="720"/>
      <w:contextualSpacing/>
    </w:pPr>
  </w:style>
  <w:style w:type="paragraph" w:customStyle="1" w:styleId="SERReportTitleHeading">
    <w:name w:val="SER Report Title Heading"/>
    <w:basedOn w:val="Normal"/>
    <w:link w:val="SERReportTitleHeadingChar"/>
    <w:autoRedefine/>
    <w:rsid w:val="00D162A5"/>
    <w:pPr>
      <w:spacing w:after="120" w:line="360" w:lineRule="auto"/>
      <w:jc w:val="both"/>
    </w:pPr>
    <w:rPr>
      <w:rFonts w:ascii="Times New Roman" w:eastAsia="Times New Roman" w:hAnsi="Times New Roman" w:cs="Times New Roman"/>
      <w:b/>
      <w:bCs/>
      <w:smallCaps/>
      <w:kern w:val="32"/>
      <w:sz w:val="24"/>
      <w:szCs w:val="24"/>
    </w:rPr>
  </w:style>
  <w:style w:type="character" w:customStyle="1" w:styleId="SERReportTitleHeadingChar">
    <w:name w:val="SER Report Title Heading Char"/>
    <w:link w:val="SERReportTitleHeading"/>
    <w:rsid w:val="00D162A5"/>
    <w:rPr>
      <w:rFonts w:ascii="Times New Roman" w:eastAsia="Times New Roman" w:hAnsi="Times New Roman" w:cs="Times New Roman"/>
      <w:b/>
      <w:bCs/>
      <w:smallCaps/>
      <w:kern w:val="3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2EF43D-54B1-4836-A5A7-F981C3D05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216</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6</cp:revision>
  <dcterms:created xsi:type="dcterms:W3CDTF">2016-05-27T19:57:00Z</dcterms:created>
  <dcterms:modified xsi:type="dcterms:W3CDTF">2016-05-27T19:58:00Z</dcterms:modified>
</cp:coreProperties>
</file>