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7A3501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</w:t>
      </w:r>
    </w:p>
    <w:p w:rsidR="00F80C48" w:rsidRDefault="00186D0F"/>
    <w:p w:rsidR="003F3DCD" w:rsidRDefault="003F3DCD" w:rsidP="00F96A2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6D0F" w:rsidRPr="00116D43" w:rsidRDefault="00186D0F" w:rsidP="00186D0F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6D43">
        <w:rPr>
          <w:rFonts w:ascii="Times New Roman" w:eastAsia="Calibri" w:hAnsi="Times New Roman" w:cs="Times New Roman"/>
          <w:b/>
          <w:sz w:val="24"/>
          <w:szCs w:val="24"/>
        </w:rPr>
        <w:t>Written agreements with work-based activity agencies, if any:</w:t>
      </w:r>
    </w:p>
    <w:p w:rsidR="00186D0F" w:rsidRPr="00116D43" w:rsidRDefault="00186D0F" w:rsidP="00186D0F">
      <w:pPr>
        <w:numPr>
          <w:ilvl w:val="0"/>
          <w:numId w:val="16"/>
        </w:num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6D43">
        <w:rPr>
          <w:rFonts w:ascii="Times New Roman" w:eastAsia="Calibri" w:hAnsi="Times New Roman" w:cs="Times New Roman"/>
          <w:b/>
          <w:sz w:val="24"/>
          <w:szCs w:val="24"/>
        </w:rPr>
        <w:t>Are current;</w:t>
      </w:r>
    </w:p>
    <w:p w:rsidR="00186D0F" w:rsidRPr="00116D43" w:rsidRDefault="00186D0F" w:rsidP="00186D0F">
      <w:pPr>
        <w:numPr>
          <w:ilvl w:val="0"/>
          <w:numId w:val="16"/>
        </w:num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6D43">
        <w:rPr>
          <w:rFonts w:ascii="Times New Roman" w:eastAsia="Calibri" w:hAnsi="Times New Roman" w:cs="Times New Roman"/>
          <w:b/>
          <w:sz w:val="24"/>
          <w:szCs w:val="24"/>
        </w:rPr>
        <w:t>Specify expectations for all parties; and,</w:t>
      </w:r>
    </w:p>
    <w:p w:rsidR="00186D0F" w:rsidRPr="00116D43" w:rsidRDefault="00186D0F" w:rsidP="00186D0F">
      <w:pPr>
        <w:numPr>
          <w:ilvl w:val="0"/>
          <w:numId w:val="16"/>
        </w:num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6D43">
        <w:rPr>
          <w:rFonts w:ascii="Times New Roman" w:eastAsia="Calibri" w:hAnsi="Times New Roman" w:cs="Times New Roman"/>
          <w:b/>
          <w:sz w:val="24"/>
          <w:szCs w:val="24"/>
        </w:rPr>
        <w:t>Ensure the protection of students.</w:t>
      </w:r>
    </w:p>
    <w:p w:rsidR="00186D0F" w:rsidRPr="00116D43" w:rsidRDefault="00186D0F" w:rsidP="00186D0F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6D0F" w:rsidRPr="00116D43" w:rsidRDefault="00186D0F" w:rsidP="00186D0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D43">
        <w:rPr>
          <w:rFonts w:ascii="Times New Roman" w:eastAsia="Calibri" w:hAnsi="Times New Roman" w:cs="Times New Roman"/>
          <w:sz w:val="24"/>
          <w:szCs w:val="24"/>
        </w:rPr>
        <w:tab/>
        <w:t>The institution has written externship agreements established with every agency or employer who participates in any work-based activity whether it be an externship or a clinical experience. The written agreement specifies expectations for all parties and ensure the protection of students during the work-based activities offered off campus.</w:t>
      </w:r>
    </w:p>
    <w:p w:rsidR="0024202F" w:rsidRPr="00B953AF" w:rsidRDefault="0024202F" w:rsidP="00AB58E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24202F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B73101"/>
    <w:multiLevelType w:val="hybridMultilevel"/>
    <w:tmpl w:val="4A2ABB70"/>
    <w:lvl w:ilvl="0" w:tplc="748CC0A0">
      <w:start w:val="2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E3EE7"/>
    <w:rsid w:val="000E65F4"/>
    <w:rsid w:val="00133B7D"/>
    <w:rsid w:val="0016345C"/>
    <w:rsid w:val="00186D0F"/>
    <w:rsid w:val="001C5F53"/>
    <w:rsid w:val="001E4BE6"/>
    <w:rsid w:val="00204BCA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62936"/>
    <w:rsid w:val="00364B47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A3501"/>
    <w:rsid w:val="007A4B21"/>
    <w:rsid w:val="007A6875"/>
    <w:rsid w:val="007B3D71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3998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E0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AEB5-98E3-443C-964D-E6C78AAB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2016-05-27T20:03:00Z</dcterms:created>
  <dcterms:modified xsi:type="dcterms:W3CDTF">2016-05-27T20:03:00Z</dcterms:modified>
</cp:coreProperties>
</file>