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14F" w:rsidRPr="008B2AF8" w:rsidRDefault="0035214F" w:rsidP="0035214F">
      <w:pPr>
        <w:jc w:val="center"/>
        <w:rPr>
          <w:rFonts w:ascii="Garamond" w:hAnsi="Garamond"/>
          <w:b/>
          <w:i/>
          <w:caps/>
          <w:color w:val="000000"/>
          <w:sz w:val="28"/>
        </w:rPr>
      </w:pPr>
    </w:p>
    <w:p w:rsidR="0035214F" w:rsidRPr="00A00B20" w:rsidRDefault="0035214F" w:rsidP="0035214F">
      <w:pPr>
        <w:jc w:val="center"/>
        <w:rPr>
          <w:rFonts w:ascii="Arial" w:hAnsi="Arial" w:cs="Arial"/>
          <w:caps/>
          <w:color w:val="000000"/>
          <w:sz w:val="28"/>
        </w:rPr>
      </w:pPr>
    </w:p>
    <w:p w:rsidR="0035214F" w:rsidRPr="00A00B20" w:rsidRDefault="00366089" w:rsidP="0035214F">
      <w:pPr>
        <w:jc w:val="center"/>
        <w:rPr>
          <w:rFonts w:ascii="Arial" w:hAnsi="Arial" w:cs="Arial"/>
          <w:caps/>
          <w:color w:val="000000"/>
          <w:sz w:val="28"/>
        </w:rPr>
      </w:pPr>
      <w:r>
        <w:rPr>
          <w:rFonts w:ascii="Arial" w:hAnsi="Arial" w:cs="Arial"/>
          <w:caps/>
          <w:noProof/>
          <w:color w:val="000000"/>
          <w:sz w:val="28"/>
        </w:rPr>
        <w:drawing>
          <wp:inline distT="0" distB="0" distL="0" distR="0">
            <wp:extent cx="4239895" cy="1654810"/>
            <wp:effectExtent l="0" t="0" r="0" b="0"/>
            <wp:docPr id="1" name="Picture 1" descr="florida no seal Light blu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rida no seal Light blu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9895" cy="1654810"/>
                    </a:xfrm>
                    <a:prstGeom prst="rect">
                      <a:avLst/>
                    </a:prstGeom>
                    <a:noFill/>
                    <a:ln>
                      <a:noFill/>
                    </a:ln>
                  </pic:spPr>
                </pic:pic>
              </a:graphicData>
            </a:graphic>
          </wp:inline>
        </w:drawing>
      </w: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Pr="00B61B33" w:rsidRDefault="00CC1E5F" w:rsidP="00CC1E5F">
      <w:pPr>
        <w:jc w:val="center"/>
        <w:rPr>
          <w:rFonts w:ascii="Century Schoolbook" w:hAnsi="Century Schoolbook"/>
          <w:b/>
          <w:caps/>
          <w:color w:val="1F4E79"/>
          <w:sz w:val="72"/>
        </w:rPr>
      </w:pPr>
      <w:r w:rsidRPr="00B61B33">
        <w:rPr>
          <w:rFonts w:ascii="Century Schoolbook" w:hAnsi="Century Schoolbook"/>
          <w:b/>
          <w:caps/>
          <w:color w:val="1F4E79"/>
          <w:sz w:val="72"/>
        </w:rPr>
        <w:t>SCHOOL CATALOG</w:t>
      </w: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CC1E5F" w:rsidRDefault="00CC1E5F" w:rsidP="00CC1E5F">
      <w:pPr>
        <w:jc w:val="center"/>
        <w:rPr>
          <w:rFonts w:ascii="Arial" w:hAnsi="Arial" w:cs="Arial"/>
          <w:caps/>
          <w:color w:val="000000"/>
          <w:sz w:val="28"/>
        </w:rPr>
      </w:pPr>
    </w:p>
    <w:p w:rsidR="004B479C" w:rsidRPr="004B479C" w:rsidRDefault="00A41236" w:rsidP="00CC1E5F">
      <w:pPr>
        <w:jc w:val="center"/>
        <w:rPr>
          <w:rFonts w:ascii="Century Schoolbook" w:hAnsi="Century Schoolbook" w:cs="Arial"/>
          <w:b/>
          <w:i/>
          <w:color w:val="000000"/>
          <w:sz w:val="22"/>
        </w:rPr>
      </w:pPr>
      <w:r w:rsidRPr="004B479C">
        <w:rPr>
          <w:rFonts w:ascii="Century Schoolbook" w:hAnsi="Century Schoolbook" w:cs="Arial"/>
          <w:b/>
          <w:i/>
          <w:color w:val="000000"/>
          <w:sz w:val="22"/>
        </w:rPr>
        <w:t>Volume</w:t>
      </w:r>
      <w:r w:rsidR="00EF1849" w:rsidRPr="004B479C">
        <w:rPr>
          <w:rFonts w:ascii="Century Schoolbook" w:hAnsi="Century Schoolbook" w:cs="Arial"/>
          <w:b/>
          <w:i/>
          <w:color w:val="000000"/>
          <w:sz w:val="22"/>
        </w:rPr>
        <w:t xml:space="preserve"> 11</w:t>
      </w:r>
      <w:r w:rsidRPr="004B479C">
        <w:rPr>
          <w:rFonts w:ascii="Century Schoolbook" w:hAnsi="Century Schoolbook" w:cs="Arial"/>
          <w:b/>
          <w:i/>
          <w:color w:val="000000"/>
          <w:sz w:val="22"/>
        </w:rPr>
        <w:t xml:space="preserve">, </w:t>
      </w:r>
      <w:r w:rsidR="004B479C" w:rsidRPr="004B479C">
        <w:rPr>
          <w:rFonts w:ascii="Century Schoolbook" w:hAnsi="Century Schoolbook" w:cs="Arial"/>
          <w:b/>
          <w:i/>
          <w:color w:val="000000"/>
          <w:sz w:val="22"/>
        </w:rPr>
        <w:t xml:space="preserve">Version </w:t>
      </w:r>
      <w:r w:rsidR="00292F96">
        <w:rPr>
          <w:rFonts w:ascii="Century Schoolbook" w:hAnsi="Century Schoolbook" w:cs="Arial"/>
          <w:b/>
          <w:i/>
          <w:color w:val="000000"/>
          <w:sz w:val="22"/>
        </w:rPr>
        <w:t>3</w:t>
      </w:r>
      <w:r w:rsidR="004B479C" w:rsidRPr="004B479C">
        <w:rPr>
          <w:rFonts w:ascii="Century Schoolbook" w:hAnsi="Century Schoolbook" w:cs="Arial"/>
          <w:b/>
          <w:i/>
          <w:color w:val="000000"/>
          <w:sz w:val="22"/>
        </w:rPr>
        <w:t xml:space="preserve"> </w:t>
      </w:r>
    </w:p>
    <w:p w:rsidR="00CC1E5F" w:rsidRPr="004B479C" w:rsidRDefault="004B479C" w:rsidP="00CC1E5F">
      <w:pPr>
        <w:jc w:val="center"/>
        <w:rPr>
          <w:rFonts w:ascii="Century Schoolbook" w:hAnsi="Century Schoolbook" w:cs="Arial"/>
          <w:b/>
          <w:i/>
          <w:color w:val="000000"/>
          <w:sz w:val="22"/>
        </w:rPr>
      </w:pPr>
      <w:r w:rsidRPr="004B479C">
        <w:rPr>
          <w:rFonts w:ascii="Century Schoolbook" w:hAnsi="Century Schoolbook" w:cs="Arial"/>
          <w:b/>
          <w:i/>
          <w:color w:val="000000"/>
          <w:sz w:val="22"/>
        </w:rPr>
        <w:t xml:space="preserve">Effective Date </w:t>
      </w:r>
      <w:r w:rsidR="00292F96">
        <w:rPr>
          <w:rFonts w:ascii="Century Schoolbook" w:hAnsi="Century Schoolbook" w:cs="Arial"/>
          <w:b/>
          <w:i/>
          <w:color w:val="000000"/>
          <w:sz w:val="22"/>
        </w:rPr>
        <w:t>April 29</w:t>
      </w:r>
      <w:r w:rsidRPr="004B479C">
        <w:rPr>
          <w:rFonts w:ascii="Century Schoolbook" w:hAnsi="Century Schoolbook" w:cs="Arial"/>
          <w:b/>
          <w:i/>
          <w:color w:val="000000"/>
          <w:sz w:val="22"/>
        </w:rPr>
        <w:t>, 2016</w:t>
      </w:r>
    </w:p>
    <w:p w:rsidR="008D12F7" w:rsidRPr="004B479C" w:rsidRDefault="008D12F7" w:rsidP="00CC1E5F">
      <w:pPr>
        <w:jc w:val="center"/>
        <w:rPr>
          <w:rFonts w:ascii="Century Schoolbook" w:hAnsi="Century Schoolbook" w:cs="Arial"/>
          <w:caps/>
          <w:color w:val="000000"/>
          <w:sz w:val="22"/>
        </w:rPr>
      </w:pPr>
    </w:p>
    <w:p w:rsidR="00CC1E5F" w:rsidRPr="00CC1E5F" w:rsidRDefault="00CC1E5F" w:rsidP="008D12F7">
      <w:pPr>
        <w:rPr>
          <w:rFonts w:ascii="Century Schoolbook" w:hAnsi="Century Schoolbook" w:cs="Arial"/>
          <w:caps/>
          <w:color w:val="000000"/>
          <w:sz w:val="28"/>
        </w:rPr>
      </w:pPr>
    </w:p>
    <w:p w:rsidR="00CC1E5F" w:rsidRPr="00CC1E5F" w:rsidRDefault="00CC1E5F" w:rsidP="0035214F">
      <w:pPr>
        <w:jc w:val="center"/>
        <w:rPr>
          <w:rFonts w:ascii="Century Schoolbook" w:hAnsi="Century Schoolbook" w:cs="Arial"/>
          <w:caps/>
          <w:color w:val="000000"/>
          <w:sz w:val="28"/>
        </w:rPr>
      </w:pPr>
    </w:p>
    <w:p w:rsidR="00CC1E5F" w:rsidRPr="004B479C" w:rsidRDefault="00CC1E5F" w:rsidP="0035214F">
      <w:pPr>
        <w:jc w:val="center"/>
        <w:rPr>
          <w:rFonts w:ascii="Century Schoolbook" w:hAnsi="Century Schoolbook" w:cs="Arial"/>
          <w:caps/>
          <w:color w:val="000000"/>
          <w:sz w:val="24"/>
        </w:rPr>
      </w:pPr>
    </w:p>
    <w:p w:rsidR="004B479C" w:rsidRPr="004B479C" w:rsidRDefault="004B479C" w:rsidP="0035214F">
      <w:pPr>
        <w:jc w:val="center"/>
        <w:rPr>
          <w:rFonts w:ascii="Century Schoolbook" w:hAnsi="Century Schoolbook" w:cs="Arial"/>
          <w:color w:val="000000"/>
          <w:sz w:val="24"/>
          <w:szCs w:val="24"/>
        </w:rPr>
      </w:pPr>
      <w:r w:rsidRPr="004B479C">
        <w:rPr>
          <w:rFonts w:ascii="Century Schoolbook" w:hAnsi="Century Schoolbook" w:cs="Arial"/>
          <w:color w:val="000000"/>
          <w:sz w:val="24"/>
          <w:szCs w:val="24"/>
        </w:rPr>
        <w:t>Florida Vocational Institute</w:t>
      </w:r>
    </w:p>
    <w:p w:rsidR="0035214F" w:rsidRPr="004B479C" w:rsidRDefault="004B479C" w:rsidP="0035214F">
      <w:pPr>
        <w:jc w:val="center"/>
        <w:rPr>
          <w:rFonts w:ascii="Century Schoolbook" w:hAnsi="Century Schoolbook" w:cs="Arial"/>
          <w:color w:val="000000"/>
          <w:sz w:val="24"/>
          <w:szCs w:val="24"/>
        </w:rPr>
      </w:pPr>
      <w:r w:rsidRPr="004B479C">
        <w:rPr>
          <w:rFonts w:ascii="Century Schoolbook" w:hAnsi="Century Schoolbook" w:cs="Arial"/>
          <w:color w:val="000000"/>
          <w:sz w:val="24"/>
          <w:szCs w:val="24"/>
        </w:rPr>
        <w:t>Mall of the A</w:t>
      </w:r>
      <w:r w:rsidR="0035214F" w:rsidRPr="004B479C">
        <w:rPr>
          <w:rFonts w:ascii="Century Schoolbook" w:hAnsi="Century Schoolbook" w:cs="Arial"/>
          <w:color w:val="000000"/>
          <w:sz w:val="24"/>
          <w:szCs w:val="24"/>
        </w:rPr>
        <w:t>mericas</w:t>
      </w:r>
    </w:p>
    <w:p w:rsidR="0035214F" w:rsidRPr="004B479C" w:rsidRDefault="004B479C" w:rsidP="0035214F">
      <w:pPr>
        <w:jc w:val="center"/>
        <w:rPr>
          <w:rFonts w:ascii="Century Schoolbook" w:hAnsi="Century Schoolbook" w:cs="Arial"/>
          <w:color w:val="000000"/>
          <w:sz w:val="24"/>
          <w:szCs w:val="24"/>
        </w:rPr>
      </w:pPr>
      <w:r w:rsidRPr="004B479C">
        <w:rPr>
          <w:rFonts w:ascii="Century Schoolbook" w:hAnsi="Century Schoolbook" w:cs="Arial"/>
          <w:color w:val="000000"/>
          <w:sz w:val="24"/>
          <w:szCs w:val="24"/>
        </w:rPr>
        <w:t>7757 West Flagler Street S</w:t>
      </w:r>
      <w:r w:rsidR="0035214F" w:rsidRPr="004B479C">
        <w:rPr>
          <w:rFonts w:ascii="Century Schoolbook" w:hAnsi="Century Schoolbook" w:cs="Arial"/>
          <w:color w:val="000000"/>
          <w:sz w:val="24"/>
          <w:szCs w:val="24"/>
        </w:rPr>
        <w:t>uite 220</w:t>
      </w:r>
    </w:p>
    <w:p w:rsidR="0035214F" w:rsidRPr="004B479C" w:rsidRDefault="0035214F" w:rsidP="0035214F">
      <w:pPr>
        <w:jc w:val="center"/>
        <w:rPr>
          <w:rFonts w:ascii="Century Schoolbook" w:hAnsi="Century Schoolbook" w:cs="Arial"/>
          <w:color w:val="000000"/>
          <w:sz w:val="24"/>
          <w:szCs w:val="24"/>
        </w:rPr>
      </w:pPr>
      <w:r w:rsidRPr="004B479C">
        <w:rPr>
          <w:rFonts w:ascii="Century Schoolbook" w:hAnsi="Century Schoolbook" w:cs="Arial"/>
          <w:color w:val="000000"/>
          <w:sz w:val="24"/>
          <w:szCs w:val="24"/>
        </w:rPr>
        <w:t xml:space="preserve">Miami, Florida 33144 </w:t>
      </w:r>
    </w:p>
    <w:p w:rsidR="0035214F" w:rsidRPr="004B479C" w:rsidRDefault="0035214F" w:rsidP="0035214F">
      <w:pPr>
        <w:jc w:val="center"/>
        <w:rPr>
          <w:rFonts w:ascii="Century Schoolbook" w:hAnsi="Century Schoolbook" w:cs="Arial"/>
          <w:color w:val="000000"/>
          <w:sz w:val="24"/>
          <w:szCs w:val="24"/>
        </w:rPr>
      </w:pPr>
      <w:r w:rsidRPr="004B479C">
        <w:rPr>
          <w:rFonts w:ascii="Century Schoolbook" w:hAnsi="Century Schoolbook" w:cs="Arial"/>
          <w:color w:val="000000"/>
          <w:sz w:val="24"/>
          <w:szCs w:val="24"/>
        </w:rPr>
        <w:t>Phone</w:t>
      </w:r>
      <w:r w:rsidR="004B479C" w:rsidRPr="004B479C">
        <w:rPr>
          <w:rFonts w:ascii="Century Schoolbook" w:hAnsi="Century Schoolbook" w:cs="Arial"/>
          <w:color w:val="000000"/>
          <w:sz w:val="24"/>
          <w:szCs w:val="24"/>
        </w:rPr>
        <w:t>:</w:t>
      </w:r>
      <w:r w:rsidRPr="004B479C">
        <w:rPr>
          <w:rFonts w:ascii="Century Schoolbook" w:hAnsi="Century Schoolbook" w:cs="Arial"/>
          <w:color w:val="000000"/>
          <w:sz w:val="24"/>
          <w:szCs w:val="24"/>
        </w:rPr>
        <w:t xml:space="preserve"> (305) 665-1911</w:t>
      </w:r>
    </w:p>
    <w:p w:rsidR="0035214F" w:rsidRPr="004B479C" w:rsidRDefault="008D12F7" w:rsidP="008D12F7">
      <w:pPr>
        <w:tabs>
          <w:tab w:val="left" w:pos="850"/>
          <w:tab w:val="center" w:pos="4680"/>
        </w:tabs>
        <w:rPr>
          <w:rFonts w:ascii="Century Schoolbook" w:hAnsi="Century Schoolbook" w:cs="Arial"/>
          <w:color w:val="000000"/>
          <w:sz w:val="24"/>
          <w:szCs w:val="24"/>
        </w:rPr>
      </w:pPr>
      <w:r w:rsidRPr="004B479C">
        <w:rPr>
          <w:rFonts w:ascii="Century Schoolbook" w:hAnsi="Century Schoolbook" w:cs="Arial"/>
          <w:color w:val="000000"/>
          <w:sz w:val="24"/>
          <w:szCs w:val="24"/>
        </w:rPr>
        <w:tab/>
      </w:r>
      <w:r w:rsidRPr="004B479C">
        <w:rPr>
          <w:rFonts w:ascii="Century Schoolbook" w:hAnsi="Century Schoolbook" w:cs="Arial"/>
          <w:color w:val="000000"/>
          <w:sz w:val="24"/>
          <w:szCs w:val="24"/>
        </w:rPr>
        <w:tab/>
      </w:r>
      <w:r w:rsidR="004B479C" w:rsidRPr="004B479C">
        <w:rPr>
          <w:rFonts w:ascii="Century Schoolbook" w:hAnsi="Century Schoolbook" w:cs="Arial"/>
          <w:color w:val="000000"/>
          <w:sz w:val="24"/>
          <w:szCs w:val="24"/>
        </w:rPr>
        <w:t>F</w:t>
      </w:r>
      <w:r w:rsidR="0035214F" w:rsidRPr="004B479C">
        <w:rPr>
          <w:rFonts w:ascii="Century Schoolbook" w:hAnsi="Century Schoolbook" w:cs="Arial"/>
          <w:color w:val="000000"/>
          <w:sz w:val="24"/>
          <w:szCs w:val="24"/>
        </w:rPr>
        <w:t>ax</w:t>
      </w:r>
      <w:r w:rsidR="004B479C" w:rsidRPr="004B479C">
        <w:rPr>
          <w:rFonts w:ascii="Century Schoolbook" w:hAnsi="Century Schoolbook" w:cs="Arial"/>
          <w:color w:val="000000"/>
          <w:sz w:val="24"/>
          <w:szCs w:val="24"/>
        </w:rPr>
        <w:t>:</w:t>
      </w:r>
      <w:r w:rsidR="0035214F" w:rsidRPr="004B479C">
        <w:rPr>
          <w:rFonts w:ascii="Century Schoolbook" w:hAnsi="Century Schoolbook" w:cs="Arial"/>
          <w:color w:val="000000"/>
          <w:sz w:val="24"/>
          <w:szCs w:val="24"/>
        </w:rPr>
        <w:t xml:space="preserve"> (305) 665-1917</w:t>
      </w:r>
    </w:p>
    <w:p w:rsidR="0035214F" w:rsidRPr="004B479C" w:rsidRDefault="004B479C" w:rsidP="0035214F">
      <w:pPr>
        <w:jc w:val="center"/>
        <w:rPr>
          <w:rFonts w:ascii="Century Schoolbook" w:hAnsi="Century Schoolbook" w:cs="Arial"/>
          <w:color w:val="000000"/>
          <w:sz w:val="24"/>
          <w:szCs w:val="24"/>
        </w:rPr>
      </w:pPr>
      <w:r w:rsidRPr="004B479C">
        <w:rPr>
          <w:rFonts w:ascii="Century Schoolbook" w:hAnsi="Century Schoolbook"/>
          <w:sz w:val="24"/>
          <w:szCs w:val="24"/>
        </w:rPr>
        <w:t xml:space="preserve">For consumer information visit </w:t>
      </w:r>
      <w:hyperlink r:id="rId9" w:history="1">
        <w:r w:rsidR="0035214F" w:rsidRPr="004B479C">
          <w:rPr>
            <w:rStyle w:val="Hyperlink"/>
            <w:rFonts w:ascii="Century Schoolbook" w:hAnsi="Century Schoolbook" w:cs="Arial"/>
            <w:sz w:val="24"/>
            <w:szCs w:val="24"/>
          </w:rPr>
          <w:t>www.fvi.edu</w:t>
        </w:r>
      </w:hyperlink>
    </w:p>
    <w:p w:rsidR="0055058F" w:rsidRDefault="0055058F" w:rsidP="00DB4F39">
      <w:pPr>
        <w:jc w:val="center"/>
        <w:rPr>
          <w:rFonts w:ascii="Arial" w:hAnsi="Arial" w:cs="Arial"/>
          <w:b/>
          <w:bCs/>
          <w:sz w:val="22"/>
        </w:rPr>
      </w:pPr>
      <w:r>
        <w:rPr>
          <w:rFonts w:ascii="Arial" w:hAnsi="Arial" w:cs="Arial"/>
          <w:b/>
          <w:bCs/>
          <w:sz w:val="22"/>
        </w:rPr>
        <w:t xml:space="preserve">                                                                                                                             </w:t>
      </w:r>
    </w:p>
    <w:p w:rsidR="00CD4BCA" w:rsidRDefault="00CD4BCA" w:rsidP="00CD4BCA">
      <w:pPr>
        <w:pStyle w:val="TOC1"/>
        <w:sectPr w:rsidR="00CD4BCA" w:rsidSect="009037D0">
          <w:footerReference w:type="default" r:id="rId10"/>
          <w:footerReference w:type="first" r:id="rId11"/>
          <w:type w:val="continuous"/>
          <w:pgSz w:w="12240" w:h="15840" w:code="1"/>
          <w:pgMar w:top="1440" w:right="1440" w:bottom="1008" w:left="1440" w:header="864" w:footer="662" w:gutter="0"/>
          <w:cols w:space="720"/>
          <w:titlePg/>
          <w:docGrid w:linePitch="272"/>
        </w:sectPr>
      </w:pP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lastRenderedPageBreak/>
        <w:fldChar w:fldCharType="begin"/>
      </w:r>
      <w:r>
        <w:instrText xml:space="preserve"> TOC \o "1-2" \f </w:instrText>
      </w:r>
      <w:r>
        <w:fldChar w:fldCharType="separate"/>
      </w:r>
      <w:r>
        <w:rPr>
          <w:noProof/>
        </w:rPr>
        <w:t>licenseD by:</w:t>
      </w:r>
      <w:r>
        <w:rPr>
          <w:noProof/>
        </w:rPr>
        <w:tab/>
      </w:r>
      <w:r>
        <w:rPr>
          <w:noProof/>
        </w:rPr>
        <w:fldChar w:fldCharType="begin"/>
      </w:r>
      <w:r>
        <w:rPr>
          <w:noProof/>
        </w:rPr>
        <w:instrText xml:space="preserve"> PAGEREF _Toc445201186 \h </w:instrText>
      </w:r>
      <w:r>
        <w:rPr>
          <w:noProof/>
        </w:rPr>
      </w:r>
      <w:r>
        <w:rPr>
          <w:noProof/>
        </w:rPr>
        <w:fldChar w:fldCharType="separate"/>
      </w:r>
      <w:r>
        <w:rPr>
          <w:noProof/>
        </w:rPr>
        <w:t>4</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Accredited By:</w:t>
      </w:r>
      <w:r>
        <w:rPr>
          <w:noProof/>
        </w:rPr>
        <w:tab/>
      </w:r>
      <w:r>
        <w:rPr>
          <w:noProof/>
        </w:rPr>
        <w:fldChar w:fldCharType="begin"/>
      </w:r>
      <w:r>
        <w:rPr>
          <w:noProof/>
        </w:rPr>
        <w:instrText xml:space="preserve"> PAGEREF _Toc445201187 \h </w:instrText>
      </w:r>
      <w:r>
        <w:rPr>
          <w:noProof/>
        </w:rPr>
      </w:r>
      <w:r>
        <w:rPr>
          <w:noProof/>
        </w:rPr>
        <w:fldChar w:fldCharType="separate"/>
      </w:r>
      <w:r>
        <w:rPr>
          <w:noProof/>
        </w:rPr>
        <w:t>4</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STATEMENT OF OWNERSHIP</w:t>
      </w:r>
      <w:r>
        <w:rPr>
          <w:noProof/>
        </w:rPr>
        <w:tab/>
      </w:r>
      <w:r>
        <w:rPr>
          <w:noProof/>
        </w:rPr>
        <w:fldChar w:fldCharType="begin"/>
      </w:r>
      <w:r>
        <w:rPr>
          <w:noProof/>
        </w:rPr>
        <w:instrText xml:space="preserve"> PAGEREF _Toc445201188 \h </w:instrText>
      </w:r>
      <w:r>
        <w:rPr>
          <w:noProof/>
        </w:rPr>
      </w:r>
      <w:r>
        <w:rPr>
          <w:noProof/>
        </w:rPr>
        <w:fldChar w:fldCharType="separate"/>
      </w:r>
      <w:r>
        <w:rPr>
          <w:noProof/>
        </w:rPr>
        <w:t>4</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GOVERNING BODY</w:t>
      </w:r>
      <w:r>
        <w:rPr>
          <w:noProof/>
        </w:rPr>
        <w:tab/>
      </w:r>
      <w:r>
        <w:rPr>
          <w:noProof/>
        </w:rPr>
        <w:fldChar w:fldCharType="begin"/>
      </w:r>
      <w:r>
        <w:rPr>
          <w:noProof/>
        </w:rPr>
        <w:instrText xml:space="preserve"> PAGEREF _Toc445201189 \h </w:instrText>
      </w:r>
      <w:r>
        <w:rPr>
          <w:noProof/>
        </w:rPr>
      </w:r>
      <w:r>
        <w:rPr>
          <w:noProof/>
        </w:rPr>
        <w:fldChar w:fldCharType="separate"/>
      </w:r>
      <w:r>
        <w:rPr>
          <w:noProof/>
        </w:rPr>
        <w:t>4</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BOARD OF DIRECTORS</w:t>
      </w:r>
      <w:r>
        <w:rPr>
          <w:noProof/>
        </w:rPr>
        <w:tab/>
      </w:r>
      <w:r>
        <w:rPr>
          <w:noProof/>
        </w:rPr>
        <w:fldChar w:fldCharType="begin"/>
      </w:r>
      <w:r>
        <w:rPr>
          <w:noProof/>
        </w:rPr>
        <w:instrText xml:space="preserve"> PAGEREF _Toc445201190 \h </w:instrText>
      </w:r>
      <w:r>
        <w:rPr>
          <w:noProof/>
        </w:rPr>
      </w:r>
      <w:r>
        <w:rPr>
          <w:noProof/>
        </w:rPr>
        <w:fldChar w:fldCharType="separate"/>
      </w:r>
      <w:r>
        <w:rPr>
          <w:noProof/>
        </w:rPr>
        <w:t>4</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ADVISORY BOARD</w:t>
      </w:r>
      <w:r>
        <w:rPr>
          <w:noProof/>
        </w:rPr>
        <w:tab/>
      </w:r>
      <w:r>
        <w:rPr>
          <w:noProof/>
        </w:rPr>
        <w:fldChar w:fldCharType="begin"/>
      </w:r>
      <w:r>
        <w:rPr>
          <w:noProof/>
        </w:rPr>
        <w:instrText xml:space="preserve"> PAGEREF _Toc445201191 \h </w:instrText>
      </w:r>
      <w:r>
        <w:rPr>
          <w:noProof/>
        </w:rPr>
      </w:r>
      <w:r>
        <w:rPr>
          <w:noProof/>
        </w:rPr>
        <w:fldChar w:fldCharType="separate"/>
      </w:r>
      <w:r>
        <w:rPr>
          <w:noProof/>
        </w:rPr>
        <w:t>5</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PRESIDENT’S MESSAGE</w:t>
      </w:r>
      <w:r>
        <w:rPr>
          <w:noProof/>
        </w:rPr>
        <w:tab/>
      </w:r>
      <w:r>
        <w:rPr>
          <w:noProof/>
        </w:rPr>
        <w:fldChar w:fldCharType="begin"/>
      </w:r>
      <w:r>
        <w:rPr>
          <w:noProof/>
        </w:rPr>
        <w:instrText xml:space="preserve"> PAGEREF _Toc445201192 \h </w:instrText>
      </w:r>
      <w:r>
        <w:rPr>
          <w:noProof/>
        </w:rPr>
      </w:r>
      <w:r>
        <w:rPr>
          <w:noProof/>
        </w:rPr>
        <w:fldChar w:fldCharType="separate"/>
      </w:r>
      <w:r>
        <w:rPr>
          <w:noProof/>
        </w:rPr>
        <w:t>5</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HISTORY</w:t>
      </w:r>
      <w:r>
        <w:rPr>
          <w:noProof/>
        </w:rPr>
        <w:tab/>
      </w:r>
      <w:r>
        <w:rPr>
          <w:noProof/>
        </w:rPr>
        <w:fldChar w:fldCharType="begin"/>
      </w:r>
      <w:r>
        <w:rPr>
          <w:noProof/>
        </w:rPr>
        <w:instrText xml:space="preserve"> PAGEREF _Toc445201193 \h </w:instrText>
      </w:r>
      <w:r>
        <w:rPr>
          <w:noProof/>
        </w:rPr>
      </w:r>
      <w:r>
        <w:rPr>
          <w:noProof/>
        </w:rPr>
        <w:fldChar w:fldCharType="separate"/>
      </w:r>
      <w:r>
        <w:rPr>
          <w:noProof/>
        </w:rPr>
        <w:t>5</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EDUCATIONAL PHILOSOPHY</w:t>
      </w:r>
      <w:r>
        <w:rPr>
          <w:noProof/>
        </w:rPr>
        <w:tab/>
      </w:r>
      <w:r>
        <w:rPr>
          <w:noProof/>
        </w:rPr>
        <w:fldChar w:fldCharType="begin"/>
      </w:r>
      <w:r>
        <w:rPr>
          <w:noProof/>
        </w:rPr>
        <w:instrText xml:space="preserve"> PAGEREF _Toc445201194 \h </w:instrText>
      </w:r>
      <w:r>
        <w:rPr>
          <w:noProof/>
        </w:rPr>
      </w:r>
      <w:r>
        <w:rPr>
          <w:noProof/>
        </w:rPr>
        <w:fldChar w:fldCharType="separate"/>
      </w:r>
      <w:r>
        <w:rPr>
          <w:noProof/>
        </w:rPr>
        <w:t>5</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sidRPr="001729FE">
        <w:rPr>
          <w:rFonts w:cs="Arial"/>
          <w:noProof/>
        </w:rPr>
        <w:t>SCHOOL MISSION</w:t>
      </w:r>
      <w:r>
        <w:rPr>
          <w:noProof/>
        </w:rPr>
        <w:tab/>
      </w:r>
      <w:r>
        <w:rPr>
          <w:noProof/>
        </w:rPr>
        <w:fldChar w:fldCharType="begin"/>
      </w:r>
      <w:r>
        <w:rPr>
          <w:noProof/>
        </w:rPr>
        <w:instrText xml:space="preserve"> PAGEREF _Toc445201195 \h </w:instrText>
      </w:r>
      <w:r>
        <w:rPr>
          <w:noProof/>
        </w:rPr>
      </w:r>
      <w:r>
        <w:rPr>
          <w:noProof/>
        </w:rPr>
        <w:fldChar w:fldCharType="separate"/>
      </w:r>
      <w:r>
        <w:rPr>
          <w:noProof/>
        </w:rPr>
        <w:t>6</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FACILITY AND EQUIPMENT</w:t>
      </w:r>
      <w:r>
        <w:rPr>
          <w:noProof/>
        </w:rPr>
        <w:tab/>
      </w:r>
      <w:r>
        <w:rPr>
          <w:noProof/>
        </w:rPr>
        <w:fldChar w:fldCharType="begin"/>
      </w:r>
      <w:r>
        <w:rPr>
          <w:noProof/>
        </w:rPr>
        <w:instrText xml:space="preserve"> PAGEREF _Toc445201196 \h </w:instrText>
      </w:r>
      <w:r>
        <w:rPr>
          <w:noProof/>
        </w:rPr>
      </w:r>
      <w:r>
        <w:rPr>
          <w:noProof/>
        </w:rPr>
        <w:fldChar w:fldCharType="separate"/>
      </w:r>
      <w:r>
        <w:rPr>
          <w:noProof/>
        </w:rPr>
        <w:t>6</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HOURS OF OPERATION</w:t>
      </w:r>
      <w:r>
        <w:rPr>
          <w:noProof/>
        </w:rPr>
        <w:tab/>
      </w:r>
      <w:r>
        <w:rPr>
          <w:noProof/>
        </w:rPr>
        <w:fldChar w:fldCharType="begin"/>
      </w:r>
      <w:r>
        <w:rPr>
          <w:noProof/>
        </w:rPr>
        <w:instrText xml:space="preserve"> PAGEREF _Toc445201197 \h </w:instrText>
      </w:r>
      <w:r>
        <w:rPr>
          <w:noProof/>
        </w:rPr>
      </w:r>
      <w:r>
        <w:rPr>
          <w:noProof/>
        </w:rPr>
        <w:fldChar w:fldCharType="separate"/>
      </w:r>
      <w:r>
        <w:rPr>
          <w:noProof/>
        </w:rPr>
        <w:t>6</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STATEMENT OF AFFIRMATIVE ACTION</w:t>
      </w:r>
      <w:r>
        <w:rPr>
          <w:noProof/>
        </w:rPr>
        <w:tab/>
      </w:r>
      <w:r>
        <w:rPr>
          <w:noProof/>
        </w:rPr>
        <w:fldChar w:fldCharType="begin"/>
      </w:r>
      <w:r>
        <w:rPr>
          <w:noProof/>
        </w:rPr>
        <w:instrText xml:space="preserve"> PAGEREF _Toc445201198 \h </w:instrText>
      </w:r>
      <w:r>
        <w:rPr>
          <w:noProof/>
        </w:rPr>
      </w:r>
      <w:r>
        <w:rPr>
          <w:noProof/>
        </w:rPr>
        <w:fldChar w:fldCharType="separate"/>
      </w:r>
      <w:r>
        <w:rPr>
          <w:noProof/>
        </w:rPr>
        <w:t>6</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SPECIAL NOTE</w:t>
      </w:r>
      <w:r>
        <w:rPr>
          <w:noProof/>
        </w:rPr>
        <w:tab/>
      </w:r>
      <w:r>
        <w:rPr>
          <w:noProof/>
        </w:rPr>
        <w:fldChar w:fldCharType="begin"/>
      </w:r>
      <w:r>
        <w:rPr>
          <w:noProof/>
        </w:rPr>
        <w:instrText xml:space="preserve"> PAGEREF _Toc445201199 \h </w:instrText>
      </w:r>
      <w:r>
        <w:rPr>
          <w:noProof/>
        </w:rPr>
      </w:r>
      <w:r>
        <w:rPr>
          <w:noProof/>
        </w:rPr>
        <w:fldChar w:fldCharType="separate"/>
      </w:r>
      <w:r>
        <w:rPr>
          <w:noProof/>
        </w:rPr>
        <w:t>6</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INFORMATION SHARING &amp;</w:t>
      </w:r>
      <w:r>
        <w:rPr>
          <w:noProof/>
        </w:rPr>
        <w:tab/>
      </w:r>
      <w:r>
        <w:rPr>
          <w:noProof/>
        </w:rPr>
        <w:fldChar w:fldCharType="begin"/>
      </w:r>
      <w:r>
        <w:rPr>
          <w:noProof/>
        </w:rPr>
        <w:instrText xml:space="preserve"> PAGEREF _Toc445201200 \h </w:instrText>
      </w:r>
      <w:r>
        <w:rPr>
          <w:noProof/>
        </w:rPr>
      </w:r>
      <w:r>
        <w:rPr>
          <w:noProof/>
        </w:rPr>
        <w:fldChar w:fldCharType="separate"/>
      </w:r>
      <w:r>
        <w:rPr>
          <w:noProof/>
        </w:rPr>
        <w:t>6</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THE FAMILY EDUCATION RIGHTS AND PRIVACY ACT OF 1974 (FERPA)</w:t>
      </w:r>
      <w:r>
        <w:rPr>
          <w:noProof/>
        </w:rPr>
        <w:tab/>
      </w:r>
      <w:r>
        <w:rPr>
          <w:noProof/>
        </w:rPr>
        <w:fldChar w:fldCharType="begin"/>
      </w:r>
      <w:r>
        <w:rPr>
          <w:noProof/>
        </w:rPr>
        <w:instrText xml:space="preserve"> PAGEREF _Toc445201201 \h </w:instrText>
      </w:r>
      <w:r>
        <w:rPr>
          <w:noProof/>
        </w:rPr>
      </w:r>
      <w:r>
        <w:rPr>
          <w:noProof/>
        </w:rPr>
        <w:fldChar w:fldCharType="separate"/>
      </w:r>
      <w:r>
        <w:rPr>
          <w:noProof/>
        </w:rPr>
        <w:t>6</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FERPA</w:t>
      </w:r>
      <w:r>
        <w:rPr>
          <w:noProof/>
        </w:rPr>
        <w:tab/>
      </w:r>
      <w:r>
        <w:rPr>
          <w:noProof/>
        </w:rPr>
        <w:fldChar w:fldCharType="begin"/>
      </w:r>
      <w:r>
        <w:rPr>
          <w:noProof/>
        </w:rPr>
        <w:instrText xml:space="preserve"> PAGEREF _Toc445201202 \h </w:instrText>
      </w:r>
      <w:r>
        <w:rPr>
          <w:noProof/>
        </w:rPr>
      </w:r>
      <w:r>
        <w:rPr>
          <w:noProof/>
        </w:rPr>
        <w:fldChar w:fldCharType="separate"/>
      </w:r>
      <w:r>
        <w:rPr>
          <w:noProof/>
        </w:rPr>
        <w:t>6</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Directory Information</w:t>
      </w:r>
      <w:r>
        <w:rPr>
          <w:noProof/>
        </w:rPr>
        <w:tab/>
      </w:r>
      <w:r>
        <w:rPr>
          <w:noProof/>
        </w:rPr>
        <w:fldChar w:fldCharType="begin"/>
      </w:r>
      <w:r>
        <w:rPr>
          <w:noProof/>
        </w:rPr>
        <w:instrText xml:space="preserve"> PAGEREF _Toc445201203 \h </w:instrText>
      </w:r>
      <w:r>
        <w:rPr>
          <w:noProof/>
        </w:rPr>
      </w:r>
      <w:r>
        <w:rPr>
          <w:noProof/>
        </w:rPr>
        <w:fldChar w:fldCharType="separate"/>
      </w:r>
      <w:r>
        <w:rPr>
          <w:noProof/>
        </w:rPr>
        <w:t>7</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Parental Access to Children’s Education Records</w:t>
      </w:r>
      <w:r>
        <w:rPr>
          <w:noProof/>
        </w:rPr>
        <w:tab/>
      </w:r>
      <w:r>
        <w:rPr>
          <w:noProof/>
        </w:rPr>
        <w:fldChar w:fldCharType="begin"/>
      </w:r>
      <w:r>
        <w:rPr>
          <w:noProof/>
        </w:rPr>
        <w:instrText xml:space="preserve"> PAGEREF _Toc445201204 \h </w:instrText>
      </w:r>
      <w:r>
        <w:rPr>
          <w:noProof/>
        </w:rPr>
      </w:r>
      <w:r>
        <w:rPr>
          <w:noProof/>
        </w:rPr>
        <w:fldChar w:fldCharType="separate"/>
      </w:r>
      <w:r>
        <w:rPr>
          <w:noProof/>
        </w:rPr>
        <w:t>7</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Posting of Grades by Faculty</w:t>
      </w:r>
      <w:r>
        <w:rPr>
          <w:noProof/>
        </w:rPr>
        <w:tab/>
      </w:r>
      <w:r>
        <w:rPr>
          <w:noProof/>
        </w:rPr>
        <w:fldChar w:fldCharType="begin"/>
      </w:r>
      <w:r>
        <w:rPr>
          <w:noProof/>
        </w:rPr>
        <w:instrText xml:space="preserve"> PAGEREF _Toc445201205 \h </w:instrText>
      </w:r>
      <w:r>
        <w:rPr>
          <w:noProof/>
        </w:rPr>
      </w:r>
      <w:r>
        <w:rPr>
          <w:noProof/>
        </w:rPr>
        <w:fldChar w:fldCharType="separate"/>
      </w:r>
      <w:r>
        <w:rPr>
          <w:noProof/>
        </w:rPr>
        <w:t>7</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Responsibilities of the Staff Member</w:t>
      </w:r>
      <w:r>
        <w:rPr>
          <w:noProof/>
        </w:rPr>
        <w:tab/>
      </w:r>
      <w:r>
        <w:rPr>
          <w:noProof/>
        </w:rPr>
        <w:fldChar w:fldCharType="begin"/>
      </w:r>
      <w:r>
        <w:rPr>
          <w:noProof/>
        </w:rPr>
        <w:instrText xml:space="preserve"> PAGEREF _Toc445201206 \h </w:instrText>
      </w:r>
      <w:r>
        <w:rPr>
          <w:noProof/>
        </w:rPr>
      </w:r>
      <w:r>
        <w:rPr>
          <w:noProof/>
        </w:rPr>
        <w:fldChar w:fldCharType="separate"/>
      </w:r>
      <w:r>
        <w:rPr>
          <w:noProof/>
        </w:rPr>
        <w:t>7</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Procedures before Releasing Information</w:t>
      </w:r>
      <w:r>
        <w:rPr>
          <w:noProof/>
        </w:rPr>
        <w:tab/>
      </w:r>
      <w:r>
        <w:rPr>
          <w:noProof/>
        </w:rPr>
        <w:fldChar w:fldCharType="begin"/>
      </w:r>
      <w:r>
        <w:rPr>
          <w:noProof/>
        </w:rPr>
        <w:instrText xml:space="preserve"> PAGEREF _Toc445201207 \h </w:instrText>
      </w:r>
      <w:r>
        <w:rPr>
          <w:noProof/>
        </w:rPr>
      </w:r>
      <w:r>
        <w:rPr>
          <w:noProof/>
        </w:rPr>
        <w:fldChar w:fldCharType="separate"/>
      </w:r>
      <w:r>
        <w:rPr>
          <w:noProof/>
        </w:rPr>
        <w:t>8</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Information Release via Telephone</w:t>
      </w:r>
      <w:r>
        <w:rPr>
          <w:noProof/>
        </w:rPr>
        <w:tab/>
      </w:r>
      <w:r>
        <w:rPr>
          <w:noProof/>
        </w:rPr>
        <w:fldChar w:fldCharType="begin"/>
      </w:r>
      <w:r>
        <w:rPr>
          <w:noProof/>
        </w:rPr>
        <w:instrText xml:space="preserve"> PAGEREF _Toc445201208 \h </w:instrText>
      </w:r>
      <w:r>
        <w:rPr>
          <w:noProof/>
        </w:rPr>
      </w:r>
      <w:r>
        <w:rPr>
          <w:noProof/>
        </w:rPr>
        <w:fldChar w:fldCharType="separate"/>
      </w:r>
      <w:r>
        <w:rPr>
          <w:noProof/>
        </w:rPr>
        <w:t>8</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ADMISSIONS POLICY</w:t>
      </w:r>
      <w:r>
        <w:rPr>
          <w:noProof/>
        </w:rPr>
        <w:tab/>
      </w:r>
      <w:r>
        <w:rPr>
          <w:noProof/>
        </w:rPr>
        <w:fldChar w:fldCharType="begin"/>
      </w:r>
      <w:r>
        <w:rPr>
          <w:noProof/>
        </w:rPr>
        <w:instrText xml:space="preserve"> PAGEREF _Toc445201209 \h </w:instrText>
      </w:r>
      <w:r>
        <w:rPr>
          <w:noProof/>
        </w:rPr>
      </w:r>
      <w:r>
        <w:rPr>
          <w:noProof/>
        </w:rPr>
        <w:fldChar w:fldCharType="separate"/>
      </w:r>
      <w:r>
        <w:rPr>
          <w:noProof/>
        </w:rPr>
        <w:t>9</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Admissions Requirements and Procedures</w:t>
      </w:r>
      <w:r>
        <w:rPr>
          <w:noProof/>
        </w:rPr>
        <w:tab/>
      </w:r>
      <w:r>
        <w:rPr>
          <w:noProof/>
        </w:rPr>
        <w:fldChar w:fldCharType="begin"/>
      </w:r>
      <w:r>
        <w:rPr>
          <w:noProof/>
        </w:rPr>
        <w:instrText xml:space="preserve"> PAGEREF _Toc445201210 \h </w:instrText>
      </w:r>
      <w:r>
        <w:rPr>
          <w:noProof/>
        </w:rPr>
      </w:r>
      <w:r>
        <w:rPr>
          <w:noProof/>
        </w:rPr>
        <w:fldChar w:fldCharType="separate"/>
      </w:r>
      <w:r>
        <w:rPr>
          <w:noProof/>
        </w:rPr>
        <w:t>9</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General Admissions Requirements</w:t>
      </w:r>
      <w:r>
        <w:rPr>
          <w:noProof/>
        </w:rPr>
        <w:tab/>
      </w:r>
      <w:r>
        <w:rPr>
          <w:noProof/>
        </w:rPr>
        <w:fldChar w:fldCharType="begin"/>
      </w:r>
      <w:r>
        <w:rPr>
          <w:noProof/>
        </w:rPr>
        <w:instrText xml:space="preserve"> PAGEREF _Toc445201211 \h </w:instrText>
      </w:r>
      <w:r>
        <w:rPr>
          <w:noProof/>
        </w:rPr>
      </w:r>
      <w:r>
        <w:rPr>
          <w:noProof/>
        </w:rPr>
        <w:fldChar w:fldCharType="separate"/>
      </w:r>
      <w:r>
        <w:rPr>
          <w:noProof/>
        </w:rPr>
        <w:t>9</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Additional Admission Requirements for the Pharmacy Technician Program</w:t>
      </w:r>
      <w:r>
        <w:rPr>
          <w:noProof/>
        </w:rPr>
        <w:tab/>
      </w:r>
      <w:r>
        <w:rPr>
          <w:noProof/>
        </w:rPr>
        <w:fldChar w:fldCharType="begin"/>
      </w:r>
      <w:r>
        <w:rPr>
          <w:noProof/>
        </w:rPr>
        <w:instrText xml:space="preserve"> PAGEREF _Toc445201212 \h </w:instrText>
      </w:r>
      <w:r>
        <w:rPr>
          <w:noProof/>
        </w:rPr>
      </w:r>
      <w:r>
        <w:rPr>
          <w:noProof/>
        </w:rPr>
        <w:fldChar w:fldCharType="separate"/>
      </w:r>
      <w:r>
        <w:rPr>
          <w:noProof/>
        </w:rPr>
        <w:t>10</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Additional Program Requirements Required for Pharmacy Technician Externship</w:t>
      </w:r>
      <w:r>
        <w:rPr>
          <w:noProof/>
        </w:rPr>
        <w:tab/>
      </w:r>
      <w:r>
        <w:rPr>
          <w:noProof/>
        </w:rPr>
        <w:fldChar w:fldCharType="begin"/>
      </w:r>
      <w:r>
        <w:rPr>
          <w:noProof/>
        </w:rPr>
        <w:instrText xml:space="preserve"> PAGEREF _Toc445201213 \h </w:instrText>
      </w:r>
      <w:r>
        <w:rPr>
          <w:noProof/>
        </w:rPr>
      </w:r>
      <w:r>
        <w:rPr>
          <w:noProof/>
        </w:rPr>
        <w:fldChar w:fldCharType="separate"/>
      </w:r>
      <w:r>
        <w:rPr>
          <w:noProof/>
        </w:rPr>
        <w:t>10</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Online Course Requirements</w:t>
      </w:r>
      <w:r>
        <w:rPr>
          <w:noProof/>
        </w:rPr>
        <w:tab/>
      </w:r>
      <w:r>
        <w:rPr>
          <w:noProof/>
        </w:rPr>
        <w:fldChar w:fldCharType="begin"/>
      </w:r>
      <w:r>
        <w:rPr>
          <w:noProof/>
        </w:rPr>
        <w:instrText xml:space="preserve"> PAGEREF _Toc445201214 \h </w:instrText>
      </w:r>
      <w:r>
        <w:rPr>
          <w:noProof/>
        </w:rPr>
      </w:r>
      <w:r>
        <w:rPr>
          <w:noProof/>
        </w:rPr>
        <w:fldChar w:fldCharType="separate"/>
      </w:r>
      <w:r>
        <w:rPr>
          <w:noProof/>
        </w:rPr>
        <w:t>11</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Accommodations for Students with Disabilities</w:t>
      </w:r>
      <w:r>
        <w:rPr>
          <w:noProof/>
        </w:rPr>
        <w:tab/>
      </w:r>
      <w:r>
        <w:rPr>
          <w:noProof/>
        </w:rPr>
        <w:fldChar w:fldCharType="begin"/>
      </w:r>
      <w:r>
        <w:rPr>
          <w:noProof/>
        </w:rPr>
        <w:instrText xml:space="preserve"> PAGEREF _Toc445201215 \h </w:instrText>
      </w:r>
      <w:r>
        <w:rPr>
          <w:noProof/>
        </w:rPr>
      </w:r>
      <w:r>
        <w:rPr>
          <w:noProof/>
        </w:rPr>
        <w:fldChar w:fldCharType="separate"/>
      </w:r>
      <w:r>
        <w:rPr>
          <w:noProof/>
        </w:rPr>
        <w:t>11</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Financial Arrangements</w:t>
      </w:r>
      <w:r>
        <w:rPr>
          <w:noProof/>
        </w:rPr>
        <w:tab/>
      </w:r>
      <w:r>
        <w:rPr>
          <w:noProof/>
        </w:rPr>
        <w:fldChar w:fldCharType="begin"/>
      </w:r>
      <w:r>
        <w:rPr>
          <w:noProof/>
        </w:rPr>
        <w:instrText xml:space="preserve"> PAGEREF _Toc445201216 \h </w:instrText>
      </w:r>
      <w:r>
        <w:rPr>
          <w:noProof/>
        </w:rPr>
      </w:r>
      <w:r>
        <w:rPr>
          <w:noProof/>
        </w:rPr>
        <w:fldChar w:fldCharType="separate"/>
      </w:r>
      <w:r>
        <w:rPr>
          <w:noProof/>
        </w:rPr>
        <w:t>12</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ACADEMIC INFORMATION</w:t>
      </w:r>
      <w:r>
        <w:rPr>
          <w:noProof/>
        </w:rPr>
        <w:tab/>
      </w:r>
      <w:r>
        <w:rPr>
          <w:noProof/>
        </w:rPr>
        <w:fldChar w:fldCharType="begin"/>
      </w:r>
      <w:r>
        <w:rPr>
          <w:noProof/>
        </w:rPr>
        <w:instrText xml:space="preserve"> PAGEREF _Toc445201217 \h </w:instrText>
      </w:r>
      <w:r>
        <w:rPr>
          <w:noProof/>
        </w:rPr>
      </w:r>
      <w:r>
        <w:rPr>
          <w:noProof/>
        </w:rPr>
        <w:fldChar w:fldCharType="separate"/>
      </w:r>
      <w:r>
        <w:rPr>
          <w:noProof/>
        </w:rPr>
        <w:t>13</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Credit for Prior Education</w:t>
      </w:r>
      <w:r>
        <w:rPr>
          <w:noProof/>
        </w:rPr>
        <w:tab/>
      </w:r>
      <w:r>
        <w:rPr>
          <w:noProof/>
        </w:rPr>
        <w:fldChar w:fldCharType="begin"/>
      </w:r>
      <w:r>
        <w:rPr>
          <w:noProof/>
        </w:rPr>
        <w:instrText xml:space="preserve"> PAGEREF _Toc445201218 \h </w:instrText>
      </w:r>
      <w:r>
        <w:rPr>
          <w:noProof/>
        </w:rPr>
      </w:r>
      <w:r>
        <w:rPr>
          <w:noProof/>
        </w:rPr>
        <w:fldChar w:fldCharType="separate"/>
      </w:r>
      <w:r>
        <w:rPr>
          <w:noProof/>
        </w:rPr>
        <w:t>13</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Transfer Students</w:t>
      </w:r>
      <w:r>
        <w:rPr>
          <w:noProof/>
        </w:rPr>
        <w:tab/>
      </w:r>
      <w:r>
        <w:rPr>
          <w:noProof/>
        </w:rPr>
        <w:fldChar w:fldCharType="begin"/>
      </w:r>
      <w:r>
        <w:rPr>
          <w:noProof/>
        </w:rPr>
        <w:instrText xml:space="preserve"> PAGEREF _Toc445201219 \h </w:instrText>
      </w:r>
      <w:r>
        <w:rPr>
          <w:noProof/>
        </w:rPr>
      </w:r>
      <w:r>
        <w:rPr>
          <w:noProof/>
        </w:rPr>
        <w:fldChar w:fldCharType="separate"/>
      </w:r>
      <w:r>
        <w:rPr>
          <w:noProof/>
        </w:rPr>
        <w:t>13</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Definition of Clock Hour</w:t>
      </w:r>
      <w:r>
        <w:rPr>
          <w:noProof/>
        </w:rPr>
        <w:tab/>
      </w:r>
      <w:r>
        <w:rPr>
          <w:noProof/>
        </w:rPr>
        <w:fldChar w:fldCharType="begin"/>
      </w:r>
      <w:r>
        <w:rPr>
          <w:noProof/>
        </w:rPr>
        <w:instrText xml:space="preserve"> PAGEREF _Toc445201220 \h </w:instrText>
      </w:r>
      <w:r>
        <w:rPr>
          <w:noProof/>
        </w:rPr>
      </w:r>
      <w:r>
        <w:rPr>
          <w:noProof/>
        </w:rPr>
        <w:fldChar w:fldCharType="separate"/>
      </w:r>
      <w:r>
        <w:rPr>
          <w:noProof/>
        </w:rPr>
        <w:t>13</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Clock to Credit Hour Formula</w:t>
      </w:r>
      <w:r>
        <w:rPr>
          <w:noProof/>
        </w:rPr>
        <w:tab/>
      </w:r>
      <w:r>
        <w:rPr>
          <w:noProof/>
        </w:rPr>
        <w:fldChar w:fldCharType="begin"/>
      </w:r>
      <w:r>
        <w:rPr>
          <w:noProof/>
        </w:rPr>
        <w:instrText xml:space="preserve"> PAGEREF _Toc445201221 \h </w:instrText>
      </w:r>
      <w:r>
        <w:rPr>
          <w:noProof/>
        </w:rPr>
      </w:r>
      <w:r>
        <w:rPr>
          <w:noProof/>
        </w:rPr>
        <w:fldChar w:fldCharType="separate"/>
      </w:r>
      <w:r>
        <w:rPr>
          <w:noProof/>
        </w:rPr>
        <w:t>13</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Class Schedule and Class Size</w:t>
      </w:r>
      <w:r>
        <w:rPr>
          <w:noProof/>
        </w:rPr>
        <w:tab/>
      </w:r>
      <w:r>
        <w:rPr>
          <w:noProof/>
        </w:rPr>
        <w:fldChar w:fldCharType="begin"/>
      </w:r>
      <w:r>
        <w:rPr>
          <w:noProof/>
        </w:rPr>
        <w:instrText xml:space="preserve"> PAGEREF _Toc445201222 \h </w:instrText>
      </w:r>
      <w:r>
        <w:rPr>
          <w:noProof/>
        </w:rPr>
      </w:r>
      <w:r>
        <w:rPr>
          <w:noProof/>
        </w:rPr>
        <w:fldChar w:fldCharType="separate"/>
      </w:r>
      <w:r>
        <w:rPr>
          <w:noProof/>
        </w:rPr>
        <w:t>13</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Course/Drop Add Period</w:t>
      </w:r>
      <w:r>
        <w:rPr>
          <w:noProof/>
        </w:rPr>
        <w:tab/>
      </w:r>
      <w:r>
        <w:rPr>
          <w:noProof/>
        </w:rPr>
        <w:fldChar w:fldCharType="begin"/>
      </w:r>
      <w:r>
        <w:rPr>
          <w:noProof/>
        </w:rPr>
        <w:instrText xml:space="preserve"> PAGEREF _Toc445201223 \h </w:instrText>
      </w:r>
      <w:r>
        <w:rPr>
          <w:noProof/>
        </w:rPr>
      </w:r>
      <w:r>
        <w:rPr>
          <w:noProof/>
        </w:rPr>
        <w:fldChar w:fldCharType="separate"/>
      </w:r>
      <w:r>
        <w:rPr>
          <w:noProof/>
        </w:rPr>
        <w:t>14</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SATISFACTORY PROGRESS &amp; PROBATION POLICY</w:t>
      </w:r>
      <w:r>
        <w:rPr>
          <w:noProof/>
        </w:rPr>
        <w:tab/>
      </w:r>
      <w:r>
        <w:rPr>
          <w:noProof/>
        </w:rPr>
        <w:fldChar w:fldCharType="begin"/>
      </w:r>
      <w:r>
        <w:rPr>
          <w:noProof/>
        </w:rPr>
        <w:instrText xml:space="preserve"> PAGEREF _Toc445201224 \h </w:instrText>
      </w:r>
      <w:r>
        <w:rPr>
          <w:noProof/>
        </w:rPr>
      </w:r>
      <w:r>
        <w:rPr>
          <w:noProof/>
        </w:rPr>
        <w:fldChar w:fldCharType="separate"/>
      </w:r>
      <w:r>
        <w:rPr>
          <w:noProof/>
        </w:rPr>
        <w:t>14</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lastRenderedPageBreak/>
        <w:t>Same As or Stricter Than</w:t>
      </w:r>
      <w:r>
        <w:rPr>
          <w:noProof/>
        </w:rPr>
        <w:tab/>
      </w:r>
      <w:r>
        <w:rPr>
          <w:noProof/>
        </w:rPr>
        <w:fldChar w:fldCharType="begin"/>
      </w:r>
      <w:r>
        <w:rPr>
          <w:noProof/>
        </w:rPr>
        <w:instrText xml:space="preserve"> PAGEREF _Toc445201225 \h </w:instrText>
      </w:r>
      <w:r>
        <w:rPr>
          <w:noProof/>
        </w:rPr>
      </w:r>
      <w:r>
        <w:rPr>
          <w:noProof/>
        </w:rPr>
        <w:fldChar w:fldCharType="separate"/>
      </w:r>
      <w:r>
        <w:rPr>
          <w:noProof/>
        </w:rPr>
        <w:t>14</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Maximum Timeframe</w:t>
      </w:r>
      <w:r>
        <w:rPr>
          <w:noProof/>
        </w:rPr>
        <w:tab/>
      </w:r>
      <w:r>
        <w:rPr>
          <w:noProof/>
        </w:rPr>
        <w:fldChar w:fldCharType="begin"/>
      </w:r>
      <w:r>
        <w:rPr>
          <w:noProof/>
        </w:rPr>
        <w:instrText xml:space="preserve"> PAGEREF _Toc445201226 \h </w:instrText>
      </w:r>
      <w:r>
        <w:rPr>
          <w:noProof/>
        </w:rPr>
      </w:r>
      <w:r>
        <w:rPr>
          <w:noProof/>
        </w:rPr>
        <w:fldChar w:fldCharType="separate"/>
      </w:r>
      <w:r>
        <w:rPr>
          <w:noProof/>
        </w:rPr>
        <w:t>14</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Evaluation Periods</w:t>
      </w:r>
      <w:r>
        <w:rPr>
          <w:noProof/>
        </w:rPr>
        <w:tab/>
      </w:r>
      <w:r>
        <w:rPr>
          <w:noProof/>
        </w:rPr>
        <w:fldChar w:fldCharType="begin"/>
      </w:r>
      <w:r>
        <w:rPr>
          <w:noProof/>
        </w:rPr>
        <w:instrText xml:space="preserve"> PAGEREF _Toc445201227 \h </w:instrText>
      </w:r>
      <w:r>
        <w:rPr>
          <w:noProof/>
        </w:rPr>
      </w:r>
      <w:r>
        <w:rPr>
          <w:noProof/>
        </w:rPr>
        <w:fldChar w:fldCharType="separate"/>
      </w:r>
      <w:r>
        <w:rPr>
          <w:noProof/>
        </w:rPr>
        <w:t>15</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Clock Hour Programs</w:t>
      </w:r>
      <w:r>
        <w:rPr>
          <w:noProof/>
        </w:rPr>
        <w:tab/>
      </w:r>
      <w:r>
        <w:rPr>
          <w:noProof/>
        </w:rPr>
        <w:fldChar w:fldCharType="begin"/>
      </w:r>
      <w:r>
        <w:rPr>
          <w:noProof/>
        </w:rPr>
        <w:instrText xml:space="preserve"> PAGEREF _Toc445201228 \h </w:instrText>
      </w:r>
      <w:r>
        <w:rPr>
          <w:noProof/>
        </w:rPr>
      </w:r>
      <w:r>
        <w:rPr>
          <w:noProof/>
        </w:rPr>
        <w:fldChar w:fldCharType="separate"/>
      </w:r>
      <w:r>
        <w:rPr>
          <w:noProof/>
        </w:rPr>
        <w:t>15</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sidRPr="001729FE">
        <w:rPr>
          <w:noProof/>
        </w:rPr>
        <w:t>*minimum program Hours accounts for a 10% maximum allowed absences</w:t>
      </w:r>
      <w:r>
        <w:rPr>
          <w:noProof/>
        </w:rPr>
        <w:tab/>
      </w:r>
      <w:r>
        <w:rPr>
          <w:noProof/>
        </w:rPr>
        <w:fldChar w:fldCharType="begin"/>
      </w:r>
      <w:r>
        <w:rPr>
          <w:noProof/>
        </w:rPr>
        <w:instrText xml:space="preserve"> PAGEREF _Toc445201229 \h </w:instrText>
      </w:r>
      <w:r>
        <w:rPr>
          <w:noProof/>
        </w:rPr>
      </w:r>
      <w:r>
        <w:rPr>
          <w:noProof/>
        </w:rPr>
        <w:fldChar w:fldCharType="separate"/>
      </w:r>
      <w:r>
        <w:rPr>
          <w:noProof/>
        </w:rPr>
        <w:t>15</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Credit Hour Programs</w:t>
      </w:r>
      <w:r>
        <w:rPr>
          <w:noProof/>
        </w:rPr>
        <w:tab/>
      </w:r>
      <w:r>
        <w:rPr>
          <w:noProof/>
        </w:rPr>
        <w:fldChar w:fldCharType="begin"/>
      </w:r>
      <w:r>
        <w:rPr>
          <w:noProof/>
        </w:rPr>
        <w:instrText xml:space="preserve"> PAGEREF _Toc445201230 \h </w:instrText>
      </w:r>
      <w:r>
        <w:rPr>
          <w:noProof/>
        </w:rPr>
      </w:r>
      <w:r>
        <w:rPr>
          <w:noProof/>
        </w:rPr>
        <w:fldChar w:fldCharType="separate"/>
      </w:r>
      <w:r>
        <w:rPr>
          <w:noProof/>
        </w:rPr>
        <w:t>15</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Qualitative Measure of Satisfactory Academic Progress (SAP)</w:t>
      </w:r>
      <w:r>
        <w:rPr>
          <w:noProof/>
        </w:rPr>
        <w:tab/>
      </w:r>
      <w:r>
        <w:rPr>
          <w:noProof/>
        </w:rPr>
        <w:fldChar w:fldCharType="begin"/>
      </w:r>
      <w:r>
        <w:rPr>
          <w:noProof/>
        </w:rPr>
        <w:instrText xml:space="preserve"> PAGEREF _Toc445201231 \h </w:instrText>
      </w:r>
      <w:r>
        <w:rPr>
          <w:noProof/>
        </w:rPr>
      </w:r>
      <w:r>
        <w:rPr>
          <w:noProof/>
        </w:rPr>
        <w:fldChar w:fldCharType="separate"/>
      </w:r>
      <w:r>
        <w:rPr>
          <w:noProof/>
        </w:rPr>
        <w:t>15</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Quantitative Requirement</w:t>
      </w:r>
      <w:r>
        <w:rPr>
          <w:noProof/>
        </w:rPr>
        <w:tab/>
      </w:r>
      <w:r>
        <w:rPr>
          <w:noProof/>
        </w:rPr>
        <w:fldChar w:fldCharType="begin"/>
      </w:r>
      <w:r>
        <w:rPr>
          <w:noProof/>
        </w:rPr>
        <w:instrText xml:space="preserve"> PAGEREF _Toc445201232 \h </w:instrText>
      </w:r>
      <w:r>
        <w:rPr>
          <w:noProof/>
        </w:rPr>
      </w:r>
      <w:r>
        <w:rPr>
          <w:noProof/>
        </w:rPr>
        <w:fldChar w:fldCharType="separate"/>
      </w:r>
      <w:r>
        <w:rPr>
          <w:noProof/>
        </w:rPr>
        <w:t>16</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Financial Aid Warning</w:t>
      </w:r>
      <w:r>
        <w:rPr>
          <w:noProof/>
        </w:rPr>
        <w:tab/>
      </w:r>
      <w:r>
        <w:rPr>
          <w:noProof/>
        </w:rPr>
        <w:fldChar w:fldCharType="begin"/>
      </w:r>
      <w:r>
        <w:rPr>
          <w:noProof/>
        </w:rPr>
        <w:instrText xml:space="preserve"> PAGEREF _Toc445201233 \h </w:instrText>
      </w:r>
      <w:r>
        <w:rPr>
          <w:noProof/>
        </w:rPr>
      </w:r>
      <w:r>
        <w:rPr>
          <w:noProof/>
        </w:rPr>
        <w:fldChar w:fldCharType="separate"/>
      </w:r>
      <w:r>
        <w:rPr>
          <w:noProof/>
        </w:rPr>
        <w:t>16</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Financial Aid Probation</w:t>
      </w:r>
      <w:r>
        <w:rPr>
          <w:noProof/>
        </w:rPr>
        <w:tab/>
      </w:r>
      <w:r>
        <w:rPr>
          <w:noProof/>
        </w:rPr>
        <w:fldChar w:fldCharType="begin"/>
      </w:r>
      <w:r>
        <w:rPr>
          <w:noProof/>
        </w:rPr>
        <w:instrText xml:space="preserve"> PAGEREF _Toc445201234 \h </w:instrText>
      </w:r>
      <w:r>
        <w:rPr>
          <w:noProof/>
        </w:rPr>
      </w:r>
      <w:r>
        <w:rPr>
          <w:noProof/>
        </w:rPr>
        <w:fldChar w:fldCharType="separate"/>
      </w:r>
      <w:r>
        <w:rPr>
          <w:noProof/>
        </w:rPr>
        <w:t>17</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sidRPr="001729FE">
        <w:rPr>
          <w:rFonts w:cs="Arial"/>
          <w:noProof/>
        </w:rPr>
        <w:t>Student Appeal Procedures</w:t>
      </w:r>
      <w:r>
        <w:rPr>
          <w:noProof/>
        </w:rPr>
        <w:tab/>
      </w:r>
      <w:r>
        <w:rPr>
          <w:noProof/>
        </w:rPr>
        <w:fldChar w:fldCharType="begin"/>
      </w:r>
      <w:r>
        <w:rPr>
          <w:noProof/>
        </w:rPr>
        <w:instrText xml:space="preserve"> PAGEREF _Toc445201235 \h </w:instrText>
      </w:r>
      <w:r>
        <w:rPr>
          <w:noProof/>
        </w:rPr>
      </w:r>
      <w:r>
        <w:rPr>
          <w:noProof/>
        </w:rPr>
        <w:fldChar w:fldCharType="separate"/>
      </w:r>
      <w:r>
        <w:rPr>
          <w:noProof/>
        </w:rPr>
        <w:t>18</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Academic Progress Standard</w:t>
      </w:r>
      <w:r>
        <w:rPr>
          <w:noProof/>
        </w:rPr>
        <w:tab/>
      </w:r>
      <w:r>
        <w:rPr>
          <w:noProof/>
        </w:rPr>
        <w:fldChar w:fldCharType="begin"/>
      </w:r>
      <w:r>
        <w:rPr>
          <w:noProof/>
        </w:rPr>
        <w:instrText xml:space="preserve"> PAGEREF _Toc445201236 \h </w:instrText>
      </w:r>
      <w:r>
        <w:rPr>
          <w:noProof/>
        </w:rPr>
      </w:r>
      <w:r>
        <w:rPr>
          <w:noProof/>
        </w:rPr>
        <w:fldChar w:fldCharType="separate"/>
      </w:r>
      <w:r>
        <w:rPr>
          <w:noProof/>
        </w:rPr>
        <w:t>18</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Grading System</w:t>
      </w:r>
      <w:r>
        <w:rPr>
          <w:noProof/>
        </w:rPr>
        <w:tab/>
      </w:r>
      <w:r>
        <w:rPr>
          <w:noProof/>
        </w:rPr>
        <w:fldChar w:fldCharType="begin"/>
      </w:r>
      <w:r>
        <w:rPr>
          <w:noProof/>
        </w:rPr>
        <w:instrText xml:space="preserve"> PAGEREF _Toc445201237 \h </w:instrText>
      </w:r>
      <w:r>
        <w:rPr>
          <w:noProof/>
        </w:rPr>
      </w:r>
      <w:r>
        <w:rPr>
          <w:noProof/>
        </w:rPr>
        <w:fldChar w:fldCharType="separate"/>
      </w:r>
      <w:r>
        <w:rPr>
          <w:noProof/>
        </w:rPr>
        <w:t>18</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Attendance</w:t>
      </w:r>
      <w:r>
        <w:rPr>
          <w:noProof/>
        </w:rPr>
        <w:tab/>
      </w:r>
      <w:r>
        <w:rPr>
          <w:noProof/>
        </w:rPr>
        <w:fldChar w:fldCharType="begin"/>
      </w:r>
      <w:r>
        <w:rPr>
          <w:noProof/>
        </w:rPr>
        <w:instrText xml:space="preserve"> PAGEREF _Toc445201238 \h </w:instrText>
      </w:r>
      <w:r>
        <w:rPr>
          <w:noProof/>
        </w:rPr>
      </w:r>
      <w:r>
        <w:rPr>
          <w:noProof/>
        </w:rPr>
        <w:fldChar w:fldCharType="separate"/>
      </w:r>
      <w:r>
        <w:rPr>
          <w:noProof/>
        </w:rPr>
        <w:t>19</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Absences</w:t>
      </w:r>
      <w:r>
        <w:rPr>
          <w:noProof/>
        </w:rPr>
        <w:tab/>
      </w:r>
      <w:r>
        <w:rPr>
          <w:noProof/>
        </w:rPr>
        <w:fldChar w:fldCharType="begin"/>
      </w:r>
      <w:r>
        <w:rPr>
          <w:noProof/>
        </w:rPr>
        <w:instrText xml:space="preserve"> PAGEREF _Toc445201239 \h </w:instrText>
      </w:r>
      <w:r>
        <w:rPr>
          <w:noProof/>
        </w:rPr>
      </w:r>
      <w:r>
        <w:rPr>
          <w:noProof/>
        </w:rPr>
        <w:fldChar w:fldCharType="separate"/>
      </w:r>
      <w:r>
        <w:rPr>
          <w:noProof/>
        </w:rPr>
        <w:t>20</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Tardiness</w:t>
      </w:r>
      <w:r>
        <w:rPr>
          <w:noProof/>
        </w:rPr>
        <w:tab/>
      </w:r>
      <w:r>
        <w:rPr>
          <w:noProof/>
        </w:rPr>
        <w:fldChar w:fldCharType="begin"/>
      </w:r>
      <w:r>
        <w:rPr>
          <w:noProof/>
        </w:rPr>
        <w:instrText xml:space="preserve"> PAGEREF _Toc445201240 \h </w:instrText>
      </w:r>
      <w:r>
        <w:rPr>
          <w:noProof/>
        </w:rPr>
      </w:r>
      <w:r>
        <w:rPr>
          <w:noProof/>
        </w:rPr>
        <w:fldChar w:fldCharType="separate"/>
      </w:r>
      <w:r>
        <w:rPr>
          <w:noProof/>
        </w:rPr>
        <w:t>20</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Make-Up Hours</w:t>
      </w:r>
      <w:r>
        <w:rPr>
          <w:noProof/>
        </w:rPr>
        <w:tab/>
      </w:r>
      <w:r>
        <w:rPr>
          <w:noProof/>
        </w:rPr>
        <w:fldChar w:fldCharType="begin"/>
      </w:r>
      <w:r>
        <w:rPr>
          <w:noProof/>
        </w:rPr>
        <w:instrText xml:space="preserve"> PAGEREF _Toc445201241 \h </w:instrText>
      </w:r>
      <w:r>
        <w:rPr>
          <w:noProof/>
        </w:rPr>
      </w:r>
      <w:r>
        <w:rPr>
          <w:noProof/>
        </w:rPr>
        <w:fldChar w:fldCharType="separate"/>
      </w:r>
      <w:r>
        <w:rPr>
          <w:noProof/>
        </w:rPr>
        <w:t>20</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Make-Up Work</w:t>
      </w:r>
      <w:r>
        <w:rPr>
          <w:noProof/>
        </w:rPr>
        <w:tab/>
      </w:r>
      <w:r>
        <w:rPr>
          <w:noProof/>
        </w:rPr>
        <w:fldChar w:fldCharType="begin"/>
      </w:r>
      <w:r>
        <w:rPr>
          <w:noProof/>
        </w:rPr>
        <w:instrText xml:space="preserve"> PAGEREF _Toc445201242 \h </w:instrText>
      </w:r>
      <w:r>
        <w:rPr>
          <w:noProof/>
        </w:rPr>
      </w:r>
      <w:r>
        <w:rPr>
          <w:noProof/>
        </w:rPr>
        <w:fldChar w:fldCharType="separate"/>
      </w:r>
      <w:r>
        <w:rPr>
          <w:noProof/>
        </w:rPr>
        <w:t>20</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Academic Appeals</w:t>
      </w:r>
      <w:r>
        <w:rPr>
          <w:noProof/>
        </w:rPr>
        <w:tab/>
      </w:r>
      <w:r>
        <w:rPr>
          <w:noProof/>
        </w:rPr>
        <w:fldChar w:fldCharType="begin"/>
      </w:r>
      <w:r>
        <w:rPr>
          <w:noProof/>
        </w:rPr>
        <w:instrText xml:space="preserve"> PAGEREF _Toc445201243 \h </w:instrText>
      </w:r>
      <w:r>
        <w:rPr>
          <w:noProof/>
        </w:rPr>
      </w:r>
      <w:r>
        <w:rPr>
          <w:noProof/>
        </w:rPr>
        <w:fldChar w:fldCharType="separate"/>
      </w:r>
      <w:r>
        <w:rPr>
          <w:noProof/>
        </w:rPr>
        <w:t>21</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Leave of Absence</w:t>
      </w:r>
      <w:r>
        <w:rPr>
          <w:noProof/>
        </w:rPr>
        <w:tab/>
      </w:r>
      <w:r>
        <w:rPr>
          <w:noProof/>
        </w:rPr>
        <w:fldChar w:fldCharType="begin"/>
      </w:r>
      <w:r>
        <w:rPr>
          <w:noProof/>
        </w:rPr>
        <w:instrText xml:space="preserve"> PAGEREF _Toc445201244 \h </w:instrText>
      </w:r>
      <w:r>
        <w:rPr>
          <w:noProof/>
        </w:rPr>
      </w:r>
      <w:r>
        <w:rPr>
          <w:noProof/>
        </w:rPr>
        <w:fldChar w:fldCharType="separate"/>
      </w:r>
      <w:r>
        <w:rPr>
          <w:noProof/>
        </w:rPr>
        <w:t>21</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Records</w:t>
      </w:r>
      <w:r>
        <w:rPr>
          <w:noProof/>
        </w:rPr>
        <w:tab/>
      </w:r>
      <w:r>
        <w:rPr>
          <w:noProof/>
        </w:rPr>
        <w:fldChar w:fldCharType="begin"/>
      </w:r>
      <w:r>
        <w:rPr>
          <w:noProof/>
        </w:rPr>
        <w:instrText xml:space="preserve"> PAGEREF _Toc445201245 \h </w:instrText>
      </w:r>
      <w:r>
        <w:rPr>
          <w:noProof/>
        </w:rPr>
      </w:r>
      <w:r>
        <w:rPr>
          <w:noProof/>
        </w:rPr>
        <w:fldChar w:fldCharType="separate"/>
      </w:r>
      <w:r>
        <w:rPr>
          <w:noProof/>
        </w:rPr>
        <w:t>21</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Progress Report</w:t>
      </w:r>
      <w:r>
        <w:rPr>
          <w:noProof/>
        </w:rPr>
        <w:tab/>
      </w:r>
      <w:r>
        <w:rPr>
          <w:noProof/>
        </w:rPr>
        <w:fldChar w:fldCharType="begin"/>
      </w:r>
      <w:r>
        <w:rPr>
          <w:noProof/>
        </w:rPr>
        <w:instrText xml:space="preserve"> PAGEREF _Toc445201246 \h </w:instrText>
      </w:r>
      <w:r>
        <w:rPr>
          <w:noProof/>
        </w:rPr>
      </w:r>
      <w:r>
        <w:rPr>
          <w:noProof/>
        </w:rPr>
        <w:fldChar w:fldCharType="separate"/>
      </w:r>
      <w:r>
        <w:rPr>
          <w:noProof/>
        </w:rPr>
        <w:t>21</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Dismissal/Withdrawal</w:t>
      </w:r>
      <w:r>
        <w:rPr>
          <w:noProof/>
        </w:rPr>
        <w:tab/>
      </w:r>
      <w:r>
        <w:rPr>
          <w:noProof/>
        </w:rPr>
        <w:fldChar w:fldCharType="begin"/>
      </w:r>
      <w:r>
        <w:rPr>
          <w:noProof/>
        </w:rPr>
        <w:instrText xml:space="preserve"> PAGEREF _Toc445201247 \h </w:instrText>
      </w:r>
      <w:r>
        <w:rPr>
          <w:noProof/>
        </w:rPr>
      </w:r>
      <w:r>
        <w:rPr>
          <w:noProof/>
        </w:rPr>
        <w:fldChar w:fldCharType="separate"/>
      </w:r>
      <w:r>
        <w:rPr>
          <w:noProof/>
        </w:rPr>
        <w:t>22</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“Official” Voluntary Withdrawal</w:t>
      </w:r>
      <w:r>
        <w:rPr>
          <w:noProof/>
        </w:rPr>
        <w:tab/>
      </w:r>
      <w:r>
        <w:rPr>
          <w:noProof/>
        </w:rPr>
        <w:fldChar w:fldCharType="begin"/>
      </w:r>
      <w:r>
        <w:rPr>
          <w:noProof/>
        </w:rPr>
        <w:instrText xml:space="preserve"> PAGEREF _Toc445201248 \h </w:instrText>
      </w:r>
      <w:r>
        <w:rPr>
          <w:noProof/>
        </w:rPr>
      </w:r>
      <w:r>
        <w:rPr>
          <w:noProof/>
        </w:rPr>
        <w:fldChar w:fldCharType="separate"/>
      </w:r>
      <w:r>
        <w:rPr>
          <w:noProof/>
        </w:rPr>
        <w:t>22</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Unofficial Withdrawal</w:t>
      </w:r>
      <w:r>
        <w:rPr>
          <w:noProof/>
        </w:rPr>
        <w:tab/>
      </w:r>
      <w:r>
        <w:rPr>
          <w:noProof/>
        </w:rPr>
        <w:fldChar w:fldCharType="begin"/>
      </w:r>
      <w:r>
        <w:rPr>
          <w:noProof/>
        </w:rPr>
        <w:instrText xml:space="preserve"> PAGEREF _Toc445201249 \h </w:instrText>
      </w:r>
      <w:r>
        <w:rPr>
          <w:noProof/>
        </w:rPr>
      </w:r>
      <w:r>
        <w:rPr>
          <w:noProof/>
        </w:rPr>
        <w:fldChar w:fldCharType="separate"/>
      </w:r>
      <w:r>
        <w:rPr>
          <w:noProof/>
        </w:rPr>
        <w:t>23</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Reinstatement</w:t>
      </w:r>
      <w:r>
        <w:rPr>
          <w:noProof/>
        </w:rPr>
        <w:tab/>
      </w:r>
      <w:r>
        <w:rPr>
          <w:noProof/>
        </w:rPr>
        <w:fldChar w:fldCharType="begin"/>
      </w:r>
      <w:r>
        <w:rPr>
          <w:noProof/>
        </w:rPr>
        <w:instrText xml:space="preserve"> PAGEREF _Toc445201250 \h </w:instrText>
      </w:r>
      <w:r>
        <w:rPr>
          <w:noProof/>
        </w:rPr>
      </w:r>
      <w:r>
        <w:rPr>
          <w:noProof/>
        </w:rPr>
        <w:fldChar w:fldCharType="separate"/>
      </w:r>
      <w:r>
        <w:rPr>
          <w:noProof/>
        </w:rPr>
        <w:t>24</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Incomplete Grade</w:t>
      </w:r>
      <w:r>
        <w:rPr>
          <w:noProof/>
        </w:rPr>
        <w:tab/>
      </w:r>
      <w:r>
        <w:rPr>
          <w:noProof/>
        </w:rPr>
        <w:fldChar w:fldCharType="begin"/>
      </w:r>
      <w:r>
        <w:rPr>
          <w:noProof/>
        </w:rPr>
        <w:instrText xml:space="preserve"> PAGEREF _Toc445201251 \h </w:instrText>
      </w:r>
      <w:r>
        <w:rPr>
          <w:noProof/>
        </w:rPr>
      </w:r>
      <w:r>
        <w:rPr>
          <w:noProof/>
        </w:rPr>
        <w:fldChar w:fldCharType="separate"/>
      </w:r>
      <w:r>
        <w:rPr>
          <w:noProof/>
        </w:rPr>
        <w:t>24</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Course Incompletes, Repetitions and Non –Credit Remedial Courses</w:t>
      </w:r>
      <w:r>
        <w:rPr>
          <w:noProof/>
        </w:rPr>
        <w:tab/>
      </w:r>
      <w:r>
        <w:rPr>
          <w:noProof/>
        </w:rPr>
        <w:fldChar w:fldCharType="begin"/>
      </w:r>
      <w:r>
        <w:rPr>
          <w:noProof/>
        </w:rPr>
        <w:instrText xml:space="preserve"> PAGEREF _Toc445201252 \h </w:instrText>
      </w:r>
      <w:r>
        <w:rPr>
          <w:noProof/>
        </w:rPr>
      </w:r>
      <w:r>
        <w:rPr>
          <w:noProof/>
        </w:rPr>
        <w:fldChar w:fldCharType="separate"/>
      </w:r>
      <w:r>
        <w:rPr>
          <w:noProof/>
        </w:rPr>
        <w:t>24</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sidRPr="001729FE">
        <w:rPr>
          <w:noProof/>
          <w:color w:val="000000"/>
        </w:rPr>
        <w:t>Program Changes/Cancellation</w:t>
      </w:r>
      <w:r>
        <w:rPr>
          <w:noProof/>
        </w:rPr>
        <w:tab/>
      </w:r>
      <w:r>
        <w:rPr>
          <w:noProof/>
        </w:rPr>
        <w:fldChar w:fldCharType="begin"/>
      </w:r>
      <w:r>
        <w:rPr>
          <w:noProof/>
        </w:rPr>
        <w:instrText xml:space="preserve"> PAGEREF _Toc445201253 \h </w:instrText>
      </w:r>
      <w:r>
        <w:rPr>
          <w:noProof/>
        </w:rPr>
      </w:r>
      <w:r>
        <w:rPr>
          <w:noProof/>
        </w:rPr>
        <w:fldChar w:fldCharType="separate"/>
      </w:r>
      <w:r>
        <w:rPr>
          <w:noProof/>
        </w:rPr>
        <w:t>24</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Repeating Courses</w:t>
      </w:r>
      <w:r>
        <w:rPr>
          <w:noProof/>
        </w:rPr>
        <w:tab/>
      </w:r>
      <w:r>
        <w:rPr>
          <w:noProof/>
        </w:rPr>
        <w:fldChar w:fldCharType="begin"/>
      </w:r>
      <w:r>
        <w:rPr>
          <w:noProof/>
        </w:rPr>
        <w:instrText xml:space="preserve"> PAGEREF _Toc445201254 \h </w:instrText>
      </w:r>
      <w:r>
        <w:rPr>
          <w:noProof/>
        </w:rPr>
      </w:r>
      <w:r>
        <w:rPr>
          <w:noProof/>
        </w:rPr>
        <w:fldChar w:fldCharType="separate"/>
      </w:r>
      <w:r>
        <w:rPr>
          <w:noProof/>
        </w:rPr>
        <w:t>25</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Recognition Awards</w:t>
      </w:r>
      <w:r>
        <w:rPr>
          <w:noProof/>
        </w:rPr>
        <w:tab/>
      </w:r>
      <w:r>
        <w:rPr>
          <w:noProof/>
        </w:rPr>
        <w:fldChar w:fldCharType="begin"/>
      </w:r>
      <w:r>
        <w:rPr>
          <w:noProof/>
        </w:rPr>
        <w:instrText xml:space="preserve"> PAGEREF _Toc445201255 \h </w:instrText>
      </w:r>
      <w:r>
        <w:rPr>
          <w:noProof/>
        </w:rPr>
      </w:r>
      <w:r>
        <w:rPr>
          <w:noProof/>
        </w:rPr>
        <w:fldChar w:fldCharType="separate"/>
      </w:r>
      <w:r>
        <w:rPr>
          <w:noProof/>
        </w:rPr>
        <w:t>25</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Graduation Requirements</w:t>
      </w:r>
      <w:r>
        <w:rPr>
          <w:noProof/>
        </w:rPr>
        <w:tab/>
      </w:r>
      <w:r>
        <w:rPr>
          <w:noProof/>
        </w:rPr>
        <w:fldChar w:fldCharType="begin"/>
      </w:r>
      <w:r>
        <w:rPr>
          <w:noProof/>
        </w:rPr>
        <w:instrText xml:space="preserve"> PAGEREF _Toc445201256 \h </w:instrText>
      </w:r>
      <w:r>
        <w:rPr>
          <w:noProof/>
        </w:rPr>
      </w:r>
      <w:r>
        <w:rPr>
          <w:noProof/>
        </w:rPr>
        <w:fldChar w:fldCharType="separate"/>
      </w:r>
      <w:r>
        <w:rPr>
          <w:noProof/>
        </w:rPr>
        <w:t>25</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Transcripts</w:t>
      </w:r>
      <w:r>
        <w:rPr>
          <w:noProof/>
        </w:rPr>
        <w:tab/>
      </w:r>
      <w:r>
        <w:rPr>
          <w:noProof/>
        </w:rPr>
        <w:fldChar w:fldCharType="begin"/>
      </w:r>
      <w:r>
        <w:rPr>
          <w:noProof/>
        </w:rPr>
        <w:instrText xml:space="preserve"> PAGEREF _Toc445201257 \h </w:instrText>
      </w:r>
      <w:r>
        <w:rPr>
          <w:noProof/>
        </w:rPr>
      </w:r>
      <w:r>
        <w:rPr>
          <w:noProof/>
        </w:rPr>
        <w:fldChar w:fldCharType="separate"/>
      </w:r>
      <w:r>
        <w:rPr>
          <w:noProof/>
        </w:rPr>
        <w:t>25</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Veteran’s Attendance Policy</w:t>
      </w:r>
      <w:r>
        <w:rPr>
          <w:noProof/>
        </w:rPr>
        <w:tab/>
      </w:r>
      <w:r>
        <w:rPr>
          <w:noProof/>
        </w:rPr>
        <w:fldChar w:fldCharType="begin"/>
      </w:r>
      <w:r>
        <w:rPr>
          <w:noProof/>
        </w:rPr>
        <w:instrText xml:space="preserve"> PAGEREF _Toc445201258 \h </w:instrText>
      </w:r>
      <w:r>
        <w:rPr>
          <w:noProof/>
        </w:rPr>
      </w:r>
      <w:r>
        <w:rPr>
          <w:noProof/>
        </w:rPr>
        <w:fldChar w:fldCharType="separate"/>
      </w:r>
      <w:r>
        <w:rPr>
          <w:noProof/>
        </w:rPr>
        <w:t>26</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Standards of Academic Progress for VA Students</w:t>
      </w:r>
      <w:r>
        <w:rPr>
          <w:noProof/>
        </w:rPr>
        <w:tab/>
      </w:r>
      <w:r>
        <w:rPr>
          <w:noProof/>
        </w:rPr>
        <w:fldChar w:fldCharType="begin"/>
      </w:r>
      <w:r>
        <w:rPr>
          <w:noProof/>
        </w:rPr>
        <w:instrText xml:space="preserve"> PAGEREF _Toc445201259 \h </w:instrText>
      </w:r>
      <w:r>
        <w:rPr>
          <w:noProof/>
        </w:rPr>
      </w:r>
      <w:r>
        <w:rPr>
          <w:noProof/>
        </w:rPr>
        <w:fldChar w:fldCharType="separate"/>
      </w:r>
      <w:r>
        <w:rPr>
          <w:noProof/>
        </w:rPr>
        <w:t>26</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Veteran’s Credit for Previous Education or Training</w:t>
      </w:r>
      <w:r>
        <w:rPr>
          <w:noProof/>
        </w:rPr>
        <w:tab/>
      </w:r>
      <w:r>
        <w:rPr>
          <w:noProof/>
        </w:rPr>
        <w:fldChar w:fldCharType="begin"/>
      </w:r>
      <w:r>
        <w:rPr>
          <w:noProof/>
        </w:rPr>
        <w:instrText xml:space="preserve"> PAGEREF _Toc445201260 \h </w:instrText>
      </w:r>
      <w:r>
        <w:rPr>
          <w:noProof/>
        </w:rPr>
      </w:r>
      <w:r>
        <w:rPr>
          <w:noProof/>
        </w:rPr>
        <w:fldChar w:fldCharType="separate"/>
      </w:r>
      <w:r>
        <w:rPr>
          <w:noProof/>
        </w:rPr>
        <w:t>26</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Veteran’s</w:t>
      </w:r>
      <w:r>
        <w:rPr>
          <w:noProof/>
        </w:rPr>
        <w:tab/>
      </w:r>
      <w:r>
        <w:rPr>
          <w:noProof/>
        </w:rPr>
        <w:fldChar w:fldCharType="begin"/>
      </w:r>
      <w:r>
        <w:rPr>
          <w:noProof/>
        </w:rPr>
        <w:instrText xml:space="preserve"> PAGEREF _Toc445201261 \h </w:instrText>
      </w:r>
      <w:r>
        <w:rPr>
          <w:noProof/>
        </w:rPr>
      </w:r>
      <w:r>
        <w:rPr>
          <w:noProof/>
        </w:rPr>
        <w:fldChar w:fldCharType="separate"/>
      </w:r>
      <w:r>
        <w:rPr>
          <w:noProof/>
        </w:rPr>
        <w:t>26</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STUDENT SERVICES</w:t>
      </w:r>
      <w:r>
        <w:rPr>
          <w:noProof/>
        </w:rPr>
        <w:tab/>
      </w:r>
      <w:r>
        <w:rPr>
          <w:noProof/>
        </w:rPr>
        <w:fldChar w:fldCharType="begin"/>
      </w:r>
      <w:r>
        <w:rPr>
          <w:noProof/>
        </w:rPr>
        <w:instrText xml:space="preserve"> PAGEREF _Toc445201262 \h </w:instrText>
      </w:r>
      <w:r>
        <w:rPr>
          <w:noProof/>
        </w:rPr>
      </w:r>
      <w:r>
        <w:rPr>
          <w:noProof/>
        </w:rPr>
        <w:fldChar w:fldCharType="separate"/>
      </w:r>
      <w:r>
        <w:rPr>
          <w:noProof/>
        </w:rPr>
        <w:t>27</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Advising Services</w:t>
      </w:r>
      <w:r>
        <w:rPr>
          <w:noProof/>
        </w:rPr>
        <w:tab/>
      </w:r>
      <w:r>
        <w:rPr>
          <w:noProof/>
        </w:rPr>
        <w:fldChar w:fldCharType="begin"/>
      </w:r>
      <w:r>
        <w:rPr>
          <w:noProof/>
        </w:rPr>
        <w:instrText xml:space="preserve"> PAGEREF _Toc445201263 \h </w:instrText>
      </w:r>
      <w:r>
        <w:rPr>
          <w:noProof/>
        </w:rPr>
      </w:r>
      <w:r>
        <w:rPr>
          <w:noProof/>
        </w:rPr>
        <w:fldChar w:fldCharType="separate"/>
      </w:r>
      <w:r>
        <w:rPr>
          <w:noProof/>
        </w:rPr>
        <w:t>27</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Financial Advising Services</w:t>
      </w:r>
      <w:r>
        <w:rPr>
          <w:noProof/>
        </w:rPr>
        <w:tab/>
      </w:r>
      <w:r>
        <w:rPr>
          <w:noProof/>
        </w:rPr>
        <w:fldChar w:fldCharType="begin"/>
      </w:r>
      <w:r>
        <w:rPr>
          <w:noProof/>
        </w:rPr>
        <w:instrText xml:space="preserve"> PAGEREF _Toc445201264 \h </w:instrText>
      </w:r>
      <w:r>
        <w:rPr>
          <w:noProof/>
        </w:rPr>
      </w:r>
      <w:r>
        <w:rPr>
          <w:noProof/>
        </w:rPr>
        <w:fldChar w:fldCharType="separate"/>
      </w:r>
      <w:r>
        <w:rPr>
          <w:noProof/>
        </w:rPr>
        <w:t>27</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Career Services</w:t>
      </w:r>
      <w:r>
        <w:rPr>
          <w:noProof/>
        </w:rPr>
        <w:tab/>
      </w:r>
      <w:r>
        <w:rPr>
          <w:noProof/>
        </w:rPr>
        <w:fldChar w:fldCharType="begin"/>
      </w:r>
      <w:r>
        <w:rPr>
          <w:noProof/>
        </w:rPr>
        <w:instrText xml:space="preserve"> PAGEREF _Toc445201265 \h </w:instrText>
      </w:r>
      <w:r>
        <w:rPr>
          <w:noProof/>
        </w:rPr>
      </w:r>
      <w:r>
        <w:rPr>
          <w:noProof/>
        </w:rPr>
        <w:fldChar w:fldCharType="separate"/>
      </w:r>
      <w:r>
        <w:rPr>
          <w:noProof/>
        </w:rPr>
        <w:t>27</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Tutoring Services</w:t>
      </w:r>
      <w:r>
        <w:rPr>
          <w:noProof/>
        </w:rPr>
        <w:tab/>
      </w:r>
      <w:r>
        <w:rPr>
          <w:noProof/>
        </w:rPr>
        <w:fldChar w:fldCharType="begin"/>
      </w:r>
      <w:r>
        <w:rPr>
          <w:noProof/>
        </w:rPr>
        <w:instrText xml:space="preserve"> PAGEREF _Toc445201266 \h </w:instrText>
      </w:r>
      <w:r>
        <w:rPr>
          <w:noProof/>
        </w:rPr>
      </w:r>
      <w:r>
        <w:rPr>
          <w:noProof/>
        </w:rPr>
        <w:fldChar w:fldCharType="separate"/>
      </w:r>
      <w:r>
        <w:rPr>
          <w:noProof/>
        </w:rPr>
        <w:t>28</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Housing</w:t>
      </w:r>
      <w:r>
        <w:rPr>
          <w:noProof/>
        </w:rPr>
        <w:tab/>
      </w:r>
      <w:r>
        <w:rPr>
          <w:noProof/>
        </w:rPr>
        <w:fldChar w:fldCharType="begin"/>
      </w:r>
      <w:r>
        <w:rPr>
          <w:noProof/>
        </w:rPr>
        <w:instrText xml:space="preserve"> PAGEREF _Toc445201267 \h </w:instrText>
      </w:r>
      <w:r>
        <w:rPr>
          <w:noProof/>
        </w:rPr>
      </w:r>
      <w:r>
        <w:rPr>
          <w:noProof/>
        </w:rPr>
        <w:fldChar w:fldCharType="separate"/>
      </w:r>
      <w:r>
        <w:rPr>
          <w:noProof/>
        </w:rPr>
        <w:t>28</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Lost and Found Services</w:t>
      </w:r>
      <w:r>
        <w:rPr>
          <w:noProof/>
        </w:rPr>
        <w:tab/>
      </w:r>
      <w:r>
        <w:rPr>
          <w:noProof/>
        </w:rPr>
        <w:fldChar w:fldCharType="begin"/>
      </w:r>
      <w:r>
        <w:rPr>
          <w:noProof/>
        </w:rPr>
        <w:instrText xml:space="preserve"> PAGEREF _Toc445201268 \h </w:instrText>
      </w:r>
      <w:r>
        <w:rPr>
          <w:noProof/>
        </w:rPr>
      </w:r>
      <w:r>
        <w:rPr>
          <w:noProof/>
        </w:rPr>
        <w:fldChar w:fldCharType="separate"/>
      </w:r>
      <w:r>
        <w:rPr>
          <w:noProof/>
        </w:rPr>
        <w:t>28</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Personal Property Services</w:t>
      </w:r>
      <w:r>
        <w:rPr>
          <w:noProof/>
        </w:rPr>
        <w:tab/>
      </w:r>
      <w:r>
        <w:rPr>
          <w:noProof/>
        </w:rPr>
        <w:fldChar w:fldCharType="begin"/>
      </w:r>
      <w:r>
        <w:rPr>
          <w:noProof/>
        </w:rPr>
        <w:instrText xml:space="preserve"> PAGEREF _Toc445201269 \h </w:instrText>
      </w:r>
      <w:r>
        <w:rPr>
          <w:noProof/>
        </w:rPr>
      </w:r>
      <w:r>
        <w:rPr>
          <w:noProof/>
        </w:rPr>
        <w:fldChar w:fldCharType="separate"/>
      </w:r>
      <w:r>
        <w:rPr>
          <w:noProof/>
        </w:rPr>
        <w:t>29</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Learning/Library/Information Resource Area</w:t>
      </w:r>
      <w:r>
        <w:rPr>
          <w:noProof/>
        </w:rPr>
        <w:tab/>
      </w:r>
      <w:r>
        <w:rPr>
          <w:noProof/>
        </w:rPr>
        <w:fldChar w:fldCharType="begin"/>
      </w:r>
      <w:r>
        <w:rPr>
          <w:noProof/>
        </w:rPr>
        <w:instrText xml:space="preserve"> PAGEREF _Toc445201270 \h </w:instrText>
      </w:r>
      <w:r>
        <w:rPr>
          <w:noProof/>
        </w:rPr>
      </w:r>
      <w:r>
        <w:rPr>
          <w:noProof/>
        </w:rPr>
        <w:fldChar w:fldCharType="separate"/>
      </w:r>
      <w:r>
        <w:rPr>
          <w:noProof/>
        </w:rPr>
        <w:t>29</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Parking</w:t>
      </w:r>
      <w:r>
        <w:rPr>
          <w:noProof/>
        </w:rPr>
        <w:tab/>
      </w:r>
      <w:r>
        <w:rPr>
          <w:noProof/>
        </w:rPr>
        <w:fldChar w:fldCharType="begin"/>
      </w:r>
      <w:r>
        <w:rPr>
          <w:noProof/>
        </w:rPr>
        <w:instrText xml:space="preserve"> PAGEREF _Toc445201271 \h </w:instrText>
      </w:r>
      <w:r>
        <w:rPr>
          <w:noProof/>
        </w:rPr>
      </w:r>
      <w:r>
        <w:rPr>
          <w:noProof/>
        </w:rPr>
        <w:fldChar w:fldCharType="separate"/>
      </w:r>
      <w:r>
        <w:rPr>
          <w:noProof/>
        </w:rPr>
        <w:t>29</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lastRenderedPageBreak/>
        <w:t>Class Registration/Deadlines</w:t>
      </w:r>
      <w:r>
        <w:rPr>
          <w:noProof/>
        </w:rPr>
        <w:tab/>
      </w:r>
      <w:r>
        <w:rPr>
          <w:noProof/>
        </w:rPr>
        <w:fldChar w:fldCharType="begin"/>
      </w:r>
      <w:r>
        <w:rPr>
          <w:noProof/>
        </w:rPr>
        <w:instrText xml:space="preserve"> PAGEREF _Toc445201272 \h </w:instrText>
      </w:r>
      <w:r>
        <w:rPr>
          <w:noProof/>
        </w:rPr>
      </w:r>
      <w:r>
        <w:rPr>
          <w:noProof/>
        </w:rPr>
        <w:fldChar w:fldCharType="separate"/>
      </w:r>
      <w:r>
        <w:rPr>
          <w:noProof/>
        </w:rPr>
        <w:t>29</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Emergency Contacts</w:t>
      </w:r>
      <w:r>
        <w:rPr>
          <w:noProof/>
        </w:rPr>
        <w:tab/>
      </w:r>
      <w:r>
        <w:rPr>
          <w:noProof/>
        </w:rPr>
        <w:fldChar w:fldCharType="begin"/>
      </w:r>
      <w:r>
        <w:rPr>
          <w:noProof/>
        </w:rPr>
        <w:instrText xml:space="preserve"> PAGEREF _Toc445201273 \h </w:instrText>
      </w:r>
      <w:r>
        <w:rPr>
          <w:noProof/>
        </w:rPr>
      </w:r>
      <w:r>
        <w:rPr>
          <w:noProof/>
        </w:rPr>
        <w:fldChar w:fldCharType="separate"/>
      </w:r>
      <w:r>
        <w:rPr>
          <w:noProof/>
        </w:rPr>
        <w:t>29</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School Security Act</w:t>
      </w:r>
      <w:r>
        <w:rPr>
          <w:noProof/>
        </w:rPr>
        <w:tab/>
      </w:r>
      <w:r>
        <w:rPr>
          <w:noProof/>
        </w:rPr>
        <w:fldChar w:fldCharType="begin"/>
      </w:r>
      <w:r>
        <w:rPr>
          <w:noProof/>
        </w:rPr>
        <w:instrText xml:space="preserve"> PAGEREF _Toc445201274 \h </w:instrText>
      </w:r>
      <w:r>
        <w:rPr>
          <w:noProof/>
        </w:rPr>
      </w:r>
      <w:r>
        <w:rPr>
          <w:noProof/>
        </w:rPr>
        <w:fldChar w:fldCharType="separate"/>
      </w:r>
      <w:r>
        <w:rPr>
          <w:noProof/>
        </w:rPr>
        <w:t>29</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Crime Statistics Report</w:t>
      </w:r>
      <w:r>
        <w:rPr>
          <w:noProof/>
        </w:rPr>
        <w:tab/>
      </w:r>
      <w:r>
        <w:rPr>
          <w:noProof/>
        </w:rPr>
        <w:fldChar w:fldCharType="begin"/>
      </w:r>
      <w:r>
        <w:rPr>
          <w:noProof/>
        </w:rPr>
        <w:instrText xml:space="preserve"> PAGEREF _Toc445201275 \h </w:instrText>
      </w:r>
      <w:r>
        <w:rPr>
          <w:noProof/>
        </w:rPr>
      </w:r>
      <w:r>
        <w:rPr>
          <w:noProof/>
        </w:rPr>
        <w:fldChar w:fldCharType="separate"/>
      </w:r>
      <w:r>
        <w:rPr>
          <w:noProof/>
        </w:rPr>
        <w:t>30</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sidRPr="001729FE">
        <w:rPr>
          <w:b w:val="0"/>
          <w:noProof/>
        </w:rPr>
        <w:t>*</w:t>
      </w:r>
      <w:r w:rsidRPr="001729FE">
        <w:rPr>
          <w:b w:val="0"/>
          <w:caps w:val="0"/>
          <w:smallCaps/>
          <w:noProof/>
        </w:rPr>
        <w:t>statistics reported are for previous school address:  6840 SW 40</w:t>
      </w:r>
      <w:r w:rsidRPr="001729FE">
        <w:rPr>
          <w:b w:val="0"/>
          <w:caps w:val="0"/>
          <w:smallCaps/>
          <w:noProof/>
          <w:vertAlign w:val="superscript"/>
        </w:rPr>
        <w:t>th</w:t>
      </w:r>
      <w:r w:rsidRPr="001729FE">
        <w:rPr>
          <w:b w:val="0"/>
          <w:caps w:val="0"/>
          <w:smallCaps/>
          <w:noProof/>
        </w:rPr>
        <w:t xml:space="preserve"> street miami, fl 33144</w:t>
      </w:r>
      <w:r>
        <w:rPr>
          <w:noProof/>
        </w:rPr>
        <w:tab/>
      </w:r>
      <w:r>
        <w:rPr>
          <w:noProof/>
        </w:rPr>
        <w:fldChar w:fldCharType="begin"/>
      </w:r>
      <w:r>
        <w:rPr>
          <w:noProof/>
        </w:rPr>
        <w:instrText xml:space="preserve"> PAGEREF _Toc445201276 \h </w:instrText>
      </w:r>
      <w:r>
        <w:rPr>
          <w:noProof/>
        </w:rPr>
      </w:r>
      <w:r>
        <w:rPr>
          <w:noProof/>
        </w:rPr>
        <w:fldChar w:fldCharType="separate"/>
      </w:r>
      <w:r>
        <w:rPr>
          <w:noProof/>
        </w:rPr>
        <w:t>30</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SCHOOL RULES AND REGULATIONS</w:t>
      </w:r>
      <w:r>
        <w:rPr>
          <w:noProof/>
        </w:rPr>
        <w:tab/>
      </w:r>
      <w:r>
        <w:rPr>
          <w:noProof/>
        </w:rPr>
        <w:fldChar w:fldCharType="begin"/>
      </w:r>
      <w:r>
        <w:rPr>
          <w:noProof/>
        </w:rPr>
        <w:instrText xml:space="preserve"> PAGEREF _Toc445201277 \h </w:instrText>
      </w:r>
      <w:r>
        <w:rPr>
          <w:noProof/>
        </w:rPr>
      </w:r>
      <w:r>
        <w:rPr>
          <w:noProof/>
        </w:rPr>
        <w:fldChar w:fldCharType="separate"/>
      </w:r>
      <w:r>
        <w:rPr>
          <w:noProof/>
        </w:rPr>
        <w:t>31</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Drug and Alcohol Policy</w:t>
      </w:r>
      <w:r>
        <w:rPr>
          <w:noProof/>
        </w:rPr>
        <w:tab/>
      </w:r>
      <w:r>
        <w:rPr>
          <w:noProof/>
        </w:rPr>
        <w:fldChar w:fldCharType="begin"/>
      </w:r>
      <w:r>
        <w:rPr>
          <w:noProof/>
        </w:rPr>
        <w:instrText xml:space="preserve"> PAGEREF _Toc445201278 \h </w:instrText>
      </w:r>
      <w:r>
        <w:rPr>
          <w:noProof/>
        </w:rPr>
      </w:r>
      <w:r>
        <w:rPr>
          <w:noProof/>
        </w:rPr>
        <w:fldChar w:fldCharType="separate"/>
      </w:r>
      <w:r>
        <w:rPr>
          <w:noProof/>
        </w:rPr>
        <w:t>31</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Weapons Policy</w:t>
      </w:r>
      <w:r>
        <w:rPr>
          <w:noProof/>
        </w:rPr>
        <w:tab/>
      </w:r>
      <w:r>
        <w:rPr>
          <w:noProof/>
        </w:rPr>
        <w:fldChar w:fldCharType="begin"/>
      </w:r>
      <w:r>
        <w:rPr>
          <w:noProof/>
        </w:rPr>
        <w:instrText xml:space="preserve"> PAGEREF _Toc445201279 \h </w:instrText>
      </w:r>
      <w:r>
        <w:rPr>
          <w:noProof/>
        </w:rPr>
      </w:r>
      <w:r>
        <w:rPr>
          <w:noProof/>
        </w:rPr>
        <w:fldChar w:fldCharType="separate"/>
      </w:r>
      <w:r>
        <w:rPr>
          <w:noProof/>
        </w:rPr>
        <w:t>31</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Sexual Harassment Policy</w:t>
      </w:r>
      <w:r>
        <w:rPr>
          <w:noProof/>
        </w:rPr>
        <w:tab/>
      </w:r>
      <w:r>
        <w:rPr>
          <w:noProof/>
        </w:rPr>
        <w:fldChar w:fldCharType="begin"/>
      </w:r>
      <w:r>
        <w:rPr>
          <w:noProof/>
        </w:rPr>
        <w:instrText xml:space="preserve"> PAGEREF _Toc445201280 \h </w:instrText>
      </w:r>
      <w:r>
        <w:rPr>
          <w:noProof/>
        </w:rPr>
      </w:r>
      <w:r>
        <w:rPr>
          <w:noProof/>
        </w:rPr>
        <w:fldChar w:fldCharType="separate"/>
      </w:r>
      <w:r>
        <w:rPr>
          <w:noProof/>
        </w:rPr>
        <w:t>31</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Title IX Coordinator</w:t>
      </w:r>
      <w:r>
        <w:rPr>
          <w:noProof/>
        </w:rPr>
        <w:tab/>
      </w:r>
      <w:r>
        <w:rPr>
          <w:noProof/>
        </w:rPr>
        <w:fldChar w:fldCharType="begin"/>
      </w:r>
      <w:r>
        <w:rPr>
          <w:noProof/>
        </w:rPr>
        <w:instrText xml:space="preserve"> PAGEREF _Toc445201281 \h </w:instrText>
      </w:r>
      <w:r>
        <w:rPr>
          <w:noProof/>
        </w:rPr>
      </w:r>
      <w:r>
        <w:rPr>
          <w:noProof/>
        </w:rPr>
        <w:fldChar w:fldCharType="separate"/>
      </w:r>
      <w:r>
        <w:rPr>
          <w:noProof/>
        </w:rPr>
        <w:t>32</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Conduct Policy</w:t>
      </w:r>
      <w:r>
        <w:rPr>
          <w:noProof/>
        </w:rPr>
        <w:tab/>
      </w:r>
      <w:r>
        <w:rPr>
          <w:noProof/>
        </w:rPr>
        <w:fldChar w:fldCharType="begin"/>
      </w:r>
      <w:r>
        <w:rPr>
          <w:noProof/>
        </w:rPr>
        <w:instrText xml:space="preserve"> PAGEREF _Toc445201282 \h </w:instrText>
      </w:r>
      <w:r>
        <w:rPr>
          <w:noProof/>
        </w:rPr>
      </w:r>
      <w:r>
        <w:rPr>
          <w:noProof/>
        </w:rPr>
        <w:fldChar w:fldCharType="separate"/>
      </w:r>
      <w:r>
        <w:rPr>
          <w:noProof/>
        </w:rPr>
        <w:t>32</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Probation Policy</w:t>
      </w:r>
      <w:r>
        <w:rPr>
          <w:noProof/>
        </w:rPr>
        <w:tab/>
      </w:r>
      <w:r>
        <w:rPr>
          <w:noProof/>
        </w:rPr>
        <w:fldChar w:fldCharType="begin"/>
      </w:r>
      <w:r>
        <w:rPr>
          <w:noProof/>
        </w:rPr>
        <w:instrText xml:space="preserve"> PAGEREF _Toc445201283 \h </w:instrText>
      </w:r>
      <w:r>
        <w:rPr>
          <w:noProof/>
        </w:rPr>
      </w:r>
      <w:r>
        <w:rPr>
          <w:noProof/>
        </w:rPr>
        <w:fldChar w:fldCharType="separate"/>
      </w:r>
      <w:r>
        <w:rPr>
          <w:noProof/>
        </w:rPr>
        <w:t>33</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Suspension/Dismissal/Termination Policy</w:t>
      </w:r>
      <w:r>
        <w:rPr>
          <w:noProof/>
        </w:rPr>
        <w:tab/>
      </w:r>
      <w:r>
        <w:rPr>
          <w:noProof/>
        </w:rPr>
        <w:fldChar w:fldCharType="begin"/>
      </w:r>
      <w:r>
        <w:rPr>
          <w:noProof/>
        </w:rPr>
        <w:instrText xml:space="preserve"> PAGEREF _Toc445201284 \h </w:instrText>
      </w:r>
      <w:r>
        <w:rPr>
          <w:noProof/>
        </w:rPr>
      </w:r>
      <w:r>
        <w:rPr>
          <w:noProof/>
        </w:rPr>
        <w:fldChar w:fldCharType="separate"/>
      </w:r>
      <w:r>
        <w:rPr>
          <w:noProof/>
        </w:rPr>
        <w:t>33</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Voluntary Withdrawal</w:t>
      </w:r>
      <w:r>
        <w:rPr>
          <w:noProof/>
        </w:rPr>
        <w:tab/>
      </w:r>
      <w:r>
        <w:rPr>
          <w:noProof/>
        </w:rPr>
        <w:fldChar w:fldCharType="begin"/>
      </w:r>
      <w:r>
        <w:rPr>
          <w:noProof/>
        </w:rPr>
        <w:instrText xml:space="preserve"> PAGEREF _Toc445201285 \h </w:instrText>
      </w:r>
      <w:r>
        <w:rPr>
          <w:noProof/>
        </w:rPr>
      </w:r>
      <w:r>
        <w:rPr>
          <w:noProof/>
        </w:rPr>
        <w:fldChar w:fldCharType="separate"/>
      </w:r>
      <w:r>
        <w:rPr>
          <w:noProof/>
        </w:rPr>
        <w:t>33</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Health and Safety Policy</w:t>
      </w:r>
      <w:r>
        <w:rPr>
          <w:noProof/>
        </w:rPr>
        <w:tab/>
      </w:r>
      <w:r>
        <w:rPr>
          <w:noProof/>
        </w:rPr>
        <w:fldChar w:fldCharType="begin"/>
      </w:r>
      <w:r>
        <w:rPr>
          <w:noProof/>
        </w:rPr>
        <w:instrText xml:space="preserve"> PAGEREF _Toc445201286 \h </w:instrText>
      </w:r>
      <w:r>
        <w:rPr>
          <w:noProof/>
        </w:rPr>
      </w:r>
      <w:r>
        <w:rPr>
          <w:noProof/>
        </w:rPr>
        <w:fldChar w:fldCharType="separate"/>
      </w:r>
      <w:r>
        <w:rPr>
          <w:noProof/>
        </w:rPr>
        <w:t>33</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Adverse Weather and Emergency Closing Policy</w:t>
      </w:r>
      <w:r>
        <w:rPr>
          <w:noProof/>
        </w:rPr>
        <w:tab/>
      </w:r>
      <w:r>
        <w:rPr>
          <w:noProof/>
        </w:rPr>
        <w:fldChar w:fldCharType="begin"/>
      </w:r>
      <w:r>
        <w:rPr>
          <w:noProof/>
        </w:rPr>
        <w:instrText xml:space="preserve"> PAGEREF _Toc445201287 \h </w:instrText>
      </w:r>
      <w:r>
        <w:rPr>
          <w:noProof/>
        </w:rPr>
      </w:r>
      <w:r>
        <w:rPr>
          <w:noProof/>
        </w:rPr>
        <w:fldChar w:fldCharType="separate"/>
      </w:r>
      <w:r>
        <w:rPr>
          <w:noProof/>
        </w:rPr>
        <w:t>33</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Emergency Evacuation Plan Policy</w:t>
      </w:r>
      <w:r>
        <w:rPr>
          <w:noProof/>
        </w:rPr>
        <w:tab/>
      </w:r>
      <w:r>
        <w:rPr>
          <w:noProof/>
        </w:rPr>
        <w:fldChar w:fldCharType="begin"/>
      </w:r>
      <w:r>
        <w:rPr>
          <w:noProof/>
        </w:rPr>
        <w:instrText xml:space="preserve"> PAGEREF _Toc445201288 \h </w:instrText>
      </w:r>
      <w:r>
        <w:rPr>
          <w:noProof/>
        </w:rPr>
      </w:r>
      <w:r>
        <w:rPr>
          <w:noProof/>
        </w:rPr>
        <w:fldChar w:fldCharType="separate"/>
      </w:r>
      <w:r>
        <w:rPr>
          <w:noProof/>
        </w:rPr>
        <w:t>34</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Incidents/Accidents Policy</w:t>
      </w:r>
      <w:r>
        <w:rPr>
          <w:noProof/>
        </w:rPr>
        <w:tab/>
      </w:r>
      <w:r>
        <w:rPr>
          <w:noProof/>
        </w:rPr>
        <w:fldChar w:fldCharType="begin"/>
      </w:r>
      <w:r>
        <w:rPr>
          <w:noProof/>
        </w:rPr>
        <w:instrText xml:space="preserve"> PAGEREF _Toc445201289 \h </w:instrText>
      </w:r>
      <w:r>
        <w:rPr>
          <w:noProof/>
        </w:rPr>
      </w:r>
      <w:r>
        <w:rPr>
          <w:noProof/>
        </w:rPr>
        <w:fldChar w:fldCharType="separate"/>
      </w:r>
      <w:r>
        <w:rPr>
          <w:noProof/>
        </w:rPr>
        <w:t>34</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Security System Cards Policy</w:t>
      </w:r>
      <w:r>
        <w:rPr>
          <w:noProof/>
        </w:rPr>
        <w:tab/>
      </w:r>
      <w:r>
        <w:rPr>
          <w:noProof/>
        </w:rPr>
        <w:fldChar w:fldCharType="begin"/>
      </w:r>
      <w:r>
        <w:rPr>
          <w:noProof/>
        </w:rPr>
        <w:instrText xml:space="preserve"> PAGEREF _Toc445201290 \h </w:instrText>
      </w:r>
      <w:r>
        <w:rPr>
          <w:noProof/>
        </w:rPr>
      </w:r>
      <w:r>
        <w:rPr>
          <w:noProof/>
        </w:rPr>
        <w:fldChar w:fldCharType="separate"/>
      </w:r>
      <w:r>
        <w:rPr>
          <w:noProof/>
        </w:rPr>
        <w:t>34</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Dress Code Policy</w:t>
      </w:r>
      <w:r>
        <w:rPr>
          <w:noProof/>
        </w:rPr>
        <w:tab/>
      </w:r>
      <w:r>
        <w:rPr>
          <w:noProof/>
        </w:rPr>
        <w:fldChar w:fldCharType="begin"/>
      </w:r>
      <w:r>
        <w:rPr>
          <w:noProof/>
        </w:rPr>
        <w:instrText xml:space="preserve"> PAGEREF _Toc445201291 \h </w:instrText>
      </w:r>
      <w:r>
        <w:rPr>
          <w:noProof/>
        </w:rPr>
      </w:r>
      <w:r>
        <w:rPr>
          <w:noProof/>
        </w:rPr>
        <w:fldChar w:fldCharType="separate"/>
      </w:r>
      <w:r>
        <w:rPr>
          <w:noProof/>
        </w:rPr>
        <w:t>35</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Smoking and Beverage Policy</w:t>
      </w:r>
      <w:r>
        <w:rPr>
          <w:noProof/>
        </w:rPr>
        <w:tab/>
      </w:r>
      <w:r>
        <w:rPr>
          <w:noProof/>
        </w:rPr>
        <w:fldChar w:fldCharType="begin"/>
      </w:r>
      <w:r>
        <w:rPr>
          <w:noProof/>
        </w:rPr>
        <w:instrText xml:space="preserve"> PAGEREF _Toc445201292 \h </w:instrText>
      </w:r>
      <w:r>
        <w:rPr>
          <w:noProof/>
        </w:rPr>
      </w:r>
      <w:r>
        <w:rPr>
          <w:noProof/>
        </w:rPr>
        <w:fldChar w:fldCharType="separate"/>
      </w:r>
      <w:r>
        <w:rPr>
          <w:noProof/>
        </w:rPr>
        <w:t>36</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Cell Phone and Pagers</w:t>
      </w:r>
      <w:r>
        <w:rPr>
          <w:noProof/>
        </w:rPr>
        <w:tab/>
      </w:r>
      <w:r>
        <w:rPr>
          <w:noProof/>
        </w:rPr>
        <w:fldChar w:fldCharType="begin"/>
      </w:r>
      <w:r>
        <w:rPr>
          <w:noProof/>
        </w:rPr>
        <w:instrText xml:space="preserve"> PAGEREF _Toc445201293 \h </w:instrText>
      </w:r>
      <w:r>
        <w:rPr>
          <w:noProof/>
        </w:rPr>
      </w:r>
      <w:r>
        <w:rPr>
          <w:noProof/>
        </w:rPr>
        <w:fldChar w:fldCharType="separate"/>
      </w:r>
      <w:r>
        <w:rPr>
          <w:noProof/>
        </w:rPr>
        <w:t>36</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FINANCIAL INFORMATION</w:t>
      </w:r>
      <w:r>
        <w:rPr>
          <w:noProof/>
        </w:rPr>
        <w:tab/>
      </w:r>
      <w:r>
        <w:rPr>
          <w:noProof/>
        </w:rPr>
        <w:fldChar w:fldCharType="begin"/>
      </w:r>
      <w:r>
        <w:rPr>
          <w:noProof/>
        </w:rPr>
        <w:instrText xml:space="preserve"> PAGEREF _Toc445201294 \h </w:instrText>
      </w:r>
      <w:r>
        <w:rPr>
          <w:noProof/>
        </w:rPr>
      </w:r>
      <w:r>
        <w:rPr>
          <w:noProof/>
        </w:rPr>
        <w:fldChar w:fldCharType="separate"/>
      </w:r>
      <w:r>
        <w:rPr>
          <w:noProof/>
        </w:rPr>
        <w:t>37</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Financial Obligations</w:t>
      </w:r>
      <w:r>
        <w:rPr>
          <w:noProof/>
        </w:rPr>
        <w:tab/>
      </w:r>
      <w:r>
        <w:rPr>
          <w:noProof/>
        </w:rPr>
        <w:fldChar w:fldCharType="begin"/>
      </w:r>
      <w:r>
        <w:rPr>
          <w:noProof/>
        </w:rPr>
        <w:instrText xml:space="preserve"> PAGEREF _Toc445201295 \h </w:instrText>
      </w:r>
      <w:r>
        <w:rPr>
          <w:noProof/>
        </w:rPr>
      </w:r>
      <w:r>
        <w:rPr>
          <w:noProof/>
        </w:rPr>
        <w:fldChar w:fldCharType="separate"/>
      </w:r>
      <w:r>
        <w:rPr>
          <w:noProof/>
        </w:rPr>
        <w:t>37</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How Eligibility is determined for TITLE IV, HEA</w:t>
      </w:r>
      <w:r>
        <w:rPr>
          <w:noProof/>
        </w:rPr>
        <w:tab/>
      </w:r>
      <w:r>
        <w:rPr>
          <w:noProof/>
        </w:rPr>
        <w:fldChar w:fldCharType="begin"/>
      </w:r>
      <w:r>
        <w:rPr>
          <w:noProof/>
        </w:rPr>
        <w:instrText xml:space="preserve"> PAGEREF _Toc445201296 \h </w:instrText>
      </w:r>
      <w:r>
        <w:rPr>
          <w:noProof/>
        </w:rPr>
      </w:r>
      <w:r>
        <w:rPr>
          <w:noProof/>
        </w:rPr>
        <w:fldChar w:fldCharType="separate"/>
      </w:r>
      <w:r>
        <w:rPr>
          <w:noProof/>
        </w:rPr>
        <w:t>37</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Veterans Benefits/Other Funding Sources</w:t>
      </w:r>
      <w:r>
        <w:rPr>
          <w:noProof/>
        </w:rPr>
        <w:tab/>
      </w:r>
      <w:r>
        <w:rPr>
          <w:noProof/>
        </w:rPr>
        <w:fldChar w:fldCharType="begin"/>
      </w:r>
      <w:r>
        <w:rPr>
          <w:noProof/>
        </w:rPr>
        <w:instrText xml:space="preserve"> PAGEREF _Toc445201297 \h </w:instrText>
      </w:r>
      <w:r>
        <w:rPr>
          <w:noProof/>
        </w:rPr>
      </w:r>
      <w:r>
        <w:rPr>
          <w:noProof/>
        </w:rPr>
        <w:fldChar w:fldCharType="separate"/>
      </w:r>
      <w:r>
        <w:rPr>
          <w:noProof/>
        </w:rPr>
        <w:t>38</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New Horizons Scholarship</w:t>
      </w:r>
      <w:r>
        <w:rPr>
          <w:noProof/>
        </w:rPr>
        <w:tab/>
      </w:r>
      <w:r>
        <w:rPr>
          <w:noProof/>
        </w:rPr>
        <w:fldChar w:fldCharType="begin"/>
      </w:r>
      <w:r>
        <w:rPr>
          <w:noProof/>
        </w:rPr>
        <w:instrText xml:space="preserve"> PAGEREF _Toc445201298 \h </w:instrText>
      </w:r>
      <w:r>
        <w:rPr>
          <w:noProof/>
        </w:rPr>
      </w:r>
      <w:r>
        <w:rPr>
          <w:noProof/>
        </w:rPr>
        <w:fldChar w:fldCharType="separate"/>
      </w:r>
      <w:r>
        <w:rPr>
          <w:noProof/>
        </w:rPr>
        <w:t>38</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Mall of the America Employee Scholarship</w:t>
      </w:r>
      <w:r>
        <w:rPr>
          <w:noProof/>
        </w:rPr>
        <w:tab/>
      </w:r>
      <w:r>
        <w:rPr>
          <w:noProof/>
        </w:rPr>
        <w:fldChar w:fldCharType="begin"/>
      </w:r>
      <w:r>
        <w:rPr>
          <w:noProof/>
        </w:rPr>
        <w:instrText xml:space="preserve"> PAGEREF _Toc445201299 \h </w:instrText>
      </w:r>
      <w:r>
        <w:rPr>
          <w:noProof/>
        </w:rPr>
      </w:r>
      <w:r>
        <w:rPr>
          <w:noProof/>
        </w:rPr>
        <w:fldChar w:fldCharType="separate"/>
      </w:r>
      <w:r>
        <w:rPr>
          <w:noProof/>
        </w:rPr>
        <w:t>40</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Conviction for possession or sale of illegal drugs</w:t>
      </w:r>
      <w:r>
        <w:rPr>
          <w:noProof/>
        </w:rPr>
        <w:tab/>
      </w:r>
      <w:r>
        <w:rPr>
          <w:noProof/>
        </w:rPr>
        <w:fldChar w:fldCharType="begin"/>
      </w:r>
      <w:r>
        <w:rPr>
          <w:noProof/>
        </w:rPr>
        <w:instrText xml:space="preserve"> PAGEREF _Toc445201300 \h </w:instrText>
      </w:r>
      <w:r>
        <w:rPr>
          <w:noProof/>
        </w:rPr>
      </w:r>
      <w:r>
        <w:rPr>
          <w:noProof/>
        </w:rPr>
        <w:fldChar w:fldCharType="separate"/>
      </w:r>
      <w:r>
        <w:rPr>
          <w:noProof/>
        </w:rPr>
        <w:t>41</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Applying for Financial Aid</w:t>
      </w:r>
      <w:r>
        <w:rPr>
          <w:noProof/>
        </w:rPr>
        <w:tab/>
      </w:r>
      <w:r>
        <w:rPr>
          <w:noProof/>
        </w:rPr>
        <w:fldChar w:fldCharType="begin"/>
      </w:r>
      <w:r>
        <w:rPr>
          <w:noProof/>
        </w:rPr>
        <w:instrText xml:space="preserve"> PAGEREF _Toc445201301 \h </w:instrText>
      </w:r>
      <w:r>
        <w:rPr>
          <w:noProof/>
        </w:rPr>
      </w:r>
      <w:r>
        <w:rPr>
          <w:noProof/>
        </w:rPr>
        <w:fldChar w:fldCharType="separate"/>
      </w:r>
      <w:r>
        <w:rPr>
          <w:noProof/>
        </w:rPr>
        <w:t>42</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Pell Grant</w:t>
      </w:r>
      <w:r>
        <w:rPr>
          <w:noProof/>
        </w:rPr>
        <w:tab/>
      </w:r>
      <w:r>
        <w:rPr>
          <w:noProof/>
        </w:rPr>
        <w:fldChar w:fldCharType="begin"/>
      </w:r>
      <w:r>
        <w:rPr>
          <w:noProof/>
        </w:rPr>
        <w:instrText xml:space="preserve"> PAGEREF _Toc445201302 \h </w:instrText>
      </w:r>
      <w:r>
        <w:rPr>
          <w:noProof/>
        </w:rPr>
      </w:r>
      <w:r>
        <w:rPr>
          <w:noProof/>
        </w:rPr>
        <w:fldChar w:fldCharType="separate"/>
      </w:r>
      <w:r>
        <w:rPr>
          <w:noProof/>
        </w:rPr>
        <w:t>42</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Direct Student Loan</w:t>
      </w:r>
      <w:r>
        <w:rPr>
          <w:noProof/>
        </w:rPr>
        <w:tab/>
      </w:r>
      <w:r>
        <w:rPr>
          <w:noProof/>
        </w:rPr>
        <w:fldChar w:fldCharType="begin"/>
      </w:r>
      <w:r>
        <w:rPr>
          <w:noProof/>
        </w:rPr>
        <w:instrText xml:space="preserve"> PAGEREF _Toc445201303 \h </w:instrText>
      </w:r>
      <w:r>
        <w:rPr>
          <w:noProof/>
        </w:rPr>
      </w:r>
      <w:r>
        <w:rPr>
          <w:noProof/>
        </w:rPr>
        <w:fldChar w:fldCharType="separate"/>
      </w:r>
      <w:r>
        <w:rPr>
          <w:noProof/>
        </w:rPr>
        <w:t>43</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PLUS Loan</w:t>
      </w:r>
      <w:r>
        <w:rPr>
          <w:noProof/>
        </w:rPr>
        <w:tab/>
      </w:r>
      <w:r>
        <w:rPr>
          <w:noProof/>
        </w:rPr>
        <w:fldChar w:fldCharType="begin"/>
      </w:r>
      <w:r>
        <w:rPr>
          <w:noProof/>
        </w:rPr>
        <w:instrText xml:space="preserve"> PAGEREF _Toc445201304 \h </w:instrText>
      </w:r>
      <w:r>
        <w:rPr>
          <w:noProof/>
        </w:rPr>
      </w:r>
      <w:r>
        <w:rPr>
          <w:noProof/>
        </w:rPr>
        <w:fldChar w:fldCharType="separate"/>
      </w:r>
      <w:r>
        <w:rPr>
          <w:noProof/>
        </w:rPr>
        <w:t>43</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Counseling</w:t>
      </w:r>
      <w:r>
        <w:rPr>
          <w:noProof/>
        </w:rPr>
        <w:tab/>
      </w:r>
      <w:r>
        <w:rPr>
          <w:noProof/>
        </w:rPr>
        <w:fldChar w:fldCharType="begin"/>
      </w:r>
      <w:r>
        <w:rPr>
          <w:noProof/>
        </w:rPr>
        <w:instrText xml:space="preserve"> PAGEREF _Toc445201305 \h </w:instrText>
      </w:r>
      <w:r>
        <w:rPr>
          <w:noProof/>
        </w:rPr>
      </w:r>
      <w:r>
        <w:rPr>
          <w:noProof/>
        </w:rPr>
        <w:fldChar w:fldCharType="separate"/>
      </w:r>
      <w:r>
        <w:rPr>
          <w:noProof/>
        </w:rPr>
        <w:t>43</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Credit Balances</w:t>
      </w:r>
      <w:r>
        <w:rPr>
          <w:noProof/>
        </w:rPr>
        <w:tab/>
      </w:r>
      <w:r>
        <w:rPr>
          <w:noProof/>
        </w:rPr>
        <w:fldChar w:fldCharType="begin"/>
      </w:r>
      <w:r>
        <w:rPr>
          <w:noProof/>
        </w:rPr>
        <w:instrText xml:space="preserve"> PAGEREF _Toc445201306 \h </w:instrText>
      </w:r>
      <w:r>
        <w:rPr>
          <w:noProof/>
        </w:rPr>
      </w:r>
      <w:r>
        <w:rPr>
          <w:noProof/>
        </w:rPr>
        <w:fldChar w:fldCharType="separate"/>
      </w:r>
      <w:r>
        <w:rPr>
          <w:noProof/>
        </w:rPr>
        <w:t>44</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Disbursement Notice</w:t>
      </w:r>
      <w:r>
        <w:rPr>
          <w:noProof/>
        </w:rPr>
        <w:tab/>
      </w:r>
      <w:r>
        <w:rPr>
          <w:noProof/>
        </w:rPr>
        <w:fldChar w:fldCharType="begin"/>
      </w:r>
      <w:r>
        <w:rPr>
          <w:noProof/>
        </w:rPr>
        <w:instrText xml:space="preserve"> PAGEREF _Toc445201307 \h </w:instrText>
      </w:r>
      <w:r>
        <w:rPr>
          <w:noProof/>
        </w:rPr>
      </w:r>
      <w:r>
        <w:rPr>
          <w:noProof/>
        </w:rPr>
        <w:fldChar w:fldCharType="separate"/>
      </w:r>
      <w:r>
        <w:rPr>
          <w:noProof/>
        </w:rPr>
        <w:t>44</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Verification</w:t>
      </w:r>
      <w:r>
        <w:rPr>
          <w:noProof/>
        </w:rPr>
        <w:tab/>
      </w:r>
      <w:r>
        <w:rPr>
          <w:noProof/>
        </w:rPr>
        <w:fldChar w:fldCharType="begin"/>
      </w:r>
      <w:r>
        <w:rPr>
          <w:noProof/>
        </w:rPr>
        <w:instrText xml:space="preserve"> PAGEREF _Toc445201308 \h </w:instrText>
      </w:r>
      <w:r>
        <w:rPr>
          <w:noProof/>
        </w:rPr>
      </w:r>
      <w:r>
        <w:rPr>
          <w:noProof/>
        </w:rPr>
        <w:fldChar w:fldCharType="separate"/>
      </w:r>
      <w:r>
        <w:rPr>
          <w:noProof/>
        </w:rPr>
        <w:t>44</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Fee &amp; Payment Schedule</w:t>
      </w:r>
      <w:r>
        <w:rPr>
          <w:noProof/>
        </w:rPr>
        <w:tab/>
      </w:r>
      <w:r>
        <w:rPr>
          <w:noProof/>
        </w:rPr>
        <w:fldChar w:fldCharType="begin"/>
      </w:r>
      <w:r>
        <w:rPr>
          <w:noProof/>
        </w:rPr>
        <w:instrText xml:space="preserve"> PAGEREF _Toc445201309 \h </w:instrText>
      </w:r>
      <w:r>
        <w:rPr>
          <w:noProof/>
        </w:rPr>
      </w:r>
      <w:r>
        <w:rPr>
          <w:noProof/>
        </w:rPr>
        <w:fldChar w:fldCharType="separate"/>
      </w:r>
      <w:r>
        <w:rPr>
          <w:noProof/>
        </w:rPr>
        <w:t>45</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Cancellation/Rejection Policy</w:t>
      </w:r>
      <w:r>
        <w:rPr>
          <w:noProof/>
        </w:rPr>
        <w:tab/>
      </w:r>
      <w:r>
        <w:rPr>
          <w:noProof/>
        </w:rPr>
        <w:fldChar w:fldCharType="begin"/>
      </w:r>
      <w:r>
        <w:rPr>
          <w:noProof/>
        </w:rPr>
        <w:instrText xml:space="preserve"> PAGEREF _Toc445201310 \h </w:instrText>
      </w:r>
      <w:r>
        <w:rPr>
          <w:noProof/>
        </w:rPr>
      </w:r>
      <w:r>
        <w:rPr>
          <w:noProof/>
        </w:rPr>
        <w:fldChar w:fldCharType="separate"/>
      </w:r>
      <w:r>
        <w:rPr>
          <w:noProof/>
        </w:rPr>
        <w:t>45</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Refund and Cancellation Policies</w:t>
      </w:r>
      <w:r>
        <w:rPr>
          <w:noProof/>
        </w:rPr>
        <w:tab/>
      </w:r>
      <w:r>
        <w:rPr>
          <w:noProof/>
        </w:rPr>
        <w:fldChar w:fldCharType="begin"/>
      </w:r>
      <w:r>
        <w:rPr>
          <w:noProof/>
        </w:rPr>
        <w:instrText xml:space="preserve"> PAGEREF _Toc445201311 \h </w:instrText>
      </w:r>
      <w:r>
        <w:rPr>
          <w:noProof/>
        </w:rPr>
      </w:r>
      <w:r>
        <w:rPr>
          <w:noProof/>
        </w:rPr>
        <w:fldChar w:fldCharType="separate"/>
      </w:r>
      <w:r>
        <w:rPr>
          <w:noProof/>
        </w:rPr>
        <w:t>45</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Tuition Refund Policy</w:t>
      </w:r>
      <w:r>
        <w:rPr>
          <w:noProof/>
        </w:rPr>
        <w:tab/>
      </w:r>
      <w:r>
        <w:rPr>
          <w:noProof/>
        </w:rPr>
        <w:fldChar w:fldCharType="begin"/>
      </w:r>
      <w:r>
        <w:rPr>
          <w:noProof/>
        </w:rPr>
        <w:instrText xml:space="preserve"> PAGEREF _Toc445201312 \h </w:instrText>
      </w:r>
      <w:r>
        <w:rPr>
          <w:noProof/>
        </w:rPr>
      </w:r>
      <w:r>
        <w:rPr>
          <w:noProof/>
        </w:rPr>
        <w:fldChar w:fldCharType="separate"/>
      </w:r>
      <w:r>
        <w:rPr>
          <w:noProof/>
        </w:rPr>
        <w:t>45</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RETURN TO TITLE IV POLICIES AND PROCEDURES</w:t>
      </w:r>
      <w:r>
        <w:rPr>
          <w:noProof/>
        </w:rPr>
        <w:tab/>
      </w:r>
      <w:r>
        <w:rPr>
          <w:noProof/>
        </w:rPr>
        <w:fldChar w:fldCharType="begin"/>
      </w:r>
      <w:r>
        <w:rPr>
          <w:noProof/>
        </w:rPr>
        <w:instrText xml:space="preserve"> PAGEREF _Toc445201313 \h </w:instrText>
      </w:r>
      <w:r>
        <w:rPr>
          <w:noProof/>
        </w:rPr>
      </w:r>
      <w:r>
        <w:rPr>
          <w:noProof/>
        </w:rPr>
        <w:fldChar w:fldCharType="separate"/>
      </w:r>
      <w:r>
        <w:rPr>
          <w:noProof/>
        </w:rPr>
        <w:t>46</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Withdraw Before 60%</w:t>
      </w:r>
      <w:r>
        <w:rPr>
          <w:noProof/>
        </w:rPr>
        <w:tab/>
      </w:r>
      <w:r>
        <w:rPr>
          <w:noProof/>
        </w:rPr>
        <w:fldChar w:fldCharType="begin"/>
      </w:r>
      <w:r>
        <w:rPr>
          <w:noProof/>
        </w:rPr>
        <w:instrText xml:space="preserve"> PAGEREF _Toc445201314 \h </w:instrText>
      </w:r>
      <w:r>
        <w:rPr>
          <w:noProof/>
        </w:rPr>
      </w:r>
      <w:r>
        <w:rPr>
          <w:noProof/>
        </w:rPr>
        <w:fldChar w:fldCharType="separate"/>
      </w:r>
      <w:r>
        <w:rPr>
          <w:noProof/>
        </w:rPr>
        <w:t>47</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Withdraw After 60%</w:t>
      </w:r>
      <w:r>
        <w:rPr>
          <w:noProof/>
        </w:rPr>
        <w:tab/>
      </w:r>
      <w:r>
        <w:rPr>
          <w:noProof/>
        </w:rPr>
        <w:fldChar w:fldCharType="begin"/>
      </w:r>
      <w:r>
        <w:rPr>
          <w:noProof/>
        </w:rPr>
        <w:instrText xml:space="preserve"> PAGEREF _Toc445201315 \h </w:instrText>
      </w:r>
      <w:r>
        <w:rPr>
          <w:noProof/>
        </w:rPr>
      </w:r>
      <w:r>
        <w:rPr>
          <w:noProof/>
        </w:rPr>
        <w:fldChar w:fldCharType="separate"/>
      </w:r>
      <w:r>
        <w:rPr>
          <w:noProof/>
        </w:rPr>
        <w:t>47</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The Calculation Formula:</w:t>
      </w:r>
      <w:r>
        <w:rPr>
          <w:noProof/>
        </w:rPr>
        <w:tab/>
      </w:r>
      <w:r>
        <w:rPr>
          <w:noProof/>
        </w:rPr>
        <w:fldChar w:fldCharType="begin"/>
      </w:r>
      <w:r>
        <w:rPr>
          <w:noProof/>
        </w:rPr>
        <w:instrText xml:space="preserve"> PAGEREF _Toc445201316 \h </w:instrText>
      </w:r>
      <w:r>
        <w:rPr>
          <w:noProof/>
        </w:rPr>
      </w:r>
      <w:r>
        <w:rPr>
          <w:noProof/>
        </w:rPr>
        <w:fldChar w:fldCharType="separate"/>
      </w:r>
      <w:r>
        <w:rPr>
          <w:noProof/>
        </w:rPr>
        <w:t>47</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Order of Return</w:t>
      </w:r>
      <w:r>
        <w:rPr>
          <w:noProof/>
        </w:rPr>
        <w:tab/>
      </w:r>
      <w:r>
        <w:rPr>
          <w:noProof/>
        </w:rPr>
        <w:fldChar w:fldCharType="begin"/>
      </w:r>
      <w:r>
        <w:rPr>
          <w:noProof/>
        </w:rPr>
        <w:instrText xml:space="preserve"> PAGEREF _Toc445201317 \h </w:instrText>
      </w:r>
      <w:r>
        <w:rPr>
          <w:noProof/>
        </w:rPr>
      </w:r>
      <w:r>
        <w:rPr>
          <w:noProof/>
        </w:rPr>
        <w:fldChar w:fldCharType="separate"/>
      </w:r>
      <w:r>
        <w:rPr>
          <w:noProof/>
        </w:rPr>
        <w:t>48</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Earned AID:</w:t>
      </w:r>
      <w:r>
        <w:rPr>
          <w:noProof/>
        </w:rPr>
        <w:tab/>
      </w:r>
      <w:r>
        <w:rPr>
          <w:noProof/>
        </w:rPr>
        <w:fldChar w:fldCharType="begin"/>
      </w:r>
      <w:r>
        <w:rPr>
          <w:noProof/>
        </w:rPr>
        <w:instrText xml:space="preserve"> PAGEREF _Toc445201318 \h </w:instrText>
      </w:r>
      <w:r>
        <w:rPr>
          <w:noProof/>
        </w:rPr>
      </w:r>
      <w:r>
        <w:rPr>
          <w:noProof/>
        </w:rPr>
        <w:fldChar w:fldCharType="separate"/>
      </w:r>
      <w:r>
        <w:rPr>
          <w:noProof/>
        </w:rPr>
        <w:t>49</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Post Withdraw</w:t>
      </w:r>
      <w:r>
        <w:rPr>
          <w:noProof/>
        </w:rPr>
        <w:tab/>
      </w:r>
      <w:r>
        <w:rPr>
          <w:noProof/>
        </w:rPr>
        <w:fldChar w:fldCharType="begin"/>
      </w:r>
      <w:r>
        <w:rPr>
          <w:noProof/>
        </w:rPr>
        <w:instrText xml:space="preserve"> PAGEREF _Toc445201319 \h </w:instrText>
      </w:r>
      <w:r>
        <w:rPr>
          <w:noProof/>
        </w:rPr>
      </w:r>
      <w:r>
        <w:rPr>
          <w:noProof/>
        </w:rPr>
        <w:fldChar w:fldCharType="separate"/>
      </w:r>
      <w:r>
        <w:rPr>
          <w:noProof/>
        </w:rPr>
        <w:t>49</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Institution Responsibilities</w:t>
      </w:r>
      <w:r>
        <w:rPr>
          <w:noProof/>
        </w:rPr>
        <w:tab/>
      </w:r>
      <w:r>
        <w:rPr>
          <w:noProof/>
        </w:rPr>
        <w:fldChar w:fldCharType="begin"/>
      </w:r>
      <w:r>
        <w:rPr>
          <w:noProof/>
        </w:rPr>
        <w:instrText xml:space="preserve"> PAGEREF _Toc445201320 \h </w:instrText>
      </w:r>
      <w:r>
        <w:rPr>
          <w:noProof/>
        </w:rPr>
      </w:r>
      <w:r>
        <w:rPr>
          <w:noProof/>
        </w:rPr>
        <w:fldChar w:fldCharType="separate"/>
      </w:r>
      <w:r>
        <w:rPr>
          <w:noProof/>
        </w:rPr>
        <w:t>49</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lastRenderedPageBreak/>
        <w:t>Overpayment of Title IV, HEA Funds</w:t>
      </w:r>
      <w:r>
        <w:rPr>
          <w:noProof/>
        </w:rPr>
        <w:tab/>
      </w:r>
      <w:r>
        <w:rPr>
          <w:noProof/>
        </w:rPr>
        <w:fldChar w:fldCharType="begin"/>
      </w:r>
      <w:r>
        <w:rPr>
          <w:noProof/>
        </w:rPr>
        <w:instrText xml:space="preserve"> PAGEREF _Toc445201321 \h </w:instrText>
      </w:r>
      <w:r>
        <w:rPr>
          <w:noProof/>
        </w:rPr>
      </w:r>
      <w:r>
        <w:rPr>
          <w:noProof/>
        </w:rPr>
        <w:fldChar w:fldCharType="separate"/>
      </w:r>
      <w:r>
        <w:rPr>
          <w:noProof/>
        </w:rPr>
        <w:t>49</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sidRPr="001729FE">
        <w:rPr>
          <w:noProof/>
          <w:lang w:val="en"/>
        </w:rPr>
        <w:t>Student Responsibilities in regards to Return of Title IV, HEA Funds</w:t>
      </w:r>
      <w:r>
        <w:rPr>
          <w:noProof/>
        </w:rPr>
        <w:tab/>
      </w:r>
      <w:r>
        <w:rPr>
          <w:noProof/>
        </w:rPr>
        <w:fldChar w:fldCharType="begin"/>
      </w:r>
      <w:r>
        <w:rPr>
          <w:noProof/>
        </w:rPr>
        <w:instrText xml:space="preserve"> PAGEREF _Toc445201322 \h </w:instrText>
      </w:r>
      <w:r>
        <w:rPr>
          <w:noProof/>
        </w:rPr>
      </w:r>
      <w:r>
        <w:rPr>
          <w:noProof/>
        </w:rPr>
        <w:fldChar w:fldCharType="separate"/>
      </w:r>
      <w:r>
        <w:rPr>
          <w:noProof/>
        </w:rPr>
        <w:t>49</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sidRPr="001729FE">
        <w:rPr>
          <w:noProof/>
          <w:lang w:val="en"/>
        </w:rPr>
        <w:t>Refund vs. Return to Title IV</w:t>
      </w:r>
      <w:r>
        <w:rPr>
          <w:noProof/>
        </w:rPr>
        <w:tab/>
      </w:r>
      <w:r>
        <w:rPr>
          <w:noProof/>
        </w:rPr>
        <w:fldChar w:fldCharType="begin"/>
      </w:r>
      <w:r>
        <w:rPr>
          <w:noProof/>
        </w:rPr>
        <w:instrText xml:space="preserve"> PAGEREF _Toc445201323 \h </w:instrText>
      </w:r>
      <w:r>
        <w:rPr>
          <w:noProof/>
        </w:rPr>
      </w:r>
      <w:r>
        <w:rPr>
          <w:noProof/>
        </w:rPr>
        <w:fldChar w:fldCharType="separate"/>
      </w:r>
      <w:r>
        <w:rPr>
          <w:noProof/>
        </w:rPr>
        <w:t>50</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sidRPr="001729FE">
        <w:rPr>
          <w:noProof/>
          <w:lang w:val="en"/>
        </w:rPr>
        <w:t>Return to Title IV Questions</w:t>
      </w:r>
      <w:r>
        <w:rPr>
          <w:noProof/>
        </w:rPr>
        <w:tab/>
      </w:r>
      <w:r>
        <w:rPr>
          <w:noProof/>
        </w:rPr>
        <w:fldChar w:fldCharType="begin"/>
      </w:r>
      <w:r>
        <w:rPr>
          <w:noProof/>
        </w:rPr>
        <w:instrText xml:space="preserve"> PAGEREF _Toc445201324 \h </w:instrText>
      </w:r>
      <w:r>
        <w:rPr>
          <w:noProof/>
        </w:rPr>
      </w:r>
      <w:r>
        <w:rPr>
          <w:noProof/>
        </w:rPr>
        <w:fldChar w:fldCharType="separate"/>
      </w:r>
      <w:r>
        <w:rPr>
          <w:noProof/>
        </w:rPr>
        <w:t>50</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Tuition, Fees, Programs &amp; Curriculum</w:t>
      </w:r>
      <w:r>
        <w:rPr>
          <w:noProof/>
        </w:rPr>
        <w:tab/>
      </w:r>
      <w:r>
        <w:rPr>
          <w:noProof/>
        </w:rPr>
        <w:fldChar w:fldCharType="begin"/>
      </w:r>
      <w:r>
        <w:rPr>
          <w:noProof/>
        </w:rPr>
        <w:instrText xml:space="preserve"> PAGEREF _Toc445201325 \h </w:instrText>
      </w:r>
      <w:r>
        <w:rPr>
          <w:noProof/>
        </w:rPr>
      </w:r>
      <w:r>
        <w:rPr>
          <w:noProof/>
        </w:rPr>
        <w:fldChar w:fldCharType="separate"/>
      </w:r>
      <w:r>
        <w:rPr>
          <w:noProof/>
        </w:rPr>
        <w:t>50</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Contact Information for Assistance in Obtaining Financial Aid Information</w:t>
      </w:r>
      <w:r>
        <w:rPr>
          <w:noProof/>
        </w:rPr>
        <w:tab/>
      </w:r>
      <w:r>
        <w:rPr>
          <w:noProof/>
        </w:rPr>
        <w:fldChar w:fldCharType="begin"/>
      </w:r>
      <w:r>
        <w:rPr>
          <w:noProof/>
        </w:rPr>
        <w:instrText xml:space="preserve"> PAGEREF _Toc445201326 \h </w:instrText>
      </w:r>
      <w:r>
        <w:rPr>
          <w:noProof/>
        </w:rPr>
      </w:r>
      <w:r>
        <w:rPr>
          <w:noProof/>
        </w:rPr>
        <w:fldChar w:fldCharType="separate"/>
      </w:r>
      <w:r>
        <w:rPr>
          <w:noProof/>
        </w:rPr>
        <w:t>50</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STUDENT ACTIVITIES</w:t>
      </w:r>
      <w:r>
        <w:rPr>
          <w:noProof/>
        </w:rPr>
        <w:tab/>
      </w:r>
      <w:r>
        <w:rPr>
          <w:noProof/>
        </w:rPr>
        <w:fldChar w:fldCharType="begin"/>
      </w:r>
      <w:r>
        <w:rPr>
          <w:noProof/>
        </w:rPr>
        <w:instrText xml:space="preserve"> PAGEREF _Toc445201327 \h </w:instrText>
      </w:r>
      <w:r>
        <w:rPr>
          <w:noProof/>
        </w:rPr>
      </w:r>
      <w:r>
        <w:rPr>
          <w:noProof/>
        </w:rPr>
        <w:fldChar w:fldCharType="separate"/>
      </w:r>
      <w:r>
        <w:rPr>
          <w:noProof/>
        </w:rPr>
        <w:t>50</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STUDENT FAIR CONSUMER RIGHTS</w:t>
      </w:r>
      <w:r>
        <w:rPr>
          <w:noProof/>
        </w:rPr>
        <w:tab/>
      </w:r>
      <w:r>
        <w:rPr>
          <w:noProof/>
        </w:rPr>
        <w:fldChar w:fldCharType="begin"/>
      </w:r>
      <w:r>
        <w:rPr>
          <w:noProof/>
        </w:rPr>
        <w:instrText xml:space="preserve"> PAGEREF _Toc445201328 \h </w:instrText>
      </w:r>
      <w:r>
        <w:rPr>
          <w:noProof/>
        </w:rPr>
      </w:r>
      <w:r>
        <w:rPr>
          <w:noProof/>
        </w:rPr>
        <w:fldChar w:fldCharType="separate"/>
      </w:r>
      <w:r>
        <w:rPr>
          <w:noProof/>
        </w:rPr>
        <w:t>51</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STUDENT RESPONSIBILITIES</w:t>
      </w:r>
      <w:r>
        <w:rPr>
          <w:noProof/>
        </w:rPr>
        <w:tab/>
      </w:r>
      <w:r>
        <w:rPr>
          <w:noProof/>
        </w:rPr>
        <w:fldChar w:fldCharType="begin"/>
      </w:r>
      <w:r>
        <w:rPr>
          <w:noProof/>
        </w:rPr>
        <w:instrText xml:space="preserve"> PAGEREF _Toc445201329 \h </w:instrText>
      </w:r>
      <w:r>
        <w:rPr>
          <w:noProof/>
        </w:rPr>
      </w:r>
      <w:r>
        <w:rPr>
          <w:noProof/>
        </w:rPr>
        <w:fldChar w:fldCharType="separate"/>
      </w:r>
      <w:r>
        <w:rPr>
          <w:noProof/>
        </w:rPr>
        <w:t>52</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STUDENT COMPLAINT/GRIEVANCE PROCEDURES</w:t>
      </w:r>
      <w:r>
        <w:rPr>
          <w:noProof/>
        </w:rPr>
        <w:tab/>
      </w:r>
      <w:r>
        <w:rPr>
          <w:noProof/>
        </w:rPr>
        <w:fldChar w:fldCharType="begin"/>
      </w:r>
      <w:r>
        <w:rPr>
          <w:noProof/>
        </w:rPr>
        <w:instrText xml:space="preserve"> PAGEREF _Toc445201330 \h </w:instrText>
      </w:r>
      <w:r>
        <w:rPr>
          <w:noProof/>
        </w:rPr>
      </w:r>
      <w:r>
        <w:rPr>
          <w:noProof/>
        </w:rPr>
        <w:fldChar w:fldCharType="separate"/>
      </w:r>
      <w:r>
        <w:rPr>
          <w:noProof/>
        </w:rPr>
        <w:t>52</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sidRPr="001729FE">
        <w:rPr>
          <w:caps w:val="0"/>
          <w:noProof/>
          <w:u w:val="single"/>
        </w:rPr>
        <w:t>Arbitration</w:t>
      </w:r>
      <w:r>
        <w:rPr>
          <w:noProof/>
        </w:rPr>
        <w:tab/>
      </w:r>
      <w:r>
        <w:rPr>
          <w:noProof/>
        </w:rPr>
        <w:fldChar w:fldCharType="begin"/>
      </w:r>
      <w:r>
        <w:rPr>
          <w:noProof/>
        </w:rPr>
        <w:instrText xml:space="preserve"> PAGEREF _Toc445201331 \h </w:instrText>
      </w:r>
      <w:r>
        <w:rPr>
          <w:noProof/>
        </w:rPr>
      </w:r>
      <w:r>
        <w:rPr>
          <w:noProof/>
        </w:rPr>
        <w:fldChar w:fldCharType="separate"/>
      </w:r>
      <w:r>
        <w:rPr>
          <w:noProof/>
        </w:rPr>
        <w:t>54</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VOTER REGISTRATION POLICY</w:t>
      </w:r>
      <w:r>
        <w:rPr>
          <w:noProof/>
        </w:rPr>
        <w:tab/>
      </w:r>
      <w:r>
        <w:rPr>
          <w:noProof/>
        </w:rPr>
        <w:fldChar w:fldCharType="begin"/>
      </w:r>
      <w:r>
        <w:rPr>
          <w:noProof/>
        </w:rPr>
        <w:instrText xml:space="preserve"> PAGEREF _Toc445201332 \h </w:instrText>
      </w:r>
      <w:r>
        <w:rPr>
          <w:noProof/>
        </w:rPr>
      </w:r>
      <w:r>
        <w:rPr>
          <w:noProof/>
        </w:rPr>
        <w:fldChar w:fldCharType="separate"/>
      </w:r>
      <w:r>
        <w:rPr>
          <w:noProof/>
        </w:rPr>
        <w:t>54</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ACADEMIC PROGRAMS</w:t>
      </w:r>
      <w:r>
        <w:rPr>
          <w:noProof/>
        </w:rPr>
        <w:tab/>
      </w:r>
      <w:r>
        <w:rPr>
          <w:noProof/>
        </w:rPr>
        <w:fldChar w:fldCharType="begin"/>
      </w:r>
      <w:r>
        <w:rPr>
          <w:noProof/>
        </w:rPr>
        <w:instrText xml:space="preserve"> PAGEREF _Toc445201333 \h </w:instrText>
      </w:r>
      <w:r>
        <w:rPr>
          <w:noProof/>
        </w:rPr>
      </w:r>
      <w:r>
        <w:rPr>
          <w:noProof/>
        </w:rPr>
        <w:fldChar w:fldCharType="separate"/>
      </w:r>
      <w:r>
        <w:rPr>
          <w:noProof/>
        </w:rPr>
        <w:t>55</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NURSING ASSISTANT/HOME HEALTH AIDE</w:t>
      </w:r>
      <w:r>
        <w:rPr>
          <w:noProof/>
        </w:rPr>
        <w:tab/>
      </w:r>
      <w:r>
        <w:rPr>
          <w:noProof/>
        </w:rPr>
        <w:fldChar w:fldCharType="begin"/>
      </w:r>
      <w:r>
        <w:rPr>
          <w:noProof/>
        </w:rPr>
        <w:instrText xml:space="preserve"> PAGEREF _Toc445201334 \h </w:instrText>
      </w:r>
      <w:r>
        <w:rPr>
          <w:noProof/>
        </w:rPr>
      </w:r>
      <w:r>
        <w:rPr>
          <w:noProof/>
        </w:rPr>
        <w:fldChar w:fldCharType="separate"/>
      </w:r>
      <w:r>
        <w:rPr>
          <w:noProof/>
        </w:rPr>
        <w:t>56</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Program Objective/Description:</w:t>
      </w:r>
      <w:r>
        <w:rPr>
          <w:noProof/>
        </w:rPr>
        <w:tab/>
      </w:r>
      <w:r>
        <w:rPr>
          <w:noProof/>
        </w:rPr>
        <w:fldChar w:fldCharType="begin"/>
      </w:r>
      <w:r>
        <w:rPr>
          <w:noProof/>
        </w:rPr>
        <w:instrText xml:space="preserve"> PAGEREF _Toc445201335 \h </w:instrText>
      </w:r>
      <w:r>
        <w:rPr>
          <w:noProof/>
        </w:rPr>
      </w:r>
      <w:r>
        <w:rPr>
          <w:noProof/>
        </w:rPr>
        <w:fldChar w:fldCharType="separate"/>
      </w:r>
      <w:r>
        <w:rPr>
          <w:noProof/>
        </w:rPr>
        <w:t>56</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Program Breakdown by Course</w:t>
      </w:r>
      <w:r>
        <w:rPr>
          <w:noProof/>
        </w:rPr>
        <w:tab/>
      </w:r>
      <w:r>
        <w:rPr>
          <w:noProof/>
        </w:rPr>
        <w:fldChar w:fldCharType="begin"/>
      </w:r>
      <w:r>
        <w:rPr>
          <w:noProof/>
        </w:rPr>
        <w:instrText xml:space="preserve"> PAGEREF _Toc445201336 \h </w:instrText>
      </w:r>
      <w:r>
        <w:rPr>
          <w:noProof/>
        </w:rPr>
      </w:r>
      <w:r>
        <w:rPr>
          <w:noProof/>
        </w:rPr>
        <w:fldChar w:fldCharType="separate"/>
      </w:r>
      <w:r>
        <w:rPr>
          <w:noProof/>
        </w:rPr>
        <w:t>56</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PATIENT CARE TECHNICIAN</w:t>
      </w:r>
      <w:r>
        <w:rPr>
          <w:noProof/>
        </w:rPr>
        <w:tab/>
      </w:r>
      <w:r>
        <w:rPr>
          <w:noProof/>
        </w:rPr>
        <w:fldChar w:fldCharType="begin"/>
      </w:r>
      <w:r>
        <w:rPr>
          <w:noProof/>
        </w:rPr>
        <w:instrText xml:space="preserve"> PAGEREF _Toc445201337 \h </w:instrText>
      </w:r>
      <w:r>
        <w:rPr>
          <w:noProof/>
        </w:rPr>
      </w:r>
      <w:r>
        <w:rPr>
          <w:noProof/>
        </w:rPr>
        <w:fldChar w:fldCharType="separate"/>
      </w:r>
      <w:r>
        <w:rPr>
          <w:noProof/>
        </w:rPr>
        <w:t>58</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Program Objective/Description</w:t>
      </w:r>
      <w:r>
        <w:rPr>
          <w:noProof/>
        </w:rPr>
        <w:tab/>
      </w:r>
      <w:r>
        <w:rPr>
          <w:noProof/>
        </w:rPr>
        <w:fldChar w:fldCharType="begin"/>
      </w:r>
      <w:r>
        <w:rPr>
          <w:noProof/>
        </w:rPr>
        <w:instrText xml:space="preserve"> PAGEREF _Toc445201338 \h </w:instrText>
      </w:r>
      <w:r>
        <w:rPr>
          <w:noProof/>
        </w:rPr>
      </w:r>
      <w:r>
        <w:rPr>
          <w:noProof/>
        </w:rPr>
        <w:fldChar w:fldCharType="separate"/>
      </w:r>
      <w:r>
        <w:rPr>
          <w:noProof/>
        </w:rPr>
        <w:t>58</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Program Breakdown by Course</w:t>
      </w:r>
      <w:r>
        <w:rPr>
          <w:noProof/>
        </w:rPr>
        <w:tab/>
      </w:r>
      <w:r>
        <w:rPr>
          <w:noProof/>
        </w:rPr>
        <w:fldChar w:fldCharType="begin"/>
      </w:r>
      <w:r>
        <w:rPr>
          <w:noProof/>
        </w:rPr>
        <w:instrText xml:space="preserve"> PAGEREF _Toc445201339 \h </w:instrText>
      </w:r>
      <w:r>
        <w:rPr>
          <w:noProof/>
        </w:rPr>
      </w:r>
      <w:r>
        <w:rPr>
          <w:noProof/>
        </w:rPr>
        <w:fldChar w:fldCharType="separate"/>
      </w:r>
      <w:r>
        <w:rPr>
          <w:noProof/>
        </w:rPr>
        <w:t>58</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MEDICAL ASSISTANT</w:t>
      </w:r>
      <w:r>
        <w:rPr>
          <w:noProof/>
        </w:rPr>
        <w:tab/>
      </w:r>
      <w:r>
        <w:rPr>
          <w:noProof/>
        </w:rPr>
        <w:fldChar w:fldCharType="begin"/>
      </w:r>
      <w:r>
        <w:rPr>
          <w:noProof/>
        </w:rPr>
        <w:instrText xml:space="preserve"> PAGEREF _Toc445201340 \h </w:instrText>
      </w:r>
      <w:r>
        <w:rPr>
          <w:noProof/>
        </w:rPr>
      </w:r>
      <w:r>
        <w:rPr>
          <w:noProof/>
        </w:rPr>
        <w:fldChar w:fldCharType="separate"/>
      </w:r>
      <w:r>
        <w:rPr>
          <w:noProof/>
        </w:rPr>
        <w:t>60</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Program Objective/Description:</w:t>
      </w:r>
      <w:r>
        <w:rPr>
          <w:noProof/>
        </w:rPr>
        <w:tab/>
      </w:r>
      <w:r>
        <w:rPr>
          <w:noProof/>
        </w:rPr>
        <w:fldChar w:fldCharType="begin"/>
      </w:r>
      <w:r>
        <w:rPr>
          <w:noProof/>
        </w:rPr>
        <w:instrText xml:space="preserve"> PAGEREF _Toc445201341 \h </w:instrText>
      </w:r>
      <w:r>
        <w:rPr>
          <w:noProof/>
        </w:rPr>
      </w:r>
      <w:r>
        <w:rPr>
          <w:noProof/>
        </w:rPr>
        <w:fldChar w:fldCharType="separate"/>
      </w:r>
      <w:r>
        <w:rPr>
          <w:noProof/>
        </w:rPr>
        <w:t>60</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Program Breakdown by Course</w:t>
      </w:r>
      <w:r>
        <w:rPr>
          <w:noProof/>
        </w:rPr>
        <w:tab/>
      </w:r>
      <w:r>
        <w:rPr>
          <w:noProof/>
        </w:rPr>
        <w:fldChar w:fldCharType="begin"/>
      </w:r>
      <w:r>
        <w:rPr>
          <w:noProof/>
        </w:rPr>
        <w:instrText xml:space="preserve"> PAGEREF _Toc445201342 \h </w:instrText>
      </w:r>
      <w:r>
        <w:rPr>
          <w:noProof/>
        </w:rPr>
      </w:r>
      <w:r>
        <w:rPr>
          <w:noProof/>
        </w:rPr>
        <w:fldChar w:fldCharType="separate"/>
      </w:r>
      <w:r>
        <w:rPr>
          <w:noProof/>
        </w:rPr>
        <w:t>60</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PHARMACY TECHNICIAN</w:t>
      </w:r>
      <w:r>
        <w:rPr>
          <w:noProof/>
        </w:rPr>
        <w:tab/>
      </w:r>
      <w:r>
        <w:rPr>
          <w:noProof/>
        </w:rPr>
        <w:fldChar w:fldCharType="begin"/>
      </w:r>
      <w:r>
        <w:rPr>
          <w:noProof/>
        </w:rPr>
        <w:instrText xml:space="preserve"> PAGEREF _Toc445201343 \h </w:instrText>
      </w:r>
      <w:r>
        <w:rPr>
          <w:noProof/>
        </w:rPr>
      </w:r>
      <w:r>
        <w:rPr>
          <w:noProof/>
        </w:rPr>
        <w:fldChar w:fldCharType="separate"/>
      </w:r>
      <w:r>
        <w:rPr>
          <w:noProof/>
        </w:rPr>
        <w:t>62</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Program Objective/Description:</w:t>
      </w:r>
      <w:r>
        <w:rPr>
          <w:noProof/>
        </w:rPr>
        <w:tab/>
      </w:r>
      <w:r>
        <w:rPr>
          <w:noProof/>
        </w:rPr>
        <w:fldChar w:fldCharType="begin"/>
      </w:r>
      <w:r>
        <w:rPr>
          <w:noProof/>
        </w:rPr>
        <w:instrText xml:space="preserve"> PAGEREF _Toc445201344 \h </w:instrText>
      </w:r>
      <w:r>
        <w:rPr>
          <w:noProof/>
        </w:rPr>
      </w:r>
      <w:r>
        <w:rPr>
          <w:noProof/>
        </w:rPr>
        <w:fldChar w:fldCharType="separate"/>
      </w:r>
      <w:r>
        <w:rPr>
          <w:noProof/>
        </w:rPr>
        <w:t>62</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Program Breakdown by Course</w:t>
      </w:r>
      <w:r>
        <w:rPr>
          <w:noProof/>
        </w:rPr>
        <w:tab/>
      </w:r>
      <w:r>
        <w:rPr>
          <w:noProof/>
        </w:rPr>
        <w:fldChar w:fldCharType="begin"/>
      </w:r>
      <w:r>
        <w:rPr>
          <w:noProof/>
        </w:rPr>
        <w:instrText xml:space="preserve"> PAGEREF _Toc445201345 \h </w:instrText>
      </w:r>
      <w:r>
        <w:rPr>
          <w:noProof/>
        </w:rPr>
      </w:r>
      <w:r>
        <w:rPr>
          <w:noProof/>
        </w:rPr>
        <w:fldChar w:fldCharType="separate"/>
      </w:r>
      <w:r>
        <w:rPr>
          <w:noProof/>
        </w:rPr>
        <w:t>62</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Web and Application Development Engineer</w:t>
      </w:r>
      <w:r>
        <w:rPr>
          <w:noProof/>
        </w:rPr>
        <w:tab/>
      </w:r>
      <w:r>
        <w:rPr>
          <w:noProof/>
        </w:rPr>
        <w:fldChar w:fldCharType="begin"/>
      </w:r>
      <w:r>
        <w:rPr>
          <w:noProof/>
        </w:rPr>
        <w:instrText xml:space="preserve"> PAGEREF _Toc445201346 \h </w:instrText>
      </w:r>
      <w:r>
        <w:rPr>
          <w:noProof/>
        </w:rPr>
      </w:r>
      <w:r>
        <w:rPr>
          <w:noProof/>
        </w:rPr>
        <w:fldChar w:fldCharType="separate"/>
      </w:r>
      <w:r>
        <w:rPr>
          <w:noProof/>
        </w:rPr>
        <w:t>64</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Program Objective/Description:</w:t>
      </w:r>
      <w:r>
        <w:rPr>
          <w:noProof/>
        </w:rPr>
        <w:tab/>
      </w:r>
      <w:r>
        <w:rPr>
          <w:noProof/>
        </w:rPr>
        <w:fldChar w:fldCharType="begin"/>
      </w:r>
      <w:r>
        <w:rPr>
          <w:noProof/>
        </w:rPr>
        <w:instrText xml:space="preserve"> PAGEREF _Toc445201347 \h </w:instrText>
      </w:r>
      <w:r>
        <w:rPr>
          <w:noProof/>
        </w:rPr>
      </w:r>
      <w:r>
        <w:rPr>
          <w:noProof/>
        </w:rPr>
        <w:fldChar w:fldCharType="separate"/>
      </w:r>
      <w:r>
        <w:rPr>
          <w:noProof/>
        </w:rPr>
        <w:t>64</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Program Breakdown by Course</w:t>
      </w:r>
      <w:r>
        <w:rPr>
          <w:noProof/>
        </w:rPr>
        <w:tab/>
      </w:r>
      <w:r>
        <w:rPr>
          <w:noProof/>
        </w:rPr>
        <w:fldChar w:fldCharType="begin"/>
      </w:r>
      <w:r>
        <w:rPr>
          <w:noProof/>
        </w:rPr>
        <w:instrText xml:space="preserve"> PAGEREF _Toc445201348 \h </w:instrText>
      </w:r>
      <w:r>
        <w:rPr>
          <w:noProof/>
        </w:rPr>
      </w:r>
      <w:r>
        <w:rPr>
          <w:noProof/>
        </w:rPr>
        <w:fldChar w:fldCharType="separate"/>
      </w:r>
      <w:r>
        <w:rPr>
          <w:noProof/>
        </w:rPr>
        <w:t>64</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IT Security and Cloud Professional Engineer</w:t>
      </w:r>
      <w:r>
        <w:rPr>
          <w:noProof/>
        </w:rPr>
        <w:tab/>
      </w:r>
      <w:r>
        <w:rPr>
          <w:noProof/>
        </w:rPr>
        <w:fldChar w:fldCharType="begin"/>
      </w:r>
      <w:r>
        <w:rPr>
          <w:noProof/>
        </w:rPr>
        <w:instrText xml:space="preserve"> PAGEREF _Toc445201349 \h </w:instrText>
      </w:r>
      <w:r>
        <w:rPr>
          <w:noProof/>
        </w:rPr>
      </w:r>
      <w:r>
        <w:rPr>
          <w:noProof/>
        </w:rPr>
        <w:fldChar w:fldCharType="separate"/>
      </w:r>
      <w:r>
        <w:rPr>
          <w:noProof/>
        </w:rPr>
        <w:t>65</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Program Objective/Description:</w:t>
      </w:r>
      <w:r>
        <w:rPr>
          <w:noProof/>
        </w:rPr>
        <w:tab/>
      </w:r>
      <w:r>
        <w:rPr>
          <w:noProof/>
        </w:rPr>
        <w:fldChar w:fldCharType="begin"/>
      </w:r>
      <w:r>
        <w:rPr>
          <w:noProof/>
        </w:rPr>
        <w:instrText xml:space="preserve"> PAGEREF _Toc445201350 \h </w:instrText>
      </w:r>
      <w:r>
        <w:rPr>
          <w:noProof/>
        </w:rPr>
      </w:r>
      <w:r>
        <w:rPr>
          <w:noProof/>
        </w:rPr>
        <w:fldChar w:fldCharType="separate"/>
      </w:r>
      <w:r>
        <w:rPr>
          <w:noProof/>
        </w:rPr>
        <w:t>65</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Program Breakdown by Course</w:t>
      </w:r>
      <w:r>
        <w:rPr>
          <w:noProof/>
        </w:rPr>
        <w:tab/>
      </w:r>
      <w:r>
        <w:rPr>
          <w:noProof/>
        </w:rPr>
        <w:fldChar w:fldCharType="begin"/>
      </w:r>
      <w:r>
        <w:rPr>
          <w:noProof/>
        </w:rPr>
        <w:instrText xml:space="preserve"> PAGEREF _Toc445201351 \h </w:instrText>
      </w:r>
      <w:r>
        <w:rPr>
          <w:noProof/>
        </w:rPr>
      </w:r>
      <w:r>
        <w:rPr>
          <w:noProof/>
        </w:rPr>
        <w:fldChar w:fldCharType="separate"/>
      </w:r>
      <w:r>
        <w:rPr>
          <w:noProof/>
        </w:rPr>
        <w:t>65</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Course Numbering</w:t>
      </w:r>
      <w:r>
        <w:rPr>
          <w:noProof/>
        </w:rPr>
        <w:tab/>
      </w:r>
      <w:r>
        <w:rPr>
          <w:noProof/>
        </w:rPr>
        <w:fldChar w:fldCharType="begin"/>
      </w:r>
      <w:r>
        <w:rPr>
          <w:noProof/>
        </w:rPr>
        <w:instrText xml:space="preserve"> PAGEREF _Toc445201352 \h </w:instrText>
      </w:r>
      <w:r>
        <w:rPr>
          <w:noProof/>
        </w:rPr>
      </w:r>
      <w:r>
        <w:rPr>
          <w:noProof/>
        </w:rPr>
        <w:fldChar w:fldCharType="separate"/>
      </w:r>
      <w:r>
        <w:rPr>
          <w:noProof/>
        </w:rPr>
        <w:t>67</w:t>
      </w:r>
      <w:r>
        <w:rPr>
          <w:noProof/>
        </w:rPr>
        <w:fldChar w:fldCharType="end"/>
      </w:r>
    </w:p>
    <w:p w:rsidR="0023668A" w:rsidRDefault="0023668A">
      <w:pPr>
        <w:pStyle w:val="TOC2"/>
        <w:tabs>
          <w:tab w:val="right" w:leader="dot" w:pos="4310"/>
        </w:tabs>
        <w:rPr>
          <w:rFonts w:asciiTheme="minorHAnsi" w:eastAsiaTheme="minorEastAsia" w:hAnsiTheme="minorHAnsi" w:cstheme="minorBidi"/>
          <w:smallCaps w:val="0"/>
          <w:noProof/>
          <w:sz w:val="22"/>
          <w:szCs w:val="22"/>
        </w:rPr>
      </w:pPr>
      <w:r>
        <w:rPr>
          <w:noProof/>
        </w:rPr>
        <w:t>COURSE DESCRIPTION</w:t>
      </w:r>
      <w:r>
        <w:rPr>
          <w:noProof/>
        </w:rPr>
        <w:tab/>
      </w:r>
      <w:r>
        <w:rPr>
          <w:noProof/>
        </w:rPr>
        <w:fldChar w:fldCharType="begin"/>
      </w:r>
      <w:r>
        <w:rPr>
          <w:noProof/>
        </w:rPr>
        <w:instrText xml:space="preserve"> PAGEREF _Toc445201353 \h </w:instrText>
      </w:r>
      <w:r>
        <w:rPr>
          <w:noProof/>
        </w:rPr>
      </w:r>
      <w:r>
        <w:rPr>
          <w:noProof/>
        </w:rPr>
        <w:fldChar w:fldCharType="separate"/>
      </w:r>
      <w:r>
        <w:rPr>
          <w:noProof/>
        </w:rPr>
        <w:t>67</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ADMINISTRATION</w:t>
      </w:r>
      <w:r>
        <w:rPr>
          <w:noProof/>
        </w:rPr>
        <w:tab/>
      </w:r>
      <w:r>
        <w:rPr>
          <w:noProof/>
        </w:rPr>
        <w:fldChar w:fldCharType="begin"/>
      </w:r>
      <w:r>
        <w:rPr>
          <w:noProof/>
        </w:rPr>
        <w:instrText xml:space="preserve"> PAGEREF _Toc445201354 \h </w:instrText>
      </w:r>
      <w:r>
        <w:rPr>
          <w:noProof/>
        </w:rPr>
      </w:r>
      <w:r>
        <w:rPr>
          <w:noProof/>
        </w:rPr>
        <w:fldChar w:fldCharType="separate"/>
      </w:r>
      <w:r>
        <w:rPr>
          <w:noProof/>
        </w:rPr>
        <w:t>80</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FACULTY</w:t>
      </w:r>
      <w:r>
        <w:rPr>
          <w:noProof/>
        </w:rPr>
        <w:tab/>
      </w:r>
      <w:r>
        <w:rPr>
          <w:noProof/>
        </w:rPr>
        <w:fldChar w:fldCharType="begin"/>
      </w:r>
      <w:r>
        <w:rPr>
          <w:noProof/>
        </w:rPr>
        <w:instrText xml:space="preserve"> PAGEREF _Toc445201355 \h </w:instrText>
      </w:r>
      <w:r>
        <w:rPr>
          <w:noProof/>
        </w:rPr>
      </w:r>
      <w:r>
        <w:rPr>
          <w:noProof/>
        </w:rPr>
        <w:fldChar w:fldCharType="separate"/>
      </w:r>
      <w:r>
        <w:rPr>
          <w:noProof/>
        </w:rPr>
        <w:t>80</w:t>
      </w:r>
      <w:r>
        <w:rPr>
          <w:noProof/>
        </w:rPr>
        <w:fldChar w:fldCharType="end"/>
      </w:r>
    </w:p>
    <w:p w:rsidR="0023668A" w:rsidRDefault="0023668A">
      <w:pPr>
        <w:pStyle w:val="TOC1"/>
        <w:tabs>
          <w:tab w:val="right" w:leader="dot" w:pos="4310"/>
        </w:tabs>
        <w:rPr>
          <w:rFonts w:asciiTheme="minorHAnsi" w:eastAsiaTheme="minorEastAsia" w:hAnsiTheme="minorHAnsi" w:cstheme="minorBidi"/>
          <w:b w:val="0"/>
          <w:bCs w:val="0"/>
          <w:caps w:val="0"/>
          <w:noProof/>
          <w:sz w:val="22"/>
          <w:szCs w:val="22"/>
        </w:rPr>
      </w:pPr>
      <w:r>
        <w:rPr>
          <w:noProof/>
        </w:rPr>
        <w:t>SCHOOL CALENDAR 2016</w:t>
      </w:r>
      <w:r>
        <w:rPr>
          <w:noProof/>
        </w:rPr>
        <w:tab/>
      </w:r>
      <w:r>
        <w:rPr>
          <w:noProof/>
        </w:rPr>
        <w:fldChar w:fldCharType="begin"/>
      </w:r>
      <w:r>
        <w:rPr>
          <w:noProof/>
        </w:rPr>
        <w:instrText xml:space="preserve"> PAGEREF _Toc445201356 \h </w:instrText>
      </w:r>
      <w:r>
        <w:rPr>
          <w:noProof/>
        </w:rPr>
      </w:r>
      <w:r>
        <w:rPr>
          <w:noProof/>
        </w:rPr>
        <w:fldChar w:fldCharType="separate"/>
      </w:r>
      <w:r>
        <w:rPr>
          <w:noProof/>
        </w:rPr>
        <w:t>81</w:t>
      </w:r>
      <w:r>
        <w:rPr>
          <w:noProof/>
        </w:rPr>
        <w:fldChar w:fldCharType="end"/>
      </w:r>
    </w:p>
    <w:p w:rsidR="00CD4BCA" w:rsidRPr="00553D2B" w:rsidRDefault="0023668A" w:rsidP="008D413B">
      <w:pPr>
        <w:pStyle w:val="Heading1"/>
        <w:rPr>
          <w:rFonts w:ascii="Calibri" w:hAnsi="Calibri"/>
          <w:bCs/>
          <w:sz w:val="20"/>
          <w:szCs w:val="20"/>
        </w:rPr>
        <w:sectPr w:rsidR="00CD4BCA" w:rsidRPr="00553D2B" w:rsidSect="009037D0">
          <w:pgSz w:w="12240" w:h="15840" w:code="1"/>
          <w:pgMar w:top="1440" w:right="1440" w:bottom="1008" w:left="1440" w:header="864" w:footer="661" w:gutter="0"/>
          <w:cols w:num="2" w:space="720"/>
          <w:titlePg/>
          <w:docGrid w:linePitch="272"/>
        </w:sectPr>
      </w:pPr>
      <w:r>
        <w:rPr>
          <w:rFonts w:ascii="Calibri" w:hAnsi="Calibri"/>
          <w:sz w:val="20"/>
          <w:szCs w:val="20"/>
        </w:rPr>
        <w:fldChar w:fldCharType="end"/>
      </w:r>
    </w:p>
    <w:p w:rsidR="008B5332" w:rsidRPr="00303C01" w:rsidRDefault="005E5AFA" w:rsidP="00EF53ED">
      <w:pPr>
        <w:pStyle w:val="Heading1"/>
      </w:pPr>
      <w:bookmarkStart w:id="0" w:name="_Toc445201186"/>
      <w:r w:rsidRPr="00303C01">
        <w:lastRenderedPageBreak/>
        <w:t>license</w:t>
      </w:r>
      <w:r w:rsidR="00D02FB0">
        <w:t>D by:</w:t>
      </w:r>
      <w:bookmarkEnd w:id="0"/>
    </w:p>
    <w:p w:rsidR="00D02FB0" w:rsidRDefault="000D6EA3" w:rsidP="000D6EA3">
      <w:pPr>
        <w:tabs>
          <w:tab w:val="left" w:pos="0"/>
          <w:tab w:val="left" w:pos="720"/>
          <w:tab w:val="left" w:pos="1440"/>
          <w:tab w:val="left" w:pos="2160"/>
          <w:tab w:val="left" w:pos="2880"/>
          <w:tab w:val="left" w:pos="3600"/>
          <w:tab w:val="left" w:pos="3765"/>
          <w:tab w:val="left" w:pos="4320"/>
          <w:tab w:val="left" w:pos="5040"/>
          <w:tab w:val="left" w:pos="5760"/>
          <w:tab w:val="left" w:pos="6480"/>
          <w:tab w:val="left" w:pos="7200"/>
          <w:tab w:val="left" w:pos="7920"/>
          <w:tab w:val="left" w:pos="8640"/>
        </w:tabs>
        <w:rPr>
          <w:rFonts w:ascii="Arial" w:hAnsi="Arial" w:cs="Arial"/>
          <w:sz w:val="24"/>
          <w:szCs w:val="24"/>
        </w:rPr>
      </w:pPr>
      <w:r>
        <w:rPr>
          <w:rFonts w:ascii="Arial" w:hAnsi="Arial" w:cs="Arial"/>
          <w:sz w:val="24"/>
          <w:szCs w:val="24"/>
        </w:rPr>
        <w:tab/>
      </w:r>
    </w:p>
    <w:p w:rsidR="00E579C5" w:rsidRDefault="00D02FB0" w:rsidP="00CB68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Pr>
          <w:rFonts w:ascii="Arial" w:hAnsi="Arial" w:cs="Arial"/>
          <w:sz w:val="24"/>
          <w:szCs w:val="24"/>
        </w:rPr>
        <w:t>Commission for Independent Education</w:t>
      </w:r>
      <w:r w:rsidR="00611ED6" w:rsidRPr="001F2BB7">
        <w:rPr>
          <w:rFonts w:ascii="Arial" w:hAnsi="Arial" w:cs="Arial"/>
          <w:sz w:val="24"/>
          <w:szCs w:val="24"/>
        </w:rPr>
        <w:t xml:space="preserve"> (CIE)</w:t>
      </w:r>
      <w:r w:rsidR="00CB689B">
        <w:rPr>
          <w:rFonts w:ascii="Arial" w:hAnsi="Arial" w:cs="Arial"/>
          <w:sz w:val="24"/>
          <w:szCs w:val="24"/>
        </w:rPr>
        <w:t xml:space="preserve"> (ID#:</w:t>
      </w:r>
      <w:r w:rsidR="008F297B" w:rsidRPr="002F3952">
        <w:rPr>
          <w:rFonts w:ascii="Arial" w:hAnsi="Arial" w:cs="Arial"/>
          <w:sz w:val="24"/>
          <w:szCs w:val="24"/>
        </w:rPr>
        <w:t>3441)</w:t>
      </w:r>
    </w:p>
    <w:p w:rsidR="00611ED6" w:rsidRPr="002F3952" w:rsidRDefault="00611ED6"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sidRPr="002F3952">
        <w:rPr>
          <w:rFonts w:ascii="Arial" w:hAnsi="Arial" w:cs="Arial"/>
          <w:sz w:val="24"/>
          <w:szCs w:val="24"/>
        </w:rPr>
        <w:t>325 West Gaines Street, Suite 1414</w:t>
      </w:r>
    </w:p>
    <w:p w:rsidR="00611ED6" w:rsidRPr="002F3952" w:rsidRDefault="00611ED6"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sidRPr="002F3952">
        <w:rPr>
          <w:rFonts w:ascii="Arial" w:hAnsi="Arial" w:cs="Arial"/>
          <w:sz w:val="24"/>
          <w:szCs w:val="24"/>
        </w:rPr>
        <w:t xml:space="preserve">Tallahassee, Florida 32399-0400 </w:t>
      </w:r>
    </w:p>
    <w:p w:rsidR="00611ED6" w:rsidRPr="002F3952" w:rsidRDefault="00611ED6"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sidRPr="002F3952">
        <w:rPr>
          <w:rFonts w:ascii="Arial" w:hAnsi="Arial" w:cs="Arial"/>
          <w:sz w:val="24"/>
          <w:szCs w:val="24"/>
        </w:rPr>
        <w:t>(850) 245-3200 / Toll Free 888-224-6684</w:t>
      </w:r>
    </w:p>
    <w:p w:rsidR="001356FA" w:rsidRPr="003F7C3A" w:rsidRDefault="001356FA"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p>
    <w:p w:rsidR="0000624E" w:rsidRPr="003F7C3A" w:rsidRDefault="008D12F7" w:rsidP="000D1F53">
      <w:pPr>
        <w:widowControl w:val="0"/>
        <w:jc w:val="center"/>
        <w:rPr>
          <w:rFonts w:ascii="Arial" w:hAnsi="Arial" w:cs="Arial"/>
          <w:color w:val="000000"/>
          <w:sz w:val="24"/>
          <w:szCs w:val="24"/>
        </w:rPr>
      </w:pPr>
      <w:r>
        <w:rPr>
          <w:rFonts w:ascii="Arial" w:hAnsi="Arial" w:cs="Arial"/>
          <w:color w:val="000000"/>
          <w:sz w:val="24"/>
          <w:szCs w:val="24"/>
        </w:rPr>
        <w:t xml:space="preserve">Approved by the </w:t>
      </w:r>
      <w:r w:rsidR="000D1F53" w:rsidRPr="003F7C3A">
        <w:rPr>
          <w:rFonts w:ascii="Arial" w:hAnsi="Arial" w:cs="Arial"/>
          <w:color w:val="000000"/>
          <w:sz w:val="24"/>
          <w:szCs w:val="24"/>
        </w:rPr>
        <w:t xml:space="preserve">Florida Board of Nursing </w:t>
      </w:r>
    </w:p>
    <w:p w:rsidR="0000624E" w:rsidRDefault="000D1F53" w:rsidP="000D1F53">
      <w:pPr>
        <w:widowControl w:val="0"/>
        <w:jc w:val="center"/>
        <w:rPr>
          <w:rFonts w:ascii="Arial" w:hAnsi="Arial" w:cs="Arial"/>
          <w:color w:val="000000"/>
          <w:sz w:val="24"/>
          <w:szCs w:val="24"/>
        </w:rPr>
      </w:pPr>
      <w:r w:rsidRPr="003F7C3A">
        <w:rPr>
          <w:rFonts w:ascii="Arial" w:hAnsi="Arial" w:cs="Arial"/>
          <w:color w:val="000000"/>
          <w:sz w:val="24"/>
          <w:szCs w:val="24"/>
        </w:rPr>
        <w:t>Nursing Assistant</w:t>
      </w:r>
      <w:r w:rsidR="008F297B">
        <w:rPr>
          <w:rFonts w:ascii="Arial" w:hAnsi="Arial" w:cs="Arial"/>
          <w:color w:val="000000"/>
          <w:sz w:val="24"/>
          <w:szCs w:val="24"/>
        </w:rPr>
        <w:t>/HHA</w:t>
      </w:r>
      <w:r w:rsidRPr="003F7C3A">
        <w:rPr>
          <w:rFonts w:ascii="Arial" w:hAnsi="Arial" w:cs="Arial"/>
          <w:color w:val="000000"/>
          <w:sz w:val="24"/>
          <w:szCs w:val="24"/>
        </w:rPr>
        <w:t xml:space="preserve"> Program</w:t>
      </w:r>
    </w:p>
    <w:p w:rsidR="00366B33" w:rsidRPr="003F7C3A" w:rsidRDefault="00366B33" w:rsidP="000D1F53">
      <w:pPr>
        <w:widowControl w:val="0"/>
        <w:jc w:val="center"/>
        <w:rPr>
          <w:rFonts w:ascii="Arial" w:hAnsi="Arial" w:cs="Arial"/>
          <w:color w:val="000000"/>
          <w:sz w:val="24"/>
          <w:szCs w:val="24"/>
        </w:rPr>
      </w:pPr>
      <w:r>
        <w:rPr>
          <w:rFonts w:ascii="Arial" w:hAnsi="Arial" w:cs="Arial"/>
          <w:color w:val="000000"/>
          <w:sz w:val="24"/>
          <w:szCs w:val="24"/>
        </w:rPr>
        <w:t xml:space="preserve">License Number/Testing Code: 1159 </w:t>
      </w:r>
    </w:p>
    <w:p w:rsidR="000D1F53" w:rsidRDefault="000D1F53" w:rsidP="000D1F53">
      <w:pPr>
        <w:widowControl w:val="0"/>
        <w:jc w:val="center"/>
        <w:rPr>
          <w:rFonts w:ascii="Arial" w:hAnsi="Arial" w:cs="Arial"/>
          <w:color w:val="000000"/>
          <w:sz w:val="24"/>
          <w:szCs w:val="24"/>
        </w:rPr>
      </w:pPr>
      <w:r w:rsidRPr="003F7C3A">
        <w:rPr>
          <w:rFonts w:ascii="Arial" w:hAnsi="Arial" w:cs="Arial"/>
          <w:color w:val="000000"/>
          <w:sz w:val="24"/>
          <w:szCs w:val="24"/>
        </w:rPr>
        <w:t>4050 Bald Cypress Way, Bin #C</w:t>
      </w:r>
      <w:r w:rsidR="00292E10">
        <w:rPr>
          <w:rFonts w:ascii="Arial" w:hAnsi="Arial" w:cs="Arial"/>
          <w:color w:val="000000"/>
          <w:sz w:val="24"/>
          <w:szCs w:val="24"/>
        </w:rPr>
        <w:t>06, Tallahassee, Fl. 32399-3256</w:t>
      </w:r>
    </w:p>
    <w:p w:rsidR="001F2BB7" w:rsidRDefault="001F2BB7" w:rsidP="000D1F53">
      <w:pPr>
        <w:widowControl w:val="0"/>
        <w:jc w:val="center"/>
        <w:rPr>
          <w:rFonts w:ascii="Arial" w:hAnsi="Arial" w:cs="Arial"/>
          <w:color w:val="000000"/>
          <w:sz w:val="24"/>
          <w:szCs w:val="24"/>
        </w:rPr>
      </w:pPr>
    </w:p>
    <w:p w:rsidR="001F2BB7" w:rsidRDefault="001F2BB7" w:rsidP="000D1F53">
      <w:pPr>
        <w:widowControl w:val="0"/>
        <w:jc w:val="center"/>
        <w:rPr>
          <w:rFonts w:ascii="Arial" w:hAnsi="Arial" w:cs="Arial"/>
          <w:color w:val="000000"/>
          <w:sz w:val="24"/>
          <w:szCs w:val="24"/>
        </w:rPr>
      </w:pPr>
      <w:r>
        <w:rPr>
          <w:rFonts w:ascii="Arial" w:hAnsi="Arial" w:cs="Arial"/>
          <w:color w:val="000000"/>
          <w:sz w:val="24"/>
          <w:szCs w:val="24"/>
        </w:rPr>
        <w:t>Approved by the Florida Board of Pharmacy</w:t>
      </w:r>
    </w:p>
    <w:p w:rsidR="001F2BB7" w:rsidRDefault="001F2BB7" w:rsidP="000D1F53">
      <w:pPr>
        <w:widowControl w:val="0"/>
        <w:jc w:val="center"/>
        <w:rPr>
          <w:rFonts w:ascii="Arial" w:hAnsi="Arial" w:cs="Arial"/>
          <w:color w:val="000000"/>
          <w:sz w:val="24"/>
          <w:szCs w:val="24"/>
        </w:rPr>
      </w:pPr>
      <w:r>
        <w:rPr>
          <w:rFonts w:ascii="Arial" w:hAnsi="Arial" w:cs="Arial"/>
          <w:color w:val="000000"/>
          <w:sz w:val="24"/>
          <w:szCs w:val="24"/>
        </w:rPr>
        <w:t>Pharmacy Technician Program</w:t>
      </w:r>
    </w:p>
    <w:p w:rsidR="001F2BB7" w:rsidRDefault="001F2BB7" w:rsidP="000D1F53">
      <w:pPr>
        <w:widowControl w:val="0"/>
        <w:jc w:val="center"/>
        <w:rPr>
          <w:rFonts w:ascii="Arial" w:hAnsi="Arial" w:cs="Arial"/>
          <w:color w:val="000000"/>
          <w:sz w:val="24"/>
          <w:szCs w:val="24"/>
        </w:rPr>
      </w:pPr>
      <w:r>
        <w:rPr>
          <w:rFonts w:ascii="Arial" w:hAnsi="Arial" w:cs="Arial"/>
          <w:color w:val="000000"/>
          <w:sz w:val="24"/>
          <w:szCs w:val="24"/>
        </w:rPr>
        <w:t>Provider Number RTTP593</w:t>
      </w:r>
    </w:p>
    <w:p w:rsidR="001F2BB7" w:rsidRPr="003F7C3A" w:rsidRDefault="001F2BB7" w:rsidP="000D1F53">
      <w:pPr>
        <w:widowControl w:val="0"/>
        <w:jc w:val="center"/>
        <w:rPr>
          <w:rFonts w:ascii="Arial" w:hAnsi="Arial" w:cs="Arial"/>
          <w:color w:val="000000"/>
          <w:sz w:val="24"/>
          <w:szCs w:val="24"/>
        </w:rPr>
      </w:pPr>
      <w:r>
        <w:rPr>
          <w:rFonts w:ascii="Arial" w:hAnsi="Arial" w:cs="Arial"/>
          <w:color w:val="000000"/>
          <w:sz w:val="24"/>
          <w:szCs w:val="24"/>
        </w:rPr>
        <w:t>4052 Bald Cypress Way, Bin #C04, Tallahassee, FL 32399</w:t>
      </w:r>
    </w:p>
    <w:p w:rsidR="004A73B8" w:rsidRDefault="004A73B8"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p>
    <w:p w:rsidR="00C45351" w:rsidRDefault="00C45351" w:rsidP="00B61ECF">
      <w:pPr>
        <w:pStyle w:val="Heading1"/>
      </w:pPr>
      <w:bookmarkStart w:id="1" w:name="_Toc445201187"/>
      <w:r w:rsidRPr="00B61ECF">
        <w:t>Accredited By:</w:t>
      </w:r>
      <w:bookmarkEnd w:id="1"/>
    </w:p>
    <w:p w:rsidR="00FE1F7F" w:rsidRPr="00FE1F7F" w:rsidRDefault="00FE1F7F" w:rsidP="00FE1F7F"/>
    <w:p w:rsidR="000D1F53" w:rsidRPr="004A73B8" w:rsidRDefault="004A73B8"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sidRPr="004A73B8">
        <w:rPr>
          <w:rFonts w:ascii="Arial" w:hAnsi="Arial" w:cs="Arial"/>
          <w:sz w:val="24"/>
          <w:szCs w:val="24"/>
        </w:rPr>
        <w:t>C</w:t>
      </w:r>
      <w:r w:rsidR="00D02FB0">
        <w:rPr>
          <w:rFonts w:ascii="Arial" w:hAnsi="Arial" w:cs="Arial"/>
          <w:sz w:val="24"/>
          <w:szCs w:val="24"/>
        </w:rPr>
        <w:t xml:space="preserve">ouncil on Occupational Education </w:t>
      </w:r>
      <w:r>
        <w:rPr>
          <w:rFonts w:ascii="Arial" w:hAnsi="Arial" w:cs="Arial"/>
          <w:sz w:val="24"/>
          <w:szCs w:val="24"/>
        </w:rPr>
        <w:t>(COE)</w:t>
      </w:r>
      <w:r w:rsidR="002E516F">
        <w:rPr>
          <w:rFonts w:ascii="Arial" w:hAnsi="Arial" w:cs="Arial"/>
          <w:sz w:val="24"/>
          <w:szCs w:val="24"/>
        </w:rPr>
        <w:t xml:space="preserve"> (ID#: 312400)</w:t>
      </w:r>
    </w:p>
    <w:p w:rsidR="004A73B8" w:rsidRPr="004A73B8" w:rsidRDefault="004A73B8"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sidRPr="004A73B8">
        <w:rPr>
          <w:rFonts w:ascii="Arial" w:hAnsi="Arial" w:cs="Arial"/>
          <w:sz w:val="24"/>
          <w:szCs w:val="24"/>
        </w:rPr>
        <w:t>7840 Roswell Road, Building 300, Suite 325</w:t>
      </w:r>
    </w:p>
    <w:p w:rsidR="004A73B8" w:rsidRDefault="004A73B8"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sidRPr="004A73B8">
        <w:rPr>
          <w:rFonts w:ascii="Arial" w:hAnsi="Arial" w:cs="Arial"/>
          <w:sz w:val="24"/>
          <w:szCs w:val="24"/>
        </w:rPr>
        <w:t>Atlanta, GA 30350</w:t>
      </w:r>
    </w:p>
    <w:p w:rsidR="004A73B8" w:rsidRDefault="004A73B8"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Pr>
          <w:rFonts w:ascii="Arial" w:hAnsi="Arial" w:cs="Arial"/>
          <w:sz w:val="24"/>
          <w:szCs w:val="24"/>
        </w:rPr>
        <w:t>(770) 396-3898 / Toll Free (800) 917-2081</w:t>
      </w:r>
    </w:p>
    <w:p w:rsidR="004A73B8" w:rsidRPr="004A73B8" w:rsidRDefault="004A73B8"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4"/>
          <w:szCs w:val="24"/>
        </w:rPr>
      </w:pPr>
      <w:r>
        <w:rPr>
          <w:rFonts w:ascii="Arial" w:hAnsi="Arial" w:cs="Arial"/>
          <w:sz w:val="24"/>
          <w:szCs w:val="24"/>
        </w:rPr>
        <w:t>Fax (770) 396-3790</w:t>
      </w:r>
    </w:p>
    <w:p w:rsidR="00611ED6" w:rsidRPr="003F7C3A" w:rsidRDefault="00611ED6"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rPr>
      </w:pPr>
    </w:p>
    <w:p w:rsidR="00772559" w:rsidRPr="00772559" w:rsidRDefault="00772559"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14"/>
          <w:szCs w:val="24"/>
        </w:rPr>
      </w:pPr>
    </w:p>
    <w:p w:rsidR="00611ED6" w:rsidRPr="00303C01" w:rsidRDefault="00611ED6" w:rsidP="00303C01">
      <w:pPr>
        <w:pStyle w:val="Heading1"/>
      </w:pPr>
      <w:bookmarkStart w:id="2" w:name="_Toc445201188"/>
      <w:r w:rsidRPr="00303C01">
        <w:t>STATEMENT OF OWNERSHIP</w:t>
      </w:r>
      <w:bookmarkEnd w:id="2"/>
    </w:p>
    <w:p w:rsidR="00611ED6" w:rsidRPr="003F7C3A" w:rsidRDefault="00611ED6"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4"/>
          <w:szCs w:val="24"/>
        </w:rPr>
      </w:pPr>
    </w:p>
    <w:p w:rsidR="001E23F2" w:rsidRPr="003F7C3A" w:rsidRDefault="001E23F2" w:rsidP="001E23F2">
      <w:pPr>
        <w:pStyle w:val="BodyText"/>
        <w:jc w:val="both"/>
        <w:rPr>
          <w:rFonts w:ascii="Arial" w:hAnsi="Arial" w:cs="Arial"/>
          <w:color w:val="000000"/>
          <w:sz w:val="22"/>
          <w:szCs w:val="22"/>
        </w:rPr>
      </w:pPr>
      <w:r w:rsidRPr="003F7C3A">
        <w:rPr>
          <w:rFonts w:ascii="Arial" w:hAnsi="Arial" w:cs="Arial"/>
          <w:color w:val="000000"/>
          <w:sz w:val="22"/>
          <w:szCs w:val="22"/>
        </w:rPr>
        <w:t>Florida Vocational Institute, Corp. is a corporation formed under the laws of the S</w:t>
      </w:r>
      <w:r w:rsidR="00C22FD7">
        <w:rPr>
          <w:rFonts w:ascii="Arial" w:hAnsi="Arial" w:cs="Arial"/>
          <w:color w:val="000000"/>
          <w:sz w:val="22"/>
          <w:szCs w:val="22"/>
        </w:rPr>
        <w:t xml:space="preserve">tate of Florida.  </w:t>
      </w:r>
      <w:r w:rsidR="00292E10">
        <w:rPr>
          <w:rFonts w:ascii="Arial" w:hAnsi="Arial" w:cs="Arial"/>
          <w:color w:val="000000"/>
          <w:sz w:val="22"/>
          <w:szCs w:val="22"/>
        </w:rPr>
        <w:t xml:space="preserve">      </w:t>
      </w:r>
      <w:r w:rsidR="00E056CC">
        <w:rPr>
          <w:rFonts w:ascii="Arial" w:hAnsi="Arial" w:cs="Arial"/>
          <w:color w:val="000000"/>
          <w:sz w:val="22"/>
          <w:szCs w:val="22"/>
        </w:rPr>
        <w:t>The c</w:t>
      </w:r>
      <w:r w:rsidR="00C22FD7">
        <w:rPr>
          <w:rFonts w:ascii="Arial" w:hAnsi="Arial" w:cs="Arial"/>
          <w:color w:val="000000"/>
          <w:sz w:val="22"/>
          <w:szCs w:val="22"/>
        </w:rPr>
        <w:t>urrent owner is SB Education Inc</w:t>
      </w:r>
      <w:r w:rsidRPr="003F7C3A">
        <w:rPr>
          <w:rFonts w:ascii="Arial" w:hAnsi="Arial" w:cs="Arial"/>
          <w:color w:val="000000"/>
          <w:sz w:val="22"/>
          <w:szCs w:val="22"/>
        </w:rPr>
        <w:t>.</w:t>
      </w:r>
    </w:p>
    <w:p w:rsidR="00611ED6" w:rsidRPr="003F7C3A" w:rsidRDefault="00611ED6" w:rsidP="00611ED6">
      <w:pPr>
        <w:pStyle w:val="BodyText"/>
        <w:rPr>
          <w:rFonts w:ascii="Arial" w:hAnsi="Arial" w:cs="Arial"/>
          <w:color w:val="000000"/>
          <w:sz w:val="20"/>
        </w:rPr>
      </w:pPr>
    </w:p>
    <w:p w:rsidR="001356FA" w:rsidRPr="00303C01" w:rsidRDefault="001356FA" w:rsidP="00303C01">
      <w:pPr>
        <w:pStyle w:val="Heading1"/>
      </w:pPr>
      <w:bookmarkStart w:id="3" w:name="_Toc319312267"/>
      <w:bookmarkStart w:id="4" w:name="_Toc445201189"/>
      <w:r w:rsidRPr="00303C01">
        <w:t>GOVERNING BODY</w:t>
      </w:r>
      <w:bookmarkEnd w:id="3"/>
      <w:bookmarkEnd w:id="4"/>
    </w:p>
    <w:p w:rsidR="00611ED6" w:rsidRPr="003F7C3A" w:rsidRDefault="00611ED6" w:rsidP="00611ED6">
      <w:pPr>
        <w:pStyle w:val="BodyText"/>
        <w:jc w:val="center"/>
        <w:rPr>
          <w:rFonts w:ascii="Arial" w:hAnsi="Arial" w:cs="Arial"/>
          <w:color w:val="000000"/>
          <w:sz w:val="20"/>
        </w:rPr>
      </w:pPr>
    </w:p>
    <w:p w:rsidR="00611ED6" w:rsidRPr="003F7C3A" w:rsidRDefault="00611ED6" w:rsidP="007725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olor w:val="000000"/>
          <w:sz w:val="22"/>
          <w:szCs w:val="22"/>
        </w:rPr>
      </w:pPr>
      <w:r w:rsidRPr="003F7C3A">
        <w:rPr>
          <w:rFonts w:ascii="Arial" w:hAnsi="Arial" w:cs="Arial"/>
          <w:sz w:val="22"/>
          <w:szCs w:val="22"/>
        </w:rPr>
        <w:t xml:space="preserve">The governing board is constituted by the Board of Directors and address is as </w:t>
      </w:r>
      <w:r w:rsidR="001356FA" w:rsidRPr="003F7C3A">
        <w:rPr>
          <w:rFonts w:ascii="Arial" w:hAnsi="Arial" w:cs="Arial"/>
          <w:sz w:val="22"/>
          <w:szCs w:val="22"/>
        </w:rPr>
        <w:t>follows:</w:t>
      </w:r>
    </w:p>
    <w:p w:rsidR="00611ED6" w:rsidRDefault="00F0789A" w:rsidP="00611ED6">
      <w:pPr>
        <w:pStyle w:val="BodyText"/>
        <w:jc w:val="center"/>
        <w:rPr>
          <w:rFonts w:ascii="Arial" w:hAnsi="Arial" w:cs="Arial"/>
          <w:color w:val="000000"/>
          <w:sz w:val="22"/>
          <w:szCs w:val="22"/>
        </w:rPr>
      </w:pPr>
      <w:r>
        <w:rPr>
          <w:rFonts w:ascii="Arial" w:hAnsi="Arial" w:cs="Arial"/>
          <w:color w:val="000000"/>
          <w:sz w:val="22"/>
          <w:szCs w:val="22"/>
        </w:rPr>
        <w:t>100 S</w:t>
      </w:r>
      <w:r w:rsidR="00914BFD">
        <w:rPr>
          <w:rFonts w:ascii="Arial" w:hAnsi="Arial" w:cs="Arial"/>
          <w:color w:val="000000"/>
          <w:sz w:val="22"/>
          <w:szCs w:val="22"/>
        </w:rPr>
        <w:t xml:space="preserve"> Pine Island Rd, Suite </w:t>
      </w:r>
      <w:r>
        <w:rPr>
          <w:rFonts w:ascii="Arial" w:hAnsi="Arial" w:cs="Arial"/>
          <w:color w:val="000000"/>
          <w:sz w:val="22"/>
          <w:szCs w:val="22"/>
        </w:rPr>
        <w:t>2</w:t>
      </w:r>
      <w:r w:rsidR="00914BFD">
        <w:rPr>
          <w:rFonts w:ascii="Arial" w:hAnsi="Arial" w:cs="Arial"/>
          <w:color w:val="000000"/>
          <w:sz w:val="22"/>
          <w:szCs w:val="22"/>
        </w:rPr>
        <w:t>00</w:t>
      </w:r>
    </w:p>
    <w:p w:rsidR="00914BFD" w:rsidRPr="006A1C93" w:rsidRDefault="00914BFD" w:rsidP="00611ED6">
      <w:pPr>
        <w:pStyle w:val="BodyText"/>
        <w:jc w:val="center"/>
        <w:rPr>
          <w:rFonts w:ascii="Arial" w:hAnsi="Arial" w:cs="Arial"/>
          <w:color w:val="000000"/>
          <w:sz w:val="22"/>
          <w:szCs w:val="22"/>
        </w:rPr>
      </w:pPr>
      <w:r>
        <w:rPr>
          <w:rFonts w:ascii="Arial" w:hAnsi="Arial" w:cs="Arial"/>
          <w:color w:val="000000"/>
          <w:sz w:val="22"/>
          <w:szCs w:val="22"/>
        </w:rPr>
        <w:t>Plantation, FL 33324</w:t>
      </w:r>
    </w:p>
    <w:p w:rsidR="00611ED6" w:rsidRPr="003F7C3A" w:rsidRDefault="00611ED6" w:rsidP="00611E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p>
    <w:p w:rsidR="00611ED6" w:rsidRDefault="000E3783" w:rsidP="00303C01">
      <w:pPr>
        <w:pStyle w:val="Heading1"/>
      </w:pPr>
      <w:bookmarkStart w:id="5" w:name="_Toc445201190"/>
      <w:r w:rsidRPr="003F7C3A">
        <w:t>BOARD OF DIRECTORS</w:t>
      </w:r>
      <w:bookmarkEnd w:id="5"/>
    </w:p>
    <w:p w:rsidR="00410BEA" w:rsidRPr="003F7C3A" w:rsidRDefault="00410BEA">
      <w:pPr>
        <w:pStyle w:val="Title"/>
        <w:rPr>
          <w:rFonts w:ascii="Arial" w:hAnsi="Arial" w:cs="Arial"/>
          <w:b/>
          <w:caps/>
          <w:color w:val="000000"/>
          <w:sz w:val="22"/>
          <w:szCs w:val="22"/>
        </w:rPr>
      </w:pPr>
    </w:p>
    <w:p w:rsidR="001E23F2" w:rsidRPr="003F7C3A" w:rsidRDefault="001E23F2" w:rsidP="001E2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Pr>
          <w:rFonts w:ascii="Arial" w:hAnsi="Arial" w:cs="Arial"/>
          <w:sz w:val="22"/>
          <w:szCs w:val="22"/>
        </w:rPr>
        <w:t xml:space="preserve">                                               </w:t>
      </w:r>
      <w:r w:rsidR="00914BFD">
        <w:rPr>
          <w:rFonts w:ascii="Arial" w:hAnsi="Arial" w:cs="Arial"/>
          <w:sz w:val="22"/>
          <w:szCs w:val="22"/>
        </w:rPr>
        <w:t>Gil Bonwitt</w:t>
      </w:r>
      <w:r w:rsidR="00914BFD">
        <w:rPr>
          <w:rFonts w:ascii="Arial" w:hAnsi="Arial" w:cs="Arial"/>
          <w:sz w:val="22"/>
          <w:szCs w:val="22"/>
        </w:rPr>
        <w:tab/>
      </w:r>
      <w:r w:rsidRPr="003F7C3A">
        <w:rPr>
          <w:rFonts w:ascii="Arial" w:hAnsi="Arial" w:cs="Arial"/>
          <w:sz w:val="22"/>
          <w:szCs w:val="22"/>
        </w:rPr>
        <w:t xml:space="preserve"> </w:t>
      </w:r>
      <w:r w:rsidRPr="003F7C3A">
        <w:rPr>
          <w:rFonts w:ascii="Arial" w:hAnsi="Arial" w:cs="Arial"/>
          <w:sz w:val="22"/>
          <w:szCs w:val="22"/>
        </w:rPr>
        <w:tab/>
      </w:r>
      <w:r w:rsidRPr="003F7C3A">
        <w:rPr>
          <w:rFonts w:ascii="Arial" w:hAnsi="Arial" w:cs="Arial"/>
          <w:sz w:val="22"/>
          <w:szCs w:val="22"/>
        </w:rPr>
        <w:tab/>
        <w:t>President</w:t>
      </w:r>
    </w:p>
    <w:p w:rsidR="001E23F2" w:rsidRDefault="001E23F2" w:rsidP="001E2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Pr>
          <w:rFonts w:ascii="Arial" w:hAnsi="Arial" w:cs="Arial"/>
          <w:sz w:val="22"/>
          <w:szCs w:val="22"/>
        </w:rPr>
        <w:t xml:space="preserve">                                               </w:t>
      </w:r>
      <w:r w:rsidR="00C22FD7">
        <w:rPr>
          <w:rFonts w:ascii="Arial" w:hAnsi="Arial" w:cs="Arial"/>
          <w:sz w:val="22"/>
          <w:szCs w:val="22"/>
        </w:rPr>
        <w:t>Jeffrey Scheck</w:t>
      </w:r>
      <w:r w:rsidRPr="003F7C3A">
        <w:rPr>
          <w:rFonts w:ascii="Arial" w:hAnsi="Arial" w:cs="Arial"/>
          <w:sz w:val="22"/>
          <w:szCs w:val="22"/>
        </w:rPr>
        <w:t xml:space="preserve">      </w:t>
      </w:r>
      <w:r w:rsidRPr="003F7C3A">
        <w:rPr>
          <w:rFonts w:ascii="Arial" w:hAnsi="Arial" w:cs="Arial"/>
          <w:sz w:val="22"/>
          <w:szCs w:val="22"/>
        </w:rPr>
        <w:tab/>
      </w:r>
      <w:r w:rsidRPr="003F7C3A">
        <w:rPr>
          <w:rFonts w:ascii="Arial" w:hAnsi="Arial" w:cs="Arial"/>
          <w:sz w:val="22"/>
          <w:szCs w:val="22"/>
        </w:rPr>
        <w:tab/>
        <w:t>Vice President</w:t>
      </w:r>
    </w:p>
    <w:p w:rsidR="00C22FD7" w:rsidRDefault="00C22FD7" w:rsidP="001E2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Martin Scheck</w:t>
      </w:r>
      <w:r w:rsidRPr="003F7C3A">
        <w:rPr>
          <w:rFonts w:ascii="Arial" w:hAnsi="Arial" w:cs="Arial"/>
          <w:sz w:val="22"/>
          <w:szCs w:val="22"/>
        </w:rPr>
        <w:t xml:space="preserve">      </w:t>
      </w:r>
      <w:r w:rsidRPr="003F7C3A">
        <w:rPr>
          <w:rFonts w:ascii="Arial" w:hAnsi="Arial" w:cs="Arial"/>
          <w:sz w:val="22"/>
          <w:szCs w:val="22"/>
        </w:rPr>
        <w:tab/>
      </w:r>
      <w:r w:rsidRPr="003F7C3A">
        <w:rPr>
          <w:rFonts w:ascii="Arial" w:hAnsi="Arial" w:cs="Arial"/>
          <w:sz w:val="22"/>
          <w:szCs w:val="22"/>
        </w:rPr>
        <w:tab/>
        <w:t>Vice President</w:t>
      </w:r>
    </w:p>
    <w:p w:rsidR="00C22FD7" w:rsidRDefault="00C22FD7" w:rsidP="001E2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Elise Bonwitt</w:t>
      </w:r>
      <w:r w:rsidRPr="003F7C3A">
        <w:rPr>
          <w:rFonts w:ascii="Arial" w:hAnsi="Arial" w:cs="Arial"/>
          <w:sz w:val="22"/>
          <w:szCs w:val="22"/>
        </w:rPr>
        <w:t xml:space="preserve">      </w:t>
      </w:r>
      <w:r w:rsidRPr="003F7C3A">
        <w:rPr>
          <w:rFonts w:ascii="Arial" w:hAnsi="Arial" w:cs="Arial"/>
          <w:sz w:val="22"/>
          <w:szCs w:val="22"/>
        </w:rPr>
        <w:tab/>
      </w:r>
      <w:r w:rsidRPr="003F7C3A">
        <w:rPr>
          <w:rFonts w:ascii="Arial" w:hAnsi="Arial" w:cs="Arial"/>
          <w:sz w:val="22"/>
          <w:szCs w:val="22"/>
        </w:rPr>
        <w:tab/>
      </w:r>
      <w:r w:rsidR="00302895">
        <w:rPr>
          <w:rFonts w:ascii="Arial" w:hAnsi="Arial" w:cs="Arial"/>
          <w:sz w:val="22"/>
          <w:szCs w:val="22"/>
        </w:rPr>
        <w:t>Secretary</w:t>
      </w:r>
    </w:p>
    <w:p w:rsidR="00E579C5" w:rsidRDefault="00C22FD7" w:rsidP="004301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Steven Scheck</w:t>
      </w:r>
      <w:r w:rsidR="00AA7304">
        <w:rPr>
          <w:rFonts w:ascii="Arial" w:hAnsi="Arial" w:cs="Arial"/>
          <w:sz w:val="22"/>
          <w:szCs w:val="22"/>
        </w:rPr>
        <w:t xml:space="preserve">      </w:t>
      </w:r>
      <w:r w:rsidR="00AA7304">
        <w:rPr>
          <w:rFonts w:ascii="Arial" w:hAnsi="Arial" w:cs="Arial"/>
          <w:sz w:val="22"/>
          <w:szCs w:val="22"/>
        </w:rPr>
        <w:tab/>
      </w:r>
      <w:r w:rsidR="00AA7304">
        <w:rPr>
          <w:rFonts w:ascii="Arial" w:hAnsi="Arial" w:cs="Arial"/>
          <w:sz w:val="22"/>
          <w:szCs w:val="22"/>
        </w:rPr>
        <w:tab/>
        <w:t>Vice President</w:t>
      </w:r>
    </w:p>
    <w:p w:rsidR="0043010F" w:rsidRDefault="0043010F" w:rsidP="00141F23">
      <w:pPr>
        <w:pStyle w:val="Heading1"/>
        <w:rPr>
          <w:rFonts w:cs="Arial"/>
          <w:b w:val="0"/>
          <w:caps w:val="0"/>
          <w:sz w:val="22"/>
          <w:szCs w:val="22"/>
        </w:rPr>
      </w:pPr>
    </w:p>
    <w:p w:rsidR="00B646F0" w:rsidRDefault="00B646F0" w:rsidP="00B646F0"/>
    <w:p w:rsidR="00B646F0" w:rsidRDefault="00B646F0" w:rsidP="00B646F0"/>
    <w:p w:rsidR="00B646F0" w:rsidRPr="00B646F0" w:rsidRDefault="00B646F0" w:rsidP="00B646F0"/>
    <w:p w:rsidR="00322215" w:rsidRPr="00322215" w:rsidRDefault="00322215" w:rsidP="00322215"/>
    <w:p w:rsidR="00AA7304" w:rsidRDefault="00AA7304" w:rsidP="00AA7304">
      <w:pPr>
        <w:pStyle w:val="AgendaInformation"/>
        <w:spacing w:after="0"/>
        <w:ind w:left="720"/>
        <w:rPr>
          <w:rFonts w:ascii="Arial" w:hAnsi="Arial" w:cs="Arial"/>
          <w:sz w:val="22"/>
          <w:szCs w:val="22"/>
        </w:rPr>
        <w:sectPr w:rsidR="00AA7304" w:rsidSect="009037D0">
          <w:pgSz w:w="12240" w:h="15840" w:code="1"/>
          <w:pgMar w:top="1440" w:right="1440" w:bottom="1440" w:left="1440" w:header="864" w:footer="661" w:gutter="0"/>
          <w:cols w:space="720"/>
          <w:titlePg/>
          <w:docGrid w:linePitch="272"/>
        </w:sectPr>
      </w:pPr>
    </w:p>
    <w:p w:rsidR="00AA7304" w:rsidRDefault="00AA7304" w:rsidP="00322215">
      <w:pPr>
        <w:pStyle w:val="AgendaInformation"/>
        <w:spacing w:after="0"/>
        <w:ind w:left="720"/>
        <w:jc w:val="center"/>
        <w:rPr>
          <w:rFonts w:ascii="Arial" w:hAnsi="Arial" w:cs="Arial"/>
          <w:sz w:val="22"/>
          <w:szCs w:val="22"/>
          <w:lang w:val="es-US"/>
        </w:rPr>
      </w:pPr>
      <w:bookmarkStart w:id="6" w:name="_Toc185215131"/>
      <w:bookmarkStart w:id="7" w:name="_Toc319312268"/>
    </w:p>
    <w:p w:rsidR="00AA7304" w:rsidRDefault="00AA7304" w:rsidP="00AA7304">
      <w:pPr>
        <w:pStyle w:val="AgendaInformation"/>
        <w:spacing w:after="0"/>
        <w:ind w:left="720"/>
        <w:rPr>
          <w:rFonts w:ascii="Arial" w:hAnsi="Arial" w:cs="Arial"/>
          <w:sz w:val="22"/>
          <w:szCs w:val="22"/>
          <w:lang w:val="es-US"/>
        </w:rPr>
        <w:sectPr w:rsidR="00AA7304" w:rsidSect="00AA7304">
          <w:type w:val="continuous"/>
          <w:pgSz w:w="12240" w:h="15840" w:code="1"/>
          <w:pgMar w:top="1440" w:right="1440" w:bottom="1440" w:left="1440" w:header="864" w:footer="661" w:gutter="0"/>
          <w:cols w:num="2" w:space="720"/>
          <w:titlePg/>
          <w:docGrid w:linePitch="272"/>
        </w:sectPr>
      </w:pPr>
    </w:p>
    <w:p w:rsidR="00322215" w:rsidRPr="00322215" w:rsidRDefault="00322215" w:rsidP="00322215">
      <w:pPr>
        <w:pStyle w:val="AgendaInformation"/>
        <w:spacing w:after="0"/>
        <w:ind w:left="720"/>
        <w:jc w:val="center"/>
        <w:rPr>
          <w:rFonts w:ascii="Arial" w:hAnsi="Arial" w:cs="Arial"/>
          <w:sz w:val="22"/>
          <w:szCs w:val="22"/>
          <w:lang w:val="es-US"/>
        </w:rPr>
      </w:pPr>
    </w:p>
    <w:p w:rsidR="00ED7E95" w:rsidRPr="00303C01" w:rsidRDefault="00361628" w:rsidP="00303C01">
      <w:pPr>
        <w:pStyle w:val="Heading1"/>
      </w:pPr>
      <w:bookmarkStart w:id="8" w:name="_Toc445201192"/>
      <w:r w:rsidRPr="00303C01">
        <w:t>PRESIDENT’S MESSAGE</w:t>
      </w:r>
      <w:bookmarkEnd w:id="6"/>
      <w:bookmarkEnd w:id="7"/>
      <w:bookmarkEnd w:id="8"/>
      <w:r w:rsidRPr="00303C01">
        <w:t xml:space="preserve"> </w:t>
      </w:r>
    </w:p>
    <w:p w:rsidR="00ED7E95" w:rsidRPr="00A47326" w:rsidRDefault="00ED7E95" w:rsidP="00A47326">
      <w:pPr>
        <w:rPr>
          <w:rFonts w:ascii="Arial" w:hAnsi="Arial" w:cs="Arial"/>
          <w:color w:val="000000"/>
          <w:sz w:val="22"/>
          <w:szCs w:val="22"/>
        </w:rPr>
      </w:pPr>
    </w:p>
    <w:p w:rsidR="00A47326" w:rsidRPr="00A47326" w:rsidRDefault="00A47326" w:rsidP="00A47326">
      <w:pPr>
        <w:pStyle w:val="NormalWeb"/>
        <w:spacing w:before="0" w:beforeAutospacing="0" w:after="0" w:afterAutospacing="0"/>
        <w:jc w:val="both"/>
        <w:rPr>
          <w:rFonts w:ascii="Arial" w:hAnsi="Arial" w:cs="Arial"/>
          <w:color w:val="auto"/>
          <w:sz w:val="22"/>
          <w:szCs w:val="22"/>
        </w:rPr>
      </w:pPr>
      <w:r w:rsidRPr="00A47326">
        <w:rPr>
          <w:rFonts w:ascii="Arial" w:hAnsi="Arial" w:cs="Arial"/>
          <w:color w:val="auto"/>
          <w:sz w:val="22"/>
          <w:szCs w:val="22"/>
        </w:rPr>
        <w:t xml:space="preserve">Florida Vocational Institute (FVI)’s Vision is to provide our community with career training that prepares our students for great careers in high growth and high demand industries.  Our vision is to provide every individual who has the passion and drive with employment focused career training. FVI career training is designed to be affordable, flexible, and results oriented.  </w:t>
      </w:r>
    </w:p>
    <w:p w:rsidR="00A47326" w:rsidRPr="00A47326" w:rsidRDefault="00A47326" w:rsidP="00A47326">
      <w:pPr>
        <w:jc w:val="both"/>
        <w:rPr>
          <w:rFonts w:ascii="Arial" w:hAnsi="Arial" w:cs="Arial"/>
          <w:sz w:val="22"/>
          <w:szCs w:val="22"/>
        </w:rPr>
      </w:pPr>
    </w:p>
    <w:p w:rsidR="00A47326" w:rsidRPr="00A47326" w:rsidRDefault="00A47326" w:rsidP="00A47326">
      <w:pPr>
        <w:jc w:val="both"/>
        <w:rPr>
          <w:rFonts w:ascii="Arial" w:hAnsi="Arial" w:cs="Arial"/>
          <w:sz w:val="22"/>
          <w:szCs w:val="22"/>
        </w:rPr>
      </w:pPr>
      <w:r w:rsidRPr="00A47326">
        <w:rPr>
          <w:rFonts w:ascii="Arial" w:hAnsi="Arial" w:cs="Arial"/>
          <w:sz w:val="22"/>
          <w:szCs w:val="22"/>
        </w:rPr>
        <w:t xml:space="preserve">We focus on you learning the real world hands on skills required to be ready for a career opportunity in healthcare and information technology.  Currently the demand for healthcare and information technology professionals is growing rapidly*.  Our training programs can be completed in less than a year giving you an opportunity to get your career started quickly.  </w:t>
      </w:r>
    </w:p>
    <w:p w:rsidR="00E579C5" w:rsidRDefault="00A47326" w:rsidP="00E579C5">
      <w:pPr>
        <w:rPr>
          <w:rFonts w:ascii="Segoe UI" w:hAnsi="Segoe UI" w:cs="Segoe UI"/>
          <w:color w:val="000000"/>
        </w:rPr>
      </w:pPr>
      <w:r w:rsidRPr="00A47326">
        <w:rPr>
          <w:rFonts w:ascii="Arial" w:hAnsi="Arial" w:cs="Arial"/>
          <w:sz w:val="22"/>
          <w:szCs w:val="22"/>
        </w:rPr>
        <w:t>FVI is here to help you reach your goals for a new future filled with professional satisfaction and rewards. We are ready to serve you by making your dreams a reality, and helping you reach your career goals.</w:t>
      </w:r>
      <w:r w:rsidR="00E579C5">
        <w:rPr>
          <w:rFonts w:ascii="Arial" w:hAnsi="Arial" w:cs="Arial"/>
          <w:sz w:val="22"/>
          <w:szCs w:val="22"/>
        </w:rPr>
        <w:t xml:space="preserve"> </w:t>
      </w:r>
      <w:r w:rsidR="00E579C5" w:rsidRPr="00E579C5">
        <w:t xml:space="preserve"> </w:t>
      </w:r>
      <w:r w:rsidR="00E579C5">
        <w:t>*</w:t>
      </w:r>
      <w:r w:rsidR="00E579C5" w:rsidRPr="00224604">
        <w:rPr>
          <w:rFonts w:ascii="Segoe UI" w:hAnsi="Segoe UI" w:cs="Segoe UI"/>
          <w:color w:val="000000"/>
        </w:rPr>
        <w:t xml:space="preserve"> </w:t>
      </w:r>
      <w:hyperlink r:id="rId12" w:history="1">
        <w:r w:rsidR="00E579C5" w:rsidRPr="000D025B">
          <w:rPr>
            <w:rStyle w:val="Hyperlink"/>
            <w:rFonts w:ascii="Segoe UI" w:hAnsi="Segoe UI" w:cs="Segoe UI"/>
          </w:rPr>
          <w:t>http://www.bls.gov/emp/ep_table_103.htm</w:t>
        </w:r>
      </w:hyperlink>
    </w:p>
    <w:p w:rsidR="00A47326" w:rsidRPr="00A47326" w:rsidRDefault="00A47326" w:rsidP="00A47326">
      <w:pPr>
        <w:jc w:val="both"/>
        <w:rPr>
          <w:rFonts w:ascii="Arial" w:hAnsi="Arial" w:cs="Arial"/>
          <w:sz w:val="22"/>
          <w:szCs w:val="22"/>
        </w:rPr>
      </w:pPr>
    </w:p>
    <w:p w:rsidR="00ED7E95" w:rsidRPr="006A1C93" w:rsidRDefault="00F52811" w:rsidP="00303C01">
      <w:pPr>
        <w:pStyle w:val="Heading1"/>
        <w:rPr>
          <w:bCs/>
        </w:rPr>
      </w:pPr>
      <w:bookmarkStart w:id="9" w:name="_Toc445201193"/>
      <w:r w:rsidRPr="006A1C93">
        <w:t>HISTORY</w:t>
      </w:r>
      <w:bookmarkEnd w:id="9"/>
    </w:p>
    <w:p w:rsidR="00ED7E95" w:rsidRPr="00DB4689" w:rsidRDefault="00ED7E95" w:rsidP="00E9177D">
      <w:pPr>
        <w:jc w:val="both"/>
        <w:rPr>
          <w:rFonts w:ascii="Arial" w:hAnsi="Arial" w:cs="Arial"/>
          <w:color w:val="000000"/>
          <w:sz w:val="16"/>
          <w:szCs w:val="16"/>
        </w:rPr>
      </w:pPr>
    </w:p>
    <w:p w:rsidR="00A47326" w:rsidRPr="00A47326" w:rsidRDefault="00A47326" w:rsidP="00A47326">
      <w:pPr>
        <w:jc w:val="both"/>
        <w:rPr>
          <w:rFonts w:ascii="Arial" w:hAnsi="Arial" w:cs="Arial"/>
          <w:sz w:val="22"/>
          <w:szCs w:val="22"/>
        </w:rPr>
      </w:pPr>
      <w:r w:rsidRPr="00A47326">
        <w:rPr>
          <w:rFonts w:ascii="Arial" w:hAnsi="Arial" w:cs="Arial"/>
          <w:sz w:val="22"/>
          <w:szCs w:val="22"/>
        </w:rPr>
        <w:t>Florida Vocational Institute opened in February, 2007. The leadership team at Florida Vocational Institute possess decades of experience in career training. Florida Vocational Institute is licensed by the State of Florida, Commission for Independent Education (CIE) License Number: 3441. Florida Vocational Institute is approved by the Florida Board of Nursing to offer the Nursing Assistant/Home Health Aide Program License Number/Testing Code: 1159. Florida Vocational Institute is accredited by Council on Occupational Education (COE) ID# 312400 since November 03, 2010.</w:t>
      </w:r>
    </w:p>
    <w:p w:rsidR="00A47326" w:rsidRPr="00A47326" w:rsidRDefault="00A47326" w:rsidP="00A47326">
      <w:pPr>
        <w:jc w:val="both"/>
        <w:rPr>
          <w:rFonts w:ascii="Arial" w:hAnsi="Arial" w:cs="Arial"/>
          <w:sz w:val="22"/>
          <w:szCs w:val="22"/>
        </w:rPr>
      </w:pPr>
      <w:r w:rsidRPr="00A47326">
        <w:rPr>
          <w:rFonts w:ascii="Arial" w:hAnsi="Arial" w:cs="Arial"/>
          <w:sz w:val="22"/>
          <w:szCs w:val="22"/>
        </w:rPr>
        <w:t>The purpose of Florida Vocational Institute is to offer affordable training and employable skills in the challenging and rewarding IT and Healthcare career fields.</w:t>
      </w:r>
    </w:p>
    <w:p w:rsidR="00366B33" w:rsidRDefault="00366B33" w:rsidP="006677E5">
      <w:pPr>
        <w:pStyle w:val="Heading1"/>
        <w:rPr>
          <w:rFonts w:cs="Arial"/>
          <w:b w:val="0"/>
          <w:bCs/>
          <w:color w:val="000000"/>
        </w:rPr>
      </w:pPr>
    </w:p>
    <w:p w:rsidR="006677E5" w:rsidRPr="00303C01" w:rsidRDefault="00F52811" w:rsidP="00303C01">
      <w:pPr>
        <w:pStyle w:val="Heading1"/>
      </w:pPr>
      <w:bookmarkStart w:id="10" w:name="_Toc319312270"/>
      <w:bookmarkStart w:id="11" w:name="_Toc445201194"/>
      <w:r w:rsidRPr="00303C01">
        <w:t>EDUCATIONAL PHILOSOPHY</w:t>
      </w:r>
      <w:bookmarkEnd w:id="10"/>
      <w:bookmarkEnd w:id="11"/>
    </w:p>
    <w:p w:rsidR="006677E5" w:rsidRPr="003F7C3A" w:rsidRDefault="006677E5" w:rsidP="006677E5">
      <w:pPr>
        <w:rPr>
          <w:rFonts w:ascii="Arial" w:hAnsi="Arial" w:cs="Arial"/>
          <w:color w:val="000000"/>
        </w:rPr>
      </w:pPr>
    </w:p>
    <w:p w:rsidR="00ED7E95" w:rsidRPr="00B646F0" w:rsidRDefault="00A47326" w:rsidP="00B646F0">
      <w:pPr>
        <w:jc w:val="both"/>
        <w:rPr>
          <w:rFonts w:ascii="Arial" w:hAnsi="Arial" w:cs="Arial"/>
          <w:sz w:val="23"/>
          <w:szCs w:val="23"/>
        </w:rPr>
      </w:pPr>
      <w:r w:rsidRPr="00A47326">
        <w:rPr>
          <w:rFonts w:ascii="Arial" w:hAnsi="Arial" w:cs="Arial"/>
          <w:sz w:val="23"/>
          <w:szCs w:val="23"/>
        </w:rPr>
        <w:t xml:space="preserve">We believe everyone who wants a great career opportunity should be able to achieve that goal. Florida Vocational Institute focuses on providing high quality instruction and hands on learning for our students.  We believe that providing a path to a new career through education is one of the great opportunities in this country.  We believe that training should be based on the careers that are in demand in our community and should prepare our students for careers in months.  </w:t>
      </w:r>
    </w:p>
    <w:p w:rsidR="0055265E" w:rsidRPr="00A47326" w:rsidRDefault="00F52811" w:rsidP="00303C01">
      <w:pPr>
        <w:pStyle w:val="Heading1"/>
        <w:rPr>
          <w:rFonts w:cs="Arial"/>
          <w:sz w:val="22"/>
          <w:szCs w:val="22"/>
        </w:rPr>
      </w:pPr>
      <w:bookmarkStart w:id="12" w:name="_Toc319312271"/>
      <w:bookmarkStart w:id="13" w:name="_Toc445201195"/>
      <w:bookmarkStart w:id="14" w:name="OLE_LINK5"/>
      <w:bookmarkStart w:id="15" w:name="OLE_LINK6"/>
      <w:r w:rsidRPr="00A47326">
        <w:rPr>
          <w:rFonts w:cs="Arial"/>
          <w:sz w:val="22"/>
          <w:szCs w:val="22"/>
        </w:rPr>
        <w:t>SCHOOL MISSION</w:t>
      </w:r>
      <w:bookmarkEnd w:id="12"/>
      <w:bookmarkEnd w:id="13"/>
    </w:p>
    <w:p w:rsidR="0055265E" w:rsidRPr="00A47326" w:rsidRDefault="0055265E" w:rsidP="00E9177D">
      <w:pPr>
        <w:pStyle w:val="Heading1"/>
        <w:jc w:val="both"/>
        <w:rPr>
          <w:rFonts w:cs="Arial"/>
          <w:b w:val="0"/>
          <w:color w:val="000000"/>
          <w:sz w:val="22"/>
          <w:szCs w:val="22"/>
        </w:rPr>
      </w:pPr>
    </w:p>
    <w:p w:rsidR="00A47326" w:rsidRPr="00A47326" w:rsidRDefault="00A47326" w:rsidP="00A47326">
      <w:pPr>
        <w:jc w:val="both"/>
        <w:rPr>
          <w:rFonts w:ascii="Arial" w:hAnsi="Arial" w:cs="Arial"/>
          <w:sz w:val="22"/>
          <w:szCs w:val="22"/>
        </w:rPr>
      </w:pPr>
      <w:bookmarkStart w:id="16" w:name="OLE_LINK3"/>
      <w:bookmarkStart w:id="17" w:name="OLE_LINK4"/>
      <w:r w:rsidRPr="00A47326">
        <w:rPr>
          <w:rFonts w:ascii="Arial" w:hAnsi="Arial" w:cs="Arial"/>
          <w:sz w:val="22"/>
          <w:szCs w:val="22"/>
        </w:rPr>
        <w:t>Florida Vocational Institute</w:t>
      </w:r>
      <w:r>
        <w:rPr>
          <w:rFonts w:ascii="Arial" w:hAnsi="Arial" w:cs="Arial"/>
          <w:sz w:val="22"/>
          <w:szCs w:val="22"/>
        </w:rPr>
        <w:t>’</w:t>
      </w:r>
      <w:r w:rsidRPr="00A47326">
        <w:rPr>
          <w:rFonts w:ascii="Arial" w:hAnsi="Arial" w:cs="Arial"/>
          <w:sz w:val="22"/>
          <w:szCs w:val="22"/>
        </w:rPr>
        <w:t>s mission is to train students to become entry level professionals in high demand careers. We aim to improve employability and inspire life long career growth, thereby improving the life quality of individuals in our community.</w:t>
      </w:r>
    </w:p>
    <w:p w:rsidR="008B63D4" w:rsidRDefault="008B63D4" w:rsidP="008B63D4">
      <w:pPr>
        <w:pStyle w:val="NormalWeb"/>
        <w:spacing w:before="0" w:beforeAutospacing="0" w:after="0" w:afterAutospacing="0"/>
        <w:textAlignment w:val="baseline"/>
        <w:rPr>
          <w:rFonts w:ascii="Helvetica" w:hAnsi="Helvetica" w:cs="Helvetica"/>
          <w:color w:val="000000"/>
        </w:rPr>
      </w:pPr>
    </w:p>
    <w:p w:rsidR="006677E5" w:rsidRDefault="00F52811" w:rsidP="00303C01">
      <w:pPr>
        <w:pStyle w:val="Heading1"/>
      </w:pPr>
      <w:bookmarkStart w:id="18" w:name="_Toc445201196"/>
      <w:r w:rsidRPr="003F7C3A">
        <w:t>FACILITY AND EQUIPMENT</w:t>
      </w:r>
      <w:bookmarkEnd w:id="18"/>
    </w:p>
    <w:p w:rsidR="00AC2D16" w:rsidRPr="00AC2D16" w:rsidRDefault="00AC2D16" w:rsidP="00AC2D16"/>
    <w:p w:rsidR="00A47326" w:rsidRPr="00AC2D16" w:rsidRDefault="00A47326" w:rsidP="00A47326">
      <w:pPr>
        <w:jc w:val="both"/>
        <w:rPr>
          <w:rFonts w:ascii="Arial" w:hAnsi="Arial" w:cs="Arial"/>
          <w:sz w:val="22"/>
          <w:szCs w:val="22"/>
        </w:rPr>
      </w:pPr>
      <w:r w:rsidRPr="00AC2D16">
        <w:rPr>
          <w:rFonts w:ascii="Arial" w:hAnsi="Arial" w:cs="Arial"/>
          <w:sz w:val="22"/>
          <w:szCs w:val="22"/>
        </w:rPr>
        <w:t xml:space="preserve">Florida Vocational Institute offers its students a modern facility providing an atmosphere conducive to learning and containing teaching aids and audio/visual equipment. The facility is composed of 13,339 square feet of space. It includes theory classrooms, medical and computer labs, a student lounge, a reception area, fully equipped administrative offices, a library/resource </w:t>
      </w:r>
      <w:r w:rsidRPr="00AC2D16">
        <w:rPr>
          <w:rFonts w:ascii="Arial" w:hAnsi="Arial" w:cs="Arial"/>
          <w:sz w:val="22"/>
          <w:szCs w:val="22"/>
        </w:rPr>
        <w:lastRenderedPageBreak/>
        <w:t>information area with available hard references, as well as online subscription databases of journals and information for students to study and research. Bathrooms are available and are in compliance with the Americans with Disabilities Act guidelines. The campus is spacious and attractive and there is plenty of parking available for the students, including an elevator to access the second floor. The building is located close to public transportation and local restaurants.</w:t>
      </w:r>
    </w:p>
    <w:p w:rsidR="00DE301B" w:rsidRPr="00A47326" w:rsidRDefault="00DE301B" w:rsidP="00036F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000000"/>
          <w:sz w:val="22"/>
          <w:szCs w:val="22"/>
        </w:rPr>
      </w:pPr>
    </w:p>
    <w:p w:rsidR="006677E5" w:rsidRPr="003F7C3A" w:rsidRDefault="00F52811" w:rsidP="00303C01">
      <w:pPr>
        <w:pStyle w:val="Heading1"/>
      </w:pPr>
      <w:bookmarkStart w:id="19" w:name="_Toc445201197"/>
      <w:bookmarkEnd w:id="14"/>
      <w:bookmarkEnd w:id="15"/>
      <w:bookmarkEnd w:id="16"/>
      <w:bookmarkEnd w:id="17"/>
      <w:r w:rsidRPr="003F7C3A">
        <w:t>HOURS</w:t>
      </w:r>
      <w:r w:rsidR="00230AF4">
        <w:t xml:space="preserve"> OF OPERATION</w:t>
      </w:r>
      <w:bookmarkEnd w:id="19"/>
    </w:p>
    <w:p w:rsidR="00FD4435" w:rsidRPr="003F7C3A" w:rsidRDefault="00FD4435" w:rsidP="00E9177D">
      <w:pPr>
        <w:jc w:val="both"/>
        <w:rPr>
          <w:rFonts w:ascii="Arial" w:hAnsi="Arial" w:cs="Arial"/>
          <w:sz w:val="22"/>
          <w:szCs w:val="22"/>
        </w:rPr>
      </w:pPr>
    </w:p>
    <w:p w:rsidR="00A47326" w:rsidRPr="000803DB" w:rsidRDefault="00A47326" w:rsidP="00A47326">
      <w:pPr>
        <w:jc w:val="both"/>
        <w:rPr>
          <w:rFonts w:ascii="Arial" w:hAnsi="Arial"/>
          <w:sz w:val="22"/>
          <w:szCs w:val="22"/>
        </w:rPr>
      </w:pPr>
      <w:bookmarkStart w:id="20" w:name="_Toc225840115"/>
      <w:bookmarkStart w:id="21" w:name="_Toc185215135"/>
      <w:r w:rsidRPr="000803DB">
        <w:rPr>
          <w:rFonts w:ascii="Arial" w:hAnsi="Arial"/>
          <w:sz w:val="22"/>
          <w:szCs w:val="22"/>
        </w:rPr>
        <w:t>The school’s administration and student services offices</w:t>
      </w:r>
      <w:r w:rsidRPr="000803DB">
        <w:rPr>
          <w:rFonts w:ascii="Arial" w:hAnsi="Arial"/>
          <w:b/>
          <w:sz w:val="22"/>
          <w:szCs w:val="22"/>
        </w:rPr>
        <w:t xml:space="preserve"> </w:t>
      </w:r>
      <w:r w:rsidRPr="000803DB">
        <w:rPr>
          <w:rFonts w:ascii="Arial" w:hAnsi="Arial"/>
          <w:sz w:val="22"/>
          <w:szCs w:val="22"/>
        </w:rPr>
        <w:t>are open Monday through Friday from 9:00 a.m. to 7:00 p.m. Classes are schedu</w:t>
      </w:r>
      <w:r w:rsidR="006B5034">
        <w:rPr>
          <w:rFonts w:ascii="Arial" w:hAnsi="Arial"/>
          <w:sz w:val="22"/>
          <w:szCs w:val="22"/>
        </w:rPr>
        <w:t>led Monday through Thursday from 8:30 a.m. – 1:3</w:t>
      </w:r>
      <w:r w:rsidRPr="000803DB">
        <w:rPr>
          <w:rFonts w:ascii="Arial" w:hAnsi="Arial"/>
          <w:sz w:val="22"/>
          <w:szCs w:val="22"/>
        </w:rPr>
        <w:t xml:space="preserve">0 p.m. / </w:t>
      </w:r>
      <w:r w:rsidR="006B5034">
        <w:rPr>
          <w:rFonts w:ascii="Arial" w:hAnsi="Arial"/>
          <w:sz w:val="22"/>
          <w:szCs w:val="22"/>
        </w:rPr>
        <w:t>5:30 p.m. – 10:3</w:t>
      </w:r>
      <w:r w:rsidRPr="000803DB">
        <w:rPr>
          <w:rFonts w:ascii="Arial" w:hAnsi="Arial"/>
          <w:sz w:val="22"/>
          <w:szCs w:val="22"/>
        </w:rPr>
        <w:t>0 p.m.</w:t>
      </w:r>
    </w:p>
    <w:p w:rsidR="00DA02FA" w:rsidRPr="00A47326" w:rsidRDefault="00DA02FA" w:rsidP="00FD44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rsidR="00FD4435" w:rsidRPr="003F7C3A" w:rsidRDefault="00FD4435" w:rsidP="00303C01">
      <w:pPr>
        <w:pStyle w:val="Heading1"/>
      </w:pPr>
      <w:bookmarkStart w:id="22" w:name="_Toc445201198"/>
      <w:r w:rsidRPr="003F7C3A">
        <w:t>STATEMENT OF AFFIRMATIVE ACTION</w:t>
      </w:r>
      <w:bookmarkEnd w:id="20"/>
      <w:bookmarkEnd w:id="22"/>
    </w:p>
    <w:p w:rsidR="00FD4435" w:rsidRPr="003F7C3A" w:rsidRDefault="00FD4435" w:rsidP="00FD44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D4435" w:rsidRDefault="00F52811" w:rsidP="00FD44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3F7C3A">
        <w:rPr>
          <w:rFonts w:ascii="Arial" w:hAnsi="Arial" w:cs="Arial"/>
          <w:color w:val="000000"/>
          <w:sz w:val="22"/>
          <w:szCs w:val="22"/>
        </w:rPr>
        <w:t>Florida Vocational Institute</w:t>
      </w:r>
      <w:r w:rsidR="004231B3">
        <w:rPr>
          <w:rFonts w:ascii="Arial" w:hAnsi="Arial" w:cs="Arial"/>
          <w:color w:val="000000"/>
          <w:sz w:val="22"/>
          <w:szCs w:val="22"/>
        </w:rPr>
        <w:t xml:space="preserve"> </w:t>
      </w:r>
      <w:r w:rsidR="00FD4435" w:rsidRPr="003F7C3A">
        <w:rPr>
          <w:rFonts w:ascii="Arial" w:hAnsi="Arial" w:cs="Arial"/>
          <w:sz w:val="22"/>
          <w:szCs w:val="22"/>
        </w:rPr>
        <w:t xml:space="preserve">admits students of any sex, race, creed, color, age, disability, national origin to all the rights, privileges, programs and activities generally accorded or made available to students at the </w:t>
      </w:r>
      <w:r w:rsidR="00D3525E">
        <w:rPr>
          <w:rFonts w:ascii="Arial" w:hAnsi="Arial" w:cs="Arial"/>
          <w:sz w:val="22"/>
          <w:szCs w:val="22"/>
        </w:rPr>
        <w:t>s</w:t>
      </w:r>
      <w:r w:rsidR="00FD4435" w:rsidRPr="003F7C3A">
        <w:rPr>
          <w:rFonts w:ascii="Arial" w:hAnsi="Arial" w:cs="Arial"/>
          <w:sz w:val="22"/>
          <w:szCs w:val="22"/>
        </w:rPr>
        <w:t>chool.  It does not discriminate on the basis of sex, race, color, age, disability, national origin, religious beliefs or political affiliations in the administration of its educational policies, admissions policies, job placement assistance and any other school administered programs.</w:t>
      </w:r>
    </w:p>
    <w:p w:rsidR="00036FA6" w:rsidRDefault="00036FA6" w:rsidP="00FD44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rPr>
      </w:pPr>
    </w:p>
    <w:p w:rsidR="00FD4435" w:rsidRPr="00303C01" w:rsidRDefault="00FD4435" w:rsidP="00303C01">
      <w:pPr>
        <w:pStyle w:val="Heading1"/>
      </w:pPr>
      <w:bookmarkStart w:id="23" w:name="_Toc225840116"/>
      <w:bookmarkStart w:id="24" w:name="_Toc319312273"/>
      <w:bookmarkStart w:id="25" w:name="_Toc445201199"/>
      <w:r w:rsidRPr="00303C01">
        <w:t>SPECIAL NOTE</w:t>
      </w:r>
      <w:bookmarkEnd w:id="23"/>
      <w:bookmarkEnd w:id="24"/>
      <w:bookmarkEnd w:id="25"/>
      <w:r w:rsidR="00F52811" w:rsidRPr="00303C01">
        <w:t xml:space="preserve"> </w:t>
      </w:r>
    </w:p>
    <w:p w:rsidR="00F52811" w:rsidRPr="000E078D" w:rsidRDefault="00F52811" w:rsidP="00F52811">
      <w:pPr>
        <w:rPr>
          <w:rFonts w:ascii="Arial" w:hAnsi="Arial" w:cs="Arial"/>
          <w:sz w:val="22"/>
          <w:szCs w:val="22"/>
        </w:rPr>
      </w:pPr>
    </w:p>
    <w:p w:rsidR="00B52DEE" w:rsidRPr="00B646F0" w:rsidRDefault="00FD4435" w:rsidP="00B646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3F7C3A">
        <w:rPr>
          <w:rFonts w:ascii="Arial" w:hAnsi="Arial" w:cs="Arial"/>
          <w:sz w:val="22"/>
          <w:szCs w:val="22"/>
        </w:rPr>
        <w:t xml:space="preserve">Information in this catalog is accurate </w:t>
      </w:r>
      <w:r w:rsidR="00C04865">
        <w:rPr>
          <w:rFonts w:ascii="Arial" w:hAnsi="Arial" w:cs="Arial"/>
          <w:sz w:val="22"/>
          <w:szCs w:val="22"/>
        </w:rPr>
        <w:t>at the</w:t>
      </w:r>
      <w:r w:rsidRPr="003F7C3A">
        <w:rPr>
          <w:rFonts w:ascii="Arial" w:hAnsi="Arial" w:cs="Arial"/>
          <w:sz w:val="22"/>
          <w:szCs w:val="22"/>
        </w:rPr>
        <w:t xml:space="preserve"> time of publication. The school reserves the right to change courses of study, course content, fees, program requirements, class schedules, and academic calendar, or to make other changes deemed necessary or desirable, giving advance notice of change whenever possible.  Students already enrolled will not be affected by tuition increases or changes.</w:t>
      </w:r>
    </w:p>
    <w:p w:rsidR="00B52DEE" w:rsidRDefault="00B52DEE" w:rsidP="00303C01">
      <w:pPr>
        <w:pStyle w:val="Heading1"/>
      </w:pPr>
    </w:p>
    <w:p w:rsidR="00310728" w:rsidRPr="00310728" w:rsidRDefault="00310728" w:rsidP="00303C01">
      <w:pPr>
        <w:pStyle w:val="Heading1"/>
      </w:pPr>
      <w:bookmarkStart w:id="26" w:name="_Toc445201200"/>
      <w:r w:rsidRPr="00310728">
        <w:t>INFORMATION SHARING &amp;</w:t>
      </w:r>
      <w:bookmarkEnd w:id="26"/>
      <w:r w:rsidRPr="00310728">
        <w:t xml:space="preserve"> </w:t>
      </w:r>
    </w:p>
    <w:p w:rsidR="00310728" w:rsidRPr="00310728" w:rsidRDefault="00310728" w:rsidP="00303C01">
      <w:pPr>
        <w:pStyle w:val="Heading1"/>
        <w:rPr>
          <w:sz w:val="32"/>
          <w:szCs w:val="28"/>
          <w:u w:val="single"/>
        </w:rPr>
      </w:pPr>
      <w:bookmarkStart w:id="27" w:name="_Toc445201201"/>
      <w:r w:rsidRPr="00310728">
        <w:t>THE FAMILY EDUCATION RIGHTS AND PRIVACY ACT OF 1974 (FERPA)</w:t>
      </w:r>
      <w:bookmarkEnd w:id="27"/>
    </w:p>
    <w:p w:rsidR="00310728" w:rsidRPr="000E078D" w:rsidRDefault="00310728" w:rsidP="00310728">
      <w:pPr>
        <w:pStyle w:val="Header"/>
        <w:tabs>
          <w:tab w:val="clear" w:pos="4320"/>
          <w:tab w:val="clear" w:pos="8640"/>
          <w:tab w:val="left" w:pos="900"/>
          <w:tab w:val="left" w:pos="2070"/>
        </w:tabs>
        <w:rPr>
          <w:rFonts w:ascii="Arial" w:hAnsi="Arial" w:cs="Arial"/>
          <w:sz w:val="22"/>
          <w:szCs w:val="22"/>
        </w:rPr>
      </w:pPr>
      <w:r>
        <w:tab/>
      </w:r>
    </w:p>
    <w:p w:rsidR="00310728" w:rsidRDefault="00310728" w:rsidP="00303C01">
      <w:pPr>
        <w:pStyle w:val="Heading2"/>
      </w:pPr>
      <w:bookmarkStart w:id="28" w:name="_Toc445201202"/>
      <w:r w:rsidRPr="00310728">
        <w:t>FERPA</w:t>
      </w:r>
      <w:bookmarkEnd w:id="28"/>
    </w:p>
    <w:p w:rsidR="00310728" w:rsidRPr="00310728" w:rsidRDefault="00310728" w:rsidP="00310728">
      <w:pPr>
        <w:autoSpaceDE w:val="0"/>
        <w:autoSpaceDN w:val="0"/>
        <w:adjustRightInd w:val="0"/>
        <w:jc w:val="both"/>
        <w:rPr>
          <w:rFonts w:ascii="Arial" w:hAnsi="Arial" w:cs="Arial"/>
          <w:b/>
          <w:bCs/>
          <w:sz w:val="22"/>
          <w:szCs w:val="22"/>
          <w:u w:val="single"/>
        </w:rPr>
      </w:pPr>
    </w:p>
    <w:p w:rsidR="00310728" w:rsidRPr="00310728" w:rsidRDefault="00310728" w:rsidP="00310728">
      <w:pPr>
        <w:autoSpaceDE w:val="0"/>
        <w:autoSpaceDN w:val="0"/>
        <w:adjustRightInd w:val="0"/>
        <w:jc w:val="both"/>
        <w:rPr>
          <w:rFonts w:ascii="Arial" w:hAnsi="Arial" w:cs="Arial"/>
          <w:sz w:val="22"/>
          <w:szCs w:val="22"/>
        </w:rPr>
      </w:pPr>
      <w:r w:rsidRPr="00310728">
        <w:rPr>
          <w:rFonts w:ascii="Arial" w:hAnsi="Arial" w:cs="Arial"/>
          <w:sz w:val="22"/>
          <w:szCs w:val="22"/>
        </w:rPr>
        <w:t>The Family Rights and Privacy Act of 1974, as amended, (commonly known as the Buckley Amendment) is a federal law which provides that schools will maintain the confidentiality of student education records. The law basically says that no one outside the institution shall have access to students’ education records nor will the institution disclose any information from those records without the written consent of students. There are exceptions, of course, so that certain personnel within the institution may see the records, including persons in an emergency to protect the health or safety of students or other persons.</w:t>
      </w:r>
    </w:p>
    <w:p w:rsidR="00310728" w:rsidRPr="000E078D" w:rsidRDefault="00310728" w:rsidP="00310728">
      <w:pPr>
        <w:autoSpaceDE w:val="0"/>
        <w:autoSpaceDN w:val="0"/>
        <w:adjustRightInd w:val="0"/>
        <w:jc w:val="both"/>
        <w:rPr>
          <w:rFonts w:ascii="Arial" w:hAnsi="Arial" w:cs="Arial"/>
          <w:b/>
          <w:bCs/>
          <w:sz w:val="22"/>
          <w:szCs w:val="22"/>
        </w:rPr>
      </w:pPr>
    </w:p>
    <w:p w:rsidR="00310728" w:rsidRPr="00DA564E" w:rsidRDefault="00310728" w:rsidP="00303C01">
      <w:pPr>
        <w:pStyle w:val="Heading2"/>
      </w:pPr>
      <w:bookmarkStart w:id="29" w:name="_Toc445201203"/>
      <w:r w:rsidRPr="00DA564E">
        <w:t>Director</w:t>
      </w:r>
      <w:r w:rsidR="00DA564E" w:rsidRPr="00DA564E">
        <w:t>y Information</w:t>
      </w:r>
      <w:bookmarkEnd w:id="29"/>
    </w:p>
    <w:p w:rsidR="00310728" w:rsidRPr="000E078D" w:rsidRDefault="00310728" w:rsidP="00310728">
      <w:pPr>
        <w:autoSpaceDE w:val="0"/>
        <w:autoSpaceDN w:val="0"/>
        <w:adjustRightInd w:val="0"/>
        <w:jc w:val="both"/>
        <w:rPr>
          <w:rFonts w:ascii="Arial" w:hAnsi="Arial" w:cs="Arial"/>
          <w:sz w:val="22"/>
          <w:szCs w:val="22"/>
        </w:rPr>
      </w:pPr>
    </w:p>
    <w:p w:rsidR="00310728" w:rsidRPr="00DA564E" w:rsidRDefault="00310728" w:rsidP="00310728">
      <w:pPr>
        <w:autoSpaceDE w:val="0"/>
        <w:autoSpaceDN w:val="0"/>
        <w:adjustRightInd w:val="0"/>
        <w:jc w:val="both"/>
        <w:rPr>
          <w:rFonts w:ascii="Arial" w:hAnsi="Arial" w:cs="Arial"/>
          <w:sz w:val="22"/>
          <w:szCs w:val="22"/>
        </w:rPr>
      </w:pPr>
      <w:r w:rsidRPr="00DA564E">
        <w:rPr>
          <w:rFonts w:ascii="Arial" w:hAnsi="Arial" w:cs="Arial"/>
          <w:sz w:val="22"/>
          <w:szCs w:val="22"/>
        </w:rPr>
        <w:t xml:space="preserve">In compliance with </w:t>
      </w:r>
      <w:r w:rsidRPr="00DA564E">
        <w:rPr>
          <w:rFonts w:ascii="Arial" w:hAnsi="Arial" w:cs="Arial"/>
          <w:b/>
          <w:bCs/>
          <w:sz w:val="22"/>
          <w:szCs w:val="22"/>
        </w:rPr>
        <w:t>FERPA</w:t>
      </w:r>
      <w:r w:rsidRPr="00DA564E">
        <w:rPr>
          <w:rFonts w:ascii="Arial" w:hAnsi="Arial" w:cs="Arial"/>
          <w:sz w:val="22"/>
          <w:szCs w:val="22"/>
        </w:rPr>
        <w:t>, the followi</w:t>
      </w:r>
      <w:r w:rsidR="00DA564E">
        <w:rPr>
          <w:rFonts w:ascii="Arial" w:hAnsi="Arial" w:cs="Arial"/>
          <w:sz w:val="22"/>
          <w:szCs w:val="22"/>
        </w:rPr>
        <w:t>ng statement reflects Florida Vocational Institute</w:t>
      </w:r>
      <w:r w:rsidRPr="00DA564E">
        <w:rPr>
          <w:rFonts w:ascii="Arial" w:hAnsi="Arial" w:cs="Arial"/>
          <w:sz w:val="22"/>
          <w:szCs w:val="22"/>
        </w:rPr>
        <w:t>’s policy:</w:t>
      </w:r>
    </w:p>
    <w:p w:rsidR="00310728" w:rsidRPr="00DA564E" w:rsidRDefault="00310728" w:rsidP="00310728">
      <w:pPr>
        <w:autoSpaceDE w:val="0"/>
        <w:autoSpaceDN w:val="0"/>
        <w:adjustRightInd w:val="0"/>
        <w:jc w:val="both"/>
        <w:rPr>
          <w:rFonts w:ascii="Arial" w:hAnsi="Arial" w:cs="Arial"/>
          <w:bCs/>
          <w:i/>
          <w:iCs/>
          <w:sz w:val="22"/>
          <w:szCs w:val="22"/>
        </w:rPr>
      </w:pPr>
      <w:r w:rsidRPr="00DA564E">
        <w:rPr>
          <w:rFonts w:ascii="Arial" w:hAnsi="Arial" w:cs="Arial"/>
          <w:bCs/>
          <w:i/>
          <w:iCs/>
          <w:sz w:val="22"/>
          <w:szCs w:val="22"/>
        </w:rPr>
        <w:t>The following directory information may be released by telephone: a) student’s dates of attendance; b) date of graduation and degree or certificate earned. Other kinds of directory information, such as a student’s address, telephone listing, program of study, awards received, and the most recent previous education agency or previous institution attended, will be released only in re</w:t>
      </w:r>
      <w:r w:rsidR="00DA564E">
        <w:rPr>
          <w:rFonts w:ascii="Arial" w:hAnsi="Arial" w:cs="Arial"/>
          <w:bCs/>
          <w:i/>
          <w:iCs/>
          <w:sz w:val="22"/>
          <w:szCs w:val="22"/>
        </w:rPr>
        <w:t>sponse to a written request. Florida Vocational institute</w:t>
      </w:r>
      <w:r w:rsidRPr="00DA564E">
        <w:rPr>
          <w:rFonts w:ascii="Arial" w:hAnsi="Arial" w:cs="Arial"/>
          <w:bCs/>
          <w:i/>
          <w:iCs/>
          <w:sz w:val="22"/>
          <w:szCs w:val="22"/>
        </w:rPr>
        <w:t xml:space="preserve"> reserves the right to refuse the </w:t>
      </w:r>
      <w:r w:rsidRPr="00DA564E">
        <w:rPr>
          <w:rFonts w:ascii="Arial" w:hAnsi="Arial" w:cs="Arial"/>
          <w:bCs/>
          <w:i/>
          <w:iCs/>
          <w:sz w:val="22"/>
          <w:szCs w:val="22"/>
        </w:rPr>
        <w:lastRenderedPageBreak/>
        <w:t>above information if the reason for the request is not considered to be a sufficient need to know. Information regarding the student’s record: grades, courses, GPA, social security number and other personal information will not be released without the student’s written consent.</w:t>
      </w:r>
    </w:p>
    <w:p w:rsidR="00310728" w:rsidRDefault="00310728" w:rsidP="00310728">
      <w:pPr>
        <w:autoSpaceDE w:val="0"/>
        <w:autoSpaceDN w:val="0"/>
        <w:adjustRightInd w:val="0"/>
        <w:jc w:val="both"/>
        <w:rPr>
          <w:rFonts w:ascii="Arial" w:hAnsi="Arial" w:cs="Arial"/>
          <w:sz w:val="22"/>
          <w:szCs w:val="22"/>
        </w:rPr>
      </w:pPr>
      <w:r w:rsidRPr="00DA564E">
        <w:rPr>
          <w:rFonts w:ascii="Arial" w:hAnsi="Arial" w:cs="Arial"/>
          <w:sz w:val="22"/>
          <w:szCs w:val="22"/>
        </w:rPr>
        <w:t>However, the Act states that each stude</w:t>
      </w:r>
      <w:r w:rsidR="00DA564E" w:rsidRPr="00DA564E">
        <w:rPr>
          <w:rFonts w:ascii="Arial" w:hAnsi="Arial" w:cs="Arial"/>
          <w:sz w:val="22"/>
          <w:szCs w:val="22"/>
        </w:rPr>
        <w:t>nt has the right to inform the s</w:t>
      </w:r>
      <w:r w:rsidRPr="00DA564E">
        <w:rPr>
          <w:rFonts w:ascii="Arial" w:hAnsi="Arial" w:cs="Arial"/>
          <w:sz w:val="22"/>
          <w:szCs w:val="22"/>
        </w:rPr>
        <w:t xml:space="preserve">chool that any or all of the information is not to be released. No information will be released without the written consent of the student. This status is </w:t>
      </w:r>
      <w:r w:rsidR="00DA564E" w:rsidRPr="00DA564E">
        <w:rPr>
          <w:rFonts w:ascii="Arial" w:hAnsi="Arial" w:cs="Arial"/>
          <w:sz w:val="22"/>
          <w:szCs w:val="22"/>
        </w:rPr>
        <w:t>binding until such time that Florida Vocational Institute</w:t>
      </w:r>
      <w:r w:rsidRPr="00DA564E">
        <w:rPr>
          <w:rFonts w:ascii="Arial" w:hAnsi="Arial" w:cs="Arial"/>
          <w:sz w:val="22"/>
          <w:szCs w:val="22"/>
        </w:rPr>
        <w:t xml:space="preserve"> is notified in writing by the student to permit release of “directory information”. </w:t>
      </w:r>
    </w:p>
    <w:p w:rsidR="00FA3400" w:rsidRPr="003C4FD0" w:rsidRDefault="00FA3400" w:rsidP="00310728">
      <w:pPr>
        <w:autoSpaceDE w:val="0"/>
        <w:autoSpaceDN w:val="0"/>
        <w:adjustRightInd w:val="0"/>
        <w:jc w:val="both"/>
        <w:rPr>
          <w:rFonts w:ascii="Arial" w:hAnsi="Arial" w:cs="Arial"/>
          <w:sz w:val="22"/>
          <w:szCs w:val="22"/>
        </w:rPr>
      </w:pPr>
    </w:p>
    <w:p w:rsidR="00310728" w:rsidRDefault="00310728" w:rsidP="00303C01">
      <w:pPr>
        <w:pStyle w:val="Heading2"/>
      </w:pPr>
      <w:bookmarkStart w:id="30" w:name="_Toc445201204"/>
      <w:r w:rsidRPr="00DA564E">
        <w:t>Parental Access to Children’s Education Records</w:t>
      </w:r>
      <w:bookmarkEnd w:id="30"/>
    </w:p>
    <w:p w:rsidR="00DA564E" w:rsidRPr="00DA564E" w:rsidRDefault="00DA564E" w:rsidP="00310728">
      <w:pPr>
        <w:autoSpaceDE w:val="0"/>
        <w:autoSpaceDN w:val="0"/>
        <w:adjustRightInd w:val="0"/>
        <w:jc w:val="both"/>
        <w:rPr>
          <w:rFonts w:ascii="Arial" w:hAnsi="Arial" w:cs="Arial"/>
          <w:b/>
          <w:bCs/>
          <w:sz w:val="22"/>
          <w:szCs w:val="22"/>
          <w:u w:val="single"/>
        </w:rPr>
      </w:pPr>
    </w:p>
    <w:p w:rsidR="00310728" w:rsidRDefault="00310728" w:rsidP="00310728">
      <w:pPr>
        <w:autoSpaceDE w:val="0"/>
        <w:autoSpaceDN w:val="0"/>
        <w:adjustRightInd w:val="0"/>
        <w:jc w:val="both"/>
        <w:rPr>
          <w:rFonts w:ascii="Arial" w:hAnsi="Arial" w:cs="Arial"/>
          <w:sz w:val="22"/>
          <w:szCs w:val="22"/>
        </w:rPr>
      </w:pPr>
      <w:r w:rsidRPr="00DA564E">
        <w:rPr>
          <w:rFonts w:ascii="Arial" w:hAnsi="Arial" w:cs="Arial"/>
          <w:sz w:val="22"/>
          <w:szCs w:val="22"/>
        </w:rPr>
        <w:t>At the postsecondary level, parents have no inherent rights to inspect a student’s education record. The right to inspect is limited solely to the student. Records may be released to parents only under the following circumstances: (1) through the written consent of the student, (2) in compliance with a subpoena.</w:t>
      </w:r>
    </w:p>
    <w:p w:rsidR="005F0D25" w:rsidRPr="008C7786" w:rsidRDefault="005F0D25" w:rsidP="00310728">
      <w:pPr>
        <w:autoSpaceDE w:val="0"/>
        <w:autoSpaceDN w:val="0"/>
        <w:adjustRightInd w:val="0"/>
        <w:jc w:val="both"/>
        <w:rPr>
          <w:b/>
          <w:bCs/>
          <w:szCs w:val="24"/>
        </w:rPr>
      </w:pPr>
    </w:p>
    <w:p w:rsidR="00310728" w:rsidRDefault="00310728" w:rsidP="00303C01">
      <w:pPr>
        <w:pStyle w:val="Heading2"/>
      </w:pPr>
      <w:bookmarkStart w:id="31" w:name="_Toc445201205"/>
      <w:r w:rsidRPr="00DA564E">
        <w:t>Posting of Grades by Faculty</w:t>
      </w:r>
      <w:bookmarkEnd w:id="31"/>
    </w:p>
    <w:p w:rsidR="00DA564E" w:rsidRPr="00DA564E" w:rsidRDefault="00DA564E" w:rsidP="00310728">
      <w:pPr>
        <w:autoSpaceDE w:val="0"/>
        <w:autoSpaceDN w:val="0"/>
        <w:adjustRightInd w:val="0"/>
        <w:jc w:val="both"/>
        <w:rPr>
          <w:rFonts w:ascii="Arial" w:hAnsi="Arial" w:cs="Arial"/>
          <w:b/>
          <w:bCs/>
          <w:sz w:val="22"/>
          <w:szCs w:val="22"/>
          <w:u w:val="single"/>
        </w:rPr>
      </w:pPr>
    </w:p>
    <w:p w:rsidR="00310728" w:rsidRPr="00DA564E" w:rsidRDefault="00310728" w:rsidP="00310728">
      <w:pPr>
        <w:autoSpaceDE w:val="0"/>
        <w:autoSpaceDN w:val="0"/>
        <w:adjustRightInd w:val="0"/>
        <w:jc w:val="both"/>
        <w:rPr>
          <w:rFonts w:ascii="Arial" w:hAnsi="Arial" w:cs="Arial"/>
          <w:sz w:val="22"/>
          <w:szCs w:val="22"/>
        </w:rPr>
      </w:pPr>
      <w:r w:rsidRPr="00DA564E">
        <w:rPr>
          <w:rFonts w:ascii="Arial" w:hAnsi="Arial" w:cs="Arial"/>
          <w:sz w:val="22"/>
          <w:szCs w:val="22"/>
        </w:rPr>
        <w:t xml:space="preserve">The public posting of grades either by the student’s name, institutional student identification number, or security number without the student’s written permission is a violation of </w:t>
      </w:r>
      <w:r w:rsidRPr="00DA564E">
        <w:rPr>
          <w:rFonts w:ascii="Arial" w:hAnsi="Arial" w:cs="Arial"/>
          <w:b/>
          <w:bCs/>
          <w:sz w:val="22"/>
          <w:szCs w:val="22"/>
        </w:rPr>
        <w:t>FERPA</w:t>
      </w:r>
      <w:r w:rsidRPr="00DA564E">
        <w:rPr>
          <w:rFonts w:ascii="Arial" w:hAnsi="Arial" w:cs="Arial"/>
          <w:sz w:val="22"/>
          <w:szCs w:val="22"/>
        </w:rPr>
        <w:t xml:space="preserve">. </w:t>
      </w:r>
    </w:p>
    <w:p w:rsidR="00310728" w:rsidRPr="000E078D" w:rsidRDefault="00310728" w:rsidP="00310728">
      <w:pPr>
        <w:autoSpaceDE w:val="0"/>
        <w:autoSpaceDN w:val="0"/>
        <w:adjustRightInd w:val="0"/>
        <w:jc w:val="both"/>
        <w:rPr>
          <w:rFonts w:ascii="Arial" w:hAnsi="Arial" w:cs="Arial"/>
          <w:b/>
          <w:bCs/>
          <w:sz w:val="22"/>
          <w:szCs w:val="22"/>
        </w:rPr>
      </w:pPr>
    </w:p>
    <w:p w:rsidR="00310728" w:rsidRDefault="00DA564E" w:rsidP="00303C01">
      <w:pPr>
        <w:pStyle w:val="Heading2"/>
      </w:pPr>
      <w:bookmarkStart w:id="32" w:name="_Toc445201206"/>
      <w:r w:rsidRPr="00DA564E">
        <w:t>R</w:t>
      </w:r>
      <w:r w:rsidR="00310728" w:rsidRPr="00DA564E">
        <w:t>e</w:t>
      </w:r>
      <w:r w:rsidRPr="00DA564E">
        <w:t>sponsibilities of the</w:t>
      </w:r>
      <w:r w:rsidR="00310728" w:rsidRPr="00DA564E">
        <w:t xml:space="preserve"> Staff Member</w:t>
      </w:r>
      <w:bookmarkEnd w:id="32"/>
    </w:p>
    <w:p w:rsidR="00DA564E" w:rsidRPr="00DA564E" w:rsidRDefault="00DA564E" w:rsidP="00310728">
      <w:pPr>
        <w:autoSpaceDE w:val="0"/>
        <w:autoSpaceDN w:val="0"/>
        <w:adjustRightInd w:val="0"/>
        <w:jc w:val="both"/>
        <w:rPr>
          <w:rFonts w:ascii="Arial" w:hAnsi="Arial" w:cs="Arial"/>
          <w:b/>
          <w:bCs/>
          <w:sz w:val="22"/>
          <w:szCs w:val="22"/>
          <w:u w:val="single"/>
        </w:rPr>
      </w:pPr>
    </w:p>
    <w:p w:rsidR="00310728" w:rsidRPr="003F73A9" w:rsidRDefault="00DA564E" w:rsidP="00310728">
      <w:pPr>
        <w:autoSpaceDE w:val="0"/>
        <w:autoSpaceDN w:val="0"/>
        <w:adjustRightInd w:val="0"/>
        <w:jc w:val="both"/>
        <w:rPr>
          <w:rFonts w:ascii="Arial" w:hAnsi="Arial" w:cs="Arial"/>
          <w:sz w:val="22"/>
          <w:szCs w:val="22"/>
        </w:rPr>
      </w:pPr>
      <w:r w:rsidRPr="003F73A9">
        <w:rPr>
          <w:rFonts w:ascii="Arial" w:hAnsi="Arial" w:cs="Arial"/>
          <w:sz w:val="22"/>
          <w:szCs w:val="22"/>
        </w:rPr>
        <w:t>Florida Vocational Institute</w:t>
      </w:r>
      <w:r w:rsidR="009E6A76" w:rsidRPr="003F73A9">
        <w:rPr>
          <w:rFonts w:ascii="Arial" w:hAnsi="Arial" w:cs="Arial"/>
          <w:sz w:val="22"/>
          <w:szCs w:val="22"/>
        </w:rPr>
        <w:t xml:space="preserve"> employees</w:t>
      </w:r>
      <w:r w:rsidR="00310728" w:rsidRPr="003F73A9">
        <w:rPr>
          <w:rFonts w:ascii="Arial" w:hAnsi="Arial" w:cs="Arial"/>
          <w:sz w:val="22"/>
          <w:szCs w:val="22"/>
        </w:rPr>
        <w:t xml:space="preserve"> may have access to student education records. Their confidentiality, use, and release are governed by </w:t>
      </w:r>
      <w:r w:rsidR="00310728" w:rsidRPr="003F73A9">
        <w:rPr>
          <w:rFonts w:ascii="Arial" w:hAnsi="Arial" w:cs="Arial"/>
          <w:b/>
          <w:bCs/>
          <w:sz w:val="22"/>
          <w:szCs w:val="22"/>
        </w:rPr>
        <w:t>FERPA</w:t>
      </w:r>
      <w:r w:rsidRPr="003F73A9">
        <w:rPr>
          <w:rFonts w:ascii="Arial" w:hAnsi="Arial" w:cs="Arial"/>
          <w:sz w:val="22"/>
          <w:szCs w:val="22"/>
        </w:rPr>
        <w:t>. The</w:t>
      </w:r>
      <w:r w:rsidR="00310728" w:rsidRPr="003F73A9">
        <w:rPr>
          <w:rFonts w:ascii="Arial" w:hAnsi="Arial" w:cs="Arial"/>
          <w:sz w:val="22"/>
          <w:szCs w:val="22"/>
        </w:rPr>
        <w:t xml:space="preserve"> utilization of this information is governed by the regulations and the duties and responsibilities of empl</w:t>
      </w:r>
      <w:r w:rsidR="009E6A76" w:rsidRPr="003F73A9">
        <w:rPr>
          <w:rFonts w:ascii="Arial" w:hAnsi="Arial" w:cs="Arial"/>
          <w:sz w:val="22"/>
          <w:szCs w:val="22"/>
        </w:rPr>
        <w:t>oyment and position. Unless the</w:t>
      </w:r>
      <w:r w:rsidR="00310728" w:rsidRPr="003F73A9">
        <w:rPr>
          <w:rFonts w:ascii="Arial" w:hAnsi="Arial" w:cs="Arial"/>
          <w:sz w:val="22"/>
          <w:szCs w:val="22"/>
        </w:rPr>
        <w:t xml:space="preserve"> job involves release of information and </w:t>
      </w:r>
      <w:r w:rsidR="009E6A76" w:rsidRPr="003F73A9">
        <w:rPr>
          <w:rFonts w:ascii="Arial" w:hAnsi="Arial" w:cs="Arial"/>
          <w:sz w:val="22"/>
          <w:szCs w:val="22"/>
        </w:rPr>
        <w:t xml:space="preserve">the employee is </w:t>
      </w:r>
      <w:r w:rsidR="00310728" w:rsidRPr="003F73A9">
        <w:rPr>
          <w:rFonts w:ascii="Arial" w:hAnsi="Arial" w:cs="Arial"/>
          <w:sz w:val="22"/>
          <w:szCs w:val="22"/>
        </w:rPr>
        <w:t xml:space="preserve">trained in that function, any requests for disclosure of information, especially from outside the </w:t>
      </w:r>
      <w:r w:rsidR="009E6A76" w:rsidRPr="003F73A9">
        <w:rPr>
          <w:rFonts w:ascii="Arial" w:hAnsi="Arial" w:cs="Arial"/>
          <w:sz w:val="22"/>
          <w:szCs w:val="22"/>
        </w:rPr>
        <w:t>school</w:t>
      </w:r>
      <w:r w:rsidR="00310728" w:rsidRPr="003F73A9">
        <w:rPr>
          <w:rFonts w:ascii="Arial" w:hAnsi="Arial" w:cs="Arial"/>
          <w:sz w:val="22"/>
          <w:szCs w:val="22"/>
        </w:rPr>
        <w:t xml:space="preserve"> should be referred to the Director of the Academic Affairs. Release of information contained on a student’s record without the written consent of the person identified on the document is in violation of Sec. 438 Public Law 90-247. </w:t>
      </w:r>
      <w:r w:rsidR="009E6A76" w:rsidRPr="003F73A9">
        <w:rPr>
          <w:rFonts w:ascii="Arial" w:hAnsi="Arial" w:cs="Arial"/>
          <w:sz w:val="22"/>
          <w:szCs w:val="22"/>
        </w:rPr>
        <w:t xml:space="preserve">School employees should have their </w:t>
      </w:r>
      <w:r w:rsidR="00310728" w:rsidRPr="003F73A9">
        <w:rPr>
          <w:rFonts w:ascii="Arial" w:hAnsi="Arial" w:cs="Arial"/>
          <w:sz w:val="22"/>
          <w:szCs w:val="22"/>
        </w:rPr>
        <w:t xml:space="preserve">own accounts and passwords on the administrative computer system and on e-mail. </w:t>
      </w:r>
      <w:r w:rsidR="009E6A76" w:rsidRPr="003F73A9">
        <w:rPr>
          <w:rFonts w:ascii="Arial" w:hAnsi="Arial" w:cs="Arial"/>
          <w:sz w:val="22"/>
          <w:szCs w:val="22"/>
        </w:rPr>
        <w:t>Every employee is responsible for their</w:t>
      </w:r>
      <w:r w:rsidR="00310728" w:rsidRPr="003F73A9">
        <w:rPr>
          <w:rFonts w:ascii="Arial" w:hAnsi="Arial" w:cs="Arial"/>
          <w:sz w:val="22"/>
          <w:szCs w:val="22"/>
        </w:rPr>
        <w:t xml:space="preserve"> personal account and will be held accountable for any </w:t>
      </w:r>
      <w:r w:rsidR="003F73A9" w:rsidRPr="003F73A9">
        <w:rPr>
          <w:rFonts w:ascii="Arial" w:hAnsi="Arial" w:cs="Arial"/>
          <w:sz w:val="22"/>
          <w:szCs w:val="22"/>
        </w:rPr>
        <w:t>improper use. Protection of every employee</w:t>
      </w:r>
      <w:r w:rsidR="00310728" w:rsidRPr="003F73A9">
        <w:rPr>
          <w:rFonts w:ascii="Arial" w:hAnsi="Arial" w:cs="Arial"/>
          <w:sz w:val="22"/>
          <w:szCs w:val="22"/>
        </w:rPr>
        <w:t xml:space="preserve"> sign-on password and procedur</w:t>
      </w:r>
      <w:r w:rsidR="003F73A9" w:rsidRPr="003F73A9">
        <w:rPr>
          <w:rFonts w:ascii="Arial" w:hAnsi="Arial" w:cs="Arial"/>
          <w:sz w:val="22"/>
          <w:szCs w:val="22"/>
        </w:rPr>
        <w:t>e is critical for security. Employee</w:t>
      </w:r>
      <w:r w:rsidR="00310728" w:rsidRPr="003F73A9">
        <w:rPr>
          <w:rFonts w:ascii="Arial" w:hAnsi="Arial" w:cs="Arial"/>
          <w:sz w:val="22"/>
          <w:szCs w:val="22"/>
        </w:rPr>
        <w:t xml:space="preserve"> pass</w:t>
      </w:r>
      <w:r w:rsidR="003F73A9" w:rsidRPr="003F73A9">
        <w:rPr>
          <w:rFonts w:ascii="Arial" w:hAnsi="Arial" w:cs="Arial"/>
          <w:sz w:val="22"/>
          <w:szCs w:val="22"/>
        </w:rPr>
        <w:t>word is the only protection administrative</w:t>
      </w:r>
      <w:r w:rsidR="00310728" w:rsidRPr="003F73A9">
        <w:rPr>
          <w:rFonts w:ascii="Arial" w:hAnsi="Arial" w:cs="Arial"/>
          <w:sz w:val="22"/>
          <w:szCs w:val="22"/>
        </w:rPr>
        <w:t xml:space="preserve"> </w:t>
      </w:r>
      <w:r w:rsidR="003F73A9" w:rsidRPr="003F73A9">
        <w:rPr>
          <w:rFonts w:ascii="Arial" w:hAnsi="Arial" w:cs="Arial"/>
          <w:sz w:val="22"/>
          <w:szCs w:val="22"/>
        </w:rPr>
        <w:t>accounts have</w:t>
      </w:r>
      <w:r w:rsidR="00310728" w:rsidRPr="003F73A9">
        <w:rPr>
          <w:rFonts w:ascii="Arial" w:hAnsi="Arial" w:cs="Arial"/>
          <w:sz w:val="22"/>
          <w:szCs w:val="22"/>
        </w:rPr>
        <w:t>, and the only way the com</w:t>
      </w:r>
      <w:r w:rsidR="003F73A9" w:rsidRPr="003F73A9">
        <w:rPr>
          <w:rFonts w:ascii="Arial" w:hAnsi="Arial" w:cs="Arial"/>
          <w:sz w:val="22"/>
          <w:szCs w:val="22"/>
        </w:rPr>
        <w:t xml:space="preserve">puter system can verify that the employee is actually who they say they </w:t>
      </w:r>
      <w:r w:rsidR="00310728" w:rsidRPr="003F73A9">
        <w:rPr>
          <w:rFonts w:ascii="Arial" w:hAnsi="Arial" w:cs="Arial"/>
          <w:sz w:val="22"/>
          <w:szCs w:val="22"/>
        </w:rPr>
        <w:t xml:space="preserve">are. </w:t>
      </w:r>
    </w:p>
    <w:p w:rsidR="00D83699" w:rsidRDefault="00D83699" w:rsidP="00303C01">
      <w:pPr>
        <w:pStyle w:val="Heading2"/>
        <w:rPr>
          <w:rFonts w:cs="Arial"/>
          <w:szCs w:val="22"/>
          <w:u w:val="none"/>
        </w:rPr>
      </w:pPr>
    </w:p>
    <w:p w:rsidR="00B646F0" w:rsidRDefault="00B646F0" w:rsidP="00B646F0"/>
    <w:p w:rsidR="00B646F0" w:rsidRPr="00B646F0" w:rsidRDefault="00B646F0" w:rsidP="00B646F0"/>
    <w:p w:rsidR="00310728" w:rsidRPr="00303C01" w:rsidRDefault="00397239" w:rsidP="00303C01">
      <w:pPr>
        <w:pStyle w:val="Heading2"/>
      </w:pPr>
      <w:bookmarkStart w:id="33" w:name="_Toc445201207"/>
      <w:r w:rsidRPr="00303C01">
        <w:t>Procedures before Releasing Information</w:t>
      </w:r>
      <w:bookmarkEnd w:id="33"/>
    </w:p>
    <w:p w:rsidR="00397239" w:rsidRPr="001D3D30" w:rsidRDefault="00397239" w:rsidP="00310728">
      <w:pPr>
        <w:autoSpaceDE w:val="0"/>
        <w:autoSpaceDN w:val="0"/>
        <w:adjustRightInd w:val="0"/>
        <w:jc w:val="both"/>
        <w:rPr>
          <w:rFonts w:ascii="Arial" w:hAnsi="Arial" w:cs="Arial"/>
          <w:b/>
          <w:bCs/>
          <w:sz w:val="22"/>
          <w:szCs w:val="22"/>
          <w:u w:val="single"/>
        </w:rPr>
      </w:pPr>
    </w:p>
    <w:p w:rsidR="00397239" w:rsidRPr="00397239" w:rsidRDefault="00397239" w:rsidP="00397239">
      <w:pPr>
        <w:autoSpaceDE w:val="0"/>
        <w:autoSpaceDN w:val="0"/>
        <w:adjustRightInd w:val="0"/>
        <w:ind w:firstLine="450"/>
        <w:jc w:val="both"/>
        <w:rPr>
          <w:rFonts w:ascii="Arial" w:hAnsi="Arial" w:cs="Arial"/>
          <w:b/>
          <w:bCs/>
          <w:sz w:val="22"/>
          <w:szCs w:val="22"/>
        </w:rPr>
      </w:pPr>
      <w:r w:rsidRPr="00397239">
        <w:rPr>
          <w:rFonts w:ascii="Arial" w:hAnsi="Arial" w:cs="Arial"/>
          <w:b/>
          <w:bCs/>
          <w:sz w:val="22"/>
          <w:szCs w:val="22"/>
        </w:rPr>
        <w:t>What to do?</w:t>
      </w:r>
    </w:p>
    <w:p w:rsidR="003F73A9" w:rsidRPr="008C7786" w:rsidRDefault="003F73A9" w:rsidP="00310728">
      <w:pPr>
        <w:autoSpaceDE w:val="0"/>
        <w:autoSpaceDN w:val="0"/>
        <w:adjustRightInd w:val="0"/>
        <w:jc w:val="both"/>
        <w:rPr>
          <w:b/>
          <w:bCs/>
          <w:szCs w:val="24"/>
        </w:rPr>
      </w:pPr>
    </w:p>
    <w:p w:rsidR="00310728" w:rsidRPr="006C5F6A" w:rsidRDefault="00310728" w:rsidP="00F44816">
      <w:pPr>
        <w:numPr>
          <w:ilvl w:val="0"/>
          <w:numId w:val="24"/>
        </w:numPr>
        <w:autoSpaceDE w:val="0"/>
        <w:autoSpaceDN w:val="0"/>
        <w:adjustRightInd w:val="0"/>
        <w:ind w:left="450"/>
        <w:jc w:val="both"/>
        <w:rPr>
          <w:rFonts w:ascii="Arial" w:hAnsi="Arial" w:cs="Arial"/>
          <w:sz w:val="22"/>
          <w:szCs w:val="22"/>
        </w:rPr>
      </w:pPr>
      <w:r w:rsidRPr="006C5F6A">
        <w:rPr>
          <w:rFonts w:ascii="Arial" w:hAnsi="Arial" w:cs="Arial"/>
          <w:sz w:val="22"/>
          <w:szCs w:val="22"/>
        </w:rPr>
        <w:t>Checking a person’s picture identification when releasing education records is required. Always check to see if the student permitted disclosure of information before you release any information on the student.</w:t>
      </w:r>
    </w:p>
    <w:p w:rsidR="00310728" w:rsidRPr="006C5F6A" w:rsidRDefault="00310728" w:rsidP="00F44816">
      <w:pPr>
        <w:numPr>
          <w:ilvl w:val="0"/>
          <w:numId w:val="24"/>
        </w:numPr>
        <w:autoSpaceDE w:val="0"/>
        <w:autoSpaceDN w:val="0"/>
        <w:adjustRightInd w:val="0"/>
        <w:ind w:left="450"/>
        <w:jc w:val="both"/>
        <w:rPr>
          <w:rFonts w:ascii="Arial" w:hAnsi="Arial" w:cs="Arial"/>
          <w:sz w:val="22"/>
          <w:szCs w:val="22"/>
        </w:rPr>
      </w:pPr>
      <w:r w:rsidRPr="006C5F6A">
        <w:rPr>
          <w:rFonts w:ascii="Arial" w:hAnsi="Arial" w:cs="Arial"/>
          <w:sz w:val="22"/>
          <w:szCs w:val="22"/>
        </w:rPr>
        <w:t xml:space="preserve">Discussing a student’s record with any person who does not have a legitimate educational interest is a violation of </w:t>
      </w:r>
      <w:r w:rsidRPr="006C5F6A">
        <w:rPr>
          <w:rFonts w:ascii="Arial" w:hAnsi="Arial" w:cs="Arial"/>
          <w:b/>
          <w:bCs/>
          <w:sz w:val="22"/>
          <w:szCs w:val="22"/>
        </w:rPr>
        <w:t>FERPA</w:t>
      </w:r>
      <w:r w:rsidRPr="006C5F6A">
        <w:rPr>
          <w:rFonts w:ascii="Arial" w:hAnsi="Arial" w:cs="Arial"/>
          <w:sz w:val="22"/>
          <w:szCs w:val="22"/>
        </w:rPr>
        <w:t>. This pertains to conversations on and off the job.</w:t>
      </w:r>
    </w:p>
    <w:p w:rsidR="00310728" w:rsidRPr="006C5F6A" w:rsidRDefault="00310728" w:rsidP="00F44816">
      <w:pPr>
        <w:numPr>
          <w:ilvl w:val="0"/>
          <w:numId w:val="24"/>
        </w:numPr>
        <w:autoSpaceDE w:val="0"/>
        <w:autoSpaceDN w:val="0"/>
        <w:adjustRightInd w:val="0"/>
        <w:ind w:left="450"/>
        <w:jc w:val="both"/>
        <w:rPr>
          <w:rFonts w:ascii="Arial" w:hAnsi="Arial" w:cs="Arial"/>
          <w:sz w:val="22"/>
          <w:szCs w:val="22"/>
        </w:rPr>
      </w:pPr>
      <w:r w:rsidRPr="006C5F6A">
        <w:rPr>
          <w:rFonts w:ascii="Arial" w:hAnsi="Arial" w:cs="Arial"/>
          <w:sz w:val="22"/>
          <w:szCs w:val="22"/>
        </w:rPr>
        <w:t xml:space="preserve">Removing any document from the office for non-business purposes is a violation of </w:t>
      </w:r>
      <w:r w:rsidRPr="006C5F6A">
        <w:rPr>
          <w:rFonts w:ascii="Arial" w:hAnsi="Arial" w:cs="Arial"/>
          <w:b/>
          <w:bCs/>
          <w:sz w:val="22"/>
          <w:szCs w:val="22"/>
        </w:rPr>
        <w:t>FERPA</w:t>
      </w:r>
      <w:r w:rsidRPr="006C5F6A">
        <w:rPr>
          <w:rFonts w:ascii="Arial" w:hAnsi="Arial" w:cs="Arial"/>
          <w:sz w:val="22"/>
          <w:szCs w:val="22"/>
        </w:rPr>
        <w:t>.</w:t>
      </w:r>
    </w:p>
    <w:p w:rsidR="00310728" w:rsidRPr="005750D1" w:rsidRDefault="00310728" w:rsidP="00F44816">
      <w:pPr>
        <w:numPr>
          <w:ilvl w:val="0"/>
          <w:numId w:val="24"/>
        </w:numPr>
        <w:autoSpaceDE w:val="0"/>
        <w:autoSpaceDN w:val="0"/>
        <w:adjustRightInd w:val="0"/>
        <w:ind w:left="450"/>
        <w:jc w:val="both"/>
        <w:rPr>
          <w:rFonts w:ascii="Arial" w:hAnsi="Arial" w:cs="Arial"/>
          <w:sz w:val="22"/>
          <w:szCs w:val="22"/>
        </w:rPr>
      </w:pPr>
      <w:r w:rsidRPr="005750D1">
        <w:rPr>
          <w:rFonts w:ascii="Arial" w:hAnsi="Arial" w:cs="Arial"/>
          <w:sz w:val="22"/>
          <w:szCs w:val="22"/>
        </w:rPr>
        <w:t xml:space="preserve">Releasing confidential student information (non-directory) to another student, College or University, organization, or to any person who does not have a legitimate educational </w:t>
      </w:r>
      <w:r w:rsidRPr="005750D1">
        <w:rPr>
          <w:rFonts w:ascii="Arial" w:hAnsi="Arial" w:cs="Arial"/>
          <w:sz w:val="22"/>
          <w:szCs w:val="22"/>
        </w:rPr>
        <w:lastRenderedPageBreak/>
        <w:t>interest, or to the parents of a</w:t>
      </w:r>
      <w:r w:rsidR="008D7435" w:rsidRPr="005750D1">
        <w:rPr>
          <w:rFonts w:ascii="Arial" w:hAnsi="Arial" w:cs="Arial"/>
          <w:sz w:val="22"/>
          <w:szCs w:val="22"/>
        </w:rPr>
        <w:t>n</w:t>
      </w:r>
      <w:r w:rsidRPr="005750D1">
        <w:rPr>
          <w:rFonts w:ascii="Arial" w:hAnsi="Arial" w:cs="Arial"/>
          <w:sz w:val="22"/>
          <w:szCs w:val="22"/>
        </w:rPr>
        <w:t xml:space="preserve"> </w:t>
      </w:r>
      <w:r w:rsidR="008D7435" w:rsidRPr="005750D1">
        <w:rPr>
          <w:rFonts w:ascii="Arial" w:hAnsi="Arial" w:cs="Arial"/>
          <w:sz w:val="22"/>
          <w:szCs w:val="22"/>
        </w:rPr>
        <w:t>in</w:t>
      </w:r>
      <w:r w:rsidRPr="005750D1">
        <w:rPr>
          <w:rFonts w:ascii="Arial" w:hAnsi="Arial" w:cs="Arial"/>
          <w:sz w:val="22"/>
          <w:szCs w:val="22"/>
        </w:rPr>
        <w:t xml:space="preserve">dependent student without the student’s written authorization is in violation of </w:t>
      </w:r>
      <w:r w:rsidRPr="005750D1">
        <w:rPr>
          <w:rFonts w:ascii="Arial" w:hAnsi="Arial" w:cs="Arial"/>
          <w:b/>
          <w:bCs/>
          <w:sz w:val="22"/>
          <w:szCs w:val="22"/>
        </w:rPr>
        <w:t>FERPA</w:t>
      </w:r>
      <w:r w:rsidRPr="005750D1">
        <w:rPr>
          <w:rFonts w:ascii="Arial" w:hAnsi="Arial" w:cs="Arial"/>
          <w:sz w:val="22"/>
          <w:szCs w:val="22"/>
        </w:rPr>
        <w:t>.</w:t>
      </w:r>
    </w:p>
    <w:p w:rsidR="00310728" w:rsidRPr="005750D1" w:rsidRDefault="00310728" w:rsidP="00F44816">
      <w:pPr>
        <w:numPr>
          <w:ilvl w:val="0"/>
          <w:numId w:val="24"/>
        </w:numPr>
        <w:autoSpaceDE w:val="0"/>
        <w:autoSpaceDN w:val="0"/>
        <w:adjustRightInd w:val="0"/>
        <w:ind w:left="450"/>
        <w:jc w:val="both"/>
        <w:rPr>
          <w:rFonts w:ascii="Arial" w:hAnsi="Arial" w:cs="Arial"/>
          <w:sz w:val="22"/>
          <w:szCs w:val="22"/>
        </w:rPr>
      </w:pPr>
      <w:r w:rsidRPr="005750D1">
        <w:rPr>
          <w:rFonts w:ascii="Arial" w:hAnsi="Arial" w:cs="Arial"/>
          <w:sz w:val="22"/>
          <w:szCs w:val="22"/>
        </w:rPr>
        <w:t xml:space="preserve">Leaving reports or computer screens containing confidential information in view of others who do not have a legitimate educational interest in the data or leaving your computer unattended is in violation of </w:t>
      </w:r>
      <w:r w:rsidRPr="005750D1">
        <w:rPr>
          <w:rFonts w:ascii="Arial" w:hAnsi="Arial" w:cs="Arial"/>
          <w:b/>
          <w:bCs/>
          <w:sz w:val="22"/>
          <w:szCs w:val="22"/>
        </w:rPr>
        <w:t>FERPA</w:t>
      </w:r>
      <w:r w:rsidRPr="005750D1">
        <w:rPr>
          <w:rFonts w:ascii="Arial" w:hAnsi="Arial" w:cs="Arial"/>
          <w:sz w:val="22"/>
          <w:szCs w:val="22"/>
        </w:rPr>
        <w:t>.</w:t>
      </w:r>
    </w:p>
    <w:p w:rsidR="00310728" w:rsidRPr="005750D1" w:rsidRDefault="00310728" w:rsidP="00F44816">
      <w:pPr>
        <w:numPr>
          <w:ilvl w:val="0"/>
          <w:numId w:val="24"/>
        </w:numPr>
        <w:autoSpaceDE w:val="0"/>
        <w:autoSpaceDN w:val="0"/>
        <w:adjustRightInd w:val="0"/>
        <w:ind w:left="450"/>
        <w:jc w:val="both"/>
        <w:rPr>
          <w:rFonts w:ascii="Arial" w:hAnsi="Arial" w:cs="Arial"/>
          <w:b/>
          <w:bCs/>
          <w:sz w:val="22"/>
          <w:szCs w:val="22"/>
        </w:rPr>
      </w:pPr>
      <w:r w:rsidRPr="005750D1">
        <w:rPr>
          <w:rFonts w:ascii="Arial" w:hAnsi="Arial" w:cs="Arial"/>
          <w:sz w:val="22"/>
          <w:szCs w:val="22"/>
        </w:rPr>
        <w:t xml:space="preserve">Making personal use of student information is in violation of </w:t>
      </w:r>
      <w:r w:rsidRPr="005750D1">
        <w:rPr>
          <w:rFonts w:ascii="Arial" w:hAnsi="Arial" w:cs="Arial"/>
          <w:b/>
          <w:bCs/>
          <w:sz w:val="22"/>
          <w:szCs w:val="22"/>
        </w:rPr>
        <w:t>FERPA.</w:t>
      </w:r>
    </w:p>
    <w:p w:rsidR="00310728" w:rsidRPr="005750D1" w:rsidRDefault="00310728" w:rsidP="00F44816">
      <w:pPr>
        <w:numPr>
          <w:ilvl w:val="0"/>
          <w:numId w:val="24"/>
        </w:numPr>
        <w:autoSpaceDE w:val="0"/>
        <w:autoSpaceDN w:val="0"/>
        <w:adjustRightInd w:val="0"/>
        <w:ind w:left="450"/>
        <w:jc w:val="both"/>
        <w:rPr>
          <w:rFonts w:ascii="Arial" w:hAnsi="Arial" w:cs="Arial"/>
          <w:sz w:val="22"/>
          <w:szCs w:val="22"/>
        </w:rPr>
      </w:pPr>
      <w:r w:rsidRPr="005750D1">
        <w:rPr>
          <w:rFonts w:ascii="Arial" w:hAnsi="Arial" w:cs="Arial"/>
          <w:sz w:val="22"/>
          <w:szCs w:val="22"/>
        </w:rPr>
        <w:t xml:space="preserve">Allowing another person to use your computer access code is in violation of </w:t>
      </w:r>
      <w:r w:rsidRPr="005750D1">
        <w:rPr>
          <w:rFonts w:ascii="Arial" w:hAnsi="Arial" w:cs="Arial"/>
          <w:b/>
          <w:bCs/>
          <w:sz w:val="22"/>
          <w:szCs w:val="22"/>
        </w:rPr>
        <w:t>FERPA</w:t>
      </w:r>
      <w:r w:rsidRPr="005750D1">
        <w:rPr>
          <w:rFonts w:ascii="Arial" w:hAnsi="Arial" w:cs="Arial"/>
          <w:sz w:val="22"/>
          <w:szCs w:val="22"/>
        </w:rPr>
        <w:t>.</w:t>
      </w:r>
    </w:p>
    <w:p w:rsidR="00310728" w:rsidRPr="005750D1" w:rsidRDefault="00310728" w:rsidP="00F44816">
      <w:pPr>
        <w:numPr>
          <w:ilvl w:val="0"/>
          <w:numId w:val="24"/>
        </w:numPr>
        <w:autoSpaceDE w:val="0"/>
        <w:autoSpaceDN w:val="0"/>
        <w:adjustRightInd w:val="0"/>
        <w:ind w:left="450"/>
        <w:jc w:val="both"/>
        <w:rPr>
          <w:rFonts w:ascii="Arial" w:hAnsi="Arial" w:cs="Arial"/>
          <w:sz w:val="22"/>
          <w:szCs w:val="22"/>
        </w:rPr>
      </w:pPr>
      <w:r w:rsidRPr="005750D1">
        <w:rPr>
          <w:rFonts w:ascii="Arial" w:hAnsi="Arial" w:cs="Arial"/>
          <w:sz w:val="22"/>
          <w:szCs w:val="22"/>
        </w:rPr>
        <w:t xml:space="preserve">Putting paperwork in the trash with a student’s information (i.e., social security number or grades) is also in violation of </w:t>
      </w:r>
      <w:r w:rsidRPr="005750D1">
        <w:rPr>
          <w:rFonts w:ascii="Arial" w:hAnsi="Arial" w:cs="Arial"/>
          <w:b/>
          <w:bCs/>
          <w:sz w:val="22"/>
          <w:szCs w:val="22"/>
        </w:rPr>
        <w:t>FERPA</w:t>
      </w:r>
      <w:r w:rsidRPr="005750D1">
        <w:rPr>
          <w:rFonts w:ascii="Arial" w:hAnsi="Arial" w:cs="Arial"/>
          <w:sz w:val="22"/>
          <w:szCs w:val="22"/>
        </w:rPr>
        <w:t>.</w:t>
      </w:r>
    </w:p>
    <w:p w:rsidR="00310728" w:rsidRPr="005750D1" w:rsidRDefault="00310728" w:rsidP="00F44816">
      <w:pPr>
        <w:numPr>
          <w:ilvl w:val="0"/>
          <w:numId w:val="24"/>
        </w:numPr>
        <w:autoSpaceDE w:val="0"/>
        <w:autoSpaceDN w:val="0"/>
        <w:adjustRightInd w:val="0"/>
        <w:ind w:left="450"/>
        <w:jc w:val="both"/>
        <w:rPr>
          <w:rFonts w:ascii="Arial" w:hAnsi="Arial" w:cs="Arial"/>
          <w:sz w:val="22"/>
          <w:szCs w:val="22"/>
        </w:rPr>
      </w:pPr>
      <w:r w:rsidRPr="005750D1">
        <w:rPr>
          <w:rFonts w:ascii="Arial" w:hAnsi="Arial" w:cs="Arial"/>
          <w:sz w:val="22"/>
          <w:szCs w:val="22"/>
        </w:rPr>
        <w:t xml:space="preserve">In addition to the possibility of personal litigation, proven </w:t>
      </w:r>
      <w:r w:rsidRPr="005750D1">
        <w:rPr>
          <w:rFonts w:ascii="Arial" w:hAnsi="Arial" w:cs="Arial"/>
          <w:b/>
          <w:bCs/>
          <w:sz w:val="22"/>
          <w:szCs w:val="22"/>
        </w:rPr>
        <w:t xml:space="preserve">FERPA </w:t>
      </w:r>
      <w:r w:rsidRPr="005750D1">
        <w:rPr>
          <w:rFonts w:ascii="Arial" w:hAnsi="Arial" w:cs="Arial"/>
          <w:sz w:val="22"/>
          <w:szCs w:val="22"/>
        </w:rPr>
        <w:t xml:space="preserve">violations may result in loss of federal funds to </w:t>
      </w:r>
      <w:r w:rsidR="006C5F6A" w:rsidRPr="005750D1">
        <w:rPr>
          <w:rFonts w:ascii="Arial" w:hAnsi="Arial" w:cs="Arial"/>
          <w:sz w:val="22"/>
          <w:szCs w:val="22"/>
        </w:rPr>
        <w:t>Florida Vocational Institute.</w:t>
      </w:r>
    </w:p>
    <w:p w:rsidR="00AD3874" w:rsidRPr="005750D1" w:rsidRDefault="00310728" w:rsidP="00AD3874">
      <w:pPr>
        <w:pStyle w:val="Header"/>
        <w:numPr>
          <w:ilvl w:val="0"/>
          <w:numId w:val="24"/>
        </w:numPr>
        <w:tabs>
          <w:tab w:val="clear" w:pos="4320"/>
          <w:tab w:val="clear" w:pos="8640"/>
          <w:tab w:val="left" w:pos="450"/>
        </w:tabs>
        <w:ind w:left="450"/>
        <w:rPr>
          <w:rFonts w:ascii="Arial" w:hAnsi="Arial" w:cs="Arial"/>
          <w:sz w:val="22"/>
          <w:szCs w:val="22"/>
        </w:rPr>
      </w:pPr>
      <w:r w:rsidRPr="005750D1">
        <w:rPr>
          <w:rFonts w:ascii="Arial" w:hAnsi="Arial" w:cs="Arial"/>
          <w:sz w:val="22"/>
          <w:szCs w:val="22"/>
        </w:rPr>
        <w:t>Violation of confidentiality and security may lead to appropriate personnel action.</w:t>
      </w:r>
    </w:p>
    <w:p w:rsidR="003C4FD0" w:rsidRPr="00397239" w:rsidRDefault="003C4FD0" w:rsidP="00AD3874">
      <w:pPr>
        <w:pStyle w:val="Header"/>
        <w:tabs>
          <w:tab w:val="clear" w:pos="4320"/>
          <w:tab w:val="clear" w:pos="8640"/>
          <w:tab w:val="left" w:pos="450"/>
        </w:tabs>
        <w:ind w:left="450"/>
        <w:rPr>
          <w:rFonts w:ascii="Arial" w:hAnsi="Arial" w:cs="Arial"/>
          <w:sz w:val="22"/>
          <w:szCs w:val="22"/>
        </w:rPr>
      </w:pPr>
    </w:p>
    <w:p w:rsidR="00397239" w:rsidRDefault="00397239" w:rsidP="00F44816">
      <w:pPr>
        <w:pStyle w:val="Header"/>
        <w:tabs>
          <w:tab w:val="clear" w:pos="4320"/>
          <w:tab w:val="clear" w:pos="8640"/>
          <w:tab w:val="left" w:pos="450"/>
        </w:tabs>
        <w:ind w:left="450"/>
        <w:rPr>
          <w:rFonts w:ascii="Arial" w:hAnsi="Arial" w:cs="Arial"/>
          <w:b/>
          <w:sz w:val="22"/>
          <w:szCs w:val="22"/>
        </w:rPr>
      </w:pPr>
      <w:r w:rsidRPr="00397239">
        <w:rPr>
          <w:rFonts w:ascii="Arial" w:hAnsi="Arial" w:cs="Arial"/>
          <w:b/>
          <w:sz w:val="22"/>
          <w:szCs w:val="22"/>
        </w:rPr>
        <w:t>What not to do?</w:t>
      </w:r>
    </w:p>
    <w:p w:rsidR="003C4FD0" w:rsidRPr="00397239" w:rsidRDefault="003C4FD0" w:rsidP="00F44816">
      <w:pPr>
        <w:pStyle w:val="Header"/>
        <w:tabs>
          <w:tab w:val="clear" w:pos="4320"/>
          <w:tab w:val="clear" w:pos="8640"/>
          <w:tab w:val="left" w:pos="450"/>
        </w:tabs>
        <w:ind w:left="450"/>
        <w:rPr>
          <w:rFonts w:ascii="Arial" w:hAnsi="Arial" w:cs="Arial"/>
          <w:b/>
          <w:sz w:val="22"/>
          <w:szCs w:val="22"/>
        </w:rPr>
      </w:pPr>
    </w:p>
    <w:p w:rsidR="00310728" w:rsidRPr="003D5D6D" w:rsidRDefault="00397239" w:rsidP="00310728">
      <w:pPr>
        <w:autoSpaceDE w:val="0"/>
        <w:autoSpaceDN w:val="0"/>
        <w:adjustRightInd w:val="0"/>
        <w:rPr>
          <w:rFonts w:ascii="Arial" w:hAnsi="Arial" w:cs="Arial"/>
          <w:sz w:val="22"/>
          <w:szCs w:val="22"/>
        </w:rPr>
      </w:pPr>
      <w:r w:rsidRPr="003D5D6D">
        <w:rPr>
          <w:rFonts w:ascii="Arial" w:hAnsi="Arial" w:cs="Arial"/>
          <w:sz w:val="22"/>
          <w:szCs w:val="22"/>
        </w:rPr>
        <w:t>Any employee is</w:t>
      </w:r>
      <w:r w:rsidR="008D7435">
        <w:rPr>
          <w:rFonts w:ascii="Arial" w:hAnsi="Arial" w:cs="Arial"/>
          <w:sz w:val="22"/>
          <w:szCs w:val="22"/>
        </w:rPr>
        <w:t xml:space="preserve"> </w:t>
      </w:r>
      <w:r w:rsidR="008D7435" w:rsidRPr="005750D1">
        <w:rPr>
          <w:rFonts w:ascii="Arial" w:hAnsi="Arial" w:cs="Arial"/>
          <w:b/>
          <w:sz w:val="22"/>
          <w:szCs w:val="22"/>
        </w:rPr>
        <w:t>not</w:t>
      </w:r>
      <w:r w:rsidRPr="008D7435">
        <w:rPr>
          <w:rFonts w:ascii="Arial" w:hAnsi="Arial" w:cs="Arial"/>
          <w:b/>
          <w:sz w:val="22"/>
          <w:szCs w:val="22"/>
        </w:rPr>
        <w:t xml:space="preserve"> </w:t>
      </w:r>
      <w:r w:rsidR="003D5D6D" w:rsidRPr="003D5D6D">
        <w:rPr>
          <w:rFonts w:ascii="Arial" w:hAnsi="Arial" w:cs="Arial"/>
          <w:sz w:val="22"/>
          <w:szCs w:val="22"/>
        </w:rPr>
        <w:t>authorized</w:t>
      </w:r>
      <w:r w:rsidRPr="003D5D6D">
        <w:rPr>
          <w:rFonts w:ascii="Arial" w:hAnsi="Arial" w:cs="Arial"/>
          <w:sz w:val="22"/>
          <w:szCs w:val="22"/>
        </w:rPr>
        <w:t xml:space="preserve"> to release</w:t>
      </w:r>
      <w:r w:rsidR="003D5D6D" w:rsidRPr="003D5D6D">
        <w:rPr>
          <w:rFonts w:ascii="Arial" w:hAnsi="Arial" w:cs="Arial"/>
          <w:sz w:val="22"/>
          <w:szCs w:val="22"/>
        </w:rPr>
        <w:t xml:space="preserve"> the following</w:t>
      </w:r>
      <w:r w:rsidRPr="003D5D6D">
        <w:rPr>
          <w:rFonts w:ascii="Arial" w:hAnsi="Arial" w:cs="Arial"/>
          <w:sz w:val="22"/>
          <w:szCs w:val="22"/>
        </w:rPr>
        <w:t xml:space="preserve"> </w:t>
      </w:r>
      <w:r w:rsidR="003D5D6D" w:rsidRPr="003D5D6D">
        <w:rPr>
          <w:rFonts w:ascii="Arial" w:hAnsi="Arial" w:cs="Arial"/>
          <w:sz w:val="22"/>
          <w:szCs w:val="22"/>
        </w:rPr>
        <w:t>information without the student’s written permission:</w:t>
      </w:r>
    </w:p>
    <w:p w:rsidR="003D5D6D" w:rsidRPr="005750D1" w:rsidRDefault="008D7435" w:rsidP="00310728">
      <w:pPr>
        <w:numPr>
          <w:ilvl w:val="0"/>
          <w:numId w:val="23"/>
        </w:numPr>
        <w:autoSpaceDE w:val="0"/>
        <w:autoSpaceDN w:val="0"/>
        <w:adjustRightInd w:val="0"/>
        <w:ind w:left="720" w:hanging="360"/>
        <w:rPr>
          <w:rFonts w:ascii="Arial" w:hAnsi="Arial" w:cs="Arial"/>
          <w:sz w:val="22"/>
          <w:szCs w:val="22"/>
        </w:rPr>
      </w:pPr>
      <w:r>
        <w:rPr>
          <w:rFonts w:ascii="Arial" w:hAnsi="Arial" w:cs="Arial"/>
          <w:sz w:val="22"/>
          <w:szCs w:val="22"/>
        </w:rPr>
        <w:t xml:space="preserve">Social security </w:t>
      </w:r>
      <w:r w:rsidRPr="005750D1">
        <w:rPr>
          <w:rFonts w:ascii="Arial" w:hAnsi="Arial" w:cs="Arial"/>
          <w:sz w:val="22"/>
          <w:szCs w:val="22"/>
        </w:rPr>
        <w:t>number</w:t>
      </w:r>
    </w:p>
    <w:p w:rsidR="00310728" w:rsidRPr="005750D1" w:rsidRDefault="00310728" w:rsidP="00310728">
      <w:pPr>
        <w:numPr>
          <w:ilvl w:val="0"/>
          <w:numId w:val="23"/>
        </w:numPr>
        <w:autoSpaceDE w:val="0"/>
        <w:autoSpaceDN w:val="0"/>
        <w:adjustRightInd w:val="0"/>
        <w:ind w:left="720" w:hanging="360"/>
        <w:rPr>
          <w:rFonts w:ascii="Arial" w:hAnsi="Arial" w:cs="Arial"/>
          <w:sz w:val="22"/>
          <w:szCs w:val="22"/>
        </w:rPr>
      </w:pPr>
      <w:r w:rsidRPr="005750D1">
        <w:rPr>
          <w:rFonts w:ascii="Arial" w:hAnsi="Arial" w:cs="Arial"/>
          <w:sz w:val="22"/>
          <w:szCs w:val="22"/>
        </w:rPr>
        <w:t>Cit</w:t>
      </w:r>
      <w:r w:rsidR="008D7435" w:rsidRPr="005750D1">
        <w:rPr>
          <w:rFonts w:ascii="Arial" w:hAnsi="Arial" w:cs="Arial"/>
          <w:sz w:val="22"/>
          <w:szCs w:val="22"/>
        </w:rPr>
        <w:t>izenship</w:t>
      </w:r>
    </w:p>
    <w:p w:rsidR="00310728" w:rsidRPr="003D5D6D" w:rsidRDefault="008D7435" w:rsidP="00310728">
      <w:pPr>
        <w:numPr>
          <w:ilvl w:val="0"/>
          <w:numId w:val="23"/>
        </w:numPr>
        <w:autoSpaceDE w:val="0"/>
        <w:autoSpaceDN w:val="0"/>
        <w:adjustRightInd w:val="0"/>
        <w:ind w:left="720" w:hanging="360"/>
        <w:rPr>
          <w:rFonts w:ascii="Arial" w:hAnsi="Arial" w:cs="Arial"/>
          <w:sz w:val="22"/>
          <w:szCs w:val="22"/>
        </w:rPr>
      </w:pPr>
      <w:r>
        <w:rPr>
          <w:rFonts w:ascii="Arial" w:hAnsi="Arial" w:cs="Arial"/>
          <w:sz w:val="22"/>
          <w:szCs w:val="22"/>
        </w:rPr>
        <w:t>Gender</w:t>
      </w:r>
    </w:p>
    <w:p w:rsidR="00310728" w:rsidRPr="003D5D6D" w:rsidRDefault="008D7435" w:rsidP="00310728">
      <w:pPr>
        <w:numPr>
          <w:ilvl w:val="0"/>
          <w:numId w:val="23"/>
        </w:numPr>
        <w:autoSpaceDE w:val="0"/>
        <w:autoSpaceDN w:val="0"/>
        <w:adjustRightInd w:val="0"/>
        <w:ind w:left="720" w:hanging="360"/>
        <w:rPr>
          <w:rFonts w:ascii="Arial" w:hAnsi="Arial" w:cs="Arial"/>
          <w:sz w:val="22"/>
          <w:szCs w:val="22"/>
        </w:rPr>
      </w:pPr>
      <w:r>
        <w:rPr>
          <w:rFonts w:ascii="Arial" w:hAnsi="Arial" w:cs="Arial"/>
          <w:sz w:val="22"/>
          <w:szCs w:val="22"/>
        </w:rPr>
        <w:t>Ethnicity</w:t>
      </w:r>
    </w:p>
    <w:p w:rsidR="003D5D6D" w:rsidRPr="003D5D6D" w:rsidRDefault="008D7435" w:rsidP="00310728">
      <w:pPr>
        <w:numPr>
          <w:ilvl w:val="0"/>
          <w:numId w:val="23"/>
        </w:numPr>
        <w:autoSpaceDE w:val="0"/>
        <w:autoSpaceDN w:val="0"/>
        <w:adjustRightInd w:val="0"/>
        <w:ind w:left="720" w:hanging="360"/>
        <w:rPr>
          <w:rFonts w:ascii="Arial" w:hAnsi="Arial" w:cs="Arial"/>
          <w:sz w:val="22"/>
          <w:szCs w:val="22"/>
        </w:rPr>
      </w:pPr>
      <w:r>
        <w:rPr>
          <w:rFonts w:ascii="Arial" w:hAnsi="Arial" w:cs="Arial"/>
          <w:sz w:val="22"/>
          <w:szCs w:val="22"/>
        </w:rPr>
        <w:t>Religious preference</w:t>
      </w:r>
    </w:p>
    <w:p w:rsidR="00310728" w:rsidRPr="003D5D6D" w:rsidRDefault="008D7435" w:rsidP="00310728">
      <w:pPr>
        <w:numPr>
          <w:ilvl w:val="0"/>
          <w:numId w:val="23"/>
        </w:numPr>
        <w:autoSpaceDE w:val="0"/>
        <w:autoSpaceDN w:val="0"/>
        <w:adjustRightInd w:val="0"/>
        <w:ind w:left="720" w:hanging="360"/>
        <w:rPr>
          <w:rFonts w:ascii="Arial" w:hAnsi="Arial" w:cs="Arial"/>
          <w:sz w:val="22"/>
          <w:szCs w:val="22"/>
        </w:rPr>
      </w:pPr>
      <w:r>
        <w:rPr>
          <w:rFonts w:ascii="Arial" w:hAnsi="Arial" w:cs="Arial"/>
          <w:sz w:val="22"/>
          <w:szCs w:val="22"/>
        </w:rPr>
        <w:t>Grades</w:t>
      </w:r>
    </w:p>
    <w:p w:rsidR="003D5D6D" w:rsidRPr="003D5D6D" w:rsidRDefault="008D7435" w:rsidP="003D5D6D">
      <w:pPr>
        <w:numPr>
          <w:ilvl w:val="0"/>
          <w:numId w:val="23"/>
        </w:numPr>
        <w:autoSpaceDE w:val="0"/>
        <w:autoSpaceDN w:val="0"/>
        <w:adjustRightInd w:val="0"/>
        <w:ind w:left="720" w:hanging="360"/>
        <w:rPr>
          <w:rFonts w:ascii="Arial" w:hAnsi="Arial" w:cs="Arial"/>
          <w:sz w:val="22"/>
          <w:szCs w:val="22"/>
        </w:rPr>
      </w:pPr>
      <w:r>
        <w:rPr>
          <w:rFonts w:ascii="Arial" w:hAnsi="Arial" w:cs="Arial"/>
          <w:sz w:val="22"/>
          <w:szCs w:val="22"/>
        </w:rPr>
        <w:t>GPA</w:t>
      </w:r>
    </w:p>
    <w:p w:rsidR="00310728" w:rsidRPr="003D5D6D" w:rsidRDefault="00310728" w:rsidP="003D5D6D">
      <w:pPr>
        <w:numPr>
          <w:ilvl w:val="0"/>
          <w:numId w:val="23"/>
        </w:numPr>
        <w:autoSpaceDE w:val="0"/>
        <w:autoSpaceDN w:val="0"/>
        <w:adjustRightInd w:val="0"/>
        <w:ind w:left="720" w:hanging="360"/>
        <w:rPr>
          <w:rFonts w:ascii="Arial" w:hAnsi="Arial" w:cs="Arial"/>
          <w:sz w:val="22"/>
          <w:szCs w:val="22"/>
        </w:rPr>
      </w:pPr>
      <w:r w:rsidRPr="003D5D6D">
        <w:rPr>
          <w:rFonts w:ascii="Arial" w:hAnsi="Arial" w:cs="Arial"/>
          <w:sz w:val="22"/>
          <w:szCs w:val="22"/>
        </w:rPr>
        <w:t xml:space="preserve">Daily class schedule. </w:t>
      </w:r>
      <w:r w:rsidR="003D5D6D" w:rsidRPr="003D5D6D">
        <w:rPr>
          <w:rFonts w:ascii="Arial" w:hAnsi="Arial" w:cs="Arial"/>
          <w:sz w:val="22"/>
          <w:szCs w:val="22"/>
        </w:rPr>
        <w:t>(</w:t>
      </w:r>
      <w:r w:rsidRPr="003D5D6D">
        <w:rPr>
          <w:rFonts w:ascii="Arial" w:hAnsi="Arial" w:cs="Arial"/>
          <w:sz w:val="22"/>
          <w:szCs w:val="22"/>
        </w:rPr>
        <w:t>This is really important. Local police author</w:t>
      </w:r>
      <w:r w:rsidR="003D5D6D" w:rsidRPr="003D5D6D">
        <w:rPr>
          <w:rFonts w:ascii="Arial" w:hAnsi="Arial" w:cs="Arial"/>
          <w:sz w:val="22"/>
          <w:szCs w:val="22"/>
        </w:rPr>
        <w:t>ities may be trying to find a</w:t>
      </w:r>
      <w:r w:rsidRPr="003D5D6D">
        <w:rPr>
          <w:rFonts w:ascii="Arial" w:hAnsi="Arial" w:cs="Arial"/>
          <w:sz w:val="22"/>
          <w:szCs w:val="22"/>
        </w:rPr>
        <w:t xml:space="preserve"> student. Parents may be asking what classes the student is in today.</w:t>
      </w:r>
      <w:r w:rsidR="003D5D6D" w:rsidRPr="003D5D6D">
        <w:rPr>
          <w:rFonts w:ascii="Arial" w:hAnsi="Arial" w:cs="Arial"/>
          <w:sz w:val="22"/>
          <w:szCs w:val="22"/>
        </w:rPr>
        <w:t xml:space="preserve"> Any employee is allowed to give this information.</w:t>
      </w:r>
      <w:r w:rsidRPr="003D5D6D">
        <w:rPr>
          <w:rFonts w:ascii="Arial" w:hAnsi="Arial" w:cs="Arial"/>
          <w:sz w:val="22"/>
          <w:szCs w:val="22"/>
        </w:rPr>
        <w:t xml:space="preserve"> This even means to p</w:t>
      </w:r>
      <w:r w:rsidR="003D5D6D" w:rsidRPr="003D5D6D">
        <w:rPr>
          <w:rFonts w:ascii="Arial" w:hAnsi="Arial" w:cs="Arial"/>
          <w:sz w:val="22"/>
          <w:szCs w:val="22"/>
        </w:rPr>
        <w:t>arents who are paying the bills.)</w:t>
      </w:r>
    </w:p>
    <w:p w:rsidR="003D5D6D" w:rsidRPr="000E078D" w:rsidRDefault="003D5D6D" w:rsidP="003D5D6D">
      <w:pPr>
        <w:autoSpaceDE w:val="0"/>
        <w:autoSpaceDN w:val="0"/>
        <w:adjustRightInd w:val="0"/>
        <w:ind w:left="720"/>
        <w:rPr>
          <w:rFonts w:ascii="Arial" w:hAnsi="Arial" w:cs="Arial"/>
          <w:sz w:val="22"/>
          <w:szCs w:val="22"/>
        </w:rPr>
      </w:pPr>
    </w:p>
    <w:p w:rsidR="00310728" w:rsidRPr="003D5D6D" w:rsidRDefault="00310728" w:rsidP="00303C01">
      <w:pPr>
        <w:pStyle w:val="Heading2"/>
      </w:pPr>
      <w:bookmarkStart w:id="34" w:name="_Toc445201208"/>
      <w:r w:rsidRPr="003D5D6D">
        <w:t>Information Release via Telephone</w:t>
      </w:r>
      <w:bookmarkEnd w:id="34"/>
    </w:p>
    <w:p w:rsidR="00310728" w:rsidRPr="000E078D" w:rsidRDefault="00310728" w:rsidP="00310728">
      <w:pPr>
        <w:rPr>
          <w:rFonts w:ascii="Arial" w:hAnsi="Arial" w:cs="Arial"/>
          <w:b/>
          <w:sz w:val="22"/>
          <w:szCs w:val="22"/>
          <w:u w:val="single"/>
        </w:rPr>
      </w:pPr>
    </w:p>
    <w:p w:rsidR="006C0FB9" w:rsidRDefault="00310728" w:rsidP="00310728">
      <w:pPr>
        <w:jc w:val="both"/>
        <w:rPr>
          <w:rFonts w:ascii="Arial" w:hAnsi="Arial" w:cs="Arial"/>
          <w:sz w:val="22"/>
          <w:szCs w:val="22"/>
        </w:rPr>
      </w:pPr>
      <w:r w:rsidRPr="003D5D6D">
        <w:rPr>
          <w:rFonts w:ascii="Arial" w:hAnsi="Arial" w:cs="Arial"/>
          <w:sz w:val="22"/>
          <w:szCs w:val="22"/>
        </w:rPr>
        <w:t>No information concerning any student is released to any individual, group or organization via telephone, cellular phone or other similar devices unless that individual, group or organization is involved in the awarding and processing of student’s Title IV aid.</w:t>
      </w:r>
    </w:p>
    <w:p w:rsidR="00B646F0" w:rsidRDefault="00B646F0" w:rsidP="00310728">
      <w:pPr>
        <w:jc w:val="both"/>
        <w:rPr>
          <w:rFonts w:ascii="Arial" w:hAnsi="Arial" w:cs="Arial"/>
          <w:sz w:val="22"/>
          <w:szCs w:val="22"/>
        </w:rPr>
      </w:pPr>
    </w:p>
    <w:p w:rsidR="00292F96" w:rsidRDefault="00292F96">
      <w:pPr>
        <w:rPr>
          <w:rFonts w:ascii="Arial" w:hAnsi="Arial" w:cs="Arial"/>
          <w:sz w:val="22"/>
          <w:szCs w:val="22"/>
        </w:rPr>
      </w:pPr>
      <w:r>
        <w:rPr>
          <w:rFonts w:ascii="Arial" w:hAnsi="Arial" w:cs="Arial"/>
          <w:sz w:val="22"/>
          <w:szCs w:val="22"/>
        </w:rPr>
        <w:br w:type="page"/>
      </w:r>
    </w:p>
    <w:p w:rsidR="00B646F0" w:rsidRPr="003D5D6D" w:rsidRDefault="00B646F0" w:rsidP="00310728">
      <w:pPr>
        <w:jc w:val="both"/>
        <w:rPr>
          <w:rFonts w:ascii="Arial" w:hAnsi="Arial" w:cs="Arial"/>
          <w:sz w:val="22"/>
          <w:szCs w:val="22"/>
        </w:rPr>
      </w:pPr>
    </w:p>
    <w:p w:rsidR="00C407A0" w:rsidRDefault="00C407A0" w:rsidP="00C407A0">
      <w:pPr>
        <w:rPr>
          <w:rFonts w:ascii="Arial" w:hAnsi="Arial" w:cs="Arial"/>
          <w:color w:val="000000"/>
          <w:sz w:val="22"/>
          <w:szCs w:val="22"/>
        </w:rPr>
      </w:pPr>
      <w:bookmarkStart w:id="35" w:name="_Toc225840118"/>
      <w:bookmarkEnd w:id="21"/>
    </w:p>
    <w:p w:rsidR="00637B9F" w:rsidRPr="00C407A0" w:rsidRDefault="00637B9F" w:rsidP="00C407A0">
      <w:pPr>
        <w:pStyle w:val="Heading1"/>
        <w:rPr>
          <w:rFonts w:cs="Arial"/>
          <w:color w:val="000000"/>
          <w:sz w:val="22"/>
          <w:szCs w:val="22"/>
        </w:rPr>
      </w:pPr>
      <w:bookmarkStart w:id="36" w:name="_Toc445201209"/>
      <w:r w:rsidRPr="00303C01">
        <w:t>ADMISSIONS POLICY</w:t>
      </w:r>
      <w:bookmarkEnd w:id="36"/>
    </w:p>
    <w:p w:rsidR="000E078D" w:rsidRPr="00D644D8" w:rsidRDefault="000E078D" w:rsidP="000E078D">
      <w:pPr>
        <w:rPr>
          <w:rFonts w:ascii="Arial" w:hAnsi="Arial" w:cs="Arial"/>
          <w:sz w:val="22"/>
          <w:szCs w:val="22"/>
        </w:rPr>
      </w:pPr>
    </w:p>
    <w:p w:rsidR="00774DB9" w:rsidRPr="005750D1" w:rsidRDefault="00637B9F" w:rsidP="00303C01">
      <w:pPr>
        <w:pStyle w:val="Heading2"/>
      </w:pPr>
      <w:bookmarkStart w:id="37" w:name="_Toc445201210"/>
      <w:r w:rsidRPr="005750D1">
        <w:t>Admissions Requirements</w:t>
      </w:r>
      <w:r w:rsidR="0050712A" w:rsidRPr="005750D1">
        <w:t xml:space="preserve"> and Procedures</w:t>
      </w:r>
      <w:bookmarkEnd w:id="37"/>
    </w:p>
    <w:p w:rsidR="00E90AEE" w:rsidRPr="005750D1" w:rsidRDefault="00E90AEE" w:rsidP="00E90AEE">
      <w:pPr>
        <w:rPr>
          <w:rFonts w:ascii="Arial" w:hAnsi="Arial" w:cs="Arial"/>
          <w:b/>
          <w:sz w:val="22"/>
          <w:szCs w:val="22"/>
          <w:u w:val="single"/>
        </w:rPr>
      </w:pPr>
    </w:p>
    <w:p w:rsidR="005E0B93" w:rsidRPr="009E3A94" w:rsidRDefault="00B0040B" w:rsidP="005E0B93">
      <w:pPr>
        <w:pStyle w:val="NoSpacing"/>
        <w:rPr>
          <w:rFonts w:ascii="Arial" w:hAnsi="Arial" w:cs="Arial"/>
          <w:spacing w:val="1"/>
        </w:rPr>
      </w:pPr>
      <w:r w:rsidRPr="005750D1">
        <w:rPr>
          <w:rFonts w:ascii="Arial" w:hAnsi="Arial" w:cs="Arial"/>
          <w:spacing w:val="1"/>
        </w:rPr>
        <w:t xml:space="preserve">Florida Vocational Institute affirms a policy of </w:t>
      </w:r>
      <w:r w:rsidR="005E0B93" w:rsidRPr="005750D1">
        <w:rPr>
          <w:rFonts w:ascii="Arial" w:hAnsi="Arial" w:cs="Arial"/>
          <w:spacing w:val="1"/>
        </w:rPr>
        <w:t xml:space="preserve">equal </w:t>
      </w:r>
      <w:r w:rsidRPr="005750D1">
        <w:rPr>
          <w:rFonts w:ascii="Arial" w:hAnsi="Arial" w:cs="Arial"/>
          <w:spacing w:val="1"/>
        </w:rPr>
        <w:t>employment opportunity, equal educational opportunity, nondiscrimination in the provision of educational training to the public and administrating all educational services</w:t>
      </w:r>
      <w:r w:rsidR="005E0B93" w:rsidRPr="005750D1">
        <w:rPr>
          <w:rFonts w:ascii="Arial" w:hAnsi="Arial" w:cs="Arial"/>
          <w:spacing w:val="1"/>
        </w:rPr>
        <w:t xml:space="preserve">.  The School is open to all students without regard to race, color, religion, age, sex, creed, </w:t>
      </w:r>
      <w:r w:rsidRPr="005750D1">
        <w:rPr>
          <w:rFonts w:ascii="Arial" w:hAnsi="Arial" w:cs="Arial"/>
          <w:spacing w:val="1"/>
        </w:rPr>
        <w:t xml:space="preserve">national </w:t>
      </w:r>
      <w:r w:rsidR="005E0B93" w:rsidRPr="005750D1">
        <w:rPr>
          <w:rFonts w:ascii="Arial" w:hAnsi="Arial" w:cs="Arial"/>
          <w:spacing w:val="1"/>
        </w:rPr>
        <w:t xml:space="preserve">origin, sexual orientation, </w:t>
      </w:r>
      <w:r w:rsidRPr="005750D1">
        <w:rPr>
          <w:rFonts w:ascii="Arial" w:hAnsi="Arial" w:cs="Arial"/>
          <w:spacing w:val="1"/>
        </w:rPr>
        <w:t xml:space="preserve">physical or mental disability, </w:t>
      </w:r>
      <w:r w:rsidR="005E0B93" w:rsidRPr="005750D1">
        <w:rPr>
          <w:rFonts w:ascii="Arial" w:hAnsi="Arial" w:cs="Arial"/>
          <w:spacing w:val="1"/>
        </w:rPr>
        <w:t>marital status</w:t>
      </w:r>
      <w:r w:rsidRPr="005750D1">
        <w:rPr>
          <w:rFonts w:ascii="Arial" w:hAnsi="Arial" w:cs="Arial"/>
          <w:spacing w:val="1"/>
        </w:rPr>
        <w:t xml:space="preserve"> or other factors which cannot be lawfully considered for an employment decision</w:t>
      </w:r>
      <w:r w:rsidR="005E0B93" w:rsidRPr="005750D1">
        <w:rPr>
          <w:rFonts w:ascii="Arial" w:hAnsi="Arial" w:cs="Arial"/>
          <w:spacing w:val="1"/>
        </w:rPr>
        <w:t>.</w:t>
      </w:r>
      <w:r w:rsidR="005E0B93" w:rsidRPr="009E3A94">
        <w:rPr>
          <w:rFonts w:ascii="Arial" w:hAnsi="Arial" w:cs="Arial"/>
          <w:spacing w:val="1"/>
        </w:rPr>
        <w:t xml:space="preserve"> </w:t>
      </w:r>
    </w:p>
    <w:p w:rsidR="005E0B93" w:rsidRPr="009E3A94" w:rsidRDefault="005E0B93" w:rsidP="005E0B93">
      <w:pPr>
        <w:pStyle w:val="NoSpacing"/>
        <w:rPr>
          <w:rFonts w:ascii="Arial" w:hAnsi="Arial" w:cs="Arial"/>
          <w:spacing w:val="1"/>
        </w:rPr>
      </w:pPr>
    </w:p>
    <w:p w:rsidR="007160E4" w:rsidRDefault="007160E4" w:rsidP="00B8270F">
      <w:pPr>
        <w:pStyle w:val="Heading2"/>
      </w:pPr>
      <w:r w:rsidRPr="007160E4">
        <w:t xml:space="preserve"> </w:t>
      </w:r>
      <w:bookmarkStart w:id="38" w:name="_Toc445201211"/>
      <w:r w:rsidRPr="00D17D2B">
        <w:t>General Admissions Requirements</w:t>
      </w:r>
      <w:bookmarkEnd w:id="38"/>
    </w:p>
    <w:p w:rsidR="00D17D2B" w:rsidRPr="00D17D2B" w:rsidRDefault="00D17D2B" w:rsidP="005E0B93">
      <w:pPr>
        <w:rPr>
          <w:rFonts w:ascii="Arial" w:hAnsi="Arial" w:cs="Arial"/>
          <w:b/>
          <w:spacing w:val="1"/>
          <w:sz w:val="22"/>
          <w:szCs w:val="22"/>
          <w:u w:val="single"/>
        </w:rPr>
      </w:pPr>
    </w:p>
    <w:p w:rsidR="005E0B93" w:rsidRDefault="005E0B93" w:rsidP="005E0B93">
      <w:pPr>
        <w:rPr>
          <w:rFonts w:ascii="Arial" w:hAnsi="Arial" w:cs="Arial"/>
          <w:spacing w:val="1"/>
          <w:sz w:val="22"/>
          <w:szCs w:val="22"/>
        </w:rPr>
      </w:pPr>
      <w:r w:rsidRPr="009E3A94">
        <w:rPr>
          <w:rFonts w:ascii="Arial" w:hAnsi="Arial" w:cs="Arial"/>
          <w:spacing w:val="1"/>
          <w:sz w:val="22"/>
          <w:szCs w:val="22"/>
        </w:rPr>
        <w:t xml:space="preserve">To be eligible for admission, the </w:t>
      </w:r>
      <w:r w:rsidR="00B0040B">
        <w:rPr>
          <w:rFonts w:ascii="Arial" w:hAnsi="Arial" w:cs="Arial"/>
          <w:spacing w:val="1"/>
          <w:sz w:val="22"/>
          <w:szCs w:val="22"/>
        </w:rPr>
        <w:t xml:space="preserve">applicant </w:t>
      </w:r>
      <w:r w:rsidRPr="009E3A94">
        <w:rPr>
          <w:rFonts w:ascii="Arial" w:hAnsi="Arial" w:cs="Arial"/>
          <w:spacing w:val="1"/>
          <w:sz w:val="22"/>
          <w:szCs w:val="22"/>
        </w:rPr>
        <w:t xml:space="preserve">must </w:t>
      </w:r>
      <w:r w:rsidR="00AD3874">
        <w:rPr>
          <w:rFonts w:ascii="Arial" w:hAnsi="Arial" w:cs="Arial"/>
          <w:spacing w:val="1"/>
          <w:sz w:val="22"/>
          <w:szCs w:val="22"/>
        </w:rPr>
        <w:t>meet the following requirements:</w:t>
      </w:r>
    </w:p>
    <w:p w:rsidR="00AD3874" w:rsidRPr="009E3A94" w:rsidRDefault="00AD3874" w:rsidP="005E0B93">
      <w:pPr>
        <w:rPr>
          <w:rFonts w:ascii="Arial" w:hAnsi="Arial" w:cs="Arial"/>
          <w:spacing w:val="1"/>
          <w:sz w:val="22"/>
          <w:szCs w:val="22"/>
        </w:rPr>
      </w:pPr>
    </w:p>
    <w:p w:rsidR="00361C65" w:rsidRPr="00E07049" w:rsidRDefault="007160E4" w:rsidP="00361C65">
      <w:pPr>
        <w:pStyle w:val="ListParagraph"/>
        <w:widowControl w:val="0"/>
        <w:numPr>
          <w:ilvl w:val="0"/>
          <w:numId w:val="20"/>
        </w:numPr>
        <w:spacing w:before="12"/>
        <w:ind w:right="63"/>
        <w:contextualSpacing/>
        <w:jc w:val="both"/>
        <w:rPr>
          <w:rFonts w:ascii="Arial" w:hAnsi="Arial" w:cs="Arial"/>
          <w:b/>
          <w:spacing w:val="3"/>
          <w:sz w:val="22"/>
          <w:szCs w:val="22"/>
        </w:rPr>
      </w:pPr>
      <w:r w:rsidRPr="005750D1">
        <w:rPr>
          <w:rFonts w:ascii="Arial" w:hAnsi="Arial" w:cs="Arial"/>
          <w:spacing w:val="2"/>
          <w:sz w:val="22"/>
          <w:szCs w:val="22"/>
        </w:rPr>
        <w:t>The applicant must</w:t>
      </w:r>
      <w:r w:rsidR="00D17D2B" w:rsidRPr="005750D1">
        <w:rPr>
          <w:rFonts w:ascii="Arial" w:hAnsi="Arial" w:cs="Arial"/>
          <w:spacing w:val="2"/>
          <w:sz w:val="22"/>
          <w:szCs w:val="22"/>
        </w:rPr>
        <w:t xml:space="preserve"> </w:t>
      </w:r>
      <w:r w:rsidR="0051786B" w:rsidRPr="005750D1">
        <w:rPr>
          <w:rFonts w:ascii="Arial" w:hAnsi="Arial" w:cs="Arial"/>
          <w:spacing w:val="2"/>
          <w:sz w:val="22"/>
          <w:szCs w:val="22"/>
        </w:rPr>
        <w:t xml:space="preserve">be seventeen years of age or older at the time he/she starts his/her program. </w:t>
      </w:r>
      <w:r w:rsidR="00E07049" w:rsidRPr="005750D1">
        <w:rPr>
          <w:rFonts w:ascii="Arial" w:hAnsi="Arial" w:cs="Arial"/>
          <w:spacing w:val="2"/>
          <w:sz w:val="22"/>
          <w:szCs w:val="22"/>
        </w:rPr>
        <w:t>If</w:t>
      </w:r>
      <w:r w:rsidR="0051786B" w:rsidRPr="005750D1">
        <w:rPr>
          <w:rFonts w:ascii="Arial" w:hAnsi="Arial" w:cs="Arial"/>
          <w:spacing w:val="2"/>
          <w:sz w:val="22"/>
          <w:szCs w:val="22"/>
        </w:rPr>
        <w:t xml:space="preserve"> the applicant is</w:t>
      </w:r>
      <w:r w:rsidR="00E07049" w:rsidRPr="005750D1">
        <w:rPr>
          <w:rFonts w:ascii="Arial" w:hAnsi="Arial" w:cs="Arial"/>
          <w:spacing w:val="2"/>
          <w:sz w:val="22"/>
          <w:szCs w:val="22"/>
        </w:rPr>
        <w:t xml:space="preserve"> under 18 years of age, a parent or guardian must sign and agree to the terms and conditions of the enrollment agreement</w:t>
      </w:r>
      <w:r w:rsidR="0050712A">
        <w:rPr>
          <w:rFonts w:ascii="Arial" w:hAnsi="Arial" w:cs="Arial"/>
          <w:spacing w:val="2"/>
          <w:sz w:val="22"/>
          <w:szCs w:val="22"/>
        </w:rPr>
        <w:t>.</w:t>
      </w:r>
    </w:p>
    <w:p w:rsidR="00E07049" w:rsidRPr="00E07049" w:rsidRDefault="00E07049" w:rsidP="00AD3874">
      <w:pPr>
        <w:pStyle w:val="ListParagraph"/>
        <w:widowControl w:val="0"/>
        <w:spacing w:before="12"/>
        <w:ind w:left="770" w:right="63"/>
        <w:contextualSpacing/>
        <w:jc w:val="both"/>
        <w:rPr>
          <w:rFonts w:ascii="Arial" w:hAnsi="Arial" w:cs="Arial"/>
          <w:b/>
          <w:spacing w:val="3"/>
          <w:sz w:val="22"/>
          <w:szCs w:val="22"/>
        </w:rPr>
      </w:pPr>
    </w:p>
    <w:p w:rsidR="005E0B93" w:rsidRPr="00361C65" w:rsidRDefault="007160E4" w:rsidP="00210F17">
      <w:pPr>
        <w:pStyle w:val="ListParagraph"/>
        <w:widowControl w:val="0"/>
        <w:numPr>
          <w:ilvl w:val="0"/>
          <w:numId w:val="20"/>
        </w:numPr>
        <w:spacing w:before="12"/>
        <w:ind w:right="63"/>
        <w:contextualSpacing/>
        <w:jc w:val="both"/>
        <w:rPr>
          <w:rFonts w:ascii="Arial" w:hAnsi="Arial" w:cs="Arial"/>
          <w:b/>
          <w:spacing w:val="3"/>
          <w:sz w:val="22"/>
          <w:szCs w:val="22"/>
        </w:rPr>
      </w:pPr>
      <w:r>
        <w:rPr>
          <w:rFonts w:ascii="Arial" w:hAnsi="Arial" w:cs="Arial"/>
          <w:spacing w:val="2"/>
          <w:sz w:val="22"/>
          <w:szCs w:val="22"/>
        </w:rPr>
        <w:t>The applicant m</w:t>
      </w:r>
      <w:r w:rsidR="0051786B">
        <w:rPr>
          <w:rFonts w:ascii="Arial" w:hAnsi="Arial" w:cs="Arial"/>
          <w:spacing w:val="2"/>
          <w:sz w:val="22"/>
          <w:szCs w:val="22"/>
        </w:rPr>
        <w:t xml:space="preserve">ust complete an </w:t>
      </w:r>
      <w:r w:rsidR="005E0B93" w:rsidRPr="009E3A94">
        <w:rPr>
          <w:rFonts w:ascii="Arial" w:hAnsi="Arial" w:cs="Arial"/>
          <w:spacing w:val="2"/>
          <w:sz w:val="22"/>
          <w:szCs w:val="22"/>
        </w:rPr>
        <w:t>initial interview wi</w:t>
      </w:r>
      <w:r w:rsidR="008218DC">
        <w:rPr>
          <w:rFonts w:ascii="Arial" w:hAnsi="Arial" w:cs="Arial"/>
          <w:spacing w:val="2"/>
          <w:sz w:val="22"/>
          <w:szCs w:val="22"/>
        </w:rPr>
        <w:t>th an Admissions Representative and/or other administrative staff</w:t>
      </w:r>
      <w:r w:rsidR="005E0B93" w:rsidRPr="009E3A94">
        <w:rPr>
          <w:rFonts w:ascii="Arial" w:hAnsi="Arial" w:cs="Arial"/>
          <w:spacing w:val="2"/>
          <w:sz w:val="22"/>
          <w:szCs w:val="22"/>
        </w:rPr>
        <w:t xml:space="preserve">. </w:t>
      </w:r>
      <w:r w:rsidR="005E0B93" w:rsidRPr="009E3A94">
        <w:rPr>
          <w:rFonts w:ascii="Arial" w:hAnsi="Arial" w:cs="Arial"/>
          <w:sz w:val="22"/>
          <w:szCs w:val="22"/>
        </w:rPr>
        <w:t>It is the policy of the school not to allow any enrollment unless the prospective student visits the f</w:t>
      </w:r>
      <w:r w:rsidR="00B0040B">
        <w:rPr>
          <w:rFonts w:ascii="Arial" w:hAnsi="Arial" w:cs="Arial"/>
          <w:sz w:val="22"/>
          <w:szCs w:val="22"/>
        </w:rPr>
        <w:t>acilities.  An Admission Representative</w:t>
      </w:r>
      <w:r w:rsidR="005E0B93" w:rsidRPr="009E3A94">
        <w:rPr>
          <w:rFonts w:ascii="Arial" w:hAnsi="Arial" w:cs="Arial"/>
          <w:sz w:val="22"/>
          <w:szCs w:val="22"/>
        </w:rPr>
        <w:t xml:space="preserve"> will explain to the applicant the school programs and policies during the interview.</w:t>
      </w:r>
    </w:p>
    <w:p w:rsidR="00361C65" w:rsidRPr="009E3A94" w:rsidRDefault="00361C65" w:rsidP="00361C65">
      <w:pPr>
        <w:pStyle w:val="ListParagraph"/>
        <w:widowControl w:val="0"/>
        <w:spacing w:before="12"/>
        <w:ind w:left="0" w:right="63"/>
        <w:contextualSpacing/>
        <w:jc w:val="both"/>
        <w:rPr>
          <w:rFonts w:ascii="Arial" w:hAnsi="Arial" w:cs="Arial"/>
          <w:spacing w:val="46"/>
          <w:sz w:val="22"/>
          <w:szCs w:val="22"/>
        </w:rPr>
      </w:pPr>
    </w:p>
    <w:p w:rsidR="0051786B" w:rsidRPr="00361C65" w:rsidRDefault="007160E4" w:rsidP="0051786B">
      <w:pPr>
        <w:pStyle w:val="ListParagraph"/>
        <w:widowControl w:val="0"/>
        <w:numPr>
          <w:ilvl w:val="0"/>
          <w:numId w:val="20"/>
        </w:numPr>
        <w:spacing w:before="12"/>
        <w:ind w:right="63"/>
        <w:contextualSpacing/>
        <w:jc w:val="both"/>
        <w:rPr>
          <w:rFonts w:ascii="Arial" w:hAnsi="Arial" w:cs="Arial"/>
          <w:spacing w:val="46"/>
          <w:sz w:val="22"/>
          <w:szCs w:val="22"/>
        </w:rPr>
      </w:pPr>
      <w:r>
        <w:rPr>
          <w:rFonts w:ascii="Arial" w:hAnsi="Arial" w:cs="Arial"/>
          <w:sz w:val="22"/>
          <w:szCs w:val="22"/>
        </w:rPr>
        <w:t>The applicant m</w:t>
      </w:r>
      <w:r w:rsidR="0051786B">
        <w:rPr>
          <w:rFonts w:ascii="Arial" w:hAnsi="Arial" w:cs="Arial"/>
          <w:sz w:val="22"/>
          <w:szCs w:val="22"/>
        </w:rPr>
        <w:t xml:space="preserve">ust </w:t>
      </w:r>
      <w:r w:rsidR="0051786B">
        <w:rPr>
          <w:rFonts w:ascii="Arial" w:hAnsi="Arial" w:cs="Arial"/>
          <w:spacing w:val="2"/>
          <w:sz w:val="22"/>
          <w:szCs w:val="22"/>
        </w:rPr>
        <w:t>p</w:t>
      </w:r>
      <w:r w:rsidR="0051786B" w:rsidRPr="009E3A94">
        <w:rPr>
          <w:rFonts w:ascii="Arial" w:hAnsi="Arial" w:cs="Arial"/>
          <w:spacing w:val="1"/>
          <w:sz w:val="22"/>
          <w:szCs w:val="22"/>
        </w:rPr>
        <w:t>r</w:t>
      </w:r>
      <w:r w:rsidR="0051786B" w:rsidRPr="009E3A94">
        <w:rPr>
          <w:rFonts w:ascii="Arial" w:hAnsi="Arial" w:cs="Arial"/>
          <w:spacing w:val="2"/>
          <w:sz w:val="22"/>
          <w:szCs w:val="22"/>
        </w:rPr>
        <w:t>ov</w:t>
      </w:r>
      <w:r w:rsidR="0051786B" w:rsidRPr="009E3A94">
        <w:rPr>
          <w:rFonts w:ascii="Arial" w:hAnsi="Arial" w:cs="Arial"/>
          <w:spacing w:val="1"/>
          <w:sz w:val="22"/>
          <w:szCs w:val="22"/>
        </w:rPr>
        <w:t>i</w:t>
      </w:r>
      <w:r w:rsidR="0051786B" w:rsidRPr="009E3A94">
        <w:rPr>
          <w:rFonts w:ascii="Arial" w:hAnsi="Arial" w:cs="Arial"/>
          <w:spacing w:val="2"/>
          <w:sz w:val="22"/>
          <w:szCs w:val="22"/>
        </w:rPr>
        <w:t>d</w:t>
      </w:r>
      <w:r w:rsidR="0051786B" w:rsidRPr="009E3A94">
        <w:rPr>
          <w:rFonts w:ascii="Arial" w:hAnsi="Arial" w:cs="Arial"/>
          <w:sz w:val="22"/>
          <w:szCs w:val="22"/>
        </w:rPr>
        <w:t>e</w:t>
      </w:r>
      <w:r w:rsidR="0051786B" w:rsidRPr="009E3A94">
        <w:rPr>
          <w:rFonts w:ascii="Arial" w:hAnsi="Arial" w:cs="Arial"/>
          <w:spacing w:val="6"/>
          <w:sz w:val="22"/>
          <w:szCs w:val="22"/>
        </w:rPr>
        <w:t xml:space="preserve"> </w:t>
      </w:r>
      <w:r w:rsidR="0051786B" w:rsidRPr="009E3A94">
        <w:rPr>
          <w:rFonts w:ascii="Arial" w:hAnsi="Arial" w:cs="Arial"/>
          <w:sz w:val="22"/>
          <w:szCs w:val="22"/>
        </w:rPr>
        <w:t>a</w:t>
      </w:r>
      <w:r w:rsidR="0051786B" w:rsidRPr="009E3A94">
        <w:rPr>
          <w:rFonts w:ascii="Arial" w:hAnsi="Arial" w:cs="Arial"/>
          <w:spacing w:val="-4"/>
          <w:sz w:val="22"/>
          <w:szCs w:val="22"/>
        </w:rPr>
        <w:t xml:space="preserve"> </w:t>
      </w:r>
      <w:r w:rsidR="0051786B" w:rsidRPr="009E3A94">
        <w:rPr>
          <w:rFonts w:ascii="Arial" w:hAnsi="Arial" w:cs="Arial"/>
          <w:spacing w:val="2"/>
          <w:sz w:val="22"/>
          <w:szCs w:val="22"/>
        </w:rPr>
        <w:t>va</w:t>
      </w:r>
      <w:r w:rsidR="0051786B" w:rsidRPr="009E3A94">
        <w:rPr>
          <w:rFonts w:ascii="Arial" w:hAnsi="Arial" w:cs="Arial"/>
          <w:spacing w:val="1"/>
          <w:sz w:val="22"/>
          <w:szCs w:val="22"/>
        </w:rPr>
        <w:t>li</w:t>
      </w:r>
      <w:r w:rsidR="0051786B" w:rsidRPr="009E3A94">
        <w:rPr>
          <w:rFonts w:ascii="Arial" w:hAnsi="Arial" w:cs="Arial"/>
          <w:sz w:val="22"/>
          <w:szCs w:val="22"/>
        </w:rPr>
        <w:t>d</w:t>
      </w:r>
      <w:r w:rsidR="0051786B" w:rsidRPr="009E3A94">
        <w:rPr>
          <w:rFonts w:ascii="Arial" w:hAnsi="Arial" w:cs="Arial"/>
          <w:spacing w:val="1"/>
          <w:sz w:val="22"/>
          <w:szCs w:val="22"/>
        </w:rPr>
        <w:t xml:space="preserve"> </w:t>
      </w:r>
      <w:r w:rsidR="0051786B" w:rsidRPr="009E3A94">
        <w:rPr>
          <w:rFonts w:ascii="Arial" w:hAnsi="Arial" w:cs="Arial"/>
          <w:spacing w:val="2"/>
          <w:sz w:val="22"/>
          <w:szCs w:val="22"/>
        </w:rPr>
        <w:t>d</w:t>
      </w:r>
      <w:r w:rsidR="0051786B" w:rsidRPr="009E3A94">
        <w:rPr>
          <w:rFonts w:ascii="Arial" w:hAnsi="Arial" w:cs="Arial"/>
          <w:spacing w:val="1"/>
          <w:sz w:val="22"/>
          <w:szCs w:val="22"/>
        </w:rPr>
        <w:t>ri</w:t>
      </w:r>
      <w:r w:rsidR="0051786B" w:rsidRPr="009E3A94">
        <w:rPr>
          <w:rFonts w:ascii="Arial" w:hAnsi="Arial" w:cs="Arial"/>
          <w:spacing w:val="2"/>
          <w:sz w:val="22"/>
          <w:szCs w:val="22"/>
        </w:rPr>
        <w:t>ve</w:t>
      </w:r>
      <w:r w:rsidR="0051786B" w:rsidRPr="009E3A94">
        <w:rPr>
          <w:rFonts w:ascii="Arial" w:hAnsi="Arial" w:cs="Arial"/>
          <w:spacing w:val="1"/>
          <w:sz w:val="22"/>
          <w:szCs w:val="22"/>
        </w:rPr>
        <w:t>r’</w:t>
      </w:r>
      <w:r w:rsidR="0051786B" w:rsidRPr="009E3A94">
        <w:rPr>
          <w:rFonts w:ascii="Arial" w:hAnsi="Arial" w:cs="Arial"/>
          <w:sz w:val="22"/>
          <w:szCs w:val="22"/>
        </w:rPr>
        <w:t>s</w:t>
      </w:r>
      <w:r w:rsidR="0051786B" w:rsidRPr="009E3A94">
        <w:rPr>
          <w:rFonts w:ascii="Arial" w:hAnsi="Arial" w:cs="Arial"/>
          <w:spacing w:val="5"/>
          <w:sz w:val="22"/>
          <w:szCs w:val="22"/>
        </w:rPr>
        <w:t xml:space="preserve"> </w:t>
      </w:r>
      <w:r w:rsidR="0051786B" w:rsidRPr="009E3A94">
        <w:rPr>
          <w:rFonts w:ascii="Arial" w:hAnsi="Arial" w:cs="Arial"/>
          <w:spacing w:val="1"/>
          <w:sz w:val="22"/>
          <w:szCs w:val="22"/>
        </w:rPr>
        <w:t>li</w:t>
      </w:r>
      <w:r w:rsidR="0051786B" w:rsidRPr="009E3A94">
        <w:rPr>
          <w:rFonts w:ascii="Arial" w:hAnsi="Arial" w:cs="Arial"/>
          <w:spacing w:val="2"/>
          <w:sz w:val="22"/>
          <w:szCs w:val="22"/>
        </w:rPr>
        <w:t>cense</w:t>
      </w:r>
      <w:r w:rsidR="0051786B" w:rsidRPr="009E3A94">
        <w:rPr>
          <w:rFonts w:ascii="Arial" w:hAnsi="Arial" w:cs="Arial"/>
          <w:sz w:val="22"/>
          <w:szCs w:val="22"/>
        </w:rPr>
        <w:t>,</w:t>
      </w:r>
      <w:r w:rsidR="0051786B" w:rsidRPr="009E3A94">
        <w:rPr>
          <w:rFonts w:ascii="Arial" w:hAnsi="Arial" w:cs="Arial"/>
          <w:spacing w:val="5"/>
          <w:sz w:val="22"/>
          <w:szCs w:val="22"/>
        </w:rPr>
        <w:t xml:space="preserve"> </w:t>
      </w:r>
      <w:r w:rsidR="0051786B" w:rsidRPr="009E3A94">
        <w:rPr>
          <w:rFonts w:ascii="Arial" w:hAnsi="Arial" w:cs="Arial"/>
          <w:spacing w:val="2"/>
          <w:sz w:val="22"/>
          <w:szCs w:val="22"/>
        </w:rPr>
        <w:t>s</w:t>
      </w:r>
      <w:r w:rsidR="0051786B" w:rsidRPr="009E3A94">
        <w:rPr>
          <w:rFonts w:ascii="Arial" w:hAnsi="Arial" w:cs="Arial"/>
          <w:spacing w:val="1"/>
          <w:sz w:val="22"/>
          <w:szCs w:val="22"/>
        </w:rPr>
        <w:t>t</w:t>
      </w:r>
      <w:r w:rsidR="0051786B" w:rsidRPr="009E3A94">
        <w:rPr>
          <w:rFonts w:ascii="Arial" w:hAnsi="Arial" w:cs="Arial"/>
          <w:spacing w:val="2"/>
          <w:sz w:val="22"/>
          <w:szCs w:val="22"/>
        </w:rPr>
        <w:t>a</w:t>
      </w:r>
      <w:r w:rsidR="0051786B" w:rsidRPr="009E3A94">
        <w:rPr>
          <w:rFonts w:ascii="Arial" w:hAnsi="Arial" w:cs="Arial"/>
          <w:spacing w:val="1"/>
          <w:sz w:val="22"/>
          <w:szCs w:val="22"/>
        </w:rPr>
        <w:t>t</w:t>
      </w:r>
      <w:r w:rsidR="0051786B" w:rsidRPr="009E3A94">
        <w:rPr>
          <w:rFonts w:ascii="Arial" w:hAnsi="Arial" w:cs="Arial"/>
          <w:sz w:val="22"/>
          <w:szCs w:val="22"/>
        </w:rPr>
        <w:t>e</w:t>
      </w:r>
      <w:r w:rsidR="0051786B" w:rsidRPr="009E3A94">
        <w:rPr>
          <w:rFonts w:ascii="Arial" w:hAnsi="Arial" w:cs="Arial"/>
          <w:spacing w:val="1"/>
          <w:sz w:val="22"/>
          <w:szCs w:val="22"/>
        </w:rPr>
        <w:t xml:space="preserve"> I</w:t>
      </w:r>
      <w:r w:rsidR="0051786B" w:rsidRPr="009E3A94">
        <w:rPr>
          <w:rFonts w:ascii="Arial" w:hAnsi="Arial" w:cs="Arial"/>
          <w:sz w:val="22"/>
          <w:szCs w:val="22"/>
        </w:rPr>
        <w:t>D</w:t>
      </w:r>
      <w:r w:rsidR="0051786B" w:rsidRPr="009E3A94">
        <w:rPr>
          <w:rFonts w:ascii="Arial" w:hAnsi="Arial" w:cs="Arial"/>
          <w:spacing w:val="-2"/>
          <w:sz w:val="22"/>
          <w:szCs w:val="22"/>
        </w:rPr>
        <w:t xml:space="preserve"> </w:t>
      </w:r>
      <w:r w:rsidR="0051786B" w:rsidRPr="009E3A94">
        <w:rPr>
          <w:rFonts w:ascii="Arial" w:hAnsi="Arial" w:cs="Arial"/>
          <w:spacing w:val="2"/>
          <w:sz w:val="22"/>
          <w:szCs w:val="22"/>
        </w:rPr>
        <w:t>w</w:t>
      </w:r>
      <w:r w:rsidR="0051786B" w:rsidRPr="009E3A94">
        <w:rPr>
          <w:rFonts w:ascii="Arial" w:hAnsi="Arial" w:cs="Arial"/>
          <w:spacing w:val="1"/>
          <w:sz w:val="22"/>
          <w:szCs w:val="22"/>
        </w:rPr>
        <w:t>it</w:t>
      </w:r>
      <w:r w:rsidR="0051786B" w:rsidRPr="009E3A94">
        <w:rPr>
          <w:rFonts w:ascii="Arial" w:hAnsi="Arial" w:cs="Arial"/>
          <w:sz w:val="22"/>
          <w:szCs w:val="22"/>
        </w:rPr>
        <w:t xml:space="preserve">h </w:t>
      </w:r>
      <w:r w:rsidR="0051786B" w:rsidRPr="009E3A94">
        <w:rPr>
          <w:rFonts w:ascii="Arial" w:hAnsi="Arial" w:cs="Arial"/>
          <w:spacing w:val="2"/>
          <w:sz w:val="22"/>
          <w:szCs w:val="22"/>
        </w:rPr>
        <w:t>pho</w:t>
      </w:r>
      <w:r w:rsidR="0051786B" w:rsidRPr="009E3A94">
        <w:rPr>
          <w:rFonts w:ascii="Arial" w:hAnsi="Arial" w:cs="Arial"/>
          <w:spacing w:val="1"/>
          <w:sz w:val="22"/>
          <w:szCs w:val="22"/>
        </w:rPr>
        <w:t>t</w:t>
      </w:r>
      <w:r w:rsidR="0051786B" w:rsidRPr="009E3A94">
        <w:rPr>
          <w:rFonts w:ascii="Arial" w:hAnsi="Arial" w:cs="Arial"/>
          <w:spacing w:val="2"/>
          <w:sz w:val="22"/>
          <w:szCs w:val="22"/>
        </w:rPr>
        <w:t>o</w:t>
      </w:r>
      <w:r w:rsidR="0051786B" w:rsidRPr="009E3A94">
        <w:rPr>
          <w:rFonts w:ascii="Arial" w:hAnsi="Arial" w:cs="Arial"/>
          <w:sz w:val="22"/>
          <w:szCs w:val="22"/>
        </w:rPr>
        <w:t>,</w:t>
      </w:r>
      <w:r w:rsidR="0051786B" w:rsidRPr="009E3A94">
        <w:rPr>
          <w:rFonts w:ascii="Arial" w:hAnsi="Arial" w:cs="Arial"/>
          <w:spacing w:val="3"/>
          <w:sz w:val="22"/>
          <w:szCs w:val="22"/>
        </w:rPr>
        <w:t xml:space="preserve"> </w:t>
      </w:r>
      <w:r w:rsidR="0051786B" w:rsidRPr="009E3A94">
        <w:rPr>
          <w:rFonts w:ascii="Arial" w:hAnsi="Arial" w:cs="Arial"/>
          <w:spacing w:val="2"/>
          <w:sz w:val="22"/>
          <w:szCs w:val="22"/>
        </w:rPr>
        <w:t>o</w:t>
      </w:r>
      <w:r w:rsidR="0051786B" w:rsidRPr="009E3A94">
        <w:rPr>
          <w:rFonts w:ascii="Arial" w:hAnsi="Arial" w:cs="Arial"/>
          <w:sz w:val="22"/>
          <w:szCs w:val="22"/>
        </w:rPr>
        <w:t>r</w:t>
      </w:r>
      <w:r w:rsidR="0051786B" w:rsidRPr="009E3A94">
        <w:rPr>
          <w:rFonts w:ascii="Arial" w:hAnsi="Arial" w:cs="Arial"/>
          <w:spacing w:val="-4"/>
          <w:sz w:val="22"/>
          <w:szCs w:val="22"/>
        </w:rPr>
        <w:t xml:space="preserve"> </w:t>
      </w:r>
      <w:r w:rsidR="0051786B" w:rsidRPr="009E3A94">
        <w:rPr>
          <w:rFonts w:ascii="Arial" w:hAnsi="Arial" w:cs="Arial"/>
          <w:spacing w:val="2"/>
          <w:sz w:val="22"/>
          <w:szCs w:val="22"/>
        </w:rPr>
        <w:t>va</w:t>
      </w:r>
      <w:r w:rsidR="0051786B" w:rsidRPr="009E3A94">
        <w:rPr>
          <w:rFonts w:ascii="Arial" w:hAnsi="Arial" w:cs="Arial"/>
          <w:spacing w:val="1"/>
          <w:sz w:val="22"/>
          <w:szCs w:val="22"/>
        </w:rPr>
        <w:t>li</w:t>
      </w:r>
      <w:r w:rsidR="0051786B" w:rsidRPr="009E3A94">
        <w:rPr>
          <w:rFonts w:ascii="Arial" w:hAnsi="Arial" w:cs="Arial"/>
          <w:sz w:val="22"/>
          <w:szCs w:val="22"/>
        </w:rPr>
        <w:t>d</w:t>
      </w:r>
      <w:r w:rsidR="0051786B" w:rsidRPr="009E3A94">
        <w:rPr>
          <w:rFonts w:ascii="Arial" w:hAnsi="Arial" w:cs="Arial"/>
          <w:spacing w:val="1"/>
          <w:sz w:val="22"/>
          <w:szCs w:val="22"/>
        </w:rPr>
        <w:t xml:space="preserve"> </w:t>
      </w:r>
      <w:r w:rsidR="0051786B" w:rsidRPr="009E3A94">
        <w:rPr>
          <w:rFonts w:ascii="Arial" w:hAnsi="Arial" w:cs="Arial"/>
          <w:spacing w:val="2"/>
          <w:sz w:val="22"/>
          <w:szCs w:val="22"/>
        </w:rPr>
        <w:t>passpo</w:t>
      </w:r>
      <w:r w:rsidR="0051786B" w:rsidRPr="009E3A94">
        <w:rPr>
          <w:rFonts w:ascii="Arial" w:hAnsi="Arial" w:cs="Arial"/>
          <w:spacing w:val="1"/>
          <w:sz w:val="22"/>
          <w:szCs w:val="22"/>
        </w:rPr>
        <w:t>rt</w:t>
      </w:r>
      <w:r w:rsidR="0051786B" w:rsidRPr="009E3A94">
        <w:rPr>
          <w:rFonts w:ascii="Arial" w:hAnsi="Arial" w:cs="Arial"/>
          <w:sz w:val="22"/>
          <w:szCs w:val="22"/>
        </w:rPr>
        <w:t xml:space="preserve">. </w:t>
      </w:r>
    </w:p>
    <w:p w:rsidR="00361C65" w:rsidRPr="009E3A94" w:rsidRDefault="00361C65" w:rsidP="00361C65">
      <w:pPr>
        <w:pStyle w:val="ListParagraph"/>
        <w:ind w:left="0"/>
        <w:contextualSpacing/>
        <w:rPr>
          <w:rFonts w:ascii="Arial" w:hAnsi="Arial" w:cs="Arial"/>
          <w:sz w:val="22"/>
          <w:szCs w:val="22"/>
        </w:rPr>
      </w:pPr>
    </w:p>
    <w:p w:rsidR="00944E79" w:rsidRPr="000B035F" w:rsidRDefault="007160E4" w:rsidP="000B035F">
      <w:pPr>
        <w:pStyle w:val="ListParagraph"/>
        <w:widowControl w:val="0"/>
        <w:numPr>
          <w:ilvl w:val="0"/>
          <w:numId w:val="20"/>
        </w:numPr>
        <w:spacing w:before="12"/>
        <w:ind w:right="63"/>
        <w:contextualSpacing/>
        <w:jc w:val="both"/>
        <w:rPr>
          <w:rFonts w:ascii="Arial" w:hAnsi="Arial" w:cs="Arial"/>
          <w:spacing w:val="46"/>
          <w:sz w:val="22"/>
          <w:szCs w:val="22"/>
        </w:rPr>
      </w:pPr>
      <w:r>
        <w:rPr>
          <w:rFonts w:ascii="Arial" w:hAnsi="Arial" w:cs="Arial"/>
          <w:spacing w:val="2"/>
          <w:sz w:val="22"/>
          <w:szCs w:val="22"/>
        </w:rPr>
        <w:t>The applicant must</w:t>
      </w:r>
      <w:r w:rsidR="008218DC">
        <w:rPr>
          <w:rFonts w:ascii="Arial" w:hAnsi="Arial" w:cs="Arial"/>
          <w:spacing w:val="1"/>
          <w:sz w:val="22"/>
          <w:szCs w:val="22"/>
        </w:rPr>
        <w:t xml:space="preserve"> be a high school graduate or possess the recognized equivalent of a high school diploma. The applicant must provide documentation of graduation from a high school or coll</w:t>
      </w:r>
      <w:r w:rsidR="00944E79">
        <w:rPr>
          <w:rFonts w:ascii="Arial" w:hAnsi="Arial" w:cs="Arial"/>
          <w:spacing w:val="1"/>
          <w:sz w:val="22"/>
          <w:szCs w:val="22"/>
        </w:rPr>
        <w:t>ege in the form of a</w:t>
      </w:r>
      <w:r w:rsidR="00944E79">
        <w:rPr>
          <w:rFonts w:ascii="Arial" w:hAnsi="Arial" w:cs="Arial"/>
          <w:sz w:val="22"/>
          <w:szCs w:val="22"/>
        </w:rPr>
        <w:t xml:space="preserve"> </w:t>
      </w:r>
      <w:r w:rsidR="008218DC" w:rsidRPr="00944E79">
        <w:rPr>
          <w:rFonts w:ascii="Arial" w:hAnsi="Arial" w:cs="Arial"/>
          <w:sz w:val="22"/>
          <w:szCs w:val="22"/>
        </w:rPr>
        <w:t xml:space="preserve">valid </w:t>
      </w:r>
      <w:r w:rsidR="005E0B93" w:rsidRPr="00944E79">
        <w:rPr>
          <w:rFonts w:ascii="Arial" w:hAnsi="Arial" w:cs="Arial"/>
          <w:spacing w:val="-5"/>
          <w:sz w:val="22"/>
          <w:szCs w:val="22"/>
        </w:rPr>
        <w:t xml:space="preserve">high school </w:t>
      </w:r>
      <w:r w:rsidR="00465519">
        <w:rPr>
          <w:rFonts w:ascii="Arial" w:hAnsi="Arial" w:cs="Arial"/>
          <w:spacing w:val="-5"/>
          <w:sz w:val="22"/>
          <w:szCs w:val="22"/>
        </w:rPr>
        <w:t xml:space="preserve">diploma, </w:t>
      </w:r>
      <w:r w:rsidR="000B035F">
        <w:rPr>
          <w:rFonts w:ascii="Arial" w:hAnsi="Arial" w:cs="Arial"/>
          <w:spacing w:val="-5"/>
          <w:sz w:val="22"/>
          <w:szCs w:val="22"/>
        </w:rPr>
        <w:t xml:space="preserve">GED </w:t>
      </w:r>
      <w:r w:rsidR="00465519">
        <w:rPr>
          <w:rFonts w:ascii="Arial" w:hAnsi="Arial" w:cs="Arial"/>
          <w:spacing w:val="-5"/>
          <w:sz w:val="22"/>
          <w:szCs w:val="22"/>
        </w:rPr>
        <w:t xml:space="preserve">certificate, a </w:t>
      </w:r>
      <w:r w:rsidR="00944E79">
        <w:rPr>
          <w:rFonts w:ascii="Arial" w:hAnsi="Arial" w:cs="Arial"/>
          <w:sz w:val="22"/>
          <w:szCs w:val="22"/>
        </w:rPr>
        <w:t xml:space="preserve">higher earned degree, an </w:t>
      </w:r>
      <w:r w:rsidR="008218DC" w:rsidRPr="00944E79">
        <w:rPr>
          <w:rFonts w:ascii="Arial" w:hAnsi="Arial" w:cs="Arial"/>
          <w:sz w:val="22"/>
          <w:szCs w:val="22"/>
        </w:rPr>
        <w:t xml:space="preserve">official </w:t>
      </w:r>
      <w:r w:rsidR="005E0B93" w:rsidRPr="00944E79">
        <w:rPr>
          <w:rFonts w:ascii="Arial" w:hAnsi="Arial" w:cs="Arial"/>
          <w:spacing w:val="2"/>
          <w:sz w:val="22"/>
          <w:szCs w:val="22"/>
        </w:rPr>
        <w:t>h</w:t>
      </w:r>
      <w:r w:rsidR="005E0B93" w:rsidRPr="00944E79">
        <w:rPr>
          <w:rFonts w:ascii="Arial" w:hAnsi="Arial" w:cs="Arial"/>
          <w:spacing w:val="1"/>
          <w:sz w:val="22"/>
          <w:szCs w:val="22"/>
        </w:rPr>
        <w:t>i</w:t>
      </w:r>
      <w:r w:rsidR="005E0B93" w:rsidRPr="00944E79">
        <w:rPr>
          <w:rFonts w:ascii="Arial" w:hAnsi="Arial" w:cs="Arial"/>
          <w:spacing w:val="2"/>
          <w:sz w:val="22"/>
          <w:szCs w:val="22"/>
        </w:rPr>
        <w:t>g</w:t>
      </w:r>
      <w:r w:rsidR="005E0B93" w:rsidRPr="00944E79">
        <w:rPr>
          <w:rFonts w:ascii="Arial" w:hAnsi="Arial" w:cs="Arial"/>
          <w:sz w:val="22"/>
          <w:szCs w:val="22"/>
        </w:rPr>
        <w:t>h</w:t>
      </w:r>
      <w:r w:rsidR="005E0B93" w:rsidRPr="00944E79">
        <w:rPr>
          <w:rFonts w:ascii="Arial" w:hAnsi="Arial" w:cs="Arial"/>
          <w:spacing w:val="4"/>
          <w:sz w:val="22"/>
          <w:szCs w:val="22"/>
        </w:rPr>
        <w:t xml:space="preserve"> </w:t>
      </w:r>
      <w:r w:rsidR="005E0B93" w:rsidRPr="00944E79">
        <w:rPr>
          <w:rFonts w:ascii="Arial" w:hAnsi="Arial" w:cs="Arial"/>
          <w:spacing w:val="2"/>
          <w:sz w:val="22"/>
          <w:szCs w:val="22"/>
        </w:rPr>
        <w:t>schoo</w:t>
      </w:r>
      <w:r w:rsidR="005E0B93" w:rsidRPr="00944E79">
        <w:rPr>
          <w:rFonts w:ascii="Arial" w:hAnsi="Arial" w:cs="Arial"/>
          <w:sz w:val="22"/>
          <w:szCs w:val="22"/>
        </w:rPr>
        <w:t>l</w:t>
      </w:r>
      <w:r w:rsidR="000B035F">
        <w:rPr>
          <w:rFonts w:ascii="Arial" w:hAnsi="Arial" w:cs="Arial"/>
          <w:sz w:val="22"/>
          <w:szCs w:val="22"/>
        </w:rPr>
        <w:t xml:space="preserve"> or GED</w:t>
      </w:r>
      <w:r w:rsidR="005E0B93" w:rsidRPr="00944E79">
        <w:rPr>
          <w:rFonts w:ascii="Arial" w:hAnsi="Arial" w:cs="Arial"/>
          <w:spacing w:val="6"/>
          <w:sz w:val="22"/>
          <w:szCs w:val="22"/>
        </w:rPr>
        <w:t xml:space="preserve"> </w:t>
      </w:r>
      <w:r w:rsidR="005E0B93" w:rsidRPr="00944E79">
        <w:rPr>
          <w:rFonts w:ascii="Arial" w:hAnsi="Arial" w:cs="Arial"/>
          <w:spacing w:val="1"/>
          <w:sz w:val="22"/>
          <w:szCs w:val="22"/>
        </w:rPr>
        <w:t>tr</w:t>
      </w:r>
      <w:r w:rsidR="005E0B93" w:rsidRPr="00944E79">
        <w:rPr>
          <w:rFonts w:ascii="Arial" w:hAnsi="Arial" w:cs="Arial"/>
          <w:spacing w:val="2"/>
          <w:sz w:val="22"/>
          <w:szCs w:val="22"/>
        </w:rPr>
        <w:t>ansc</w:t>
      </w:r>
      <w:r w:rsidR="005E0B93" w:rsidRPr="00944E79">
        <w:rPr>
          <w:rFonts w:ascii="Arial" w:hAnsi="Arial" w:cs="Arial"/>
          <w:spacing w:val="1"/>
          <w:sz w:val="22"/>
          <w:szCs w:val="22"/>
        </w:rPr>
        <w:t>ri</w:t>
      </w:r>
      <w:r w:rsidR="005E0B93" w:rsidRPr="00944E79">
        <w:rPr>
          <w:rFonts w:ascii="Arial" w:hAnsi="Arial" w:cs="Arial"/>
          <w:spacing w:val="2"/>
          <w:sz w:val="22"/>
          <w:szCs w:val="22"/>
        </w:rPr>
        <w:t>p</w:t>
      </w:r>
      <w:r w:rsidR="005E0B93" w:rsidRPr="00944E79">
        <w:rPr>
          <w:rFonts w:ascii="Arial" w:hAnsi="Arial" w:cs="Arial"/>
          <w:sz w:val="22"/>
          <w:szCs w:val="22"/>
        </w:rPr>
        <w:t>t</w:t>
      </w:r>
      <w:r w:rsidR="005E0B93" w:rsidRPr="00944E79">
        <w:rPr>
          <w:rFonts w:ascii="Arial" w:hAnsi="Arial" w:cs="Arial"/>
          <w:spacing w:val="11"/>
          <w:sz w:val="22"/>
          <w:szCs w:val="22"/>
        </w:rPr>
        <w:t xml:space="preserve"> </w:t>
      </w:r>
      <w:r w:rsidR="005E0B93" w:rsidRPr="00944E79">
        <w:rPr>
          <w:rFonts w:ascii="Arial" w:hAnsi="Arial" w:cs="Arial"/>
          <w:spacing w:val="2"/>
          <w:sz w:val="22"/>
          <w:szCs w:val="22"/>
        </w:rPr>
        <w:t>show</w:t>
      </w:r>
      <w:r w:rsidR="005E0B93" w:rsidRPr="00944E79">
        <w:rPr>
          <w:rFonts w:ascii="Arial" w:hAnsi="Arial" w:cs="Arial"/>
          <w:spacing w:val="1"/>
          <w:sz w:val="22"/>
          <w:szCs w:val="22"/>
        </w:rPr>
        <w:t>i</w:t>
      </w:r>
      <w:r w:rsidR="005E0B93" w:rsidRPr="00944E79">
        <w:rPr>
          <w:rFonts w:ascii="Arial" w:hAnsi="Arial" w:cs="Arial"/>
          <w:spacing w:val="2"/>
          <w:sz w:val="22"/>
          <w:szCs w:val="22"/>
        </w:rPr>
        <w:t>n</w:t>
      </w:r>
      <w:r w:rsidR="005E0B93" w:rsidRPr="00944E79">
        <w:rPr>
          <w:rFonts w:ascii="Arial" w:hAnsi="Arial" w:cs="Arial"/>
          <w:sz w:val="22"/>
          <w:szCs w:val="22"/>
        </w:rPr>
        <w:t>g</w:t>
      </w:r>
      <w:r w:rsidR="005E0B93" w:rsidRPr="00944E79">
        <w:rPr>
          <w:rFonts w:ascii="Arial" w:hAnsi="Arial" w:cs="Arial"/>
          <w:spacing w:val="10"/>
          <w:sz w:val="22"/>
          <w:szCs w:val="22"/>
        </w:rPr>
        <w:t xml:space="preserve"> </w:t>
      </w:r>
      <w:r w:rsidR="005E0B93" w:rsidRPr="00944E79">
        <w:rPr>
          <w:rFonts w:ascii="Arial" w:hAnsi="Arial" w:cs="Arial"/>
          <w:spacing w:val="2"/>
          <w:sz w:val="22"/>
          <w:szCs w:val="22"/>
        </w:rPr>
        <w:t>g</w:t>
      </w:r>
      <w:r w:rsidR="005E0B93" w:rsidRPr="00944E79">
        <w:rPr>
          <w:rFonts w:ascii="Arial" w:hAnsi="Arial" w:cs="Arial"/>
          <w:spacing w:val="1"/>
          <w:sz w:val="22"/>
          <w:szCs w:val="22"/>
        </w:rPr>
        <w:t>r</w:t>
      </w:r>
      <w:r w:rsidR="005E0B93" w:rsidRPr="00944E79">
        <w:rPr>
          <w:rFonts w:ascii="Arial" w:hAnsi="Arial" w:cs="Arial"/>
          <w:spacing w:val="2"/>
          <w:sz w:val="22"/>
          <w:szCs w:val="22"/>
        </w:rPr>
        <w:t>adua</w:t>
      </w:r>
      <w:r w:rsidR="005E0B93" w:rsidRPr="00944E79">
        <w:rPr>
          <w:rFonts w:ascii="Arial" w:hAnsi="Arial" w:cs="Arial"/>
          <w:spacing w:val="1"/>
          <w:sz w:val="22"/>
          <w:szCs w:val="22"/>
        </w:rPr>
        <w:t>ti</w:t>
      </w:r>
      <w:r w:rsidR="005E0B93" w:rsidRPr="00944E79">
        <w:rPr>
          <w:rFonts w:ascii="Arial" w:hAnsi="Arial" w:cs="Arial"/>
          <w:spacing w:val="2"/>
          <w:sz w:val="22"/>
          <w:szCs w:val="22"/>
        </w:rPr>
        <w:t>o</w:t>
      </w:r>
      <w:r w:rsidR="005E0B93" w:rsidRPr="00944E79">
        <w:rPr>
          <w:rFonts w:ascii="Arial" w:hAnsi="Arial" w:cs="Arial"/>
          <w:sz w:val="22"/>
          <w:szCs w:val="22"/>
        </w:rPr>
        <w:t>n</w:t>
      </w:r>
      <w:r w:rsidR="005E0B93" w:rsidRPr="00944E79">
        <w:rPr>
          <w:rFonts w:ascii="Arial" w:hAnsi="Arial" w:cs="Arial"/>
          <w:spacing w:val="13"/>
          <w:sz w:val="22"/>
          <w:szCs w:val="22"/>
        </w:rPr>
        <w:t xml:space="preserve"> </w:t>
      </w:r>
      <w:r w:rsidR="005E0B93" w:rsidRPr="00944E79">
        <w:rPr>
          <w:rFonts w:ascii="Arial" w:hAnsi="Arial" w:cs="Arial"/>
          <w:spacing w:val="2"/>
          <w:sz w:val="22"/>
          <w:szCs w:val="22"/>
        </w:rPr>
        <w:t>da</w:t>
      </w:r>
      <w:r w:rsidR="005E0B93" w:rsidRPr="00944E79">
        <w:rPr>
          <w:rFonts w:ascii="Arial" w:hAnsi="Arial" w:cs="Arial"/>
          <w:spacing w:val="1"/>
          <w:sz w:val="22"/>
          <w:szCs w:val="22"/>
        </w:rPr>
        <w:t>te</w:t>
      </w:r>
      <w:r w:rsidR="00944E79">
        <w:rPr>
          <w:rFonts w:ascii="Arial" w:hAnsi="Arial" w:cs="Arial"/>
          <w:sz w:val="22"/>
          <w:szCs w:val="22"/>
        </w:rPr>
        <w:t xml:space="preserve"> or other acceptable official documentation which confirms that the applicant meets or exceeds the academic achievement equal to a high school diploma in the USA.</w:t>
      </w:r>
      <w:r w:rsidR="005E0B93" w:rsidRPr="00944E79">
        <w:rPr>
          <w:rFonts w:ascii="Arial" w:hAnsi="Arial" w:cs="Arial"/>
          <w:spacing w:val="4"/>
          <w:sz w:val="22"/>
          <w:szCs w:val="22"/>
        </w:rPr>
        <w:t xml:space="preserve"> Documentation of proof of completion of secondary education from a foreign country must be officially translated into English and officially certified as the equivalent of high school co</w:t>
      </w:r>
      <w:r w:rsidR="008C2D3E" w:rsidRPr="00944E79">
        <w:rPr>
          <w:rFonts w:ascii="Arial" w:hAnsi="Arial" w:cs="Arial"/>
          <w:spacing w:val="4"/>
          <w:sz w:val="22"/>
          <w:szCs w:val="22"/>
        </w:rPr>
        <w:t>mpletion in the United States</w:t>
      </w:r>
      <w:r w:rsidR="00465519">
        <w:rPr>
          <w:rFonts w:ascii="Arial" w:hAnsi="Arial" w:cs="Arial"/>
          <w:spacing w:val="4"/>
          <w:sz w:val="22"/>
          <w:szCs w:val="22"/>
        </w:rPr>
        <w:t>.</w:t>
      </w:r>
    </w:p>
    <w:p w:rsidR="00944E79" w:rsidRDefault="00944E79" w:rsidP="000B035F">
      <w:pPr>
        <w:pStyle w:val="ListParagraph"/>
        <w:spacing w:before="12"/>
        <w:ind w:right="63"/>
        <w:jc w:val="both"/>
        <w:rPr>
          <w:rFonts w:ascii="Arial" w:hAnsi="Arial" w:cs="Arial"/>
          <w:sz w:val="22"/>
          <w:szCs w:val="22"/>
        </w:rPr>
      </w:pPr>
    </w:p>
    <w:p w:rsidR="008D12F7" w:rsidRDefault="00944E79" w:rsidP="00465519">
      <w:pPr>
        <w:pStyle w:val="ListParagraph"/>
        <w:spacing w:before="12"/>
        <w:ind w:left="810" w:right="63"/>
        <w:jc w:val="both"/>
        <w:rPr>
          <w:rFonts w:ascii="Arial" w:hAnsi="Arial" w:cs="Arial"/>
          <w:sz w:val="22"/>
          <w:szCs w:val="22"/>
        </w:rPr>
      </w:pPr>
      <w:r w:rsidRPr="00132777">
        <w:rPr>
          <w:rFonts w:ascii="Arial" w:hAnsi="Arial" w:cs="Arial"/>
          <w:b/>
          <w:sz w:val="22"/>
          <w:szCs w:val="22"/>
        </w:rPr>
        <w:t>Note:</w:t>
      </w:r>
      <w:r w:rsidRPr="00132777">
        <w:rPr>
          <w:rFonts w:ascii="Arial" w:hAnsi="Arial" w:cs="Arial"/>
          <w:sz w:val="22"/>
          <w:szCs w:val="22"/>
        </w:rPr>
        <w:t xml:space="preserve"> Due to the passage of Consolidated </w:t>
      </w:r>
      <w:r w:rsidR="000B035F">
        <w:rPr>
          <w:rFonts w:ascii="Arial" w:hAnsi="Arial" w:cs="Arial"/>
          <w:sz w:val="22"/>
          <w:szCs w:val="22"/>
        </w:rPr>
        <w:t xml:space="preserve">and Further Continuing </w:t>
      </w:r>
      <w:r w:rsidRPr="00132777">
        <w:rPr>
          <w:rFonts w:ascii="Arial" w:hAnsi="Arial" w:cs="Arial"/>
          <w:sz w:val="22"/>
          <w:szCs w:val="22"/>
        </w:rPr>
        <w:t xml:space="preserve">Appropriations Act of 2012, </w:t>
      </w:r>
      <w:r w:rsidR="000B035F">
        <w:rPr>
          <w:rFonts w:ascii="Arial" w:hAnsi="Arial" w:cs="Arial"/>
          <w:sz w:val="22"/>
          <w:szCs w:val="22"/>
        </w:rPr>
        <w:t xml:space="preserve">applicants </w:t>
      </w:r>
      <w:r w:rsidRPr="00132777">
        <w:rPr>
          <w:rFonts w:ascii="Arial" w:hAnsi="Arial" w:cs="Arial"/>
          <w:sz w:val="22"/>
          <w:szCs w:val="22"/>
        </w:rPr>
        <w:t xml:space="preserve">who do not have a high school diploma or equivalent and did not complete secondary school in a home-school setting can no longer gain eligibility for Title IV, HEA funds by passing an “ability-to-benefit” test </w:t>
      </w:r>
      <w:r w:rsidRPr="00465519">
        <w:rPr>
          <w:rFonts w:ascii="Arial" w:hAnsi="Arial" w:cs="Arial"/>
          <w:b/>
          <w:sz w:val="22"/>
          <w:szCs w:val="22"/>
        </w:rPr>
        <w:t>unless</w:t>
      </w:r>
      <w:r w:rsidRPr="00132777">
        <w:rPr>
          <w:rFonts w:ascii="Arial" w:hAnsi="Arial" w:cs="Arial"/>
          <w:sz w:val="22"/>
          <w:szCs w:val="22"/>
        </w:rPr>
        <w:t xml:space="preserve"> the </w:t>
      </w:r>
      <w:r>
        <w:rPr>
          <w:rFonts w:ascii="Arial" w:hAnsi="Arial" w:cs="Arial"/>
          <w:sz w:val="22"/>
          <w:szCs w:val="22"/>
        </w:rPr>
        <w:t>applicant</w:t>
      </w:r>
      <w:r w:rsidRPr="00132777">
        <w:rPr>
          <w:rFonts w:ascii="Arial" w:hAnsi="Arial" w:cs="Arial"/>
          <w:sz w:val="22"/>
          <w:szCs w:val="22"/>
        </w:rPr>
        <w:t xml:space="preserve"> previously attended an eligible program at any Title IV institution prior to July 1, 2012 </w:t>
      </w:r>
      <w:r w:rsidR="00D17D2B">
        <w:rPr>
          <w:rFonts w:ascii="Arial" w:hAnsi="Arial" w:cs="Arial"/>
          <w:sz w:val="22"/>
          <w:szCs w:val="22"/>
        </w:rPr>
        <w:t>then</w:t>
      </w:r>
      <w:r w:rsidRPr="00132777">
        <w:rPr>
          <w:rFonts w:ascii="Arial" w:hAnsi="Arial" w:cs="Arial"/>
          <w:sz w:val="22"/>
          <w:szCs w:val="22"/>
        </w:rPr>
        <w:t xml:space="preserve"> the </w:t>
      </w:r>
      <w:r>
        <w:rPr>
          <w:rFonts w:ascii="Arial" w:hAnsi="Arial" w:cs="Arial"/>
          <w:sz w:val="22"/>
          <w:szCs w:val="22"/>
        </w:rPr>
        <w:t>applicant</w:t>
      </w:r>
      <w:r w:rsidRPr="00132777">
        <w:rPr>
          <w:rFonts w:ascii="Arial" w:hAnsi="Arial" w:cs="Arial"/>
          <w:sz w:val="22"/>
          <w:szCs w:val="22"/>
        </w:rPr>
        <w:t xml:space="preserve"> may continue to establish Title IV eligibility in any eligibl</w:t>
      </w:r>
      <w:r>
        <w:rPr>
          <w:rFonts w:ascii="Arial" w:hAnsi="Arial" w:cs="Arial"/>
          <w:sz w:val="22"/>
          <w:szCs w:val="22"/>
        </w:rPr>
        <w:t>e program under one of the ATB A</w:t>
      </w:r>
      <w:r w:rsidR="00D17D2B">
        <w:rPr>
          <w:rFonts w:ascii="Arial" w:hAnsi="Arial" w:cs="Arial"/>
          <w:sz w:val="22"/>
          <w:szCs w:val="22"/>
        </w:rPr>
        <w:t>lternatives as a</w:t>
      </w:r>
      <w:r w:rsidRPr="00132777">
        <w:rPr>
          <w:rFonts w:ascii="Arial" w:hAnsi="Arial" w:cs="Arial"/>
          <w:sz w:val="22"/>
          <w:szCs w:val="22"/>
        </w:rPr>
        <w:t xml:space="preserve"> “grandfathered </w:t>
      </w:r>
      <w:r w:rsidR="00D17D2B">
        <w:rPr>
          <w:rFonts w:ascii="Arial" w:hAnsi="Arial" w:cs="Arial"/>
          <w:sz w:val="22"/>
          <w:szCs w:val="22"/>
        </w:rPr>
        <w:t xml:space="preserve"> student</w:t>
      </w:r>
      <w:r w:rsidRPr="00132777">
        <w:rPr>
          <w:rFonts w:ascii="Arial" w:hAnsi="Arial" w:cs="Arial"/>
          <w:sz w:val="22"/>
          <w:szCs w:val="22"/>
        </w:rPr>
        <w:t xml:space="preserve">”. If </w:t>
      </w:r>
      <w:r>
        <w:rPr>
          <w:rFonts w:ascii="Arial" w:hAnsi="Arial" w:cs="Arial"/>
          <w:sz w:val="22"/>
          <w:szCs w:val="22"/>
        </w:rPr>
        <w:t xml:space="preserve">an applicant </w:t>
      </w:r>
      <w:r w:rsidRPr="00132777">
        <w:rPr>
          <w:rFonts w:ascii="Arial" w:hAnsi="Arial" w:cs="Arial"/>
          <w:sz w:val="22"/>
          <w:szCs w:val="22"/>
        </w:rPr>
        <w:t>meets the “grandfathered test”</w:t>
      </w:r>
      <w:r w:rsidR="00465519">
        <w:rPr>
          <w:rFonts w:ascii="Arial" w:hAnsi="Arial" w:cs="Arial"/>
          <w:sz w:val="22"/>
          <w:szCs w:val="22"/>
        </w:rPr>
        <w:t xml:space="preserve"> then he/she may be admitted into the </w:t>
      </w:r>
      <w:r w:rsidRPr="009E3A94">
        <w:rPr>
          <w:rFonts w:ascii="Arial" w:hAnsi="Arial" w:cs="Arial"/>
          <w:sz w:val="22"/>
          <w:szCs w:val="22"/>
        </w:rPr>
        <w:t>Medical Assist</w:t>
      </w:r>
      <w:r>
        <w:rPr>
          <w:rFonts w:ascii="Arial" w:hAnsi="Arial" w:cs="Arial"/>
          <w:sz w:val="22"/>
          <w:szCs w:val="22"/>
        </w:rPr>
        <w:t xml:space="preserve">ant or Patient Care Technician </w:t>
      </w:r>
      <w:r w:rsidR="00465519">
        <w:rPr>
          <w:rFonts w:ascii="Arial" w:hAnsi="Arial" w:cs="Arial"/>
          <w:sz w:val="22"/>
          <w:szCs w:val="22"/>
        </w:rPr>
        <w:t xml:space="preserve">programs </w:t>
      </w:r>
      <w:r w:rsidR="00E90AEE" w:rsidRPr="009E3A94">
        <w:rPr>
          <w:rFonts w:ascii="Arial" w:hAnsi="Arial" w:cs="Arial"/>
          <w:sz w:val="22"/>
          <w:szCs w:val="22"/>
        </w:rPr>
        <w:t xml:space="preserve">upon demonstrating the ability to benefit (ATB) </w:t>
      </w:r>
      <w:r w:rsidR="00465519">
        <w:rPr>
          <w:rFonts w:ascii="Arial" w:hAnsi="Arial" w:cs="Arial"/>
          <w:sz w:val="22"/>
          <w:szCs w:val="22"/>
        </w:rPr>
        <w:t>and</w:t>
      </w:r>
      <w:r w:rsidR="005D3B80">
        <w:rPr>
          <w:rFonts w:ascii="Arial" w:hAnsi="Arial" w:cs="Arial"/>
          <w:sz w:val="22"/>
          <w:szCs w:val="22"/>
        </w:rPr>
        <w:t xml:space="preserve"> </w:t>
      </w:r>
      <w:r w:rsidR="00E90AEE" w:rsidRPr="009E3A94">
        <w:rPr>
          <w:rFonts w:ascii="Arial" w:hAnsi="Arial" w:cs="Arial"/>
          <w:sz w:val="22"/>
          <w:szCs w:val="22"/>
        </w:rPr>
        <w:t>successfully a</w:t>
      </w:r>
      <w:r w:rsidR="00852F4A">
        <w:rPr>
          <w:rFonts w:ascii="Arial" w:hAnsi="Arial" w:cs="Arial"/>
          <w:sz w:val="22"/>
          <w:szCs w:val="22"/>
        </w:rPr>
        <w:t xml:space="preserve">ttaining a </w:t>
      </w:r>
      <w:r w:rsidR="00E90AEE" w:rsidRPr="009E3A94">
        <w:rPr>
          <w:rFonts w:ascii="Arial" w:hAnsi="Arial" w:cs="Arial"/>
          <w:b/>
          <w:sz w:val="22"/>
          <w:szCs w:val="22"/>
        </w:rPr>
        <w:t>minimum score of 200 Verbal/210 Quantitative</w:t>
      </w:r>
      <w:r w:rsidR="00E90AEE" w:rsidRPr="009E3A94">
        <w:rPr>
          <w:rFonts w:ascii="Arial" w:hAnsi="Arial" w:cs="Arial"/>
          <w:sz w:val="22"/>
          <w:szCs w:val="22"/>
        </w:rPr>
        <w:t xml:space="preserve"> on Wonderlic Basic Skills Test, or has satisfactorily completed 225 clock hours of our pro</w:t>
      </w:r>
      <w:r w:rsidR="008D12F7">
        <w:rPr>
          <w:rFonts w:ascii="Arial" w:hAnsi="Arial" w:cs="Arial"/>
          <w:sz w:val="22"/>
          <w:szCs w:val="22"/>
        </w:rPr>
        <w:t>grams in place of the ATB</w:t>
      </w:r>
      <w:r w:rsidR="005D3B80">
        <w:rPr>
          <w:rFonts w:ascii="Arial" w:hAnsi="Arial" w:cs="Arial"/>
          <w:sz w:val="22"/>
          <w:szCs w:val="22"/>
        </w:rPr>
        <w:t>.</w:t>
      </w:r>
      <w:r w:rsidR="008D12F7">
        <w:rPr>
          <w:rFonts w:ascii="Arial" w:hAnsi="Arial" w:cs="Arial"/>
          <w:sz w:val="22"/>
          <w:szCs w:val="22"/>
        </w:rPr>
        <w:t xml:space="preserve"> </w:t>
      </w:r>
    </w:p>
    <w:p w:rsidR="00D27566" w:rsidRDefault="00D27566" w:rsidP="00D27566">
      <w:pPr>
        <w:pStyle w:val="ListParagraph"/>
        <w:spacing w:before="12"/>
        <w:ind w:right="63"/>
        <w:jc w:val="both"/>
        <w:rPr>
          <w:rFonts w:ascii="Arial" w:hAnsi="Arial" w:cs="Arial"/>
          <w:sz w:val="22"/>
          <w:szCs w:val="22"/>
        </w:rPr>
      </w:pPr>
      <w:r>
        <w:rPr>
          <w:rFonts w:ascii="Arial" w:hAnsi="Arial" w:cs="Arial"/>
          <w:sz w:val="22"/>
          <w:szCs w:val="22"/>
        </w:rPr>
        <w:lastRenderedPageBreak/>
        <w:t xml:space="preserve"> </w:t>
      </w:r>
    </w:p>
    <w:p w:rsidR="00E90AEE" w:rsidRPr="00D17D2B" w:rsidRDefault="007160E4" w:rsidP="0009110D">
      <w:pPr>
        <w:pStyle w:val="ListParagraph"/>
        <w:spacing w:before="12"/>
        <w:ind w:right="63"/>
        <w:jc w:val="both"/>
        <w:rPr>
          <w:rFonts w:ascii="Arial" w:hAnsi="Arial" w:cs="Arial"/>
          <w:b/>
          <w:sz w:val="22"/>
          <w:szCs w:val="22"/>
        </w:rPr>
      </w:pPr>
      <w:r>
        <w:rPr>
          <w:rFonts w:ascii="Arial" w:hAnsi="Arial" w:cs="Arial"/>
          <w:sz w:val="22"/>
          <w:szCs w:val="22"/>
        </w:rPr>
        <w:t xml:space="preserve">The applicant for the </w:t>
      </w:r>
      <w:r w:rsidR="00E90AEE" w:rsidRPr="009E3A94">
        <w:rPr>
          <w:rFonts w:ascii="Arial" w:hAnsi="Arial" w:cs="Arial"/>
          <w:sz w:val="22"/>
          <w:szCs w:val="22"/>
        </w:rPr>
        <w:t>Nursing Assistant/Home</w:t>
      </w:r>
      <w:r w:rsidR="00ED362E">
        <w:rPr>
          <w:rFonts w:ascii="Arial" w:hAnsi="Arial" w:cs="Arial"/>
          <w:sz w:val="22"/>
          <w:szCs w:val="22"/>
        </w:rPr>
        <w:t xml:space="preserve"> Health Aide </w:t>
      </w:r>
      <w:r w:rsidR="00E90AEE" w:rsidRPr="009E3A94">
        <w:rPr>
          <w:rFonts w:ascii="Arial" w:hAnsi="Arial" w:cs="Arial"/>
          <w:sz w:val="22"/>
          <w:szCs w:val="22"/>
        </w:rPr>
        <w:t>prog</w:t>
      </w:r>
      <w:r w:rsidR="00ED362E">
        <w:rPr>
          <w:rFonts w:ascii="Arial" w:hAnsi="Arial" w:cs="Arial"/>
          <w:sz w:val="22"/>
          <w:szCs w:val="22"/>
        </w:rPr>
        <w:t>ram</w:t>
      </w:r>
      <w:r w:rsidR="00465519">
        <w:rPr>
          <w:rFonts w:ascii="Arial" w:hAnsi="Arial" w:cs="Arial"/>
          <w:sz w:val="22"/>
          <w:szCs w:val="22"/>
        </w:rPr>
        <w:t xml:space="preserve"> who lack</w:t>
      </w:r>
      <w:r>
        <w:rPr>
          <w:rFonts w:ascii="Arial" w:hAnsi="Arial" w:cs="Arial"/>
          <w:sz w:val="22"/>
          <w:szCs w:val="22"/>
        </w:rPr>
        <w:t>s</w:t>
      </w:r>
      <w:r w:rsidR="00465519">
        <w:rPr>
          <w:rFonts w:ascii="Arial" w:hAnsi="Arial" w:cs="Arial"/>
          <w:sz w:val="22"/>
          <w:szCs w:val="22"/>
        </w:rPr>
        <w:t xml:space="preserve"> </w:t>
      </w:r>
      <w:r w:rsidR="005D3B80">
        <w:rPr>
          <w:rFonts w:ascii="Arial" w:hAnsi="Arial" w:cs="Arial"/>
          <w:sz w:val="22"/>
          <w:szCs w:val="22"/>
        </w:rPr>
        <w:t>a high school diploma</w:t>
      </w:r>
      <w:r w:rsidR="0009110D">
        <w:rPr>
          <w:rFonts w:ascii="Arial" w:hAnsi="Arial" w:cs="Arial"/>
          <w:sz w:val="22"/>
          <w:szCs w:val="22"/>
        </w:rPr>
        <w:t xml:space="preserve"> or equivalent must pass a </w:t>
      </w:r>
      <w:r w:rsidR="00852F4A">
        <w:rPr>
          <w:rFonts w:ascii="Arial" w:hAnsi="Arial" w:cs="Arial"/>
          <w:sz w:val="22"/>
          <w:szCs w:val="22"/>
        </w:rPr>
        <w:t>Scholastic Level Exam</w:t>
      </w:r>
      <w:r w:rsidR="00F81B65">
        <w:rPr>
          <w:rFonts w:ascii="Arial" w:hAnsi="Arial" w:cs="Arial"/>
          <w:sz w:val="22"/>
          <w:szCs w:val="22"/>
        </w:rPr>
        <w:t xml:space="preserve"> (SLE)</w:t>
      </w:r>
      <w:r w:rsidR="0009110D">
        <w:rPr>
          <w:rFonts w:ascii="Arial" w:hAnsi="Arial" w:cs="Arial"/>
          <w:sz w:val="22"/>
          <w:szCs w:val="22"/>
        </w:rPr>
        <w:t xml:space="preserve"> with a score of 11 or higher to qualify for admission</w:t>
      </w:r>
      <w:r w:rsidR="005D3B80">
        <w:rPr>
          <w:rFonts w:ascii="Arial" w:hAnsi="Arial" w:cs="Arial"/>
          <w:sz w:val="22"/>
          <w:szCs w:val="22"/>
        </w:rPr>
        <w:t>.</w:t>
      </w:r>
      <w:r w:rsidR="0009110D">
        <w:rPr>
          <w:rFonts w:ascii="Arial" w:hAnsi="Arial" w:cs="Arial"/>
          <w:sz w:val="22"/>
          <w:szCs w:val="22"/>
        </w:rPr>
        <w:t xml:space="preserve"> </w:t>
      </w:r>
      <w:r>
        <w:rPr>
          <w:rFonts w:ascii="Arial" w:hAnsi="Arial" w:cs="Arial"/>
          <w:sz w:val="22"/>
          <w:szCs w:val="22"/>
        </w:rPr>
        <w:t>The</w:t>
      </w:r>
      <w:r w:rsidRPr="007070A3">
        <w:rPr>
          <w:rFonts w:ascii="Arial" w:hAnsi="Arial" w:cs="Arial"/>
          <w:sz w:val="22"/>
          <w:szCs w:val="22"/>
        </w:rPr>
        <w:t xml:space="preserve"> </w:t>
      </w:r>
      <w:r>
        <w:rPr>
          <w:rFonts w:ascii="Arial" w:hAnsi="Arial" w:cs="Arial"/>
          <w:sz w:val="22"/>
          <w:szCs w:val="22"/>
        </w:rPr>
        <w:t>applicant is entitled</w:t>
      </w:r>
      <w:r w:rsidR="00BA7CC4">
        <w:rPr>
          <w:rFonts w:ascii="Arial" w:hAnsi="Arial" w:cs="Arial"/>
          <w:sz w:val="22"/>
          <w:szCs w:val="22"/>
        </w:rPr>
        <w:t xml:space="preserve"> to</w:t>
      </w:r>
      <w:r>
        <w:rPr>
          <w:rFonts w:ascii="Arial" w:hAnsi="Arial" w:cs="Arial"/>
          <w:sz w:val="22"/>
          <w:szCs w:val="22"/>
        </w:rPr>
        <w:t xml:space="preserve"> two attempts on the same day to achieve a passing score.  In the event the applicant fails to achieve the minimum passing score after the second attempt, the applicant is eligible to take a third attempt using another version after a minimum of 24 hours has elapsed from date of the second attempt. </w:t>
      </w:r>
      <w:r w:rsidRPr="007070A3">
        <w:rPr>
          <w:rFonts w:ascii="Arial" w:hAnsi="Arial" w:cs="Arial"/>
          <w:sz w:val="22"/>
          <w:szCs w:val="22"/>
        </w:rPr>
        <w:t xml:space="preserve"> After these three attempts the </w:t>
      </w:r>
      <w:r>
        <w:rPr>
          <w:rFonts w:ascii="Arial" w:hAnsi="Arial" w:cs="Arial"/>
          <w:sz w:val="22"/>
          <w:szCs w:val="22"/>
        </w:rPr>
        <w:t>applicant</w:t>
      </w:r>
      <w:r w:rsidRPr="007070A3">
        <w:rPr>
          <w:rFonts w:ascii="Arial" w:hAnsi="Arial" w:cs="Arial"/>
          <w:sz w:val="22"/>
          <w:szCs w:val="22"/>
        </w:rPr>
        <w:t xml:space="preserve"> can retake the test one more time 30 days from the date of the last attempt</w:t>
      </w:r>
      <w:r>
        <w:rPr>
          <w:rFonts w:ascii="Arial" w:hAnsi="Arial" w:cs="Arial"/>
          <w:sz w:val="22"/>
          <w:szCs w:val="22"/>
        </w:rPr>
        <w:t xml:space="preserve">. </w:t>
      </w:r>
      <w:r w:rsidR="00465519" w:rsidRPr="0009110D">
        <w:rPr>
          <w:rFonts w:ascii="Arial" w:hAnsi="Arial" w:cs="Arial"/>
          <w:b/>
          <w:sz w:val="22"/>
          <w:szCs w:val="22"/>
        </w:rPr>
        <w:t>Note:</w:t>
      </w:r>
      <w:r w:rsidR="00F81B65">
        <w:rPr>
          <w:rFonts w:ascii="Arial" w:hAnsi="Arial" w:cs="Arial"/>
          <w:sz w:val="22"/>
          <w:szCs w:val="22"/>
        </w:rPr>
        <w:t xml:space="preserve"> </w:t>
      </w:r>
      <w:r w:rsidR="00F81B65" w:rsidRPr="00D17D2B">
        <w:rPr>
          <w:rFonts w:ascii="Arial" w:hAnsi="Arial" w:cs="Arial"/>
          <w:b/>
          <w:sz w:val="22"/>
          <w:szCs w:val="22"/>
        </w:rPr>
        <w:t>Nursing Assistant/Home Health Aide program</w:t>
      </w:r>
      <w:r w:rsidR="0009110D" w:rsidRPr="00D17D2B">
        <w:rPr>
          <w:rFonts w:ascii="Arial" w:hAnsi="Arial" w:cs="Arial"/>
          <w:b/>
          <w:sz w:val="22"/>
          <w:szCs w:val="22"/>
        </w:rPr>
        <w:t xml:space="preserve"> is not a Title IV, HEA eligible program.</w:t>
      </w:r>
    </w:p>
    <w:p w:rsidR="009E3A94" w:rsidRPr="009E3A94" w:rsidRDefault="009E3A94" w:rsidP="009E3A9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p>
    <w:p w:rsidR="009E3A94" w:rsidRPr="005750D1" w:rsidRDefault="00890C3A" w:rsidP="005750D1">
      <w:pPr>
        <w:numPr>
          <w:ilvl w:val="0"/>
          <w:numId w:val="20"/>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 The applicant must pay</w:t>
      </w:r>
      <w:r w:rsidR="007160E4">
        <w:rPr>
          <w:rFonts w:ascii="Arial" w:hAnsi="Arial" w:cs="Arial"/>
          <w:sz w:val="22"/>
          <w:szCs w:val="22"/>
        </w:rPr>
        <w:t xml:space="preserve"> t</w:t>
      </w:r>
      <w:r>
        <w:rPr>
          <w:rFonts w:ascii="Arial" w:hAnsi="Arial" w:cs="Arial"/>
          <w:sz w:val="22"/>
          <w:szCs w:val="22"/>
        </w:rPr>
        <w:t xml:space="preserve">he required Registration Fee and complete all tuition payment requirements. </w:t>
      </w:r>
    </w:p>
    <w:p w:rsidR="00890C3A" w:rsidRPr="009E3A94" w:rsidRDefault="00890C3A" w:rsidP="00D17D2B">
      <w:pPr>
        <w:pStyle w:val="ListParagraph"/>
        <w:widowControl w:val="0"/>
        <w:spacing w:before="12"/>
        <w:ind w:left="0" w:right="63"/>
        <w:contextualSpacing/>
        <w:jc w:val="both"/>
        <w:rPr>
          <w:rFonts w:ascii="Arial" w:hAnsi="Arial" w:cs="Arial"/>
          <w:spacing w:val="46"/>
          <w:sz w:val="22"/>
          <w:szCs w:val="22"/>
        </w:rPr>
      </w:pPr>
    </w:p>
    <w:p w:rsidR="00890C3A" w:rsidRPr="009E3A94" w:rsidRDefault="00890C3A" w:rsidP="00890C3A">
      <w:pPr>
        <w:numPr>
          <w:ilvl w:val="0"/>
          <w:numId w:val="20"/>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The applicant</w:t>
      </w:r>
      <w:r w:rsidRPr="009E3A94">
        <w:rPr>
          <w:rFonts w:ascii="Arial" w:hAnsi="Arial" w:cs="Arial"/>
          <w:sz w:val="22"/>
          <w:szCs w:val="22"/>
        </w:rPr>
        <w:t xml:space="preserve"> must complete and sign an Enrollment Agreement. </w:t>
      </w:r>
      <w:r>
        <w:rPr>
          <w:rFonts w:ascii="Arial" w:hAnsi="Arial" w:cs="Arial"/>
          <w:sz w:val="22"/>
          <w:szCs w:val="22"/>
        </w:rPr>
        <w:t xml:space="preserve"> </w:t>
      </w:r>
      <w:r w:rsidRPr="009E3A94">
        <w:rPr>
          <w:rFonts w:ascii="Arial" w:hAnsi="Arial" w:cs="Arial"/>
          <w:sz w:val="22"/>
          <w:szCs w:val="22"/>
        </w:rPr>
        <w:t>If an applicant is less than 18 years of age, a parent or legal guardian must also sign the Enrollment Agreement.</w:t>
      </w:r>
    </w:p>
    <w:p w:rsidR="00890C3A" w:rsidRPr="009E3A94" w:rsidRDefault="00890C3A" w:rsidP="00890C3A">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9E3A94">
        <w:rPr>
          <w:rFonts w:ascii="Arial" w:hAnsi="Arial" w:cs="Arial"/>
          <w:sz w:val="22"/>
          <w:szCs w:val="22"/>
        </w:rPr>
        <w:tab/>
      </w:r>
      <w:r w:rsidRPr="009E3A94">
        <w:rPr>
          <w:rFonts w:ascii="Arial" w:hAnsi="Arial" w:cs="Arial"/>
          <w:b/>
          <w:sz w:val="22"/>
          <w:szCs w:val="22"/>
        </w:rPr>
        <w:t>Age Disclaimer:</w:t>
      </w:r>
      <w:r w:rsidRPr="009E3A94">
        <w:rPr>
          <w:rFonts w:ascii="Arial" w:hAnsi="Arial" w:cs="Arial"/>
          <w:sz w:val="22"/>
          <w:szCs w:val="22"/>
        </w:rPr>
        <w:t xml:space="preserve">  NOT all employers may hire a person younger than 18 years of age.</w:t>
      </w:r>
    </w:p>
    <w:p w:rsidR="009E3A94" w:rsidRPr="009E3A94" w:rsidRDefault="009E3A94" w:rsidP="005750D1">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D462F" w:rsidRPr="00BA572B" w:rsidRDefault="00890C3A" w:rsidP="005E273B">
      <w:pPr>
        <w:numPr>
          <w:ilvl w:val="0"/>
          <w:numId w:val="20"/>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The applicant</w:t>
      </w:r>
      <w:r w:rsidR="009E3A94" w:rsidRPr="009E3A94">
        <w:rPr>
          <w:rFonts w:ascii="Arial" w:hAnsi="Arial" w:cs="Arial"/>
          <w:sz w:val="22"/>
          <w:szCs w:val="22"/>
        </w:rPr>
        <w:t xml:space="preserve"> </w:t>
      </w:r>
      <w:r>
        <w:rPr>
          <w:rFonts w:ascii="Arial" w:hAnsi="Arial" w:cs="Arial"/>
          <w:sz w:val="22"/>
          <w:szCs w:val="22"/>
        </w:rPr>
        <w:t>entering a</w:t>
      </w:r>
      <w:r w:rsidR="009E3A94" w:rsidRPr="009E3A94">
        <w:rPr>
          <w:rFonts w:ascii="Arial" w:hAnsi="Arial" w:cs="Arial"/>
          <w:sz w:val="22"/>
          <w:szCs w:val="22"/>
        </w:rPr>
        <w:t xml:space="preserve"> clinical t</w:t>
      </w:r>
      <w:r>
        <w:rPr>
          <w:rFonts w:ascii="Arial" w:hAnsi="Arial" w:cs="Arial"/>
          <w:sz w:val="22"/>
          <w:szCs w:val="22"/>
        </w:rPr>
        <w:t>raining program will be r</w:t>
      </w:r>
      <w:r w:rsidR="007160E4">
        <w:rPr>
          <w:rFonts w:ascii="Arial" w:hAnsi="Arial" w:cs="Arial"/>
          <w:sz w:val="22"/>
          <w:szCs w:val="22"/>
        </w:rPr>
        <w:t xml:space="preserve">equired to pass a </w:t>
      </w:r>
      <w:r w:rsidR="009E3A94" w:rsidRPr="009E3A94">
        <w:rPr>
          <w:rFonts w:ascii="Arial" w:hAnsi="Arial" w:cs="Arial"/>
          <w:sz w:val="22"/>
          <w:szCs w:val="22"/>
        </w:rPr>
        <w:t>criminal background record check</w:t>
      </w:r>
      <w:r>
        <w:rPr>
          <w:rFonts w:ascii="Arial" w:hAnsi="Arial" w:cs="Arial"/>
          <w:sz w:val="22"/>
          <w:szCs w:val="22"/>
        </w:rPr>
        <w:t xml:space="preserve"> at his/her own expense.</w:t>
      </w:r>
      <w:r w:rsidR="009E3A94" w:rsidRPr="009E3A94">
        <w:rPr>
          <w:rFonts w:ascii="Arial" w:hAnsi="Arial" w:cs="Arial"/>
          <w:b/>
          <w:sz w:val="22"/>
          <w:szCs w:val="22"/>
        </w:rPr>
        <w:t xml:space="preserve">    </w:t>
      </w:r>
    </w:p>
    <w:p w:rsidR="00BA572B" w:rsidRDefault="00BA572B" w:rsidP="00BA572B">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70"/>
        <w:jc w:val="both"/>
        <w:rPr>
          <w:rFonts w:ascii="Arial" w:hAnsi="Arial" w:cs="Arial"/>
          <w:b/>
          <w:sz w:val="22"/>
          <w:szCs w:val="22"/>
        </w:rPr>
      </w:pPr>
    </w:p>
    <w:p w:rsidR="00736BFD" w:rsidRDefault="00736BFD" w:rsidP="00736BFD">
      <w:pPr>
        <w:tabs>
          <w:tab w:val="left" w:pos="0"/>
          <w:tab w:val="left" w:pos="2160"/>
          <w:tab w:val="left" w:pos="2880"/>
          <w:tab w:val="left" w:pos="3600"/>
          <w:tab w:val="left" w:pos="4320"/>
          <w:tab w:val="left" w:pos="5040"/>
          <w:tab w:val="left" w:pos="5760"/>
          <w:tab w:val="left" w:pos="6480"/>
          <w:tab w:val="left" w:pos="7200"/>
          <w:tab w:val="left" w:pos="7920"/>
          <w:tab w:val="left" w:pos="8640"/>
        </w:tabs>
        <w:ind w:left="270"/>
        <w:jc w:val="both"/>
        <w:rPr>
          <w:rFonts w:ascii="Arial" w:hAnsi="Arial" w:cs="Arial"/>
          <w:sz w:val="22"/>
          <w:szCs w:val="22"/>
        </w:rPr>
      </w:pPr>
      <w:r w:rsidRPr="00335619">
        <w:rPr>
          <w:rFonts w:ascii="Arial" w:hAnsi="Arial" w:cs="Arial"/>
          <w:b/>
          <w:sz w:val="22"/>
          <w:szCs w:val="22"/>
        </w:rPr>
        <w:t>Disclosure:</w:t>
      </w:r>
      <w:r w:rsidRPr="00335619">
        <w:rPr>
          <w:rFonts w:ascii="Arial" w:hAnsi="Arial" w:cs="Arial"/>
          <w:sz w:val="22"/>
          <w:szCs w:val="22"/>
        </w:rPr>
        <w:t xml:space="preserve"> Presence of criminal convictions on record may </w:t>
      </w:r>
      <w:r>
        <w:rPr>
          <w:rFonts w:ascii="Arial" w:hAnsi="Arial" w:cs="Arial"/>
          <w:sz w:val="22"/>
          <w:szCs w:val="22"/>
        </w:rPr>
        <w:t xml:space="preserve">make a student ineligible </w:t>
      </w:r>
      <w:r w:rsidRPr="00335619">
        <w:rPr>
          <w:rFonts w:ascii="Arial" w:hAnsi="Arial" w:cs="Arial"/>
          <w:sz w:val="22"/>
          <w:szCs w:val="22"/>
        </w:rPr>
        <w:t>for state licensure and may prevent a student from being employed in the field for which they have been trained.</w:t>
      </w:r>
      <w:r>
        <w:rPr>
          <w:rFonts w:ascii="Arial" w:hAnsi="Arial" w:cs="Arial"/>
          <w:sz w:val="22"/>
          <w:szCs w:val="22"/>
        </w:rPr>
        <w:t xml:space="preserve"> Applicants are strongly encouraged to contact the </w:t>
      </w:r>
      <w:r w:rsidRPr="00335619">
        <w:rPr>
          <w:rFonts w:ascii="Arial" w:hAnsi="Arial" w:cs="Arial"/>
          <w:sz w:val="22"/>
          <w:szCs w:val="22"/>
        </w:rPr>
        <w:t>Florida Department of Business and Professional Regulations</w:t>
      </w:r>
      <w:r>
        <w:rPr>
          <w:rFonts w:ascii="Arial" w:hAnsi="Arial" w:cs="Arial"/>
          <w:sz w:val="22"/>
          <w:szCs w:val="22"/>
        </w:rPr>
        <w:t xml:space="preserve"> for information regarding the licensure application: </w:t>
      </w:r>
      <w:hyperlink r:id="rId13" w:history="1">
        <w:r w:rsidRPr="00AF3D25">
          <w:rPr>
            <w:rStyle w:val="Hyperlink"/>
            <w:rFonts w:ascii="Arial" w:hAnsi="Arial" w:cs="Arial"/>
            <w:sz w:val="22"/>
            <w:szCs w:val="22"/>
          </w:rPr>
          <w:t>www.myfloridalicense.com/</w:t>
        </w:r>
      </w:hyperlink>
      <w:r>
        <w:rPr>
          <w:rFonts w:ascii="Arial" w:hAnsi="Arial" w:cs="Arial"/>
          <w:sz w:val="22"/>
          <w:szCs w:val="22"/>
        </w:rPr>
        <w:t xml:space="preserve"> prior to enrolling.</w:t>
      </w:r>
    </w:p>
    <w:p w:rsidR="00335619" w:rsidRDefault="00335619" w:rsidP="00335619">
      <w:pPr>
        <w:pStyle w:val="ListParagraph"/>
        <w:rPr>
          <w:rFonts w:ascii="Arial" w:hAnsi="Arial" w:cs="Arial"/>
          <w:sz w:val="22"/>
          <w:szCs w:val="22"/>
        </w:rPr>
      </w:pPr>
    </w:p>
    <w:p w:rsidR="0009110D" w:rsidRPr="005750D1" w:rsidRDefault="0009110D" w:rsidP="00B8270F">
      <w:pPr>
        <w:pStyle w:val="Heading2"/>
      </w:pPr>
      <w:r w:rsidRPr="0009110D">
        <w:t xml:space="preserve"> </w:t>
      </w:r>
      <w:bookmarkStart w:id="39" w:name="_Toc445201212"/>
      <w:r w:rsidRPr="005750D1">
        <w:t xml:space="preserve">Additional </w:t>
      </w:r>
      <w:r w:rsidR="00BA7CC4">
        <w:t xml:space="preserve">Admission </w:t>
      </w:r>
      <w:r w:rsidRPr="005750D1">
        <w:t>Requirements for the Pharmacy Technician Program</w:t>
      </w:r>
      <w:bookmarkEnd w:id="39"/>
    </w:p>
    <w:p w:rsidR="0009110D" w:rsidRPr="005750D1" w:rsidRDefault="0009110D" w:rsidP="00335619">
      <w:pPr>
        <w:rPr>
          <w:rFonts w:ascii="Arial" w:hAnsi="Arial" w:cs="Arial"/>
          <w:b/>
          <w:sz w:val="22"/>
          <w:szCs w:val="22"/>
        </w:rPr>
      </w:pPr>
    </w:p>
    <w:p w:rsidR="004C59DF" w:rsidRPr="005750D1" w:rsidRDefault="00890C3A" w:rsidP="00890C3A">
      <w:pPr>
        <w:numPr>
          <w:ilvl w:val="0"/>
          <w:numId w:val="20"/>
        </w:numPr>
        <w:rPr>
          <w:rFonts w:ascii="Arial" w:hAnsi="Arial" w:cs="Arial"/>
          <w:sz w:val="22"/>
          <w:szCs w:val="22"/>
        </w:rPr>
      </w:pPr>
      <w:r w:rsidRPr="005750D1">
        <w:rPr>
          <w:rFonts w:ascii="Arial" w:hAnsi="Arial" w:cs="Arial"/>
          <w:sz w:val="22"/>
          <w:szCs w:val="22"/>
        </w:rPr>
        <w:t xml:space="preserve">The applicant </w:t>
      </w:r>
      <w:r w:rsidR="004C59DF" w:rsidRPr="005750D1">
        <w:rPr>
          <w:rFonts w:ascii="Arial" w:hAnsi="Arial" w:cs="Arial"/>
          <w:sz w:val="22"/>
          <w:szCs w:val="22"/>
        </w:rPr>
        <w:t xml:space="preserve">applying for the Pharmacy Technician program must pass a Scholastic Level Exam (SLE) with a score of 14 or higher. </w:t>
      </w:r>
      <w:r w:rsidR="009231B8" w:rsidRPr="005750D1">
        <w:rPr>
          <w:rFonts w:ascii="Arial" w:hAnsi="Arial" w:cs="Arial"/>
          <w:sz w:val="22"/>
          <w:szCs w:val="22"/>
        </w:rPr>
        <w:t>The applicant is entitled</w:t>
      </w:r>
      <w:r w:rsidR="007F5B28">
        <w:rPr>
          <w:rFonts w:ascii="Arial" w:hAnsi="Arial" w:cs="Arial"/>
          <w:sz w:val="22"/>
          <w:szCs w:val="22"/>
        </w:rPr>
        <w:t xml:space="preserve"> to </w:t>
      </w:r>
      <w:r w:rsidR="009231B8" w:rsidRPr="005750D1">
        <w:rPr>
          <w:rFonts w:ascii="Arial" w:hAnsi="Arial" w:cs="Arial"/>
          <w:sz w:val="22"/>
          <w:szCs w:val="22"/>
        </w:rPr>
        <w:t xml:space="preserve">two attempts on the same day to achieve a passing score.  In the event the applicant fails to achieve the minimum passing score after the second attempt, the applicant </w:t>
      </w:r>
      <w:r w:rsidR="009231B8" w:rsidRPr="000D1E9B">
        <w:rPr>
          <w:rFonts w:ascii="Arial" w:hAnsi="Arial" w:cs="Arial"/>
          <w:sz w:val="22"/>
          <w:szCs w:val="22"/>
        </w:rPr>
        <w:t xml:space="preserve">is eligible to </w:t>
      </w:r>
      <w:r w:rsidR="000D1E9B" w:rsidRPr="000D1E9B">
        <w:rPr>
          <w:rFonts w:ascii="Arial" w:hAnsi="Arial" w:cs="Arial"/>
          <w:sz w:val="22"/>
          <w:szCs w:val="22"/>
        </w:rPr>
        <w:t>re</w:t>
      </w:r>
      <w:r w:rsidR="009231B8" w:rsidRPr="000D1E9B">
        <w:rPr>
          <w:rFonts w:ascii="Arial" w:hAnsi="Arial" w:cs="Arial"/>
          <w:sz w:val="22"/>
          <w:szCs w:val="22"/>
        </w:rPr>
        <w:t>take</w:t>
      </w:r>
      <w:r w:rsidR="000D1E9B" w:rsidRPr="000D1E9B">
        <w:rPr>
          <w:rFonts w:ascii="Arial" w:hAnsi="Arial" w:cs="Arial"/>
          <w:sz w:val="22"/>
          <w:szCs w:val="22"/>
        </w:rPr>
        <w:t xml:space="preserve"> the exam</w:t>
      </w:r>
      <w:r w:rsidR="009231B8" w:rsidRPr="000D1E9B">
        <w:rPr>
          <w:rFonts w:ascii="Arial" w:hAnsi="Arial" w:cs="Arial"/>
          <w:sz w:val="22"/>
          <w:szCs w:val="22"/>
        </w:rPr>
        <w:t xml:space="preserve"> a third attempt after a minimum of 24 hours has elapsed from date of the second attempt.  After these three attempts the applicant can retake the t</w:t>
      </w:r>
      <w:r w:rsidR="009231B8" w:rsidRPr="005750D1">
        <w:rPr>
          <w:rFonts w:ascii="Arial" w:hAnsi="Arial" w:cs="Arial"/>
          <w:sz w:val="22"/>
          <w:szCs w:val="22"/>
        </w:rPr>
        <w:t>est one more time 30 days from the date of the last attempt</w:t>
      </w:r>
      <w:r w:rsidR="00BA572B" w:rsidRPr="005750D1">
        <w:rPr>
          <w:rFonts w:ascii="Arial" w:hAnsi="Arial" w:cs="Arial"/>
          <w:sz w:val="22"/>
          <w:szCs w:val="22"/>
        </w:rPr>
        <w:t>.</w:t>
      </w:r>
    </w:p>
    <w:p w:rsidR="00BA7CC4" w:rsidRPr="00B646F0" w:rsidRDefault="00890C3A" w:rsidP="00BA7CC4">
      <w:pPr>
        <w:numPr>
          <w:ilvl w:val="0"/>
          <w:numId w:val="48"/>
        </w:numPr>
        <w:shd w:val="clear" w:color="auto" w:fill="FFFFFF"/>
        <w:spacing w:before="100" w:beforeAutospacing="1" w:after="100" w:afterAutospacing="1"/>
        <w:rPr>
          <w:rFonts w:ascii="Arial" w:hAnsi="Arial" w:cs="Arial"/>
          <w:sz w:val="22"/>
          <w:szCs w:val="22"/>
        </w:rPr>
      </w:pPr>
      <w:r w:rsidRPr="005750D1">
        <w:rPr>
          <w:rFonts w:ascii="Arial" w:hAnsi="Arial" w:cs="Arial"/>
          <w:sz w:val="22"/>
          <w:szCs w:val="22"/>
        </w:rPr>
        <w:t>The a</w:t>
      </w:r>
      <w:r w:rsidR="0009110D" w:rsidRPr="005750D1">
        <w:rPr>
          <w:rFonts w:ascii="Arial" w:hAnsi="Arial" w:cs="Arial"/>
          <w:sz w:val="22"/>
          <w:szCs w:val="22"/>
        </w:rPr>
        <w:t>pplicant</w:t>
      </w:r>
      <w:r w:rsidR="007070A3" w:rsidRPr="005750D1">
        <w:rPr>
          <w:rFonts w:ascii="Arial" w:hAnsi="Arial" w:cs="Arial"/>
          <w:sz w:val="22"/>
          <w:szCs w:val="22"/>
        </w:rPr>
        <w:t xml:space="preserve"> must submit to and pass a</w:t>
      </w:r>
      <w:r w:rsidR="001175FD" w:rsidRPr="005750D1">
        <w:rPr>
          <w:rFonts w:ascii="Arial" w:hAnsi="Arial" w:cs="Arial"/>
          <w:sz w:val="22"/>
          <w:szCs w:val="22"/>
        </w:rPr>
        <w:t xml:space="preserve"> </w:t>
      </w:r>
      <w:r w:rsidR="007070A3" w:rsidRPr="005750D1">
        <w:rPr>
          <w:rFonts w:ascii="Arial" w:hAnsi="Arial" w:cs="Arial"/>
          <w:sz w:val="22"/>
          <w:szCs w:val="22"/>
        </w:rPr>
        <w:t>criminal b</w:t>
      </w:r>
      <w:r w:rsidR="001175FD" w:rsidRPr="005750D1">
        <w:rPr>
          <w:rFonts w:ascii="Arial" w:hAnsi="Arial" w:cs="Arial"/>
          <w:sz w:val="22"/>
          <w:szCs w:val="22"/>
        </w:rPr>
        <w:t>ackground</w:t>
      </w:r>
      <w:r w:rsidR="007070A3" w:rsidRPr="005750D1">
        <w:rPr>
          <w:rFonts w:ascii="Arial" w:hAnsi="Arial" w:cs="Arial"/>
          <w:sz w:val="22"/>
          <w:szCs w:val="22"/>
        </w:rPr>
        <w:t xml:space="preserve"> check</w:t>
      </w:r>
      <w:r w:rsidR="001175FD" w:rsidRPr="005750D1">
        <w:rPr>
          <w:rFonts w:ascii="Arial" w:hAnsi="Arial" w:cs="Arial"/>
          <w:sz w:val="22"/>
          <w:szCs w:val="22"/>
        </w:rPr>
        <w:t xml:space="preserve"> upon acceptance into the program.</w:t>
      </w:r>
      <w:r w:rsidR="00E873CA" w:rsidRPr="005750D1">
        <w:rPr>
          <w:rFonts w:ascii="Arial" w:hAnsi="Arial" w:cs="Arial"/>
          <w:sz w:val="22"/>
          <w:szCs w:val="22"/>
        </w:rPr>
        <w:t xml:space="preserve"> (No felony convictions that occurred within the last ten (10) years, and/or any conviction that was drug or pharmacy related).  </w:t>
      </w:r>
    </w:p>
    <w:p w:rsidR="00BA7CC4" w:rsidRPr="005750D1" w:rsidRDefault="00BA7CC4" w:rsidP="00B646F0">
      <w:pPr>
        <w:pStyle w:val="Heading2"/>
      </w:pPr>
      <w:bookmarkStart w:id="40" w:name="_Toc445201213"/>
      <w:r>
        <w:t>Additional Program Requirements Required for Pharmacy Technician Externship</w:t>
      </w:r>
      <w:bookmarkEnd w:id="40"/>
      <w:r>
        <w:t xml:space="preserve"> </w:t>
      </w:r>
    </w:p>
    <w:p w:rsidR="00B30B13" w:rsidRDefault="00B30B13" w:rsidP="00694CC3">
      <w:pPr>
        <w:tabs>
          <w:tab w:val="left" w:pos="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BA7CC4" w:rsidRDefault="00BA7CC4" w:rsidP="00BA7CC4">
      <w:pPr>
        <w:numPr>
          <w:ilvl w:val="0"/>
          <w:numId w:val="48"/>
        </w:numPr>
        <w:rPr>
          <w:rFonts w:ascii="Arial" w:hAnsi="Arial" w:cs="Arial"/>
          <w:sz w:val="22"/>
          <w:szCs w:val="22"/>
        </w:rPr>
      </w:pPr>
      <w:r w:rsidRPr="005750D1">
        <w:rPr>
          <w:rFonts w:ascii="Arial" w:hAnsi="Arial" w:cs="Arial"/>
          <w:sz w:val="22"/>
          <w:szCs w:val="22"/>
        </w:rPr>
        <w:t xml:space="preserve">The applicant must meet the following health and immunizations requirements at least one term </w:t>
      </w:r>
      <w:r w:rsidRPr="005750D1">
        <w:rPr>
          <w:rFonts w:ascii="Arial" w:hAnsi="Arial" w:cs="Arial"/>
          <w:b/>
          <w:sz w:val="22"/>
          <w:szCs w:val="22"/>
          <w:u w:val="single"/>
        </w:rPr>
        <w:t>prior</w:t>
      </w:r>
      <w:r w:rsidRPr="005750D1">
        <w:rPr>
          <w:rFonts w:ascii="Arial" w:hAnsi="Arial" w:cs="Arial"/>
          <w:sz w:val="22"/>
          <w:szCs w:val="22"/>
        </w:rPr>
        <w:t xml:space="preserve"> to start the externship portion of the training.  1) Must either present documentation of having had Hepatitis B vaccination series or must complete the first two Hepatitis B injections at least 12 weeks prior to the start of externship. 2) Must submit to and pass a drug screen in the term prior to starting externship.</w:t>
      </w:r>
    </w:p>
    <w:p w:rsidR="00BA7CC4" w:rsidRDefault="00BA7CC4" w:rsidP="00BA7CC4">
      <w:pPr>
        <w:ind w:left="720"/>
        <w:rPr>
          <w:rFonts w:ascii="Arial" w:hAnsi="Arial" w:cs="Arial"/>
          <w:sz w:val="22"/>
          <w:szCs w:val="22"/>
        </w:rPr>
      </w:pPr>
    </w:p>
    <w:p w:rsidR="00BA7CC4" w:rsidRPr="00BA7CC4" w:rsidRDefault="00BA7CC4" w:rsidP="00BA7CC4">
      <w:pPr>
        <w:pStyle w:val="ListParagraph"/>
        <w:numPr>
          <w:ilvl w:val="0"/>
          <w:numId w:val="48"/>
        </w:numPr>
        <w:rPr>
          <w:rFonts w:ascii="Arial" w:hAnsi="Arial" w:cs="Arial"/>
          <w:sz w:val="22"/>
          <w:szCs w:val="22"/>
        </w:rPr>
      </w:pPr>
      <w:r w:rsidRPr="00BA7CC4">
        <w:rPr>
          <w:rFonts w:ascii="Arial" w:hAnsi="Arial" w:cs="Arial"/>
          <w:b/>
          <w:sz w:val="22"/>
          <w:szCs w:val="22"/>
        </w:rPr>
        <w:lastRenderedPageBreak/>
        <w:t>Disclosure:</w:t>
      </w:r>
      <w:r w:rsidRPr="00BA7CC4">
        <w:rPr>
          <w:rFonts w:ascii="Arial" w:hAnsi="Arial" w:cs="Arial"/>
          <w:sz w:val="22"/>
          <w:szCs w:val="22"/>
        </w:rPr>
        <w:t xml:space="preserve">  Any student whose test results turn out be inconclusive (such as a diluted sample) will be required to retest at his/her own expense. If a student fails a drug screen or refuses to submit to a drug screen, the student will not be eligible to start externship and will be dismissed from the program.</w:t>
      </w:r>
    </w:p>
    <w:p w:rsidR="00BA572B" w:rsidRDefault="00BA572B" w:rsidP="00647D10">
      <w:pPr>
        <w:tabs>
          <w:tab w:val="left" w:pos="0"/>
          <w:tab w:val="left" w:pos="2160"/>
          <w:tab w:val="left" w:pos="2880"/>
          <w:tab w:val="left" w:pos="3600"/>
          <w:tab w:val="left" w:pos="4320"/>
          <w:tab w:val="left" w:pos="5040"/>
          <w:tab w:val="left" w:pos="5760"/>
          <w:tab w:val="left" w:pos="6480"/>
          <w:tab w:val="left" w:pos="7200"/>
          <w:tab w:val="left" w:pos="7920"/>
          <w:tab w:val="left" w:pos="8640"/>
        </w:tabs>
        <w:ind w:left="270"/>
        <w:jc w:val="both"/>
        <w:rPr>
          <w:rFonts w:ascii="Arial" w:hAnsi="Arial" w:cs="Arial"/>
          <w:sz w:val="22"/>
          <w:szCs w:val="22"/>
        </w:rPr>
      </w:pPr>
    </w:p>
    <w:p w:rsidR="00B30B13" w:rsidRDefault="00B30B13" w:rsidP="00B30B13">
      <w:pPr>
        <w:pStyle w:val="Heading2"/>
      </w:pPr>
      <w:bookmarkStart w:id="41" w:name="_Toc445201214"/>
      <w:r>
        <w:t>Online Course Requirements</w:t>
      </w:r>
      <w:bookmarkEnd w:id="41"/>
    </w:p>
    <w:p w:rsidR="00B30B13" w:rsidRPr="00B30B13" w:rsidRDefault="00B30B13" w:rsidP="00B30B13"/>
    <w:p w:rsidR="00057422" w:rsidRDefault="00057422" w:rsidP="00B140AB">
      <w:pPr>
        <w:tabs>
          <w:tab w:val="left" w:pos="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57422">
        <w:rPr>
          <w:rFonts w:ascii="Arial" w:hAnsi="Arial" w:cs="Arial"/>
          <w:sz w:val="22"/>
          <w:szCs w:val="22"/>
        </w:rPr>
        <w:t>Online classes can help you make a balance between your busy life and personal goals. Florida Vocational Institute offers exciting courses for your convenience.</w:t>
      </w:r>
      <w:r>
        <w:rPr>
          <w:rFonts w:ascii="Arial" w:hAnsi="Arial" w:cs="Arial"/>
          <w:sz w:val="22"/>
          <w:szCs w:val="22"/>
        </w:rPr>
        <w:t xml:space="preserve"> </w:t>
      </w:r>
      <w:r w:rsidRPr="00057422">
        <w:rPr>
          <w:rFonts w:ascii="Arial" w:hAnsi="Arial" w:cs="Arial"/>
          <w:sz w:val="22"/>
          <w:szCs w:val="22"/>
        </w:rPr>
        <w:t>Online classes include exercises, interesting projects, and assignments. You do not need to physically travel to a campus. Students will enjoy the same benefits of a live instructor led course, but just via a videoconference setting instead of in a classroom setting</w:t>
      </w:r>
      <w:r>
        <w:rPr>
          <w:rFonts w:ascii="Arial" w:hAnsi="Arial" w:cs="Arial"/>
          <w:sz w:val="22"/>
          <w:szCs w:val="22"/>
        </w:rPr>
        <w:t>.</w:t>
      </w:r>
      <w:r w:rsidRPr="00057422">
        <w:rPr>
          <w:rFonts w:ascii="Arial" w:hAnsi="Arial" w:cs="Arial"/>
          <w:sz w:val="22"/>
          <w:szCs w:val="22"/>
        </w:rPr>
        <w:t xml:space="preserve"> To maximize success within the online courses, students must have available to them a computer with a system profile that meets or exceeds the following</w:t>
      </w:r>
      <w:r>
        <w:rPr>
          <w:rFonts w:ascii="Arial" w:hAnsi="Arial" w:cs="Arial"/>
          <w:sz w:val="22"/>
          <w:szCs w:val="22"/>
        </w:rPr>
        <w:t>:</w:t>
      </w:r>
    </w:p>
    <w:p w:rsidR="00057422" w:rsidRDefault="00057422" w:rsidP="00057422">
      <w:pPr>
        <w:autoSpaceDE w:val="0"/>
        <w:autoSpaceDN w:val="0"/>
        <w:adjustRightInd w:val="0"/>
        <w:rPr>
          <w:rFonts w:ascii="Arial" w:hAnsi="Arial" w:cs="Arial"/>
          <w:sz w:val="22"/>
          <w:szCs w:val="22"/>
        </w:rPr>
      </w:pPr>
    </w:p>
    <w:p w:rsidR="00B140AB" w:rsidRDefault="00057422" w:rsidP="00057422">
      <w:pPr>
        <w:autoSpaceDE w:val="0"/>
        <w:autoSpaceDN w:val="0"/>
        <w:adjustRightInd w:val="0"/>
        <w:rPr>
          <w:rFonts w:ascii="Arial" w:hAnsi="Arial" w:cs="Arial"/>
          <w:sz w:val="22"/>
          <w:szCs w:val="22"/>
        </w:rPr>
      </w:pPr>
      <w:r w:rsidRPr="00B140AB">
        <w:rPr>
          <w:rFonts w:ascii="Arial" w:hAnsi="Arial" w:cs="Arial"/>
          <w:sz w:val="22"/>
          <w:szCs w:val="22"/>
        </w:rPr>
        <w:t xml:space="preserve">System Requirements: </w:t>
      </w:r>
    </w:p>
    <w:p w:rsidR="00B140AB" w:rsidRDefault="00057422" w:rsidP="00B140AB">
      <w:pPr>
        <w:autoSpaceDE w:val="0"/>
        <w:autoSpaceDN w:val="0"/>
        <w:adjustRightInd w:val="0"/>
        <w:rPr>
          <w:rFonts w:ascii="Arial" w:hAnsi="Arial" w:cs="Arial"/>
          <w:sz w:val="22"/>
          <w:szCs w:val="22"/>
        </w:rPr>
      </w:pPr>
      <w:r w:rsidRPr="00B140AB">
        <w:rPr>
          <w:rFonts w:ascii="Arial" w:hAnsi="Arial" w:cs="Arial"/>
          <w:sz w:val="22"/>
          <w:szCs w:val="22"/>
        </w:rPr>
        <w:t>Microsoft</w:t>
      </w:r>
      <w:r w:rsidR="00B140AB">
        <w:rPr>
          <w:rFonts w:ascii="Arial" w:hAnsi="Arial" w:cs="Arial"/>
          <w:sz w:val="22"/>
          <w:szCs w:val="22"/>
        </w:rPr>
        <w:t xml:space="preserve"> </w:t>
      </w:r>
      <w:r w:rsidRPr="00B140AB">
        <w:rPr>
          <w:rFonts w:ascii="Arial" w:hAnsi="Arial" w:cs="Arial"/>
          <w:sz w:val="22"/>
          <w:szCs w:val="22"/>
        </w:rPr>
        <w:t>Windows XP SP 2 (32-bit) Windows</w:t>
      </w:r>
      <w:r w:rsidR="00B140AB">
        <w:rPr>
          <w:rFonts w:ascii="Arial" w:hAnsi="Arial" w:cs="Arial"/>
          <w:sz w:val="22"/>
          <w:szCs w:val="22"/>
        </w:rPr>
        <w:t xml:space="preserve"> </w:t>
      </w:r>
      <w:r w:rsidRPr="00B140AB">
        <w:rPr>
          <w:rFonts w:ascii="Arial" w:hAnsi="Arial" w:cs="Arial"/>
          <w:sz w:val="22"/>
          <w:szCs w:val="22"/>
        </w:rPr>
        <w:t>Vista/7/8 (32/64 bit) Microsoft .Net</w:t>
      </w:r>
      <w:r w:rsidR="00B140AB">
        <w:rPr>
          <w:rFonts w:ascii="Arial" w:hAnsi="Arial" w:cs="Arial"/>
          <w:sz w:val="22"/>
          <w:szCs w:val="22"/>
        </w:rPr>
        <w:t xml:space="preserve"> </w:t>
      </w:r>
      <w:r w:rsidRPr="00B140AB">
        <w:rPr>
          <w:rFonts w:ascii="Arial" w:hAnsi="Arial" w:cs="Arial"/>
          <w:sz w:val="22"/>
          <w:szCs w:val="22"/>
        </w:rPr>
        <w:t xml:space="preserve">4.0 </w:t>
      </w:r>
    </w:p>
    <w:p w:rsidR="00B140AB" w:rsidRDefault="00B140AB" w:rsidP="00057422">
      <w:pPr>
        <w:autoSpaceDE w:val="0"/>
        <w:autoSpaceDN w:val="0"/>
        <w:adjustRightInd w:val="0"/>
        <w:rPr>
          <w:rFonts w:ascii="Arial" w:hAnsi="Arial" w:cs="Arial"/>
          <w:sz w:val="22"/>
          <w:szCs w:val="22"/>
        </w:rPr>
      </w:pPr>
    </w:p>
    <w:p w:rsidR="00B140AB" w:rsidRDefault="00057422" w:rsidP="00057422">
      <w:pPr>
        <w:autoSpaceDE w:val="0"/>
        <w:autoSpaceDN w:val="0"/>
        <w:adjustRightInd w:val="0"/>
        <w:rPr>
          <w:rFonts w:ascii="Arial" w:hAnsi="Arial" w:cs="Arial"/>
          <w:sz w:val="22"/>
          <w:szCs w:val="22"/>
        </w:rPr>
      </w:pPr>
      <w:r w:rsidRPr="00B140AB">
        <w:rPr>
          <w:rFonts w:ascii="Arial" w:hAnsi="Arial" w:cs="Arial"/>
          <w:sz w:val="22"/>
          <w:szCs w:val="22"/>
        </w:rPr>
        <w:t xml:space="preserve">System Requirements: </w:t>
      </w:r>
    </w:p>
    <w:p w:rsidR="00057422" w:rsidRPr="00B140AB" w:rsidRDefault="00057422" w:rsidP="00057422">
      <w:pPr>
        <w:autoSpaceDE w:val="0"/>
        <w:autoSpaceDN w:val="0"/>
        <w:adjustRightInd w:val="0"/>
        <w:rPr>
          <w:rFonts w:ascii="Arial" w:hAnsi="Arial" w:cs="Arial"/>
          <w:sz w:val="22"/>
          <w:szCs w:val="22"/>
        </w:rPr>
      </w:pPr>
      <w:r w:rsidRPr="00B140AB">
        <w:rPr>
          <w:rFonts w:ascii="Arial" w:hAnsi="Arial" w:cs="Arial"/>
          <w:sz w:val="22"/>
          <w:szCs w:val="22"/>
        </w:rPr>
        <w:t>Mac OS X</w:t>
      </w:r>
      <w:r w:rsidR="00B140AB">
        <w:rPr>
          <w:rFonts w:ascii="Arial" w:hAnsi="Arial" w:cs="Arial"/>
          <w:sz w:val="22"/>
          <w:szCs w:val="22"/>
        </w:rPr>
        <w:t xml:space="preserve"> </w:t>
      </w:r>
      <w:r w:rsidRPr="00B140AB">
        <w:rPr>
          <w:rFonts w:ascii="Arial" w:hAnsi="Arial" w:cs="Arial"/>
          <w:sz w:val="22"/>
          <w:szCs w:val="22"/>
        </w:rPr>
        <w:t>10.6 or later</w:t>
      </w:r>
    </w:p>
    <w:p w:rsidR="00B140AB" w:rsidRPr="00B140AB" w:rsidRDefault="00B140AB" w:rsidP="00057422">
      <w:pPr>
        <w:autoSpaceDE w:val="0"/>
        <w:autoSpaceDN w:val="0"/>
        <w:adjustRightInd w:val="0"/>
        <w:rPr>
          <w:rFonts w:ascii="Arial" w:hAnsi="Arial" w:cs="Arial"/>
          <w:sz w:val="22"/>
          <w:szCs w:val="22"/>
        </w:rPr>
      </w:pPr>
    </w:p>
    <w:p w:rsidR="00057422" w:rsidRPr="00B140AB" w:rsidRDefault="00057422" w:rsidP="00057422">
      <w:pPr>
        <w:autoSpaceDE w:val="0"/>
        <w:autoSpaceDN w:val="0"/>
        <w:adjustRightInd w:val="0"/>
        <w:rPr>
          <w:rFonts w:ascii="Arial" w:hAnsi="Arial" w:cs="Arial"/>
          <w:bCs/>
          <w:sz w:val="22"/>
          <w:szCs w:val="22"/>
        </w:rPr>
      </w:pPr>
      <w:r w:rsidRPr="00B140AB">
        <w:rPr>
          <w:rFonts w:ascii="Arial" w:hAnsi="Arial" w:cs="Arial"/>
          <w:bCs/>
          <w:sz w:val="22"/>
          <w:szCs w:val="22"/>
        </w:rPr>
        <w:t>iOS Requirements:</w:t>
      </w:r>
    </w:p>
    <w:p w:rsidR="00057422" w:rsidRDefault="00057422" w:rsidP="00057422">
      <w:pPr>
        <w:autoSpaceDE w:val="0"/>
        <w:autoSpaceDN w:val="0"/>
        <w:adjustRightInd w:val="0"/>
        <w:rPr>
          <w:rFonts w:ascii="Arial" w:hAnsi="Arial" w:cs="Arial"/>
          <w:sz w:val="22"/>
          <w:szCs w:val="22"/>
        </w:rPr>
      </w:pPr>
      <w:r w:rsidRPr="00B140AB">
        <w:rPr>
          <w:rFonts w:ascii="Arial" w:hAnsi="Arial" w:cs="Arial"/>
          <w:sz w:val="22"/>
          <w:szCs w:val="22"/>
        </w:rPr>
        <w:t>Comp</w:t>
      </w:r>
      <w:r w:rsidR="00B140AB">
        <w:rPr>
          <w:rFonts w:ascii="Arial" w:hAnsi="Arial" w:cs="Arial"/>
          <w:sz w:val="22"/>
          <w:szCs w:val="22"/>
        </w:rPr>
        <w:t xml:space="preserve">atible with iPhone, iPod touch, </w:t>
      </w:r>
      <w:r w:rsidRPr="00B140AB">
        <w:rPr>
          <w:rFonts w:ascii="Arial" w:hAnsi="Arial" w:cs="Arial"/>
          <w:sz w:val="22"/>
          <w:szCs w:val="22"/>
        </w:rPr>
        <w:t>and iPad</w:t>
      </w:r>
      <w:r w:rsidR="00B140AB">
        <w:rPr>
          <w:rFonts w:ascii="Arial" w:hAnsi="Arial" w:cs="Arial"/>
          <w:sz w:val="22"/>
          <w:szCs w:val="22"/>
        </w:rPr>
        <w:t xml:space="preserve">. </w:t>
      </w:r>
      <w:r w:rsidRPr="00B140AB">
        <w:rPr>
          <w:rFonts w:ascii="Arial" w:hAnsi="Arial" w:cs="Arial"/>
          <w:sz w:val="22"/>
          <w:szCs w:val="22"/>
        </w:rPr>
        <w:t>Requires iOS 4.0 or later</w:t>
      </w:r>
      <w:r w:rsidR="00B140AB">
        <w:rPr>
          <w:rFonts w:ascii="Arial" w:hAnsi="Arial" w:cs="Arial"/>
          <w:sz w:val="22"/>
          <w:szCs w:val="22"/>
        </w:rPr>
        <w:t xml:space="preserve"> </w:t>
      </w:r>
      <w:r w:rsidRPr="00B140AB">
        <w:rPr>
          <w:rFonts w:ascii="Arial" w:hAnsi="Arial" w:cs="Arial"/>
          <w:sz w:val="22"/>
          <w:szCs w:val="22"/>
        </w:rPr>
        <w:t>Valid Apple ID for downloading Vital-Source Bookshelf app</w:t>
      </w:r>
    </w:p>
    <w:p w:rsidR="00B140AB" w:rsidRPr="00B140AB" w:rsidRDefault="00B140AB" w:rsidP="00057422">
      <w:pPr>
        <w:autoSpaceDE w:val="0"/>
        <w:autoSpaceDN w:val="0"/>
        <w:adjustRightInd w:val="0"/>
        <w:rPr>
          <w:rFonts w:ascii="Arial" w:hAnsi="Arial" w:cs="Arial"/>
          <w:sz w:val="22"/>
          <w:szCs w:val="22"/>
        </w:rPr>
      </w:pPr>
    </w:p>
    <w:p w:rsidR="00057422" w:rsidRPr="00B140AB" w:rsidRDefault="00057422" w:rsidP="00057422">
      <w:pPr>
        <w:autoSpaceDE w:val="0"/>
        <w:autoSpaceDN w:val="0"/>
        <w:adjustRightInd w:val="0"/>
        <w:rPr>
          <w:rFonts w:ascii="Arial" w:hAnsi="Arial" w:cs="Arial"/>
          <w:bCs/>
          <w:sz w:val="22"/>
          <w:szCs w:val="22"/>
        </w:rPr>
      </w:pPr>
      <w:r w:rsidRPr="00B140AB">
        <w:rPr>
          <w:rFonts w:ascii="Arial" w:hAnsi="Arial" w:cs="Arial"/>
          <w:bCs/>
          <w:sz w:val="22"/>
          <w:szCs w:val="22"/>
        </w:rPr>
        <w:t>Android Requirements:</w:t>
      </w:r>
    </w:p>
    <w:p w:rsidR="00057422" w:rsidRPr="00B140AB" w:rsidRDefault="00057422" w:rsidP="00057422">
      <w:pPr>
        <w:autoSpaceDE w:val="0"/>
        <w:autoSpaceDN w:val="0"/>
        <w:adjustRightInd w:val="0"/>
        <w:rPr>
          <w:rFonts w:ascii="Arial" w:hAnsi="Arial" w:cs="Arial"/>
          <w:sz w:val="22"/>
          <w:szCs w:val="22"/>
        </w:rPr>
      </w:pPr>
      <w:r w:rsidRPr="00B140AB">
        <w:rPr>
          <w:rFonts w:ascii="Arial" w:hAnsi="Arial" w:cs="Arial"/>
          <w:sz w:val="22"/>
          <w:szCs w:val="22"/>
        </w:rPr>
        <w:t>Sma</w:t>
      </w:r>
      <w:r w:rsidR="00B140AB">
        <w:rPr>
          <w:rFonts w:ascii="Arial" w:hAnsi="Arial" w:cs="Arial"/>
          <w:sz w:val="22"/>
          <w:szCs w:val="22"/>
        </w:rPr>
        <w:t xml:space="preserve">rtphone or Tablet that supports </w:t>
      </w:r>
      <w:r w:rsidRPr="00B140AB">
        <w:rPr>
          <w:rFonts w:ascii="Arial" w:hAnsi="Arial" w:cs="Arial"/>
          <w:sz w:val="22"/>
          <w:szCs w:val="22"/>
        </w:rPr>
        <w:t>Android 2.2 or greater</w:t>
      </w:r>
    </w:p>
    <w:p w:rsidR="00057422" w:rsidRPr="00B140AB" w:rsidRDefault="00057422" w:rsidP="00057422">
      <w:pPr>
        <w:autoSpaceDE w:val="0"/>
        <w:autoSpaceDN w:val="0"/>
        <w:adjustRightInd w:val="0"/>
        <w:rPr>
          <w:rFonts w:ascii="Arial" w:hAnsi="Arial" w:cs="Arial"/>
          <w:sz w:val="22"/>
          <w:szCs w:val="22"/>
        </w:rPr>
      </w:pPr>
      <w:r w:rsidRPr="00B140AB">
        <w:rPr>
          <w:rFonts w:ascii="Arial" w:hAnsi="Arial" w:cs="Arial"/>
          <w:sz w:val="22"/>
          <w:szCs w:val="22"/>
        </w:rPr>
        <w:t>Kindle Fire 1 running Kindle Fire</w:t>
      </w:r>
      <w:r w:rsidR="00B140AB">
        <w:rPr>
          <w:rFonts w:ascii="Arial" w:hAnsi="Arial" w:cs="Arial"/>
          <w:sz w:val="22"/>
          <w:szCs w:val="22"/>
        </w:rPr>
        <w:t xml:space="preserve"> </w:t>
      </w:r>
      <w:r w:rsidRPr="00B140AB">
        <w:rPr>
          <w:rFonts w:ascii="Arial" w:hAnsi="Arial" w:cs="Arial"/>
          <w:sz w:val="22"/>
          <w:szCs w:val="22"/>
        </w:rPr>
        <w:t>OS 6.3.1 or later</w:t>
      </w:r>
    </w:p>
    <w:p w:rsidR="00057422" w:rsidRPr="00B140AB" w:rsidRDefault="00057422" w:rsidP="00057422">
      <w:pPr>
        <w:autoSpaceDE w:val="0"/>
        <w:autoSpaceDN w:val="0"/>
        <w:adjustRightInd w:val="0"/>
        <w:rPr>
          <w:rFonts w:ascii="Arial" w:hAnsi="Arial" w:cs="Arial"/>
          <w:sz w:val="22"/>
          <w:szCs w:val="22"/>
        </w:rPr>
      </w:pPr>
      <w:r w:rsidRPr="00B140AB">
        <w:rPr>
          <w:rFonts w:ascii="Arial" w:hAnsi="Arial" w:cs="Arial"/>
          <w:sz w:val="22"/>
          <w:szCs w:val="22"/>
        </w:rPr>
        <w:t>Ki</w:t>
      </w:r>
      <w:r w:rsidR="00B140AB">
        <w:rPr>
          <w:rFonts w:ascii="Arial" w:hAnsi="Arial" w:cs="Arial"/>
          <w:sz w:val="22"/>
          <w:szCs w:val="22"/>
        </w:rPr>
        <w:t xml:space="preserve">ndle Fire 2 running Kindle Fire </w:t>
      </w:r>
      <w:r w:rsidRPr="00B140AB">
        <w:rPr>
          <w:rFonts w:ascii="Arial" w:hAnsi="Arial" w:cs="Arial"/>
          <w:sz w:val="22"/>
          <w:szCs w:val="22"/>
        </w:rPr>
        <w:t>OS 10.1.3 or later</w:t>
      </w:r>
    </w:p>
    <w:p w:rsidR="00B30B13" w:rsidRDefault="00057422" w:rsidP="00B140AB">
      <w:pPr>
        <w:autoSpaceDE w:val="0"/>
        <w:autoSpaceDN w:val="0"/>
        <w:adjustRightInd w:val="0"/>
        <w:rPr>
          <w:rFonts w:ascii="Arial" w:hAnsi="Arial" w:cs="Arial"/>
          <w:sz w:val="22"/>
          <w:szCs w:val="22"/>
        </w:rPr>
      </w:pPr>
      <w:r w:rsidRPr="00B140AB">
        <w:rPr>
          <w:rFonts w:ascii="Arial" w:hAnsi="Arial" w:cs="Arial"/>
          <w:sz w:val="22"/>
          <w:szCs w:val="22"/>
        </w:rPr>
        <w:t>Kindle Fire HD running Kindle Fire</w:t>
      </w:r>
      <w:r w:rsidR="00B140AB">
        <w:rPr>
          <w:rFonts w:ascii="Arial" w:hAnsi="Arial" w:cs="Arial"/>
          <w:sz w:val="22"/>
          <w:szCs w:val="22"/>
        </w:rPr>
        <w:t xml:space="preserve"> </w:t>
      </w:r>
      <w:r w:rsidRPr="00B140AB">
        <w:rPr>
          <w:rFonts w:ascii="Arial" w:hAnsi="Arial" w:cs="Arial"/>
          <w:sz w:val="22"/>
          <w:szCs w:val="22"/>
        </w:rPr>
        <w:t>OS 7.1.5 or later</w:t>
      </w:r>
    </w:p>
    <w:p w:rsidR="00B8270F" w:rsidRDefault="00B8270F" w:rsidP="00EB1911">
      <w:pPr>
        <w:pStyle w:val="Heading2"/>
      </w:pPr>
    </w:p>
    <w:p w:rsidR="005E0B93" w:rsidRPr="00637B9F" w:rsidRDefault="005A455F" w:rsidP="00EB1911">
      <w:pPr>
        <w:pStyle w:val="Heading2"/>
        <w:rPr>
          <w:spacing w:val="43"/>
          <w:sz w:val="24"/>
        </w:rPr>
      </w:pPr>
      <w:bookmarkStart w:id="42" w:name="_Toc445201215"/>
      <w:r>
        <w:t xml:space="preserve">Accommodations for </w:t>
      </w:r>
      <w:r w:rsidR="00637B9F" w:rsidRPr="00637B9F">
        <w:t xml:space="preserve">Students </w:t>
      </w:r>
      <w:r w:rsidR="003D5D6D" w:rsidRPr="00637B9F">
        <w:t>with</w:t>
      </w:r>
      <w:r w:rsidR="00637B9F" w:rsidRPr="00637B9F">
        <w:t xml:space="preserve"> Disabilities</w:t>
      </w:r>
      <w:bookmarkEnd w:id="42"/>
    </w:p>
    <w:p w:rsidR="005E0B93" w:rsidRPr="00FD1961" w:rsidRDefault="005E0B93" w:rsidP="005E0B93">
      <w:pPr>
        <w:spacing w:before="12"/>
        <w:ind w:left="118" w:right="63"/>
        <w:jc w:val="both"/>
        <w:rPr>
          <w:rFonts w:ascii="Arial" w:hAnsi="Arial" w:cs="Arial"/>
          <w:b/>
          <w:spacing w:val="43"/>
          <w:sz w:val="22"/>
          <w:szCs w:val="22"/>
          <w:u w:val="single"/>
        </w:rPr>
      </w:pPr>
    </w:p>
    <w:p w:rsidR="005A455F" w:rsidRDefault="005E0B93" w:rsidP="005A455F">
      <w:pPr>
        <w:spacing w:before="12"/>
        <w:ind w:right="63"/>
        <w:jc w:val="both"/>
        <w:rPr>
          <w:rFonts w:ascii="Arial" w:hAnsi="Arial" w:cs="Arial"/>
          <w:sz w:val="22"/>
          <w:szCs w:val="22"/>
        </w:rPr>
      </w:pPr>
      <w:r w:rsidRPr="009E3A94">
        <w:rPr>
          <w:rFonts w:ascii="Arial" w:hAnsi="Arial" w:cs="Arial"/>
          <w:spacing w:val="2"/>
          <w:sz w:val="22"/>
          <w:szCs w:val="22"/>
        </w:rPr>
        <w:t>Th</w:t>
      </w:r>
      <w:r w:rsidRPr="009E3A94">
        <w:rPr>
          <w:rFonts w:ascii="Arial" w:hAnsi="Arial" w:cs="Arial"/>
          <w:sz w:val="22"/>
          <w:szCs w:val="22"/>
        </w:rPr>
        <w:t>e</w:t>
      </w:r>
      <w:r w:rsidRPr="009E3A94">
        <w:rPr>
          <w:rFonts w:ascii="Arial" w:hAnsi="Arial" w:cs="Arial"/>
          <w:spacing w:val="-2"/>
          <w:sz w:val="22"/>
          <w:szCs w:val="22"/>
        </w:rPr>
        <w:t xml:space="preserve"> </w:t>
      </w:r>
      <w:r w:rsidRPr="009E3A94">
        <w:rPr>
          <w:rFonts w:ascii="Arial" w:hAnsi="Arial" w:cs="Arial"/>
          <w:spacing w:val="2"/>
          <w:sz w:val="22"/>
          <w:szCs w:val="22"/>
        </w:rPr>
        <w:t>schoo</w:t>
      </w:r>
      <w:r w:rsidRPr="009E3A94">
        <w:rPr>
          <w:rFonts w:ascii="Arial" w:hAnsi="Arial" w:cs="Arial"/>
          <w:sz w:val="22"/>
          <w:szCs w:val="22"/>
        </w:rPr>
        <w:t xml:space="preserve">l </w:t>
      </w:r>
      <w:r w:rsidR="00C736F8">
        <w:rPr>
          <w:rFonts w:ascii="Arial" w:hAnsi="Arial" w:cs="Arial"/>
          <w:sz w:val="22"/>
          <w:szCs w:val="22"/>
        </w:rPr>
        <w:t xml:space="preserve">is an Equal Opportunity Educational institution </w:t>
      </w:r>
      <w:r w:rsidRPr="009E3A94">
        <w:rPr>
          <w:rFonts w:ascii="Arial" w:hAnsi="Arial" w:cs="Arial"/>
          <w:spacing w:val="2"/>
          <w:sz w:val="22"/>
          <w:szCs w:val="22"/>
        </w:rPr>
        <w:t>co</w:t>
      </w:r>
      <w:r w:rsidRPr="009E3A94">
        <w:rPr>
          <w:rFonts w:ascii="Arial" w:hAnsi="Arial" w:cs="Arial"/>
          <w:spacing w:val="3"/>
          <w:sz w:val="22"/>
          <w:szCs w:val="22"/>
        </w:rPr>
        <w:t>m</w:t>
      </w:r>
      <w:r w:rsidRPr="009E3A94">
        <w:rPr>
          <w:rFonts w:ascii="Arial" w:hAnsi="Arial" w:cs="Arial"/>
          <w:spacing w:val="2"/>
          <w:sz w:val="22"/>
          <w:szCs w:val="22"/>
        </w:rPr>
        <w:t>p</w:t>
      </w:r>
      <w:r w:rsidRPr="009E3A94">
        <w:rPr>
          <w:rFonts w:ascii="Arial" w:hAnsi="Arial" w:cs="Arial"/>
          <w:spacing w:val="1"/>
          <w:sz w:val="22"/>
          <w:szCs w:val="22"/>
        </w:rPr>
        <w:t>li</w:t>
      </w:r>
      <w:r w:rsidRPr="009E3A94">
        <w:rPr>
          <w:rFonts w:ascii="Arial" w:hAnsi="Arial" w:cs="Arial"/>
          <w:spacing w:val="2"/>
          <w:sz w:val="22"/>
          <w:szCs w:val="22"/>
        </w:rPr>
        <w:t>e</w:t>
      </w:r>
      <w:r w:rsidRPr="009E3A94">
        <w:rPr>
          <w:rFonts w:ascii="Arial" w:hAnsi="Arial" w:cs="Arial"/>
          <w:sz w:val="22"/>
          <w:szCs w:val="22"/>
        </w:rPr>
        <w:t>s</w:t>
      </w:r>
      <w:r w:rsidR="00C736F8">
        <w:rPr>
          <w:rFonts w:ascii="Arial" w:hAnsi="Arial" w:cs="Arial"/>
          <w:sz w:val="22"/>
          <w:szCs w:val="22"/>
        </w:rPr>
        <w:t xml:space="preserve"> and does not discriminate in the recruitment of students based on gender, race, religion, color, creed, age, handicap, national origin, sexual orientation or any other protected characteristics. </w:t>
      </w:r>
      <w:r w:rsidRPr="009E3A94">
        <w:rPr>
          <w:rFonts w:ascii="Arial" w:hAnsi="Arial" w:cs="Arial"/>
          <w:spacing w:val="5"/>
          <w:sz w:val="22"/>
          <w:szCs w:val="22"/>
        </w:rPr>
        <w:t xml:space="preserve"> </w:t>
      </w:r>
      <w:r w:rsidRPr="009E3A94">
        <w:rPr>
          <w:rFonts w:ascii="Arial" w:hAnsi="Arial" w:cs="Arial"/>
          <w:sz w:val="22"/>
          <w:szCs w:val="22"/>
        </w:rPr>
        <w:t xml:space="preserve">If </w:t>
      </w:r>
      <w:r w:rsidR="00C736F8">
        <w:rPr>
          <w:rFonts w:ascii="Arial" w:hAnsi="Arial" w:cs="Arial"/>
          <w:sz w:val="22"/>
          <w:szCs w:val="22"/>
        </w:rPr>
        <w:t xml:space="preserve">an applicant or currently student require academic adjustments and/or </w:t>
      </w:r>
      <w:r w:rsidR="00694586">
        <w:rPr>
          <w:rFonts w:ascii="Arial" w:hAnsi="Arial" w:cs="Arial"/>
          <w:sz w:val="22"/>
          <w:szCs w:val="22"/>
        </w:rPr>
        <w:t>auxiliary</w:t>
      </w:r>
      <w:r w:rsidR="00C736F8">
        <w:rPr>
          <w:rFonts w:ascii="Arial" w:hAnsi="Arial" w:cs="Arial"/>
          <w:sz w:val="22"/>
          <w:szCs w:val="22"/>
        </w:rPr>
        <w:t xml:space="preserve"> assistance in conjunction with the admission process or their program of study he/she should contact the Campus Vice President</w:t>
      </w:r>
      <w:r w:rsidR="00A61736">
        <w:rPr>
          <w:rFonts w:ascii="Arial" w:hAnsi="Arial" w:cs="Arial"/>
          <w:sz w:val="22"/>
          <w:szCs w:val="22"/>
        </w:rPr>
        <w:t xml:space="preserve"> to schedule an appointment.  </w:t>
      </w:r>
    </w:p>
    <w:p w:rsidR="005E0B93" w:rsidRPr="005A455F" w:rsidRDefault="005E0B93" w:rsidP="005A455F">
      <w:pPr>
        <w:spacing w:before="12"/>
        <w:ind w:right="63"/>
        <w:jc w:val="both"/>
        <w:rPr>
          <w:rFonts w:ascii="Arial" w:hAnsi="Arial" w:cs="Arial"/>
          <w:sz w:val="22"/>
          <w:szCs w:val="22"/>
        </w:rPr>
      </w:pPr>
      <w:r w:rsidRPr="009E3A94">
        <w:rPr>
          <w:rFonts w:ascii="Arial" w:hAnsi="Arial" w:cs="Arial"/>
          <w:spacing w:val="2"/>
        </w:rPr>
        <w:t xml:space="preserve">  </w:t>
      </w:r>
    </w:p>
    <w:p w:rsidR="005E0B93" w:rsidRPr="009E3A94" w:rsidRDefault="005E0B93" w:rsidP="005E0B93">
      <w:pPr>
        <w:spacing w:before="12"/>
        <w:ind w:right="63"/>
        <w:jc w:val="both"/>
        <w:rPr>
          <w:rFonts w:ascii="Arial" w:hAnsi="Arial" w:cs="Arial"/>
          <w:sz w:val="22"/>
          <w:szCs w:val="22"/>
        </w:rPr>
      </w:pPr>
      <w:r w:rsidRPr="009E3A94">
        <w:rPr>
          <w:rFonts w:ascii="Arial" w:hAnsi="Arial" w:cs="Arial"/>
          <w:sz w:val="22"/>
          <w:szCs w:val="22"/>
        </w:rPr>
        <w:t>Please bring copies of current documentation of a disability to this meeting. Documentation must be provided by a medical expert within the last three years and include:</w:t>
      </w:r>
    </w:p>
    <w:p w:rsidR="005E0B93" w:rsidRPr="009E3A94" w:rsidRDefault="005E0B93" w:rsidP="005E0B93">
      <w:pPr>
        <w:spacing w:before="12"/>
        <w:ind w:right="63"/>
        <w:jc w:val="both"/>
        <w:rPr>
          <w:rFonts w:ascii="Arial" w:hAnsi="Arial" w:cs="Arial"/>
          <w:sz w:val="22"/>
          <w:szCs w:val="22"/>
        </w:rPr>
      </w:pPr>
    </w:p>
    <w:p w:rsidR="005E0B93" w:rsidRPr="009E3A94" w:rsidRDefault="005E0B93" w:rsidP="00210F17">
      <w:pPr>
        <w:widowControl w:val="0"/>
        <w:numPr>
          <w:ilvl w:val="0"/>
          <w:numId w:val="21"/>
        </w:numPr>
        <w:spacing w:before="12"/>
        <w:ind w:right="63"/>
        <w:jc w:val="both"/>
        <w:rPr>
          <w:rFonts w:ascii="Arial" w:hAnsi="Arial" w:cs="Arial"/>
          <w:sz w:val="22"/>
          <w:szCs w:val="22"/>
        </w:rPr>
      </w:pPr>
      <w:r w:rsidRPr="009E3A94">
        <w:rPr>
          <w:rFonts w:ascii="Arial" w:hAnsi="Arial" w:cs="Arial"/>
          <w:sz w:val="22"/>
          <w:szCs w:val="22"/>
        </w:rPr>
        <w:t xml:space="preserve">a diagnosis of the disability; </w:t>
      </w:r>
    </w:p>
    <w:p w:rsidR="005E0B93" w:rsidRPr="009E3A94" w:rsidRDefault="005E0B93" w:rsidP="00210F17">
      <w:pPr>
        <w:widowControl w:val="0"/>
        <w:numPr>
          <w:ilvl w:val="0"/>
          <w:numId w:val="21"/>
        </w:numPr>
        <w:spacing w:before="12"/>
        <w:ind w:right="63"/>
        <w:jc w:val="both"/>
        <w:rPr>
          <w:rFonts w:ascii="Arial" w:hAnsi="Arial" w:cs="Arial"/>
          <w:sz w:val="22"/>
          <w:szCs w:val="22"/>
        </w:rPr>
      </w:pPr>
      <w:r w:rsidRPr="009E3A94">
        <w:rPr>
          <w:rFonts w:ascii="Arial" w:hAnsi="Arial" w:cs="Arial"/>
          <w:sz w:val="22"/>
          <w:szCs w:val="22"/>
        </w:rPr>
        <w:t xml:space="preserve">how the diagnosis was determined (what tests were given and the results); and </w:t>
      </w:r>
    </w:p>
    <w:p w:rsidR="005E0B93" w:rsidRPr="009E3A94" w:rsidRDefault="005E0B93" w:rsidP="00210F17">
      <w:pPr>
        <w:widowControl w:val="0"/>
        <w:numPr>
          <w:ilvl w:val="0"/>
          <w:numId w:val="21"/>
        </w:numPr>
        <w:spacing w:before="12"/>
        <w:ind w:right="63"/>
        <w:jc w:val="both"/>
        <w:rPr>
          <w:rFonts w:ascii="Arial" w:hAnsi="Arial" w:cs="Arial"/>
          <w:sz w:val="22"/>
          <w:szCs w:val="22"/>
        </w:rPr>
      </w:pPr>
      <w:r w:rsidRPr="009E3A94">
        <w:rPr>
          <w:rFonts w:ascii="Arial" w:hAnsi="Arial" w:cs="Arial"/>
          <w:sz w:val="22"/>
          <w:szCs w:val="22"/>
        </w:rPr>
        <w:t>A clinical summary, which includes an assessment of how the disability will impact the individual in a college environment and what accommodations are recommended.</w:t>
      </w:r>
    </w:p>
    <w:p w:rsidR="005E0B93" w:rsidRPr="009E3A94" w:rsidRDefault="005E0B93" w:rsidP="005E0B93">
      <w:pPr>
        <w:spacing w:before="12"/>
        <w:ind w:right="63"/>
        <w:jc w:val="both"/>
        <w:rPr>
          <w:rFonts w:ascii="Arial" w:hAnsi="Arial" w:cs="Arial"/>
          <w:sz w:val="22"/>
          <w:szCs w:val="22"/>
        </w:rPr>
      </w:pPr>
    </w:p>
    <w:p w:rsidR="00D83264" w:rsidRPr="00D83264" w:rsidRDefault="005E0B93" w:rsidP="005E0B93">
      <w:pPr>
        <w:spacing w:before="12"/>
        <w:ind w:right="63"/>
        <w:jc w:val="both"/>
        <w:rPr>
          <w:rFonts w:ascii="Arial" w:hAnsi="Arial" w:cs="Arial"/>
          <w:sz w:val="22"/>
          <w:szCs w:val="22"/>
        </w:rPr>
      </w:pPr>
      <w:r w:rsidRPr="009E3A94">
        <w:rPr>
          <w:rFonts w:ascii="Arial" w:hAnsi="Arial" w:cs="Arial"/>
          <w:sz w:val="22"/>
          <w:szCs w:val="22"/>
        </w:rPr>
        <w:t xml:space="preserve">Upon completion of the initial meeting, a formal request for the accommodation must be submitted in writing to the school. The initial meeting, formal request, and response from the </w:t>
      </w:r>
      <w:r w:rsidRPr="009E3A94">
        <w:rPr>
          <w:rFonts w:ascii="Arial" w:hAnsi="Arial" w:cs="Arial"/>
          <w:sz w:val="22"/>
          <w:szCs w:val="22"/>
        </w:rPr>
        <w:lastRenderedPageBreak/>
        <w:t>school must take place prior to the pre-enrollment process.</w:t>
      </w:r>
      <w:r w:rsidR="005A455F">
        <w:rPr>
          <w:rFonts w:ascii="Arial" w:hAnsi="Arial" w:cs="Arial"/>
          <w:sz w:val="22"/>
          <w:szCs w:val="22"/>
        </w:rPr>
        <w:t xml:space="preserve"> The Campus Vice President will work with the applicant or prospective student to identify reasonable accommodations/adjustments necessary to enable him or her to fully participate in the admissions and educational processes </w:t>
      </w:r>
    </w:p>
    <w:p w:rsidR="005E0B93" w:rsidRPr="009E3A94" w:rsidRDefault="005E0B93" w:rsidP="005E0B93">
      <w:pPr>
        <w:spacing w:before="12"/>
        <w:ind w:right="63"/>
        <w:jc w:val="both"/>
        <w:rPr>
          <w:rFonts w:ascii="Arial" w:hAnsi="Arial" w:cs="Arial"/>
          <w:sz w:val="22"/>
          <w:szCs w:val="22"/>
        </w:rPr>
      </w:pPr>
    </w:p>
    <w:p w:rsidR="00335619" w:rsidRPr="009E3A94" w:rsidRDefault="005E0B93" w:rsidP="005E0B93">
      <w:pPr>
        <w:rPr>
          <w:rFonts w:ascii="Arial" w:hAnsi="Arial" w:cs="Arial"/>
          <w:sz w:val="22"/>
          <w:szCs w:val="22"/>
        </w:rPr>
      </w:pPr>
      <w:r w:rsidRPr="009E3A94">
        <w:rPr>
          <w:rFonts w:ascii="Arial" w:hAnsi="Arial" w:cs="Arial"/>
          <w:b/>
          <w:sz w:val="22"/>
          <w:szCs w:val="22"/>
        </w:rPr>
        <w:t>Note</w:t>
      </w:r>
      <w:r w:rsidRPr="009E3A94">
        <w:rPr>
          <w:rFonts w:ascii="Arial" w:hAnsi="Arial" w:cs="Arial"/>
          <w:sz w:val="22"/>
          <w:szCs w:val="22"/>
        </w:rPr>
        <w:t>: In order to be eligible for Title IV,</w:t>
      </w:r>
      <w:r w:rsidRPr="009E3A94">
        <w:rPr>
          <w:rFonts w:ascii="Arial" w:hAnsi="Arial" w:cs="Arial"/>
          <w:color w:val="FF0000"/>
          <w:sz w:val="22"/>
          <w:szCs w:val="22"/>
        </w:rPr>
        <w:t xml:space="preserve"> </w:t>
      </w:r>
      <w:r w:rsidRPr="009E3A94">
        <w:rPr>
          <w:rFonts w:ascii="Arial" w:hAnsi="Arial" w:cs="Arial"/>
          <w:sz w:val="22"/>
          <w:szCs w:val="22"/>
        </w:rPr>
        <w:t>HEA funding, you must be able to benefit with the reasonable accommodations</w:t>
      </w:r>
      <w:r w:rsidR="00335619">
        <w:rPr>
          <w:rFonts w:ascii="Arial" w:hAnsi="Arial" w:cs="Arial"/>
          <w:sz w:val="22"/>
          <w:szCs w:val="22"/>
        </w:rPr>
        <w:t>.</w:t>
      </w:r>
    </w:p>
    <w:p w:rsidR="008C2D3E" w:rsidRPr="00D83264" w:rsidRDefault="008C2D3E" w:rsidP="00D83264">
      <w:pPr>
        <w:spacing w:before="12"/>
        <w:ind w:right="63"/>
        <w:jc w:val="both"/>
        <w:rPr>
          <w:rFonts w:eastAsia="Calibri"/>
          <w:sz w:val="24"/>
          <w:szCs w:val="24"/>
        </w:rPr>
      </w:pPr>
      <w:bookmarkStart w:id="43" w:name="_Toc319312275"/>
      <w:bookmarkEnd w:id="35"/>
    </w:p>
    <w:p w:rsidR="003D5D6D" w:rsidRPr="003D5D6D" w:rsidRDefault="003D5D6D" w:rsidP="00EB1911">
      <w:pPr>
        <w:pStyle w:val="Heading2"/>
      </w:pPr>
      <w:bookmarkStart w:id="44" w:name="_Toc445201216"/>
      <w:r>
        <w:t>Financial Arrangements</w:t>
      </w:r>
      <w:bookmarkEnd w:id="44"/>
    </w:p>
    <w:p w:rsidR="003D5D6D" w:rsidRPr="00D644D8" w:rsidRDefault="003D5D6D" w:rsidP="003D5D6D">
      <w:pPr>
        <w:spacing w:before="12"/>
        <w:ind w:right="63"/>
        <w:jc w:val="both"/>
        <w:rPr>
          <w:rFonts w:ascii="Arial" w:hAnsi="Arial" w:cs="Arial"/>
          <w:b/>
          <w:w w:val="102"/>
          <w:sz w:val="22"/>
          <w:szCs w:val="22"/>
          <w:u w:val="single"/>
        </w:rPr>
      </w:pPr>
    </w:p>
    <w:p w:rsidR="003D5D6D" w:rsidRPr="003D5D6D" w:rsidRDefault="003D5D6D" w:rsidP="003D5D6D">
      <w:pPr>
        <w:spacing w:before="12"/>
        <w:ind w:right="63"/>
        <w:jc w:val="both"/>
        <w:rPr>
          <w:rFonts w:ascii="Arial" w:hAnsi="Arial" w:cs="Arial"/>
          <w:spacing w:val="2"/>
          <w:sz w:val="22"/>
          <w:szCs w:val="22"/>
        </w:rPr>
      </w:pPr>
      <w:r w:rsidRPr="003D5D6D">
        <w:rPr>
          <w:rFonts w:ascii="Arial" w:hAnsi="Arial" w:cs="Arial"/>
          <w:spacing w:val="2"/>
          <w:sz w:val="22"/>
          <w:szCs w:val="22"/>
        </w:rPr>
        <w:t>The student must make financial arrangements with the Financial Aid Office in regards to FAFSA application, Scholarships and/or Cash payment plan prior to enrolling.</w:t>
      </w:r>
    </w:p>
    <w:p w:rsidR="003D5D6D" w:rsidRPr="003D5D6D" w:rsidRDefault="003D5D6D" w:rsidP="003D5D6D">
      <w:pPr>
        <w:spacing w:before="12"/>
        <w:ind w:right="63"/>
        <w:jc w:val="both"/>
        <w:rPr>
          <w:rFonts w:ascii="Arial" w:hAnsi="Arial" w:cs="Arial"/>
          <w:spacing w:val="2"/>
          <w:sz w:val="22"/>
          <w:szCs w:val="22"/>
        </w:rPr>
      </w:pPr>
    </w:p>
    <w:p w:rsidR="003D5D6D" w:rsidRPr="003D5D6D" w:rsidRDefault="003D5D6D" w:rsidP="003D5D6D">
      <w:pPr>
        <w:spacing w:before="12"/>
        <w:ind w:right="63"/>
        <w:jc w:val="both"/>
        <w:rPr>
          <w:rFonts w:ascii="Arial" w:hAnsi="Arial" w:cs="Arial"/>
          <w:spacing w:val="2"/>
          <w:sz w:val="22"/>
          <w:szCs w:val="22"/>
        </w:rPr>
      </w:pPr>
      <w:r w:rsidRPr="003D5D6D">
        <w:rPr>
          <w:rFonts w:ascii="Arial" w:hAnsi="Arial" w:cs="Arial"/>
          <w:spacing w:val="2"/>
          <w:sz w:val="22"/>
          <w:szCs w:val="22"/>
        </w:rPr>
        <w:t xml:space="preserve">Prior to admission the prospective student is given an enrollment agreement </w:t>
      </w:r>
      <w:r w:rsidR="00736BFD">
        <w:rPr>
          <w:rFonts w:ascii="Arial" w:hAnsi="Arial" w:cs="Arial"/>
          <w:spacing w:val="2"/>
          <w:sz w:val="22"/>
          <w:szCs w:val="22"/>
        </w:rPr>
        <w:t>form, an interview with an admission representative</w:t>
      </w:r>
      <w:r w:rsidRPr="003D5D6D">
        <w:rPr>
          <w:rFonts w:ascii="Arial" w:hAnsi="Arial" w:cs="Arial"/>
          <w:spacing w:val="2"/>
          <w:sz w:val="22"/>
          <w:szCs w:val="22"/>
        </w:rPr>
        <w:t>. The interview will elaborate on course description, the career opportunities and the physical demands of the job, the school and State Board requirements.</w:t>
      </w:r>
    </w:p>
    <w:p w:rsidR="003D5D6D" w:rsidRPr="003D5D6D" w:rsidRDefault="003D5D6D" w:rsidP="003D5D6D">
      <w:pPr>
        <w:spacing w:before="12"/>
        <w:ind w:right="63"/>
        <w:jc w:val="both"/>
        <w:rPr>
          <w:rFonts w:ascii="Arial" w:hAnsi="Arial" w:cs="Arial"/>
          <w:spacing w:val="2"/>
          <w:sz w:val="22"/>
          <w:szCs w:val="22"/>
        </w:rPr>
      </w:pPr>
    </w:p>
    <w:p w:rsidR="009806C1" w:rsidRDefault="003D5D6D" w:rsidP="009806C1">
      <w:pPr>
        <w:spacing w:before="12"/>
        <w:ind w:right="63"/>
        <w:jc w:val="both"/>
        <w:rPr>
          <w:rFonts w:ascii="Arial" w:hAnsi="Arial" w:cs="Arial"/>
          <w:spacing w:val="2"/>
          <w:sz w:val="22"/>
          <w:szCs w:val="22"/>
        </w:rPr>
      </w:pPr>
      <w:r w:rsidRPr="003D5D6D">
        <w:rPr>
          <w:rFonts w:ascii="Arial" w:hAnsi="Arial" w:cs="Arial"/>
          <w:spacing w:val="2"/>
          <w:sz w:val="22"/>
          <w:szCs w:val="22"/>
        </w:rPr>
        <w:t>An explanation on attendance and academic requirement</w:t>
      </w:r>
      <w:r w:rsidR="00736BFD">
        <w:rPr>
          <w:rFonts w:ascii="Arial" w:hAnsi="Arial" w:cs="Arial"/>
          <w:spacing w:val="2"/>
          <w:sz w:val="22"/>
          <w:szCs w:val="22"/>
        </w:rPr>
        <w:t>s</w:t>
      </w:r>
      <w:r w:rsidRPr="003D5D6D">
        <w:rPr>
          <w:rFonts w:ascii="Arial" w:hAnsi="Arial" w:cs="Arial"/>
          <w:spacing w:val="2"/>
          <w:sz w:val="22"/>
          <w:szCs w:val="22"/>
        </w:rPr>
        <w:t xml:space="preserve"> will be given to the prospective student and how those requirements can affect the student’s satisfactory </w:t>
      </w:r>
      <w:r w:rsidR="00E873CA">
        <w:rPr>
          <w:rFonts w:ascii="Arial" w:hAnsi="Arial" w:cs="Arial"/>
          <w:spacing w:val="2"/>
          <w:sz w:val="22"/>
          <w:szCs w:val="22"/>
        </w:rPr>
        <w:t xml:space="preserve">academic </w:t>
      </w:r>
      <w:r w:rsidRPr="003D5D6D">
        <w:rPr>
          <w:rFonts w:ascii="Arial" w:hAnsi="Arial" w:cs="Arial"/>
          <w:spacing w:val="2"/>
          <w:sz w:val="22"/>
          <w:szCs w:val="22"/>
        </w:rPr>
        <w:t>performance requirements. The prospective student will be informed that attendance hours may be withheld for non-payment of tuition.</w:t>
      </w:r>
    </w:p>
    <w:p w:rsidR="00B140AB" w:rsidRDefault="003D5D6D" w:rsidP="009806C1">
      <w:pPr>
        <w:spacing w:before="12"/>
        <w:ind w:right="63"/>
        <w:jc w:val="both"/>
        <w:rPr>
          <w:rFonts w:ascii="Arial" w:hAnsi="Arial" w:cs="Arial"/>
          <w:spacing w:val="2"/>
          <w:sz w:val="22"/>
          <w:szCs w:val="22"/>
        </w:rPr>
      </w:pPr>
      <w:r w:rsidRPr="003D5D6D">
        <w:rPr>
          <w:rFonts w:ascii="Arial" w:hAnsi="Arial" w:cs="Arial"/>
          <w:spacing w:val="2"/>
          <w:sz w:val="22"/>
          <w:szCs w:val="22"/>
        </w:rPr>
        <w:t>An admissions representative will give the prospective student a tour of the school facilities. Any questions from the prospective student will be answered truthfully, promptly and in sufficient detail to eliminate confusion</w:t>
      </w:r>
      <w:r w:rsidR="00E873CA">
        <w:rPr>
          <w:rFonts w:ascii="Arial" w:hAnsi="Arial" w:cs="Arial"/>
          <w:spacing w:val="2"/>
          <w:sz w:val="22"/>
          <w:szCs w:val="22"/>
        </w:rPr>
        <w:t>.</w:t>
      </w:r>
    </w:p>
    <w:p w:rsidR="00701ABF" w:rsidRDefault="00F82228" w:rsidP="005E273B">
      <w:pPr>
        <w:rPr>
          <w:rFonts w:ascii="Arial" w:hAnsi="Arial" w:cs="Arial"/>
          <w:sz w:val="22"/>
          <w:szCs w:val="22"/>
        </w:rPr>
      </w:pPr>
      <w:r>
        <w:rPr>
          <w:rFonts w:ascii="Arial" w:hAnsi="Arial" w:cs="Arial"/>
          <w:sz w:val="22"/>
          <w:szCs w:val="22"/>
        </w:rPr>
        <w:br w:type="page"/>
      </w:r>
    </w:p>
    <w:p w:rsidR="00F52811" w:rsidRPr="00EB1911" w:rsidRDefault="003F7C3A" w:rsidP="00EB1911">
      <w:pPr>
        <w:pStyle w:val="Heading1"/>
      </w:pPr>
      <w:bookmarkStart w:id="45" w:name="_Toc445201217"/>
      <w:r w:rsidRPr="00EB1911">
        <w:lastRenderedPageBreak/>
        <w:t>ACADEMIC INFORMATION</w:t>
      </w:r>
      <w:bookmarkEnd w:id="43"/>
      <w:bookmarkEnd w:id="45"/>
    </w:p>
    <w:p w:rsidR="00FD1961" w:rsidRPr="00D644D8" w:rsidRDefault="00FD1961" w:rsidP="00FD1961">
      <w:pPr>
        <w:rPr>
          <w:rFonts w:ascii="Arial" w:hAnsi="Arial" w:cs="Arial"/>
          <w:sz w:val="22"/>
          <w:szCs w:val="22"/>
        </w:rPr>
      </w:pPr>
    </w:p>
    <w:p w:rsidR="00794013" w:rsidRPr="00D644D8" w:rsidRDefault="00794013" w:rsidP="00EB1911">
      <w:pPr>
        <w:pStyle w:val="Heading2"/>
      </w:pPr>
      <w:bookmarkStart w:id="46" w:name="_Toc319312276"/>
      <w:bookmarkStart w:id="47" w:name="_Toc445201218"/>
      <w:r w:rsidRPr="00D644D8">
        <w:t>Credit for Prior Education</w:t>
      </w:r>
      <w:bookmarkEnd w:id="46"/>
      <w:bookmarkEnd w:id="47"/>
    </w:p>
    <w:p w:rsidR="00794013" w:rsidRPr="00D644D8" w:rsidRDefault="00794013" w:rsidP="0032456D">
      <w:pPr>
        <w:jc w:val="both"/>
        <w:rPr>
          <w:rFonts w:ascii="Arial" w:hAnsi="Arial" w:cs="Arial"/>
          <w:b/>
          <w:color w:val="000000"/>
          <w:sz w:val="22"/>
          <w:szCs w:val="22"/>
          <w:u w:val="single"/>
        </w:rPr>
      </w:pPr>
    </w:p>
    <w:p w:rsidR="00794013" w:rsidRPr="00D644D8" w:rsidRDefault="00794013" w:rsidP="0032456D">
      <w:pPr>
        <w:jc w:val="both"/>
        <w:rPr>
          <w:rFonts w:ascii="Arial" w:hAnsi="Arial" w:cs="Arial"/>
          <w:color w:val="000000"/>
          <w:sz w:val="22"/>
          <w:szCs w:val="22"/>
        </w:rPr>
      </w:pPr>
      <w:r w:rsidRPr="00D644D8">
        <w:rPr>
          <w:rFonts w:ascii="Arial" w:hAnsi="Arial" w:cs="Arial"/>
          <w:color w:val="000000"/>
          <w:sz w:val="22"/>
          <w:szCs w:val="22"/>
        </w:rPr>
        <w:t>Florida Vocational Institute</w:t>
      </w:r>
      <w:r w:rsidR="004231B3" w:rsidRPr="00D644D8">
        <w:rPr>
          <w:rFonts w:ascii="Arial" w:hAnsi="Arial" w:cs="Arial"/>
          <w:color w:val="000000"/>
          <w:sz w:val="22"/>
          <w:szCs w:val="22"/>
        </w:rPr>
        <w:t xml:space="preserve"> </w:t>
      </w:r>
      <w:r w:rsidRPr="00D644D8">
        <w:rPr>
          <w:rFonts w:ascii="Arial" w:hAnsi="Arial" w:cs="Arial"/>
          <w:color w:val="000000"/>
          <w:sz w:val="22"/>
          <w:szCs w:val="22"/>
        </w:rPr>
        <w:t>reserves the right to accept o</w:t>
      </w:r>
      <w:r w:rsidR="007E68D0" w:rsidRPr="00D644D8">
        <w:rPr>
          <w:rFonts w:ascii="Arial" w:hAnsi="Arial" w:cs="Arial"/>
          <w:color w:val="000000"/>
          <w:sz w:val="22"/>
          <w:szCs w:val="22"/>
        </w:rPr>
        <w:t>r deny transferring clock hours</w:t>
      </w:r>
      <w:r w:rsidR="00AB59B2">
        <w:rPr>
          <w:rFonts w:ascii="Arial" w:hAnsi="Arial" w:cs="Arial"/>
          <w:color w:val="000000"/>
          <w:sz w:val="22"/>
          <w:szCs w:val="22"/>
        </w:rPr>
        <w:t xml:space="preserve"> or credit hours</w:t>
      </w:r>
      <w:r w:rsidRPr="00D644D8">
        <w:rPr>
          <w:rFonts w:ascii="Arial" w:hAnsi="Arial" w:cs="Arial"/>
          <w:color w:val="000000"/>
          <w:sz w:val="22"/>
          <w:szCs w:val="22"/>
        </w:rPr>
        <w:t xml:space="preserve"> received from another school.  The granting of credit for prior </w:t>
      </w:r>
      <w:r w:rsidR="00036FA6" w:rsidRPr="00D644D8">
        <w:rPr>
          <w:rFonts w:ascii="Arial" w:hAnsi="Arial" w:cs="Arial"/>
          <w:color w:val="000000"/>
          <w:sz w:val="22"/>
          <w:szCs w:val="22"/>
        </w:rPr>
        <w:t>education</w:t>
      </w:r>
      <w:r w:rsidRPr="00D644D8">
        <w:rPr>
          <w:rFonts w:ascii="Arial" w:hAnsi="Arial" w:cs="Arial"/>
          <w:color w:val="000000"/>
          <w:sz w:val="22"/>
          <w:szCs w:val="22"/>
        </w:rPr>
        <w:t xml:space="preserve"> or exams cannot exceed twenty five percent (25%) of any program. Programs and tuition will be adjusted a</w:t>
      </w:r>
      <w:r w:rsidR="007E68D0" w:rsidRPr="00D644D8">
        <w:rPr>
          <w:rFonts w:ascii="Arial" w:hAnsi="Arial" w:cs="Arial"/>
          <w:color w:val="000000"/>
          <w:sz w:val="22"/>
          <w:szCs w:val="22"/>
        </w:rPr>
        <w:t>ccording to the number of clock hours</w:t>
      </w:r>
      <w:r w:rsidRPr="00D644D8">
        <w:rPr>
          <w:rFonts w:ascii="Arial" w:hAnsi="Arial" w:cs="Arial"/>
          <w:color w:val="000000"/>
          <w:sz w:val="22"/>
          <w:szCs w:val="22"/>
        </w:rPr>
        <w:t xml:space="preserve"> </w:t>
      </w:r>
      <w:r w:rsidR="00AB59B2">
        <w:rPr>
          <w:rFonts w:ascii="Arial" w:hAnsi="Arial" w:cs="Arial"/>
          <w:color w:val="000000"/>
          <w:sz w:val="22"/>
          <w:szCs w:val="22"/>
        </w:rPr>
        <w:t xml:space="preserve">or credit hours </w:t>
      </w:r>
      <w:r w:rsidRPr="00D644D8">
        <w:rPr>
          <w:rFonts w:ascii="Arial" w:hAnsi="Arial" w:cs="Arial"/>
          <w:color w:val="000000"/>
          <w:sz w:val="22"/>
          <w:szCs w:val="22"/>
        </w:rPr>
        <w:t>accepted b</w:t>
      </w:r>
      <w:r w:rsidR="004231B3" w:rsidRPr="00D644D8">
        <w:rPr>
          <w:rFonts w:ascii="Arial" w:hAnsi="Arial" w:cs="Arial"/>
          <w:color w:val="000000"/>
          <w:sz w:val="22"/>
          <w:szCs w:val="22"/>
        </w:rPr>
        <w:t>y Florida Vocational Institute.</w:t>
      </w:r>
    </w:p>
    <w:p w:rsidR="00F4524F" w:rsidRPr="00D644D8" w:rsidRDefault="00F4524F" w:rsidP="00F4524F">
      <w:pPr>
        <w:jc w:val="both"/>
        <w:rPr>
          <w:rFonts w:ascii="Arial" w:hAnsi="Arial" w:cs="Arial"/>
          <w:b/>
          <w:color w:val="000000"/>
          <w:sz w:val="22"/>
          <w:szCs w:val="22"/>
          <w:u w:val="single"/>
        </w:rPr>
      </w:pPr>
    </w:p>
    <w:p w:rsidR="00F4524F" w:rsidRDefault="00305754" w:rsidP="00EB1911">
      <w:pPr>
        <w:pStyle w:val="Heading2"/>
      </w:pPr>
      <w:bookmarkStart w:id="48" w:name="_Toc445201219"/>
      <w:r w:rsidRPr="005C0D1C">
        <w:t>Transfer Students</w:t>
      </w:r>
      <w:bookmarkEnd w:id="48"/>
    </w:p>
    <w:p w:rsidR="00290E55" w:rsidRDefault="00290E55" w:rsidP="00290E55"/>
    <w:p w:rsidR="00290E55" w:rsidRPr="00A9107B" w:rsidRDefault="00290E55" w:rsidP="00290E55">
      <w:pPr>
        <w:rPr>
          <w:sz w:val="24"/>
          <w:szCs w:val="24"/>
          <w:u w:val="single"/>
        </w:rPr>
      </w:pPr>
      <w:r w:rsidRPr="00A9107B">
        <w:rPr>
          <w:rFonts w:ascii="Arial" w:hAnsi="Arial" w:cs="Arial"/>
          <w:sz w:val="22"/>
          <w:szCs w:val="24"/>
        </w:rPr>
        <w:t xml:space="preserve">The School will count all transfer </w:t>
      </w:r>
      <w:r w:rsidR="00AB59B2">
        <w:rPr>
          <w:rFonts w:ascii="Arial" w:hAnsi="Arial" w:cs="Arial"/>
          <w:sz w:val="22"/>
          <w:szCs w:val="24"/>
        </w:rPr>
        <w:t xml:space="preserve">clock or credit </w:t>
      </w:r>
      <w:r w:rsidRPr="00A9107B">
        <w:rPr>
          <w:rFonts w:ascii="Arial" w:hAnsi="Arial" w:cs="Arial"/>
          <w:sz w:val="22"/>
          <w:szCs w:val="24"/>
        </w:rPr>
        <w:t>hours that apply toward the student’s current program in determining SAP.  All transfer hours will be counted as both</w:t>
      </w:r>
      <w:r w:rsidRPr="00AB59B2">
        <w:rPr>
          <w:rFonts w:ascii="Arial" w:hAnsi="Arial" w:cs="Arial"/>
          <w:sz w:val="22"/>
          <w:szCs w:val="24"/>
          <w:u w:val="single"/>
        </w:rPr>
        <w:t xml:space="preserve"> hours</w:t>
      </w:r>
      <w:r w:rsidRPr="00A9107B">
        <w:rPr>
          <w:rFonts w:ascii="Arial" w:hAnsi="Arial" w:cs="Arial"/>
          <w:sz w:val="22"/>
          <w:szCs w:val="24"/>
        </w:rPr>
        <w:t xml:space="preserve"> </w:t>
      </w:r>
      <w:r w:rsidRPr="00A9107B">
        <w:rPr>
          <w:rFonts w:ascii="Arial" w:hAnsi="Arial" w:cs="Arial"/>
          <w:sz w:val="22"/>
          <w:szCs w:val="24"/>
          <w:u w:val="single"/>
        </w:rPr>
        <w:t>attempted and hours completed</w:t>
      </w:r>
      <w:r w:rsidRPr="00A9107B">
        <w:rPr>
          <w:sz w:val="24"/>
          <w:szCs w:val="24"/>
          <w:u w:val="single"/>
        </w:rPr>
        <w:t xml:space="preserve">. </w:t>
      </w:r>
    </w:p>
    <w:p w:rsidR="00290E55" w:rsidRPr="00290E55" w:rsidRDefault="00290E55" w:rsidP="00290E55"/>
    <w:p w:rsidR="00F4524F" w:rsidRPr="00D644D8" w:rsidRDefault="00F4524F" w:rsidP="00F4524F">
      <w:pPr>
        <w:jc w:val="both"/>
        <w:rPr>
          <w:rFonts w:ascii="Arial" w:hAnsi="Arial" w:cs="Arial"/>
          <w:color w:val="000000"/>
          <w:sz w:val="22"/>
          <w:szCs w:val="22"/>
        </w:rPr>
      </w:pPr>
      <w:r w:rsidRPr="00D644D8">
        <w:rPr>
          <w:rFonts w:ascii="Arial" w:hAnsi="Arial" w:cs="Arial"/>
          <w:color w:val="000000"/>
          <w:sz w:val="22"/>
          <w:szCs w:val="22"/>
        </w:rPr>
        <w:t xml:space="preserve">The School will count transfer </w:t>
      </w:r>
      <w:r w:rsidR="00AB59B2">
        <w:rPr>
          <w:rFonts w:ascii="Arial" w:hAnsi="Arial" w:cs="Arial"/>
          <w:color w:val="000000"/>
          <w:sz w:val="22"/>
          <w:szCs w:val="22"/>
        </w:rPr>
        <w:t xml:space="preserve">clock or credit </w:t>
      </w:r>
      <w:r w:rsidRPr="00D644D8">
        <w:rPr>
          <w:rFonts w:ascii="Arial" w:hAnsi="Arial" w:cs="Arial"/>
          <w:color w:val="000000"/>
          <w:sz w:val="22"/>
          <w:szCs w:val="22"/>
        </w:rPr>
        <w:t>hours that apply toward the student’s current program in determining SAP Transfer</w:t>
      </w:r>
      <w:r w:rsidR="000750CF" w:rsidRPr="00D644D8">
        <w:rPr>
          <w:rFonts w:ascii="Arial" w:hAnsi="Arial" w:cs="Arial"/>
          <w:color w:val="000000"/>
          <w:sz w:val="22"/>
          <w:szCs w:val="22"/>
        </w:rPr>
        <w:t>. Transfer</w:t>
      </w:r>
      <w:r w:rsidRPr="00D644D8">
        <w:rPr>
          <w:rFonts w:ascii="Arial" w:hAnsi="Arial" w:cs="Arial"/>
          <w:color w:val="000000"/>
          <w:sz w:val="22"/>
          <w:szCs w:val="22"/>
        </w:rPr>
        <w:t xml:space="preserve"> </w:t>
      </w:r>
      <w:r w:rsidR="00AB59B2">
        <w:rPr>
          <w:rFonts w:ascii="Arial" w:hAnsi="Arial" w:cs="Arial"/>
          <w:color w:val="000000"/>
          <w:sz w:val="22"/>
          <w:szCs w:val="22"/>
        </w:rPr>
        <w:t xml:space="preserve">clock or credit </w:t>
      </w:r>
      <w:r w:rsidRPr="00D644D8">
        <w:rPr>
          <w:rFonts w:ascii="Arial" w:hAnsi="Arial" w:cs="Arial"/>
          <w:color w:val="000000"/>
          <w:sz w:val="22"/>
          <w:szCs w:val="22"/>
        </w:rPr>
        <w:t xml:space="preserve">hours will be counted as both hours attempted and hours completed. A student who changes their program </w:t>
      </w:r>
      <w:r w:rsidR="005C0D1C">
        <w:rPr>
          <w:rFonts w:ascii="Arial" w:hAnsi="Arial" w:cs="Arial"/>
          <w:color w:val="000000"/>
          <w:sz w:val="22"/>
          <w:szCs w:val="22"/>
        </w:rPr>
        <w:t>at FVI</w:t>
      </w:r>
      <w:r w:rsidR="00DE6305">
        <w:rPr>
          <w:rFonts w:ascii="Arial" w:hAnsi="Arial" w:cs="Arial"/>
          <w:color w:val="000000"/>
          <w:sz w:val="22"/>
          <w:szCs w:val="22"/>
        </w:rPr>
        <w:t xml:space="preserve"> </w:t>
      </w:r>
      <w:r w:rsidRPr="00D644D8">
        <w:rPr>
          <w:rFonts w:ascii="Arial" w:hAnsi="Arial" w:cs="Arial"/>
          <w:color w:val="000000"/>
          <w:sz w:val="22"/>
          <w:szCs w:val="22"/>
        </w:rPr>
        <w:t>will be considered as a transfer student into the new program.</w:t>
      </w:r>
    </w:p>
    <w:p w:rsidR="00F4524F" w:rsidRPr="00D644D8" w:rsidRDefault="00F4524F" w:rsidP="0032456D">
      <w:pPr>
        <w:jc w:val="both"/>
        <w:rPr>
          <w:rFonts w:ascii="Arial" w:hAnsi="Arial" w:cs="Arial"/>
          <w:color w:val="000000"/>
          <w:sz w:val="22"/>
          <w:szCs w:val="22"/>
        </w:rPr>
      </w:pPr>
    </w:p>
    <w:p w:rsidR="00DE6305" w:rsidRDefault="00794013" w:rsidP="0032456D">
      <w:pPr>
        <w:jc w:val="both"/>
        <w:rPr>
          <w:rFonts w:ascii="Arial" w:hAnsi="Arial" w:cs="Arial"/>
          <w:color w:val="000000"/>
          <w:sz w:val="22"/>
          <w:szCs w:val="22"/>
        </w:rPr>
      </w:pPr>
      <w:r w:rsidRPr="00D644D8">
        <w:rPr>
          <w:rFonts w:ascii="Arial" w:hAnsi="Arial" w:cs="Arial"/>
          <w:color w:val="000000"/>
          <w:sz w:val="22"/>
          <w:szCs w:val="22"/>
        </w:rPr>
        <w:t>Students who transfer out o</w:t>
      </w:r>
      <w:r w:rsidR="004231B3" w:rsidRPr="00D644D8">
        <w:rPr>
          <w:rFonts w:ascii="Arial" w:hAnsi="Arial" w:cs="Arial"/>
          <w:color w:val="000000"/>
          <w:sz w:val="22"/>
          <w:szCs w:val="22"/>
        </w:rPr>
        <w:t xml:space="preserve">f Florida Vocational Institute </w:t>
      </w:r>
      <w:r w:rsidRPr="00D644D8">
        <w:rPr>
          <w:rFonts w:ascii="Arial" w:hAnsi="Arial" w:cs="Arial"/>
          <w:color w:val="000000"/>
          <w:sz w:val="22"/>
          <w:szCs w:val="22"/>
        </w:rPr>
        <w:t xml:space="preserve">may receive </w:t>
      </w:r>
      <w:r w:rsidR="00036FA6" w:rsidRPr="00D644D8">
        <w:rPr>
          <w:rFonts w:ascii="Arial" w:hAnsi="Arial" w:cs="Arial"/>
          <w:color w:val="000000"/>
          <w:sz w:val="22"/>
          <w:szCs w:val="22"/>
        </w:rPr>
        <w:t>a</w:t>
      </w:r>
      <w:r w:rsidRPr="00D644D8">
        <w:rPr>
          <w:rFonts w:ascii="Arial" w:hAnsi="Arial" w:cs="Arial"/>
          <w:color w:val="000000"/>
          <w:sz w:val="22"/>
          <w:szCs w:val="22"/>
        </w:rPr>
        <w:t xml:space="preserve"> transcript reflecting hours and grades, providing that all financial obligation</w:t>
      </w:r>
      <w:r w:rsidR="00036FA6" w:rsidRPr="00D644D8">
        <w:rPr>
          <w:rFonts w:ascii="Arial" w:hAnsi="Arial" w:cs="Arial"/>
          <w:color w:val="000000"/>
          <w:sz w:val="22"/>
          <w:szCs w:val="22"/>
        </w:rPr>
        <w:t>s</w:t>
      </w:r>
      <w:r w:rsidRPr="00D644D8">
        <w:rPr>
          <w:rFonts w:ascii="Arial" w:hAnsi="Arial" w:cs="Arial"/>
          <w:color w:val="000000"/>
          <w:sz w:val="22"/>
          <w:szCs w:val="22"/>
        </w:rPr>
        <w:t xml:space="preserve"> have been met by the student to </w:t>
      </w:r>
      <w:r w:rsidR="00E2328A" w:rsidRPr="00D644D8">
        <w:rPr>
          <w:rFonts w:ascii="Arial" w:hAnsi="Arial" w:cs="Arial"/>
          <w:color w:val="000000"/>
          <w:sz w:val="22"/>
          <w:szCs w:val="22"/>
        </w:rPr>
        <w:t>Florida Vocational Institute.</w:t>
      </w:r>
      <w:r w:rsidR="00B35646" w:rsidRPr="00D644D8">
        <w:rPr>
          <w:rFonts w:ascii="Arial" w:hAnsi="Arial" w:cs="Arial"/>
          <w:color w:val="000000"/>
          <w:sz w:val="22"/>
          <w:szCs w:val="22"/>
        </w:rPr>
        <w:t xml:space="preserve"> The acceptance </w:t>
      </w:r>
      <w:r w:rsidR="00A20DF7" w:rsidRPr="00D644D8">
        <w:rPr>
          <w:rFonts w:ascii="Arial" w:hAnsi="Arial" w:cs="Arial"/>
          <w:color w:val="000000"/>
          <w:sz w:val="22"/>
          <w:szCs w:val="22"/>
        </w:rPr>
        <w:t>of the transferability of credits is the decision of the receiving institution.</w:t>
      </w:r>
    </w:p>
    <w:p w:rsidR="00B377BB" w:rsidRPr="00D644D8" w:rsidRDefault="00A20DF7" w:rsidP="0032456D">
      <w:pPr>
        <w:jc w:val="both"/>
        <w:rPr>
          <w:rFonts w:ascii="Arial" w:hAnsi="Arial" w:cs="Arial"/>
          <w:color w:val="000000"/>
          <w:sz w:val="22"/>
          <w:szCs w:val="22"/>
        </w:rPr>
      </w:pPr>
      <w:r w:rsidRPr="00D644D8">
        <w:rPr>
          <w:rFonts w:ascii="Arial" w:hAnsi="Arial" w:cs="Arial"/>
          <w:color w:val="000000"/>
          <w:sz w:val="22"/>
          <w:szCs w:val="22"/>
        </w:rPr>
        <w:t xml:space="preserve"> </w:t>
      </w:r>
    </w:p>
    <w:p w:rsidR="00DE6305" w:rsidRPr="00335619" w:rsidRDefault="00DE6305" w:rsidP="00DE6305">
      <w:pPr>
        <w:spacing w:before="12"/>
        <w:ind w:right="63"/>
        <w:jc w:val="both"/>
        <w:rPr>
          <w:rFonts w:ascii="Arial" w:hAnsi="Arial" w:cs="Arial"/>
          <w:spacing w:val="2"/>
          <w:sz w:val="22"/>
          <w:szCs w:val="24"/>
        </w:rPr>
      </w:pPr>
      <w:r w:rsidRPr="00335619">
        <w:rPr>
          <w:rFonts w:ascii="Arial" w:hAnsi="Arial" w:cs="Arial"/>
          <w:b/>
          <w:bCs/>
          <w:spacing w:val="2"/>
          <w:sz w:val="22"/>
          <w:szCs w:val="24"/>
        </w:rPr>
        <w:t>Note</w:t>
      </w:r>
      <w:r w:rsidRPr="00335619">
        <w:rPr>
          <w:rFonts w:ascii="Arial" w:hAnsi="Arial" w:cs="Arial"/>
          <w:spacing w:val="2"/>
          <w:sz w:val="22"/>
          <w:szCs w:val="24"/>
        </w:rPr>
        <w:t>: All</w:t>
      </w:r>
      <w:r w:rsidR="00AB59B2">
        <w:rPr>
          <w:rFonts w:ascii="Arial" w:hAnsi="Arial" w:cs="Arial"/>
          <w:spacing w:val="2"/>
          <w:sz w:val="22"/>
          <w:szCs w:val="24"/>
        </w:rPr>
        <w:t xml:space="preserve"> clock or credit</w:t>
      </w:r>
      <w:r w:rsidRPr="00335619">
        <w:rPr>
          <w:rFonts w:ascii="Arial" w:hAnsi="Arial" w:cs="Arial"/>
          <w:spacing w:val="2"/>
          <w:sz w:val="22"/>
          <w:szCs w:val="24"/>
        </w:rPr>
        <w:t xml:space="preserve"> hours attempted will count toward the Title IV, HEA funding 150% quantitative requirements not just the hours</w:t>
      </w:r>
      <w:r w:rsidR="00DC013D">
        <w:rPr>
          <w:rFonts w:ascii="Arial" w:hAnsi="Arial" w:cs="Arial"/>
          <w:spacing w:val="2"/>
          <w:sz w:val="22"/>
          <w:szCs w:val="24"/>
        </w:rPr>
        <w:t xml:space="preserve"> or credits</w:t>
      </w:r>
      <w:r w:rsidRPr="00335619">
        <w:rPr>
          <w:rFonts w:ascii="Arial" w:hAnsi="Arial" w:cs="Arial"/>
          <w:spacing w:val="2"/>
          <w:sz w:val="22"/>
          <w:szCs w:val="24"/>
        </w:rPr>
        <w:t xml:space="preserve"> that were accepted as transfer hours</w:t>
      </w:r>
      <w:r w:rsidR="00DC013D">
        <w:rPr>
          <w:rFonts w:ascii="Arial" w:hAnsi="Arial" w:cs="Arial"/>
          <w:spacing w:val="2"/>
          <w:sz w:val="22"/>
          <w:szCs w:val="24"/>
        </w:rPr>
        <w:t xml:space="preserve"> or credits</w:t>
      </w:r>
      <w:r w:rsidRPr="00335619">
        <w:rPr>
          <w:rFonts w:ascii="Arial" w:hAnsi="Arial" w:cs="Arial"/>
          <w:spacing w:val="2"/>
          <w:sz w:val="22"/>
          <w:szCs w:val="24"/>
        </w:rPr>
        <w:t xml:space="preserve">. </w:t>
      </w:r>
    </w:p>
    <w:p w:rsidR="00DE6305" w:rsidRPr="00D644D8" w:rsidRDefault="00DE6305">
      <w:pPr>
        <w:jc w:val="both"/>
        <w:rPr>
          <w:rFonts w:ascii="Arial" w:hAnsi="Arial" w:cs="Arial"/>
          <w:b/>
          <w:color w:val="000000"/>
          <w:sz w:val="22"/>
          <w:szCs w:val="22"/>
        </w:rPr>
      </w:pPr>
    </w:p>
    <w:p w:rsidR="00A4722B" w:rsidRPr="00D644D8" w:rsidRDefault="00E2328A" w:rsidP="00F90EAB">
      <w:pPr>
        <w:jc w:val="both"/>
        <w:rPr>
          <w:rFonts w:ascii="Arial" w:hAnsi="Arial" w:cs="Arial"/>
          <w:b/>
          <w:bCs/>
          <w:sz w:val="22"/>
          <w:szCs w:val="22"/>
          <w:u w:val="single"/>
        </w:rPr>
      </w:pPr>
      <w:r w:rsidRPr="00D644D8">
        <w:rPr>
          <w:rFonts w:ascii="Arial" w:hAnsi="Arial" w:cs="Arial"/>
          <w:b/>
          <w:color w:val="000000"/>
          <w:sz w:val="22"/>
          <w:szCs w:val="22"/>
        </w:rPr>
        <w:t>DISCLAIMER:</w:t>
      </w:r>
      <w:r w:rsidRPr="00D644D8">
        <w:rPr>
          <w:rFonts w:ascii="Arial" w:hAnsi="Arial" w:cs="Arial"/>
          <w:color w:val="000000"/>
          <w:sz w:val="22"/>
          <w:szCs w:val="22"/>
        </w:rPr>
        <w:t xml:space="preserve"> Flo</w:t>
      </w:r>
      <w:r w:rsidR="00307A1E" w:rsidRPr="00D644D8">
        <w:rPr>
          <w:rFonts w:ascii="Arial" w:hAnsi="Arial" w:cs="Arial"/>
          <w:color w:val="000000"/>
          <w:sz w:val="22"/>
          <w:szCs w:val="22"/>
        </w:rPr>
        <w:t xml:space="preserve">rida Vocational </w:t>
      </w:r>
      <w:r w:rsidR="00447960" w:rsidRPr="00D644D8">
        <w:rPr>
          <w:rFonts w:ascii="Arial" w:hAnsi="Arial" w:cs="Arial"/>
          <w:color w:val="000000"/>
          <w:sz w:val="22"/>
          <w:szCs w:val="22"/>
        </w:rPr>
        <w:t>Institute is a post-s</w:t>
      </w:r>
      <w:r w:rsidRPr="00D644D8">
        <w:rPr>
          <w:rFonts w:ascii="Arial" w:hAnsi="Arial" w:cs="Arial"/>
          <w:color w:val="000000"/>
          <w:sz w:val="22"/>
          <w:szCs w:val="22"/>
        </w:rPr>
        <w:t>econdary career school</w:t>
      </w:r>
      <w:r w:rsidR="00447960" w:rsidRPr="00D644D8">
        <w:rPr>
          <w:rFonts w:ascii="Arial" w:hAnsi="Arial" w:cs="Arial"/>
          <w:color w:val="000000"/>
          <w:sz w:val="22"/>
          <w:szCs w:val="22"/>
        </w:rPr>
        <w:t xml:space="preserve"> designed to teach students the skills needed for obtaining or enhancing employment. Credits earned at Florida Vocational Institute may not be transferable to any other post-secondary institution. The eligibility of transfer of credits is awarded</w:t>
      </w:r>
      <w:r w:rsidR="001A4F21">
        <w:rPr>
          <w:rFonts w:ascii="Arial" w:hAnsi="Arial" w:cs="Arial"/>
          <w:color w:val="000000"/>
          <w:sz w:val="22"/>
          <w:szCs w:val="22"/>
        </w:rPr>
        <w:t xml:space="preserve"> at the discretion of each r</w:t>
      </w:r>
      <w:r w:rsidR="00BF433F">
        <w:rPr>
          <w:rFonts w:ascii="Arial" w:hAnsi="Arial" w:cs="Arial"/>
          <w:color w:val="000000"/>
          <w:sz w:val="22"/>
          <w:szCs w:val="22"/>
        </w:rPr>
        <w:t>eceiving</w:t>
      </w:r>
      <w:r w:rsidR="00447960" w:rsidRPr="00D644D8">
        <w:rPr>
          <w:rFonts w:ascii="Arial" w:hAnsi="Arial" w:cs="Arial"/>
          <w:color w:val="000000"/>
          <w:sz w:val="22"/>
          <w:szCs w:val="22"/>
        </w:rPr>
        <w:t xml:space="preserve"> institution. Florida Vocational</w:t>
      </w:r>
      <w:r w:rsidR="00307A1E" w:rsidRPr="00D644D8">
        <w:rPr>
          <w:rFonts w:ascii="Arial" w:hAnsi="Arial" w:cs="Arial"/>
          <w:color w:val="000000"/>
          <w:sz w:val="22"/>
          <w:szCs w:val="22"/>
        </w:rPr>
        <w:t xml:space="preserve"> Institute</w:t>
      </w:r>
      <w:r w:rsidR="00447960" w:rsidRPr="00D644D8">
        <w:rPr>
          <w:rFonts w:ascii="Arial" w:hAnsi="Arial" w:cs="Arial"/>
          <w:color w:val="000000"/>
          <w:sz w:val="22"/>
          <w:szCs w:val="22"/>
        </w:rPr>
        <w:t xml:space="preserve"> does not guarantee any credits will transfer to </w:t>
      </w:r>
      <w:r w:rsidR="00244EB8" w:rsidRPr="00D644D8">
        <w:rPr>
          <w:rFonts w:ascii="Arial" w:hAnsi="Arial" w:cs="Arial"/>
          <w:color w:val="000000"/>
          <w:sz w:val="22"/>
          <w:szCs w:val="22"/>
        </w:rPr>
        <w:t xml:space="preserve">any other institution. </w:t>
      </w:r>
      <w:bookmarkStart w:id="49" w:name="_Toc185215137"/>
    </w:p>
    <w:p w:rsidR="00637B9F" w:rsidRPr="00D644D8" w:rsidRDefault="00637B9F" w:rsidP="00B377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652661" w:rsidRPr="00D644D8" w:rsidRDefault="00B377BB" w:rsidP="00436600">
      <w:pPr>
        <w:pStyle w:val="Heading2"/>
      </w:pPr>
      <w:bookmarkStart w:id="50" w:name="_Toc445201220"/>
      <w:r w:rsidRPr="00D644D8">
        <w:t xml:space="preserve">Definition of </w:t>
      </w:r>
      <w:r w:rsidR="005D3F99" w:rsidRPr="00D644D8">
        <w:t>Clock</w:t>
      </w:r>
      <w:r w:rsidRPr="00D644D8">
        <w:t xml:space="preserve"> Hour</w:t>
      </w:r>
      <w:bookmarkEnd w:id="50"/>
    </w:p>
    <w:p w:rsidR="00B377BB" w:rsidRPr="00D644D8" w:rsidRDefault="00B377BB" w:rsidP="00B377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E20962" w:rsidRDefault="00B377BB" w:rsidP="00B377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The </w:t>
      </w:r>
      <w:r w:rsidR="00976881" w:rsidRPr="00D644D8">
        <w:rPr>
          <w:rFonts w:ascii="Arial" w:hAnsi="Arial" w:cs="Arial"/>
          <w:sz w:val="22"/>
          <w:szCs w:val="22"/>
        </w:rPr>
        <w:t xml:space="preserve">definition of </w:t>
      </w:r>
      <w:r w:rsidRPr="00D644D8">
        <w:rPr>
          <w:rFonts w:ascii="Arial" w:hAnsi="Arial" w:cs="Arial"/>
          <w:sz w:val="22"/>
          <w:szCs w:val="22"/>
        </w:rPr>
        <w:t xml:space="preserve">unit at </w:t>
      </w:r>
      <w:r w:rsidR="00036FA6" w:rsidRPr="00D644D8">
        <w:rPr>
          <w:rFonts w:ascii="Arial" w:hAnsi="Arial" w:cs="Arial"/>
          <w:color w:val="000000"/>
          <w:sz w:val="22"/>
          <w:szCs w:val="22"/>
        </w:rPr>
        <w:t>Florida Vocational Institute</w:t>
      </w:r>
      <w:r w:rsidR="004231B3" w:rsidRPr="00D644D8">
        <w:rPr>
          <w:rFonts w:ascii="Arial" w:hAnsi="Arial" w:cs="Arial"/>
          <w:color w:val="000000"/>
          <w:sz w:val="22"/>
          <w:szCs w:val="22"/>
        </w:rPr>
        <w:t xml:space="preserve"> </w:t>
      </w:r>
      <w:r w:rsidRPr="00D644D8">
        <w:rPr>
          <w:rFonts w:ascii="Arial" w:hAnsi="Arial" w:cs="Arial"/>
          <w:sz w:val="22"/>
          <w:szCs w:val="22"/>
        </w:rPr>
        <w:t xml:space="preserve">is the </w:t>
      </w:r>
      <w:r w:rsidR="00036FA6" w:rsidRPr="00D644D8">
        <w:rPr>
          <w:rFonts w:ascii="Arial" w:hAnsi="Arial" w:cs="Arial"/>
          <w:sz w:val="22"/>
          <w:szCs w:val="22"/>
        </w:rPr>
        <w:t>clock</w:t>
      </w:r>
      <w:r w:rsidR="00A83AFA" w:rsidRPr="00D644D8">
        <w:rPr>
          <w:rFonts w:ascii="Arial" w:hAnsi="Arial" w:cs="Arial"/>
          <w:sz w:val="22"/>
          <w:szCs w:val="22"/>
        </w:rPr>
        <w:t xml:space="preserve"> </w:t>
      </w:r>
      <w:r w:rsidRPr="00D644D8">
        <w:rPr>
          <w:rFonts w:ascii="Arial" w:hAnsi="Arial" w:cs="Arial"/>
          <w:sz w:val="22"/>
          <w:szCs w:val="22"/>
        </w:rPr>
        <w:t>hour.  A clock hour consists of 50 minutes of instructional time.</w:t>
      </w:r>
    </w:p>
    <w:p w:rsidR="00DC013D" w:rsidRPr="008C2D3E" w:rsidRDefault="00DC013D" w:rsidP="00B377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DC013D" w:rsidRPr="00D644D8" w:rsidRDefault="00DC013D" w:rsidP="00436600">
      <w:pPr>
        <w:pStyle w:val="Heading2"/>
      </w:pPr>
      <w:bookmarkStart w:id="51" w:name="_Toc445201221"/>
      <w:r>
        <w:t>Clock to</w:t>
      </w:r>
      <w:r w:rsidRPr="00D644D8">
        <w:t xml:space="preserve"> </w:t>
      </w:r>
      <w:r>
        <w:t>Credit</w:t>
      </w:r>
      <w:r w:rsidRPr="00D644D8">
        <w:t xml:space="preserve"> Hour</w:t>
      </w:r>
      <w:r>
        <w:t xml:space="preserve"> Formula</w:t>
      </w:r>
      <w:bookmarkEnd w:id="51"/>
    </w:p>
    <w:p w:rsidR="00881403" w:rsidRPr="00F22948" w:rsidRDefault="00881403" w:rsidP="008814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pacing w:val="-2"/>
        </w:rPr>
      </w:pPr>
    </w:p>
    <w:p w:rsidR="00881403" w:rsidRPr="00594ED5" w:rsidRDefault="00881403" w:rsidP="00881403">
      <w:pPr>
        <w:tabs>
          <w:tab w:val="left" w:pos="-720"/>
        </w:tabs>
        <w:suppressAutoHyphens/>
        <w:jc w:val="both"/>
        <w:rPr>
          <w:rFonts w:ascii="Arial" w:hAnsi="Arial" w:cs="Arial"/>
          <w:sz w:val="16"/>
          <w:szCs w:val="16"/>
        </w:rPr>
      </w:pPr>
      <w:r w:rsidRPr="00881403">
        <w:rPr>
          <w:rFonts w:ascii="Arial" w:hAnsi="Arial" w:cs="Arial"/>
          <w:spacing w:val="-2"/>
          <w:sz w:val="22"/>
        </w:rPr>
        <w:t xml:space="preserve">A </w:t>
      </w:r>
      <w:r w:rsidRPr="00881403">
        <w:rPr>
          <w:rFonts w:ascii="Arial" w:hAnsi="Arial" w:cs="Arial"/>
          <w:sz w:val="22"/>
        </w:rPr>
        <w:t xml:space="preserve">credit hour is equivalent to a minimum of each of the following: one semester credit </w:t>
      </w:r>
      <w:r w:rsidR="008308D9">
        <w:rPr>
          <w:rFonts w:ascii="Arial" w:hAnsi="Arial" w:cs="Arial"/>
          <w:sz w:val="22"/>
        </w:rPr>
        <w:t xml:space="preserve">hour </w:t>
      </w:r>
      <w:r w:rsidRPr="00881403">
        <w:rPr>
          <w:rFonts w:ascii="Arial" w:hAnsi="Arial" w:cs="Arial"/>
          <w:sz w:val="22"/>
        </w:rPr>
        <w:t xml:space="preserve">for 15 </w:t>
      </w:r>
      <w:r w:rsidR="008308D9">
        <w:rPr>
          <w:rFonts w:ascii="Arial" w:hAnsi="Arial" w:cs="Arial"/>
          <w:sz w:val="22"/>
        </w:rPr>
        <w:t xml:space="preserve">contact hours of theory, 30 contact </w:t>
      </w:r>
      <w:r w:rsidRPr="00881403">
        <w:rPr>
          <w:rFonts w:ascii="Arial" w:hAnsi="Arial" w:cs="Arial"/>
          <w:sz w:val="22"/>
        </w:rPr>
        <w:t>hours of laboratory</w:t>
      </w:r>
      <w:r w:rsidR="00206B32">
        <w:rPr>
          <w:rFonts w:ascii="Arial" w:hAnsi="Arial" w:cs="Arial"/>
          <w:sz w:val="22"/>
        </w:rPr>
        <w:t xml:space="preserve"> activities</w:t>
      </w:r>
      <w:r w:rsidRPr="00881403">
        <w:rPr>
          <w:rFonts w:ascii="Arial" w:hAnsi="Arial" w:cs="Arial"/>
          <w:sz w:val="22"/>
        </w:rPr>
        <w:t>, or 45 c</w:t>
      </w:r>
      <w:r w:rsidR="008308D9">
        <w:rPr>
          <w:rFonts w:ascii="Arial" w:hAnsi="Arial" w:cs="Arial"/>
          <w:sz w:val="22"/>
        </w:rPr>
        <w:t>ontact</w:t>
      </w:r>
      <w:r w:rsidRPr="00881403">
        <w:rPr>
          <w:rFonts w:ascii="Arial" w:hAnsi="Arial" w:cs="Arial"/>
          <w:sz w:val="22"/>
        </w:rPr>
        <w:t xml:space="preserve"> hours of work-based activities. In addition, there is assigned out of class/ preparation hours for a credit hour course</w:t>
      </w:r>
      <w:r>
        <w:rPr>
          <w:rFonts w:ascii="Arial" w:hAnsi="Arial" w:cs="Arial"/>
        </w:rPr>
        <w:t>.</w:t>
      </w:r>
    </w:p>
    <w:p w:rsidR="00230AF4" w:rsidRPr="00D644D8" w:rsidRDefault="00230AF4" w:rsidP="00B377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B377BB" w:rsidRPr="00EB1911" w:rsidRDefault="00B377BB" w:rsidP="00EB1911">
      <w:pPr>
        <w:pStyle w:val="Heading2"/>
      </w:pPr>
      <w:bookmarkStart w:id="52" w:name="_Toc445201222"/>
      <w:r w:rsidRPr="00EB1911">
        <w:t>Class Schedule and Class Size</w:t>
      </w:r>
      <w:bookmarkEnd w:id="52"/>
    </w:p>
    <w:p w:rsidR="00B377BB" w:rsidRPr="00D644D8" w:rsidRDefault="00B377BB" w:rsidP="00B377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D644D8" w:rsidRDefault="001512FE" w:rsidP="005D3F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color w:val="000000"/>
          <w:sz w:val="22"/>
          <w:szCs w:val="22"/>
        </w:rPr>
        <w:t>Florida</w:t>
      </w:r>
      <w:r w:rsidR="00307A1E" w:rsidRPr="00D644D8">
        <w:rPr>
          <w:rFonts w:ascii="Arial" w:hAnsi="Arial" w:cs="Arial"/>
          <w:color w:val="000000"/>
          <w:sz w:val="22"/>
          <w:szCs w:val="22"/>
        </w:rPr>
        <w:t xml:space="preserve"> Vocational Institute </w:t>
      </w:r>
      <w:r w:rsidRPr="00D644D8">
        <w:rPr>
          <w:rFonts w:ascii="Arial" w:hAnsi="Arial" w:cs="Arial"/>
          <w:color w:val="000000"/>
          <w:sz w:val="22"/>
          <w:szCs w:val="22"/>
        </w:rPr>
        <w:t xml:space="preserve">has open registration for all programs.  Class schedules will be given to students on the first day of classes.  </w:t>
      </w:r>
      <w:r w:rsidR="00B377BB" w:rsidRPr="00D644D8">
        <w:rPr>
          <w:rFonts w:ascii="Arial" w:hAnsi="Arial" w:cs="Arial"/>
          <w:sz w:val="22"/>
          <w:szCs w:val="22"/>
        </w:rPr>
        <w:t xml:space="preserve">Classes </w:t>
      </w:r>
      <w:r w:rsidR="009E588C">
        <w:rPr>
          <w:rFonts w:ascii="Arial" w:hAnsi="Arial" w:cs="Arial"/>
          <w:sz w:val="22"/>
          <w:szCs w:val="22"/>
        </w:rPr>
        <w:t>may be scheduled Monday through Friday</w:t>
      </w:r>
      <w:r w:rsidR="00FF158C" w:rsidRPr="00D644D8">
        <w:rPr>
          <w:rFonts w:ascii="Arial" w:hAnsi="Arial" w:cs="Arial"/>
          <w:sz w:val="22"/>
          <w:szCs w:val="22"/>
        </w:rPr>
        <w:t>: D</w:t>
      </w:r>
      <w:r w:rsidR="00B377BB" w:rsidRPr="00D644D8">
        <w:rPr>
          <w:rFonts w:ascii="Arial" w:hAnsi="Arial" w:cs="Arial"/>
          <w:sz w:val="22"/>
          <w:szCs w:val="22"/>
        </w:rPr>
        <w:t xml:space="preserve">ay </w:t>
      </w:r>
      <w:r w:rsidR="00B377BB" w:rsidRPr="00D644D8">
        <w:rPr>
          <w:rFonts w:ascii="Arial" w:hAnsi="Arial" w:cs="Arial"/>
          <w:sz w:val="22"/>
          <w:szCs w:val="22"/>
        </w:rPr>
        <w:lastRenderedPageBreak/>
        <w:t>ses</w:t>
      </w:r>
      <w:r w:rsidR="00AB59B2">
        <w:rPr>
          <w:rFonts w:ascii="Arial" w:hAnsi="Arial" w:cs="Arial"/>
          <w:sz w:val="22"/>
          <w:szCs w:val="22"/>
        </w:rPr>
        <w:t>sion from</w:t>
      </w:r>
      <w:r w:rsidR="009E588C">
        <w:rPr>
          <w:rFonts w:ascii="Arial" w:hAnsi="Arial" w:cs="Arial"/>
          <w:sz w:val="22"/>
          <w:szCs w:val="22"/>
        </w:rPr>
        <w:t xml:space="preserve"> 8:30 a.m. to 1:30</w:t>
      </w:r>
      <w:r w:rsidR="00AB59B2">
        <w:rPr>
          <w:rFonts w:ascii="Arial" w:hAnsi="Arial" w:cs="Arial"/>
          <w:sz w:val="22"/>
          <w:szCs w:val="22"/>
        </w:rPr>
        <w:t xml:space="preserve"> p.m. </w:t>
      </w:r>
      <w:r w:rsidR="00B377BB" w:rsidRPr="00D644D8">
        <w:rPr>
          <w:rFonts w:ascii="Arial" w:hAnsi="Arial" w:cs="Arial"/>
          <w:sz w:val="22"/>
          <w:szCs w:val="22"/>
        </w:rPr>
        <w:t xml:space="preserve">and </w:t>
      </w:r>
      <w:r w:rsidR="00FF158C" w:rsidRPr="00D644D8">
        <w:rPr>
          <w:rFonts w:ascii="Arial" w:hAnsi="Arial" w:cs="Arial"/>
          <w:sz w:val="22"/>
          <w:szCs w:val="22"/>
        </w:rPr>
        <w:t>E</w:t>
      </w:r>
      <w:r w:rsidR="00B377BB" w:rsidRPr="00D644D8">
        <w:rPr>
          <w:rFonts w:ascii="Arial" w:hAnsi="Arial" w:cs="Arial"/>
          <w:sz w:val="22"/>
          <w:szCs w:val="22"/>
        </w:rPr>
        <w:t>vening session</w:t>
      </w:r>
      <w:r w:rsidR="00FF158C" w:rsidRPr="00D644D8">
        <w:rPr>
          <w:rFonts w:ascii="Arial" w:hAnsi="Arial" w:cs="Arial"/>
          <w:sz w:val="22"/>
          <w:szCs w:val="22"/>
        </w:rPr>
        <w:t>:</w:t>
      </w:r>
      <w:r w:rsidR="00B377BB" w:rsidRPr="00D644D8">
        <w:rPr>
          <w:rFonts w:ascii="Arial" w:hAnsi="Arial" w:cs="Arial"/>
          <w:sz w:val="22"/>
          <w:szCs w:val="22"/>
        </w:rPr>
        <w:t xml:space="preserve"> </w:t>
      </w:r>
      <w:r w:rsidR="009E588C">
        <w:rPr>
          <w:rFonts w:ascii="Arial" w:hAnsi="Arial" w:cs="Arial"/>
          <w:sz w:val="22"/>
          <w:szCs w:val="22"/>
        </w:rPr>
        <w:t>5:30p.m. to 10:3</w:t>
      </w:r>
      <w:r w:rsidR="00B377BB" w:rsidRPr="00D644D8">
        <w:rPr>
          <w:rFonts w:ascii="Arial" w:hAnsi="Arial" w:cs="Arial"/>
          <w:sz w:val="22"/>
          <w:szCs w:val="22"/>
        </w:rPr>
        <w:t>0 p.m.</w:t>
      </w:r>
      <w:r w:rsidR="005333CE" w:rsidRPr="00D644D8">
        <w:rPr>
          <w:rFonts w:ascii="Arial" w:hAnsi="Arial" w:cs="Arial"/>
          <w:sz w:val="22"/>
          <w:szCs w:val="22"/>
        </w:rPr>
        <w:t xml:space="preserve"> </w:t>
      </w:r>
      <w:bookmarkStart w:id="53" w:name="_Toc185215142"/>
      <w:bookmarkEnd w:id="49"/>
      <w:r w:rsidR="009E588C">
        <w:rPr>
          <w:rFonts w:ascii="Arial" w:hAnsi="Arial" w:cs="Arial"/>
          <w:sz w:val="22"/>
          <w:szCs w:val="22"/>
        </w:rPr>
        <w:t>Class schedules vary by program.</w:t>
      </w:r>
      <w:r w:rsidR="003D7844">
        <w:rPr>
          <w:rFonts w:ascii="Arial" w:hAnsi="Arial" w:cs="Arial"/>
          <w:sz w:val="22"/>
          <w:szCs w:val="22"/>
        </w:rPr>
        <w:t xml:space="preserve">  Maximum class size for a didactic class is 25 and a maximum per laboratory is 15 students.</w:t>
      </w:r>
    </w:p>
    <w:p w:rsidR="003D5D6D" w:rsidRDefault="003D5D6D" w:rsidP="005D3F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1D3B95" w:rsidRPr="00EB1911" w:rsidRDefault="001D3B95" w:rsidP="001D3B95">
      <w:pPr>
        <w:pStyle w:val="Heading2"/>
      </w:pPr>
      <w:bookmarkStart w:id="54" w:name="_Toc445201223"/>
      <w:r w:rsidRPr="00EB1911">
        <w:t>C</w:t>
      </w:r>
      <w:r>
        <w:t>ourse/Drop Add Period</w:t>
      </w:r>
      <w:bookmarkEnd w:id="54"/>
    </w:p>
    <w:p w:rsidR="001D3B95" w:rsidRPr="00D644D8" w:rsidRDefault="001D3B95" w:rsidP="001D3B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1D3B95" w:rsidRDefault="001D3B95" w:rsidP="001D3B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color w:val="000000"/>
          <w:sz w:val="22"/>
          <w:szCs w:val="22"/>
        </w:rPr>
        <w:t>A student may not drop or add a course, except in certain circumstances after the third day of the class/term start.</w:t>
      </w:r>
    </w:p>
    <w:p w:rsidR="001D3B95" w:rsidRPr="00D644D8" w:rsidRDefault="001D3B95" w:rsidP="005D3F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5D3F99" w:rsidRDefault="005D3F99" w:rsidP="00EB1911">
      <w:pPr>
        <w:pStyle w:val="Heading1"/>
      </w:pPr>
      <w:bookmarkStart w:id="55" w:name="_Toc445201224"/>
      <w:r w:rsidRPr="005D3F99">
        <w:t>SATISFACTORY PROGRESS &amp; PROBATION POLICY</w:t>
      </w:r>
      <w:bookmarkEnd w:id="55"/>
    </w:p>
    <w:p w:rsidR="00CB2F07" w:rsidRPr="005D3F99" w:rsidRDefault="00CB2F07" w:rsidP="005D3F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8"/>
          <w:szCs w:val="28"/>
        </w:rPr>
      </w:pPr>
    </w:p>
    <w:p w:rsidR="00CB2F07" w:rsidRPr="00CB2F07" w:rsidRDefault="00CB2F07" w:rsidP="00CB2F07">
      <w:pPr>
        <w:jc w:val="both"/>
        <w:rPr>
          <w:rFonts w:ascii="Arial" w:hAnsi="Arial" w:cs="Arial"/>
          <w:szCs w:val="22"/>
        </w:rPr>
      </w:pPr>
      <w:r w:rsidRPr="00CB2F07">
        <w:rPr>
          <w:rFonts w:ascii="Arial" w:hAnsi="Arial" w:cs="Arial"/>
          <w:sz w:val="22"/>
          <w:szCs w:val="24"/>
        </w:rPr>
        <w:t>Federal regulations require all schools participating in state and federal financial aid, Title IV,</w:t>
      </w:r>
      <w:r w:rsidRPr="00CB2F07">
        <w:rPr>
          <w:rFonts w:ascii="Arial" w:hAnsi="Arial" w:cs="Arial"/>
          <w:color w:val="FF0000"/>
          <w:sz w:val="22"/>
          <w:szCs w:val="24"/>
        </w:rPr>
        <w:t xml:space="preserve"> </w:t>
      </w:r>
      <w:r w:rsidRPr="00CB2F07">
        <w:rPr>
          <w:rFonts w:ascii="Arial" w:hAnsi="Arial" w:cs="Arial"/>
          <w:sz w:val="22"/>
          <w:szCs w:val="24"/>
        </w:rPr>
        <w:t xml:space="preserve">HEA programs to monitor Satisfactory Academic Progress (SAP). These standards are applicable to all students attending this institution. </w:t>
      </w:r>
    </w:p>
    <w:p w:rsidR="00CB2F07" w:rsidRDefault="00CB2F07" w:rsidP="001D3C9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B54F0A" w:rsidRDefault="005D3F99" w:rsidP="001D3C9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5D3F99">
        <w:rPr>
          <w:rFonts w:ascii="Arial" w:hAnsi="Arial" w:cs="Arial"/>
          <w:sz w:val="22"/>
          <w:szCs w:val="22"/>
        </w:rPr>
        <w:t xml:space="preserve">A </w:t>
      </w:r>
      <w:r w:rsidR="00F42E7A">
        <w:rPr>
          <w:rFonts w:ascii="Arial" w:hAnsi="Arial" w:cs="Arial"/>
          <w:sz w:val="22"/>
          <w:szCs w:val="22"/>
        </w:rPr>
        <w:t>s</w:t>
      </w:r>
      <w:r w:rsidRPr="005D3F99">
        <w:rPr>
          <w:rFonts w:ascii="Arial" w:hAnsi="Arial" w:cs="Arial"/>
          <w:sz w:val="22"/>
          <w:szCs w:val="22"/>
        </w:rPr>
        <w:t xml:space="preserve">tudent’s record is reviewed periodically in order to determine whether the student is making satisfactory progress academically and attending classes in order to complete the course within the specified time frame in accordance with this policy. </w:t>
      </w:r>
      <w:r w:rsidR="001D3C9E" w:rsidRPr="00AA15BF">
        <w:rPr>
          <w:rFonts w:ascii="Arial" w:hAnsi="Arial" w:cs="Arial"/>
          <w:sz w:val="22"/>
          <w:szCs w:val="22"/>
        </w:rPr>
        <w:t>The maximum time frame a student may take to complete a program of study is one and one-half times the length of the program, e.g. course length = 45 weeks, maximum time frame = 67.5 weeks</w:t>
      </w:r>
      <w:r w:rsidR="001D3C9E" w:rsidRPr="009806C1">
        <w:rPr>
          <w:rFonts w:ascii="Arial" w:hAnsi="Arial" w:cs="Arial"/>
          <w:sz w:val="22"/>
          <w:szCs w:val="22"/>
        </w:rPr>
        <w:t>.</w:t>
      </w:r>
      <w:r w:rsidR="001D3C9E" w:rsidRPr="009806C1">
        <w:rPr>
          <w:rFonts w:ascii="Arial" w:hAnsi="Arial" w:cs="Arial"/>
          <w:color w:val="FF0000"/>
          <w:sz w:val="22"/>
          <w:szCs w:val="22"/>
        </w:rPr>
        <w:t xml:space="preserve"> </w:t>
      </w:r>
      <w:r w:rsidR="00045655" w:rsidRPr="009806C1">
        <w:rPr>
          <w:rFonts w:ascii="Arial" w:hAnsi="Arial" w:cs="Arial"/>
          <w:sz w:val="22"/>
          <w:szCs w:val="22"/>
        </w:rPr>
        <w:t>If the student is unable to complete the program in this time, the student will no longer be eligible for financial aid.</w:t>
      </w:r>
      <w:r w:rsidR="00045655" w:rsidRPr="00B54F0A">
        <w:rPr>
          <w:rFonts w:ascii="Arial" w:hAnsi="Arial" w:cs="Arial"/>
          <w:sz w:val="22"/>
          <w:szCs w:val="22"/>
        </w:rPr>
        <w:t xml:space="preserve">  </w:t>
      </w:r>
    </w:p>
    <w:p w:rsidR="00045655" w:rsidRDefault="00045655"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A3A99" w:rsidRDefault="00B54F0A"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B54F0A">
        <w:rPr>
          <w:rFonts w:ascii="Arial" w:hAnsi="Arial" w:cs="Arial"/>
          <w:sz w:val="22"/>
          <w:szCs w:val="22"/>
        </w:rPr>
        <w:t>To be eligible for Title IV aid, a student must maintain satisfactory academic progress (SAP) as per section 668.16(e) of HEA 1965.</w:t>
      </w:r>
      <w:r w:rsidR="00045655" w:rsidRPr="00045655">
        <w:rPr>
          <w:sz w:val="24"/>
          <w:szCs w:val="24"/>
        </w:rPr>
        <w:t xml:space="preserve"> </w:t>
      </w:r>
    </w:p>
    <w:p w:rsidR="005333CE" w:rsidRDefault="005333CE" w:rsidP="003A3A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A3A99" w:rsidRDefault="002746A8" w:rsidP="003A3A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D7726">
        <w:rPr>
          <w:rFonts w:ascii="Arial" w:hAnsi="Arial" w:cs="Arial"/>
          <w:sz w:val="22"/>
          <w:szCs w:val="22"/>
        </w:rPr>
        <w:t xml:space="preserve">All students must maintain Satisfactory Progress according to the following standards in order to continue enrollment. Satisfactory Progress is measured at the end of each </w:t>
      </w:r>
      <w:r w:rsidR="00FF1FF3">
        <w:rPr>
          <w:rFonts w:ascii="Arial" w:hAnsi="Arial" w:cs="Arial"/>
          <w:sz w:val="22"/>
          <w:szCs w:val="22"/>
        </w:rPr>
        <w:t>evaluation</w:t>
      </w:r>
      <w:r w:rsidRPr="00DD7726">
        <w:rPr>
          <w:rFonts w:ascii="Arial" w:hAnsi="Arial" w:cs="Arial"/>
          <w:sz w:val="22"/>
          <w:szCs w:val="22"/>
        </w:rPr>
        <w:t xml:space="preserve"> period, and will be checked prior to disbursement of aid. </w:t>
      </w:r>
      <w:r w:rsidR="003A3A99" w:rsidRPr="00DD7726">
        <w:rPr>
          <w:rFonts w:ascii="Arial" w:hAnsi="Arial" w:cs="Arial"/>
          <w:sz w:val="22"/>
          <w:szCs w:val="22"/>
        </w:rPr>
        <w:t>Generally incomplete courses, repetitions, and non-credit remedial courses do not apply and will have no effect on satisfactory progress.</w:t>
      </w:r>
    </w:p>
    <w:p w:rsidR="003A3A99" w:rsidRPr="00D644D8" w:rsidRDefault="003A3A99"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746A8" w:rsidRPr="00D644D8" w:rsidRDefault="002746A8" w:rsidP="00EB1911">
      <w:pPr>
        <w:pStyle w:val="Heading2"/>
      </w:pPr>
      <w:bookmarkStart w:id="56" w:name="_Toc445201225"/>
      <w:r w:rsidRPr="00D644D8">
        <w:t>Same As or Stricter Than</w:t>
      </w:r>
      <w:bookmarkEnd w:id="56"/>
    </w:p>
    <w:p w:rsidR="002746A8" w:rsidRPr="00D644D8" w:rsidRDefault="002746A8"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2746A8" w:rsidRPr="00D644D8" w:rsidRDefault="002746A8"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The school’s SAP policy for Title IV students is the same as the school’s standards for students enrolled in the same educational programs who are not receivi</w:t>
      </w:r>
      <w:r w:rsidR="00CB2F07" w:rsidRPr="00D644D8">
        <w:rPr>
          <w:rFonts w:ascii="Arial" w:hAnsi="Arial" w:cs="Arial"/>
          <w:sz w:val="22"/>
          <w:szCs w:val="22"/>
        </w:rPr>
        <w:t>ng Title IV, HEA funding.</w:t>
      </w:r>
    </w:p>
    <w:p w:rsidR="00CB2F07" w:rsidRPr="00D644D8" w:rsidRDefault="00CB2F07"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CB2F07" w:rsidRDefault="00E873CA"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The Financial A</w:t>
      </w:r>
      <w:r w:rsidR="00CB2F07" w:rsidRPr="00D644D8">
        <w:rPr>
          <w:rFonts w:ascii="Arial" w:hAnsi="Arial" w:cs="Arial"/>
          <w:sz w:val="22"/>
          <w:szCs w:val="22"/>
        </w:rPr>
        <w:t xml:space="preserve">id </w:t>
      </w:r>
      <w:r>
        <w:rPr>
          <w:rFonts w:ascii="Arial" w:hAnsi="Arial" w:cs="Arial"/>
          <w:sz w:val="22"/>
          <w:szCs w:val="22"/>
        </w:rPr>
        <w:t>Administrator r</w:t>
      </w:r>
      <w:r w:rsidR="00CB2F07" w:rsidRPr="00D644D8">
        <w:rPr>
          <w:rFonts w:ascii="Arial" w:hAnsi="Arial" w:cs="Arial"/>
          <w:sz w:val="22"/>
          <w:szCs w:val="22"/>
        </w:rPr>
        <w:t xml:space="preserve">eviews the Title IV, HEA SAP policy to ensure it meets all federal requirements. </w:t>
      </w:r>
    </w:p>
    <w:p w:rsidR="005A455F" w:rsidRDefault="005A455F" w:rsidP="005A455F"/>
    <w:p w:rsidR="00292F96" w:rsidRPr="005A455F" w:rsidRDefault="00292F96" w:rsidP="005A455F"/>
    <w:p w:rsidR="00AC4F05" w:rsidRPr="00D644D8" w:rsidRDefault="00AC4F05" w:rsidP="00AC4F05">
      <w:pPr>
        <w:pStyle w:val="Heading2"/>
      </w:pPr>
      <w:bookmarkStart w:id="57" w:name="_Toc445201226"/>
      <w:r w:rsidRPr="00D644D8">
        <w:t>Maximum Timeframe</w:t>
      </w:r>
      <w:bookmarkEnd w:id="57"/>
    </w:p>
    <w:p w:rsidR="00AC4F05" w:rsidRPr="00D644D8" w:rsidRDefault="00AC4F05" w:rsidP="00AC4F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AC4F05" w:rsidRDefault="00AC4F05" w:rsidP="00AC4F05">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r w:rsidRPr="00D644D8">
        <w:rPr>
          <w:rFonts w:ascii="Arial" w:hAnsi="Arial" w:cs="Arial"/>
          <w:sz w:val="22"/>
          <w:szCs w:val="22"/>
        </w:rPr>
        <w:t>The maximum time (which does not exceed 150% of the course length) allowed for students to complete each course at satisfactory progress is stated below:</w:t>
      </w:r>
    </w:p>
    <w:p w:rsidR="00694586" w:rsidRDefault="00694586" w:rsidP="00AC4F05">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p>
    <w:p w:rsidR="00694586" w:rsidRDefault="00694586" w:rsidP="00AC4F05">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p>
    <w:p w:rsidR="00694586" w:rsidRDefault="00694586" w:rsidP="00AC4F05">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p>
    <w:p w:rsidR="00694586" w:rsidRDefault="00694586" w:rsidP="00AC4F05">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p>
    <w:p w:rsidR="00694586" w:rsidRDefault="00694586" w:rsidP="00AC4F05">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p>
    <w:p w:rsidR="00694586" w:rsidRDefault="00694586" w:rsidP="00AC4F05">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p>
    <w:p w:rsidR="00AC4F05" w:rsidRPr="00D644D8" w:rsidRDefault="00AC4F05" w:rsidP="00AC4F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iCs/>
          <w:sz w:val="22"/>
          <w:szCs w:val="22"/>
          <w:u w:val="single"/>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2250"/>
        <w:gridCol w:w="2250"/>
      </w:tblGrid>
      <w:tr w:rsidR="00AC4F05" w:rsidRPr="00D644D8" w:rsidTr="00D02FB0">
        <w:trPr>
          <w:trHeight w:val="261"/>
        </w:trPr>
        <w:tc>
          <w:tcPr>
            <w:tcW w:w="468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b/>
                <w:sz w:val="22"/>
                <w:szCs w:val="22"/>
                <w:u w:val="single"/>
                <w:lang w:val="pt-BR"/>
              </w:rPr>
              <w:lastRenderedPageBreak/>
              <w:t>Diploma</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b/>
                <w:sz w:val="22"/>
                <w:szCs w:val="22"/>
                <w:lang w:val="pt-BR"/>
              </w:rPr>
              <w:t>Normal Timeframe</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b/>
                <w:sz w:val="22"/>
                <w:szCs w:val="22"/>
                <w:lang w:val="pt-BR"/>
              </w:rPr>
              <w:t>Maximum Program Timeframe</w:t>
            </w:r>
          </w:p>
        </w:tc>
      </w:tr>
      <w:tr w:rsidR="00AC4F05" w:rsidRPr="00D644D8" w:rsidTr="00D02FB0">
        <w:trPr>
          <w:trHeight w:val="250"/>
        </w:trPr>
        <w:tc>
          <w:tcPr>
            <w:tcW w:w="468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lang w:val="pt-BR"/>
              </w:rPr>
              <w:t xml:space="preserve">Medical Assistant                                         </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lang w:val="pt-BR"/>
              </w:rPr>
              <w:t>45 weeks</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lang w:val="pt-BR"/>
              </w:rPr>
              <w:t>67.5 weeks</w:t>
            </w:r>
          </w:p>
        </w:tc>
      </w:tr>
      <w:tr w:rsidR="00AC4F05" w:rsidRPr="00D644D8" w:rsidTr="00D02FB0">
        <w:trPr>
          <w:trHeight w:val="261"/>
        </w:trPr>
        <w:tc>
          <w:tcPr>
            <w:tcW w:w="468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lang w:val="pt-BR"/>
              </w:rPr>
              <w:t xml:space="preserve">Patient Care Technician                               </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lang w:val="pt-BR"/>
              </w:rPr>
              <w:t>30 weeks</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lang w:val="pt-BR"/>
              </w:rPr>
              <w:t>45 weeks</w:t>
            </w:r>
          </w:p>
        </w:tc>
      </w:tr>
      <w:tr w:rsidR="00AC4F05" w:rsidRPr="00D644D8" w:rsidTr="00D02FB0">
        <w:trPr>
          <w:trHeight w:val="260"/>
        </w:trPr>
        <w:tc>
          <w:tcPr>
            <w:tcW w:w="468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Nursing Assistant/Home Health Aide</w:t>
            </w:r>
            <w:r w:rsidRPr="00D644D8">
              <w:rPr>
                <w:rFonts w:ascii="Arial" w:hAnsi="Arial" w:cs="Arial"/>
                <w:sz w:val="22"/>
                <w:szCs w:val="22"/>
              </w:rPr>
              <w:tab/>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8.4 weeks</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12.6 weeks</w:t>
            </w:r>
          </w:p>
        </w:tc>
      </w:tr>
      <w:tr w:rsidR="00AC4F05" w:rsidRPr="00D644D8" w:rsidTr="00D02FB0">
        <w:trPr>
          <w:trHeight w:val="260"/>
        </w:trPr>
        <w:tc>
          <w:tcPr>
            <w:tcW w:w="468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Pharmacy Technician</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46 weeks</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69 weeks</w:t>
            </w:r>
          </w:p>
        </w:tc>
      </w:tr>
      <w:tr w:rsidR="00AC4F05" w:rsidRPr="00D644D8" w:rsidTr="00D02FB0">
        <w:trPr>
          <w:trHeight w:val="260"/>
        </w:trPr>
        <w:tc>
          <w:tcPr>
            <w:tcW w:w="468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Web Application Development Engineer </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36 weeks</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54 weeks</w:t>
            </w:r>
          </w:p>
        </w:tc>
      </w:tr>
      <w:tr w:rsidR="00AC4F05" w:rsidRPr="00D644D8" w:rsidTr="00D02FB0">
        <w:trPr>
          <w:trHeight w:val="260"/>
        </w:trPr>
        <w:tc>
          <w:tcPr>
            <w:tcW w:w="468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IT Security and Cloud Professional Engineer</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36 weeks</w:t>
            </w:r>
          </w:p>
        </w:tc>
        <w:tc>
          <w:tcPr>
            <w:tcW w:w="2250" w:type="dxa"/>
            <w:shd w:val="clear" w:color="auto" w:fill="auto"/>
          </w:tcPr>
          <w:p w:rsidR="00AC4F05" w:rsidRPr="00D644D8"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54 weeks</w:t>
            </w:r>
          </w:p>
        </w:tc>
      </w:tr>
    </w:tbl>
    <w:p w:rsidR="00CB2F07" w:rsidRPr="00D644D8" w:rsidRDefault="00CB2F07"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CB2F07" w:rsidRPr="00D644D8" w:rsidRDefault="00CB2F07" w:rsidP="00EB1911">
      <w:pPr>
        <w:pStyle w:val="Heading2"/>
      </w:pPr>
      <w:bookmarkStart w:id="58" w:name="_Toc445201227"/>
      <w:r w:rsidRPr="005C0D1C">
        <w:t>Evaluation Periods</w:t>
      </w:r>
      <w:bookmarkEnd w:id="58"/>
    </w:p>
    <w:p w:rsidR="00107B81" w:rsidRPr="00D644D8" w:rsidRDefault="00107B81" w:rsidP="00CB2F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107B81" w:rsidRDefault="00DE2EF0" w:rsidP="00107B81">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r w:rsidRPr="00DD7726">
        <w:rPr>
          <w:rFonts w:ascii="Arial" w:hAnsi="Arial" w:cs="Arial"/>
          <w:sz w:val="22"/>
          <w:szCs w:val="22"/>
        </w:rPr>
        <w:t>Formal evaluation periods</w:t>
      </w:r>
      <w:r w:rsidR="00107B81" w:rsidRPr="00DD7726">
        <w:rPr>
          <w:rFonts w:ascii="Arial" w:hAnsi="Arial" w:cs="Arial"/>
          <w:sz w:val="22"/>
          <w:szCs w:val="22"/>
        </w:rPr>
        <w:t xml:space="preserve"> for Satisfactory Academic Progress</w:t>
      </w:r>
      <w:r w:rsidR="00D83699">
        <w:rPr>
          <w:rFonts w:ascii="Arial" w:hAnsi="Arial" w:cs="Arial"/>
          <w:sz w:val="22"/>
          <w:szCs w:val="22"/>
        </w:rPr>
        <w:t xml:space="preserve"> for clock hour programs</w:t>
      </w:r>
      <w:r w:rsidR="00107B81" w:rsidRPr="00DD7726">
        <w:rPr>
          <w:rFonts w:ascii="Arial" w:hAnsi="Arial" w:cs="Arial"/>
          <w:sz w:val="22"/>
          <w:szCs w:val="22"/>
        </w:rPr>
        <w:t xml:space="preserve"> are </w:t>
      </w:r>
      <w:r w:rsidR="00EA1C02" w:rsidRPr="00DD7726">
        <w:rPr>
          <w:rFonts w:ascii="Arial" w:hAnsi="Arial" w:cs="Arial"/>
          <w:sz w:val="22"/>
          <w:szCs w:val="22"/>
        </w:rPr>
        <w:t>based</w:t>
      </w:r>
      <w:r w:rsidR="00107B81" w:rsidRPr="00DD7726">
        <w:rPr>
          <w:rFonts w:ascii="Arial" w:hAnsi="Arial" w:cs="Arial"/>
          <w:sz w:val="22"/>
          <w:szCs w:val="22"/>
        </w:rPr>
        <w:t xml:space="preserve"> </w:t>
      </w:r>
      <w:r w:rsidR="00D15AD2" w:rsidRPr="00DD7726">
        <w:rPr>
          <w:rFonts w:ascii="Arial" w:hAnsi="Arial" w:cs="Arial"/>
          <w:sz w:val="22"/>
          <w:szCs w:val="22"/>
        </w:rPr>
        <w:t>on the actual contracted hours at the school</w:t>
      </w:r>
      <w:r w:rsidRPr="00DD7726">
        <w:rPr>
          <w:rFonts w:ascii="Arial" w:hAnsi="Arial" w:cs="Arial"/>
          <w:sz w:val="22"/>
          <w:szCs w:val="22"/>
        </w:rPr>
        <w:t xml:space="preserve"> and</w:t>
      </w:r>
      <w:r w:rsidR="00107B81" w:rsidRPr="00DD7726">
        <w:rPr>
          <w:rFonts w:ascii="Arial" w:hAnsi="Arial" w:cs="Arial"/>
          <w:sz w:val="22"/>
          <w:szCs w:val="22"/>
        </w:rPr>
        <w:t xml:space="preserve"> ½ of the instructional weeks for the program.</w:t>
      </w:r>
      <w:r w:rsidR="000F7EC8" w:rsidRPr="00DD7726">
        <w:rPr>
          <w:rFonts w:ascii="Arial" w:hAnsi="Arial" w:cs="Arial"/>
          <w:sz w:val="22"/>
          <w:szCs w:val="22"/>
        </w:rPr>
        <w:t xml:space="preserve"> </w:t>
      </w:r>
      <w:r w:rsidR="000246F0">
        <w:rPr>
          <w:rFonts w:ascii="Arial" w:hAnsi="Arial" w:cs="Arial"/>
          <w:sz w:val="22"/>
          <w:szCs w:val="22"/>
        </w:rPr>
        <w:t xml:space="preserve">For </w:t>
      </w:r>
      <w:r w:rsidR="00D83699">
        <w:rPr>
          <w:rFonts w:ascii="Arial" w:hAnsi="Arial" w:cs="Arial"/>
          <w:sz w:val="22"/>
          <w:szCs w:val="22"/>
        </w:rPr>
        <w:t>credit hour programs</w:t>
      </w:r>
      <w:r w:rsidR="00586011">
        <w:rPr>
          <w:rFonts w:ascii="Arial" w:hAnsi="Arial" w:cs="Arial"/>
          <w:sz w:val="22"/>
          <w:szCs w:val="22"/>
        </w:rPr>
        <w:t>, students will be evaluated at the end of each</w:t>
      </w:r>
      <w:r w:rsidR="00FF1FF3">
        <w:rPr>
          <w:rFonts w:ascii="Arial" w:hAnsi="Arial" w:cs="Arial"/>
          <w:sz w:val="22"/>
          <w:szCs w:val="22"/>
        </w:rPr>
        <w:t xml:space="preserve"> 18 week</w:t>
      </w:r>
      <w:r w:rsidR="00586011">
        <w:rPr>
          <w:rFonts w:ascii="Arial" w:hAnsi="Arial" w:cs="Arial"/>
          <w:sz w:val="22"/>
          <w:szCs w:val="22"/>
        </w:rPr>
        <w:t xml:space="preserve"> semester based on cumulative credits attempted. </w:t>
      </w:r>
      <w:r w:rsidR="000F7EC8" w:rsidRPr="00DD7726">
        <w:rPr>
          <w:rFonts w:ascii="Arial" w:hAnsi="Arial" w:cs="Arial"/>
          <w:sz w:val="22"/>
          <w:szCs w:val="22"/>
        </w:rPr>
        <w:t>Evaluations will determine</w:t>
      </w:r>
      <w:r w:rsidR="00D15AD2" w:rsidRPr="00DD7726">
        <w:rPr>
          <w:rFonts w:ascii="Arial" w:hAnsi="Arial" w:cs="Arial"/>
          <w:sz w:val="22"/>
          <w:szCs w:val="22"/>
        </w:rPr>
        <w:t xml:space="preserve"> if the student has met the minimum requirements for satisfactory academic progress. Students who are not making SAP will be notified in writing the evaluation results. Failure to make SAP will impact eligibility for Title IV, HEA financial aid.</w:t>
      </w:r>
    </w:p>
    <w:p w:rsidR="00752479" w:rsidRDefault="00752479" w:rsidP="00107B81">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b/>
          <w:sz w:val="22"/>
          <w:szCs w:val="22"/>
          <w:u w:val="single"/>
        </w:rPr>
      </w:pPr>
    </w:p>
    <w:p w:rsidR="00107B81" w:rsidRPr="00586011" w:rsidRDefault="00D83699" w:rsidP="007B422F">
      <w:pPr>
        <w:pStyle w:val="Heading2"/>
      </w:pPr>
      <w:bookmarkStart w:id="59" w:name="_Toc445201228"/>
      <w:r w:rsidRPr="00586011">
        <w:t>Clock Hour Programs</w:t>
      </w:r>
      <w:bookmarkEnd w:id="59"/>
    </w:p>
    <w:p w:rsidR="00D83699" w:rsidRPr="00D644D8" w:rsidRDefault="00D83699" w:rsidP="00107B81">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3"/>
        <w:gridCol w:w="894"/>
        <w:gridCol w:w="1329"/>
        <w:gridCol w:w="1579"/>
        <w:gridCol w:w="1497"/>
      </w:tblGrid>
      <w:tr w:rsidR="00A52639" w:rsidRPr="00D644D8" w:rsidTr="00752479">
        <w:trPr>
          <w:trHeight w:val="261"/>
        </w:trPr>
        <w:tc>
          <w:tcPr>
            <w:tcW w:w="4230" w:type="dxa"/>
            <w:shd w:val="clear" w:color="auto" w:fill="auto"/>
          </w:tcPr>
          <w:p w:rsidR="00AC4F05" w:rsidRPr="00DC15EB" w:rsidRDefault="00AC4F05"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C15EB">
              <w:rPr>
                <w:rFonts w:ascii="Arial" w:hAnsi="Arial" w:cs="Arial"/>
                <w:b/>
                <w:sz w:val="22"/>
                <w:szCs w:val="22"/>
                <w:lang w:val="pt-BR"/>
              </w:rPr>
              <w:t>Program</w:t>
            </w:r>
          </w:p>
        </w:tc>
        <w:tc>
          <w:tcPr>
            <w:tcW w:w="900" w:type="dxa"/>
            <w:shd w:val="clear" w:color="auto" w:fill="auto"/>
          </w:tcPr>
          <w:p w:rsidR="00AC4F05" w:rsidRPr="00D644D8" w:rsidRDefault="00AC4F05" w:rsidP="00AC4F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sidRPr="00D644D8">
              <w:rPr>
                <w:rFonts w:ascii="Arial" w:hAnsi="Arial" w:cs="Arial"/>
                <w:b/>
                <w:sz w:val="22"/>
                <w:szCs w:val="22"/>
                <w:lang w:val="pt-BR"/>
              </w:rPr>
              <w:t>Total Clock Hours</w:t>
            </w:r>
          </w:p>
        </w:tc>
        <w:tc>
          <w:tcPr>
            <w:tcW w:w="1170" w:type="dxa"/>
            <w:shd w:val="clear" w:color="auto" w:fill="auto"/>
          </w:tcPr>
          <w:p w:rsidR="00A52639" w:rsidRDefault="00AC4F05" w:rsidP="00AC4F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2"/>
                <w:szCs w:val="22"/>
                <w:lang w:val="pt-BR"/>
              </w:rPr>
            </w:pPr>
            <w:r w:rsidRPr="00D644D8">
              <w:rPr>
                <w:rFonts w:ascii="Arial" w:hAnsi="Arial" w:cs="Arial"/>
                <w:b/>
                <w:sz w:val="22"/>
                <w:szCs w:val="22"/>
                <w:lang w:val="pt-BR"/>
              </w:rPr>
              <w:t>Midpoint</w:t>
            </w:r>
            <w:r w:rsidR="00752479">
              <w:rPr>
                <w:rFonts w:ascii="Arial" w:hAnsi="Arial" w:cs="Arial"/>
                <w:b/>
                <w:sz w:val="22"/>
                <w:szCs w:val="22"/>
                <w:lang w:val="pt-BR"/>
              </w:rPr>
              <w:t xml:space="preserve"> </w:t>
            </w:r>
            <w:r w:rsidR="00A52639">
              <w:rPr>
                <w:rFonts w:ascii="Arial" w:hAnsi="Arial" w:cs="Arial"/>
                <w:b/>
                <w:sz w:val="22"/>
                <w:szCs w:val="22"/>
                <w:lang w:val="pt-BR"/>
              </w:rPr>
              <w:t>Evaluation</w:t>
            </w:r>
          </w:p>
          <w:p w:rsidR="00AC4F05" w:rsidRPr="00D644D8" w:rsidRDefault="00752479" w:rsidP="00AC4F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Pr>
                <w:rFonts w:ascii="Arial" w:hAnsi="Arial" w:cs="Arial"/>
                <w:b/>
                <w:sz w:val="22"/>
                <w:szCs w:val="22"/>
                <w:lang w:val="pt-BR"/>
              </w:rPr>
              <w:t>in Weeks</w:t>
            </w:r>
          </w:p>
        </w:tc>
        <w:tc>
          <w:tcPr>
            <w:tcW w:w="1620" w:type="dxa"/>
          </w:tcPr>
          <w:p w:rsidR="00AC4F05" w:rsidRPr="00D644D8" w:rsidRDefault="00752479" w:rsidP="00E000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2"/>
                <w:szCs w:val="22"/>
                <w:lang w:val="pt-BR"/>
              </w:rPr>
            </w:pPr>
            <w:r>
              <w:rPr>
                <w:rFonts w:ascii="Arial" w:hAnsi="Arial" w:cs="Arial"/>
                <w:b/>
                <w:sz w:val="22"/>
                <w:szCs w:val="22"/>
                <w:lang w:val="pt-BR"/>
              </w:rPr>
              <w:t xml:space="preserve"> </w:t>
            </w:r>
            <w:r w:rsidR="00E00060">
              <w:rPr>
                <w:rFonts w:ascii="Arial" w:hAnsi="Arial" w:cs="Arial"/>
                <w:b/>
                <w:sz w:val="22"/>
                <w:szCs w:val="22"/>
                <w:lang w:val="pt-BR"/>
              </w:rPr>
              <w:t>*</w:t>
            </w:r>
            <w:r>
              <w:rPr>
                <w:rFonts w:ascii="Arial" w:hAnsi="Arial" w:cs="Arial"/>
                <w:b/>
                <w:sz w:val="22"/>
                <w:szCs w:val="22"/>
                <w:lang w:val="pt-BR"/>
              </w:rPr>
              <w:t xml:space="preserve">Minimum  </w:t>
            </w:r>
            <w:r w:rsidR="00E00060">
              <w:rPr>
                <w:rFonts w:ascii="Arial" w:hAnsi="Arial" w:cs="Arial"/>
                <w:b/>
                <w:sz w:val="22"/>
                <w:szCs w:val="22"/>
                <w:lang w:val="pt-BR"/>
              </w:rPr>
              <w:t xml:space="preserve">Req’d </w:t>
            </w:r>
            <w:r>
              <w:rPr>
                <w:rFonts w:ascii="Arial" w:hAnsi="Arial" w:cs="Arial"/>
                <w:b/>
                <w:sz w:val="22"/>
                <w:szCs w:val="22"/>
                <w:lang w:val="pt-BR"/>
              </w:rPr>
              <w:t>P</w:t>
            </w:r>
            <w:r w:rsidR="00AC4F05">
              <w:rPr>
                <w:rFonts w:ascii="Arial" w:hAnsi="Arial" w:cs="Arial"/>
                <w:b/>
                <w:sz w:val="22"/>
                <w:szCs w:val="22"/>
                <w:lang w:val="pt-BR"/>
              </w:rPr>
              <w:t xml:space="preserve">rogram </w:t>
            </w:r>
            <w:r w:rsidR="00E579C5">
              <w:rPr>
                <w:rFonts w:ascii="Arial" w:hAnsi="Arial" w:cs="Arial"/>
                <w:b/>
                <w:sz w:val="22"/>
                <w:szCs w:val="22"/>
                <w:lang w:val="pt-BR"/>
              </w:rPr>
              <w:t xml:space="preserve">Clock </w:t>
            </w:r>
            <w:r w:rsidR="00E00060">
              <w:rPr>
                <w:rFonts w:ascii="Arial" w:hAnsi="Arial" w:cs="Arial"/>
                <w:b/>
                <w:sz w:val="22"/>
                <w:szCs w:val="22"/>
                <w:lang w:val="pt-BR"/>
              </w:rPr>
              <w:t xml:space="preserve"> Hrs.</w:t>
            </w:r>
          </w:p>
        </w:tc>
        <w:tc>
          <w:tcPr>
            <w:tcW w:w="1548" w:type="dxa"/>
          </w:tcPr>
          <w:p w:rsidR="00AC4F05" w:rsidRDefault="00AC4F05" w:rsidP="00AC4F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2"/>
                <w:szCs w:val="22"/>
                <w:lang w:val="pt-BR"/>
              </w:rPr>
            </w:pPr>
            <w:r>
              <w:rPr>
                <w:rFonts w:ascii="Arial" w:hAnsi="Arial" w:cs="Arial"/>
                <w:b/>
                <w:sz w:val="22"/>
                <w:szCs w:val="22"/>
                <w:lang w:val="pt-BR"/>
              </w:rPr>
              <w:t xml:space="preserve"> Minimim CGPA</w:t>
            </w:r>
          </w:p>
        </w:tc>
      </w:tr>
      <w:tr w:rsidR="00A52639" w:rsidRPr="00D644D8" w:rsidTr="00752479">
        <w:trPr>
          <w:trHeight w:val="250"/>
        </w:trPr>
        <w:tc>
          <w:tcPr>
            <w:tcW w:w="4230" w:type="dxa"/>
            <w:shd w:val="clear" w:color="auto" w:fill="auto"/>
          </w:tcPr>
          <w:p w:rsidR="00AC4F05" w:rsidRPr="00D644D8" w:rsidRDefault="00AC4F05"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lang w:val="pt-BR"/>
              </w:rPr>
              <w:t xml:space="preserve">Medical Assistant                                         </w:t>
            </w:r>
          </w:p>
        </w:tc>
        <w:tc>
          <w:tcPr>
            <w:tcW w:w="900" w:type="dxa"/>
            <w:shd w:val="clear" w:color="auto" w:fill="auto"/>
          </w:tcPr>
          <w:p w:rsidR="00AC4F05" w:rsidRPr="00D644D8" w:rsidRDefault="00752479" w:rsidP="00107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lang w:val="pt-BR"/>
              </w:rPr>
              <w:t xml:space="preserve">900 </w:t>
            </w:r>
          </w:p>
        </w:tc>
        <w:tc>
          <w:tcPr>
            <w:tcW w:w="1170" w:type="dxa"/>
            <w:shd w:val="clear" w:color="auto" w:fill="auto"/>
          </w:tcPr>
          <w:p w:rsidR="00AC4F05" w:rsidRPr="00D644D8" w:rsidRDefault="00752479"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lang w:val="pt-BR"/>
              </w:rPr>
              <w:t>22.5</w:t>
            </w:r>
          </w:p>
        </w:tc>
        <w:tc>
          <w:tcPr>
            <w:tcW w:w="1620" w:type="dxa"/>
          </w:tcPr>
          <w:p w:rsidR="00AC4F05" w:rsidRPr="00D644D8" w:rsidRDefault="00E00060"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lang w:val="pt-BR"/>
              </w:rPr>
            </w:pPr>
            <w:r>
              <w:rPr>
                <w:rFonts w:ascii="Arial" w:hAnsi="Arial" w:cs="Arial"/>
                <w:sz w:val="22"/>
                <w:szCs w:val="22"/>
                <w:lang w:val="pt-BR"/>
              </w:rPr>
              <w:t>405/450</w:t>
            </w:r>
          </w:p>
        </w:tc>
        <w:tc>
          <w:tcPr>
            <w:tcW w:w="1548" w:type="dxa"/>
          </w:tcPr>
          <w:p w:rsidR="00AC4F05" w:rsidRPr="00D644D8" w:rsidRDefault="00AC4F05"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lang w:val="pt-BR"/>
              </w:rPr>
            </w:pPr>
            <w:r>
              <w:rPr>
                <w:rFonts w:ascii="Arial" w:hAnsi="Arial" w:cs="Arial"/>
                <w:sz w:val="22"/>
                <w:szCs w:val="22"/>
                <w:lang w:val="pt-BR"/>
              </w:rPr>
              <w:t>1.75</w:t>
            </w:r>
          </w:p>
        </w:tc>
      </w:tr>
      <w:tr w:rsidR="00A52639" w:rsidRPr="00D644D8" w:rsidTr="00752479">
        <w:trPr>
          <w:trHeight w:val="261"/>
        </w:trPr>
        <w:tc>
          <w:tcPr>
            <w:tcW w:w="4230" w:type="dxa"/>
            <w:shd w:val="clear" w:color="auto" w:fill="auto"/>
          </w:tcPr>
          <w:p w:rsidR="00AC4F05" w:rsidRPr="00D644D8" w:rsidRDefault="00AC4F05"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lang w:val="pt-BR"/>
              </w:rPr>
              <w:t xml:space="preserve">Patient Care Technician                               </w:t>
            </w:r>
          </w:p>
        </w:tc>
        <w:tc>
          <w:tcPr>
            <w:tcW w:w="900" w:type="dxa"/>
            <w:shd w:val="clear" w:color="auto" w:fill="auto"/>
          </w:tcPr>
          <w:p w:rsidR="00AC4F05" w:rsidRPr="00D644D8" w:rsidRDefault="00752479"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lang w:val="pt-BR"/>
              </w:rPr>
              <w:t xml:space="preserve">600 </w:t>
            </w:r>
          </w:p>
        </w:tc>
        <w:tc>
          <w:tcPr>
            <w:tcW w:w="1170" w:type="dxa"/>
            <w:shd w:val="clear" w:color="auto" w:fill="auto"/>
          </w:tcPr>
          <w:p w:rsidR="00AC4F05" w:rsidRPr="00D644D8" w:rsidRDefault="00752479"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lang w:val="pt-BR"/>
              </w:rPr>
              <w:t>15</w:t>
            </w:r>
            <w:r w:rsidR="00974FC9">
              <w:rPr>
                <w:rFonts w:ascii="Arial" w:hAnsi="Arial" w:cs="Arial"/>
                <w:sz w:val="22"/>
                <w:szCs w:val="22"/>
                <w:lang w:val="pt-BR"/>
              </w:rPr>
              <w:t>.0</w:t>
            </w:r>
          </w:p>
        </w:tc>
        <w:tc>
          <w:tcPr>
            <w:tcW w:w="1620" w:type="dxa"/>
          </w:tcPr>
          <w:p w:rsidR="00AC4F05" w:rsidRPr="00D644D8" w:rsidRDefault="00E00060"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lang w:val="pt-BR"/>
              </w:rPr>
            </w:pPr>
            <w:r>
              <w:rPr>
                <w:rFonts w:ascii="Arial" w:hAnsi="Arial" w:cs="Arial"/>
                <w:sz w:val="22"/>
                <w:szCs w:val="22"/>
                <w:lang w:val="pt-BR"/>
              </w:rPr>
              <w:t>270/</w:t>
            </w:r>
            <w:r w:rsidR="00752479">
              <w:rPr>
                <w:rFonts w:ascii="Arial" w:hAnsi="Arial" w:cs="Arial"/>
                <w:sz w:val="22"/>
                <w:szCs w:val="22"/>
                <w:lang w:val="pt-BR"/>
              </w:rPr>
              <w:t>300</w:t>
            </w:r>
          </w:p>
        </w:tc>
        <w:tc>
          <w:tcPr>
            <w:tcW w:w="1548" w:type="dxa"/>
          </w:tcPr>
          <w:p w:rsidR="00AC4F05" w:rsidRPr="00D644D8" w:rsidRDefault="00AC4F05"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lang w:val="pt-BR"/>
              </w:rPr>
            </w:pPr>
            <w:r>
              <w:rPr>
                <w:rFonts w:ascii="Arial" w:hAnsi="Arial" w:cs="Arial"/>
                <w:sz w:val="22"/>
                <w:szCs w:val="22"/>
                <w:lang w:val="pt-BR"/>
              </w:rPr>
              <w:t>1.75</w:t>
            </w:r>
          </w:p>
        </w:tc>
      </w:tr>
      <w:tr w:rsidR="00A52639" w:rsidRPr="00D644D8" w:rsidTr="00752479">
        <w:trPr>
          <w:trHeight w:val="251"/>
        </w:trPr>
        <w:tc>
          <w:tcPr>
            <w:tcW w:w="4230" w:type="dxa"/>
            <w:shd w:val="clear" w:color="auto" w:fill="auto"/>
          </w:tcPr>
          <w:p w:rsidR="00AC4F05" w:rsidRPr="00D644D8" w:rsidRDefault="00AC4F05" w:rsidP="00107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Nursing Assistant/Home Health Aide</w:t>
            </w:r>
          </w:p>
        </w:tc>
        <w:tc>
          <w:tcPr>
            <w:tcW w:w="900" w:type="dxa"/>
            <w:shd w:val="clear" w:color="auto" w:fill="auto"/>
          </w:tcPr>
          <w:p w:rsidR="00AC4F05" w:rsidRPr="00D644D8" w:rsidRDefault="00752479"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168 </w:t>
            </w:r>
          </w:p>
        </w:tc>
        <w:tc>
          <w:tcPr>
            <w:tcW w:w="1170" w:type="dxa"/>
            <w:shd w:val="clear" w:color="auto" w:fill="auto"/>
          </w:tcPr>
          <w:p w:rsidR="00AC4F05" w:rsidRPr="00D644D8" w:rsidRDefault="00974FC9"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  </w:t>
            </w:r>
            <w:r w:rsidR="00752479">
              <w:rPr>
                <w:rFonts w:ascii="Arial" w:hAnsi="Arial" w:cs="Arial"/>
                <w:sz w:val="22"/>
                <w:szCs w:val="22"/>
              </w:rPr>
              <w:t>4.2</w:t>
            </w:r>
          </w:p>
        </w:tc>
        <w:tc>
          <w:tcPr>
            <w:tcW w:w="1620" w:type="dxa"/>
          </w:tcPr>
          <w:p w:rsidR="00AC4F05" w:rsidRPr="00D644D8" w:rsidRDefault="00A52639"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  </w:t>
            </w:r>
            <w:r w:rsidR="00D67DB4">
              <w:rPr>
                <w:rFonts w:ascii="Arial" w:hAnsi="Arial" w:cs="Arial"/>
                <w:sz w:val="22"/>
                <w:szCs w:val="22"/>
              </w:rPr>
              <w:t>76/</w:t>
            </w:r>
            <w:r w:rsidR="00752479">
              <w:rPr>
                <w:rFonts w:ascii="Arial" w:hAnsi="Arial" w:cs="Arial"/>
                <w:sz w:val="22"/>
                <w:szCs w:val="22"/>
              </w:rPr>
              <w:t xml:space="preserve">84 </w:t>
            </w:r>
          </w:p>
        </w:tc>
        <w:tc>
          <w:tcPr>
            <w:tcW w:w="1548" w:type="dxa"/>
          </w:tcPr>
          <w:p w:rsidR="00AC4F05" w:rsidRPr="00D644D8" w:rsidRDefault="00AC4F05"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2.00</w:t>
            </w:r>
          </w:p>
        </w:tc>
      </w:tr>
      <w:tr w:rsidR="00A52639" w:rsidRPr="00D644D8" w:rsidTr="00752479">
        <w:trPr>
          <w:trHeight w:val="272"/>
        </w:trPr>
        <w:tc>
          <w:tcPr>
            <w:tcW w:w="4230" w:type="dxa"/>
            <w:shd w:val="clear" w:color="auto" w:fill="auto"/>
          </w:tcPr>
          <w:p w:rsidR="00AC4F05" w:rsidRPr="00D644D8" w:rsidRDefault="00AC4F05"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Pharmacy Technician</w:t>
            </w:r>
          </w:p>
        </w:tc>
        <w:tc>
          <w:tcPr>
            <w:tcW w:w="900" w:type="dxa"/>
            <w:shd w:val="clear" w:color="auto" w:fill="auto"/>
          </w:tcPr>
          <w:p w:rsidR="00AC4F05" w:rsidRPr="00D644D8" w:rsidRDefault="00752479" w:rsidP="00D940A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eastAsia="Calibri" w:hAnsi="Arial" w:cs="Arial"/>
                <w:sz w:val="22"/>
                <w:szCs w:val="22"/>
              </w:rPr>
              <w:t>920</w:t>
            </w:r>
          </w:p>
        </w:tc>
        <w:tc>
          <w:tcPr>
            <w:tcW w:w="1170" w:type="dxa"/>
            <w:shd w:val="clear" w:color="auto" w:fill="auto"/>
          </w:tcPr>
          <w:p w:rsidR="00AC4F05" w:rsidRPr="00D644D8" w:rsidRDefault="00752479"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23</w:t>
            </w:r>
            <w:r w:rsidR="00974FC9">
              <w:rPr>
                <w:rFonts w:ascii="Arial" w:hAnsi="Arial" w:cs="Arial"/>
                <w:sz w:val="22"/>
                <w:szCs w:val="22"/>
              </w:rPr>
              <w:t>.0</w:t>
            </w:r>
          </w:p>
        </w:tc>
        <w:tc>
          <w:tcPr>
            <w:tcW w:w="1620" w:type="dxa"/>
          </w:tcPr>
          <w:p w:rsidR="00AC4F05" w:rsidRDefault="00E00060"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414/460</w:t>
            </w:r>
          </w:p>
        </w:tc>
        <w:tc>
          <w:tcPr>
            <w:tcW w:w="1548" w:type="dxa"/>
          </w:tcPr>
          <w:p w:rsidR="00AC4F05" w:rsidRDefault="00AC4F05" w:rsidP="006D25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1.75</w:t>
            </w:r>
          </w:p>
        </w:tc>
      </w:tr>
    </w:tbl>
    <w:p w:rsidR="009037D0" w:rsidRDefault="00E00060" w:rsidP="00E00060">
      <w:pPr>
        <w:pStyle w:val="Heading2"/>
        <w:ind w:left="720"/>
      </w:pPr>
      <w:bookmarkStart w:id="60" w:name="_Toc445201229"/>
      <w:r>
        <w:rPr>
          <w:smallCaps/>
          <w:sz w:val="18"/>
          <w:szCs w:val="18"/>
          <w:u w:val="none"/>
        </w:rPr>
        <w:t>*m</w:t>
      </w:r>
      <w:r w:rsidRPr="00E00060">
        <w:rPr>
          <w:smallCaps/>
          <w:sz w:val="18"/>
          <w:szCs w:val="18"/>
          <w:u w:val="none"/>
        </w:rPr>
        <w:t xml:space="preserve">inimum </w:t>
      </w:r>
      <w:r>
        <w:rPr>
          <w:smallCaps/>
          <w:sz w:val="18"/>
          <w:szCs w:val="18"/>
          <w:u w:val="none"/>
        </w:rPr>
        <w:t>p</w:t>
      </w:r>
      <w:r w:rsidRPr="00E00060">
        <w:rPr>
          <w:smallCaps/>
          <w:sz w:val="18"/>
          <w:szCs w:val="18"/>
          <w:u w:val="none"/>
        </w:rPr>
        <w:t>rogram Hours</w:t>
      </w:r>
      <w:r>
        <w:rPr>
          <w:smallCaps/>
          <w:sz w:val="18"/>
          <w:szCs w:val="18"/>
          <w:u w:val="none"/>
        </w:rPr>
        <w:t xml:space="preserve"> accounts for a 10%</w:t>
      </w:r>
      <w:r w:rsidRPr="00E00060">
        <w:rPr>
          <w:smallCaps/>
          <w:sz w:val="18"/>
          <w:szCs w:val="18"/>
          <w:u w:val="none"/>
        </w:rPr>
        <w:t xml:space="preserve"> </w:t>
      </w:r>
      <w:r>
        <w:rPr>
          <w:smallCaps/>
          <w:sz w:val="18"/>
          <w:szCs w:val="18"/>
          <w:u w:val="none"/>
        </w:rPr>
        <w:t xml:space="preserve">maximum </w:t>
      </w:r>
      <w:r w:rsidRPr="00E00060">
        <w:rPr>
          <w:smallCaps/>
          <w:sz w:val="18"/>
          <w:szCs w:val="18"/>
          <w:u w:val="none"/>
        </w:rPr>
        <w:t>allowed absences</w:t>
      </w:r>
      <w:bookmarkEnd w:id="60"/>
      <w:r>
        <w:t xml:space="preserve"> </w:t>
      </w:r>
    </w:p>
    <w:p w:rsidR="00586011" w:rsidRDefault="00586011" w:rsidP="007B422F">
      <w:pPr>
        <w:pStyle w:val="Heading2"/>
      </w:pPr>
      <w:bookmarkStart w:id="61" w:name="_Toc445201230"/>
      <w:r w:rsidRPr="00586011">
        <w:t>C</w:t>
      </w:r>
      <w:r>
        <w:t xml:space="preserve">redit </w:t>
      </w:r>
      <w:r w:rsidRPr="00586011">
        <w:t>Hour Programs</w:t>
      </w:r>
      <w:bookmarkEnd w:id="61"/>
    </w:p>
    <w:p w:rsidR="002378F4" w:rsidRPr="00586011" w:rsidRDefault="002378F4" w:rsidP="00586011">
      <w:pPr>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15" w:lineRule="atLeast"/>
        <w:jc w:val="both"/>
        <w:rPr>
          <w:rFonts w:ascii="Arial" w:hAnsi="Arial" w:cs="Arial"/>
          <w:b/>
          <w:sz w:val="22"/>
          <w:szCs w:val="22"/>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160"/>
        <w:gridCol w:w="2340"/>
        <w:gridCol w:w="1402"/>
      </w:tblGrid>
      <w:tr w:rsidR="00AC4F05" w:rsidRPr="00D644D8" w:rsidTr="00752479">
        <w:trPr>
          <w:trHeight w:val="272"/>
        </w:trPr>
        <w:tc>
          <w:tcPr>
            <w:tcW w:w="1350" w:type="dxa"/>
            <w:tcBorders>
              <w:top w:val="single" w:sz="4" w:space="0" w:color="auto"/>
              <w:left w:val="single" w:sz="4" w:space="0" w:color="auto"/>
              <w:bottom w:val="single" w:sz="4" w:space="0" w:color="auto"/>
              <w:right w:val="single" w:sz="4" w:space="0" w:color="auto"/>
            </w:tcBorders>
            <w:shd w:val="clear" w:color="auto" w:fill="auto"/>
          </w:tcPr>
          <w:p w:rsidR="00AC4F05" w:rsidRPr="00D83699" w:rsidRDefault="00752479"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rPr>
            </w:pPr>
            <w:r>
              <w:rPr>
                <w:rFonts w:ascii="Arial" w:hAnsi="Arial" w:cs="Arial"/>
                <w:b/>
                <w:sz w:val="22"/>
                <w:szCs w:val="22"/>
              </w:rPr>
              <w:t>Evaluation Levels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AC4F05" w:rsidRDefault="00AC4F05" w:rsidP="002378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Calibri" w:hAnsi="Arial" w:cs="Arial"/>
                <w:b/>
                <w:sz w:val="22"/>
                <w:szCs w:val="22"/>
              </w:rPr>
            </w:pPr>
            <w:r>
              <w:rPr>
                <w:rFonts w:ascii="Arial" w:eastAsia="Calibri" w:hAnsi="Arial" w:cs="Arial"/>
                <w:b/>
                <w:sz w:val="22"/>
                <w:szCs w:val="22"/>
              </w:rPr>
              <w:t xml:space="preserve">Cumulative Credits Attempted   </w:t>
            </w:r>
          </w:p>
          <w:p w:rsidR="00AC4F05" w:rsidRPr="00D83699" w:rsidRDefault="00AC4F05" w:rsidP="002378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Calibri" w:hAnsi="Arial" w:cs="Arial"/>
                <w:b/>
                <w:sz w:val="22"/>
                <w:szCs w:val="22"/>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AC4F05" w:rsidRDefault="00AC4F05" w:rsidP="002378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2"/>
                <w:szCs w:val="22"/>
              </w:rPr>
            </w:pPr>
            <w:r>
              <w:rPr>
                <w:rFonts w:ascii="Arial" w:hAnsi="Arial" w:cs="Arial"/>
                <w:b/>
                <w:sz w:val="22"/>
                <w:szCs w:val="22"/>
              </w:rPr>
              <w:t xml:space="preserve"> Minimum Percentage </w:t>
            </w:r>
          </w:p>
          <w:p w:rsidR="00AC4F05" w:rsidRPr="00D83699" w:rsidRDefault="00AC4F05" w:rsidP="002378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2"/>
                <w:szCs w:val="22"/>
              </w:rPr>
            </w:pPr>
            <w:r>
              <w:rPr>
                <w:rFonts w:ascii="Arial" w:hAnsi="Arial" w:cs="Arial"/>
                <w:b/>
                <w:sz w:val="22"/>
                <w:szCs w:val="22"/>
              </w:rPr>
              <w:t>of Cumulative Credits Completed</w:t>
            </w:r>
          </w:p>
        </w:tc>
        <w:tc>
          <w:tcPr>
            <w:tcW w:w="1260" w:type="dxa"/>
            <w:tcBorders>
              <w:top w:val="single" w:sz="4" w:space="0" w:color="auto"/>
              <w:left w:val="single" w:sz="4" w:space="0" w:color="auto"/>
              <w:bottom w:val="single" w:sz="4" w:space="0" w:color="auto"/>
              <w:right w:val="single" w:sz="4" w:space="0" w:color="auto"/>
            </w:tcBorders>
          </w:tcPr>
          <w:p w:rsidR="00AC4F05" w:rsidRDefault="00AC4F05" w:rsidP="00A5263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2"/>
                <w:szCs w:val="22"/>
              </w:rPr>
            </w:pPr>
            <w:r>
              <w:rPr>
                <w:rFonts w:ascii="Arial" w:hAnsi="Arial" w:cs="Arial"/>
                <w:b/>
                <w:sz w:val="22"/>
                <w:szCs w:val="22"/>
                <w:lang w:val="pt-BR"/>
              </w:rPr>
              <w:t xml:space="preserve">Minimim </w:t>
            </w:r>
            <w:r w:rsidR="00A52639">
              <w:rPr>
                <w:rFonts w:ascii="Arial" w:hAnsi="Arial" w:cs="Arial"/>
                <w:b/>
                <w:sz w:val="22"/>
                <w:szCs w:val="22"/>
                <w:lang w:val="pt-BR"/>
              </w:rPr>
              <w:t xml:space="preserve">Cumulative </w:t>
            </w:r>
            <w:r>
              <w:rPr>
                <w:rFonts w:ascii="Arial" w:hAnsi="Arial" w:cs="Arial"/>
                <w:b/>
                <w:sz w:val="22"/>
                <w:szCs w:val="22"/>
                <w:lang w:val="pt-BR"/>
              </w:rPr>
              <w:t>GPA</w:t>
            </w:r>
          </w:p>
        </w:tc>
      </w:tr>
      <w:tr w:rsidR="00AC4F05" w:rsidTr="00752479">
        <w:trPr>
          <w:trHeight w:val="50"/>
        </w:trPr>
        <w:tc>
          <w:tcPr>
            <w:tcW w:w="1350" w:type="dxa"/>
            <w:shd w:val="clear" w:color="auto" w:fill="auto"/>
          </w:tcPr>
          <w:p w:rsidR="00AC4F05" w:rsidRDefault="00752479" w:rsidP="007524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 1</w:t>
            </w:r>
          </w:p>
        </w:tc>
        <w:tc>
          <w:tcPr>
            <w:tcW w:w="2160" w:type="dxa"/>
            <w:shd w:val="clear" w:color="auto" w:fill="auto"/>
          </w:tcPr>
          <w:p w:rsidR="00AC4F05" w:rsidRPr="00EA7CC9" w:rsidRDefault="00752479" w:rsidP="007524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Calibri" w:hAnsi="Arial" w:cs="Arial"/>
                <w:sz w:val="22"/>
                <w:szCs w:val="22"/>
              </w:rPr>
            </w:pPr>
            <w:r>
              <w:rPr>
                <w:rFonts w:ascii="Arial" w:eastAsia="Calibri" w:hAnsi="Arial" w:cs="Arial"/>
                <w:sz w:val="22"/>
                <w:szCs w:val="22"/>
              </w:rPr>
              <w:t xml:space="preserve">   2 to 18</w:t>
            </w:r>
          </w:p>
        </w:tc>
        <w:tc>
          <w:tcPr>
            <w:tcW w:w="2340" w:type="dxa"/>
            <w:shd w:val="clear" w:color="auto" w:fill="auto"/>
          </w:tcPr>
          <w:p w:rsidR="00AC4F05" w:rsidRDefault="00752479"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60</w:t>
            </w:r>
            <w:r w:rsidR="00AC4F05">
              <w:rPr>
                <w:rFonts w:ascii="Arial" w:hAnsi="Arial" w:cs="Arial"/>
                <w:sz w:val="22"/>
                <w:szCs w:val="22"/>
              </w:rPr>
              <w:t>%</w:t>
            </w:r>
          </w:p>
        </w:tc>
        <w:tc>
          <w:tcPr>
            <w:tcW w:w="1260" w:type="dxa"/>
          </w:tcPr>
          <w:p w:rsidR="00AC4F05"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1.75</w:t>
            </w:r>
          </w:p>
        </w:tc>
      </w:tr>
      <w:tr w:rsidR="00AC4F05" w:rsidTr="00752479">
        <w:trPr>
          <w:trHeight w:val="272"/>
        </w:trPr>
        <w:tc>
          <w:tcPr>
            <w:tcW w:w="1350" w:type="dxa"/>
            <w:shd w:val="clear" w:color="auto" w:fill="auto"/>
          </w:tcPr>
          <w:p w:rsidR="00AC4F05" w:rsidRPr="004C59CE" w:rsidRDefault="00752479" w:rsidP="007524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 2</w:t>
            </w:r>
          </w:p>
        </w:tc>
        <w:tc>
          <w:tcPr>
            <w:tcW w:w="2160" w:type="dxa"/>
            <w:shd w:val="clear" w:color="auto" w:fill="auto"/>
          </w:tcPr>
          <w:p w:rsidR="00AC4F05" w:rsidRPr="00EA7CC9" w:rsidRDefault="00752479" w:rsidP="007524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Calibri" w:hAnsi="Arial" w:cs="Arial"/>
                <w:sz w:val="22"/>
                <w:szCs w:val="22"/>
              </w:rPr>
            </w:pPr>
            <w:r>
              <w:rPr>
                <w:rFonts w:ascii="Arial" w:eastAsia="Calibri" w:hAnsi="Arial" w:cs="Arial"/>
                <w:sz w:val="22"/>
                <w:szCs w:val="22"/>
              </w:rPr>
              <w:t xml:space="preserve">   18.1  or higher</w:t>
            </w:r>
          </w:p>
        </w:tc>
        <w:tc>
          <w:tcPr>
            <w:tcW w:w="2340" w:type="dxa"/>
            <w:shd w:val="clear" w:color="auto" w:fill="auto"/>
          </w:tcPr>
          <w:p w:rsidR="00AC4F05" w:rsidRDefault="00AC4F05"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67%</w:t>
            </w:r>
          </w:p>
        </w:tc>
        <w:tc>
          <w:tcPr>
            <w:tcW w:w="1260" w:type="dxa"/>
          </w:tcPr>
          <w:p w:rsidR="00AC4F05" w:rsidRDefault="00752479" w:rsidP="00EC76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2.0</w:t>
            </w:r>
            <w:r w:rsidR="00C85570">
              <w:rPr>
                <w:rFonts w:ascii="Arial" w:hAnsi="Arial" w:cs="Arial"/>
                <w:sz w:val="22"/>
                <w:szCs w:val="22"/>
              </w:rPr>
              <w:t>0</w:t>
            </w:r>
          </w:p>
        </w:tc>
      </w:tr>
    </w:tbl>
    <w:p w:rsidR="00D83699" w:rsidRDefault="00D83699" w:rsidP="00EB1911">
      <w:pPr>
        <w:pStyle w:val="Heading2"/>
      </w:pPr>
    </w:p>
    <w:p w:rsidR="00124BFE" w:rsidRDefault="00124BFE" w:rsidP="00124BFE"/>
    <w:p w:rsidR="002A7DDC" w:rsidRPr="00D644D8" w:rsidRDefault="00E23145" w:rsidP="00EB1911">
      <w:pPr>
        <w:pStyle w:val="Heading2"/>
      </w:pPr>
      <w:bookmarkStart w:id="62" w:name="_Toc445201231"/>
      <w:r w:rsidRPr="005C0D1C">
        <w:t xml:space="preserve">Qualitative </w:t>
      </w:r>
      <w:r w:rsidR="00BC1E9C" w:rsidRPr="005C0D1C">
        <w:t>Measure of S</w:t>
      </w:r>
      <w:r w:rsidR="002A7DDC" w:rsidRPr="005C0D1C">
        <w:t>atisfactory Academic Progress (SAP)</w:t>
      </w:r>
      <w:bookmarkEnd w:id="62"/>
    </w:p>
    <w:p w:rsidR="002A7DDC" w:rsidRPr="00D644D8" w:rsidRDefault="002A7DDC"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CB000A" w:rsidRDefault="001B6FF3"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The school measure qualitative progress on the basis of a 4.0 scale. All courses for which the students receive a grade will be included when calculating the student’s Cumulative Grade Point Average (CGPA), except that of a Withdrawal (W) or an Incomplete (I) will not be included in determining a student’s CGPA. </w:t>
      </w:r>
      <w:r w:rsidRPr="000D1E9B">
        <w:rPr>
          <w:rFonts w:ascii="Arial" w:hAnsi="Arial" w:cs="Arial"/>
          <w:sz w:val="22"/>
          <w:szCs w:val="22"/>
        </w:rPr>
        <w:t>If a student’s repeats a course only the highest grade for that course will be included when calculating the student’s GPA.</w:t>
      </w:r>
      <w:r>
        <w:rPr>
          <w:rFonts w:ascii="Arial" w:hAnsi="Arial" w:cs="Arial"/>
          <w:sz w:val="22"/>
          <w:szCs w:val="22"/>
        </w:rPr>
        <w:t xml:space="preserve"> </w:t>
      </w:r>
      <w:r w:rsidR="002B054A">
        <w:rPr>
          <w:rFonts w:ascii="Arial" w:hAnsi="Arial" w:cs="Arial"/>
          <w:sz w:val="22"/>
          <w:szCs w:val="22"/>
        </w:rPr>
        <w:t>Students must make up failed or missed tests and incomplete assignments</w:t>
      </w:r>
      <w:r w:rsidR="00781F6D">
        <w:rPr>
          <w:rFonts w:ascii="Arial" w:hAnsi="Arial" w:cs="Arial"/>
          <w:sz w:val="22"/>
          <w:szCs w:val="22"/>
        </w:rPr>
        <w:t xml:space="preserve"> within ten (10) calendar days or receive a f</w:t>
      </w:r>
      <w:r w:rsidR="00155989">
        <w:rPr>
          <w:rFonts w:ascii="Arial" w:hAnsi="Arial" w:cs="Arial"/>
          <w:sz w:val="22"/>
          <w:szCs w:val="22"/>
        </w:rPr>
        <w:t>a</w:t>
      </w:r>
      <w:r w:rsidR="00781F6D">
        <w:rPr>
          <w:rFonts w:ascii="Arial" w:hAnsi="Arial" w:cs="Arial"/>
          <w:sz w:val="22"/>
          <w:szCs w:val="22"/>
        </w:rPr>
        <w:t>iling grade</w:t>
      </w:r>
      <w:r w:rsidR="002B054A">
        <w:rPr>
          <w:rFonts w:ascii="Arial" w:hAnsi="Arial" w:cs="Arial"/>
          <w:sz w:val="22"/>
          <w:szCs w:val="22"/>
        </w:rPr>
        <w:t xml:space="preserve">. If performance does not meet satisfactory academic requirements, it is not counted and the performance must be repeated until a satisfactory level of performance is achieved. </w:t>
      </w:r>
    </w:p>
    <w:p w:rsidR="00CB000A" w:rsidRDefault="00CB000A" w:rsidP="00B54F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A3400" w:rsidRDefault="00CB000A" w:rsidP="003F43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The school’s satisfactory academic progr</w:t>
      </w:r>
      <w:r w:rsidR="00974FC9">
        <w:rPr>
          <w:rFonts w:ascii="Arial" w:hAnsi="Arial" w:cs="Arial"/>
          <w:sz w:val="22"/>
          <w:szCs w:val="22"/>
        </w:rPr>
        <w:t>ess policies must contain a quantitative</w:t>
      </w:r>
      <w:r w:rsidRPr="00D644D8">
        <w:rPr>
          <w:rFonts w:ascii="Arial" w:hAnsi="Arial" w:cs="Arial"/>
          <w:sz w:val="22"/>
          <w:szCs w:val="22"/>
        </w:rPr>
        <w:t xml:space="preserve"> measure. The </w:t>
      </w:r>
      <w:r w:rsidR="00990336">
        <w:rPr>
          <w:rFonts w:ascii="Arial" w:hAnsi="Arial" w:cs="Arial"/>
          <w:sz w:val="22"/>
          <w:szCs w:val="22"/>
        </w:rPr>
        <w:t>policy defines the pace that</w:t>
      </w:r>
      <w:r w:rsidRPr="00D644D8">
        <w:rPr>
          <w:rFonts w:ascii="Arial" w:hAnsi="Arial" w:cs="Arial"/>
          <w:sz w:val="22"/>
          <w:szCs w:val="22"/>
        </w:rPr>
        <w:t xml:space="preserve"> students must progress to ensure educational program completion within the maximum timeframe of 150%. </w:t>
      </w:r>
      <w:r w:rsidR="002378F4">
        <w:rPr>
          <w:rFonts w:ascii="Arial" w:hAnsi="Arial" w:cs="Arial"/>
          <w:sz w:val="22"/>
          <w:szCs w:val="22"/>
        </w:rPr>
        <w:t xml:space="preserve">The </w:t>
      </w:r>
      <w:r w:rsidRPr="00D644D8">
        <w:rPr>
          <w:rFonts w:ascii="Arial" w:hAnsi="Arial" w:cs="Arial"/>
          <w:sz w:val="22"/>
          <w:szCs w:val="22"/>
        </w:rPr>
        <w:t xml:space="preserve">maximum time frame is no longer than 150% of the published length of the educational programs as measured in the cumulative number of clock hours the student is required to complete.  </w:t>
      </w:r>
    </w:p>
    <w:p w:rsidR="00694586" w:rsidRPr="003F43C4" w:rsidRDefault="00694586" w:rsidP="003F43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107B81" w:rsidRPr="00D644D8" w:rsidRDefault="00974FC9" w:rsidP="00EB1911">
      <w:pPr>
        <w:pStyle w:val="Heading2"/>
      </w:pPr>
      <w:bookmarkStart w:id="63" w:name="_Toc445201232"/>
      <w:r>
        <w:t>Quantitative</w:t>
      </w:r>
      <w:r w:rsidR="00107B81" w:rsidRPr="00D644D8">
        <w:t xml:space="preserve"> Requirement</w:t>
      </w:r>
      <w:bookmarkEnd w:id="63"/>
    </w:p>
    <w:p w:rsidR="00107B81" w:rsidRPr="00D644D8" w:rsidRDefault="00107B81" w:rsidP="00BB33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107B81" w:rsidRPr="00D644D8" w:rsidRDefault="00107B81" w:rsidP="00107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Students are required to complete his/her educational program in no longer than 150% of the published length of the program as measured in clock hours</w:t>
      </w:r>
      <w:r w:rsidR="000246F0">
        <w:rPr>
          <w:rFonts w:ascii="Arial" w:hAnsi="Arial" w:cs="Arial"/>
          <w:sz w:val="22"/>
          <w:szCs w:val="22"/>
        </w:rPr>
        <w:t xml:space="preserve"> or credit hours</w:t>
      </w:r>
      <w:r w:rsidRPr="00D644D8">
        <w:rPr>
          <w:rFonts w:ascii="Arial" w:hAnsi="Arial" w:cs="Arial"/>
          <w:sz w:val="22"/>
          <w:szCs w:val="22"/>
        </w:rPr>
        <w:t xml:space="preserve"> as determined by the program in order to be considered making Satisfactory Academic Progress.  </w:t>
      </w:r>
    </w:p>
    <w:p w:rsidR="00DD34B2" w:rsidRPr="00D644D8" w:rsidRDefault="00DD34B2" w:rsidP="00BB33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107B81" w:rsidRPr="00D644D8" w:rsidRDefault="00107B81" w:rsidP="00107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An evaluation of the cumulative attendance s</w:t>
      </w:r>
      <w:r w:rsidR="000246F0">
        <w:rPr>
          <w:rFonts w:ascii="Arial" w:hAnsi="Arial" w:cs="Arial"/>
          <w:sz w:val="22"/>
          <w:szCs w:val="22"/>
        </w:rPr>
        <w:t>ince the beginning of the program</w:t>
      </w:r>
      <w:r w:rsidRPr="00D644D8">
        <w:rPr>
          <w:rFonts w:ascii="Arial" w:hAnsi="Arial" w:cs="Arial"/>
          <w:sz w:val="22"/>
          <w:szCs w:val="22"/>
        </w:rPr>
        <w:t xml:space="preserve"> will indicate that, given the same attendance rate, the student will graduate within the maximum time frame allowed</w:t>
      </w:r>
      <w:r w:rsidR="0028127F">
        <w:rPr>
          <w:rFonts w:ascii="Arial" w:hAnsi="Arial" w:cs="Arial"/>
          <w:sz w:val="22"/>
          <w:szCs w:val="22"/>
        </w:rPr>
        <w:t>.</w:t>
      </w:r>
    </w:p>
    <w:p w:rsidR="00107B81" w:rsidRPr="00D644D8" w:rsidRDefault="00107B81" w:rsidP="00DD34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D1129" w:rsidRDefault="004F42AD" w:rsidP="003A3A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At the midpoint of the maximum timeframe, students must have successfully completed 1/2 of the program’s clock hour requirements.  For e</w:t>
      </w:r>
      <w:r w:rsidRPr="00D644D8">
        <w:rPr>
          <w:rFonts w:ascii="Arial" w:hAnsi="Arial" w:cs="Arial"/>
          <w:bCs/>
          <w:sz w:val="22"/>
          <w:szCs w:val="22"/>
        </w:rPr>
        <w:t>xample</w:t>
      </w:r>
      <w:r w:rsidRPr="00D644D8">
        <w:rPr>
          <w:rFonts w:ascii="Arial" w:hAnsi="Arial" w:cs="Arial"/>
          <w:sz w:val="22"/>
          <w:szCs w:val="22"/>
        </w:rPr>
        <w:t>: The maximum timeframe for the Medical Assistant 67.5 weeks.  The total clock hours needed for completion of this program is 900 clock hours.  By the time the student has been in the program for 33.75 weeks (1/2 of the maximum time frame), they must have</w:t>
      </w:r>
      <w:r w:rsidRPr="00D67DB4">
        <w:rPr>
          <w:rFonts w:ascii="Arial" w:hAnsi="Arial" w:cs="Arial"/>
          <w:sz w:val="22"/>
          <w:szCs w:val="22"/>
        </w:rPr>
        <w:t xml:space="preserve"> completed</w:t>
      </w:r>
      <w:r w:rsidRPr="00D67DB4">
        <w:rPr>
          <w:rFonts w:ascii="Arial" w:hAnsi="Arial" w:cs="Arial"/>
          <w:b/>
          <w:sz w:val="22"/>
          <w:szCs w:val="22"/>
        </w:rPr>
        <w:t xml:space="preserve"> </w:t>
      </w:r>
      <w:r w:rsidR="00D67DB4" w:rsidRPr="00D67DB4">
        <w:rPr>
          <w:rFonts w:ascii="Arial" w:hAnsi="Arial" w:cs="Arial"/>
          <w:b/>
          <w:sz w:val="22"/>
          <w:szCs w:val="22"/>
        </w:rPr>
        <w:t>90%</w:t>
      </w:r>
      <w:r w:rsidR="00D67DB4">
        <w:rPr>
          <w:rFonts w:ascii="Arial" w:hAnsi="Arial" w:cs="Arial"/>
          <w:sz w:val="22"/>
          <w:szCs w:val="22"/>
        </w:rPr>
        <w:t xml:space="preserve"> of the </w:t>
      </w:r>
      <w:r w:rsidRPr="00D644D8">
        <w:rPr>
          <w:rFonts w:ascii="Arial" w:hAnsi="Arial" w:cs="Arial"/>
          <w:sz w:val="22"/>
          <w:szCs w:val="22"/>
        </w:rPr>
        <w:t>450 clock hours. This time frame is applicable for all students including those who did not receive financial aid.</w:t>
      </w:r>
      <w:r w:rsidR="00784BA3">
        <w:rPr>
          <w:rFonts w:ascii="Arial" w:hAnsi="Arial" w:cs="Arial"/>
          <w:sz w:val="22"/>
          <w:szCs w:val="22"/>
        </w:rPr>
        <w:t xml:space="preserve"> </w:t>
      </w:r>
      <w:r w:rsidR="00784BA3" w:rsidRPr="00D644D8">
        <w:rPr>
          <w:rFonts w:ascii="Arial" w:hAnsi="Arial" w:cs="Arial"/>
          <w:sz w:val="22"/>
          <w:szCs w:val="22"/>
        </w:rPr>
        <w:t xml:space="preserve">The student must maintain a minimum cumulative GPA of </w:t>
      </w:r>
      <w:r w:rsidR="00AC4F05">
        <w:rPr>
          <w:rFonts w:ascii="Arial" w:hAnsi="Arial" w:cs="Arial"/>
          <w:sz w:val="22"/>
          <w:szCs w:val="22"/>
        </w:rPr>
        <w:t>1.75</w:t>
      </w:r>
      <w:r w:rsidR="00A52639">
        <w:rPr>
          <w:rFonts w:ascii="Arial" w:hAnsi="Arial" w:cs="Arial"/>
          <w:sz w:val="22"/>
          <w:szCs w:val="22"/>
        </w:rPr>
        <w:t xml:space="preserve"> to meet SAP for the first evaluation period and a</w:t>
      </w:r>
      <w:r w:rsidR="00255193">
        <w:rPr>
          <w:rFonts w:ascii="Arial" w:hAnsi="Arial" w:cs="Arial"/>
          <w:sz w:val="22"/>
          <w:szCs w:val="22"/>
        </w:rPr>
        <w:t xml:space="preserve"> minimum</w:t>
      </w:r>
      <w:r w:rsidR="00A52639">
        <w:rPr>
          <w:rFonts w:ascii="Arial" w:hAnsi="Arial" w:cs="Arial"/>
          <w:sz w:val="22"/>
          <w:szCs w:val="22"/>
        </w:rPr>
        <w:t xml:space="preserve"> 2.0</w:t>
      </w:r>
      <w:r w:rsidR="00255193" w:rsidRPr="00255193">
        <w:rPr>
          <w:rFonts w:ascii="Arial" w:hAnsi="Arial" w:cs="Arial"/>
          <w:sz w:val="22"/>
          <w:szCs w:val="22"/>
        </w:rPr>
        <w:t xml:space="preserve"> </w:t>
      </w:r>
      <w:r w:rsidR="00255193" w:rsidRPr="00D644D8">
        <w:rPr>
          <w:rFonts w:ascii="Arial" w:hAnsi="Arial" w:cs="Arial"/>
          <w:sz w:val="22"/>
          <w:szCs w:val="22"/>
        </w:rPr>
        <w:t>cumulative GPA</w:t>
      </w:r>
      <w:r w:rsidR="00255193">
        <w:rPr>
          <w:rFonts w:ascii="Arial" w:hAnsi="Arial" w:cs="Arial"/>
          <w:sz w:val="22"/>
          <w:szCs w:val="22"/>
        </w:rPr>
        <w:t xml:space="preserve"> for each subsequent period.</w:t>
      </w:r>
      <w:r w:rsidR="00A52639">
        <w:rPr>
          <w:rFonts w:ascii="Arial" w:hAnsi="Arial" w:cs="Arial"/>
          <w:sz w:val="22"/>
          <w:szCs w:val="22"/>
        </w:rPr>
        <w:t xml:space="preserve"> </w:t>
      </w:r>
    </w:p>
    <w:p w:rsidR="000152E8" w:rsidRDefault="000152E8" w:rsidP="003D11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0152E8" w:rsidRPr="00DC15EB" w:rsidRDefault="000152E8" w:rsidP="000152E8">
      <w:pPr>
        <w:pStyle w:val="BodyText"/>
        <w:rPr>
          <w:rFonts w:ascii="Arial" w:hAnsi="Arial" w:cs="Arial"/>
          <w:color w:val="000000"/>
          <w:sz w:val="22"/>
          <w:szCs w:val="22"/>
        </w:rPr>
      </w:pPr>
      <w:r>
        <w:rPr>
          <w:rFonts w:ascii="Arial" w:hAnsi="Arial" w:cs="Arial"/>
          <w:color w:val="000000"/>
          <w:sz w:val="22"/>
          <w:szCs w:val="22"/>
        </w:rPr>
        <w:t xml:space="preserve">The students who have failed to meet the qualitative and qualitative standards are placed first on Financial Aid Warning; if no improvement over the next </w:t>
      </w:r>
      <w:r w:rsidR="00FF1FF3">
        <w:rPr>
          <w:rFonts w:ascii="Arial" w:hAnsi="Arial" w:cs="Arial"/>
          <w:color w:val="000000"/>
          <w:sz w:val="22"/>
          <w:szCs w:val="22"/>
        </w:rPr>
        <w:t xml:space="preserve">evaluation </w:t>
      </w:r>
      <w:r>
        <w:rPr>
          <w:rFonts w:ascii="Arial" w:hAnsi="Arial" w:cs="Arial"/>
          <w:color w:val="000000"/>
          <w:sz w:val="22"/>
          <w:szCs w:val="22"/>
        </w:rPr>
        <w:t xml:space="preserve">period, the student will be placed on academic suspension, with a loss of Title IV, HEA fund and they appeal the decision. Please review the appeal and probation requirements state in this policy for guidance on this process. The Financial Aid Administrator in coordination with the Registrar’s Office monitors qualitative progress. </w:t>
      </w:r>
    </w:p>
    <w:p w:rsidR="00E643ED" w:rsidRPr="00D644D8" w:rsidRDefault="00E643ED" w:rsidP="003A3A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A3A99" w:rsidRDefault="003D1129" w:rsidP="00EB1911">
      <w:pPr>
        <w:pStyle w:val="Heading2"/>
      </w:pPr>
      <w:bookmarkStart w:id="64" w:name="_Toc445201233"/>
      <w:r w:rsidRPr="00D644D8">
        <w:t>Financial Aid Warning</w:t>
      </w:r>
      <w:bookmarkEnd w:id="64"/>
    </w:p>
    <w:p w:rsidR="00B62C15" w:rsidRPr="00B62C15" w:rsidRDefault="00FF1FF3" w:rsidP="005750D1">
      <w:pPr>
        <w:jc w:val="both"/>
        <w:rPr>
          <w:rFonts w:ascii="Arial" w:eastAsia="Calibri" w:hAnsi="Arial" w:cs="Arial"/>
          <w:sz w:val="22"/>
          <w:szCs w:val="22"/>
        </w:rPr>
      </w:pPr>
      <w:r>
        <w:rPr>
          <w:rFonts w:ascii="Arial" w:eastAsia="Calibri" w:hAnsi="Arial" w:cs="Arial"/>
          <w:sz w:val="22"/>
          <w:szCs w:val="22"/>
        </w:rPr>
        <w:t>`</w:t>
      </w:r>
    </w:p>
    <w:p w:rsidR="001B6FF3" w:rsidRDefault="00255193" w:rsidP="00B62C15">
      <w:pPr>
        <w:jc w:val="both"/>
        <w:rPr>
          <w:rFonts w:ascii="Arial" w:hAnsi="Arial" w:cs="Arial"/>
          <w:sz w:val="22"/>
          <w:szCs w:val="22"/>
        </w:rPr>
      </w:pPr>
      <w:r>
        <w:rPr>
          <w:rFonts w:ascii="Arial" w:hAnsi="Arial" w:cs="Arial"/>
          <w:sz w:val="22"/>
          <w:szCs w:val="22"/>
        </w:rPr>
        <w:t>If a student does not meet the minimum qualitative and quantitative standards</w:t>
      </w:r>
      <w:r w:rsidR="00B62C15" w:rsidRPr="002378F4">
        <w:rPr>
          <w:rFonts w:ascii="Arial" w:hAnsi="Arial" w:cs="Arial"/>
          <w:sz w:val="22"/>
          <w:szCs w:val="22"/>
        </w:rPr>
        <w:t xml:space="preserve"> </w:t>
      </w:r>
      <w:r>
        <w:rPr>
          <w:rFonts w:ascii="Arial" w:hAnsi="Arial" w:cs="Arial"/>
          <w:sz w:val="22"/>
          <w:szCs w:val="22"/>
        </w:rPr>
        <w:t xml:space="preserve">in accordance with the </w:t>
      </w:r>
      <w:r w:rsidR="00B62C15" w:rsidRPr="002378F4">
        <w:rPr>
          <w:rFonts w:ascii="Arial" w:hAnsi="Arial" w:cs="Arial"/>
          <w:sz w:val="22"/>
          <w:szCs w:val="22"/>
        </w:rPr>
        <w:t>requirements</w:t>
      </w:r>
      <w:r>
        <w:rPr>
          <w:rFonts w:ascii="Arial" w:hAnsi="Arial" w:cs="Arial"/>
          <w:sz w:val="22"/>
          <w:szCs w:val="22"/>
        </w:rPr>
        <w:t xml:space="preserve"> at the appropriate evaluation level</w:t>
      </w:r>
      <w:r w:rsidR="00B62C15" w:rsidRPr="002378F4">
        <w:rPr>
          <w:rFonts w:ascii="Arial" w:hAnsi="Arial" w:cs="Arial"/>
          <w:sz w:val="22"/>
          <w:szCs w:val="22"/>
        </w:rPr>
        <w:t xml:space="preserve"> for graduation within the 150% time frame, will result in the student being placed on </w:t>
      </w:r>
      <w:r w:rsidR="00B62C15" w:rsidRPr="002378F4">
        <w:rPr>
          <w:rFonts w:ascii="Arial" w:hAnsi="Arial" w:cs="Arial"/>
          <w:b/>
          <w:bCs/>
          <w:sz w:val="22"/>
          <w:szCs w:val="22"/>
          <w:u w:val="single"/>
        </w:rPr>
        <w:t xml:space="preserve">Financial Aid Warning for one </w:t>
      </w:r>
      <w:r w:rsidR="00410462">
        <w:rPr>
          <w:rFonts w:ascii="Arial" w:hAnsi="Arial" w:cs="Arial"/>
          <w:b/>
          <w:bCs/>
          <w:sz w:val="22"/>
          <w:szCs w:val="22"/>
          <w:u w:val="single"/>
        </w:rPr>
        <w:t xml:space="preserve">evaluation </w:t>
      </w:r>
      <w:r w:rsidR="00B62C15" w:rsidRPr="002378F4">
        <w:rPr>
          <w:rFonts w:ascii="Arial" w:hAnsi="Arial" w:cs="Arial"/>
          <w:b/>
          <w:bCs/>
          <w:sz w:val="22"/>
          <w:szCs w:val="22"/>
          <w:u w:val="single"/>
        </w:rPr>
        <w:t>period</w:t>
      </w:r>
      <w:r w:rsidR="00B62C15" w:rsidRPr="002378F4">
        <w:rPr>
          <w:rFonts w:ascii="Arial" w:hAnsi="Arial" w:cs="Arial"/>
          <w:sz w:val="22"/>
          <w:szCs w:val="22"/>
        </w:rPr>
        <w:t>. </w:t>
      </w:r>
      <w:r>
        <w:rPr>
          <w:rFonts w:ascii="Arial" w:hAnsi="Arial" w:cs="Arial"/>
          <w:sz w:val="22"/>
          <w:szCs w:val="22"/>
        </w:rPr>
        <w:t xml:space="preserve"> Student being placed on Academic/Financial Aid Warning will receive a written notice by the Registrar</w:t>
      </w:r>
      <w:r w:rsidR="001B6FF3">
        <w:rPr>
          <w:rFonts w:ascii="Arial" w:hAnsi="Arial" w:cs="Arial"/>
          <w:sz w:val="22"/>
          <w:szCs w:val="22"/>
        </w:rPr>
        <w:t xml:space="preserve">’s Office. </w:t>
      </w:r>
    </w:p>
    <w:p w:rsidR="001B6FF3" w:rsidRDefault="001B6FF3" w:rsidP="00B62C15">
      <w:pPr>
        <w:jc w:val="both"/>
        <w:rPr>
          <w:rFonts w:ascii="Arial" w:hAnsi="Arial" w:cs="Arial"/>
          <w:sz w:val="22"/>
          <w:szCs w:val="22"/>
        </w:rPr>
      </w:pPr>
    </w:p>
    <w:p w:rsidR="00B62C15" w:rsidRPr="002378F4" w:rsidRDefault="00B62C15" w:rsidP="00B62C15">
      <w:pPr>
        <w:jc w:val="both"/>
        <w:rPr>
          <w:rFonts w:ascii="Arial" w:hAnsi="Arial" w:cs="Arial"/>
          <w:sz w:val="22"/>
          <w:szCs w:val="22"/>
        </w:rPr>
      </w:pPr>
      <w:r w:rsidRPr="002378F4">
        <w:rPr>
          <w:rFonts w:ascii="Arial" w:hAnsi="Arial" w:cs="Arial"/>
          <w:sz w:val="22"/>
          <w:szCs w:val="22"/>
        </w:rPr>
        <w:t xml:space="preserve">A student who is put on a Financial Aid Warning can continue to receive Title IV, HEA funding for the next </w:t>
      </w:r>
      <w:r w:rsidR="00410462">
        <w:rPr>
          <w:rFonts w:ascii="Arial" w:hAnsi="Arial" w:cs="Arial"/>
          <w:sz w:val="22"/>
          <w:szCs w:val="22"/>
        </w:rPr>
        <w:t xml:space="preserve">evaluation </w:t>
      </w:r>
      <w:r w:rsidRPr="002378F4">
        <w:rPr>
          <w:rFonts w:ascii="Arial" w:hAnsi="Arial" w:cs="Arial"/>
          <w:sz w:val="22"/>
          <w:szCs w:val="22"/>
        </w:rPr>
        <w:t xml:space="preserve">period after they receive the warning status.  </w:t>
      </w:r>
    </w:p>
    <w:p w:rsidR="001B6FF3" w:rsidRPr="00B62C15" w:rsidRDefault="001B6FF3" w:rsidP="001B6FF3">
      <w:pPr>
        <w:jc w:val="both"/>
        <w:rPr>
          <w:rFonts w:ascii="Arial" w:hAnsi="Arial" w:cs="Arial"/>
          <w:sz w:val="22"/>
          <w:szCs w:val="22"/>
        </w:rPr>
      </w:pPr>
      <w:r w:rsidRPr="00B62C15">
        <w:rPr>
          <w:rFonts w:ascii="Arial" w:hAnsi="Arial" w:cs="Arial"/>
          <w:sz w:val="22"/>
          <w:szCs w:val="22"/>
        </w:rPr>
        <w:t>A student on</w:t>
      </w:r>
      <w:r w:rsidRPr="00B62C15">
        <w:rPr>
          <w:rFonts w:ascii="Arial" w:hAnsi="Arial" w:cs="Arial"/>
          <w:b/>
          <w:bCs/>
          <w:sz w:val="22"/>
          <w:szCs w:val="22"/>
        </w:rPr>
        <w:t xml:space="preserve"> </w:t>
      </w:r>
      <w:r w:rsidRPr="00B62C15">
        <w:rPr>
          <w:rFonts w:ascii="Arial" w:hAnsi="Arial" w:cs="Arial"/>
          <w:sz w:val="22"/>
          <w:szCs w:val="22"/>
        </w:rPr>
        <w:t xml:space="preserve">Financial Aid Warning may continue to receive assistance under the Title IV, HEA </w:t>
      </w:r>
      <w:r w:rsidR="00BA6243">
        <w:rPr>
          <w:rFonts w:ascii="Arial" w:hAnsi="Arial" w:cs="Arial"/>
          <w:sz w:val="22"/>
          <w:szCs w:val="22"/>
        </w:rPr>
        <w:t xml:space="preserve">programs for one evaluation period </w:t>
      </w:r>
      <w:r w:rsidRPr="00B62C15">
        <w:rPr>
          <w:rFonts w:ascii="Arial" w:hAnsi="Arial" w:cs="Arial"/>
          <w:sz w:val="22"/>
          <w:szCs w:val="22"/>
        </w:rPr>
        <w:t xml:space="preserve">only.  </w:t>
      </w:r>
      <w:r w:rsidRPr="00DD7726">
        <w:rPr>
          <w:rFonts w:ascii="Arial" w:hAnsi="Arial" w:cs="Arial"/>
          <w:sz w:val="22"/>
          <w:szCs w:val="22"/>
        </w:rPr>
        <w:t xml:space="preserve">At the end of the </w:t>
      </w:r>
      <w:r w:rsidR="00BA6243">
        <w:rPr>
          <w:rFonts w:ascii="Arial" w:hAnsi="Arial" w:cs="Arial"/>
          <w:sz w:val="22"/>
          <w:szCs w:val="22"/>
        </w:rPr>
        <w:t xml:space="preserve">evaluation </w:t>
      </w:r>
      <w:r w:rsidR="00BA6243" w:rsidRPr="002378F4">
        <w:rPr>
          <w:rFonts w:ascii="Arial" w:hAnsi="Arial" w:cs="Arial"/>
          <w:sz w:val="22"/>
          <w:szCs w:val="22"/>
        </w:rPr>
        <w:t xml:space="preserve">period </w:t>
      </w:r>
      <w:r w:rsidRPr="00DD7726">
        <w:rPr>
          <w:rFonts w:ascii="Arial" w:hAnsi="Arial" w:cs="Arial"/>
          <w:sz w:val="22"/>
          <w:szCs w:val="22"/>
        </w:rPr>
        <w:t xml:space="preserve">if the student has met the minimum </w:t>
      </w:r>
      <w:r>
        <w:rPr>
          <w:rFonts w:ascii="Arial" w:hAnsi="Arial" w:cs="Arial"/>
          <w:sz w:val="22"/>
          <w:szCs w:val="22"/>
        </w:rPr>
        <w:t>qualitative</w:t>
      </w:r>
      <w:r w:rsidRPr="00DD7726">
        <w:rPr>
          <w:rFonts w:ascii="Arial" w:hAnsi="Arial" w:cs="Arial"/>
          <w:sz w:val="22"/>
          <w:szCs w:val="22"/>
        </w:rPr>
        <w:t xml:space="preserve"> and </w:t>
      </w:r>
      <w:r>
        <w:rPr>
          <w:rFonts w:ascii="Arial" w:hAnsi="Arial" w:cs="Arial"/>
          <w:sz w:val="22"/>
          <w:szCs w:val="22"/>
        </w:rPr>
        <w:t xml:space="preserve">quantitative </w:t>
      </w:r>
      <w:r w:rsidRPr="00DD7726">
        <w:rPr>
          <w:rFonts w:ascii="Arial" w:hAnsi="Arial" w:cs="Arial"/>
          <w:sz w:val="22"/>
          <w:szCs w:val="22"/>
        </w:rPr>
        <w:t>requirement</w:t>
      </w:r>
      <w:r>
        <w:rPr>
          <w:rFonts w:ascii="Arial" w:hAnsi="Arial" w:cs="Arial"/>
          <w:sz w:val="22"/>
          <w:szCs w:val="22"/>
        </w:rPr>
        <w:t>s,</w:t>
      </w:r>
      <w:r w:rsidRPr="00DD7726">
        <w:rPr>
          <w:rFonts w:ascii="Arial" w:hAnsi="Arial" w:cs="Arial"/>
          <w:sz w:val="22"/>
          <w:szCs w:val="22"/>
        </w:rPr>
        <w:t xml:space="preserve"> the student is considered to be meeting Satisfactory Academic Progress.</w:t>
      </w:r>
    </w:p>
    <w:p w:rsidR="00B62C15" w:rsidRPr="00B62C15" w:rsidRDefault="00B62C15" w:rsidP="00B62C15">
      <w:pPr>
        <w:jc w:val="both"/>
        <w:rPr>
          <w:rFonts w:ascii="Arial" w:hAnsi="Arial" w:cs="Arial"/>
          <w:sz w:val="22"/>
          <w:szCs w:val="22"/>
        </w:rPr>
      </w:pPr>
    </w:p>
    <w:p w:rsidR="00B62C15" w:rsidRPr="00B62C15" w:rsidRDefault="00B62C15" w:rsidP="00B62C15">
      <w:pPr>
        <w:jc w:val="both"/>
        <w:rPr>
          <w:rFonts w:ascii="Arial" w:hAnsi="Arial" w:cs="Arial"/>
          <w:sz w:val="22"/>
          <w:szCs w:val="22"/>
          <w:lang w:eastAsia="x-none"/>
        </w:rPr>
      </w:pPr>
      <w:r w:rsidRPr="00B62C15">
        <w:rPr>
          <w:rFonts w:ascii="Arial" w:hAnsi="Arial" w:cs="Arial"/>
          <w:sz w:val="22"/>
          <w:szCs w:val="22"/>
          <w:lang w:eastAsia="x-none"/>
        </w:rPr>
        <w:t>I</w:t>
      </w:r>
      <w:r w:rsidRPr="00B62C15">
        <w:rPr>
          <w:rFonts w:ascii="Arial" w:hAnsi="Arial" w:cs="Arial"/>
          <w:sz w:val="22"/>
          <w:szCs w:val="22"/>
          <w:lang w:val="x-none" w:eastAsia="x-none"/>
        </w:rPr>
        <w:t xml:space="preserve">f the student is not meeting Satisfactory Academic Progress at the end of the </w:t>
      </w:r>
      <w:r w:rsidRPr="00B62C15">
        <w:rPr>
          <w:rFonts w:ascii="Arial" w:hAnsi="Arial" w:cs="Arial"/>
          <w:b/>
          <w:bCs/>
          <w:sz w:val="22"/>
          <w:szCs w:val="22"/>
          <w:u w:val="single"/>
          <w:lang w:val="x-none" w:eastAsia="x-none"/>
        </w:rPr>
        <w:t>Financial Aid Warning Period</w:t>
      </w:r>
      <w:r w:rsidRPr="00B62C15">
        <w:rPr>
          <w:rFonts w:ascii="Arial" w:hAnsi="Arial" w:cs="Arial"/>
          <w:sz w:val="22"/>
          <w:szCs w:val="22"/>
          <w:lang w:eastAsia="x-none"/>
        </w:rPr>
        <w:t xml:space="preserve">, </w:t>
      </w:r>
      <w:r w:rsidR="009E588C" w:rsidRPr="00B62C15">
        <w:rPr>
          <w:rFonts w:ascii="Arial" w:hAnsi="Arial" w:cs="Arial"/>
          <w:sz w:val="22"/>
          <w:szCs w:val="22"/>
          <w:lang w:eastAsia="x-none"/>
        </w:rPr>
        <w:t>t</w:t>
      </w:r>
      <w:r w:rsidR="009E588C" w:rsidRPr="00B62C15">
        <w:rPr>
          <w:rFonts w:ascii="Arial" w:hAnsi="Arial" w:cs="Arial"/>
          <w:sz w:val="22"/>
          <w:szCs w:val="22"/>
          <w:lang w:val="x-none" w:eastAsia="x-none"/>
        </w:rPr>
        <w:t>he</w:t>
      </w:r>
      <w:r w:rsidRPr="00B62C15">
        <w:rPr>
          <w:rFonts w:ascii="Arial" w:hAnsi="Arial" w:cs="Arial"/>
          <w:sz w:val="22"/>
          <w:szCs w:val="22"/>
          <w:lang w:val="x-none" w:eastAsia="x-none"/>
        </w:rPr>
        <w:t xml:space="preserve"> student will be placed on </w:t>
      </w:r>
      <w:r w:rsidR="005750D1">
        <w:rPr>
          <w:rFonts w:ascii="Arial" w:hAnsi="Arial" w:cs="Arial"/>
          <w:b/>
          <w:bCs/>
          <w:sz w:val="22"/>
          <w:szCs w:val="22"/>
          <w:u w:val="single"/>
          <w:lang w:val="x-none" w:eastAsia="x-none"/>
        </w:rPr>
        <w:t xml:space="preserve">Academic </w:t>
      </w:r>
      <w:r w:rsidR="005750D1">
        <w:rPr>
          <w:rFonts w:ascii="Arial" w:hAnsi="Arial" w:cs="Arial"/>
          <w:b/>
          <w:bCs/>
          <w:sz w:val="22"/>
          <w:szCs w:val="22"/>
          <w:u w:val="single"/>
          <w:lang w:eastAsia="x-none"/>
        </w:rPr>
        <w:t xml:space="preserve">Probation </w:t>
      </w:r>
      <w:r w:rsidRPr="00B62C15">
        <w:rPr>
          <w:rFonts w:ascii="Arial" w:hAnsi="Arial" w:cs="Arial"/>
          <w:b/>
          <w:bCs/>
          <w:sz w:val="22"/>
          <w:szCs w:val="22"/>
          <w:u w:val="single"/>
          <w:lang w:val="x-none" w:eastAsia="x-none"/>
        </w:rPr>
        <w:t>Status</w:t>
      </w:r>
      <w:r w:rsidRPr="00B62C15">
        <w:rPr>
          <w:rFonts w:ascii="Arial" w:hAnsi="Arial" w:cs="Arial"/>
          <w:b/>
          <w:bCs/>
          <w:sz w:val="22"/>
          <w:szCs w:val="22"/>
          <w:u w:val="single"/>
          <w:lang w:eastAsia="x-none"/>
        </w:rPr>
        <w:t xml:space="preserve">, with a loss of Title IV, HEA funding </w:t>
      </w:r>
      <w:r w:rsidRPr="00B62C15">
        <w:rPr>
          <w:rFonts w:ascii="Arial" w:hAnsi="Arial" w:cs="Arial"/>
          <w:sz w:val="22"/>
          <w:szCs w:val="22"/>
          <w:lang w:val="x-none" w:eastAsia="x-none"/>
        </w:rPr>
        <w:t>and will be required to meet specific criteria of an improvement plan to assist them in regaining SAP and Title IV</w:t>
      </w:r>
      <w:r w:rsidRPr="00B62C15">
        <w:rPr>
          <w:rFonts w:ascii="Arial" w:hAnsi="Arial" w:cs="Arial"/>
          <w:sz w:val="22"/>
          <w:szCs w:val="22"/>
          <w:lang w:eastAsia="x-none"/>
        </w:rPr>
        <w:t>, HEA</w:t>
      </w:r>
      <w:r w:rsidRPr="00B62C15">
        <w:rPr>
          <w:rFonts w:ascii="Arial" w:hAnsi="Arial" w:cs="Arial"/>
          <w:sz w:val="22"/>
          <w:szCs w:val="22"/>
          <w:lang w:val="x-none" w:eastAsia="x-none"/>
        </w:rPr>
        <w:t xml:space="preserve"> eligibility. During this period the students will not be </w:t>
      </w:r>
      <w:r w:rsidRPr="00B62C15">
        <w:rPr>
          <w:rFonts w:ascii="Arial" w:hAnsi="Arial" w:cs="Arial"/>
          <w:sz w:val="22"/>
          <w:szCs w:val="22"/>
          <w:lang w:val="x-none" w:eastAsia="x-none"/>
        </w:rPr>
        <w:lastRenderedPageBreak/>
        <w:t xml:space="preserve">eligible to receive Title </w:t>
      </w:r>
      <w:r w:rsidRPr="00B62C15">
        <w:rPr>
          <w:rFonts w:ascii="Arial" w:hAnsi="Arial" w:cs="Arial"/>
          <w:sz w:val="22"/>
          <w:szCs w:val="22"/>
          <w:lang w:eastAsia="x-none"/>
        </w:rPr>
        <w:t>IV</w:t>
      </w:r>
      <w:r w:rsidRPr="00B62C15">
        <w:rPr>
          <w:rFonts w:ascii="Arial" w:hAnsi="Arial" w:cs="Arial"/>
          <w:sz w:val="22"/>
          <w:szCs w:val="22"/>
          <w:lang w:val="x-none" w:eastAsia="x-none"/>
        </w:rPr>
        <w:t xml:space="preserve">, HEA funds but he/she may continue on a cash pay basis with an approved payment plan. Arrangements for payment must be approved within 10 school days of notification of development status. </w:t>
      </w:r>
    </w:p>
    <w:p w:rsidR="00B62C15" w:rsidRPr="00B62C15" w:rsidRDefault="00B62C15" w:rsidP="00B62C15">
      <w:pPr>
        <w:jc w:val="both"/>
        <w:rPr>
          <w:rFonts w:ascii="Arial" w:hAnsi="Arial" w:cs="Arial"/>
          <w:color w:val="C00000"/>
          <w:sz w:val="22"/>
          <w:szCs w:val="22"/>
          <w:lang w:eastAsia="x-none"/>
        </w:rPr>
      </w:pPr>
    </w:p>
    <w:p w:rsidR="003A3A99" w:rsidRPr="00B62C15" w:rsidRDefault="00B62C15" w:rsidP="00B62C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B62C15">
        <w:rPr>
          <w:rFonts w:ascii="Arial" w:hAnsi="Arial" w:cs="Arial"/>
          <w:sz w:val="22"/>
          <w:szCs w:val="22"/>
        </w:rPr>
        <w:t>If a student is making SAP at the end of the Financial Aid Warning, they shall be returned to normal SAP status with no loss of Title IV eligibility.</w:t>
      </w:r>
      <w:r w:rsidR="005E4044">
        <w:rPr>
          <w:rFonts w:ascii="Arial" w:hAnsi="Arial" w:cs="Arial"/>
          <w:sz w:val="22"/>
          <w:szCs w:val="22"/>
        </w:rPr>
        <w:t xml:space="preserve"> </w:t>
      </w:r>
      <w:r w:rsidR="003A3A99" w:rsidRPr="00DD7726">
        <w:rPr>
          <w:rFonts w:ascii="Arial" w:hAnsi="Arial" w:cs="Arial"/>
          <w:sz w:val="22"/>
          <w:szCs w:val="22"/>
        </w:rPr>
        <w:t xml:space="preserve">The school evaluates Satisfactory Academic Progress at the end of each </w:t>
      </w:r>
      <w:r w:rsidR="00BA6243">
        <w:rPr>
          <w:rFonts w:ascii="Arial" w:hAnsi="Arial" w:cs="Arial"/>
          <w:sz w:val="22"/>
          <w:szCs w:val="22"/>
        </w:rPr>
        <w:t xml:space="preserve">evaluation </w:t>
      </w:r>
      <w:r w:rsidR="00BA6243" w:rsidRPr="002378F4">
        <w:rPr>
          <w:rFonts w:ascii="Arial" w:hAnsi="Arial" w:cs="Arial"/>
          <w:sz w:val="22"/>
          <w:szCs w:val="22"/>
        </w:rPr>
        <w:t>period</w:t>
      </w:r>
      <w:r w:rsidR="003A3A99" w:rsidRPr="00DD7726">
        <w:rPr>
          <w:rFonts w:ascii="Arial" w:hAnsi="Arial" w:cs="Arial"/>
          <w:sz w:val="22"/>
          <w:szCs w:val="22"/>
        </w:rPr>
        <w:t>.  If a student falls below a 2.0 GPA or if the student is not completing the required amount of hours to keep with the requirements for graduation within the 150% time frame; the student will be placed on financial aid warning for one payment period.</w:t>
      </w:r>
      <w:r w:rsidR="003A3A99" w:rsidRPr="00B62C15">
        <w:rPr>
          <w:rFonts w:ascii="Arial" w:hAnsi="Arial" w:cs="Arial"/>
          <w:sz w:val="22"/>
          <w:szCs w:val="22"/>
        </w:rPr>
        <w:t xml:space="preserve">  If they are still not meeting SAP at the end of the warning period, the student may be placed on Financial Aid Probation. (See “Financial Aid Probation” below.)  A student who is put on a Financial Aid Warning can continue to receive Title IV aid for the next </w:t>
      </w:r>
      <w:r w:rsidR="00BA6243">
        <w:rPr>
          <w:rFonts w:ascii="Arial" w:hAnsi="Arial" w:cs="Arial"/>
          <w:sz w:val="22"/>
          <w:szCs w:val="22"/>
        </w:rPr>
        <w:t xml:space="preserve">evaluation </w:t>
      </w:r>
      <w:r w:rsidR="00BA6243" w:rsidRPr="002378F4">
        <w:rPr>
          <w:rFonts w:ascii="Arial" w:hAnsi="Arial" w:cs="Arial"/>
          <w:sz w:val="22"/>
          <w:szCs w:val="22"/>
        </w:rPr>
        <w:t>period</w:t>
      </w:r>
      <w:r w:rsidR="003A3A99" w:rsidRPr="00B62C15">
        <w:rPr>
          <w:rFonts w:ascii="Arial" w:hAnsi="Arial" w:cs="Arial"/>
          <w:sz w:val="22"/>
          <w:szCs w:val="22"/>
        </w:rPr>
        <w:t xml:space="preserve"> after they receive the warning status.  The status will be conferred automatically without the student appealing their SAP status.</w:t>
      </w:r>
    </w:p>
    <w:p w:rsidR="003A3A99" w:rsidRPr="00B62C15" w:rsidRDefault="003A3A99" w:rsidP="00B62C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D362E" w:rsidRDefault="003A3A99" w:rsidP="001D3C9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B62C15">
        <w:rPr>
          <w:rFonts w:ascii="Arial" w:hAnsi="Arial" w:cs="Arial"/>
          <w:sz w:val="22"/>
          <w:szCs w:val="22"/>
        </w:rPr>
        <w:t>If the student does not make SAP at the end of the financial aid warning period, they lose their financial aid eligibility. The student has the opportunity to have their financial aid eligibility reinstated by appealing the decision and being pl</w:t>
      </w:r>
      <w:r w:rsidR="00EE30D7" w:rsidRPr="00B62C15">
        <w:rPr>
          <w:rFonts w:ascii="Arial" w:hAnsi="Arial" w:cs="Arial"/>
          <w:sz w:val="22"/>
          <w:szCs w:val="22"/>
        </w:rPr>
        <w:t xml:space="preserve">aced on Financial Aid Probation if appeal is approve by the </w:t>
      </w:r>
      <w:r w:rsidR="009E37D7">
        <w:rPr>
          <w:rFonts w:ascii="Arial" w:hAnsi="Arial" w:cs="Arial"/>
          <w:sz w:val="22"/>
          <w:szCs w:val="22"/>
        </w:rPr>
        <w:t>Campus Vice President</w:t>
      </w:r>
      <w:r w:rsidR="00EE30D7" w:rsidRPr="00B62C15">
        <w:rPr>
          <w:rFonts w:ascii="Arial" w:hAnsi="Arial" w:cs="Arial"/>
          <w:sz w:val="22"/>
          <w:szCs w:val="22"/>
        </w:rPr>
        <w:t xml:space="preserve">. </w:t>
      </w:r>
    </w:p>
    <w:p w:rsidR="0035214F" w:rsidRPr="00D644D8" w:rsidRDefault="0035214F" w:rsidP="001D3C9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A3A99" w:rsidRDefault="00110F45" w:rsidP="00EB1911">
      <w:pPr>
        <w:pStyle w:val="Heading2"/>
      </w:pPr>
      <w:bookmarkStart w:id="65" w:name="_Toc445201234"/>
      <w:r w:rsidRPr="005C0D1C">
        <w:t>Financial Aid Probation</w:t>
      </w:r>
      <w:bookmarkEnd w:id="65"/>
    </w:p>
    <w:p w:rsidR="005C0D1C" w:rsidRDefault="005C0D1C" w:rsidP="005C0D1C"/>
    <w:p w:rsidR="005C0D1C" w:rsidRPr="005C0D1C" w:rsidRDefault="005C0D1C" w:rsidP="005C0D1C">
      <w:pPr>
        <w:rPr>
          <w:rFonts w:ascii="Arial" w:hAnsi="Arial" w:cs="Arial"/>
          <w:sz w:val="22"/>
          <w:szCs w:val="22"/>
        </w:rPr>
      </w:pPr>
      <w:r w:rsidRPr="005C0D1C">
        <w:rPr>
          <w:rFonts w:ascii="Arial" w:hAnsi="Arial" w:cs="Arial"/>
          <w:sz w:val="22"/>
          <w:szCs w:val="22"/>
        </w:rPr>
        <w:t xml:space="preserve">If Financial Aid Probation Status is granted, the student will regain Title IV, HEA eligibility for the next eligible </w:t>
      </w:r>
      <w:r w:rsidR="00BA6243">
        <w:rPr>
          <w:rFonts w:ascii="Arial" w:hAnsi="Arial" w:cs="Arial"/>
          <w:sz w:val="22"/>
          <w:szCs w:val="22"/>
        </w:rPr>
        <w:t xml:space="preserve">evaluation </w:t>
      </w:r>
      <w:r w:rsidR="00BA6243" w:rsidRPr="002378F4">
        <w:rPr>
          <w:rFonts w:ascii="Arial" w:hAnsi="Arial" w:cs="Arial"/>
          <w:sz w:val="22"/>
          <w:szCs w:val="22"/>
        </w:rPr>
        <w:t xml:space="preserve">period </w:t>
      </w:r>
      <w:r w:rsidRPr="005C0D1C">
        <w:rPr>
          <w:rFonts w:ascii="Arial" w:hAnsi="Arial" w:cs="Arial"/>
          <w:sz w:val="22"/>
          <w:szCs w:val="22"/>
        </w:rPr>
        <w:t xml:space="preserve">only.  The student must be making SAP at the end of the </w:t>
      </w:r>
      <w:r w:rsidR="00BA6243">
        <w:rPr>
          <w:rFonts w:ascii="Arial" w:hAnsi="Arial" w:cs="Arial"/>
          <w:sz w:val="22"/>
          <w:szCs w:val="22"/>
        </w:rPr>
        <w:t>evaluation</w:t>
      </w:r>
      <w:r w:rsidRPr="005C0D1C">
        <w:rPr>
          <w:rFonts w:ascii="Arial" w:hAnsi="Arial" w:cs="Arial"/>
          <w:sz w:val="22"/>
          <w:szCs w:val="22"/>
        </w:rPr>
        <w:t xml:space="preserve"> period to regain Title IV, HEA funding for the </w:t>
      </w:r>
      <w:r w:rsidR="00BA6243">
        <w:rPr>
          <w:rFonts w:ascii="Arial" w:hAnsi="Arial" w:cs="Arial"/>
          <w:sz w:val="22"/>
          <w:szCs w:val="22"/>
        </w:rPr>
        <w:t>evaluation</w:t>
      </w:r>
      <w:r w:rsidR="00BA6243" w:rsidRPr="002378F4">
        <w:rPr>
          <w:rFonts w:ascii="Arial" w:hAnsi="Arial" w:cs="Arial"/>
          <w:sz w:val="22"/>
          <w:szCs w:val="22"/>
        </w:rPr>
        <w:t xml:space="preserve"> </w:t>
      </w:r>
      <w:r w:rsidRPr="005C0D1C">
        <w:rPr>
          <w:rFonts w:ascii="Arial" w:hAnsi="Arial" w:cs="Arial"/>
          <w:sz w:val="22"/>
          <w:szCs w:val="22"/>
        </w:rPr>
        <w:t xml:space="preserve">period. </w:t>
      </w:r>
    </w:p>
    <w:p w:rsidR="005C0D1C" w:rsidRPr="005C0D1C" w:rsidRDefault="005C0D1C" w:rsidP="005C0D1C">
      <w:pPr>
        <w:rPr>
          <w:rFonts w:ascii="Arial" w:hAnsi="Arial" w:cs="Arial"/>
          <w:sz w:val="22"/>
          <w:szCs w:val="22"/>
        </w:rPr>
      </w:pPr>
    </w:p>
    <w:p w:rsidR="005C0D1C" w:rsidRPr="005C0D1C" w:rsidRDefault="005C0D1C" w:rsidP="005C0D1C">
      <w:pPr>
        <w:rPr>
          <w:rFonts w:ascii="Arial" w:hAnsi="Arial" w:cs="Arial"/>
          <w:sz w:val="22"/>
          <w:szCs w:val="22"/>
        </w:rPr>
      </w:pPr>
      <w:r w:rsidRPr="005C0D1C">
        <w:rPr>
          <w:rFonts w:ascii="Arial" w:hAnsi="Arial" w:cs="Arial"/>
          <w:sz w:val="22"/>
          <w:szCs w:val="22"/>
        </w:rPr>
        <w:t xml:space="preserve">When a student is placed on Financial Aid Probation status, he or she will be required to do the following:  </w:t>
      </w:r>
    </w:p>
    <w:p w:rsidR="005C0D1C" w:rsidRPr="005C0D1C" w:rsidRDefault="005C0D1C" w:rsidP="00642874">
      <w:pPr>
        <w:numPr>
          <w:ilvl w:val="0"/>
          <w:numId w:val="45"/>
        </w:numPr>
        <w:rPr>
          <w:rFonts w:ascii="Arial" w:hAnsi="Arial" w:cs="Arial"/>
          <w:sz w:val="22"/>
          <w:szCs w:val="22"/>
        </w:rPr>
      </w:pPr>
      <w:r w:rsidRPr="005C0D1C">
        <w:rPr>
          <w:rFonts w:ascii="Arial" w:hAnsi="Arial" w:cs="Arial"/>
          <w:sz w:val="22"/>
          <w:szCs w:val="22"/>
        </w:rPr>
        <w:t>Agree to a written academic plan that specifies how the student will regain SAP.  The plan may include but is not limited to mandatory tutoring, scheduled advisement sessions, extra course assignments, repeating a course for which the student received a failing grade, and/or repeating a course from which the student withdrew.</w:t>
      </w:r>
    </w:p>
    <w:p w:rsidR="005C0D1C" w:rsidRPr="005C0D1C" w:rsidRDefault="005C0D1C" w:rsidP="00642874">
      <w:pPr>
        <w:numPr>
          <w:ilvl w:val="0"/>
          <w:numId w:val="45"/>
        </w:numPr>
        <w:rPr>
          <w:rFonts w:ascii="Arial" w:hAnsi="Arial" w:cs="Arial"/>
          <w:sz w:val="22"/>
          <w:szCs w:val="22"/>
        </w:rPr>
      </w:pPr>
      <w:r w:rsidRPr="005C0D1C">
        <w:rPr>
          <w:rFonts w:ascii="Arial" w:hAnsi="Arial" w:cs="Arial"/>
          <w:sz w:val="22"/>
          <w:szCs w:val="22"/>
        </w:rPr>
        <w:t>Sign the academic plan (a copy will be kept in the student’s file).</w:t>
      </w:r>
    </w:p>
    <w:p w:rsidR="005C0D1C" w:rsidRPr="005C0D1C" w:rsidRDefault="005C0D1C" w:rsidP="005C0D1C">
      <w:pPr>
        <w:rPr>
          <w:rFonts w:ascii="Arial" w:hAnsi="Arial" w:cs="Arial"/>
          <w:sz w:val="22"/>
          <w:szCs w:val="22"/>
        </w:rPr>
      </w:pPr>
    </w:p>
    <w:p w:rsidR="005C0D1C" w:rsidRDefault="005C0D1C" w:rsidP="005C0D1C">
      <w:pPr>
        <w:rPr>
          <w:rFonts w:ascii="Arial" w:hAnsi="Arial" w:cs="Arial"/>
          <w:sz w:val="22"/>
          <w:szCs w:val="22"/>
        </w:rPr>
      </w:pPr>
      <w:r w:rsidRPr="005C0D1C">
        <w:rPr>
          <w:rFonts w:ascii="Arial" w:hAnsi="Arial" w:cs="Arial"/>
          <w:sz w:val="22"/>
          <w:szCs w:val="22"/>
        </w:rPr>
        <w:t xml:space="preserve">A student on Financial Aid Probation because of a successful appeal is eligible for Title IV, HEA funds for ONE </w:t>
      </w:r>
      <w:r w:rsidR="00BA6243">
        <w:rPr>
          <w:rFonts w:ascii="Arial" w:hAnsi="Arial" w:cs="Arial"/>
          <w:sz w:val="22"/>
          <w:szCs w:val="22"/>
        </w:rPr>
        <w:t xml:space="preserve">evaluation </w:t>
      </w:r>
      <w:r w:rsidR="00BA6243" w:rsidRPr="002378F4">
        <w:rPr>
          <w:rFonts w:ascii="Arial" w:hAnsi="Arial" w:cs="Arial"/>
          <w:sz w:val="22"/>
          <w:szCs w:val="22"/>
        </w:rPr>
        <w:t>period</w:t>
      </w:r>
      <w:r w:rsidRPr="005C0D1C">
        <w:rPr>
          <w:rFonts w:ascii="Arial" w:hAnsi="Arial" w:cs="Arial"/>
          <w:sz w:val="22"/>
          <w:szCs w:val="22"/>
        </w:rPr>
        <w:t xml:space="preserve"> only.</w:t>
      </w:r>
      <w:r>
        <w:rPr>
          <w:rFonts w:ascii="Arial" w:hAnsi="Arial" w:cs="Arial"/>
          <w:sz w:val="22"/>
          <w:szCs w:val="22"/>
        </w:rPr>
        <w:t xml:space="preserve"> </w:t>
      </w:r>
      <w:r w:rsidRPr="005C0D1C">
        <w:rPr>
          <w:rFonts w:ascii="Arial" w:hAnsi="Arial" w:cs="Arial"/>
          <w:sz w:val="22"/>
          <w:szCs w:val="22"/>
        </w:rPr>
        <w:t xml:space="preserve">Students who regains SAP at the end of the next </w:t>
      </w:r>
      <w:r w:rsidR="00BA6243">
        <w:rPr>
          <w:rFonts w:ascii="Arial" w:hAnsi="Arial" w:cs="Arial"/>
          <w:sz w:val="22"/>
          <w:szCs w:val="22"/>
        </w:rPr>
        <w:t xml:space="preserve">evaluation </w:t>
      </w:r>
      <w:r w:rsidR="00BA6243" w:rsidRPr="002378F4">
        <w:rPr>
          <w:rFonts w:ascii="Arial" w:hAnsi="Arial" w:cs="Arial"/>
          <w:sz w:val="22"/>
          <w:szCs w:val="22"/>
        </w:rPr>
        <w:t>period</w:t>
      </w:r>
      <w:r w:rsidRPr="005C0D1C">
        <w:rPr>
          <w:rFonts w:ascii="Arial" w:hAnsi="Arial" w:cs="Arial"/>
          <w:sz w:val="22"/>
          <w:szCs w:val="22"/>
        </w:rPr>
        <w:t xml:space="preserve"> will have regained full eligibility for Title IV, HEA funding. The student on financial aid warning, probation or Title IV, HEA funding suspension for a</w:t>
      </w:r>
      <w:r w:rsidR="00BA6243">
        <w:rPr>
          <w:rFonts w:ascii="Arial" w:hAnsi="Arial" w:cs="Arial"/>
          <w:sz w:val="22"/>
          <w:szCs w:val="22"/>
        </w:rPr>
        <w:t>n</w:t>
      </w:r>
      <w:r w:rsidRPr="005C0D1C">
        <w:rPr>
          <w:rFonts w:ascii="Arial" w:hAnsi="Arial" w:cs="Arial"/>
          <w:sz w:val="22"/>
          <w:szCs w:val="22"/>
        </w:rPr>
        <w:t xml:space="preserve"> </w:t>
      </w:r>
      <w:r w:rsidR="00BA6243">
        <w:rPr>
          <w:rFonts w:ascii="Arial" w:hAnsi="Arial" w:cs="Arial"/>
          <w:sz w:val="22"/>
          <w:szCs w:val="22"/>
        </w:rPr>
        <w:t xml:space="preserve">evaluation </w:t>
      </w:r>
      <w:r w:rsidR="00BA6243" w:rsidRPr="002378F4">
        <w:rPr>
          <w:rFonts w:ascii="Arial" w:hAnsi="Arial" w:cs="Arial"/>
          <w:sz w:val="22"/>
          <w:szCs w:val="22"/>
        </w:rPr>
        <w:t>period</w:t>
      </w:r>
      <w:r w:rsidRPr="005C0D1C">
        <w:rPr>
          <w:rFonts w:ascii="Arial" w:hAnsi="Arial" w:cs="Arial"/>
          <w:sz w:val="22"/>
          <w:szCs w:val="22"/>
        </w:rPr>
        <w:t xml:space="preserve"> may not receive Title IV, HEA funding for the subsequent period unless the student makes SAP</w:t>
      </w:r>
      <w:r>
        <w:rPr>
          <w:rFonts w:ascii="Arial" w:hAnsi="Arial" w:cs="Arial"/>
          <w:sz w:val="22"/>
          <w:szCs w:val="22"/>
        </w:rPr>
        <w:t xml:space="preserve">. </w:t>
      </w:r>
    </w:p>
    <w:p w:rsidR="005C0D1C" w:rsidRDefault="005C0D1C" w:rsidP="005C0D1C">
      <w:pPr>
        <w:rPr>
          <w:rFonts w:ascii="Arial" w:hAnsi="Arial" w:cs="Arial"/>
          <w:sz w:val="22"/>
          <w:szCs w:val="22"/>
        </w:rPr>
      </w:pPr>
    </w:p>
    <w:p w:rsidR="00C6158B" w:rsidRDefault="003A3A99" w:rsidP="005C0D1C">
      <w:pPr>
        <w:rPr>
          <w:rFonts w:ascii="Arial" w:hAnsi="Arial" w:cs="Arial"/>
          <w:sz w:val="22"/>
          <w:szCs w:val="22"/>
        </w:rPr>
      </w:pPr>
      <w:r w:rsidRPr="00D644D8">
        <w:rPr>
          <w:rFonts w:ascii="Arial" w:hAnsi="Arial" w:cs="Arial"/>
          <w:sz w:val="22"/>
          <w:szCs w:val="22"/>
        </w:rPr>
        <w:t xml:space="preserve">A student may file an appeal due to a death in the family, illness, or other serious reasons. The appeal must be in writing to the </w:t>
      </w:r>
      <w:r w:rsidR="009E37D7">
        <w:rPr>
          <w:rFonts w:ascii="Arial" w:hAnsi="Arial" w:cs="Arial"/>
          <w:sz w:val="22"/>
          <w:szCs w:val="22"/>
        </w:rPr>
        <w:t>Campus Vice President</w:t>
      </w:r>
      <w:r w:rsidRPr="00D644D8">
        <w:rPr>
          <w:rFonts w:ascii="Arial" w:hAnsi="Arial" w:cs="Arial"/>
          <w:sz w:val="22"/>
          <w:szCs w:val="22"/>
        </w:rPr>
        <w:t xml:space="preserve"> explaining what caused the problem.  The student would have to submit how circumstances have changed that will allow him/her to attain satisfactory academic progress once the probationary period is over.</w:t>
      </w:r>
      <w:r w:rsidR="005C0D1C">
        <w:rPr>
          <w:rFonts w:ascii="Arial" w:hAnsi="Arial" w:cs="Arial"/>
          <w:sz w:val="22"/>
          <w:szCs w:val="22"/>
        </w:rPr>
        <w:t xml:space="preserve"> </w:t>
      </w:r>
      <w:r w:rsidR="00AD213D" w:rsidRPr="00D644D8">
        <w:rPr>
          <w:rFonts w:ascii="Arial" w:hAnsi="Arial" w:cs="Arial"/>
          <w:sz w:val="22"/>
          <w:szCs w:val="22"/>
        </w:rPr>
        <w:t>The student will receive a written decision as to the status of their appeal and any SAP plan that may be attached to it.</w:t>
      </w:r>
      <w:r w:rsidRPr="00D644D8">
        <w:rPr>
          <w:rFonts w:ascii="Arial" w:hAnsi="Arial" w:cs="Arial"/>
          <w:sz w:val="22"/>
          <w:szCs w:val="22"/>
        </w:rPr>
        <w:t xml:space="preserve"> </w:t>
      </w:r>
    </w:p>
    <w:p w:rsidR="00F70F08" w:rsidRPr="00D644D8" w:rsidRDefault="00F70F08" w:rsidP="003A3A99">
      <w:pPr>
        <w:pStyle w:val="Default"/>
        <w:rPr>
          <w:rFonts w:ascii="Arial" w:hAnsi="Arial" w:cs="Arial"/>
          <w:sz w:val="22"/>
          <w:szCs w:val="22"/>
        </w:rPr>
      </w:pPr>
    </w:p>
    <w:p w:rsidR="003A3A99" w:rsidRPr="00D644D8" w:rsidRDefault="003A3A99" w:rsidP="003A3A99">
      <w:pPr>
        <w:pStyle w:val="Default"/>
        <w:rPr>
          <w:rFonts w:ascii="Arial" w:hAnsi="Arial" w:cs="Arial"/>
          <w:sz w:val="22"/>
          <w:szCs w:val="22"/>
        </w:rPr>
      </w:pPr>
      <w:r w:rsidRPr="00DD7726">
        <w:rPr>
          <w:rFonts w:ascii="Arial" w:hAnsi="Arial" w:cs="Arial"/>
          <w:sz w:val="22"/>
          <w:szCs w:val="22"/>
        </w:rPr>
        <w:t>Students on financial aid probation, who fail to make satisfactor</w:t>
      </w:r>
      <w:r w:rsidR="008676EE" w:rsidRPr="00DD7726">
        <w:rPr>
          <w:rFonts w:ascii="Arial" w:hAnsi="Arial" w:cs="Arial"/>
          <w:sz w:val="22"/>
          <w:szCs w:val="22"/>
        </w:rPr>
        <w:t xml:space="preserve">y academic progress by the end of the probation </w:t>
      </w:r>
      <w:r w:rsidRPr="00DD7726">
        <w:rPr>
          <w:rFonts w:ascii="Arial" w:hAnsi="Arial" w:cs="Arial"/>
          <w:sz w:val="22"/>
          <w:szCs w:val="22"/>
        </w:rPr>
        <w:t>payment period, will lose their financial aid eligibility.</w:t>
      </w:r>
    </w:p>
    <w:p w:rsidR="003A3A99" w:rsidRPr="00D644D8" w:rsidRDefault="003A3A99" w:rsidP="003A3A99">
      <w:pPr>
        <w:pStyle w:val="Default"/>
        <w:rPr>
          <w:rFonts w:ascii="Arial" w:hAnsi="Arial" w:cs="Arial"/>
          <w:sz w:val="22"/>
          <w:szCs w:val="22"/>
        </w:rPr>
      </w:pPr>
    </w:p>
    <w:p w:rsidR="00C214AA" w:rsidRPr="00D644D8" w:rsidRDefault="00291D20" w:rsidP="00C214AA">
      <w:pPr>
        <w:pStyle w:val="BodyText"/>
        <w:jc w:val="both"/>
        <w:rPr>
          <w:rFonts w:ascii="Arial" w:hAnsi="Arial" w:cs="Arial"/>
          <w:color w:val="000000"/>
          <w:sz w:val="22"/>
          <w:szCs w:val="22"/>
        </w:rPr>
      </w:pPr>
      <w:r w:rsidRPr="00D644D8">
        <w:rPr>
          <w:rFonts w:ascii="Arial" w:hAnsi="Arial" w:cs="Arial"/>
          <w:color w:val="000000"/>
          <w:sz w:val="22"/>
          <w:szCs w:val="22"/>
        </w:rPr>
        <w:lastRenderedPageBreak/>
        <w:t>The Academic Progress Standard is not intended to discourage or penalize students who are sincerely trying to make good use of the school’s instructional services. The standard reflects the commitment of Florida Vocational Institute faculty and administration to provide students with as much assistance as possible to ensure success in achieving their educational goals.</w:t>
      </w:r>
      <w:r w:rsidR="005C0D1C">
        <w:rPr>
          <w:rFonts w:ascii="Arial" w:hAnsi="Arial" w:cs="Arial"/>
          <w:color w:val="000000"/>
          <w:sz w:val="22"/>
          <w:szCs w:val="22"/>
        </w:rPr>
        <w:t xml:space="preserve"> </w:t>
      </w:r>
      <w:r w:rsidRPr="00D644D8">
        <w:rPr>
          <w:rFonts w:ascii="Arial" w:hAnsi="Arial" w:cs="Arial"/>
          <w:color w:val="000000"/>
          <w:sz w:val="22"/>
          <w:szCs w:val="22"/>
        </w:rPr>
        <w:t>The overall objective of the Academic Progress standard is to improve performance by students who are experiencing academic difficulty and to increase public support for Florida Vocational Institute efforts to provide sound educational programs of the highest quality.</w:t>
      </w:r>
      <w:bookmarkStart w:id="66" w:name="_Toc185215156"/>
      <w:bookmarkStart w:id="67" w:name="_Toc319312280"/>
    </w:p>
    <w:p w:rsidR="00F90EAB" w:rsidRPr="00D644D8" w:rsidRDefault="00F90EAB" w:rsidP="005F62DA">
      <w:pPr>
        <w:pStyle w:val="BodyText"/>
        <w:jc w:val="both"/>
        <w:rPr>
          <w:rFonts w:ascii="Arial" w:hAnsi="Arial" w:cs="Arial"/>
          <w:b/>
          <w:bCs/>
          <w:color w:val="000000"/>
          <w:sz w:val="22"/>
          <w:szCs w:val="22"/>
          <w:u w:val="single"/>
        </w:rPr>
      </w:pPr>
    </w:p>
    <w:p w:rsidR="005F62DA" w:rsidRPr="00F70F08" w:rsidRDefault="005F62DA" w:rsidP="00EB1911">
      <w:pPr>
        <w:pStyle w:val="Heading2"/>
        <w:rPr>
          <w:rFonts w:cs="Arial"/>
          <w:szCs w:val="22"/>
        </w:rPr>
      </w:pPr>
      <w:bookmarkStart w:id="68" w:name="_Toc445201235"/>
      <w:r w:rsidRPr="005C0D1C">
        <w:rPr>
          <w:rFonts w:cs="Arial"/>
          <w:szCs w:val="22"/>
        </w:rPr>
        <w:t>Student Appeal Procedures</w:t>
      </w:r>
      <w:bookmarkEnd w:id="68"/>
    </w:p>
    <w:p w:rsidR="00F70F08" w:rsidRPr="00F70F08" w:rsidRDefault="00F70F08" w:rsidP="00F70F08">
      <w:pPr>
        <w:rPr>
          <w:rFonts w:ascii="Arial" w:hAnsi="Arial" w:cs="Arial"/>
          <w:sz w:val="22"/>
          <w:szCs w:val="22"/>
        </w:rPr>
      </w:pPr>
    </w:p>
    <w:p w:rsidR="00F70F08" w:rsidRPr="00ED362E" w:rsidRDefault="00F70F08" w:rsidP="00F70F08">
      <w:pPr>
        <w:jc w:val="both"/>
        <w:rPr>
          <w:rFonts w:ascii="Arial" w:hAnsi="Arial" w:cs="Arial"/>
          <w:sz w:val="22"/>
          <w:szCs w:val="22"/>
        </w:rPr>
      </w:pPr>
      <w:r w:rsidRPr="00ED362E">
        <w:rPr>
          <w:rFonts w:ascii="Arial" w:hAnsi="Arial" w:cs="Arial"/>
          <w:sz w:val="22"/>
          <w:szCs w:val="22"/>
        </w:rPr>
        <w:t xml:space="preserve">If the student does not make SAP at the end of the Financial Aid Warning period, they lose their Title IV, HEA financial aid eligibility and will be placed on </w:t>
      </w:r>
      <w:r w:rsidR="00366089">
        <w:rPr>
          <w:rFonts w:ascii="Arial" w:hAnsi="Arial" w:cs="Arial"/>
          <w:b/>
          <w:bCs/>
          <w:sz w:val="22"/>
          <w:szCs w:val="22"/>
          <w:u w:val="single"/>
        </w:rPr>
        <w:t xml:space="preserve">Academic </w:t>
      </w:r>
      <w:r w:rsidR="00A10B07">
        <w:rPr>
          <w:rFonts w:ascii="Arial" w:hAnsi="Arial" w:cs="Arial"/>
          <w:b/>
          <w:bCs/>
          <w:sz w:val="22"/>
          <w:szCs w:val="22"/>
          <w:u w:val="single"/>
        </w:rPr>
        <w:t>Probation</w:t>
      </w:r>
      <w:r w:rsidRPr="00ED362E">
        <w:rPr>
          <w:rFonts w:ascii="Arial" w:hAnsi="Arial" w:cs="Arial"/>
          <w:b/>
          <w:bCs/>
          <w:sz w:val="22"/>
          <w:szCs w:val="22"/>
          <w:u w:val="single"/>
        </w:rPr>
        <w:t xml:space="preserve"> Status, with a loss of Title IV, HEA funding</w:t>
      </w:r>
      <w:r w:rsidRPr="00ED362E">
        <w:rPr>
          <w:rFonts w:ascii="Arial" w:hAnsi="Arial" w:cs="Arial"/>
          <w:sz w:val="22"/>
          <w:szCs w:val="22"/>
        </w:rPr>
        <w:t xml:space="preserve">, with the right to appeal. The student may have the opportunity to have their Title IV, HEA financial aid eligibility reinstated by appealing the </w:t>
      </w:r>
      <w:r w:rsidR="00A10B07">
        <w:rPr>
          <w:rFonts w:ascii="Arial" w:hAnsi="Arial" w:cs="Arial"/>
          <w:b/>
          <w:bCs/>
          <w:sz w:val="22"/>
          <w:szCs w:val="22"/>
          <w:u w:val="single"/>
        </w:rPr>
        <w:t>Academic Probation</w:t>
      </w:r>
      <w:r w:rsidRPr="00ED362E">
        <w:rPr>
          <w:rFonts w:ascii="Arial" w:hAnsi="Arial" w:cs="Arial"/>
          <w:b/>
          <w:bCs/>
          <w:sz w:val="22"/>
          <w:szCs w:val="22"/>
          <w:u w:val="single"/>
        </w:rPr>
        <w:t xml:space="preserve"> Status, with a loss of Title IV, HEA funding</w:t>
      </w:r>
      <w:r w:rsidRPr="00ED362E">
        <w:rPr>
          <w:rFonts w:ascii="Arial" w:hAnsi="Arial" w:cs="Arial"/>
          <w:sz w:val="22"/>
          <w:szCs w:val="22"/>
        </w:rPr>
        <w:t xml:space="preserve"> decision and placed on Financial Aid Probation if the appeal is granted.  </w:t>
      </w:r>
    </w:p>
    <w:p w:rsidR="00F70F08" w:rsidRPr="00ED362E" w:rsidRDefault="00F70F08" w:rsidP="00F70F08">
      <w:pPr>
        <w:jc w:val="both"/>
        <w:rPr>
          <w:rFonts w:ascii="Arial" w:hAnsi="Arial" w:cs="Arial"/>
          <w:sz w:val="22"/>
          <w:szCs w:val="22"/>
        </w:rPr>
      </w:pPr>
    </w:p>
    <w:p w:rsidR="00F70F08" w:rsidRPr="00ED362E" w:rsidRDefault="00F70F08" w:rsidP="00F70F08">
      <w:pPr>
        <w:jc w:val="both"/>
        <w:rPr>
          <w:rFonts w:ascii="Arial" w:hAnsi="Arial" w:cs="Arial"/>
          <w:sz w:val="22"/>
          <w:szCs w:val="22"/>
        </w:rPr>
      </w:pPr>
      <w:r w:rsidRPr="00ED362E">
        <w:rPr>
          <w:rFonts w:ascii="Arial" w:hAnsi="Arial" w:cs="Arial"/>
          <w:sz w:val="22"/>
          <w:szCs w:val="22"/>
        </w:rPr>
        <w:t xml:space="preserve">The student has five (5) days to institute an appeal.  The appeal must be given to the </w:t>
      </w:r>
      <w:r w:rsidR="009E37D7">
        <w:rPr>
          <w:rFonts w:ascii="Arial" w:hAnsi="Arial" w:cs="Arial"/>
          <w:sz w:val="22"/>
          <w:szCs w:val="22"/>
        </w:rPr>
        <w:t>Campus Vice President</w:t>
      </w:r>
      <w:r w:rsidRPr="00ED362E">
        <w:rPr>
          <w:rFonts w:ascii="Arial" w:hAnsi="Arial" w:cs="Arial"/>
          <w:sz w:val="22"/>
          <w:szCs w:val="22"/>
        </w:rPr>
        <w:t xml:space="preserve">, who in turn will meet with the Admissions Director, the Financial Aid Director and the Accounts Director to make a decision on the appeal.  </w:t>
      </w:r>
    </w:p>
    <w:p w:rsidR="00F70F08" w:rsidRPr="00F70F08" w:rsidRDefault="00F70F08" w:rsidP="00F70F08">
      <w:pPr>
        <w:rPr>
          <w:rFonts w:ascii="Arial" w:hAnsi="Arial" w:cs="Arial"/>
          <w:sz w:val="22"/>
          <w:szCs w:val="22"/>
        </w:rPr>
      </w:pPr>
    </w:p>
    <w:p w:rsidR="00F70F08" w:rsidRPr="00F70F08" w:rsidRDefault="00F70F08" w:rsidP="00F70F08">
      <w:pPr>
        <w:jc w:val="both"/>
        <w:rPr>
          <w:rFonts w:ascii="Arial" w:hAnsi="Arial" w:cs="Arial"/>
          <w:sz w:val="22"/>
          <w:szCs w:val="22"/>
          <w:lang w:val="x-none" w:eastAsia="x-none"/>
        </w:rPr>
      </w:pPr>
      <w:r w:rsidRPr="00F70F08">
        <w:rPr>
          <w:rFonts w:ascii="Arial" w:hAnsi="Arial" w:cs="Arial"/>
          <w:b/>
          <w:bCs/>
          <w:sz w:val="22"/>
          <w:szCs w:val="22"/>
          <w:u w:val="single"/>
          <w:lang w:eastAsia="x-none"/>
        </w:rPr>
        <w:t>The student must describe any unusual circumstance</w:t>
      </w:r>
      <w:r w:rsidRPr="00F70F08">
        <w:rPr>
          <w:rFonts w:ascii="Arial" w:hAnsi="Arial" w:cs="Arial"/>
          <w:sz w:val="22"/>
          <w:szCs w:val="22"/>
          <w:lang w:eastAsia="x-none"/>
        </w:rPr>
        <w:t>(s) that the student believes deserve special consideration.  The basis on which a student may file an appeal:  death</w:t>
      </w:r>
      <w:r w:rsidRPr="00F70F08">
        <w:rPr>
          <w:rFonts w:ascii="Arial" w:hAnsi="Arial" w:cs="Arial"/>
          <w:color w:val="000000"/>
          <w:sz w:val="22"/>
          <w:szCs w:val="22"/>
          <w:lang w:eastAsia="x-none"/>
        </w:rPr>
        <w:t xml:space="preserve"> of a relative, an injury, or illness of the student or </w:t>
      </w:r>
      <w:r w:rsidRPr="00F70F08">
        <w:rPr>
          <w:rFonts w:ascii="Arial" w:hAnsi="Arial" w:cs="Arial"/>
          <w:b/>
          <w:bCs/>
          <w:color w:val="000000"/>
          <w:sz w:val="22"/>
          <w:szCs w:val="22"/>
          <w:u w:val="single"/>
          <w:lang w:eastAsia="x-none"/>
        </w:rPr>
        <w:t>other special circumstance</w:t>
      </w:r>
      <w:r w:rsidRPr="00F70F08">
        <w:rPr>
          <w:rFonts w:ascii="Arial" w:hAnsi="Arial" w:cs="Arial"/>
          <w:color w:val="000000"/>
          <w:sz w:val="22"/>
          <w:szCs w:val="22"/>
          <w:lang w:eastAsia="x-none"/>
        </w:rPr>
        <w:t xml:space="preserve">.  </w:t>
      </w:r>
      <w:r w:rsidRPr="00F70F08">
        <w:rPr>
          <w:rFonts w:ascii="Arial" w:hAnsi="Arial" w:cs="Arial"/>
          <w:sz w:val="22"/>
          <w:szCs w:val="22"/>
          <w:lang w:val="x-none" w:eastAsia="x-none"/>
        </w:rPr>
        <w:t>The student must provide supporting documents and describe in writing any unusual circumstance(s) that the student believes deserve special consideration.  The student must provide information as to why they did not make SAP and what has changed that will allow them to make SAP by the next evaluation point.</w:t>
      </w:r>
    </w:p>
    <w:p w:rsidR="00F70F08" w:rsidRPr="00F70F08" w:rsidRDefault="00F70F08" w:rsidP="00F70F08">
      <w:pPr>
        <w:rPr>
          <w:rFonts w:ascii="Arial" w:hAnsi="Arial" w:cs="Arial"/>
          <w:color w:val="C00000"/>
          <w:sz w:val="22"/>
          <w:szCs w:val="22"/>
        </w:rPr>
      </w:pPr>
    </w:p>
    <w:p w:rsidR="00F70F08" w:rsidRPr="00F70F08" w:rsidRDefault="00F70F08" w:rsidP="00F70F08">
      <w:pPr>
        <w:rPr>
          <w:rFonts w:ascii="Arial" w:hAnsi="Arial" w:cs="Arial"/>
          <w:sz w:val="22"/>
          <w:szCs w:val="22"/>
        </w:rPr>
      </w:pPr>
      <w:r w:rsidRPr="00F70F08">
        <w:rPr>
          <w:rFonts w:ascii="Arial" w:hAnsi="Arial" w:cs="Arial"/>
          <w:sz w:val="22"/>
          <w:szCs w:val="22"/>
        </w:rPr>
        <w:t xml:space="preserve">Once the </w:t>
      </w:r>
      <w:r w:rsidR="009E37D7">
        <w:rPr>
          <w:rFonts w:ascii="Arial" w:hAnsi="Arial" w:cs="Arial"/>
          <w:sz w:val="22"/>
          <w:szCs w:val="22"/>
        </w:rPr>
        <w:t>Campus Vice President</w:t>
      </w:r>
      <w:r w:rsidRPr="00F70F08">
        <w:rPr>
          <w:rFonts w:ascii="Arial" w:hAnsi="Arial" w:cs="Arial"/>
          <w:sz w:val="22"/>
          <w:szCs w:val="22"/>
        </w:rPr>
        <w:t xml:space="preserve"> receives the appeal, they will evaluate the appeal and provide a decision within ten (10) </w:t>
      </w:r>
      <w:r w:rsidR="00781F6D">
        <w:rPr>
          <w:rFonts w:ascii="Arial" w:hAnsi="Arial" w:cs="Arial"/>
          <w:sz w:val="22"/>
          <w:szCs w:val="22"/>
        </w:rPr>
        <w:t>calendar</w:t>
      </w:r>
      <w:r w:rsidRPr="00F70F08">
        <w:rPr>
          <w:rFonts w:ascii="Arial" w:hAnsi="Arial" w:cs="Arial"/>
          <w:sz w:val="22"/>
          <w:szCs w:val="22"/>
        </w:rPr>
        <w:t xml:space="preserve"> days.  The </w:t>
      </w:r>
      <w:r w:rsidR="009E37D7">
        <w:rPr>
          <w:rFonts w:ascii="Arial" w:hAnsi="Arial" w:cs="Arial"/>
          <w:sz w:val="22"/>
          <w:szCs w:val="22"/>
        </w:rPr>
        <w:t>Campus Vice President</w:t>
      </w:r>
      <w:r w:rsidRPr="00F70F08">
        <w:rPr>
          <w:rFonts w:ascii="Arial" w:hAnsi="Arial" w:cs="Arial"/>
          <w:sz w:val="22"/>
          <w:szCs w:val="22"/>
        </w:rPr>
        <w:t xml:space="preserve"> will notify the student in writing of the decision and that decision is final.</w:t>
      </w:r>
    </w:p>
    <w:p w:rsidR="005F62DA" w:rsidRPr="00D644D8" w:rsidRDefault="005F62DA" w:rsidP="005F62DA">
      <w:pPr>
        <w:pStyle w:val="BodyText"/>
        <w:jc w:val="both"/>
        <w:rPr>
          <w:rFonts w:ascii="Arial" w:hAnsi="Arial" w:cs="Arial"/>
          <w:color w:val="000000"/>
          <w:sz w:val="22"/>
          <w:szCs w:val="22"/>
        </w:rPr>
      </w:pPr>
    </w:p>
    <w:p w:rsidR="00C214AA" w:rsidRPr="00D644D8" w:rsidRDefault="005F62DA" w:rsidP="00C214AA">
      <w:pPr>
        <w:pStyle w:val="BodyText"/>
        <w:jc w:val="both"/>
        <w:rPr>
          <w:rFonts w:ascii="Arial" w:hAnsi="Arial" w:cs="Arial"/>
          <w:color w:val="000000"/>
          <w:sz w:val="22"/>
          <w:szCs w:val="22"/>
        </w:rPr>
      </w:pPr>
      <w:r w:rsidRPr="00D644D8">
        <w:rPr>
          <w:rFonts w:ascii="Arial" w:hAnsi="Arial" w:cs="Arial"/>
          <w:color w:val="000000"/>
          <w:sz w:val="22"/>
          <w:szCs w:val="22"/>
        </w:rPr>
        <w:t xml:space="preserve">The student will be notified of the </w:t>
      </w:r>
      <w:r w:rsidR="009E37D7">
        <w:rPr>
          <w:rFonts w:ascii="Arial" w:hAnsi="Arial" w:cs="Arial"/>
          <w:color w:val="000000"/>
          <w:sz w:val="22"/>
          <w:szCs w:val="22"/>
        </w:rPr>
        <w:t>Campus Vice President</w:t>
      </w:r>
      <w:r w:rsidRPr="00D644D8">
        <w:rPr>
          <w:rFonts w:ascii="Arial" w:hAnsi="Arial" w:cs="Arial"/>
          <w:color w:val="000000"/>
          <w:sz w:val="22"/>
          <w:szCs w:val="22"/>
        </w:rPr>
        <w:t>s decision within fifteen (15) business days following the receipt of the student’s appeal letter, additional time may be taken to thor</w:t>
      </w:r>
      <w:r w:rsidR="00F70F08">
        <w:rPr>
          <w:rFonts w:ascii="Arial" w:hAnsi="Arial" w:cs="Arial"/>
          <w:color w:val="000000"/>
          <w:sz w:val="22"/>
          <w:szCs w:val="22"/>
        </w:rPr>
        <w:t>oughly review student’s appeal.</w:t>
      </w:r>
      <w:r w:rsidRPr="00D644D8">
        <w:rPr>
          <w:rFonts w:ascii="Arial" w:hAnsi="Arial" w:cs="Arial"/>
          <w:color w:val="000000"/>
          <w:sz w:val="22"/>
          <w:szCs w:val="22"/>
        </w:rPr>
        <w:t xml:space="preserve"> </w:t>
      </w:r>
    </w:p>
    <w:p w:rsidR="00F90EAB" w:rsidRPr="00D644D8" w:rsidRDefault="00F90EAB" w:rsidP="00211956">
      <w:pPr>
        <w:pStyle w:val="Heading1"/>
        <w:jc w:val="both"/>
        <w:rPr>
          <w:rFonts w:cs="Arial"/>
          <w:b w:val="0"/>
          <w:bCs/>
          <w:color w:val="000000"/>
          <w:sz w:val="22"/>
          <w:szCs w:val="22"/>
          <w:u w:val="single"/>
        </w:rPr>
      </w:pPr>
    </w:p>
    <w:p w:rsidR="00211956" w:rsidRPr="00D644D8" w:rsidRDefault="00211956" w:rsidP="00EB1911">
      <w:pPr>
        <w:pStyle w:val="Heading2"/>
      </w:pPr>
      <w:bookmarkStart w:id="69" w:name="_Toc445201236"/>
      <w:r w:rsidRPr="00D644D8">
        <w:t xml:space="preserve">Academic </w:t>
      </w:r>
      <w:r w:rsidR="001B1FFA" w:rsidRPr="00D644D8">
        <w:t xml:space="preserve">Progress </w:t>
      </w:r>
      <w:r w:rsidRPr="00D644D8">
        <w:t>Standard</w:t>
      </w:r>
      <w:bookmarkEnd w:id="66"/>
      <w:bookmarkEnd w:id="67"/>
      <w:bookmarkEnd w:id="69"/>
    </w:p>
    <w:p w:rsidR="00211956" w:rsidRPr="00D644D8" w:rsidRDefault="00211956" w:rsidP="00211956">
      <w:pPr>
        <w:pStyle w:val="BodyText"/>
        <w:jc w:val="both"/>
        <w:rPr>
          <w:rFonts w:ascii="Arial" w:hAnsi="Arial" w:cs="Arial"/>
          <w:b/>
          <w:color w:val="000000"/>
          <w:sz w:val="22"/>
          <w:szCs w:val="22"/>
          <w:u w:val="single"/>
        </w:rPr>
      </w:pPr>
    </w:p>
    <w:p w:rsidR="00211956" w:rsidRPr="00D644D8" w:rsidRDefault="00211956" w:rsidP="00211956">
      <w:pPr>
        <w:pStyle w:val="BodyText"/>
        <w:jc w:val="both"/>
        <w:rPr>
          <w:rFonts w:ascii="Arial" w:hAnsi="Arial" w:cs="Arial"/>
          <w:color w:val="000000"/>
          <w:sz w:val="22"/>
          <w:szCs w:val="22"/>
        </w:rPr>
      </w:pPr>
      <w:r w:rsidRPr="00D644D8">
        <w:rPr>
          <w:rFonts w:ascii="Arial" w:hAnsi="Arial" w:cs="Arial"/>
          <w:color w:val="000000"/>
          <w:sz w:val="22"/>
          <w:szCs w:val="22"/>
        </w:rPr>
        <w:t xml:space="preserve">Consequences of sustained poor academic performance are summarized as follows: </w:t>
      </w:r>
    </w:p>
    <w:p w:rsidR="00B25F11" w:rsidRPr="00D644D8" w:rsidRDefault="00B25F11" w:rsidP="00211956">
      <w:pPr>
        <w:pStyle w:val="BodyText"/>
        <w:jc w:val="both"/>
        <w:rPr>
          <w:rFonts w:ascii="Arial" w:hAnsi="Arial" w:cs="Arial"/>
          <w:color w:val="000000"/>
          <w:sz w:val="22"/>
          <w:szCs w:val="22"/>
        </w:rPr>
      </w:pPr>
    </w:p>
    <w:p w:rsidR="00211956" w:rsidRPr="00D644D8" w:rsidRDefault="00974FC9" w:rsidP="00974FC9">
      <w:pPr>
        <w:pStyle w:val="BodyText"/>
        <w:rPr>
          <w:rFonts w:ascii="Arial" w:hAnsi="Arial" w:cs="Arial"/>
          <w:color w:val="000000"/>
          <w:sz w:val="22"/>
          <w:szCs w:val="22"/>
        </w:rPr>
      </w:pPr>
      <w:r>
        <w:rPr>
          <w:rFonts w:ascii="Arial" w:hAnsi="Arial" w:cs="Arial"/>
          <w:color w:val="000000"/>
          <w:sz w:val="22"/>
          <w:szCs w:val="22"/>
          <w:u w:val="single"/>
        </w:rPr>
        <w:t xml:space="preserve">Evaluation </w:t>
      </w:r>
      <w:r w:rsidRPr="00974FC9">
        <w:rPr>
          <w:rFonts w:ascii="Arial" w:hAnsi="Arial" w:cs="Arial"/>
          <w:color w:val="000000"/>
          <w:sz w:val="22"/>
          <w:szCs w:val="22"/>
          <w:u w:val="single"/>
        </w:rPr>
        <w:t>Period</w:t>
      </w:r>
      <w:r>
        <w:rPr>
          <w:rFonts w:ascii="Arial" w:hAnsi="Arial" w:cs="Arial"/>
          <w:color w:val="000000"/>
          <w:sz w:val="22"/>
          <w:szCs w:val="22"/>
        </w:rPr>
        <w:tab/>
      </w:r>
      <w:r>
        <w:rPr>
          <w:rFonts w:ascii="Arial" w:hAnsi="Arial" w:cs="Arial"/>
          <w:color w:val="000000"/>
          <w:sz w:val="22"/>
          <w:szCs w:val="22"/>
        </w:rPr>
        <w:tab/>
      </w:r>
      <w:r w:rsidR="00211956" w:rsidRPr="00974FC9">
        <w:rPr>
          <w:rFonts w:ascii="Arial" w:hAnsi="Arial" w:cs="Arial"/>
          <w:color w:val="000000"/>
          <w:sz w:val="22"/>
          <w:szCs w:val="22"/>
          <w:u w:val="single"/>
        </w:rPr>
        <w:t>Cumulative</w:t>
      </w:r>
      <w:r w:rsidR="00211956" w:rsidRPr="00D644D8">
        <w:rPr>
          <w:rFonts w:ascii="Arial" w:hAnsi="Arial" w:cs="Arial"/>
          <w:color w:val="000000"/>
          <w:sz w:val="22"/>
          <w:szCs w:val="22"/>
          <w:u w:val="single"/>
        </w:rPr>
        <w:t xml:space="preserve"> GPA</w:t>
      </w:r>
      <w:r w:rsidR="00211956" w:rsidRPr="00D644D8">
        <w:rPr>
          <w:rFonts w:ascii="Arial" w:hAnsi="Arial" w:cs="Arial"/>
          <w:color w:val="000000"/>
          <w:sz w:val="22"/>
          <w:szCs w:val="22"/>
        </w:rPr>
        <w:tab/>
      </w:r>
      <w:r w:rsidR="00211956" w:rsidRPr="00D644D8">
        <w:rPr>
          <w:rFonts w:ascii="Arial" w:hAnsi="Arial" w:cs="Arial"/>
          <w:color w:val="000000"/>
          <w:sz w:val="22"/>
          <w:szCs w:val="22"/>
        </w:rPr>
        <w:tab/>
      </w:r>
      <w:r w:rsidR="00211956" w:rsidRPr="00D644D8">
        <w:rPr>
          <w:rFonts w:ascii="Arial" w:hAnsi="Arial" w:cs="Arial"/>
          <w:color w:val="000000"/>
          <w:sz w:val="22"/>
          <w:szCs w:val="22"/>
        </w:rPr>
        <w:tab/>
      </w:r>
      <w:r w:rsidR="00211956" w:rsidRPr="00D644D8">
        <w:rPr>
          <w:rFonts w:ascii="Arial" w:hAnsi="Arial" w:cs="Arial"/>
          <w:color w:val="000000"/>
          <w:sz w:val="22"/>
          <w:szCs w:val="22"/>
          <w:u w:val="single"/>
        </w:rPr>
        <w:t>Results</w:t>
      </w:r>
    </w:p>
    <w:p w:rsidR="00B25F11" w:rsidRPr="00D644D8" w:rsidRDefault="00974FC9" w:rsidP="00974FC9">
      <w:pPr>
        <w:pStyle w:val="BodyText"/>
        <w:rPr>
          <w:rFonts w:ascii="Arial" w:hAnsi="Arial" w:cs="Arial"/>
          <w:color w:val="000000"/>
          <w:sz w:val="22"/>
          <w:szCs w:val="22"/>
        </w:rPr>
      </w:pPr>
      <w:r>
        <w:rPr>
          <w:rFonts w:ascii="Arial" w:hAnsi="Arial" w:cs="Arial"/>
          <w:color w:val="000000"/>
          <w:sz w:val="22"/>
          <w:szCs w:val="22"/>
        </w:rPr>
        <w:t>One (1)</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 </w:t>
      </w:r>
      <w:r w:rsidR="00211956" w:rsidRPr="00D644D8">
        <w:rPr>
          <w:rFonts w:ascii="Arial" w:hAnsi="Arial" w:cs="Arial"/>
          <w:color w:val="000000"/>
          <w:sz w:val="22"/>
          <w:szCs w:val="22"/>
        </w:rPr>
        <w:t xml:space="preserve"> </w:t>
      </w:r>
      <w:r>
        <w:rPr>
          <w:rFonts w:ascii="Arial" w:hAnsi="Arial" w:cs="Arial"/>
          <w:color w:val="000000"/>
          <w:sz w:val="22"/>
          <w:szCs w:val="22"/>
        </w:rPr>
        <w:tab/>
      </w:r>
      <w:r w:rsidR="00211956" w:rsidRPr="00D644D8">
        <w:rPr>
          <w:rFonts w:ascii="Arial" w:hAnsi="Arial" w:cs="Arial"/>
          <w:color w:val="000000"/>
          <w:sz w:val="22"/>
          <w:szCs w:val="22"/>
        </w:rPr>
        <w:t>0.0 to 1.</w:t>
      </w:r>
      <w:r>
        <w:rPr>
          <w:rFonts w:ascii="Arial" w:hAnsi="Arial" w:cs="Arial"/>
          <w:color w:val="000000"/>
          <w:sz w:val="22"/>
          <w:szCs w:val="22"/>
        </w:rPr>
        <w:t>74</w:t>
      </w:r>
      <w:r w:rsidR="00211956" w:rsidRPr="00D644D8">
        <w:rPr>
          <w:rFonts w:ascii="Arial" w:hAnsi="Arial" w:cs="Arial"/>
          <w:color w:val="000000"/>
          <w:sz w:val="22"/>
          <w:szCs w:val="22"/>
        </w:rPr>
        <w:tab/>
      </w:r>
      <w:r w:rsidR="00211956" w:rsidRPr="00D644D8">
        <w:rPr>
          <w:rFonts w:ascii="Arial" w:hAnsi="Arial" w:cs="Arial"/>
          <w:color w:val="000000"/>
          <w:sz w:val="22"/>
          <w:szCs w:val="22"/>
        </w:rPr>
        <w:tab/>
      </w:r>
      <w:r w:rsidR="00211956" w:rsidRPr="00D644D8">
        <w:rPr>
          <w:rFonts w:ascii="Arial" w:hAnsi="Arial" w:cs="Arial"/>
          <w:color w:val="000000"/>
          <w:sz w:val="22"/>
          <w:szCs w:val="22"/>
        </w:rPr>
        <w:tab/>
        <w:t xml:space="preserve">   Academic Probation</w:t>
      </w:r>
      <w:r w:rsidR="00211956" w:rsidRPr="00D644D8">
        <w:rPr>
          <w:rFonts w:ascii="Arial" w:hAnsi="Arial" w:cs="Arial"/>
          <w:color w:val="000000"/>
          <w:sz w:val="22"/>
          <w:szCs w:val="22"/>
        </w:rPr>
        <w:tab/>
      </w:r>
    </w:p>
    <w:p w:rsidR="00974FC9" w:rsidRPr="00D644D8" w:rsidRDefault="00974FC9" w:rsidP="00974FC9">
      <w:pPr>
        <w:pStyle w:val="BodyText"/>
        <w:rPr>
          <w:rFonts w:ascii="Arial" w:hAnsi="Arial" w:cs="Arial"/>
          <w:color w:val="000000"/>
          <w:sz w:val="22"/>
          <w:szCs w:val="22"/>
        </w:rPr>
      </w:pPr>
      <w:r>
        <w:rPr>
          <w:rFonts w:ascii="Arial" w:hAnsi="Arial" w:cs="Arial"/>
          <w:color w:val="000000"/>
          <w:sz w:val="22"/>
          <w:szCs w:val="22"/>
        </w:rPr>
        <w:t>Two (2)</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 </w:t>
      </w:r>
      <w:r w:rsidRPr="00D644D8">
        <w:rPr>
          <w:rFonts w:ascii="Arial" w:hAnsi="Arial" w:cs="Arial"/>
          <w:color w:val="000000"/>
          <w:sz w:val="22"/>
          <w:szCs w:val="22"/>
        </w:rPr>
        <w:t xml:space="preserve"> </w:t>
      </w:r>
      <w:r>
        <w:rPr>
          <w:rFonts w:ascii="Arial" w:hAnsi="Arial" w:cs="Arial"/>
          <w:color w:val="000000"/>
          <w:sz w:val="22"/>
          <w:szCs w:val="22"/>
        </w:rPr>
        <w:tab/>
      </w:r>
      <w:r w:rsidRPr="00D644D8">
        <w:rPr>
          <w:rFonts w:ascii="Arial" w:hAnsi="Arial" w:cs="Arial"/>
          <w:color w:val="000000"/>
          <w:sz w:val="22"/>
          <w:szCs w:val="22"/>
        </w:rPr>
        <w:t>0.0 to 1.</w:t>
      </w:r>
      <w:r>
        <w:rPr>
          <w:rFonts w:ascii="Arial" w:hAnsi="Arial" w:cs="Arial"/>
          <w:color w:val="000000"/>
          <w:sz w:val="22"/>
          <w:szCs w:val="22"/>
        </w:rPr>
        <w:t>99</w:t>
      </w:r>
      <w:r w:rsidRPr="00D644D8">
        <w:rPr>
          <w:rFonts w:ascii="Arial" w:hAnsi="Arial" w:cs="Arial"/>
          <w:color w:val="000000"/>
          <w:sz w:val="22"/>
          <w:szCs w:val="22"/>
        </w:rPr>
        <w:tab/>
      </w:r>
      <w:r w:rsidRPr="00D644D8">
        <w:rPr>
          <w:rFonts w:ascii="Arial" w:hAnsi="Arial" w:cs="Arial"/>
          <w:color w:val="000000"/>
          <w:sz w:val="22"/>
          <w:szCs w:val="22"/>
        </w:rPr>
        <w:tab/>
      </w:r>
      <w:r w:rsidRPr="00D644D8">
        <w:rPr>
          <w:rFonts w:ascii="Arial" w:hAnsi="Arial" w:cs="Arial"/>
          <w:color w:val="000000"/>
          <w:sz w:val="22"/>
          <w:szCs w:val="22"/>
        </w:rPr>
        <w:tab/>
        <w:t xml:space="preserve">   Academic Probation</w:t>
      </w:r>
      <w:r w:rsidRPr="00D644D8">
        <w:rPr>
          <w:rFonts w:ascii="Arial" w:hAnsi="Arial" w:cs="Arial"/>
          <w:color w:val="000000"/>
          <w:sz w:val="22"/>
          <w:szCs w:val="22"/>
        </w:rPr>
        <w:tab/>
      </w:r>
    </w:p>
    <w:p w:rsidR="00974FC9" w:rsidRDefault="00974FC9" w:rsidP="007A5BE1">
      <w:pPr>
        <w:pStyle w:val="BodyText"/>
        <w:jc w:val="both"/>
        <w:rPr>
          <w:rFonts w:ascii="Arial" w:hAnsi="Arial" w:cs="Arial"/>
          <w:color w:val="000000"/>
          <w:sz w:val="22"/>
          <w:szCs w:val="22"/>
        </w:rPr>
      </w:pPr>
    </w:p>
    <w:p w:rsidR="008C759D" w:rsidRPr="008C759D" w:rsidRDefault="00211956" w:rsidP="008C759D">
      <w:pPr>
        <w:pStyle w:val="BodyText"/>
        <w:jc w:val="both"/>
        <w:rPr>
          <w:rFonts w:ascii="Arial" w:hAnsi="Arial" w:cs="Arial"/>
          <w:color w:val="000000"/>
          <w:sz w:val="22"/>
          <w:szCs w:val="22"/>
        </w:rPr>
      </w:pPr>
      <w:r w:rsidRPr="00D644D8">
        <w:rPr>
          <w:rFonts w:ascii="Arial" w:hAnsi="Arial" w:cs="Arial"/>
          <w:color w:val="000000"/>
          <w:sz w:val="22"/>
          <w:szCs w:val="22"/>
        </w:rPr>
        <w:t xml:space="preserve">Student must have a minimum of 2.0 overall GPA to graduate. </w:t>
      </w:r>
      <w:bookmarkStart w:id="70" w:name="_Toc185215150"/>
      <w:bookmarkStart w:id="71" w:name="_Toc319312281"/>
      <w:bookmarkEnd w:id="53"/>
    </w:p>
    <w:p w:rsidR="00736C7A" w:rsidRDefault="00736C7A" w:rsidP="00F90EAB">
      <w:pPr>
        <w:rPr>
          <w:rFonts w:ascii="Arial" w:hAnsi="Arial" w:cs="Arial"/>
          <w:sz w:val="22"/>
          <w:szCs w:val="22"/>
        </w:rPr>
      </w:pPr>
    </w:p>
    <w:p w:rsidR="00292F96" w:rsidRDefault="00292F96" w:rsidP="00F90EAB">
      <w:pPr>
        <w:rPr>
          <w:rFonts w:ascii="Arial" w:hAnsi="Arial" w:cs="Arial"/>
          <w:sz w:val="22"/>
          <w:szCs w:val="22"/>
        </w:rPr>
      </w:pPr>
    </w:p>
    <w:p w:rsidR="00292F96" w:rsidRDefault="00292F96" w:rsidP="00F90EAB">
      <w:pPr>
        <w:rPr>
          <w:rFonts w:ascii="Arial" w:hAnsi="Arial" w:cs="Arial"/>
          <w:sz w:val="22"/>
          <w:szCs w:val="22"/>
        </w:rPr>
      </w:pPr>
    </w:p>
    <w:p w:rsidR="00292F96" w:rsidRPr="00D644D8" w:rsidRDefault="00292F96" w:rsidP="00F90EAB">
      <w:pPr>
        <w:rPr>
          <w:rFonts w:ascii="Arial" w:hAnsi="Arial" w:cs="Arial"/>
          <w:sz w:val="22"/>
          <w:szCs w:val="22"/>
        </w:rPr>
      </w:pPr>
    </w:p>
    <w:p w:rsidR="00D17AED" w:rsidRPr="00D644D8" w:rsidRDefault="00D17AED" w:rsidP="00EB1911">
      <w:pPr>
        <w:pStyle w:val="Heading2"/>
      </w:pPr>
      <w:bookmarkStart w:id="72" w:name="_Toc445201237"/>
      <w:r w:rsidRPr="00D644D8">
        <w:lastRenderedPageBreak/>
        <w:t>Grading</w:t>
      </w:r>
      <w:bookmarkEnd w:id="70"/>
      <w:r w:rsidRPr="00D644D8">
        <w:t xml:space="preserve"> System</w:t>
      </w:r>
      <w:bookmarkEnd w:id="71"/>
      <w:bookmarkEnd w:id="72"/>
    </w:p>
    <w:p w:rsidR="00D17AED" w:rsidRPr="00D644D8" w:rsidRDefault="00D17AED" w:rsidP="00D17AED">
      <w:pPr>
        <w:rPr>
          <w:rFonts w:ascii="Arial" w:hAnsi="Arial" w:cs="Arial"/>
          <w:b/>
          <w:sz w:val="22"/>
          <w:szCs w:val="22"/>
          <w:u w:val="single"/>
        </w:rPr>
      </w:pPr>
    </w:p>
    <w:p w:rsidR="00D17AED" w:rsidRPr="00D644D8" w:rsidRDefault="00F0789A" w:rsidP="00D17AED">
      <w:pPr>
        <w:pStyle w:val="BodyText"/>
        <w:jc w:val="both"/>
        <w:rPr>
          <w:rFonts w:ascii="Arial" w:hAnsi="Arial" w:cs="Arial"/>
          <w:color w:val="000000"/>
          <w:sz w:val="22"/>
          <w:szCs w:val="22"/>
        </w:rPr>
      </w:pPr>
      <w:r w:rsidRPr="00D644D8">
        <w:rPr>
          <w:rFonts w:ascii="Arial" w:hAnsi="Arial" w:cs="Arial"/>
          <w:sz w:val="22"/>
          <w:szCs w:val="22"/>
        </w:rPr>
        <w:t>E</w:t>
      </w:r>
      <w:r w:rsidR="00D17AED" w:rsidRPr="00D644D8">
        <w:rPr>
          <w:rFonts w:ascii="Arial" w:hAnsi="Arial" w:cs="Arial"/>
          <w:sz w:val="22"/>
          <w:szCs w:val="22"/>
        </w:rPr>
        <w:t>valuation</w:t>
      </w:r>
      <w:r w:rsidR="00CD53CC" w:rsidRPr="00D644D8">
        <w:rPr>
          <w:rFonts w:ascii="Arial" w:hAnsi="Arial" w:cs="Arial"/>
          <w:sz w:val="22"/>
          <w:szCs w:val="22"/>
        </w:rPr>
        <w:t>s</w:t>
      </w:r>
      <w:r w:rsidR="00D17AED" w:rsidRPr="00D644D8">
        <w:rPr>
          <w:rFonts w:ascii="Arial" w:hAnsi="Arial" w:cs="Arial"/>
          <w:sz w:val="22"/>
          <w:szCs w:val="22"/>
        </w:rPr>
        <w:t xml:space="preserve"> will </w:t>
      </w:r>
      <w:r w:rsidR="00FF6F12">
        <w:rPr>
          <w:rFonts w:ascii="Arial" w:hAnsi="Arial" w:cs="Arial"/>
          <w:sz w:val="22"/>
          <w:szCs w:val="22"/>
        </w:rPr>
        <w:t>be accomplished by a final course grade for every course</w:t>
      </w:r>
      <w:r w:rsidR="00D17AED" w:rsidRPr="00D644D8">
        <w:rPr>
          <w:rFonts w:ascii="Arial" w:hAnsi="Arial" w:cs="Arial"/>
          <w:sz w:val="22"/>
          <w:szCs w:val="22"/>
        </w:rPr>
        <w:t xml:space="preserve"> in a program.  </w:t>
      </w:r>
    </w:p>
    <w:p w:rsidR="008C759D" w:rsidRDefault="00D17AED" w:rsidP="00694586">
      <w:pPr>
        <w:pStyle w:val="BodyText"/>
        <w:jc w:val="both"/>
        <w:rPr>
          <w:rFonts w:ascii="Arial" w:hAnsi="Arial" w:cs="Arial"/>
          <w:color w:val="000000"/>
          <w:sz w:val="22"/>
          <w:szCs w:val="22"/>
        </w:rPr>
      </w:pPr>
      <w:r w:rsidRPr="00D644D8">
        <w:rPr>
          <w:rFonts w:ascii="Arial" w:hAnsi="Arial" w:cs="Arial"/>
          <w:color w:val="000000"/>
          <w:sz w:val="22"/>
          <w:szCs w:val="22"/>
        </w:rPr>
        <w:t>Students are graded according to the following Grade Point Average (GPA) system:</w:t>
      </w:r>
    </w:p>
    <w:p w:rsidR="00D17AED" w:rsidRPr="00D644D8" w:rsidRDefault="00D17AED" w:rsidP="00D17AED">
      <w:pPr>
        <w:pStyle w:val="BodyText"/>
        <w:jc w:val="center"/>
        <w:rPr>
          <w:rFonts w:ascii="Arial" w:hAnsi="Arial" w:cs="Arial"/>
          <w:color w:val="000000"/>
          <w:sz w:val="22"/>
          <w:szCs w:val="22"/>
        </w:rPr>
      </w:pPr>
      <w:r w:rsidRPr="00D644D8">
        <w:rPr>
          <w:rFonts w:ascii="Arial" w:hAnsi="Arial" w:cs="Arial"/>
          <w:i/>
          <w:color w:val="000000"/>
          <w:sz w:val="22"/>
          <w:szCs w:val="22"/>
        </w:rPr>
        <w:t>Used in GPA computation</w:t>
      </w:r>
      <w:r w:rsidRPr="00D644D8">
        <w:rPr>
          <w:rFonts w:ascii="Arial" w:hAnsi="Arial" w:cs="Arial"/>
          <w:color w:val="000000"/>
          <w:sz w:val="22"/>
          <w:szCs w:val="22"/>
        </w:rPr>
        <w:t>:</w:t>
      </w: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781F6D" w:rsidRPr="00D644D8" w:rsidTr="00781F6D">
        <w:trPr>
          <w:trHeight w:val="281"/>
        </w:trPr>
        <w:tc>
          <w:tcPr>
            <w:tcW w:w="1414"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Letter</w:t>
            </w:r>
          </w:p>
        </w:tc>
        <w:tc>
          <w:tcPr>
            <w:tcW w:w="2084"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Number</w:t>
            </w:r>
          </w:p>
        </w:tc>
        <w:tc>
          <w:tcPr>
            <w:tcW w:w="3265"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Grade Point</w:t>
            </w:r>
          </w:p>
        </w:tc>
      </w:tr>
      <w:tr w:rsidR="00781F6D" w:rsidRPr="00D644D8" w:rsidTr="00781F6D">
        <w:trPr>
          <w:trHeight w:val="281"/>
        </w:trPr>
        <w:tc>
          <w:tcPr>
            <w:tcW w:w="1414"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A</w:t>
            </w:r>
          </w:p>
        </w:tc>
        <w:tc>
          <w:tcPr>
            <w:tcW w:w="2084"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100 - 90%</w:t>
            </w:r>
          </w:p>
        </w:tc>
        <w:tc>
          <w:tcPr>
            <w:tcW w:w="3265"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4.0</w:t>
            </w:r>
          </w:p>
        </w:tc>
      </w:tr>
      <w:tr w:rsidR="00781F6D" w:rsidRPr="00D644D8" w:rsidTr="00781F6D">
        <w:trPr>
          <w:trHeight w:val="281"/>
        </w:trPr>
        <w:tc>
          <w:tcPr>
            <w:tcW w:w="1414"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B</w:t>
            </w:r>
          </w:p>
        </w:tc>
        <w:tc>
          <w:tcPr>
            <w:tcW w:w="2084"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89 - 80%</w:t>
            </w:r>
          </w:p>
        </w:tc>
        <w:tc>
          <w:tcPr>
            <w:tcW w:w="3265"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3.0</w:t>
            </w:r>
          </w:p>
        </w:tc>
      </w:tr>
      <w:tr w:rsidR="00781F6D" w:rsidRPr="00D644D8" w:rsidTr="00781F6D">
        <w:trPr>
          <w:trHeight w:val="281"/>
        </w:trPr>
        <w:tc>
          <w:tcPr>
            <w:tcW w:w="1414"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C</w:t>
            </w:r>
          </w:p>
        </w:tc>
        <w:tc>
          <w:tcPr>
            <w:tcW w:w="2084"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79 - 70%</w:t>
            </w:r>
          </w:p>
        </w:tc>
        <w:tc>
          <w:tcPr>
            <w:tcW w:w="3265"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2.0</w:t>
            </w:r>
          </w:p>
        </w:tc>
      </w:tr>
      <w:tr w:rsidR="00781F6D" w:rsidRPr="00D644D8" w:rsidTr="00781F6D">
        <w:trPr>
          <w:trHeight w:val="281"/>
        </w:trPr>
        <w:tc>
          <w:tcPr>
            <w:tcW w:w="1414"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D</w:t>
            </w:r>
          </w:p>
        </w:tc>
        <w:tc>
          <w:tcPr>
            <w:tcW w:w="2084"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69 - 60%</w:t>
            </w:r>
          </w:p>
        </w:tc>
        <w:tc>
          <w:tcPr>
            <w:tcW w:w="3265"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1.0</w:t>
            </w:r>
          </w:p>
        </w:tc>
      </w:tr>
      <w:tr w:rsidR="00781F6D" w:rsidRPr="00D644D8" w:rsidTr="00781F6D">
        <w:trPr>
          <w:trHeight w:val="281"/>
        </w:trPr>
        <w:tc>
          <w:tcPr>
            <w:tcW w:w="1414"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F</w:t>
            </w:r>
          </w:p>
        </w:tc>
        <w:tc>
          <w:tcPr>
            <w:tcW w:w="2084"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Below 60%</w:t>
            </w:r>
          </w:p>
        </w:tc>
        <w:tc>
          <w:tcPr>
            <w:tcW w:w="3265"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0.0</w:t>
            </w:r>
          </w:p>
        </w:tc>
      </w:tr>
      <w:tr w:rsidR="00781F6D" w:rsidRPr="00D644D8" w:rsidTr="00781F6D">
        <w:trPr>
          <w:trHeight w:val="304"/>
        </w:trPr>
        <w:tc>
          <w:tcPr>
            <w:tcW w:w="1414" w:type="dxa"/>
            <w:vAlign w:val="center"/>
          </w:tcPr>
          <w:p w:rsidR="00781F6D" w:rsidRPr="00D644D8" w:rsidRDefault="00781F6D" w:rsidP="007976F2">
            <w:pPr>
              <w:pStyle w:val="BodyText"/>
              <w:jc w:val="center"/>
              <w:rPr>
                <w:rFonts w:ascii="Arial" w:hAnsi="Arial" w:cs="Arial"/>
                <w:b/>
                <w:color w:val="000000"/>
                <w:sz w:val="22"/>
                <w:szCs w:val="22"/>
              </w:rPr>
            </w:pPr>
            <w:r w:rsidRPr="00D644D8">
              <w:rPr>
                <w:rFonts w:ascii="Arial" w:hAnsi="Arial" w:cs="Arial"/>
                <w:b/>
                <w:color w:val="000000"/>
                <w:sz w:val="22"/>
                <w:szCs w:val="22"/>
              </w:rPr>
              <w:t>I</w:t>
            </w:r>
          </w:p>
        </w:tc>
        <w:tc>
          <w:tcPr>
            <w:tcW w:w="2084"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Incomplete</w:t>
            </w:r>
          </w:p>
        </w:tc>
        <w:tc>
          <w:tcPr>
            <w:tcW w:w="3265" w:type="dxa"/>
            <w:vAlign w:val="center"/>
          </w:tcPr>
          <w:p w:rsidR="00781F6D" w:rsidRPr="00D644D8" w:rsidRDefault="00781F6D" w:rsidP="007976F2">
            <w:pPr>
              <w:pStyle w:val="BodyText"/>
              <w:jc w:val="center"/>
              <w:rPr>
                <w:rFonts w:ascii="Arial" w:hAnsi="Arial" w:cs="Arial"/>
                <w:color w:val="000000"/>
                <w:sz w:val="22"/>
                <w:szCs w:val="22"/>
              </w:rPr>
            </w:pPr>
            <w:r w:rsidRPr="00D644D8">
              <w:rPr>
                <w:rFonts w:ascii="Arial" w:hAnsi="Arial" w:cs="Arial"/>
                <w:color w:val="000000"/>
                <w:sz w:val="22"/>
                <w:szCs w:val="22"/>
              </w:rPr>
              <w:t>Withdraw / No Grade</w:t>
            </w:r>
          </w:p>
        </w:tc>
      </w:tr>
      <w:tr w:rsidR="00781F6D" w:rsidRPr="00D644D8" w:rsidTr="00781F6D">
        <w:trPr>
          <w:trHeight w:val="304"/>
        </w:trPr>
        <w:tc>
          <w:tcPr>
            <w:tcW w:w="1414" w:type="dxa"/>
            <w:vAlign w:val="center"/>
          </w:tcPr>
          <w:p w:rsidR="00781F6D" w:rsidRPr="00D644D8" w:rsidRDefault="00781F6D" w:rsidP="007976F2">
            <w:pPr>
              <w:pStyle w:val="BodyText"/>
              <w:jc w:val="center"/>
              <w:rPr>
                <w:rFonts w:ascii="Arial" w:hAnsi="Arial" w:cs="Arial"/>
                <w:b/>
                <w:color w:val="000000"/>
                <w:sz w:val="22"/>
                <w:szCs w:val="22"/>
              </w:rPr>
            </w:pPr>
            <w:r>
              <w:rPr>
                <w:rFonts w:ascii="Arial" w:hAnsi="Arial" w:cs="Arial"/>
                <w:b/>
                <w:color w:val="000000"/>
                <w:sz w:val="22"/>
                <w:szCs w:val="22"/>
              </w:rPr>
              <w:t>W</w:t>
            </w:r>
          </w:p>
        </w:tc>
        <w:tc>
          <w:tcPr>
            <w:tcW w:w="2084" w:type="dxa"/>
            <w:vAlign w:val="center"/>
          </w:tcPr>
          <w:p w:rsidR="00781F6D" w:rsidRPr="00D644D8" w:rsidRDefault="00781F6D" w:rsidP="007976F2">
            <w:pPr>
              <w:pStyle w:val="BodyText"/>
              <w:jc w:val="center"/>
              <w:rPr>
                <w:rFonts w:ascii="Arial" w:hAnsi="Arial" w:cs="Arial"/>
                <w:color w:val="000000"/>
                <w:sz w:val="22"/>
                <w:szCs w:val="22"/>
              </w:rPr>
            </w:pPr>
            <w:r>
              <w:rPr>
                <w:rFonts w:ascii="Arial" w:hAnsi="Arial" w:cs="Arial"/>
                <w:color w:val="000000"/>
                <w:sz w:val="22"/>
                <w:szCs w:val="22"/>
              </w:rPr>
              <w:t>Withdraw</w:t>
            </w:r>
          </w:p>
        </w:tc>
        <w:tc>
          <w:tcPr>
            <w:tcW w:w="3265" w:type="dxa"/>
            <w:vAlign w:val="center"/>
          </w:tcPr>
          <w:p w:rsidR="00781F6D" w:rsidRPr="00D644D8" w:rsidRDefault="00781F6D" w:rsidP="007976F2">
            <w:pPr>
              <w:pStyle w:val="BodyText"/>
              <w:jc w:val="center"/>
              <w:rPr>
                <w:rFonts w:ascii="Arial" w:hAnsi="Arial" w:cs="Arial"/>
                <w:color w:val="000000"/>
                <w:sz w:val="22"/>
                <w:szCs w:val="22"/>
              </w:rPr>
            </w:pPr>
            <w:r>
              <w:rPr>
                <w:rFonts w:ascii="Arial" w:hAnsi="Arial" w:cs="Arial"/>
                <w:color w:val="000000"/>
                <w:sz w:val="22"/>
                <w:szCs w:val="22"/>
              </w:rPr>
              <w:t>Withdraw/No Grade</w:t>
            </w:r>
          </w:p>
        </w:tc>
      </w:tr>
    </w:tbl>
    <w:p w:rsidR="00D17AED" w:rsidRPr="00D644D8" w:rsidRDefault="00D17AED" w:rsidP="00C6158B">
      <w:pPr>
        <w:pStyle w:val="BodyText"/>
        <w:jc w:val="center"/>
        <w:rPr>
          <w:rFonts w:ascii="Arial" w:hAnsi="Arial" w:cs="Arial"/>
          <w:i/>
          <w:color w:val="000000"/>
          <w:sz w:val="22"/>
          <w:szCs w:val="22"/>
        </w:rPr>
      </w:pPr>
      <w:r w:rsidRPr="00D644D8">
        <w:rPr>
          <w:rFonts w:ascii="Arial" w:hAnsi="Arial" w:cs="Arial"/>
          <w:i/>
          <w:color w:val="000000"/>
          <w:sz w:val="22"/>
          <w:szCs w:val="22"/>
        </w:rPr>
        <w:t>Not Used in GPA computation:   I = Incomplete; W = Withdraw; P = Pass; NP = Not Pass</w:t>
      </w:r>
    </w:p>
    <w:p w:rsidR="00982411" w:rsidRPr="00D644D8" w:rsidRDefault="00982411" w:rsidP="00D17AED">
      <w:pPr>
        <w:pStyle w:val="BodyText"/>
        <w:jc w:val="center"/>
        <w:rPr>
          <w:rFonts w:ascii="Arial" w:hAnsi="Arial" w:cs="Arial"/>
          <w:i/>
          <w:color w:val="000000"/>
          <w:sz w:val="22"/>
          <w:szCs w:val="22"/>
        </w:rPr>
      </w:pPr>
    </w:p>
    <w:p w:rsidR="00982411" w:rsidRPr="00D644D8" w:rsidRDefault="00982411" w:rsidP="00982411">
      <w:pPr>
        <w:pStyle w:val="BodyText"/>
        <w:rPr>
          <w:rFonts w:ascii="Arial" w:hAnsi="Arial" w:cs="Arial"/>
          <w:color w:val="000000"/>
          <w:sz w:val="22"/>
          <w:szCs w:val="22"/>
        </w:rPr>
      </w:pPr>
      <w:r w:rsidRPr="00D644D8">
        <w:rPr>
          <w:rFonts w:ascii="Arial" w:hAnsi="Arial" w:cs="Arial"/>
          <w:color w:val="000000"/>
          <w:sz w:val="22"/>
          <w:szCs w:val="22"/>
        </w:rPr>
        <w:t xml:space="preserve">Pass - Satisfactory completion of non-graded Externship.             </w:t>
      </w:r>
    </w:p>
    <w:p w:rsidR="00982411" w:rsidRPr="00D644D8" w:rsidRDefault="00982411" w:rsidP="00982411">
      <w:pPr>
        <w:pStyle w:val="BodyText"/>
        <w:rPr>
          <w:rFonts w:ascii="Arial" w:hAnsi="Arial" w:cs="Arial"/>
          <w:color w:val="000000"/>
          <w:sz w:val="22"/>
          <w:szCs w:val="22"/>
        </w:rPr>
      </w:pPr>
      <w:r w:rsidRPr="00D644D8">
        <w:rPr>
          <w:rFonts w:ascii="Arial" w:hAnsi="Arial" w:cs="Arial"/>
          <w:color w:val="000000"/>
          <w:sz w:val="22"/>
          <w:szCs w:val="22"/>
        </w:rPr>
        <w:t>Fail - Unsatisfactory completion of non-graded Externship.</w:t>
      </w:r>
    </w:p>
    <w:p w:rsidR="006455CB" w:rsidRDefault="006455CB" w:rsidP="00EB1911">
      <w:pPr>
        <w:pStyle w:val="Heading2"/>
      </w:pPr>
      <w:bookmarkStart w:id="73" w:name="_Toc319312277"/>
      <w:bookmarkStart w:id="74" w:name="_Toc185215158"/>
    </w:p>
    <w:p w:rsidR="00B66636" w:rsidRPr="00D644D8" w:rsidRDefault="00B66636" w:rsidP="00EB1911">
      <w:pPr>
        <w:pStyle w:val="Heading2"/>
      </w:pPr>
      <w:bookmarkStart w:id="75" w:name="_Toc445201238"/>
      <w:r w:rsidRPr="00D644D8">
        <w:t>Attendance</w:t>
      </w:r>
      <w:bookmarkEnd w:id="73"/>
      <w:bookmarkEnd w:id="75"/>
    </w:p>
    <w:p w:rsidR="00B66636" w:rsidRDefault="00B66636" w:rsidP="00B66636">
      <w:pPr>
        <w:pStyle w:val="BodyText"/>
        <w:jc w:val="both"/>
        <w:rPr>
          <w:rFonts w:ascii="Arial" w:hAnsi="Arial" w:cs="Arial"/>
          <w:b/>
          <w:color w:val="000000"/>
          <w:sz w:val="22"/>
          <w:szCs w:val="22"/>
          <w:u w:val="single"/>
        </w:rPr>
      </w:pPr>
    </w:p>
    <w:p w:rsidR="00A57325" w:rsidRDefault="00A57325" w:rsidP="00A57325">
      <w:pPr>
        <w:rPr>
          <w:rFonts w:ascii="Arial" w:hAnsi="Arial" w:cs="Arial"/>
          <w:sz w:val="22"/>
          <w:szCs w:val="22"/>
        </w:rPr>
      </w:pPr>
      <w:r w:rsidRPr="00820E91">
        <w:rPr>
          <w:rFonts w:ascii="Arial" w:hAnsi="Arial" w:cs="Arial"/>
          <w:sz w:val="22"/>
          <w:szCs w:val="22"/>
        </w:rPr>
        <w:t>Regular attendance is required of all students. Promptness and dependability are qualities important in all occupations. Students should begin to develop these qualities and habits the day the students begin their training.</w:t>
      </w:r>
    </w:p>
    <w:p w:rsidR="00A57325" w:rsidRPr="00820E91" w:rsidRDefault="00A57325" w:rsidP="00A57325">
      <w:pPr>
        <w:rPr>
          <w:rFonts w:ascii="Arial" w:hAnsi="Arial" w:cs="Arial"/>
          <w:sz w:val="22"/>
          <w:szCs w:val="22"/>
        </w:rPr>
      </w:pPr>
    </w:p>
    <w:p w:rsidR="00A57325" w:rsidRDefault="00A57325" w:rsidP="00A57325">
      <w:pPr>
        <w:rPr>
          <w:rFonts w:ascii="Arial" w:hAnsi="Arial" w:cs="Arial"/>
          <w:sz w:val="22"/>
          <w:szCs w:val="22"/>
        </w:rPr>
      </w:pPr>
      <w:r w:rsidRPr="00820E91">
        <w:rPr>
          <w:rFonts w:ascii="Arial" w:hAnsi="Arial" w:cs="Arial"/>
          <w:sz w:val="22"/>
          <w:szCs w:val="22"/>
        </w:rPr>
        <w:t>Attendance is taken daily in class by the instructor and submitted to the Registrar before the end of each class day.</w:t>
      </w:r>
      <w:r>
        <w:rPr>
          <w:rFonts w:ascii="Arial" w:hAnsi="Arial" w:cs="Arial"/>
          <w:sz w:val="22"/>
          <w:szCs w:val="22"/>
        </w:rPr>
        <w:t xml:space="preserve"> </w:t>
      </w:r>
      <w:r w:rsidRPr="005750D1">
        <w:rPr>
          <w:rFonts w:ascii="Arial" w:hAnsi="Arial" w:cs="Arial"/>
          <w:sz w:val="22"/>
          <w:szCs w:val="22"/>
        </w:rPr>
        <w:t xml:space="preserve">Students are expected to attend all scheduled class meetings and to arrive on time. </w:t>
      </w:r>
      <w:r w:rsidRPr="00820E91">
        <w:rPr>
          <w:rFonts w:ascii="Arial" w:hAnsi="Arial" w:cs="Arial"/>
          <w:sz w:val="22"/>
          <w:szCs w:val="22"/>
        </w:rPr>
        <w:t xml:space="preserve"> Attendance records will be maintained by the Registrar and will be part of the student’s permanent academic record. </w:t>
      </w:r>
    </w:p>
    <w:p w:rsidR="00A57325" w:rsidRPr="00820E91" w:rsidRDefault="00A57325" w:rsidP="00A57325">
      <w:pPr>
        <w:rPr>
          <w:rFonts w:ascii="Arial" w:hAnsi="Arial" w:cs="Arial"/>
          <w:sz w:val="22"/>
          <w:szCs w:val="22"/>
        </w:rPr>
      </w:pPr>
    </w:p>
    <w:p w:rsidR="00A57325" w:rsidRDefault="00A57325" w:rsidP="00A57325">
      <w:pPr>
        <w:rPr>
          <w:rFonts w:ascii="Arial" w:hAnsi="Arial" w:cs="Arial"/>
          <w:sz w:val="22"/>
          <w:szCs w:val="22"/>
        </w:rPr>
      </w:pPr>
      <w:r w:rsidRPr="00820E91">
        <w:rPr>
          <w:rFonts w:ascii="Arial" w:hAnsi="Arial" w:cs="Arial"/>
          <w:sz w:val="22"/>
          <w:szCs w:val="22"/>
        </w:rPr>
        <w:t xml:space="preserve">Students with chronic absences in </w:t>
      </w:r>
      <w:r w:rsidRPr="00781F6D">
        <w:rPr>
          <w:rFonts w:ascii="Arial" w:hAnsi="Arial" w:cs="Arial"/>
          <w:sz w:val="22"/>
          <w:szCs w:val="22"/>
          <w:u w:val="single"/>
        </w:rPr>
        <w:t xml:space="preserve">excess of </w:t>
      </w:r>
      <w:r w:rsidR="00292F96">
        <w:rPr>
          <w:rFonts w:ascii="Arial" w:hAnsi="Arial" w:cs="Arial"/>
          <w:sz w:val="22"/>
          <w:szCs w:val="22"/>
          <w:u w:val="single"/>
        </w:rPr>
        <w:t>20</w:t>
      </w:r>
      <w:r w:rsidRPr="00781F6D">
        <w:rPr>
          <w:rFonts w:ascii="Arial" w:hAnsi="Arial" w:cs="Arial"/>
          <w:sz w:val="22"/>
          <w:szCs w:val="22"/>
          <w:u w:val="single"/>
        </w:rPr>
        <w:t>%</w:t>
      </w:r>
      <w:r w:rsidRPr="00820E91">
        <w:rPr>
          <w:rFonts w:ascii="Arial" w:hAnsi="Arial" w:cs="Arial"/>
          <w:sz w:val="22"/>
          <w:szCs w:val="22"/>
        </w:rPr>
        <w:t xml:space="preserve"> of the scheduled hours for a course </w:t>
      </w:r>
      <w:r w:rsidR="00781F6D">
        <w:rPr>
          <w:rFonts w:ascii="Arial" w:hAnsi="Arial" w:cs="Arial"/>
          <w:sz w:val="22"/>
          <w:szCs w:val="22"/>
        </w:rPr>
        <w:t>will</w:t>
      </w:r>
      <w:r w:rsidRPr="00820E91">
        <w:rPr>
          <w:rFonts w:ascii="Arial" w:hAnsi="Arial" w:cs="Arial"/>
          <w:sz w:val="22"/>
          <w:szCs w:val="22"/>
        </w:rPr>
        <w:t xml:space="preserve"> receive a failing grade for the course. Early departures and tardies will be calculated in quarter hour increments. A student will be withdrawn from any course or program if he/she does not attend within a 14 </w:t>
      </w:r>
      <w:r w:rsidR="00781F6D">
        <w:rPr>
          <w:rFonts w:ascii="Arial" w:hAnsi="Arial" w:cs="Arial"/>
          <w:sz w:val="22"/>
          <w:szCs w:val="22"/>
        </w:rPr>
        <w:t xml:space="preserve">consecutive </w:t>
      </w:r>
      <w:r w:rsidRPr="00820E91">
        <w:rPr>
          <w:rFonts w:ascii="Arial" w:hAnsi="Arial" w:cs="Arial"/>
          <w:sz w:val="22"/>
          <w:szCs w:val="22"/>
        </w:rPr>
        <w:t>calendar day period (excluding school holidays or breaks</w:t>
      </w:r>
      <w:r w:rsidR="00A53268">
        <w:rPr>
          <w:rFonts w:ascii="Arial" w:hAnsi="Arial" w:cs="Arial"/>
          <w:sz w:val="22"/>
          <w:szCs w:val="22"/>
        </w:rPr>
        <w:t xml:space="preserve"> that are longer than five consecutive days</w:t>
      </w:r>
      <w:r w:rsidRPr="00820E91">
        <w:rPr>
          <w:rFonts w:ascii="Arial" w:hAnsi="Arial" w:cs="Arial"/>
          <w:sz w:val="22"/>
          <w:szCs w:val="22"/>
        </w:rPr>
        <w:t xml:space="preserve">).  All students </w:t>
      </w:r>
      <w:r w:rsidRPr="00292F96">
        <w:rPr>
          <w:rFonts w:ascii="Arial" w:hAnsi="Arial" w:cs="Arial"/>
          <w:sz w:val="22"/>
          <w:szCs w:val="22"/>
          <w:u w:val="single"/>
        </w:rPr>
        <w:t>must complete</w:t>
      </w:r>
      <w:r w:rsidRPr="00820E91">
        <w:rPr>
          <w:rFonts w:ascii="Arial" w:hAnsi="Arial" w:cs="Arial"/>
          <w:sz w:val="22"/>
          <w:szCs w:val="22"/>
        </w:rPr>
        <w:t xml:space="preserve"> a 100% of all externship or clinical hours within the assigned grading period.</w:t>
      </w:r>
    </w:p>
    <w:p w:rsidR="00A57325" w:rsidRPr="00820E91" w:rsidRDefault="00A57325" w:rsidP="00A57325">
      <w:pPr>
        <w:rPr>
          <w:rFonts w:ascii="Arial" w:hAnsi="Arial" w:cs="Arial"/>
          <w:sz w:val="22"/>
          <w:szCs w:val="22"/>
        </w:rPr>
      </w:pPr>
    </w:p>
    <w:p w:rsidR="00A57325" w:rsidRDefault="00A57325" w:rsidP="00A57325">
      <w:pPr>
        <w:rPr>
          <w:rFonts w:ascii="Arial" w:hAnsi="Arial" w:cs="Arial"/>
          <w:sz w:val="22"/>
          <w:szCs w:val="22"/>
        </w:rPr>
      </w:pPr>
      <w:r w:rsidRPr="00820E91">
        <w:rPr>
          <w:rFonts w:ascii="Arial" w:hAnsi="Arial" w:cs="Arial"/>
          <w:sz w:val="22"/>
          <w:szCs w:val="22"/>
        </w:rPr>
        <w:t>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w:t>
      </w:r>
      <w:r w:rsidR="00D67DB4">
        <w:rPr>
          <w:rFonts w:ascii="Arial" w:hAnsi="Arial" w:cs="Arial"/>
          <w:sz w:val="22"/>
          <w:szCs w:val="22"/>
        </w:rPr>
        <w:t xml:space="preserve">re than </w:t>
      </w:r>
      <w:r w:rsidR="00D67DB4" w:rsidRPr="00D67DB4">
        <w:rPr>
          <w:rFonts w:ascii="Arial" w:hAnsi="Arial" w:cs="Arial"/>
          <w:b/>
          <w:sz w:val="22"/>
          <w:szCs w:val="22"/>
        </w:rPr>
        <w:t>10</w:t>
      </w:r>
      <w:r w:rsidRPr="00D67DB4">
        <w:rPr>
          <w:rFonts w:ascii="Arial" w:hAnsi="Arial" w:cs="Arial"/>
          <w:b/>
          <w:sz w:val="22"/>
          <w:szCs w:val="22"/>
        </w:rPr>
        <w:t xml:space="preserve">% </w:t>
      </w:r>
      <w:r w:rsidRPr="00D67DB4">
        <w:rPr>
          <w:rFonts w:ascii="Arial" w:hAnsi="Arial" w:cs="Arial"/>
          <w:sz w:val="22"/>
          <w:szCs w:val="22"/>
        </w:rPr>
        <w:t>of scheduled hours.</w:t>
      </w:r>
      <w:r w:rsidRPr="00820E91">
        <w:rPr>
          <w:rFonts w:ascii="Arial" w:hAnsi="Arial" w:cs="Arial"/>
          <w:sz w:val="22"/>
          <w:szCs w:val="22"/>
        </w:rPr>
        <w:t xml:space="preserve">  Students enrolled in a clock hour program must </w:t>
      </w:r>
      <w:r w:rsidR="00781F6D">
        <w:rPr>
          <w:rFonts w:ascii="Arial" w:hAnsi="Arial" w:cs="Arial"/>
          <w:sz w:val="22"/>
          <w:szCs w:val="22"/>
        </w:rPr>
        <w:t>attend</w:t>
      </w:r>
      <w:r w:rsidRPr="00820E91">
        <w:rPr>
          <w:rFonts w:ascii="Arial" w:hAnsi="Arial" w:cs="Arial"/>
          <w:sz w:val="22"/>
          <w:szCs w:val="22"/>
        </w:rPr>
        <w:t xml:space="preserve"> a minimum</w:t>
      </w:r>
      <w:bookmarkStart w:id="76" w:name="_GoBack"/>
      <w:bookmarkEnd w:id="76"/>
      <w:r w:rsidRPr="00820E91">
        <w:rPr>
          <w:rFonts w:ascii="Arial" w:hAnsi="Arial" w:cs="Arial"/>
          <w:sz w:val="22"/>
          <w:szCs w:val="22"/>
        </w:rPr>
        <w:t xml:space="preserve"> of </w:t>
      </w:r>
      <w:r w:rsidRPr="00D67DB4">
        <w:rPr>
          <w:rFonts w:ascii="Arial" w:hAnsi="Arial" w:cs="Arial"/>
          <w:b/>
          <w:sz w:val="22"/>
          <w:szCs w:val="22"/>
        </w:rPr>
        <w:t xml:space="preserve">85 % </w:t>
      </w:r>
      <w:r w:rsidRPr="00D67DB4">
        <w:rPr>
          <w:rFonts w:ascii="Arial" w:hAnsi="Arial" w:cs="Arial"/>
          <w:sz w:val="22"/>
          <w:szCs w:val="22"/>
        </w:rPr>
        <w:t>of the scheduled program hours</w:t>
      </w:r>
      <w:r w:rsidRPr="00820E91">
        <w:rPr>
          <w:rFonts w:ascii="Arial" w:hAnsi="Arial" w:cs="Arial"/>
          <w:sz w:val="22"/>
          <w:szCs w:val="22"/>
        </w:rPr>
        <w:t xml:space="preserve"> in order to graduate.</w:t>
      </w:r>
    </w:p>
    <w:p w:rsidR="00A57325" w:rsidRPr="00820E91" w:rsidRDefault="00A57325" w:rsidP="00A57325">
      <w:pPr>
        <w:rPr>
          <w:rFonts w:ascii="Arial" w:hAnsi="Arial" w:cs="Arial"/>
          <w:sz w:val="22"/>
          <w:szCs w:val="22"/>
        </w:rPr>
      </w:pPr>
    </w:p>
    <w:p w:rsidR="00A57325" w:rsidRDefault="00A57325" w:rsidP="00A57325">
      <w:pPr>
        <w:rPr>
          <w:rFonts w:ascii="Arial" w:hAnsi="Arial" w:cs="Arial"/>
          <w:sz w:val="22"/>
          <w:szCs w:val="22"/>
        </w:rPr>
      </w:pPr>
      <w:r w:rsidRPr="00820E91">
        <w:rPr>
          <w:rFonts w:ascii="Arial" w:hAnsi="Arial" w:cs="Arial"/>
          <w:sz w:val="22"/>
          <w:szCs w:val="22"/>
        </w:rPr>
        <w:t xml:space="preserve">Attendance is reviewed by the instructors, program directors and the Director of Education on a weekly basis with a focus on those who have been </w:t>
      </w:r>
      <w:r w:rsidRPr="00D67DB4">
        <w:rPr>
          <w:rFonts w:ascii="Arial" w:hAnsi="Arial" w:cs="Arial"/>
          <w:sz w:val="22"/>
          <w:szCs w:val="22"/>
        </w:rPr>
        <w:t>absent for</w:t>
      </w:r>
      <w:r w:rsidRPr="00D67DB4">
        <w:rPr>
          <w:rFonts w:ascii="Arial" w:hAnsi="Arial" w:cs="Arial"/>
          <w:b/>
          <w:sz w:val="22"/>
          <w:szCs w:val="22"/>
        </w:rPr>
        <w:t xml:space="preserve"> 10%</w:t>
      </w:r>
      <w:r w:rsidRPr="00820E91">
        <w:rPr>
          <w:rFonts w:ascii="Arial" w:hAnsi="Arial" w:cs="Arial"/>
          <w:sz w:val="22"/>
          <w:szCs w:val="22"/>
        </w:rPr>
        <w:t xml:space="preserve"> of the scheduled course hours. Students will be notified by phone, text or e-mail if their attendance is</w:t>
      </w:r>
      <w:r w:rsidR="00A53268">
        <w:rPr>
          <w:rFonts w:ascii="Arial" w:hAnsi="Arial" w:cs="Arial"/>
          <w:sz w:val="22"/>
          <w:szCs w:val="22"/>
        </w:rPr>
        <w:t xml:space="preserve"> in</w:t>
      </w:r>
      <w:r w:rsidRPr="00820E91">
        <w:rPr>
          <w:rFonts w:ascii="Arial" w:hAnsi="Arial" w:cs="Arial"/>
          <w:sz w:val="22"/>
          <w:szCs w:val="22"/>
        </w:rPr>
        <w:t xml:space="preserve"> danger of violating attendance requirements.   </w:t>
      </w:r>
    </w:p>
    <w:p w:rsidR="00A57325" w:rsidRPr="00820E91" w:rsidRDefault="00A57325" w:rsidP="00A57325">
      <w:pPr>
        <w:rPr>
          <w:rFonts w:ascii="Arial" w:hAnsi="Arial" w:cs="Arial"/>
          <w:sz w:val="22"/>
          <w:szCs w:val="22"/>
        </w:rPr>
      </w:pPr>
    </w:p>
    <w:p w:rsidR="00A57325" w:rsidRDefault="00A57325" w:rsidP="00781F6D">
      <w:pPr>
        <w:rPr>
          <w:rFonts w:ascii="Arial" w:hAnsi="Arial" w:cs="Arial"/>
          <w:sz w:val="22"/>
          <w:szCs w:val="22"/>
        </w:rPr>
      </w:pPr>
      <w:r w:rsidRPr="00820E91">
        <w:rPr>
          <w:rFonts w:ascii="Arial" w:hAnsi="Arial" w:cs="Arial"/>
          <w:sz w:val="22"/>
          <w:szCs w:val="22"/>
        </w:rPr>
        <w:lastRenderedPageBreak/>
        <w:t>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w:t>
      </w:r>
      <w:r w:rsidR="00781F6D">
        <w:rPr>
          <w:rFonts w:ascii="Arial" w:hAnsi="Arial" w:cs="Arial"/>
          <w:sz w:val="22"/>
          <w:szCs w:val="22"/>
        </w:rPr>
        <w:t>.</w:t>
      </w:r>
      <w:r w:rsidR="00781F6D" w:rsidRPr="00781F6D">
        <w:rPr>
          <w:rFonts w:ascii="Arial" w:hAnsi="Arial" w:cs="Arial"/>
          <w:sz w:val="22"/>
          <w:szCs w:val="22"/>
        </w:rPr>
        <w:t xml:space="preserve"> </w:t>
      </w:r>
      <w:r w:rsidR="00781F6D" w:rsidRPr="001B3549">
        <w:rPr>
          <w:rFonts w:ascii="Arial" w:hAnsi="Arial" w:cs="Arial"/>
          <w:sz w:val="22"/>
          <w:szCs w:val="22"/>
        </w:rPr>
        <w:t xml:space="preserve">Appeals must be received within </w:t>
      </w:r>
      <w:r w:rsidR="00781F6D" w:rsidRPr="00D67DB4">
        <w:rPr>
          <w:rFonts w:ascii="Arial" w:hAnsi="Arial" w:cs="Arial"/>
          <w:b/>
          <w:sz w:val="22"/>
          <w:szCs w:val="22"/>
        </w:rPr>
        <w:t>seven (7)</w:t>
      </w:r>
      <w:r w:rsidR="00781F6D" w:rsidRPr="001B3549">
        <w:rPr>
          <w:rFonts w:ascii="Arial" w:hAnsi="Arial" w:cs="Arial"/>
          <w:sz w:val="22"/>
          <w:szCs w:val="22"/>
        </w:rPr>
        <w:t xml:space="preserve"> calendar days of the student being n</w:t>
      </w:r>
      <w:r w:rsidR="00781F6D">
        <w:rPr>
          <w:rFonts w:ascii="Arial" w:hAnsi="Arial" w:cs="Arial"/>
          <w:sz w:val="22"/>
          <w:szCs w:val="22"/>
        </w:rPr>
        <w:t>otified of the decision</w:t>
      </w:r>
      <w:r w:rsidR="00781F6D" w:rsidRPr="001B3549">
        <w:rPr>
          <w:rFonts w:ascii="Arial" w:hAnsi="Arial" w:cs="Arial"/>
          <w:sz w:val="22"/>
          <w:szCs w:val="22"/>
        </w:rPr>
        <w:t xml:space="preserve"> that he or she wishes to appeal</w:t>
      </w:r>
      <w:r w:rsidR="00781F6D">
        <w:rPr>
          <w:rFonts w:ascii="Arial" w:hAnsi="Arial" w:cs="Arial"/>
          <w:sz w:val="22"/>
          <w:szCs w:val="22"/>
        </w:rPr>
        <w:t>.</w:t>
      </w:r>
    </w:p>
    <w:p w:rsidR="00A53268" w:rsidRPr="00D644D8" w:rsidRDefault="00A53268" w:rsidP="00781F6D">
      <w:pPr>
        <w:rPr>
          <w:rFonts w:ascii="Arial" w:hAnsi="Arial" w:cs="Arial"/>
          <w:b/>
          <w:color w:val="000000"/>
          <w:sz w:val="22"/>
          <w:szCs w:val="22"/>
          <w:u w:val="single"/>
        </w:rPr>
      </w:pPr>
    </w:p>
    <w:p w:rsidR="0035214F" w:rsidRPr="00895DBC" w:rsidRDefault="00B66636" w:rsidP="00B66636">
      <w:pPr>
        <w:pStyle w:val="BodyText"/>
        <w:jc w:val="both"/>
        <w:rPr>
          <w:rFonts w:ascii="Arial" w:hAnsi="Arial" w:cs="Arial"/>
          <w:sz w:val="22"/>
          <w:szCs w:val="22"/>
        </w:rPr>
      </w:pPr>
      <w:r w:rsidRPr="005750D1">
        <w:rPr>
          <w:rFonts w:ascii="Arial" w:hAnsi="Arial" w:cs="Arial"/>
          <w:sz w:val="22"/>
          <w:szCs w:val="22"/>
        </w:rPr>
        <w:t>Students are expected to inform faculty in advance of any pending date</w:t>
      </w:r>
      <w:r w:rsidR="00B76240">
        <w:rPr>
          <w:rFonts w:ascii="Arial" w:hAnsi="Arial" w:cs="Arial"/>
          <w:sz w:val="22"/>
          <w:szCs w:val="22"/>
        </w:rPr>
        <w:t xml:space="preserve">s where a student may be absent and should make every effort to attend the alternate class in the morning or evening. </w:t>
      </w:r>
      <w:r w:rsidRPr="005750D1">
        <w:rPr>
          <w:rFonts w:ascii="Arial" w:hAnsi="Arial" w:cs="Arial"/>
          <w:sz w:val="22"/>
          <w:szCs w:val="22"/>
        </w:rPr>
        <w:t>Student</w:t>
      </w:r>
      <w:r w:rsidR="000F43EA" w:rsidRPr="005750D1">
        <w:rPr>
          <w:rFonts w:ascii="Arial" w:hAnsi="Arial" w:cs="Arial"/>
          <w:sz w:val="22"/>
          <w:szCs w:val="22"/>
        </w:rPr>
        <w:t xml:space="preserve">s are </w:t>
      </w:r>
      <w:r w:rsidR="00B76240">
        <w:rPr>
          <w:rFonts w:ascii="Arial" w:hAnsi="Arial" w:cs="Arial"/>
          <w:sz w:val="22"/>
          <w:szCs w:val="22"/>
        </w:rPr>
        <w:t xml:space="preserve">only </w:t>
      </w:r>
      <w:r w:rsidR="000F43EA" w:rsidRPr="005750D1">
        <w:rPr>
          <w:rFonts w:ascii="Arial" w:hAnsi="Arial" w:cs="Arial"/>
          <w:sz w:val="22"/>
          <w:szCs w:val="22"/>
        </w:rPr>
        <w:t xml:space="preserve">allowed </w:t>
      </w:r>
      <w:r w:rsidR="00867CD0" w:rsidRPr="005750D1">
        <w:rPr>
          <w:rFonts w:ascii="Arial" w:hAnsi="Arial" w:cs="Arial"/>
          <w:sz w:val="22"/>
          <w:szCs w:val="22"/>
        </w:rPr>
        <w:t xml:space="preserve">to miss </w:t>
      </w:r>
      <w:r w:rsidR="000F43EA" w:rsidRPr="005750D1">
        <w:rPr>
          <w:rFonts w:ascii="Arial" w:hAnsi="Arial" w:cs="Arial"/>
          <w:sz w:val="22"/>
          <w:szCs w:val="22"/>
        </w:rPr>
        <w:t xml:space="preserve">up to </w:t>
      </w:r>
      <w:r w:rsidR="00781F6D">
        <w:rPr>
          <w:rFonts w:ascii="Arial" w:hAnsi="Arial" w:cs="Arial"/>
          <w:sz w:val="22"/>
          <w:szCs w:val="22"/>
        </w:rPr>
        <w:t>15</w:t>
      </w:r>
      <w:r w:rsidR="000F43EA" w:rsidRPr="005750D1">
        <w:rPr>
          <w:rFonts w:ascii="Arial" w:hAnsi="Arial" w:cs="Arial"/>
          <w:sz w:val="22"/>
          <w:szCs w:val="22"/>
        </w:rPr>
        <w:t>% of their</w:t>
      </w:r>
      <w:r w:rsidR="00D76320" w:rsidRPr="005750D1">
        <w:rPr>
          <w:rFonts w:ascii="Arial" w:hAnsi="Arial" w:cs="Arial"/>
          <w:sz w:val="22"/>
          <w:szCs w:val="22"/>
        </w:rPr>
        <w:t xml:space="preserve"> entire</w:t>
      </w:r>
      <w:r w:rsidRPr="005750D1">
        <w:rPr>
          <w:rFonts w:ascii="Arial" w:hAnsi="Arial" w:cs="Arial"/>
          <w:sz w:val="22"/>
          <w:szCs w:val="22"/>
        </w:rPr>
        <w:t xml:space="preserve"> program</w:t>
      </w:r>
      <w:r w:rsidR="00B76240">
        <w:rPr>
          <w:rFonts w:ascii="Arial" w:hAnsi="Arial" w:cs="Arial"/>
          <w:sz w:val="22"/>
          <w:szCs w:val="22"/>
        </w:rPr>
        <w:t xml:space="preserve"> hours</w:t>
      </w:r>
      <w:r w:rsidR="00867CD0" w:rsidRPr="005750D1">
        <w:rPr>
          <w:rFonts w:ascii="Arial" w:hAnsi="Arial" w:cs="Arial"/>
          <w:sz w:val="22"/>
          <w:szCs w:val="22"/>
        </w:rPr>
        <w:t>,</w:t>
      </w:r>
      <w:r w:rsidRPr="005750D1">
        <w:rPr>
          <w:rFonts w:ascii="Arial" w:hAnsi="Arial" w:cs="Arial"/>
          <w:sz w:val="22"/>
          <w:szCs w:val="22"/>
        </w:rPr>
        <w:t xml:space="preserve"> anything in excess of the </w:t>
      </w:r>
      <w:r w:rsidR="00B76240">
        <w:rPr>
          <w:rFonts w:ascii="Arial" w:hAnsi="Arial" w:cs="Arial"/>
          <w:sz w:val="22"/>
          <w:szCs w:val="22"/>
        </w:rPr>
        <w:t>1</w:t>
      </w:r>
      <w:r w:rsidR="00266E7C" w:rsidRPr="005750D1">
        <w:rPr>
          <w:rFonts w:ascii="Arial" w:hAnsi="Arial" w:cs="Arial"/>
          <w:sz w:val="22"/>
          <w:szCs w:val="22"/>
        </w:rPr>
        <w:t>5</w:t>
      </w:r>
      <w:r w:rsidRPr="005750D1">
        <w:rPr>
          <w:rFonts w:ascii="Arial" w:hAnsi="Arial" w:cs="Arial"/>
          <w:sz w:val="22"/>
          <w:szCs w:val="22"/>
        </w:rPr>
        <w:t>% needs to be made up</w:t>
      </w:r>
      <w:r w:rsidR="00B76240">
        <w:rPr>
          <w:rFonts w:ascii="Arial" w:hAnsi="Arial" w:cs="Arial"/>
          <w:sz w:val="22"/>
          <w:szCs w:val="22"/>
        </w:rPr>
        <w:t xml:space="preserve"> and could impact the student final course grade</w:t>
      </w:r>
      <w:r w:rsidRPr="005750D1">
        <w:rPr>
          <w:rFonts w:ascii="Arial" w:hAnsi="Arial" w:cs="Arial"/>
          <w:sz w:val="22"/>
          <w:szCs w:val="22"/>
        </w:rPr>
        <w:t xml:space="preserve">. </w:t>
      </w:r>
      <w:r w:rsidR="00802788" w:rsidRPr="005750D1">
        <w:rPr>
          <w:rFonts w:ascii="Arial" w:hAnsi="Arial" w:cs="Arial"/>
          <w:sz w:val="22"/>
          <w:szCs w:val="22"/>
        </w:rPr>
        <w:t>It is the responsibility of the student to make up work</w:t>
      </w:r>
      <w:r w:rsidR="00781F6D">
        <w:rPr>
          <w:rFonts w:ascii="Arial" w:hAnsi="Arial" w:cs="Arial"/>
          <w:sz w:val="22"/>
          <w:szCs w:val="22"/>
        </w:rPr>
        <w:t xml:space="preserve"> or time</w:t>
      </w:r>
      <w:r w:rsidR="00802788" w:rsidRPr="005750D1">
        <w:rPr>
          <w:rFonts w:ascii="Arial" w:hAnsi="Arial" w:cs="Arial"/>
          <w:sz w:val="22"/>
          <w:szCs w:val="22"/>
        </w:rPr>
        <w:t xml:space="preserve"> missed</w:t>
      </w:r>
      <w:r w:rsidR="000F43EA" w:rsidRPr="005750D1">
        <w:rPr>
          <w:rFonts w:ascii="Arial" w:hAnsi="Arial" w:cs="Arial"/>
          <w:sz w:val="22"/>
          <w:szCs w:val="22"/>
        </w:rPr>
        <w:t>.</w:t>
      </w:r>
    </w:p>
    <w:p w:rsidR="00C85570" w:rsidRDefault="00C85570" w:rsidP="00EB1911">
      <w:pPr>
        <w:pStyle w:val="Heading2"/>
      </w:pPr>
    </w:p>
    <w:p w:rsidR="00B66636" w:rsidRPr="00D644D8" w:rsidRDefault="00B66636" w:rsidP="00EB1911">
      <w:pPr>
        <w:pStyle w:val="Heading2"/>
      </w:pPr>
      <w:bookmarkStart w:id="77" w:name="_Toc445201239"/>
      <w:r w:rsidRPr="00D644D8">
        <w:t>Absences</w:t>
      </w:r>
      <w:bookmarkEnd w:id="77"/>
    </w:p>
    <w:p w:rsidR="00B66636" w:rsidRPr="00D644D8" w:rsidRDefault="00B66636" w:rsidP="00B66636">
      <w:pPr>
        <w:pStyle w:val="BodyText"/>
        <w:jc w:val="both"/>
        <w:rPr>
          <w:rFonts w:ascii="Arial" w:hAnsi="Arial" w:cs="Arial"/>
          <w:b/>
          <w:bCs/>
          <w:color w:val="000000"/>
          <w:sz w:val="22"/>
          <w:szCs w:val="22"/>
          <w:u w:val="single"/>
        </w:rPr>
      </w:pPr>
    </w:p>
    <w:p w:rsidR="00A57325" w:rsidRDefault="00A57325" w:rsidP="00A57325">
      <w:pPr>
        <w:pStyle w:val="BodyText"/>
        <w:jc w:val="both"/>
        <w:rPr>
          <w:rFonts w:ascii="Arial" w:hAnsi="Arial" w:cs="Arial"/>
          <w:sz w:val="22"/>
          <w:szCs w:val="22"/>
        </w:rPr>
      </w:pPr>
      <w:r w:rsidRPr="005750D1">
        <w:rPr>
          <w:rFonts w:ascii="Arial" w:hAnsi="Arial" w:cs="Arial"/>
          <w:sz w:val="22"/>
          <w:szCs w:val="22"/>
        </w:rPr>
        <w:t>Students with excessive absences will be subject to disciplinary action, including termination from classes.  Student</w:t>
      </w:r>
      <w:r w:rsidRPr="005750D1">
        <w:rPr>
          <w:rFonts w:ascii="Arial" w:hAnsi="Arial" w:cs="Arial"/>
          <w:strike/>
          <w:sz w:val="22"/>
          <w:szCs w:val="22"/>
        </w:rPr>
        <w:t>s</w:t>
      </w:r>
      <w:r w:rsidRPr="005750D1">
        <w:rPr>
          <w:rFonts w:ascii="Arial" w:hAnsi="Arial" w:cs="Arial"/>
          <w:sz w:val="22"/>
          <w:szCs w:val="22"/>
        </w:rPr>
        <w:t xml:space="preserve"> who </w:t>
      </w:r>
      <w:r w:rsidRPr="00BE7ADC">
        <w:rPr>
          <w:rFonts w:ascii="Arial" w:hAnsi="Arial" w:cs="Arial"/>
          <w:b/>
          <w:sz w:val="22"/>
          <w:szCs w:val="22"/>
        </w:rPr>
        <w:t xml:space="preserve">do not attend </w:t>
      </w:r>
      <w:r w:rsidRPr="00BE7ADC">
        <w:rPr>
          <w:rFonts w:ascii="Arial" w:hAnsi="Arial" w:cs="Arial"/>
          <w:sz w:val="22"/>
          <w:szCs w:val="22"/>
        </w:rPr>
        <w:t xml:space="preserve">classes for a </w:t>
      </w:r>
      <w:r w:rsidR="00BE7ADC">
        <w:rPr>
          <w:rFonts w:ascii="Arial" w:hAnsi="Arial" w:cs="Arial"/>
          <w:sz w:val="22"/>
          <w:szCs w:val="22"/>
        </w:rPr>
        <w:t>fourteen (</w:t>
      </w:r>
      <w:r w:rsidRPr="00BE7ADC">
        <w:rPr>
          <w:rFonts w:ascii="Arial" w:hAnsi="Arial" w:cs="Arial"/>
          <w:sz w:val="22"/>
          <w:szCs w:val="22"/>
        </w:rPr>
        <w:t>14</w:t>
      </w:r>
      <w:r w:rsidR="00BE7ADC">
        <w:rPr>
          <w:rFonts w:ascii="Arial" w:hAnsi="Arial" w:cs="Arial"/>
          <w:sz w:val="22"/>
          <w:szCs w:val="22"/>
        </w:rPr>
        <w:t>)</w:t>
      </w:r>
      <w:r w:rsidRPr="00BE7ADC">
        <w:rPr>
          <w:rFonts w:ascii="Arial" w:hAnsi="Arial" w:cs="Arial"/>
          <w:sz w:val="22"/>
          <w:szCs w:val="22"/>
        </w:rPr>
        <w:t xml:space="preserve"> </w:t>
      </w:r>
      <w:r w:rsidR="00781F6D">
        <w:rPr>
          <w:rFonts w:ascii="Arial" w:hAnsi="Arial" w:cs="Arial"/>
          <w:sz w:val="22"/>
          <w:szCs w:val="22"/>
        </w:rPr>
        <w:t xml:space="preserve">consecutive </w:t>
      </w:r>
      <w:r w:rsidRPr="00BE7ADC">
        <w:rPr>
          <w:rFonts w:ascii="Arial" w:hAnsi="Arial" w:cs="Arial"/>
          <w:sz w:val="22"/>
          <w:szCs w:val="22"/>
        </w:rPr>
        <w:t xml:space="preserve">calendar day period </w:t>
      </w:r>
      <w:r w:rsidR="00A53268" w:rsidRPr="00820E91">
        <w:rPr>
          <w:rFonts w:ascii="Arial" w:hAnsi="Arial" w:cs="Arial"/>
          <w:sz w:val="22"/>
          <w:szCs w:val="22"/>
        </w:rPr>
        <w:t>(excluding school holidays or breaks</w:t>
      </w:r>
      <w:r w:rsidR="00A53268">
        <w:rPr>
          <w:rFonts w:ascii="Arial" w:hAnsi="Arial" w:cs="Arial"/>
          <w:sz w:val="22"/>
          <w:szCs w:val="22"/>
        </w:rPr>
        <w:t xml:space="preserve"> that are longer than five consecutive days</w:t>
      </w:r>
      <w:r w:rsidR="00A53268" w:rsidRPr="00820E91">
        <w:rPr>
          <w:rFonts w:ascii="Arial" w:hAnsi="Arial" w:cs="Arial"/>
          <w:sz w:val="22"/>
          <w:szCs w:val="22"/>
        </w:rPr>
        <w:t>)</w:t>
      </w:r>
      <w:r w:rsidRPr="005750D1">
        <w:rPr>
          <w:rFonts w:ascii="Arial" w:hAnsi="Arial" w:cs="Arial"/>
          <w:sz w:val="22"/>
          <w:szCs w:val="22"/>
        </w:rPr>
        <w:t xml:space="preserve"> will be terminated from the program of study.</w:t>
      </w:r>
    </w:p>
    <w:p w:rsidR="00A57325" w:rsidRDefault="00A57325" w:rsidP="00B666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B66636" w:rsidRPr="00D644D8" w:rsidRDefault="00B66636" w:rsidP="00B666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Permission will not be granted to leave class for personal or business reasons, unless the student has justified legal reasons; for example, jury duty.  Students must take care of personal business on their own time.  Continuous unexcused absences may result in acad</w:t>
      </w:r>
      <w:r w:rsidR="000246F0">
        <w:rPr>
          <w:rFonts w:ascii="Arial" w:hAnsi="Arial" w:cs="Arial"/>
          <w:sz w:val="22"/>
          <w:szCs w:val="22"/>
        </w:rPr>
        <w:t>emic probation or dismissal.  Cutting a class</w:t>
      </w:r>
      <w:r w:rsidRPr="00D644D8">
        <w:rPr>
          <w:rFonts w:ascii="Arial" w:hAnsi="Arial" w:cs="Arial"/>
          <w:sz w:val="22"/>
          <w:szCs w:val="22"/>
        </w:rPr>
        <w:t xml:space="preserve"> is considered an unexcused absence.</w:t>
      </w:r>
    </w:p>
    <w:p w:rsidR="003E235D" w:rsidRPr="00D644D8" w:rsidRDefault="003E235D" w:rsidP="00B66636">
      <w:pPr>
        <w:pStyle w:val="Heading1"/>
        <w:jc w:val="both"/>
        <w:rPr>
          <w:rFonts w:cs="Arial"/>
          <w:b w:val="0"/>
          <w:bCs/>
          <w:color w:val="000000"/>
          <w:sz w:val="22"/>
          <w:szCs w:val="22"/>
          <w:u w:val="single"/>
        </w:rPr>
      </w:pPr>
      <w:bookmarkStart w:id="78" w:name="_Toc319312278"/>
    </w:p>
    <w:p w:rsidR="00B66636" w:rsidRPr="00D644D8" w:rsidRDefault="00B66636" w:rsidP="00EB1911">
      <w:pPr>
        <w:pStyle w:val="Heading2"/>
      </w:pPr>
      <w:bookmarkStart w:id="79" w:name="_Toc445201240"/>
      <w:r w:rsidRPr="00D644D8">
        <w:t>Tardiness</w:t>
      </w:r>
      <w:bookmarkEnd w:id="78"/>
      <w:bookmarkEnd w:id="79"/>
    </w:p>
    <w:p w:rsidR="00B66636" w:rsidRPr="00D644D8" w:rsidRDefault="00B66636" w:rsidP="00B66636">
      <w:pPr>
        <w:pStyle w:val="BodyText"/>
        <w:jc w:val="both"/>
        <w:rPr>
          <w:rFonts w:ascii="Arial" w:hAnsi="Arial" w:cs="Arial"/>
          <w:b/>
          <w:color w:val="000000"/>
          <w:sz w:val="22"/>
          <w:szCs w:val="22"/>
          <w:u w:val="single"/>
        </w:rPr>
      </w:pPr>
    </w:p>
    <w:p w:rsidR="00C6158B" w:rsidRDefault="00B66636" w:rsidP="00F90863">
      <w:pPr>
        <w:pStyle w:val="BodyText"/>
        <w:jc w:val="both"/>
        <w:rPr>
          <w:rFonts w:ascii="Arial" w:hAnsi="Arial" w:cs="Arial"/>
          <w:color w:val="000000"/>
          <w:sz w:val="22"/>
          <w:szCs w:val="22"/>
        </w:rPr>
      </w:pPr>
      <w:r w:rsidRPr="00D644D8">
        <w:rPr>
          <w:rFonts w:ascii="Arial" w:hAnsi="Arial" w:cs="Arial"/>
          <w:color w:val="000000"/>
          <w:sz w:val="22"/>
          <w:szCs w:val="22"/>
        </w:rPr>
        <w:t xml:space="preserve">Attendance and promptness reflect an individual’s level of professionalism and work ethic. Since Florida Vocational Institute trains students for careers, we believe our policies should reflect the work environment. A student </w:t>
      </w:r>
      <w:r w:rsidR="003E235D" w:rsidRPr="00D644D8">
        <w:rPr>
          <w:rFonts w:ascii="Arial" w:hAnsi="Arial" w:cs="Arial"/>
          <w:color w:val="000000"/>
          <w:sz w:val="22"/>
          <w:szCs w:val="22"/>
        </w:rPr>
        <w:t>is consider</w:t>
      </w:r>
      <w:r w:rsidR="005D1B0F" w:rsidRPr="00D644D8">
        <w:rPr>
          <w:rFonts w:ascii="Arial" w:hAnsi="Arial" w:cs="Arial"/>
          <w:color w:val="000000"/>
          <w:sz w:val="22"/>
          <w:szCs w:val="22"/>
        </w:rPr>
        <w:t>ed</w:t>
      </w:r>
      <w:r w:rsidR="003E235D" w:rsidRPr="00D644D8">
        <w:rPr>
          <w:rFonts w:ascii="Arial" w:hAnsi="Arial" w:cs="Arial"/>
          <w:color w:val="000000"/>
          <w:sz w:val="22"/>
          <w:szCs w:val="22"/>
        </w:rPr>
        <w:t xml:space="preserve"> late if he/she arrives 15 minutes after class start scheduled time</w:t>
      </w:r>
      <w:r w:rsidRPr="00D644D8">
        <w:rPr>
          <w:rFonts w:ascii="Arial" w:hAnsi="Arial" w:cs="Arial"/>
          <w:color w:val="000000"/>
          <w:sz w:val="22"/>
          <w:szCs w:val="22"/>
        </w:rPr>
        <w:t>.  The instructor will advise the student concerning tardiness, and how to make up the work missed. A student who is tardy three times will have one absence recorded on their attendance record.</w:t>
      </w:r>
      <w:bookmarkStart w:id="80" w:name="_Toc185215147"/>
      <w:bookmarkStart w:id="81" w:name="_Toc319312279"/>
    </w:p>
    <w:p w:rsidR="00BE7ADC" w:rsidRDefault="00BE7ADC" w:rsidP="00BE7ADC"/>
    <w:p w:rsidR="00BE7ADC" w:rsidRDefault="00BE7ADC" w:rsidP="008758D4">
      <w:pPr>
        <w:pStyle w:val="Heading2"/>
      </w:pPr>
      <w:bookmarkStart w:id="82" w:name="_Toc445201241"/>
      <w:r w:rsidRPr="002A7AA5">
        <w:t>Make-Up</w:t>
      </w:r>
      <w:r>
        <w:t xml:space="preserve"> Hours</w:t>
      </w:r>
      <w:bookmarkEnd w:id="82"/>
    </w:p>
    <w:p w:rsidR="00BE7ADC" w:rsidRDefault="00BE7ADC" w:rsidP="00BE7ADC">
      <w:pPr>
        <w:tabs>
          <w:tab w:val="left" w:pos="-1440"/>
        </w:tabs>
        <w:ind w:right="432"/>
        <w:jc w:val="both"/>
        <w:rPr>
          <w:rFonts w:ascii="Arial" w:hAnsi="Arial" w:cs="Arial"/>
          <w:sz w:val="22"/>
          <w:szCs w:val="22"/>
        </w:rPr>
      </w:pPr>
    </w:p>
    <w:p w:rsidR="00BE7ADC" w:rsidRDefault="00BE7ADC" w:rsidP="00BE7ADC">
      <w:pPr>
        <w:tabs>
          <w:tab w:val="left" w:pos="-1440"/>
        </w:tabs>
        <w:ind w:right="432"/>
        <w:jc w:val="both"/>
        <w:rPr>
          <w:rFonts w:ascii="Arial" w:hAnsi="Arial" w:cs="Arial"/>
          <w:sz w:val="22"/>
          <w:szCs w:val="22"/>
        </w:rPr>
      </w:pPr>
      <w:r w:rsidRPr="00820E91">
        <w:rPr>
          <w:rFonts w:ascii="Arial" w:hAnsi="Arial" w:cs="Arial"/>
          <w:sz w:val="22"/>
          <w:szCs w:val="22"/>
        </w:rPr>
        <w:t xml:space="preserve">Students enrolled in clock hour programs will be required to attend make up classes for any missed </w:t>
      </w:r>
      <w:r>
        <w:rPr>
          <w:rFonts w:ascii="Arial" w:hAnsi="Arial" w:cs="Arial"/>
          <w:sz w:val="22"/>
          <w:szCs w:val="22"/>
        </w:rPr>
        <w:t xml:space="preserve">clock </w:t>
      </w:r>
      <w:r w:rsidRPr="00820E91">
        <w:rPr>
          <w:rFonts w:ascii="Arial" w:hAnsi="Arial" w:cs="Arial"/>
          <w:sz w:val="22"/>
          <w:szCs w:val="22"/>
        </w:rPr>
        <w:t xml:space="preserve">hours scheduled if the students has missed more than 15% of scheduled hours.  Students enrolled in a clock hour program must attend a minimum of 85 % of the scheduled program hours in order to graduate. Make-up hours for class must be made up during alternative </w:t>
      </w:r>
      <w:r>
        <w:rPr>
          <w:rFonts w:ascii="Arial" w:hAnsi="Arial" w:cs="Arial"/>
          <w:sz w:val="22"/>
          <w:szCs w:val="22"/>
        </w:rPr>
        <w:t xml:space="preserve">schedules, including daytime, </w:t>
      </w:r>
      <w:r w:rsidRPr="00820E91">
        <w:rPr>
          <w:rFonts w:ascii="Arial" w:hAnsi="Arial" w:cs="Arial"/>
          <w:sz w:val="22"/>
          <w:szCs w:val="22"/>
        </w:rPr>
        <w:t>evening</w:t>
      </w:r>
      <w:r>
        <w:rPr>
          <w:rFonts w:ascii="Arial" w:hAnsi="Arial" w:cs="Arial"/>
          <w:sz w:val="22"/>
          <w:szCs w:val="22"/>
        </w:rPr>
        <w:t xml:space="preserve"> or a </w:t>
      </w:r>
      <w:r w:rsidR="00CD5029">
        <w:rPr>
          <w:rFonts w:ascii="Arial" w:hAnsi="Arial" w:cs="Arial"/>
          <w:sz w:val="22"/>
          <w:szCs w:val="22"/>
        </w:rPr>
        <w:t>Friday</w:t>
      </w:r>
      <w:r w:rsidRPr="00820E91">
        <w:rPr>
          <w:rFonts w:ascii="Arial" w:hAnsi="Arial" w:cs="Arial"/>
          <w:sz w:val="22"/>
          <w:szCs w:val="22"/>
        </w:rPr>
        <w:t xml:space="preserve"> schedule. Special circumstances will be managed by the </w:t>
      </w:r>
      <w:r w:rsidR="00781F6D">
        <w:rPr>
          <w:rFonts w:ascii="Arial" w:hAnsi="Arial" w:cs="Arial"/>
          <w:sz w:val="22"/>
          <w:szCs w:val="22"/>
        </w:rPr>
        <w:t>Program</w:t>
      </w:r>
      <w:r w:rsidRPr="00820E91">
        <w:rPr>
          <w:rFonts w:ascii="Arial" w:hAnsi="Arial" w:cs="Arial"/>
          <w:sz w:val="22"/>
          <w:szCs w:val="22"/>
        </w:rPr>
        <w:t xml:space="preserve"> Director with approval from Campus Vice President.</w:t>
      </w:r>
    </w:p>
    <w:p w:rsidR="00BE7ADC" w:rsidRDefault="00BE7ADC" w:rsidP="00BE7ADC">
      <w:pPr>
        <w:tabs>
          <w:tab w:val="left" w:pos="-1440"/>
        </w:tabs>
        <w:ind w:right="432"/>
        <w:jc w:val="both"/>
        <w:rPr>
          <w:rFonts w:ascii="Arial" w:hAnsi="Arial" w:cs="Arial"/>
          <w:sz w:val="22"/>
          <w:szCs w:val="22"/>
        </w:rPr>
      </w:pPr>
    </w:p>
    <w:p w:rsidR="00A53268" w:rsidRDefault="00BE7ADC" w:rsidP="00A53268">
      <w:pPr>
        <w:tabs>
          <w:tab w:val="left" w:pos="-1440"/>
        </w:tabs>
        <w:jc w:val="both"/>
        <w:rPr>
          <w:rFonts w:ascii="Arial" w:hAnsi="Arial"/>
          <w:sz w:val="22"/>
        </w:rPr>
      </w:pPr>
      <w:r w:rsidRPr="00A57325">
        <w:rPr>
          <w:rFonts w:ascii="Arial" w:hAnsi="Arial"/>
          <w:sz w:val="22"/>
        </w:rPr>
        <w:t xml:space="preserve">If absence at any time during the program exceeds </w:t>
      </w:r>
      <w:r w:rsidRPr="00A57325">
        <w:rPr>
          <w:rFonts w:ascii="Arial" w:hAnsi="Arial"/>
          <w:b/>
          <w:sz w:val="22"/>
        </w:rPr>
        <w:t>more than 10%,</w:t>
      </w:r>
      <w:r w:rsidRPr="00A57325">
        <w:rPr>
          <w:rFonts w:ascii="Arial" w:hAnsi="Arial"/>
          <w:sz w:val="22"/>
        </w:rPr>
        <w:t xml:space="preserve"> the student will be placed on a mandatory prescribed school schedule which </w:t>
      </w:r>
      <w:r w:rsidRPr="00A57325">
        <w:rPr>
          <w:rFonts w:ascii="Arial" w:hAnsi="Arial"/>
          <w:sz w:val="22"/>
          <w:u w:val="single"/>
        </w:rPr>
        <w:t>may include</w:t>
      </w:r>
      <w:r w:rsidR="00CD5029">
        <w:rPr>
          <w:rFonts w:ascii="Arial" w:hAnsi="Arial"/>
          <w:sz w:val="22"/>
        </w:rPr>
        <w:t xml:space="preserve"> attending Friday scheduled </w:t>
      </w:r>
      <w:r w:rsidR="00CD5029" w:rsidRPr="00A57325">
        <w:rPr>
          <w:rFonts w:ascii="Arial" w:hAnsi="Arial"/>
          <w:sz w:val="22"/>
        </w:rPr>
        <w:t>sessions</w:t>
      </w:r>
      <w:r w:rsidRPr="00A57325">
        <w:rPr>
          <w:rFonts w:ascii="Arial" w:hAnsi="Arial"/>
          <w:sz w:val="22"/>
        </w:rPr>
        <w:t>.</w:t>
      </w:r>
    </w:p>
    <w:p w:rsidR="00B646F0" w:rsidRPr="00B646F0" w:rsidRDefault="00B646F0" w:rsidP="00B646F0"/>
    <w:p w:rsidR="00BE7ADC" w:rsidRDefault="00BE7ADC" w:rsidP="008758D4">
      <w:pPr>
        <w:pStyle w:val="Heading2"/>
      </w:pPr>
      <w:bookmarkStart w:id="83" w:name="_Toc445201242"/>
      <w:r w:rsidRPr="002A7AA5">
        <w:t>Make-Up</w:t>
      </w:r>
      <w:r>
        <w:t xml:space="preserve"> Work</w:t>
      </w:r>
      <w:bookmarkEnd w:id="83"/>
    </w:p>
    <w:p w:rsidR="00BE7ADC" w:rsidRPr="00BE7ADC" w:rsidRDefault="00BE7ADC" w:rsidP="00BE7ADC">
      <w:pPr>
        <w:pStyle w:val="BodyText"/>
        <w:jc w:val="both"/>
        <w:rPr>
          <w:rFonts w:ascii="Arial" w:hAnsi="Arial" w:cs="Arial"/>
          <w:color w:val="000000"/>
          <w:sz w:val="22"/>
          <w:szCs w:val="22"/>
          <w:u w:val="single"/>
        </w:rPr>
      </w:pPr>
    </w:p>
    <w:p w:rsidR="00A10B07" w:rsidRDefault="00BE7ADC" w:rsidP="00BE7ADC">
      <w:pPr>
        <w:tabs>
          <w:tab w:val="left" w:pos="-1440"/>
        </w:tabs>
        <w:ind w:right="432"/>
        <w:jc w:val="both"/>
        <w:rPr>
          <w:rFonts w:ascii="Arial" w:hAnsi="Arial" w:cs="Arial"/>
          <w:sz w:val="22"/>
          <w:szCs w:val="22"/>
        </w:rPr>
      </w:pPr>
      <w:r w:rsidRPr="00BE7ADC">
        <w:rPr>
          <w:rFonts w:ascii="Arial" w:hAnsi="Arial" w:cs="Arial"/>
          <w:sz w:val="22"/>
          <w:szCs w:val="22"/>
        </w:rPr>
        <w:lastRenderedPageBreak/>
        <w:t>Arrangements to make-up assignments, project, test, and homework missed as a result of absence must be made with the approval of the instructor. Make-up wo</w:t>
      </w:r>
      <w:r w:rsidR="00781F6D">
        <w:rPr>
          <w:rFonts w:ascii="Arial" w:hAnsi="Arial" w:cs="Arial"/>
          <w:sz w:val="22"/>
          <w:szCs w:val="22"/>
        </w:rPr>
        <w:t>rk must be completed within te</w:t>
      </w:r>
      <w:r w:rsidRPr="00BE7ADC">
        <w:rPr>
          <w:rFonts w:ascii="Arial" w:hAnsi="Arial" w:cs="Arial"/>
          <w:sz w:val="22"/>
          <w:szCs w:val="22"/>
        </w:rPr>
        <w:t>n (1</w:t>
      </w:r>
      <w:r w:rsidR="00781F6D">
        <w:rPr>
          <w:rFonts w:ascii="Arial" w:hAnsi="Arial" w:cs="Arial"/>
          <w:sz w:val="22"/>
          <w:szCs w:val="22"/>
        </w:rPr>
        <w:t>0</w:t>
      </w:r>
      <w:r w:rsidRPr="00BE7ADC">
        <w:rPr>
          <w:rFonts w:ascii="Arial" w:hAnsi="Arial" w:cs="Arial"/>
          <w:sz w:val="22"/>
          <w:szCs w:val="22"/>
        </w:rPr>
        <w:t>) calendar days after the end of the module.</w:t>
      </w:r>
    </w:p>
    <w:p w:rsidR="00781F6D" w:rsidRDefault="00781F6D" w:rsidP="00BE7ADC">
      <w:pPr>
        <w:tabs>
          <w:tab w:val="left" w:pos="-1440"/>
        </w:tabs>
        <w:ind w:right="432"/>
        <w:jc w:val="both"/>
        <w:rPr>
          <w:rFonts w:ascii="Arial" w:hAnsi="Arial" w:cs="Arial"/>
          <w:sz w:val="22"/>
          <w:szCs w:val="22"/>
        </w:rPr>
      </w:pPr>
    </w:p>
    <w:p w:rsidR="000D1E9B" w:rsidRDefault="000D1E9B" w:rsidP="00BE7ADC">
      <w:pPr>
        <w:tabs>
          <w:tab w:val="left" w:pos="-1440"/>
        </w:tabs>
        <w:ind w:right="432"/>
        <w:jc w:val="both"/>
        <w:rPr>
          <w:rFonts w:ascii="Arial" w:hAnsi="Arial" w:cs="Arial"/>
          <w:sz w:val="22"/>
          <w:szCs w:val="22"/>
        </w:rPr>
      </w:pPr>
    </w:p>
    <w:p w:rsidR="000D1E9B" w:rsidRPr="00BE7ADC" w:rsidRDefault="000D1E9B" w:rsidP="00BE7ADC">
      <w:pPr>
        <w:tabs>
          <w:tab w:val="left" w:pos="-1440"/>
        </w:tabs>
        <w:ind w:right="432"/>
        <w:jc w:val="both"/>
        <w:rPr>
          <w:rFonts w:ascii="Arial" w:hAnsi="Arial" w:cs="Arial"/>
          <w:sz w:val="22"/>
          <w:szCs w:val="22"/>
        </w:rPr>
      </w:pPr>
    </w:p>
    <w:p w:rsidR="00A10B07" w:rsidRDefault="00A10B07" w:rsidP="00A10B07">
      <w:pPr>
        <w:pStyle w:val="Heading2"/>
      </w:pPr>
      <w:bookmarkStart w:id="84" w:name="_Toc445201243"/>
      <w:r>
        <w:t>Academic Appeals</w:t>
      </w:r>
      <w:bookmarkEnd w:id="84"/>
    </w:p>
    <w:p w:rsidR="001B3549" w:rsidRDefault="001B3549" w:rsidP="001B3549">
      <w:pPr>
        <w:rPr>
          <w:rFonts w:ascii="Arial" w:hAnsi="Arial"/>
          <w:b/>
          <w:bCs/>
          <w:sz w:val="22"/>
          <w:szCs w:val="24"/>
          <w:u w:val="single"/>
        </w:rPr>
      </w:pPr>
    </w:p>
    <w:p w:rsidR="00A10B07" w:rsidRPr="001B3549" w:rsidRDefault="00A10B07" w:rsidP="001B3549">
      <w:pPr>
        <w:rPr>
          <w:rFonts w:ascii="Arial" w:hAnsi="Arial" w:cs="Arial"/>
          <w:sz w:val="22"/>
          <w:szCs w:val="22"/>
        </w:rPr>
      </w:pPr>
      <w:r w:rsidRPr="001B3549">
        <w:rPr>
          <w:rFonts w:ascii="Arial" w:hAnsi="Arial" w:cs="Arial"/>
          <w:sz w:val="22"/>
          <w:szCs w:val="22"/>
        </w:rPr>
        <w:t xml:space="preserve">The </w:t>
      </w:r>
      <w:r w:rsidR="00980780" w:rsidRPr="001B3549">
        <w:rPr>
          <w:rFonts w:ascii="Arial" w:hAnsi="Arial" w:cs="Arial"/>
          <w:sz w:val="22"/>
          <w:szCs w:val="22"/>
        </w:rPr>
        <w:t>A</w:t>
      </w:r>
      <w:r w:rsidRPr="001B3549">
        <w:rPr>
          <w:rFonts w:ascii="Arial" w:hAnsi="Arial" w:cs="Arial"/>
          <w:sz w:val="22"/>
          <w:szCs w:val="22"/>
        </w:rPr>
        <w:t>cademic Appeal</w:t>
      </w:r>
      <w:r w:rsidR="00980780" w:rsidRPr="001B3549">
        <w:rPr>
          <w:rFonts w:ascii="Arial" w:hAnsi="Arial" w:cs="Arial"/>
          <w:sz w:val="22"/>
          <w:szCs w:val="22"/>
        </w:rPr>
        <w:t>s</w:t>
      </w:r>
      <w:r w:rsidRPr="001B3549">
        <w:rPr>
          <w:rFonts w:ascii="Arial" w:hAnsi="Arial" w:cs="Arial"/>
          <w:sz w:val="22"/>
          <w:szCs w:val="22"/>
        </w:rPr>
        <w:t xml:space="preserve"> policy and process </w:t>
      </w:r>
      <w:r w:rsidR="00980780" w:rsidRPr="001B3549">
        <w:rPr>
          <w:rFonts w:ascii="Arial" w:hAnsi="Arial" w:cs="Arial"/>
          <w:sz w:val="22"/>
          <w:szCs w:val="22"/>
        </w:rPr>
        <w:t>provides a vehicle for by which</w:t>
      </w:r>
      <w:r w:rsidRPr="001B3549">
        <w:rPr>
          <w:rFonts w:ascii="Arial" w:hAnsi="Arial" w:cs="Arial"/>
          <w:sz w:val="22"/>
          <w:szCs w:val="22"/>
        </w:rPr>
        <w:t xml:space="preserve"> student</w:t>
      </w:r>
      <w:r w:rsidR="00980780" w:rsidRPr="001B3549">
        <w:rPr>
          <w:rFonts w:ascii="Arial" w:hAnsi="Arial" w:cs="Arial"/>
          <w:sz w:val="22"/>
          <w:szCs w:val="22"/>
        </w:rPr>
        <w:t>s</w:t>
      </w:r>
      <w:r w:rsidRPr="001B3549">
        <w:rPr>
          <w:rFonts w:ascii="Arial" w:hAnsi="Arial" w:cs="Arial"/>
          <w:sz w:val="22"/>
          <w:szCs w:val="22"/>
        </w:rPr>
        <w:t xml:space="preserve"> may appeal academic decision or actions such as a final grade or consequences of attendance violations. Students who wish to appeal an academic </w:t>
      </w:r>
      <w:r w:rsidR="00980780" w:rsidRPr="001B3549">
        <w:rPr>
          <w:rFonts w:ascii="Arial" w:hAnsi="Arial" w:cs="Arial"/>
          <w:sz w:val="22"/>
          <w:szCs w:val="22"/>
        </w:rPr>
        <w:t xml:space="preserve">status or eligibility due to the failure to maintain Satisfactory Academic Progress should see the SAP Appeals &amp; Financial Aid Probation section of the Satisfactory Academic Progress policy. Dismissal can only be appealed if there are significant extenuating circumstances. Students considering appealing a decision related to classroom policies, such as testing in a course, course assignments, or grades should first discuss their concerns with their instructor. </w:t>
      </w:r>
      <w:r w:rsidRPr="001B3549">
        <w:rPr>
          <w:rFonts w:ascii="Arial" w:hAnsi="Arial" w:cs="Arial"/>
          <w:sz w:val="22"/>
          <w:szCs w:val="22"/>
        </w:rPr>
        <w:t xml:space="preserve"> </w:t>
      </w:r>
    </w:p>
    <w:p w:rsidR="00980780" w:rsidRPr="001B3549" w:rsidRDefault="00980780" w:rsidP="001B3549">
      <w:pPr>
        <w:rPr>
          <w:rFonts w:ascii="Arial" w:hAnsi="Arial" w:cs="Arial"/>
          <w:sz w:val="22"/>
          <w:szCs w:val="22"/>
        </w:rPr>
      </w:pPr>
    </w:p>
    <w:p w:rsidR="00980780" w:rsidRPr="001B3549" w:rsidRDefault="00980780" w:rsidP="001B3549">
      <w:pPr>
        <w:rPr>
          <w:rFonts w:ascii="Arial" w:hAnsi="Arial" w:cs="Arial"/>
          <w:sz w:val="22"/>
          <w:szCs w:val="22"/>
        </w:rPr>
      </w:pPr>
      <w:r w:rsidRPr="001B3549">
        <w:rPr>
          <w:rFonts w:ascii="Arial" w:hAnsi="Arial" w:cs="Arial"/>
          <w:sz w:val="22"/>
          <w:szCs w:val="22"/>
        </w:rPr>
        <w:t xml:space="preserve">Appeals must be received within </w:t>
      </w:r>
      <w:r w:rsidRPr="00D67DB4">
        <w:rPr>
          <w:rFonts w:ascii="Arial" w:hAnsi="Arial" w:cs="Arial"/>
          <w:b/>
          <w:sz w:val="22"/>
          <w:szCs w:val="22"/>
        </w:rPr>
        <w:t>seven (7)</w:t>
      </w:r>
      <w:r w:rsidRPr="001B3549">
        <w:rPr>
          <w:rFonts w:ascii="Arial" w:hAnsi="Arial" w:cs="Arial"/>
          <w:sz w:val="22"/>
          <w:szCs w:val="22"/>
        </w:rPr>
        <w:t xml:space="preserve"> calendar days of the student being notified of the decision or grade that he or she wishes to appeal. Academic Appeals must be submitted in writing to the Director of Education. The appeal must include a description of the academic decision the student is requesting to be reviewed and as much documentation as possible substantiating the reason for a review of the decision.</w:t>
      </w:r>
    </w:p>
    <w:p w:rsidR="00980780" w:rsidRPr="001B3549" w:rsidRDefault="00980780" w:rsidP="001B3549">
      <w:pPr>
        <w:rPr>
          <w:rFonts w:ascii="Arial" w:hAnsi="Arial" w:cs="Arial"/>
          <w:sz w:val="22"/>
          <w:szCs w:val="22"/>
        </w:rPr>
      </w:pPr>
      <w:r w:rsidRPr="001B3549">
        <w:rPr>
          <w:rFonts w:ascii="Arial" w:hAnsi="Arial" w:cs="Arial"/>
          <w:sz w:val="22"/>
          <w:szCs w:val="22"/>
        </w:rPr>
        <w:t>The Director of Education will convene a meeting of the Academic Appeal Committee, consisting of one Program Director who was not the instructor of the course if the issue is grade related and the Campus Vice President. This meeting will be held within seven (7) calendar days of receiving the student’s appeal. The student will be notified in writing via mail or e-mail of the Academic Appeal Committee’s decision by the end of the next business day after the Committee meeting. If the students believes that he or she did not receive the appropriate due process then he or she may file a grievance or complaint by following the Grievance/ Complaint Procedures section of this catalog.</w:t>
      </w:r>
    </w:p>
    <w:p w:rsidR="00BE7ADC" w:rsidRDefault="00BE7ADC" w:rsidP="00F90863">
      <w:pPr>
        <w:pStyle w:val="BodyText"/>
        <w:jc w:val="both"/>
        <w:rPr>
          <w:rFonts w:ascii="Arial" w:hAnsi="Arial" w:cs="Arial"/>
          <w:color w:val="000000"/>
          <w:sz w:val="22"/>
          <w:szCs w:val="22"/>
        </w:rPr>
      </w:pPr>
    </w:p>
    <w:p w:rsidR="00B66636" w:rsidRDefault="00B66636" w:rsidP="00EB1911">
      <w:pPr>
        <w:pStyle w:val="Heading2"/>
      </w:pPr>
      <w:bookmarkStart w:id="85" w:name="_Toc445201244"/>
      <w:r w:rsidRPr="00F70F08">
        <w:t>Leave of Absence</w:t>
      </w:r>
      <w:bookmarkEnd w:id="80"/>
      <w:bookmarkEnd w:id="81"/>
      <w:bookmarkEnd w:id="85"/>
      <w:r w:rsidRPr="00D644D8">
        <w:t xml:space="preserve"> </w:t>
      </w:r>
    </w:p>
    <w:p w:rsidR="00D718D1" w:rsidRDefault="00D718D1" w:rsidP="00D718D1"/>
    <w:p w:rsidR="00B66636" w:rsidRPr="00A04BAB" w:rsidRDefault="00D718D1" w:rsidP="00A04BAB">
      <w:pPr>
        <w:jc w:val="both"/>
        <w:rPr>
          <w:rFonts w:ascii="Arial" w:eastAsia="Calibri" w:hAnsi="Arial" w:cs="Arial"/>
          <w:sz w:val="22"/>
          <w:szCs w:val="24"/>
        </w:rPr>
      </w:pPr>
      <w:r w:rsidRPr="00D644D8">
        <w:rPr>
          <w:rFonts w:ascii="Arial" w:hAnsi="Arial" w:cs="Arial"/>
          <w:sz w:val="22"/>
          <w:szCs w:val="22"/>
        </w:rPr>
        <w:t xml:space="preserve">A student will be granted one (1) leave of absence during the program of study. </w:t>
      </w:r>
      <w:r w:rsidR="00493686">
        <w:rPr>
          <w:rFonts w:ascii="Arial" w:hAnsi="Arial" w:cs="Arial"/>
          <w:sz w:val="22"/>
          <w:szCs w:val="22"/>
        </w:rPr>
        <w:t xml:space="preserve"> A student who </w:t>
      </w:r>
      <w:r w:rsidR="00493686" w:rsidRPr="00493686">
        <w:rPr>
          <w:rFonts w:ascii="Arial" w:hAnsi="Arial" w:cs="Arial"/>
          <w:b/>
          <w:sz w:val="22"/>
          <w:szCs w:val="22"/>
        </w:rPr>
        <w:t xml:space="preserve">has not </w:t>
      </w:r>
      <w:r w:rsidR="00493686">
        <w:rPr>
          <w:rFonts w:ascii="Arial" w:hAnsi="Arial" w:cs="Arial"/>
          <w:sz w:val="22"/>
          <w:szCs w:val="22"/>
        </w:rPr>
        <w:t>successfully completed a minimum of 120 hours and in good academic standing is not to be eligible for a Leave of Absence.</w:t>
      </w:r>
      <w:r w:rsidRPr="00D644D8">
        <w:rPr>
          <w:rFonts w:ascii="Arial" w:hAnsi="Arial" w:cs="Arial"/>
          <w:sz w:val="22"/>
          <w:szCs w:val="22"/>
        </w:rPr>
        <w:t xml:space="preserve"> </w:t>
      </w:r>
      <w:r w:rsidRPr="00D718D1">
        <w:rPr>
          <w:rFonts w:ascii="Arial" w:eastAsia="Calibri" w:hAnsi="Arial" w:cs="Arial"/>
          <w:sz w:val="22"/>
          <w:szCs w:val="24"/>
        </w:rPr>
        <w:t>If student enrollment is temporarily interrup</w:t>
      </w:r>
      <w:r w:rsidR="005750D1">
        <w:rPr>
          <w:rFonts w:ascii="Arial" w:eastAsia="Calibri" w:hAnsi="Arial" w:cs="Arial"/>
          <w:sz w:val="22"/>
          <w:szCs w:val="24"/>
        </w:rPr>
        <w:t>ted for a Leave of Absence</w:t>
      </w:r>
      <w:r w:rsidRPr="00D718D1">
        <w:rPr>
          <w:rFonts w:ascii="Arial" w:eastAsia="Calibri" w:hAnsi="Arial" w:cs="Arial"/>
          <w:sz w:val="22"/>
          <w:szCs w:val="24"/>
        </w:rPr>
        <w:t xml:space="preserve"> (</w:t>
      </w:r>
      <w:r w:rsidRPr="00F70F08">
        <w:rPr>
          <w:rFonts w:ascii="Arial" w:eastAsia="Calibri" w:hAnsi="Arial" w:cs="Arial"/>
          <w:b/>
          <w:bCs/>
          <w:sz w:val="22"/>
          <w:szCs w:val="24"/>
        </w:rPr>
        <w:t xml:space="preserve">not to extend beyond </w:t>
      </w:r>
      <w:r w:rsidR="005750D1">
        <w:rPr>
          <w:rFonts w:ascii="Arial" w:eastAsia="Calibri" w:hAnsi="Arial" w:cs="Arial"/>
          <w:b/>
          <w:bCs/>
          <w:sz w:val="22"/>
          <w:szCs w:val="24"/>
        </w:rPr>
        <w:t>90</w:t>
      </w:r>
      <w:r w:rsidRPr="00F70F08">
        <w:rPr>
          <w:rFonts w:ascii="Arial" w:eastAsia="Calibri" w:hAnsi="Arial" w:cs="Arial"/>
          <w:b/>
          <w:bCs/>
          <w:sz w:val="22"/>
          <w:szCs w:val="24"/>
        </w:rPr>
        <w:t xml:space="preserve"> </w:t>
      </w:r>
      <w:r w:rsidRPr="00D718D1">
        <w:rPr>
          <w:rFonts w:ascii="Arial" w:eastAsia="Calibri" w:hAnsi="Arial" w:cs="Arial"/>
          <w:b/>
          <w:bCs/>
          <w:sz w:val="22"/>
          <w:szCs w:val="24"/>
        </w:rPr>
        <w:t>days</w:t>
      </w:r>
      <w:r w:rsidRPr="00D718D1">
        <w:rPr>
          <w:rFonts w:ascii="Arial" w:eastAsia="Calibri" w:hAnsi="Arial" w:cs="Arial"/>
          <w:sz w:val="22"/>
          <w:szCs w:val="24"/>
        </w:rPr>
        <w:t xml:space="preserve">) and documentation to support the required leave </w:t>
      </w:r>
      <w:r w:rsidR="005750D1">
        <w:rPr>
          <w:rFonts w:ascii="Arial" w:eastAsia="Calibri" w:hAnsi="Arial" w:cs="Arial"/>
          <w:sz w:val="22"/>
          <w:szCs w:val="24"/>
        </w:rPr>
        <w:t xml:space="preserve">of absence is submitted to the </w:t>
      </w:r>
      <w:r w:rsidR="009E37D7">
        <w:rPr>
          <w:rFonts w:ascii="Arial" w:eastAsia="Calibri" w:hAnsi="Arial" w:cs="Arial"/>
          <w:sz w:val="22"/>
          <w:szCs w:val="24"/>
        </w:rPr>
        <w:t>Campus Vice President</w:t>
      </w:r>
      <w:r w:rsidRPr="00D718D1">
        <w:rPr>
          <w:rFonts w:ascii="Arial" w:eastAsia="Calibri" w:hAnsi="Arial" w:cs="Arial"/>
          <w:sz w:val="22"/>
          <w:szCs w:val="24"/>
        </w:rPr>
        <w:t xml:space="preserve"> (i.e. Doctor’s excuse, etc.), the student will return to school in the same progress status held prior to the leave of absence.</w:t>
      </w:r>
      <w:r w:rsidR="00493686">
        <w:rPr>
          <w:rFonts w:ascii="Arial" w:eastAsia="Calibri" w:hAnsi="Arial" w:cs="Arial"/>
          <w:sz w:val="22"/>
          <w:szCs w:val="24"/>
        </w:rPr>
        <w:t xml:space="preserve"> A Leave of Absence request must be approved by the </w:t>
      </w:r>
      <w:r w:rsidR="009E37D7">
        <w:rPr>
          <w:rFonts w:ascii="Arial" w:eastAsia="Calibri" w:hAnsi="Arial" w:cs="Arial"/>
          <w:sz w:val="22"/>
          <w:szCs w:val="24"/>
        </w:rPr>
        <w:t>Campus Vice President</w:t>
      </w:r>
      <w:r w:rsidR="00493686">
        <w:rPr>
          <w:rFonts w:ascii="Arial" w:eastAsia="Calibri" w:hAnsi="Arial" w:cs="Arial"/>
          <w:sz w:val="22"/>
          <w:szCs w:val="24"/>
        </w:rPr>
        <w:t>.</w:t>
      </w:r>
      <w:r w:rsidRPr="00D718D1">
        <w:rPr>
          <w:rFonts w:ascii="Arial" w:eastAsia="Calibri" w:hAnsi="Arial" w:cs="Arial"/>
          <w:sz w:val="22"/>
          <w:szCs w:val="24"/>
        </w:rPr>
        <w:t xml:space="preserve"> Clock hours </w:t>
      </w:r>
      <w:r w:rsidR="00493686">
        <w:rPr>
          <w:rFonts w:ascii="Arial" w:eastAsia="Calibri" w:hAnsi="Arial" w:cs="Arial"/>
          <w:sz w:val="22"/>
          <w:szCs w:val="24"/>
        </w:rPr>
        <w:t xml:space="preserve">or credit hours </w:t>
      </w:r>
      <w:r w:rsidRPr="00D718D1">
        <w:rPr>
          <w:rFonts w:ascii="Arial" w:eastAsia="Calibri" w:hAnsi="Arial" w:cs="Arial"/>
          <w:sz w:val="22"/>
          <w:szCs w:val="24"/>
        </w:rPr>
        <w:t xml:space="preserve">that have elapsed during a leave of absence will extend the student’s contract period by the same number of hours and days taken in the leave of absence and will not be included in the student's cumulative attendance percentage </w:t>
      </w:r>
      <w:r w:rsidR="00A04BAB" w:rsidRPr="00F70F08">
        <w:rPr>
          <w:rFonts w:ascii="Arial" w:eastAsia="Calibri" w:hAnsi="Arial" w:cs="Arial"/>
          <w:sz w:val="22"/>
          <w:szCs w:val="24"/>
        </w:rPr>
        <w:t>calculation.</w:t>
      </w:r>
      <w:r w:rsidR="00A04BAB" w:rsidRPr="00D644D8">
        <w:rPr>
          <w:rFonts w:ascii="Arial" w:hAnsi="Arial" w:cs="Arial"/>
          <w:sz w:val="22"/>
          <w:szCs w:val="22"/>
        </w:rPr>
        <w:t xml:space="preserve"> If</w:t>
      </w:r>
      <w:r w:rsidR="00B66636" w:rsidRPr="00D644D8">
        <w:rPr>
          <w:rFonts w:ascii="Arial" w:hAnsi="Arial" w:cs="Arial"/>
          <w:sz w:val="22"/>
          <w:szCs w:val="22"/>
        </w:rPr>
        <w:t xml:space="preserve"> a student does not return when scheduled,</w:t>
      </w:r>
      <w:r w:rsidR="00A04BAB">
        <w:rPr>
          <w:rFonts w:ascii="Arial" w:hAnsi="Arial" w:cs="Arial"/>
          <w:sz w:val="22"/>
          <w:szCs w:val="22"/>
        </w:rPr>
        <w:t xml:space="preserve"> he or she will be terminated. </w:t>
      </w:r>
      <w:r w:rsidR="00B66636" w:rsidRPr="00D644D8">
        <w:rPr>
          <w:rFonts w:ascii="Arial" w:hAnsi="Arial" w:cs="Arial"/>
          <w:sz w:val="22"/>
          <w:szCs w:val="22"/>
        </w:rPr>
        <w:t>The last day of actual attendance will be used for refund purposes.</w:t>
      </w:r>
    </w:p>
    <w:p w:rsidR="00366089" w:rsidRPr="00366089" w:rsidRDefault="00366089" w:rsidP="00366089"/>
    <w:p w:rsidR="00B66636" w:rsidRPr="00D644D8" w:rsidRDefault="00B66636" w:rsidP="00EB1911">
      <w:pPr>
        <w:pStyle w:val="Heading2"/>
      </w:pPr>
      <w:bookmarkStart w:id="86" w:name="_Toc445201245"/>
      <w:r w:rsidRPr="00D644D8">
        <w:t>Records</w:t>
      </w:r>
      <w:bookmarkEnd w:id="86"/>
    </w:p>
    <w:p w:rsidR="00B66636" w:rsidRPr="00D644D8" w:rsidRDefault="00B66636" w:rsidP="00B666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p>
    <w:p w:rsidR="00701ABF" w:rsidRDefault="00B66636" w:rsidP="00B666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Student records are permanently kept by the school on file, safe from fire and other perils. These records are available to the student upon written request.</w:t>
      </w:r>
    </w:p>
    <w:p w:rsidR="00AE31BC" w:rsidRDefault="00AE31BC" w:rsidP="00B666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B66636" w:rsidRPr="00D644D8" w:rsidRDefault="00B66636" w:rsidP="00EB1911">
      <w:pPr>
        <w:pStyle w:val="Heading2"/>
      </w:pPr>
      <w:bookmarkStart w:id="87" w:name="_Toc445201246"/>
      <w:r w:rsidRPr="00D644D8">
        <w:lastRenderedPageBreak/>
        <w:t>Progress Report</w:t>
      </w:r>
      <w:bookmarkEnd w:id="87"/>
      <w:r w:rsidRPr="00D644D8">
        <w:t xml:space="preserve">  </w:t>
      </w:r>
    </w:p>
    <w:p w:rsidR="00B66636" w:rsidRPr="00D644D8" w:rsidRDefault="00B66636" w:rsidP="00B666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9037D0" w:rsidRPr="00F82228" w:rsidRDefault="00B66636" w:rsidP="00F822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The school will provide a progress report and a transcript to each student.</w:t>
      </w:r>
      <w:bookmarkStart w:id="88" w:name="_Toc319312282"/>
    </w:p>
    <w:p w:rsidR="009037D0" w:rsidRDefault="009037D0" w:rsidP="00EB1911">
      <w:pPr>
        <w:pStyle w:val="Heading2"/>
      </w:pPr>
    </w:p>
    <w:p w:rsidR="00781F6D" w:rsidRDefault="00781F6D" w:rsidP="00781F6D"/>
    <w:p w:rsidR="00781F6D" w:rsidRPr="00781F6D" w:rsidRDefault="00781F6D" w:rsidP="00781F6D"/>
    <w:p w:rsidR="00D17AED" w:rsidRPr="00D644D8" w:rsidRDefault="00D17AED" w:rsidP="00EB1911">
      <w:pPr>
        <w:pStyle w:val="Heading2"/>
      </w:pPr>
      <w:bookmarkStart w:id="89" w:name="_Toc445201247"/>
      <w:r w:rsidRPr="00D644D8">
        <w:t>Dismissal/Withdrawal</w:t>
      </w:r>
      <w:bookmarkEnd w:id="74"/>
      <w:bookmarkEnd w:id="88"/>
      <w:bookmarkEnd w:id="89"/>
    </w:p>
    <w:p w:rsidR="00D17AED" w:rsidRPr="00D644D8" w:rsidRDefault="00D17AED" w:rsidP="00D17AED">
      <w:pPr>
        <w:pStyle w:val="BodyText"/>
        <w:jc w:val="both"/>
        <w:rPr>
          <w:rFonts w:ascii="Arial" w:hAnsi="Arial" w:cs="Arial"/>
          <w:b/>
          <w:color w:val="000000"/>
          <w:sz w:val="22"/>
          <w:szCs w:val="22"/>
          <w:u w:val="single"/>
        </w:rPr>
      </w:pPr>
    </w:p>
    <w:p w:rsidR="00D17AED" w:rsidRPr="00D644D8" w:rsidRDefault="00D17AED" w:rsidP="00D17AED">
      <w:pPr>
        <w:pStyle w:val="BodyText"/>
        <w:jc w:val="both"/>
        <w:rPr>
          <w:rFonts w:ascii="Arial" w:hAnsi="Arial" w:cs="Arial"/>
          <w:color w:val="000000"/>
          <w:sz w:val="22"/>
          <w:szCs w:val="22"/>
        </w:rPr>
      </w:pPr>
      <w:r w:rsidRPr="00D644D8">
        <w:rPr>
          <w:rFonts w:ascii="Arial" w:hAnsi="Arial" w:cs="Arial"/>
          <w:color w:val="000000"/>
          <w:sz w:val="22"/>
          <w:szCs w:val="22"/>
        </w:rPr>
        <w:t>“Academic Dismissal” represents a separation of students fro</w:t>
      </w:r>
      <w:r w:rsidR="004231B3" w:rsidRPr="00D644D8">
        <w:rPr>
          <w:rFonts w:ascii="Arial" w:hAnsi="Arial" w:cs="Arial"/>
          <w:color w:val="000000"/>
          <w:sz w:val="22"/>
          <w:szCs w:val="22"/>
        </w:rPr>
        <w:t xml:space="preserve">m Florida Vocational Institute </w:t>
      </w:r>
      <w:r w:rsidRPr="00D644D8">
        <w:rPr>
          <w:rFonts w:ascii="Arial" w:hAnsi="Arial" w:cs="Arial"/>
          <w:color w:val="000000"/>
          <w:sz w:val="22"/>
          <w:szCs w:val="22"/>
        </w:rPr>
        <w:t xml:space="preserve">for at least three (3) months.  “Academic Dismissal” occurs after students fail to meet the minimum requirements during academic probation. </w:t>
      </w:r>
      <w:r w:rsidR="00AD505C" w:rsidRPr="00D644D8">
        <w:rPr>
          <w:rFonts w:ascii="Arial" w:hAnsi="Arial" w:cs="Arial"/>
          <w:color w:val="000000"/>
          <w:sz w:val="22"/>
          <w:szCs w:val="22"/>
        </w:rPr>
        <w:t xml:space="preserve">If student comes back after SAP dismissal, when returning, student will be placed on the same SAP status as of when dismissed. </w:t>
      </w:r>
    </w:p>
    <w:p w:rsidR="00D17AED" w:rsidRPr="00D644D8" w:rsidRDefault="00D17AED" w:rsidP="00D17AED">
      <w:pPr>
        <w:pStyle w:val="BodyText"/>
        <w:jc w:val="both"/>
        <w:rPr>
          <w:rFonts w:ascii="Arial" w:hAnsi="Arial" w:cs="Arial"/>
          <w:color w:val="000000"/>
          <w:sz w:val="22"/>
          <w:szCs w:val="22"/>
        </w:rPr>
      </w:pPr>
    </w:p>
    <w:p w:rsidR="005C0D1C" w:rsidRDefault="00D17AED" w:rsidP="00D17AED">
      <w:pPr>
        <w:pStyle w:val="BodyText"/>
        <w:jc w:val="both"/>
        <w:rPr>
          <w:rFonts w:ascii="Arial" w:hAnsi="Arial" w:cs="Arial"/>
          <w:color w:val="000000"/>
          <w:sz w:val="22"/>
          <w:szCs w:val="22"/>
        </w:rPr>
      </w:pPr>
      <w:r w:rsidRPr="00D644D8">
        <w:rPr>
          <w:rFonts w:ascii="Arial" w:hAnsi="Arial" w:cs="Arial"/>
          <w:color w:val="000000"/>
          <w:sz w:val="22"/>
          <w:szCs w:val="22"/>
        </w:rPr>
        <w:t>Students are eligible to re-apply for enrollment at</w:t>
      </w:r>
      <w:r w:rsidR="004231B3" w:rsidRPr="00D644D8">
        <w:rPr>
          <w:rFonts w:ascii="Arial" w:hAnsi="Arial" w:cs="Arial"/>
          <w:color w:val="000000"/>
          <w:sz w:val="22"/>
          <w:szCs w:val="22"/>
        </w:rPr>
        <w:t xml:space="preserve"> Florida Vocational Institute</w:t>
      </w:r>
      <w:r w:rsidRPr="00D644D8">
        <w:rPr>
          <w:rFonts w:ascii="Arial" w:hAnsi="Arial" w:cs="Arial"/>
          <w:color w:val="000000"/>
          <w:sz w:val="22"/>
          <w:szCs w:val="22"/>
        </w:rPr>
        <w:t xml:space="preserve"> after dismissal.  This request will be on a petition basis.  In order for re-enrollment to be approved, the petition must present evidence of some change in the student’s circumstance. A withdrawn student may re-enter anytime.</w:t>
      </w:r>
    </w:p>
    <w:p w:rsidR="0035214F" w:rsidRDefault="0035214F" w:rsidP="00D17AED">
      <w:pPr>
        <w:pStyle w:val="BodyText"/>
        <w:jc w:val="both"/>
        <w:rPr>
          <w:rFonts w:ascii="Arial" w:hAnsi="Arial" w:cs="Arial"/>
          <w:color w:val="000000"/>
          <w:sz w:val="22"/>
          <w:szCs w:val="22"/>
        </w:rPr>
      </w:pPr>
    </w:p>
    <w:p w:rsidR="00ED3C64" w:rsidRPr="00ED3C64" w:rsidRDefault="00ED3C64" w:rsidP="00EB1911">
      <w:pPr>
        <w:pStyle w:val="Heading2"/>
      </w:pPr>
      <w:bookmarkStart w:id="90" w:name="_Toc445201248"/>
      <w:r w:rsidRPr="00ED3C64">
        <w:t>“Official” Voluntary Withdrawal</w:t>
      </w:r>
      <w:bookmarkEnd w:id="90"/>
      <w:r w:rsidRPr="00ED3C64">
        <w:t xml:space="preserve"> </w:t>
      </w:r>
    </w:p>
    <w:p w:rsidR="00ED3C64" w:rsidRPr="00ED3C64" w:rsidRDefault="00ED3C64" w:rsidP="00ED3C64">
      <w:pPr>
        <w:ind w:left="720"/>
        <w:rPr>
          <w:rFonts w:ascii="Arial" w:hAnsi="Arial" w:cs="Arial"/>
          <w:sz w:val="22"/>
          <w:szCs w:val="22"/>
        </w:rPr>
      </w:pPr>
    </w:p>
    <w:p w:rsidR="00ED3C64" w:rsidRPr="00EF53ED" w:rsidRDefault="00ED3C64" w:rsidP="00ED3C64">
      <w:pPr>
        <w:rPr>
          <w:rFonts w:ascii="Arial" w:hAnsi="Arial" w:cs="Arial"/>
          <w:sz w:val="22"/>
          <w:szCs w:val="22"/>
        </w:rPr>
      </w:pPr>
      <w:r w:rsidRPr="00ED3C64">
        <w:rPr>
          <w:rFonts w:ascii="Arial" w:hAnsi="Arial" w:cs="Arial"/>
          <w:sz w:val="22"/>
          <w:szCs w:val="22"/>
        </w:rPr>
        <w:t xml:space="preserve">A student is considered to be “Officially” withdrawn on the date the student notifies the Financial Aid Director or </w:t>
      </w:r>
      <w:r w:rsidR="009E37D7">
        <w:rPr>
          <w:rFonts w:ascii="Arial" w:hAnsi="Arial" w:cs="Arial"/>
          <w:sz w:val="22"/>
          <w:szCs w:val="22"/>
        </w:rPr>
        <w:t>Campus Vice President</w:t>
      </w:r>
      <w:r w:rsidRPr="00ED3C64">
        <w:rPr>
          <w:rFonts w:ascii="Arial" w:hAnsi="Arial" w:cs="Arial"/>
          <w:sz w:val="22"/>
          <w:szCs w:val="22"/>
        </w:rPr>
        <w:t xml:space="preserve"> in writing of their intent to withdraw. The date </w:t>
      </w:r>
      <w:r w:rsidRPr="00EF53ED">
        <w:rPr>
          <w:rFonts w:ascii="Arial" w:hAnsi="Arial" w:cs="Arial"/>
          <w:sz w:val="22"/>
          <w:szCs w:val="22"/>
        </w:rPr>
        <w:t>of the determination for return and refund purposes will be the earliest of the following for official withdrawals:</w:t>
      </w:r>
    </w:p>
    <w:p w:rsidR="00ED3C64" w:rsidRPr="00EF53ED" w:rsidRDefault="00ED3C64" w:rsidP="00ED3C64">
      <w:pPr>
        <w:rPr>
          <w:rFonts w:ascii="Arial" w:hAnsi="Arial" w:cs="Arial"/>
          <w:sz w:val="22"/>
          <w:szCs w:val="22"/>
        </w:rPr>
      </w:pPr>
    </w:p>
    <w:p w:rsidR="00ED3C64" w:rsidRPr="00EF53ED" w:rsidRDefault="00EA0335" w:rsidP="00ED3C64">
      <w:pPr>
        <w:rPr>
          <w:rFonts w:ascii="Arial" w:hAnsi="Arial" w:cs="Arial"/>
          <w:sz w:val="22"/>
          <w:szCs w:val="22"/>
        </w:rPr>
      </w:pPr>
      <w:r>
        <w:rPr>
          <w:rFonts w:ascii="Arial" w:hAnsi="Arial" w:cs="Arial"/>
          <w:sz w:val="22"/>
          <w:szCs w:val="22"/>
        </w:rPr>
        <w:t>      </w:t>
      </w:r>
      <w:r w:rsidR="00ED3C64" w:rsidRPr="00EF53ED">
        <w:rPr>
          <w:rFonts w:ascii="Arial" w:hAnsi="Arial" w:cs="Arial"/>
          <w:sz w:val="22"/>
          <w:szCs w:val="22"/>
        </w:rPr>
        <w:t>1. Date student provided official notification of intent to withdraw, in writing.</w:t>
      </w:r>
    </w:p>
    <w:p w:rsidR="00EA0335" w:rsidRDefault="00EA0335" w:rsidP="00EA0335">
      <w:pPr>
        <w:rPr>
          <w:rFonts w:ascii="Arial" w:hAnsi="Arial" w:cs="Arial"/>
          <w:sz w:val="22"/>
          <w:szCs w:val="22"/>
        </w:rPr>
      </w:pPr>
      <w:r>
        <w:rPr>
          <w:rFonts w:ascii="Arial" w:hAnsi="Arial" w:cs="Arial"/>
          <w:sz w:val="22"/>
          <w:szCs w:val="22"/>
        </w:rPr>
        <w:t>          </w:t>
      </w:r>
      <w:r w:rsidRPr="00EF53ED">
        <w:rPr>
          <w:rFonts w:ascii="Arial" w:hAnsi="Arial" w:cs="Arial"/>
          <w:sz w:val="22"/>
          <w:szCs w:val="22"/>
        </w:rPr>
        <w:t>Or</w:t>
      </w:r>
      <w:r>
        <w:rPr>
          <w:rFonts w:ascii="Arial" w:hAnsi="Arial" w:cs="Arial"/>
          <w:sz w:val="22"/>
          <w:szCs w:val="22"/>
        </w:rPr>
        <w:t>:</w:t>
      </w:r>
      <w:r w:rsidR="00ED3C64" w:rsidRPr="00EF53ED">
        <w:rPr>
          <w:rFonts w:ascii="Arial" w:hAnsi="Arial" w:cs="Arial"/>
          <w:sz w:val="22"/>
          <w:szCs w:val="22"/>
        </w:rPr>
        <w:t xml:space="preserve"> </w:t>
      </w:r>
    </w:p>
    <w:p w:rsidR="00ED3C64" w:rsidRPr="00ED3C64" w:rsidRDefault="00ED3C64" w:rsidP="00EA0335">
      <w:pPr>
        <w:ind w:left="360"/>
        <w:rPr>
          <w:rFonts w:ascii="Arial" w:hAnsi="Arial" w:cs="Arial"/>
          <w:sz w:val="22"/>
          <w:szCs w:val="22"/>
        </w:rPr>
      </w:pPr>
      <w:r w:rsidRPr="00ED3C64">
        <w:rPr>
          <w:rFonts w:ascii="Arial" w:hAnsi="Arial" w:cs="Arial"/>
          <w:sz w:val="22"/>
          <w:szCs w:val="22"/>
        </w:rPr>
        <w:t xml:space="preserve">2. The date the student began the withdrawal from the School’s records. </w:t>
      </w:r>
    </w:p>
    <w:p w:rsidR="00ED3C64" w:rsidRPr="00ED3C64" w:rsidRDefault="00ED3C64" w:rsidP="00ED3C64">
      <w:pPr>
        <w:ind w:left="720"/>
        <w:rPr>
          <w:rFonts w:ascii="Arial" w:hAnsi="Arial" w:cs="Arial"/>
          <w:sz w:val="22"/>
          <w:szCs w:val="22"/>
        </w:rPr>
      </w:pPr>
    </w:p>
    <w:p w:rsidR="00ED3C64" w:rsidRPr="00ED3C64" w:rsidRDefault="00ED3C64" w:rsidP="00ED3C64">
      <w:pPr>
        <w:rPr>
          <w:rFonts w:ascii="Arial" w:hAnsi="Arial" w:cs="Arial"/>
          <w:sz w:val="22"/>
          <w:szCs w:val="22"/>
        </w:rPr>
      </w:pPr>
      <w:r w:rsidRPr="00ED3C64">
        <w:rPr>
          <w:rFonts w:ascii="Arial" w:hAnsi="Arial" w:cs="Arial"/>
          <w:sz w:val="22"/>
          <w:szCs w:val="22"/>
        </w:rPr>
        <w:t xml:space="preserve">A student will be permitted to rescind his notification in writing and continue the program, if so chosen.  However, if the student subsequently drops, the student’s withdrawal date is the original date of notification of intent to withdraw. </w:t>
      </w:r>
    </w:p>
    <w:p w:rsidR="00ED3C64" w:rsidRPr="00ED3C64" w:rsidRDefault="00ED3C64" w:rsidP="00ED3C64">
      <w:pPr>
        <w:ind w:left="720"/>
        <w:rPr>
          <w:rFonts w:ascii="Arial" w:hAnsi="Arial" w:cs="Arial"/>
          <w:sz w:val="22"/>
          <w:szCs w:val="22"/>
        </w:rPr>
      </w:pPr>
    </w:p>
    <w:p w:rsidR="00ED3C64" w:rsidRPr="00ED3C64" w:rsidRDefault="00ED3C64" w:rsidP="00ED3C64">
      <w:pPr>
        <w:rPr>
          <w:rFonts w:ascii="Arial" w:hAnsi="Arial" w:cs="Arial"/>
          <w:sz w:val="22"/>
          <w:szCs w:val="22"/>
        </w:rPr>
      </w:pPr>
      <w:r w:rsidRPr="00ED3C64">
        <w:rPr>
          <w:rFonts w:ascii="Arial" w:hAnsi="Arial" w:cs="Arial"/>
          <w:sz w:val="22"/>
          <w:szCs w:val="22"/>
        </w:rPr>
        <w:t>Upon receipt of the withdrawal information the School will complete the following:</w:t>
      </w:r>
    </w:p>
    <w:p w:rsidR="00ED3C64" w:rsidRPr="00ED3C64" w:rsidRDefault="00ED3C64" w:rsidP="00ED3C64">
      <w:pPr>
        <w:rPr>
          <w:rFonts w:ascii="Arial" w:hAnsi="Arial" w:cs="Arial"/>
          <w:sz w:val="22"/>
          <w:szCs w:val="22"/>
        </w:rPr>
      </w:pPr>
    </w:p>
    <w:p w:rsidR="00ED3C64" w:rsidRPr="00ED3C64" w:rsidRDefault="00ED3C64" w:rsidP="00642874">
      <w:pPr>
        <w:numPr>
          <w:ilvl w:val="0"/>
          <w:numId w:val="38"/>
        </w:numPr>
        <w:rPr>
          <w:rFonts w:ascii="Arial" w:hAnsi="Arial" w:cs="Arial"/>
          <w:sz w:val="22"/>
          <w:szCs w:val="22"/>
        </w:rPr>
      </w:pPr>
      <w:r w:rsidRPr="00ED3C64">
        <w:rPr>
          <w:rFonts w:ascii="Arial" w:hAnsi="Arial" w:cs="Arial"/>
          <w:sz w:val="22"/>
          <w:szCs w:val="22"/>
        </w:rPr>
        <w:t>Determine the student’s last date of attendance as of the last recorded date of academic attendance on the school’s attendance record, and</w:t>
      </w:r>
    </w:p>
    <w:p w:rsidR="00ED3C64" w:rsidRPr="003F6889" w:rsidRDefault="00ED3C64" w:rsidP="00642874">
      <w:pPr>
        <w:numPr>
          <w:ilvl w:val="0"/>
          <w:numId w:val="38"/>
        </w:numPr>
        <w:rPr>
          <w:rFonts w:ascii="Arial" w:eastAsia="Calibri" w:hAnsi="Arial" w:cs="Arial"/>
          <w:sz w:val="22"/>
          <w:szCs w:val="22"/>
        </w:rPr>
      </w:pPr>
      <w:r w:rsidRPr="003F6889">
        <w:rPr>
          <w:rFonts w:ascii="Arial" w:hAnsi="Arial" w:cs="Arial"/>
          <w:sz w:val="22"/>
          <w:szCs w:val="22"/>
        </w:rPr>
        <w:t>Perform two calculations</w:t>
      </w:r>
    </w:p>
    <w:p w:rsidR="00ED3C64" w:rsidRPr="003F6889" w:rsidRDefault="00ED3C64" w:rsidP="00642874">
      <w:pPr>
        <w:numPr>
          <w:ilvl w:val="0"/>
          <w:numId w:val="39"/>
        </w:numPr>
        <w:ind w:left="1800"/>
        <w:contextualSpacing/>
        <w:rPr>
          <w:rFonts w:ascii="Arial" w:hAnsi="Arial" w:cs="Arial"/>
          <w:sz w:val="22"/>
          <w:szCs w:val="22"/>
        </w:rPr>
      </w:pPr>
      <w:r w:rsidRPr="003F6889">
        <w:rPr>
          <w:rFonts w:ascii="Arial" w:hAnsi="Arial" w:cs="Arial"/>
          <w:sz w:val="22"/>
          <w:szCs w:val="22"/>
        </w:rPr>
        <w:t>The students ledger card and attendance record are reviewed to determine the calculation of Return of Title IV, HEA funds the student has earned, and if any, the amount of Title IV, HEA funds for which the school is responsible.  Returns made to the Federal Funds Account are calculated using the Department’s Return of Title IV, HEA Funds Worksheets, scheduled attendance and are based upon the payment period.</w:t>
      </w:r>
      <w:r w:rsidRPr="003F6889">
        <w:rPr>
          <w:rFonts w:ascii="Arial" w:hAnsi="Arial" w:cs="Arial"/>
          <w:b/>
          <w:bCs/>
          <w:sz w:val="22"/>
          <w:szCs w:val="22"/>
        </w:rPr>
        <w:t xml:space="preserve"> </w:t>
      </w:r>
    </w:p>
    <w:p w:rsidR="00ED3C64" w:rsidRPr="003F6889" w:rsidRDefault="00ED3C64" w:rsidP="00642874">
      <w:pPr>
        <w:numPr>
          <w:ilvl w:val="0"/>
          <w:numId w:val="39"/>
        </w:numPr>
        <w:ind w:left="1800"/>
        <w:contextualSpacing/>
        <w:rPr>
          <w:rFonts w:ascii="Arial" w:hAnsi="Arial" w:cs="Arial"/>
          <w:sz w:val="22"/>
          <w:szCs w:val="22"/>
        </w:rPr>
      </w:pPr>
      <w:r w:rsidRPr="003F6889">
        <w:rPr>
          <w:rFonts w:ascii="Arial" w:hAnsi="Arial" w:cs="Arial"/>
          <w:sz w:val="22"/>
          <w:szCs w:val="22"/>
        </w:rPr>
        <w:t>Calculate the school’s refund requirement (see school refund calculation).</w:t>
      </w:r>
    </w:p>
    <w:p w:rsidR="00ED3C64" w:rsidRPr="00ED3C64" w:rsidRDefault="00ED3C64" w:rsidP="00642874">
      <w:pPr>
        <w:numPr>
          <w:ilvl w:val="0"/>
          <w:numId w:val="38"/>
        </w:numPr>
        <w:rPr>
          <w:rFonts w:ascii="Arial" w:hAnsi="Arial" w:cs="Arial"/>
          <w:sz w:val="22"/>
          <w:szCs w:val="22"/>
        </w:rPr>
      </w:pPr>
      <w:r w:rsidRPr="00ED3C64">
        <w:rPr>
          <w:rFonts w:ascii="Arial" w:hAnsi="Arial" w:cs="Arial"/>
          <w:sz w:val="22"/>
          <w:szCs w:val="22"/>
        </w:rPr>
        <w:t>The student’s grade record will be updated to reflect his/her final grade.</w:t>
      </w:r>
    </w:p>
    <w:p w:rsidR="00ED3C64" w:rsidRPr="00ED3C64" w:rsidRDefault="00ED3C64" w:rsidP="00642874">
      <w:pPr>
        <w:numPr>
          <w:ilvl w:val="0"/>
          <w:numId w:val="38"/>
        </w:numPr>
        <w:rPr>
          <w:rFonts w:ascii="Arial" w:hAnsi="Arial" w:cs="Arial"/>
          <w:sz w:val="22"/>
          <w:szCs w:val="22"/>
        </w:rPr>
      </w:pPr>
      <w:r w:rsidRPr="00ED3C64">
        <w:rPr>
          <w:rFonts w:ascii="Arial" w:hAnsi="Arial" w:cs="Arial"/>
          <w:sz w:val="22"/>
          <w:szCs w:val="22"/>
        </w:rPr>
        <w:t>The School will return the amount for any unearned portion of the Title IV, HEA funds for which the school is responsible within 45 days of the date the official notice was provided.</w:t>
      </w:r>
    </w:p>
    <w:p w:rsidR="00ED3C64" w:rsidRPr="003F6889" w:rsidRDefault="00ED3C64" w:rsidP="00642874">
      <w:pPr>
        <w:numPr>
          <w:ilvl w:val="0"/>
          <w:numId w:val="38"/>
        </w:numPr>
        <w:rPr>
          <w:rFonts w:ascii="Arial" w:eastAsia="Calibri" w:hAnsi="Arial" w:cs="Arial"/>
          <w:sz w:val="22"/>
          <w:szCs w:val="22"/>
        </w:rPr>
      </w:pPr>
      <w:r w:rsidRPr="003F6889">
        <w:rPr>
          <w:rFonts w:ascii="Arial" w:hAnsi="Arial" w:cs="Arial"/>
          <w:sz w:val="22"/>
          <w:szCs w:val="22"/>
        </w:rPr>
        <w:t>If applicable, the School will provide the student with a letter explaining the Title IV, HEA requirements. To include,</w:t>
      </w:r>
    </w:p>
    <w:p w:rsidR="00ED3C64" w:rsidRPr="003F6889" w:rsidRDefault="00ED3C64" w:rsidP="00642874">
      <w:pPr>
        <w:numPr>
          <w:ilvl w:val="0"/>
          <w:numId w:val="40"/>
        </w:numPr>
        <w:ind w:left="1800"/>
        <w:contextualSpacing/>
        <w:rPr>
          <w:rFonts w:ascii="Arial" w:hAnsi="Arial" w:cs="Arial"/>
          <w:sz w:val="22"/>
          <w:szCs w:val="22"/>
        </w:rPr>
      </w:pPr>
      <w:r w:rsidRPr="003F6889">
        <w:rPr>
          <w:rFonts w:ascii="Arial" w:hAnsi="Arial" w:cs="Arial"/>
          <w:sz w:val="22"/>
          <w:szCs w:val="22"/>
        </w:rPr>
        <w:lastRenderedPageBreak/>
        <w:t xml:space="preserve">The amount of Title IV, HEA assistance the student has earned. This amount is based upon the length of time the student was enrolled in the program based on scheduled attendance and the amount of funds the student received. </w:t>
      </w:r>
    </w:p>
    <w:p w:rsidR="00ED3C64" w:rsidRPr="003F6889" w:rsidRDefault="00ED3C64" w:rsidP="00642874">
      <w:pPr>
        <w:numPr>
          <w:ilvl w:val="0"/>
          <w:numId w:val="40"/>
        </w:numPr>
        <w:ind w:left="1800"/>
        <w:contextualSpacing/>
        <w:rPr>
          <w:rFonts w:ascii="Arial" w:hAnsi="Arial" w:cs="Arial"/>
          <w:sz w:val="22"/>
          <w:szCs w:val="22"/>
        </w:rPr>
      </w:pPr>
      <w:r w:rsidRPr="003F6889">
        <w:rPr>
          <w:rFonts w:ascii="Arial" w:hAnsi="Arial" w:cs="Arial"/>
          <w:sz w:val="22"/>
          <w:szCs w:val="22"/>
        </w:rPr>
        <w:t xml:space="preserve">Any returns that will be made to the Federal program on the student’s behalf as a result of exiting the program.  If a student’s scheduled attendance is more than 60% of the payment period, he/she is considered to have earned 100% of the Federal funds received for the payment period. In this case, no funds need to be returned to the Federal funds. </w:t>
      </w:r>
    </w:p>
    <w:p w:rsidR="00ED3C64" w:rsidRPr="003F6889" w:rsidRDefault="00ED3C64" w:rsidP="00642874">
      <w:pPr>
        <w:numPr>
          <w:ilvl w:val="0"/>
          <w:numId w:val="40"/>
        </w:numPr>
        <w:ind w:left="1800"/>
        <w:contextualSpacing/>
        <w:rPr>
          <w:rFonts w:ascii="Arial" w:hAnsi="Arial" w:cs="Arial"/>
          <w:sz w:val="22"/>
          <w:szCs w:val="22"/>
        </w:rPr>
      </w:pPr>
      <w:r w:rsidRPr="003F6889">
        <w:rPr>
          <w:rFonts w:ascii="Arial" w:hAnsi="Arial" w:cs="Arial"/>
          <w:sz w:val="22"/>
          <w:szCs w:val="22"/>
        </w:rPr>
        <w:t>Advise the student of the amount of unearned Federal funds and tuition and fees that the student must return, if applicable.</w:t>
      </w:r>
    </w:p>
    <w:p w:rsidR="00ED3C64" w:rsidRPr="00ED3C64" w:rsidRDefault="00ED3C64" w:rsidP="00642874">
      <w:pPr>
        <w:numPr>
          <w:ilvl w:val="0"/>
          <w:numId w:val="41"/>
        </w:numPr>
        <w:ind w:left="1080"/>
        <w:contextualSpacing/>
        <w:rPr>
          <w:rFonts w:ascii="Arial" w:hAnsi="Arial" w:cs="Arial"/>
          <w:sz w:val="22"/>
          <w:szCs w:val="22"/>
        </w:rPr>
      </w:pPr>
      <w:r w:rsidRPr="00ED3C64">
        <w:rPr>
          <w:rFonts w:ascii="Arial" w:hAnsi="Arial" w:cs="Arial"/>
          <w:sz w:val="22"/>
          <w:szCs w:val="22"/>
        </w:rPr>
        <w:t>Supply the student with ledger card record noting outstanding balance due to the school and the available methods of payment. A copy of the completed worksheet, check, letter and final ledger card will be kept in the student’s file.</w:t>
      </w:r>
    </w:p>
    <w:p w:rsidR="00ED3C64" w:rsidRPr="00ED3C64" w:rsidRDefault="00ED3C64" w:rsidP="00ED3C64">
      <w:pPr>
        <w:rPr>
          <w:rFonts w:ascii="Arial" w:hAnsi="Arial" w:cs="Arial"/>
          <w:sz w:val="22"/>
          <w:szCs w:val="22"/>
          <w:u w:val="single"/>
        </w:rPr>
      </w:pPr>
    </w:p>
    <w:p w:rsidR="00ED3C64" w:rsidRDefault="00ED3C64" w:rsidP="00ED3C64">
      <w:pPr>
        <w:rPr>
          <w:rFonts w:ascii="Arial" w:hAnsi="Arial" w:cs="Arial"/>
          <w:sz w:val="22"/>
          <w:szCs w:val="22"/>
        </w:rPr>
      </w:pPr>
      <w:r w:rsidRPr="00ED3C64">
        <w:rPr>
          <w:rFonts w:ascii="Arial" w:hAnsi="Arial" w:cs="Arial"/>
          <w:sz w:val="22"/>
          <w:szCs w:val="22"/>
        </w:rPr>
        <w:t xml:space="preserve">In the event a student decides to rescind his or her official notification to withdraw, the student must provide a signed and dated written statement indicating he/she is continuing his or her program of study, and intends to complete the payment period.  Title IV, HEA assistance will continue as originally planned.  If the student subsequently fails to attend or ceases attendance without completing the payment period, the student’s withdrawal date is the original date of notification of intent to withdraw. </w:t>
      </w:r>
    </w:p>
    <w:p w:rsidR="005C0D1C" w:rsidRPr="00ED3C64" w:rsidRDefault="005C0D1C" w:rsidP="00ED3C64">
      <w:pPr>
        <w:rPr>
          <w:rFonts w:ascii="Arial" w:hAnsi="Arial" w:cs="Arial"/>
          <w:sz w:val="22"/>
          <w:szCs w:val="22"/>
        </w:rPr>
      </w:pPr>
    </w:p>
    <w:p w:rsidR="00ED3C64" w:rsidRPr="00ED3C64" w:rsidRDefault="00ED3C64" w:rsidP="00EB1911">
      <w:pPr>
        <w:pStyle w:val="Heading2"/>
      </w:pPr>
      <w:bookmarkStart w:id="91" w:name="_Toc445201249"/>
      <w:r w:rsidRPr="00ED3C64">
        <w:t>Unofficial Withdrawal</w:t>
      </w:r>
      <w:bookmarkEnd w:id="91"/>
    </w:p>
    <w:p w:rsidR="00ED3C64" w:rsidRPr="00ED3C64" w:rsidRDefault="00ED3C64" w:rsidP="00ED3C64">
      <w:pPr>
        <w:ind w:left="720"/>
        <w:rPr>
          <w:rFonts w:ascii="Arial" w:hAnsi="Arial" w:cs="Arial"/>
          <w:sz w:val="22"/>
          <w:szCs w:val="22"/>
        </w:rPr>
      </w:pPr>
    </w:p>
    <w:p w:rsidR="00ED3C64" w:rsidRPr="00ED3C64" w:rsidRDefault="00ED3C64" w:rsidP="00ED3C64">
      <w:pPr>
        <w:rPr>
          <w:rFonts w:ascii="Arial" w:hAnsi="Arial" w:cs="Arial"/>
          <w:sz w:val="22"/>
          <w:szCs w:val="22"/>
        </w:rPr>
      </w:pPr>
      <w:r w:rsidRPr="00ED3C64">
        <w:rPr>
          <w:rFonts w:ascii="Arial" w:hAnsi="Arial" w:cs="Arial"/>
          <w:sz w:val="22"/>
          <w:szCs w:val="22"/>
        </w:rPr>
        <w:t xml:space="preserve">Any student that does not provide official notification of his or her intent to withdraw and is absent for more than 14 consecutive calendar days, fails to maintain satisfactory academic progress, fails to comply with the school’s attendance and /or conduct policy, does not meet financial obligations to the school, or violates conditions mentioned in the School contractual agreement, will be subject to termination and considered to have unofficially withdrawn. </w:t>
      </w:r>
    </w:p>
    <w:p w:rsidR="00ED3C64" w:rsidRPr="00ED3C64" w:rsidRDefault="00ED3C64" w:rsidP="00ED3C64">
      <w:pPr>
        <w:ind w:left="720"/>
        <w:rPr>
          <w:rFonts w:ascii="Arial" w:hAnsi="Arial" w:cs="Arial"/>
          <w:sz w:val="22"/>
          <w:szCs w:val="22"/>
        </w:rPr>
      </w:pPr>
    </w:p>
    <w:p w:rsidR="00ED3C64" w:rsidRPr="00ED3C64" w:rsidRDefault="00ED3C64" w:rsidP="005C0D1C">
      <w:pPr>
        <w:rPr>
          <w:rFonts w:ascii="Arial" w:hAnsi="Arial" w:cs="Arial"/>
          <w:sz w:val="22"/>
          <w:szCs w:val="22"/>
        </w:rPr>
      </w:pPr>
      <w:r w:rsidRPr="00ED3C64">
        <w:rPr>
          <w:rFonts w:ascii="Arial" w:hAnsi="Arial" w:cs="Arial"/>
          <w:sz w:val="22"/>
          <w:szCs w:val="22"/>
        </w:rPr>
        <w:t>Within two weeks of the student’s last date of academic attendance, the following procedures will take place.</w:t>
      </w:r>
    </w:p>
    <w:p w:rsidR="00ED3C64" w:rsidRPr="00ED3C64" w:rsidRDefault="00ED3C64" w:rsidP="00642874">
      <w:pPr>
        <w:numPr>
          <w:ilvl w:val="0"/>
          <w:numId w:val="42"/>
        </w:numPr>
        <w:ind w:left="720"/>
        <w:contextualSpacing/>
        <w:rPr>
          <w:rFonts w:ascii="Arial" w:hAnsi="Arial" w:cs="Arial"/>
          <w:sz w:val="22"/>
          <w:szCs w:val="22"/>
        </w:rPr>
      </w:pPr>
      <w:r w:rsidRPr="00ED3C64">
        <w:rPr>
          <w:rFonts w:ascii="Arial" w:hAnsi="Arial" w:cs="Arial"/>
          <w:sz w:val="22"/>
          <w:szCs w:val="22"/>
        </w:rPr>
        <w:t xml:space="preserve">The education office will make three attempts to notify the student regarding his/her enrollment status. </w:t>
      </w:r>
    </w:p>
    <w:p w:rsidR="00ED3C64" w:rsidRPr="00ED3C64" w:rsidRDefault="00ED3C64" w:rsidP="00642874">
      <w:pPr>
        <w:numPr>
          <w:ilvl w:val="0"/>
          <w:numId w:val="42"/>
        </w:numPr>
        <w:ind w:left="720"/>
        <w:contextualSpacing/>
        <w:rPr>
          <w:rFonts w:ascii="Arial" w:hAnsi="Arial" w:cs="Arial"/>
          <w:sz w:val="22"/>
          <w:szCs w:val="22"/>
        </w:rPr>
      </w:pPr>
      <w:r w:rsidRPr="00ED3C64">
        <w:rPr>
          <w:rFonts w:ascii="Arial" w:hAnsi="Arial" w:cs="Arial"/>
          <w:sz w:val="22"/>
          <w:szCs w:val="22"/>
        </w:rPr>
        <w:t xml:space="preserve">Determine and record the student’s last date of attendance as the last recorded date of academic attendance on the attendance record. </w:t>
      </w:r>
    </w:p>
    <w:p w:rsidR="00ED3C64" w:rsidRPr="00ED3C64" w:rsidRDefault="00ED3C64" w:rsidP="00642874">
      <w:pPr>
        <w:numPr>
          <w:ilvl w:val="0"/>
          <w:numId w:val="42"/>
        </w:numPr>
        <w:ind w:left="720"/>
        <w:contextualSpacing/>
        <w:rPr>
          <w:rFonts w:ascii="Arial" w:hAnsi="Arial" w:cs="Arial"/>
          <w:sz w:val="22"/>
          <w:szCs w:val="22"/>
        </w:rPr>
      </w:pPr>
      <w:r w:rsidRPr="00ED3C64">
        <w:rPr>
          <w:rFonts w:ascii="Arial" w:hAnsi="Arial" w:cs="Arial"/>
          <w:sz w:val="22"/>
          <w:szCs w:val="22"/>
        </w:rPr>
        <w:t>The student’s withdrawa</w:t>
      </w:r>
      <w:r w:rsidR="00E579C5">
        <w:rPr>
          <w:rFonts w:ascii="Arial" w:hAnsi="Arial" w:cs="Arial"/>
          <w:sz w:val="22"/>
          <w:szCs w:val="22"/>
        </w:rPr>
        <w:t>l date is determined as</w:t>
      </w:r>
      <w:r w:rsidRPr="00ED3C64">
        <w:rPr>
          <w:rFonts w:ascii="Arial" w:hAnsi="Arial" w:cs="Arial"/>
          <w:sz w:val="22"/>
          <w:szCs w:val="22"/>
        </w:rPr>
        <w:t xml:space="preserve"> the day after 14 consecutive calendar days of absence.</w:t>
      </w:r>
    </w:p>
    <w:p w:rsidR="00ED3C64" w:rsidRPr="00ED3C64" w:rsidRDefault="00ED3C64" w:rsidP="00642874">
      <w:pPr>
        <w:numPr>
          <w:ilvl w:val="0"/>
          <w:numId w:val="42"/>
        </w:numPr>
        <w:ind w:left="720"/>
        <w:contextualSpacing/>
        <w:rPr>
          <w:rFonts w:ascii="Arial" w:hAnsi="Arial" w:cs="Arial"/>
          <w:sz w:val="22"/>
          <w:szCs w:val="22"/>
        </w:rPr>
      </w:pPr>
      <w:r w:rsidRPr="00ED3C64">
        <w:rPr>
          <w:rFonts w:ascii="Arial" w:hAnsi="Arial" w:cs="Arial"/>
          <w:sz w:val="22"/>
          <w:szCs w:val="22"/>
        </w:rPr>
        <w:t xml:space="preserve">Notify the student in writing of their failure to contact the school and attendance status resulting in the current termination of enrollment. </w:t>
      </w:r>
    </w:p>
    <w:p w:rsidR="00ED3C64" w:rsidRPr="00ED3C64" w:rsidRDefault="00ED3C64" w:rsidP="00642874">
      <w:pPr>
        <w:numPr>
          <w:ilvl w:val="0"/>
          <w:numId w:val="42"/>
        </w:numPr>
        <w:ind w:left="720"/>
        <w:contextualSpacing/>
        <w:rPr>
          <w:rFonts w:ascii="Arial" w:hAnsi="Arial" w:cs="Arial"/>
          <w:sz w:val="22"/>
          <w:szCs w:val="22"/>
        </w:rPr>
      </w:pPr>
      <w:r w:rsidRPr="00ED3C64">
        <w:rPr>
          <w:rFonts w:ascii="Arial" w:hAnsi="Arial" w:cs="Arial"/>
          <w:sz w:val="22"/>
          <w:szCs w:val="22"/>
        </w:rPr>
        <w:t xml:space="preserve">The School calculates the amount of Federal funds the student has earned, and, if any, the amount of Federal funds for which the school is responsible.  </w:t>
      </w:r>
    </w:p>
    <w:p w:rsidR="00ED3C64" w:rsidRPr="00ED3C64" w:rsidRDefault="00ED3C64" w:rsidP="00642874">
      <w:pPr>
        <w:numPr>
          <w:ilvl w:val="0"/>
          <w:numId w:val="42"/>
        </w:numPr>
        <w:ind w:left="720"/>
        <w:contextualSpacing/>
        <w:rPr>
          <w:rFonts w:ascii="Arial" w:hAnsi="Arial" w:cs="Arial"/>
          <w:sz w:val="22"/>
          <w:szCs w:val="22"/>
        </w:rPr>
      </w:pPr>
      <w:r w:rsidRPr="00ED3C64">
        <w:rPr>
          <w:rFonts w:ascii="Arial" w:hAnsi="Arial" w:cs="Arial"/>
          <w:sz w:val="22"/>
          <w:szCs w:val="22"/>
        </w:rPr>
        <w:t>Calculate the school’s refund requirement (see school refund calculation).</w:t>
      </w:r>
    </w:p>
    <w:p w:rsidR="00ED3C64" w:rsidRPr="00ED3C64" w:rsidRDefault="00ED3C64" w:rsidP="00642874">
      <w:pPr>
        <w:numPr>
          <w:ilvl w:val="0"/>
          <w:numId w:val="42"/>
        </w:numPr>
        <w:ind w:left="720"/>
        <w:contextualSpacing/>
        <w:rPr>
          <w:rFonts w:ascii="Arial" w:hAnsi="Arial" w:cs="Arial"/>
          <w:sz w:val="22"/>
          <w:szCs w:val="22"/>
        </w:rPr>
      </w:pPr>
      <w:r w:rsidRPr="00ED3C64">
        <w:rPr>
          <w:rFonts w:ascii="Arial" w:hAnsi="Arial" w:cs="Arial"/>
          <w:sz w:val="22"/>
          <w:szCs w:val="22"/>
        </w:rPr>
        <w:t>The School’s</w:t>
      </w:r>
      <w:r w:rsidR="00366089">
        <w:rPr>
          <w:rFonts w:ascii="Arial" w:hAnsi="Arial" w:cs="Arial"/>
          <w:sz w:val="22"/>
          <w:szCs w:val="22"/>
        </w:rPr>
        <w:t xml:space="preserve"> Controller will return to the f</w:t>
      </w:r>
      <w:r w:rsidRPr="00ED3C64">
        <w:rPr>
          <w:rFonts w:ascii="Arial" w:hAnsi="Arial" w:cs="Arial"/>
          <w:sz w:val="22"/>
          <w:szCs w:val="22"/>
        </w:rPr>
        <w:t xml:space="preserve">ederal fund programs any unearned portion of Title IV funds for which the school is responsible within 45 days of the date the withdrawal determination was made, and record on student’s ledger card. </w:t>
      </w:r>
    </w:p>
    <w:p w:rsidR="00ED3C64" w:rsidRPr="003F6889" w:rsidRDefault="00ED3C64" w:rsidP="00642874">
      <w:pPr>
        <w:numPr>
          <w:ilvl w:val="0"/>
          <w:numId w:val="42"/>
        </w:numPr>
        <w:ind w:left="720"/>
        <w:contextualSpacing/>
        <w:rPr>
          <w:rFonts w:ascii="Arial" w:hAnsi="Arial" w:cs="Arial"/>
          <w:sz w:val="22"/>
          <w:szCs w:val="22"/>
        </w:rPr>
      </w:pPr>
      <w:r w:rsidRPr="003F6889">
        <w:rPr>
          <w:rFonts w:ascii="Arial" w:hAnsi="Arial" w:cs="Arial"/>
          <w:sz w:val="22"/>
          <w:szCs w:val="22"/>
        </w:rPr>
        <w:t>If applicable, the School will provide the student with a refund letter explaining Title IV requirements:</w:t>
      </w:r>
    </w:p>
    <w:p w:rsidR="00ED3C64" w:rsidRPr="003F6889" w:rsidRDefault="00ED3C64" w:rsidP="00642874">
      <w:pPr>
        <w:numPr>
          <w:ilvl w:val="0"/>
          <w:numId w:val="43"/>
        </w:numPr>
        <w:ind w:left="1440"/>
        <w:contextualSpacing/>
        <w:rPr>
          <w:rFonts w:ascii="Arial" w:hAnsi="Arial" w:cs="Arial"/>
          <w:sz w:val="22"/>
          <w:szCs w:val="22"/>
        </w:rPr>
      </w:pPr>
      <w:r w:rsidRPr="003F6889">
        <w:rPr>
          <w:rFonts w:ascii="Arial" w:hAnsi="Arial" w:cs="Arial"/>
          <w:sz w:val="22"/>
          <w:szCs w:val="22"/>
        </w:rPr>
        <w:t xml:space="preserve">The amount of Title IV aid the student has earned based upon the length of time the student was enrolled and scheduled to attend in the program and the amount of aid the student received. </w:t>
      </w:r>
    </w:p>
    <w:p w:rsidR="00ED3C64" w:rsidRPr="003F6889" w:rsidRDefault="00ED3C64" w:rsidP="00642874">
      <w:pPr>
        <w:numPr>
          <w:ilvl w:val="0"/>
          <w:numId w:val="43"/>
        </w:numPr>
        <w:ind w:left="720"/>
        <w:contextualSpacing/>
        <w:rPr>
          <w:rFonts w:ascii="Arial" w:hAnsi="Arial" w:cs="Arial"/>
          <w:sz w:val="22"/>
          <w:szCs w:val="22"/>
        </w:rPr>
      </w:pPr>
      <w:r w:rsidRPr="003F6889">
        <w:rPr>
          <w:rFonts w:ascii="Arial" w:hAnsi="Arial" w:cs="Arial"/>
          <w:sz w:val="22"/>
          <w:szCs w:val="22"/>
        </w:rPr>
        <w:lastRenderedPageBreak/>
        <w:t xml:space="preserve">Advise the student in writing of the amount of unearned Title IV, </w:t>
      </w:r>
      <w:r w:rsidR="006256A3">
        <w:rPr>
          <w:rFonts w:ascii="Arial" w:hAnsi="Arial" w:cs="Arial"/>
          <w:sz w:val="22"/>
          <w:szCs w:val="22"/>
        </w:rPr>
        <w:t>HEA student aid</w:t>
      </w:r>
      <w:r w:rsidRPr="003F6889">
        <w:rPr>
          <w:rFonts w:ascii="Arial" w:hAnsi="Arial" w:cs="Arial"/>
          <w:sz w:val="22"/>
          <w:szCs w:val="22"/>
        </w:rPr>
        <w:t xml:space="preserve"> and tuition and fees that he/she must return, if applicable.</w:t>
      </w:r>
    </w:p>
    <w:p w:rsidR="00ED3C64" w:rsidRDefault="00ED3C64" w:rsidP="00642874">
      <w:pPr>
        <w:numPr>
          <w:ilvl w:val="0"/>
          <w:numId w:val="42"/>
        </w:numPr>
        <w:ind w:left="720"/>
        <w:contextualSpacing/>
        <w:rPr>
          <w:rFonts w:ascii="Arial" w:hAnsi="Arial" w:cs="Arial"/>
          <w:sz w:val="22"/>
          <w:szCs w:val="22"/>
        </w:rPr>
      </w:pPr>
      <w:r w:rsidRPr="00ED3C64">
        <w:rPr>
          <w:rFonts w:ascii="Arial" w:hAnsi="Arial" w:cs="Arial"/>
          <w:sz w:val="22"/>
          <w:szCs w:val="22"/>
        </w:rPr>
        <w:t xml:space="preserve">Supply the student with final student ledger card showing outstanding balance due the school and available methods of repayment. </w:t>
      </w:r>
    </w:p>
    <w:p w:rsidR="003F6889" w:rsidRPr="00ED3C64" w:rsidRDefault="003F6889" w:rsidP="003F6889">
      <w:pPr>
        <w:ind w:left="720"/>
        <w:contextualSpacing/>
        <w:rPr>
          <w:rFonts w:ascii="Arial" w:hAnsi="Arial" w:cs="Arial"/>
          <w:sz w:val="22"/>
          <w:szCs w:val="22"/>
        </w:rPr>
      </w:pPr>
    </w:p>
    <w:p w:rsidR="00ED3C64" w:rsidRDefault="00ED3C64" w:rsidP="00ED3C64">
      <w:pPr>
        <w:pStyle w:val="BodyText"/>
        <w:jc w:val="both"/>
        <w:rPr>
          <w:rFonts w:ascii="Arial" w:hAnsi="Arial" w:cs="Arial"/>
          <w:sz w:val="22"/>
          <w:szCs w:val="22"/>
        </w:rPr>
      </w:pPr>
      <w:r w:rsidRPr="00ED3C64">
        <w:rPr>
          <w:rFonts w:ascii="Arial" w:hAnsi="Arial" w:cs="Arial"/>
          <w:sz w:val="22"/>
          <w:szCs w:val="22"/>
        </w:rPr>
        <w:t>A copy of the completed worksheet, check, letter, and final ledger card will be kept in the student’s file.</w:t>
      </w:r>
    </w:p>
    <w:p w:rsidR="00A57325" w:rsidRDefault="00A57325" w:rsidP="00A04BAB">
      <w:pPr>
        <w:pStyle w:val="BodyText"/>
        <w:jc w:val="both"/>
        <w:rPr>
          <w:rFonts w:ascii="Arial" w:hAnsi="Arial" w:cs="Arial"/>
          <w:b/>
          <w:sz w:val="22"/>
          <w:szCs w:val="22"/>
          <w:u w:val="single"/>
        </w:rPr>
      </w:pPr>
    </w:p>
    <w:p w:rsidR="00A04BAB" w:rsidRPr="00A04BAB" w:rsidRDefault="00A04BAB" w:rsidP="008758D4">
      <w:pPr>
        <w:pStyle w:val="Heading2"/>
      </w:pPr>
      <w:bookmarkStart w:id="92" w:name="_Toc445201250"/>
      <w:r w:rsidRPr="006C0FB9">
        <w:t>Reinstatement</w:t>
      </w:r>
      <w:bookmarkEnd w:id="92"/>
      <w:r>
        <w:t xml:space="preserve"> </w:t>
      </w:r>
    </w:p>
    <w:p w:rsidR="00A04BAB" w:rsidRPr="00E579C5" w:rsidRDefault="00A04BAB" w:rsidP="00A04BAB">
      <w:pPr>
        <w:rPr>
          <w:b/>
          <w:bCs/>
          <w:sz w:val="24"/>
          <w:szCs w:val="24"/>
        </w:rPr>
      </w:pPr>
    </w:p>
    <w:p w:rsidR="00A36D1D" w:rsidRPr="00E579C5" w:rsidRDefault="00A36D1D" w:rsidP="00C345F0">
      <w:pPr>
        <w:spacing w:after="240"/>
        <w:jc w:val="both"/>
        <w:rPr>
          <w:rFonts w:ascii="Arial" w:hAnsi="Arial" w:cs="Arial"/>
          <w:b/>
          <w:bCs/>
          <w:sz w:val="22"/>
          <w:szCs w:val="24"/>
        </w:rPr>
      </w:pPr>
      <w:r w:rsidRPr="00E579C5">
        <w:rPr>
          <w:rFonts w:ascii="Arial" w:hAnsi="Arial" w:cs="Arial"/>
          <w:sz w:val="22"/>
          <w:szCs w:val="24"/>
        </w:rPr>
        <w:t xml:space="preserve">A prior student requesting to be reinstated as an active student, based on whatever reasons or circumstances, should do so in writing to the </w:t>
      </w:r>
      <w:r w:rsidR="009E37D7">
        <w:rPr>
          <w:rFonts w:ascii="Arial" w:hAnsi="Arial" w:cs="Arial"/>
          <w:sz w:val="22"/>
          <w:szCs w:val="24"/>
        </w:rPr>
        <w:t>Campus Vice President</w:t>
      </w:r>
      <w:r w:rsidRPr="00E579C5">
        <w:rPr>
          <w:rFonts w:ascii="Arial" w:hAnsi="Arial" w:cs="Arial"/>
          <w:sz w:val="22"/>
          <w:szCs w:val="24"/>
        </w:rPr>
        <w:t xml:space="preserve">.   Supportive documentation and/or information concerning any mitigating circumstances should be noted in the request. The requesting prior student shall be notified of the Reinstatement Review within five (5) days following the decision of </w:t>
      </w:r>
      <w:r w:rsidR="009E37D7">
        <w:rPr>
          <w:rFonts w:ascii="Arial" w:hAnsi="Arial" w:cs="Arial"/>
          <w:sz w:val="22"/>
          <w:szCs w:val="24"/>
        </w:rPr>
        <w:t>Campus Vice President</w:t>
      </w:r>
      <w:r w:rsidRPr="00E579C5">
        <w:rPr>
          <w:rFonts w:ascii="Arial" w:hAnsi="Arial" w:cs="Arial"/>
          <w:sz w:val="22"/>
          <w:szCs w:val="24"/>
        </w:rPr>
        <w:t xml:space="preserve">. </w:t>
      </w:r>
    </w:p>
    <w:p w:rsidR="00A04BAB" w:rsidRPr="00A04BAB" w:rsidRDefault="00A04BAB" w:rsidP="00A04BAB">
      <w:pPr>
        <w:jc w:val="both"/>
        <w:rPr>
          <w:rFonts w:ascii="Arial" w:hAnsi="Arial" w:cs="Arial"/>
          <w:sz w:val="22"/>
          <w:szCs w:val="24"/>
        </w:rPr>
      </w:pPr>
      <w:r w:rsidRPr="00A04BAB">
        <w:rPr>
          <w:rFonts w:ascii="Arial" w:hAnsi="Arial" w:cs="Arial"/>
          <w:sz w:val="22"/>
          <w:szCs w:val="24"/>
        </w:rPr>
        <w:t>Students who withdraw prior to completion of the course and wish to re-enroll within six months (180 days) of the original official withdrawal date will return in the same satisfactory academic progres</w:t>
      </w:r>
      <w:r w:rsidR="000A233F">
        <w:rPr>
          <w:rFonts w:ascii="Arial" w:hAnsi="Arial" w:cs="Arial"/>
          <w:sz w:val="22"/>
          <w:szCs w:val="24"/>
        </w:rPr>
        <w:t>s status that the student had</w:t>
      </w:r>
      <w:r w:rsidRPr="00A04BAB">
        <w:rPr>
          <w:rFonts w:ascii="Arial" w:hAnsi="Arial" w:cs="Arial"/>
          <w:sz w:val="22"/>
          <w:szCs w:val="24"/>
        </w:rPr>
        <w:t xml:space="preserve"> at the time of withdrawal. </w:t>
      </w:r>
    </w:p>
    <w:p w:rsidR="00A04BAB" w:rsidRPr="00A04BAB" w:rsidRDefault="00A04BAB" w:rsidP="00A04BAB">
      <w:pPr>
        <w:jc w:val="both"/>
        <w:rPr>
          <w:rFonts w:ascii="Arial" w:hAnsi="Arial" w:cs="Arial"/>
          <w:sz w:val="22"/>
          <w:szCs w:val="24"/>
        </w:rPr>
      </w:pPr>
    </w:p>
    <w:p w:rsidR="00A04BAB" w:rsidRPr="00A04BAB" w:rsidRDefault="00A04BAB" w:rsidP="00A04BAB">
      <w:pPr>
        <w:jc w:val="both"/>
        <w:rPr>
          <w:rFonts w:ascii="Arial" w:hAnsi="Arial" w:cs="Arial"/>
          <w:spacing w:val="-2"/>
          <w:sz w:val="22"/>
          <w:szCs w:val="24"/>
        </w:rPr>
      </w:pPr>
      <w:r w:rsidRPr="00A04BAB">
        <w:rPr>
          <w:rFonts w:ascii="Arial" w:hAnsi="Arial" w:cs="Arial"/>
          <w:sz w:val="22"/>
          <w:szCs w:val="24"/>
        </w:rPr>
        <w:t>Students</w:t>
      </w:r>
      <w:r w:rsidRPr="00A04BAB">
        <w:rPr>
          <w:rFonts w:ascii="Arial" w:hAnsi="Arial" w:cs="Arial"/>
          <w:spacing w:val="3"/>
          <w:sz w:val="22"/>
          <w:szCs w:val="24"/>
        </w:rPr>
        <w:t xml:space="preserve"> </w:t>
      </w:r>
      <w:r w:rsidRPr="00A04BAB">
        <w:rPr>
          <w:rFonts w:ascii="Arial" w:hAnsi="Arial" w:cs="Arial"/>
          <w:sz w:val="22"/>
          <w:szCs w:val="24"/>
        </w:rPr>
        <w:t>who</w:t>
      </w:r>
      <w:r w:rsidRPr="00A04BAB">
        <w:rPr>
          <w:rFonts w:ascii="Arial" w:hAnsi="Arial" w:cs="Arial"/>
          <w:spacing w:val="-5"/>
          <w:sz w:val="22"/>
          <w:szCs w:val="24"/>
        </w:rPr>
        <w:t xml:space="preserve"> </w:t>
      </w:r>
      <w:r w:rsidRPr="00A04BAB">
        <w:rPr>
          <w:rFonts w:ascii="Arial" w:hAnsi="Arial" w:cs="Arial"/>
          <w:sz w:val="22"/>
          <w:szCs w:val="24"/>
        </w:rPr>
        <w:t>have</w:t>
      </w:r>
      <w:r w:rsidRPr="00A04BAB">
        <w:rPr>
          <w:rFonts w:ascii="Arial" w:hAnsi="Arial" w:cs="Arial"/>
          <w:spacing w:val="-4"/>
          <w:sz w:val="22"/>
          <w:szCs w:val="24"/>
        </w:rPr>
        <w:t xml:space="preserve"> </w:t>
      </w:r>
      <w:r w:rsidRPr="00A04BAB">
        <w:rPr>
          <w:rFonts w:ascii="Arial" w:hAnsi="Arial" w:cs="Arial"/>
          <w:sz w:val="22"/>
          <w:szCs w:val="24"/>
        </w:rPr>
        <w:t>been</w:t>
      </w:r>
      <w:r w:rsidRPr="00A04BAB">
        <w:rPr>
          <w:rFonts w:ascii="Arial" w:hAnsi="Arial" w:cs="Arial"/>
          <w:spacing w:val="-3"/>
          <w:sz w:val="22"/>
          <w:szCs w:val="24"/>
        </w:rPr>
        <w:t xml:space="preserve"> </w:t>
      </w:r>
      <w:r w:rsidRPr="00A04BAB">
        <w:rPr>
          <w:rFonts w:ascii="Arial" w:hAnsi="Arial" w:cs="Arial"/>
          <w:sz w:val="22"/>
          <w:szCs w:val="24"/>
        </w:rPr>
        <w:t>ter</w:t>
      </w:r>
      <w:r w:rsidRPr="00A04BAB">
        <w:rPr>
          <w:rFonts w:ascii="Arial" w:hAnsi="Arial" w:cs="Arial"/>
          <w:spacing w:val="2"/>
          <w:sz w:val="22"/>
          <w:szCs w:val="24"/>
        </w:rPr>
        <w:t>m</w:t>
      </w:r>
      <w:r w:rsidRPr="00A04BAB">
        <w:rPr>
          <w:rFonts w:ascii="Arial" w:hAnsi="Arial" w:cs="Arial"/>
          <w:sz w:val="22"/>
          <w:szCs w:val="24"/>
        </w:rPr>
        <w:t>inated</w:t>
      </w:r>
      <w:r w:rsidRPr="00A04BAB">
        <w:rPr>
          <w:rFonts w:ascii="Arial" w:hAnsi="Arial" w:cs="Arial"/>
          <w:spacing w:val="5"/>
          <w:sz w:val="22"/>
          <w:szCs w:val="24"/>
        </w:rPr>
        <w:t xml:space="preserve"> </w:t>
      </w:r>
      <w:r w:rsidRPr="00A04BAB">
        <w:rPr>
          <w:rFonts w:ascii="Arial" w:hAnsi="Arial" w:cs="Arial"/>
          <w:sz w:val="22"/>
          <w:szCs w:val="24"/>
        </w:rPr>
        <w:t>or</w:t>
      </w:r>
      <w:r w:rsidRPr="00A04BAB">
        <w:rPr>
          <w:rFonts w:ascii="Arial" w:hAnsi="Arial" w:cs="Arial"/>
          <w:spacing w:val="-8"/>
          <w:sz w:val="22"/>
          <w:szCs w:val="24"/>
        </w:rPr>
        <w:t xml:space="preserve"> </w:t>
      </w:r>
      <w:r w:rsidRPr="00A04BAB">
        <w:rPr>
          <w:rFonts w:ascii="Arial" w:hAnsi="Arial" w:cs="Arial"/>
          <w:sz w:val="22"/>
          <w:szCs w:val="24"/>
        </w:rPr>
        <w:t>withdrew</w:t>
      </w:r>
      <w:r w:rsidRPr="00A04BAB">
        <w:rPr>
          <w:rFonts w:ascii="Arial" w:hAnsi="Arial" w:cs="Arial"/>
          <w:spacing w:val="4"/>
          <w:sz w:val="22"/>
          <w:szCs w:val="24"/>
        </w:rPr>
        <w:t xml:space="preserve"> </w:t>
      </w:r>
      <w:r w:rsidRPr="00A04BAB">
        <w:rPr>
          <w:rFonts w:ascii="Arial" w:hAnsi="Arial" w:cs="Arial"/>
          <w:sz w:val="22"/>
          <w:szCs w:val="24"/>
        </w:rPr>
        <w:t>from</w:t>
      </w:r>
      <w:r w:rsidRPr="00A04BAB">
        <w:rPr>
          <w:rFonts w:ascii="Arial" w:hAnsi="Arial" w:cs="Arial"/>
          <w:spacing w:val="-3"/>
          <w:sz w:val="22"/>
          <w:szCs w:val="24"/>
        </w:rPr>
        <w:t xml:space="preserve"> </w:t>
      </w:r>
      <w:r w:rsidRPr="00A04BAB">
        <w:rPr>
          <w:rFonts w:ascii="Arial" w:hAnsi="Arial" w:cs="Arial"/>
          <w:sz w:val="22"/>
          <w:szCs w:val="24"/>
        </w:rPr>
        <w:t>school</w:t>
      </w:r>
      <w:r w:rsidRPr="00A04BAB">
        <w:rPr>
          <w:rFonts w:ascii="Arial" w:hAnsi="Arial" w:cs="Arial"/>
          <w:spacing w:val="-2"/>
          <w:sz w:val="22"/>
          <w:szCs w:val="24"/>
        </w:rPr>
        <w:t xml:space="preserve"> </w:t>
      </w:r>
      <w:r w:rsidRPr="00A04BAB">
        <w:rPr>
          <w:rFonts w:ascii="Arial" w:hAnsi="Arial" w:cs="Arial"/>
          <w:spacing w:val="2"/>
          <w:sz w:val="22"/>
          <w:szCs w:val="24"/>
        </w:rPr>
        <w:t>m</w:t>
      </w:r>
      <w:r w:rsidRPr="00A04BAB">
        <w:rPr>
          <w:rFonts w:ascii="Arial" w:hAnsi="Arial" w:cs="Arial"/>
          <w:sz w:val="22"/>
          <w:szCs w:val="24"/>
        </w:rPr>
        <w:t>ay</w:t>
      </w:r>
      <w:r w:rsidRPr="00A04BAB">
        <w:rPr>
          <w:rFonts w:ascii="Arial" w:hAnsi="Arial" w:cs="Arial"/>
          <w:spacing w:val="-4"/>
          <w:sz w:val="22"/>
          <w:szCs w:val="24"/>
        </w:rPr>
        <w:t xml:space="preserve"> </w:t>
      </w:r>
      <w:r w:rsidRPr="00A04BAB">
        <w:rPr>
          <w:rFonts w:ascii="Arial" w:hAnsi="Arial" w:cs="Arial"/>
          <w:sz w:val="22"/>
          <w:szCs w:val="24"/>
        </w:rPr>
        <w:t>r</w:t>
      </w:r>
      <w:r w:rsidRPr="00A04BAB">
        <w:rPr>
          <w:rFonts w:ascii="Arial" w:hAnsi="Arial" w:cs="Arial"/>
          <w:spacing w:val="4"/>
          <w:sz w:val="22"/>
          <w:szCs w:val="24"/>
        </w:rPr>
        <w:t>e</w:t>
      </w:r>
      <w:r w:rsidRPr="00A04BAB">
        <w:rPr>
          <w:rFonts w:ascii="Arial" w:hAnsi="Arial" w:cs="Arial"/>
          <w:sz w:val="22"/>
          <w:szCs w:val="24"/>
        </w:rPr>
        <w:t>-enroll (if</w:t>
      </w:r>
      <w:r w:rsidRPr="00A04BAB">
        <w:rPr>
          <w:rFonts w:ascii="Arial" w:hAnsi="Arial" w:cs="Arial"/>
          <w:spacing w:val="-8"/>
          <w:sz w:val="22"/>
          <w:szCs w:val="24"/>
        </w:rPr>
        <w:t xml:space="preserve"> </w:t>
      </w:r>
      <w:r w:rsidRPr="00A04BAB">
        <w:rPr>
          <w:rFonts w:ascii="Arial" w:hAnsi="Arial" w:cs="Arial"/>
          <w:sz w:val="22"/>
          <w:szCs w:val="24"/>
        </w:rPr>
        <w:t>deter</w:t>
      </w:r>
      <w:r w:rsidRPr="00A04BAB">
        <w:rPr>
          <w:rFonts w:ascii="Arial" w:hAnsi="Arial" w:cs="Arial"/>
          <w:spacing w:val="2"/>
          <w:sz w:val="22"/>
          <w:szCs w:val="24"/>
        </w:rPr>
        <w:t>m</w:t>
      </w:r>
      <w:r w:rsidRPr="00A04BAB">
        <w:rPr>
          <w:rFonts w:ascii="Arial" w:hAnsi="Arial" w:cs="Arial"/>
          <w:sz w:val="22"/>
          <w:szCs w:val="24"/>
        </w:rPr>
        <w:t>ined</w:t>
      </w:r>
      <w:r w:rsidRPr="00A04BAB">
        <w:rPr>
          <w:rFonts w:ascii="Arial" w:hAnsi="Arial" w:cs="Arial"/>
          <w:spacing w:val="6"/>
          <w:sz w:val="22"/>
          <w:szCs w:val="24"/>
        </w:rPr>
        <w:t xml:space="preserve"> </w:t>
      </w:r>
      <w:r w:rsidRPr="00A04BAB">
        <w:rPr>
          <w:rFonts w:ascii="Arial" w:hAnsi="Arial" w:cs="Arial"/>
          <w:sz w:val="22"/>
          <w:szCs w:val="24"/>
        </w:rPr>
        <w:t>eligible) within</w:t>
      </w:r>
      <w:r w:rsidRPr="00A04BAB">
        <w:rPr>
          <w:rFonts w:ascii="Arial" w:hAnsi="Arial" w:cs="Arial"/>
          <w:spacing w:val="-1"/>
          <w:sz w:val="22"/>
          <w:szCs w:val="24"/>
        </w:rPr>
        <w:t xml:space="preserve"> </w:t>
      </w:r>
      <w:r w:rsidRPr="00A04BAB">
        <w:rPr>
          <w:rFonts w:ascii="Arial" w:hAnsi="Arial" w:cs="Arial"/>
          <w:sz w:val="22"/>
          <w:szCs w:val="24"/>
        </w:rPr>
        <w:t>180</w:t>
      </w:r>
      <w:r w:rsidRPr="00A04BAB">
        <w:rPr>
          <w:rFonts w:ascii="Arial" w:hAnsi="Arial" w:cs="Arial"/>
          <w:spacing w:val="-5"/>
          <w:sz w:val="22"/>
          <w:szCs w:val="24"/>
        </w:rPr>
        <w:t xml:space="preserve"> </w:t>
      </w:r>
      <w:r w:rsidRPr="00A04BAB">
        <w:rPr>
          <w:rFonts w:ascii="Arial" w:hAnsi="Arial" w:cs="Arial"/>
          <w:sz w:val="22"/>
          <w:szCs w:val="24"/>
        </w:rPr>
        <w:t>days</w:t>
      </w:r>
      <w:r w:rsidR="000A233F">
        <w:rPr>
          <w:rFonts w:ascii="Arial" w:hAnsi="Arial" w:cs="Arial"/>
          <w:sz w:val="22"/>
          <w:szCs w:val="24"/>
        </w:rPr>
        <w:t>. The student</w:t>
      </w:r>
      <w:r w:rsidR="000A233F">
        <w:rPr>
          <w:rFonts w:ascii="Arial" w:hAnsi="Arial" w:cs="Arial"/>
          <w:spacing w:val="-4"/>
          <w:sz w:val="22"/>
          <w:szCs w:val="24"/>
        </w:rPr>
        <w:t xml:space="preserve"> is responsible to pay any remaining balance from the previous enrollment that cannot be covered with reinstated funds. Additional tuition charges may be assessed for the remaining term(s) that is required to complete the program.</w:t>
      </w:r>
    </w:p>
    <w:p w:rsidR="00A04BAB" w:rsidRPr="00A04BAB" w:rsidRDefault="00A04BAB" w:rsidP="00A04BAB">
      <w:pPr>
        <w:jc w:val="both"/>
        <w:rPr>
          <w:rFonts w:ascii="Arial" w:hAnsi="Arial" w:cs="Arial"/>
          <w:color w:val="C00000"/>
          <w:spacing w:val="-2"/>
          <w:sz w:val="22"/>
          <w:szCs w:val="24"/>
        </w:rPr>
      </w:pPr>
    </w:p>
    <w:p w:rsidR="00A04BAB" w:rsidRPr="00A04BAB" w:rsidRDefault="00A04BAB" w:rsidP="00A04BAB">
      <w:pPr>
        <w:spacing w:before="8" w:line="242" w:lineRule="auto"/>
        <w:ind w:right="57"/>
        <w:jc w:val="both"/>
        <w:rPr>
          <w:rFonts w:ascii="Arial" w:hAnsi="Arial" w:cs="Arial"/>
          <w:sz w:val="22"/>
          <w:szCs w:val="24"/>
        </w:rPr>
      </w:pPr>
      <w:r w:rsidRPr="00A04BAB">
        <w:rPr>
          <w:rFonts w:ascii="Arial" w:hAnsi="Arial" w:cs="Arial"/>
          <w:spacing w:val="1"/>
          <w:sz w:val="22"/>
          <w:szCs w:val="24"/>
        </w:rPr>
        <w:t>S</w:t>
      </w:r>
      <w:r w:rsidRPr="00A04BAB">
        <w:rPr>
          <w:rFonts w:ascii="Arial" w:hAnsi="Arial" w:cs="Arial"/>
          <w:sz w:val="22"/>
          <w:szCs w:val="24"/>
        </w:rPr>
        <w:t>t</w:t>
      </w:r>
      <w:r w:rsidRPr="00A04BAB">
        <w:rPr>
          <w:rFonts w:ascii="Arial" w:hAnsi="Arial" w:cs="Arial"/>
          <w:spacing w:val="1"/>
          <w:sz w:val="22"/>
          <w:szCs w:val="24"/>
        </w:rPr>
        <w:t>uden</w:t>
      </w:r>
      <w:r w:rsidRPr="00A04BAB">
        <w:rPr>
          <w:rFonts w:ascii="Arial" w:hAnsi="Arial" w:cs="Arial"/>
          <w:sz w:val="22"/>
          <w:szCs w:val="24"/>
        </w:rPr>
        <w:t>ts</w:t>
      </w:r>
      <w:r w:rsidRPr="00A04BAB">
        <w:rPr>
          <w:rFonts w:ascii="Arial" w:hAnsi="Arial" w:cs="Arial"/>
          <w:spacing w:val="3"/>
          <w:sz w:val="22"/>
          <w:szCs w:val="24"/>
        </w:rPr>
        <w:t xml:space="preserve"> </w:t>
      </w:r>
      <w:r w:rsidRPr="00A04BAB">
        <w:rPr>
          <w:rFonts w:ascii="Arial" w:hAnsi="Arial" w:cs="Arial"/>
          <w:spacing w:val="1"/>
          <w:sz w:val="22"/>
          <w:szCs w:val="24"/>
        </w:rPr>
        <w:t>wh</w:t>
      </w:r>
      <w:r w:rsidRPr="00A04BAB">
        <w:rPr>
          <w:rFonts w:ascii="Arial" w:hAnsi="Arial" w:cs="Arial"/>
          <w:sz w:val="22"/>
          <w:szCs w:val="24"/>
        </w:rPr>
        <w:t>o</w:t>
      </w:r>
      <w:r w:rsidRPr="00A04BAB">
        <w:rPr>
          <w:rFonts w:ascii="Arial" w:hAnsi="Arial" w:cs="Arial"/>
          <w:spacing w:val="-4"/>
          <w:sz w:val="22"/>
          <w:szCs w:val="24"/>
        </w:rPr>
        <w:t xml:space="preserve"> </w:t>
      </w:r>
      <w:r w:rsidRPr="00A04BAB">
        <w:rPr>
          <w:rFonts w:ascii="Arial" w:hAnsi="Arial" w:cs="Arial"/>
          <w:spacing w:val="1"/>
          <w:sz w:val="22"/>
          <w:szCs w:val="24"/>
        </w:rPr>
        <w:t>hav</w:t>
      </w:r>
      <w:r w:rsidRPr="00A04BAB">
        <w:rPr>
          <w:rFonts w:ascii="Arial" w:hAnsi="Arial" w:cs="Arial"/>
          <w:sz w:val="22"/>
          <w:szCs w:val="24"/>
        </w:rPr>
        <w:t>e</w:t>
      </w:r>
      <w:r w:rsidRPr="00A04BAB">
        <w:rPr>
          <w:rFonts w:ascii="Arial" w:hAnsi="Arial" w:cs="Arial"/>
          <w:spacing w:val="-3"/>
          <w:sz w:val="22"/>
          <w:szCs w:val="24"/>
        </w:rPr>
        <w:t xml:space="preserve"> </w:t>
      </w:r>
      <w:r w:rsidRPr="00A04BAB">
        <w:rPr>
          <w:rFonts w:ascii="Arial" w:hAnsi="Arial" w:cs="Arial"/>
          <w:spacing w:val="1"/>
          <w:sz w:val="22"/>
          <w:szCs w:val="24"/>
        </w:rPr>
        <w:t>bee</w:t>
      </w:r>
      <w:r w:rsidRPr="00A04BAB">
        <w:rPr>
          <w:rFonts w:ascii="Arial" w:hAnsi="Arial" w:cs="Arial"/>
          <w:sz w:val="22"/>
          <w:szCs w:val="24"/>
        </w:rPr>
        <w:t>n</w:t>
      </w:r>
      <w:r w:rsidRPr="00A04BAB">
        <w:rPr>
          <w:rFonts w:ascii="Arial" w:hAnsi="Arial" w:cs="Arial"/>
          <w:spacing w:val="-2"/>
          <w:sz w:val="22"/>
          <w:szCs w:val="24"/>
        </w:rPr>
        <w:t xml:space="preserve"> </w:t>
      </w:r>
      <w:r w:rsidRPr="00A04BAB">
        <w:rPr>
          <w:rFonts w:ascii="Arial" w:hAnsi="Arial" w:cs="Arial"/>
          <w:sz w:val="22"/>
          <w:szCs w:val="24"/>
        </w:rPr>
        <w:t>t</w:t>
      </w:r>
      <w:r w:rsidRPr="00A04BAB">
        <w:rPr>
          <w:rFonts w:ascii="Arial" w:hAnsi="Arial" w:cs="Arial"/>
          <w:spacing w:val="1"/>
          <w:sz w:val="22"/>
          <w:szCs w:val="24"/>
        </w:rPr>
        <w:t>e</w:t>
      </w:r>
      <w:r w:rsidRPr="00A04BAB">
        <w:rPr>
          <w:rFonts w:ascii="Arial" w:hAnsi="Arial" w:cs="Arial"/>
          <w:sz w:val="22"/>
          <w:szCs w:val="24"/>
        </w:rPr>
        <w:t>r</w:t>
      </w:r>
      <w:r w:rsidRPr="00A04BAB">
        <w:rPr>
          <w:rFonts w:ascii="Arial" w:hAnsi="Arial" w:cs="Arial"/>
          <w:spacing w:val="2"/>
          <w:sz w:val="22"/>
          <w:szCs w:val="24"/>
        </w:rPr>
        <w:t>m</w:t>
      </w:r>
      <w:r w:rsidRPr="00A04BAB">
        <w:rPr>
          <w:rFonts w:ascii="Arial" w:hAnsi="Arial" w:cs="Arial"/>
          <w:sz w:val="22"/>
          <w:szCs w:val="24"/>
        </w:rPr>
        <w:t>i</w:t>
      </w:r>
      <w:r w:rsidRPr="00A04BAB">
        <w:rPr>
          <w:rFonts w:ascii="Arial" w:hAnsi="Arial" w:cs="Arial"/>
          <w:spacing w:val="1"/>
          <w:sz w:val="22"/>
          <w:szCs w:val="24"/>
        </w:rPr>
        <w:t>na</w:t>
      </w:r>
      <w:r w:rsidRPr="00A04BAB">
        <w:rPr>
          <w:rFonts w:ascii="Arial" w:hAnsi="Arial" w:cs="Arial"/>
          <w:sz w:val="22"/>
          <w:szCs w:val="24"/>
        </w:rPr>
        <w:t>t</w:t>
      </w:r>
      <w:r w:rsidRPr="00A04BAB">
        <w:rPr>
          <w:rFonts w:ascii="Arial" w:hAnsi="Arial" w:cs="Arial"/>
          <w:spacing w:val="1"/>
          <w:sz w:val="22"/>
          <w:szCs w:val="24"/>
        </w:rPr>
        <w:t>e</w:t>
      </w:r>
      <w:r w:rsidRPr="00A04BAB">
        <w:rPr>
          <w:rFonts w:ascii="Arial" w:hAnsi="Arial" w:cs="Arial"/>
          <w:sz w:val="22"/>
          <w:szCs w:val="24"/>
        </w:rPr>
        <w:t>d</w:t>
      </w:r>
      <w:r w:rsidRPr="00A04BAB">
        <w:rPr>
          <w:rFonts w:ascii="Arial" w:hAnsi="Arial" w:cs="Arial"/>
          <w:spacing w:val="6"/>
          <w:sz w:val="22"/>
          <w:szCs w:val="24"/>
        </w:rPr>
        <w:t xml:space="preserve"> </w:t>
      </w:r>
      <w:r w:rsidRPr="00A04BAB">
        <w:rPr>
          <w:rFonts w:ascii="Arial" w:hAnsi="Arial" w:cs="Arial"/>
          <w:spacing w:val="1"/>
          <w:sz w:val="22"/>
          <w:szCs w:val="24"/>
        </w:rPr>
        <w:t>o</w:t>
      </w:r>
      <w:r w:rsidRPr="00A04BAB">
        <w:rPr>
          <w:rFonts w:ascii="Arial" w:hAnsi="Arial" w:cs="Arial"/>
          <w:sz w:val="22"/>
          <w:szCs w:val="24"/>
        </w:rPr>
        <w:t>r</w:t>
      </w:r>
      <w:r w:rsidRPr="00A04BAB">
        <w:rPr>
          <w:rFonts w:ascii="Arial" w:hAnsi="Arial" w:cs="Arial"/>
          <w:spacing w:val="-8"/>
          <w:sz w:val="22"/>
          <w:szCs w:val="24"/>
        </w:rPr>
        <w:t xml:space="preserve"> </w:t>
      </w:r>
      <w:r w:rsidRPr="00A04BAB">
        <w:rPr>
          <w:rFonts w:ascii="Arial" w:hAnsi="Arial" w:cs="Arial"/>
          <w:spacing w:val="1"/>
          <w:sz w:val="22"/>
          <w:szCs w:val="24"/>
        </w:rPr>
        <w:t>w</w:t>
      </w:r>
      <w:r w:rsidRPr="00A04BAB">
        <w:rPr>
          <w:rFonts w:ascii="Arial" w:hAnsi="Arial" w:cs="Arial"/>
          <w:sz w:val="22"/>
          <w:szCs w:val="24"/>
        </w:rPr>
        <w:t>it</w:t>
      </w:r>
      <w:r w:rsidRPr="00A04BAB">
        <w:rPr>
          <w:rFonts w:ascii="Arial" w:hAnsi="Arial" w:cs="Arial"/>
          <w:spacing w:val="1"/>
          <w:sz w:val="22"/>
          <w:szCs w:val="24"/>
        </w:rPr>
        <w:t>hd</w:t>
      </w:r>
      <w:r w:rsidRPr="00A04BAB">
        <w:rPr>
          <w:rFonts w:ascii="Arial" w:hAnsi="Arial" w:cs="Arial"/>
          <w:sz w:val="22"/>
          <w:szCs w:val="24"/>
        </w:rPr>
        <w:t>r</w:t>
      </w:r>
      <w:r w:rsidRPr="00A04BAB">
        <w:rPr>
          <w:rFonts w:ascii="Arial" w:hAnsi="Arial" w:cs="Arial"/>
          <w:spacing w:val="1"/>
          <w:sz w:val="22"/>
          <w:szCs w:val="24"/>
        </w:rPr>
        <w:t>e</w:t>
      </w:r>
      <w:r w:rsidRPr="00A04BAB">
        <w:rPr>
          <w:rFonts w:ascii="Arial" w:hAnsi="Arial" w:cs="Arial"/>
          <w:sz w:val="22"/>
          <w:szCs w:val="24"/>
        </w:rPr>
        <w:t>w</w:t>
      </w:r>
      <w:r w:rsidRPr="00A04BAB">
        <w:rPr>
          <w:rFonts w:ascii="Arial" w:hAnsi="Arial" w:cs="Arial"/>
          <w:spacing w:val="4"/>
          <w:sz w:val="22"/>
          <w:szCs w:val="24"/>
        </w:rPr>
        <w:t xml:space="preserve"> </w:t>
      </w:r>
      <w:r w:rsidRPr="00A04BAB">
        <w:rPr>
          <w:rFonts w:ascii="Arial" w:hAnsi="Arial" w:cs="Arial"/>
          <w:sz w:val="22"/>
          <w:szCs w:val="24"/>
        </w:rPr>
        <w:t>fr</w:t>
      </w:r>
      <w:r w:rsidRPr="00A04BAB">
        <w:rPr>
          <w:rFonts w:ascii="Arial" w:hAnsi="Arial" w:cs="Arial"/>
          <w:spacing w:val="1"/>
          <w:sz w:val="22"/>
          <w:szCs w:val="24"/>
        </w:rPr>
        <w:t>o</w:t>
      </w:r>
      <w:r w:rsidRPr="00A04BAB">
        <w:rPr>
          <w:rFonts w:ascii="Arial" w:hAnsi="Arial" w:cs="Arial"/>
          <w:sz w:val="22"/>
          <w:szCs w:val="24"/>
        </w:rPr>
        <w:t>m</w:t>
      </w:r>
      <w:r w:rsidRPr="00A04BAB">
        <w:rPr>
          <w:rFonts w:ascii="Arial" w:hAnsi="Arial" w:cs="Arial"/>
          <w:spacing w:val="-2"/>
          <w:sz w:val="22"/>
          <w:szCs w:val="24"/>
        </w:rPr>
        <w:t xml:space="preserve"> </w:t>
      </w:r>
      <w:r w:rsidRPr="00A04BAB">
        <w:rPr>
          <w:rFonts w:ascii="Arial" w:hAnsi="Arial" w:cs="Arial"/>
          <w:spacing w:val="1"/>
          <w:sz w:val="22"/>
          <w:szCs w:val="24"/>
        </w:rPr>
        <w:t xml:space="preserve">school </w:t>
      </w:r>
      <w:r w:rsidRPr="00A04BAB">
        <w:rPr>
          <w:rFonts w:ascii="Arial" w:hAnsi="Arial" w:cs="Arial"/>
          <w:spacing w:val="2"/>
          <w:sz w:val="22"/>
          <w:szCs w:val="24"/>
        </w:rPr>
        <w:t>an</w:t>
      </w:r>
      <w:r w:rsidRPr="00A04BAB">
        <w:rPr>
          <w:rFonts w:ascii="Arial" w:hAnsi="Arial" w:cs="Arial"/>
          <w:sz w:val="22"/>
          <w:szCs w:val="24"/>
        </w:rPr>
        <w:t>d</w:t>
      </w:r>
      <w:r w:rsidRPr="00A04BAB">
        <w:rPr>
          <w:rFonts w:ascii="Arial" w:hAnsi="Arial" w:cs="Arial"/>
          <w:spacing w:val="4"/>
          <w:sz w:val="22"/>
          <w:szCs w:val="24"/>
        </w:rPr>
        <w:t xml:space="preserve"> </w:t>
      </w:r>
      <w:r w:rsidRPr="00A04BAB">
        <w:rPr>
          <w:rFonts w:ascii="Arial" w:hAnsi="Arial" w:cs="Arial"/>
          <w:spacing w:val="1"/>
          <w:sz w:val="22"/>
          <w:szCs w:val="24"/>
        </w:rPr>
        <w:t>r</w:t>
      </w:r>
      <w:r w:rsidRPr="00A04BAB">
        <w:rPr>
          <w:rFonts w:ascii="Arial" w:hAnsi="Arial" w:cs="Arial"/>
          <w:spacing w:val="2"/>
          <w:sz w:val="22"/>
          <w:szCs w:val="24"/>
        </w:rPr>
        <w:t>e</w:t>
      </w:r>
      <w:r w:rsidRPr="00A04BAB">
        <w:rPr>
          <w:rFonts w:ascii="Arial" w:hAnsi="Arial" w:cs="Arial"/>
          <w:spacing w:val="1"/>
          <w:sz w:val="22"/>
          <w:szCs w:val="24"/>
        </w:rPr>
        <w:t>-</w:t>
      </w:r>
      <w:r w:rsidRPr="00A04BAB">
        <w:rPr>
          <w:rFonts w:ascii="Arial" w:hAnsi="Arial" w:cs="Arial"/>
          <w:spacing w:val="2"/>
          <w:sz w:val="22"/>
          <w:szCs w:val="24"/>
        </w:rPr>
        <w:t>en</w:t>
      </w:r>
      <w:r w:rsidRPr="00A04BAB">
        <w:rPr>
          <w:rFonts w:ascii="Arial" w:hAnsi="Arial" w:cs="Arial"/>
          <w:spacing w:val="1"/>
          <w:sz w:val="22"/>
          <w:szCs w:val="24"/>
        </w:rPr>
        <w:t>r</w:t>
      </w:r>
      <w:r w:rsidRPr="00A04BAB">
        <w:rPr>
          <w:rFonts w:ascii="Arial" w:hAnsi="Arial" w:cs="Arial"/>
          <w:spacing w:val="2"/>
          <w:sz w:val="22"/>
          <w:szCs w:val="24"/>
        </w:rPr>
        <w:t>o</w:t>
      </w:r>
      <w:r w:rsidRPr="00A04BAB">
        <w:rPr>
          <w:rFonts w:ascii="Arial" w:hAnsi="Arial" w:cs="Arial"/>
          <w:spacing w:val="1"/>
          <w:sz w:val="22"/>
          <w:szCs w:val="24"/>
        </w:rPr>
        <w:t>l</w:t>
      </w:r>
      <w:r w:rsidRPr="00A04BAB">
        <w:rPr>
          <w:rFonts w:ascii="Arial" w:hAnsi="Arial" w:cs="Arial"/>
          <w:sz w:val="22"/>
          <w:szCs w:val="24"/>
        </w:rPr>
        <w:t>l</w:t>
      </w:r>
      <w:r w:rsidRPr="00A04BAB">
        <w:rPr>
          <w:rFonts w:ascii="Arial" w:hAnsi="Arial" w:cs="Arial"/>
          <w:spacing w:val="10"/>
          <w:sz w:val="22"/>
          <w:szCs w:val="24"/>
        </w:rPr>
        <w:t xml:space="preserve"> </w:t>
      </w:r>
      <w:r w:rsidRPr="00A04BAB">
        <w:rPr>
          <w:rFonts w:ascii="Arial" w:hAnsi="Arial" w:cs="Arial"/>
          <w:spacing w:val="1"/>
          <w:sz w:val="22"/>
          <w:szCs w:val="24"/>
        </w:rPr>
        <w:t>(i</w:t>
      </w:r>
      <w:r w:rsidRPr="00A04BAB">
        <w:rPr>
          <w:rFonts w:ascii="Arial" w:hAnsi="Arial" w:cs="Arial"/>
          <w:sz w:val="22"/>
          <w:szCs w:val="24"/>
        </w:rPr>
        <w:t xml:space="preserve">f </w:t>
      </w:r>
      <w:r w:rsidRPr="00A04BAB">
        <w:rPr>
          <w:rFonts w:ascii="Arial" w:hAnsi="Arial" w:cs="Arial"/>
          <w:spacing w:val="2"/>
          <w:sz w:val="22"/>
          <w:szCs w:val="24"/>
        </w:rPr>
        <w:t>de</w:t>
      </w:r>
      <w:r w:rsidRPr="00A04BAB">
        <w:rPr>
          <w:rFonts w:ascii="Arial" w:hAnsi="Arial" w:cs="Arial"/>
          <w:spacing w:val="1"/>
          <w:sz w:val="22"/>
          <w:szCs w:val="24"/>
        </w:rPr>
        <w:t>t</w:t>
      </w:r>
      <w:r w:rsidRPr="00A04BAB">
        <w:rPr>
          <w:rFonts w:ascii="Arial" w:hAnsi="Arial" w:cs="Arial"/>
          <w:spacing w:val="2"/>
          <w:sz w:val="22"/>
          <w:szCs w:val="24"/>
        </w:rPr>
        <w:t>e</w:t>
      </w:r>
      <w:r w:rsidRPr="00A04BAB">
        <w:rPr>
          <w:rFonts w:ascii="Arial" w:hAnsi="Arial" w:cs="Arial"/>
          <w:spacing w:val="1"/>
          <w:sz w:val="22"/>
          <w:szCs w:val="24"/>
        </w:rPr>
        <w:t>r</w:t>
      </w:r>
      <w:r w:rsidRPr="00A04BAB">
        <w:rPr>
          <w:rFonts w:ascii="Arial" w:hAnsi="Arial" w:cs="Arial"/>
          <w:spacing w:val="3"/>
          <w:sz w:val="22"/>
          <w:szCs w:val="24"/>
        </w:rPr>
        <w:t>m</w:t>
      </w:r>
      <w:r w:rsidRPr="00A04BAB">
        <w:rPr>
          <w:rFonts w:ascii="Arial" w:hAnsi="Arial" w:cs="Arial"/>
          <w:spacing w:val="1"/>
          <w:sz w:val="22"/>
          <w:szCs w:val="24"/>
        </w:rPr>
        <w:t>i</w:t>
      </w:r>
      <w:r w:rsidRPr="00A04BAB">
        <w:rPr>
          <w:rFonts w:ascii="Arial" w:hAnsi="Arial" w:cs="Arial"/>
          <w:spacing w:val="2"/>
          <w:sz w:val="22"/>
          <w:szCs w:val="24"/>
        </w:rPr>
        <w:t>ne</w:t>
      </w:r>
      <w:r w:rsidRPr="00A04BAB">
        <w:rPr>
          <w:rFonts w:ascii="Arial" w:hAnsi="Arial" w:cs="Arial"/>
          <w:sz w:val="22"/>
          <w:szCs w:val="24"/>
        </w:rPr>
        <w:t>d</w:t>
      </w:r>
      <w:r w:rsidRPr="00A04BAB">
        <w:rPr>
          <w:rFonts w:ascii="Arial" w:hAnsi="Arial" w:cs="Arial"/>
          <w:spacing w:val="15"/>
          <w:sz w:val="22"/>
          <w:szCs w:val="24"/>
        </w:rPr>
        <w:t xml:space="preserve"> </w:t>
      </w:r>
      <w:r w:rsidRPr="00A04BAB">
        <w:rPr>
          <w:rFonts w:ascii="Arial" w:hAnsi="Arial" w:cs="Arial"/>
          <w:spacing w:val="2"/>
          <w:sz w:val="22"/>
          <w:szCs w:val="24"/>
        </w:rPr>
        <w:t>e</w:t>
      </w:r>
      <w:r w:rsidRPr="00A04BAB">
        <w:rPr>
          <w:rFonts w:ascii="Arial" w:hAnsi="Arial" w:cs="Arial"/>
          <w:spacing w:val="1"/>
          <w:sz w:val="22"/>
          <w:szCs w:val="24"/>
        </w:rPr>
        <w:t>li</w:t>
      </w:r>
      <w:r w:rsidRPr="00A04BAB">
        <w:rPr>
          <w:rFonts w:ascii="Arial" w:hAnsi="Arial" w:cs="Arial"/>
          <w:spacing w:val="2"/>
          <w:sz w:val="22"/>
          <w:szCs w:val="24"/>
        </w:rPr>
        <w:t>g</w:t>
      </w:r>
      <w:r w:rsidRPr="00A04BAB">
        <w:rPr>
          <w:rFonts w:ascii="Arial" w:hAnsi="Arial" w:cs="Arial"/>
          <w:spacing w:val="1"/>
          <w:sz w:val="22"/>
          <w:szCs w:val="24"/>
        </w:rPr>
        <w:t>i</w:t>
      </w:r>
      <w:r w:rsidRPr="00A04BAB">
        <w:rPr>
          <w:rFonts w:ascii="Arial" w:hAnsi="Arial" w:cs="Arial"/>
          <w:spacing w:val="2"/>
          <w:sz w:val="22"/>
          <w:szCs w:val="24"/>
        </w:rPr>
        <w:t>b</w:t>
      </w:r>
      <w:r w:rsidRPr="00A04BAB">
        <w:rPr>
          <w:rFonts w:ascii="Arial" w:hAnsi="Arial" w:cs="Arial"/>
          <w:spacing w:val="1"/>
          <w:sz w:val="22"/>
          <w:szCs w:val="24"/>
        </w:rPr>
        <w:t>l</w:t>
      </w:r>
      <w:r w:rsidRPr="00A04BAB">
        <w:rPr>
          <w:rFonts w:ascii="Arial" w:hAnsi="Arial" w:cs="Arial"/>
          <w:spacing w:val="2"/>
          <w:sz w:val="22"/>
          <w:szCs w:val="24"/>
        </w:rPr>
        <w:t>e</w:t>
      </w:r>
      <w:r w:rsidRPr="00A04BAB">
        <w:rPr>
          <w:rFonts w:ascii="Arial" w:hAnsi="Arial" w:cs="Arial"/>
          <w:spacing w:val="1"/>
          <w:sz w:val="22"/>
          <w:szCs w:val="24"/>
        </w:rPr>
        <w:t>)</w:t>
      </w:r>
      <w:r w:rsidRPr="00A04BAB">
        <w:rPr>
          <w:rFonts w:ascii="Arial" w:hAnsi="Arial" w:cs="Arial"/>
          <w:sz w:val="22"/>
          <w:szCs w:val="24"/>
        </w:rPr>
        <w:t>,</w:t>
      </w:r>
      <w:r w:rsidRPr="00A04BAB">
        <w:rPr>
          <w:rFonts w:ascii="Arial" w:hAnsi="Arial" w:cs="Arial"/>
          <w:spacing w:val="11"/>
          <w:sz w:val="22"/>
          <w:szCs w:val="24"/>
        </w:rPr>
        <w:t xml:space="preserve"> </w:t>
      </w:r>
      <w:r w:rsidRPr="00A04BAB">
        <w:rPr>
          <w:rFonts w:ascii="Arial" w:hAnsi="Arial" w:cs="Arial"/>
          <w:spacing w:val="2"/>
          <w:sz w:val="22"/>
          <w:szCs w:val="24"/>
        </w:rPr>
        <w:t>a</w:t>
      </w:r>
      <w:r w:rsidRPr="00A04BAB">
        <w:rPr>
          <w:rFonts w:ascii="Arial" w:hAnsi="Arial" w:cs="Arial"/>
          <w:spacing w:val="1"/>
          <w:sz w:val="22"/>
          <w:szCs w:val="24"/>
        </w:rPr>
        <w:t>ft</w:t>
      </w:r>
      <w:r w:rsidRPr="00A04BAB">
        <w:rPr>
          <w:rFonts w:ascii="Arial" w:hAnsi="Arial" w:cs="Arial"/>
          <w:spacing w:val="2"/>
          <w:sz w:val="22"/>
          <w:szCs w:val="24"/>
        </w:rPr>
        <w:t>e</w:t>
      </w:r>
      <w:r w:rsidRPr="00A04BAB">
        <w:rPr>
          <w:rFonts w:ascii="Arial" w:hAnsi="Arial" w:cs="Arial"/>
          <w:sz w:val="22"/>
          <w:szCs w:val="24"/>
        </w:rPr>
        <w:t>r</w:t>
      </w:r>
      <w:r w:rsidRPr="00A04BAB">
        <w:rPr>
          <w:rFonts w:ascii="Arial" w:hAnsi="Arial" w:cs="Arial"/>
          <w:spacing w:val="4"/>
          <w:sz w:val="22"/>
          <w:szCs w:val="24"/>
        </w:rPr>
        <w:t xml:space="preserve"> </w:t>
      </w:r>
      <w:r w:rsidRPr="00A04BAB">
        <w:rPr>
          <w:rFonts w:ascii="Arial" w:hAnsi="Arial" w:cs="Arial"/>
          <w:spacing w:val="3"/>
          <w:sz w:val="22"/>
          <w:szCs w:val="24"/>
        </w:rPr>
        <w:t>m</w:t>
      </w:r>
      <w:r w:rsidRPr="00A04BAB">
        <w:rPr>
          <w:rFonts w:ascii="Arial" w:hAnsi="Arial" w:cs="Arial"/>
          <w:spacing w:val="2"/>
          <w:sz w:val="22"/>
          <w:szCs w:val="24"/>
        </w:rPr>
        <w:t>o</w:t>
      </w:r>
      <w:r w:rsidRPr="00A04BAB">
        <w:rPr>
          <w:rFonts w:ascii="Arial" w:hAnsi="Arial" w:cs="Arial"/>
          <w:spacing w:val="1"/>
          <w:sz w:val="22"/>
          <w:szCs w:val="24"/>
        </w:rPr>
        <w:t>r</w:t>
      </w:r>
      <w:r w:rsidRPr="00A04BAB">
        <w:rPr>
          <w:rFonts w:ascii="Arial" w:hAnsi="Arial" w:cs="Arial"/>
          <w:sz w:val="22"/>
          <w:szCs w:val="24"/>
        </w:rPr>
        <w:t>e</w:t>
      </w:r>
      <w:r w:rsidRPr="00A04BAB">
        <w:rPr>
          <w:rFonts w:ascii="Arial" w:hAnsi="Arial" w:cs="Arial"/>
          <w:spacing w:val="6"/>
          <w:sz w:val="22"/>
          <w:szCs w:val="24"/>
        </w:rPr>
        <w:t xml:space="preserve"> </w:t>
      </w:r>
      <w:r w:rsidRPr="00A04BAB">
        <w:rPr>
          <w:rFonts w:ascii="Arial" w:hAnsi="Arial" w:cs="Arial"/>
          <w:spacing w:val="1"/>
          <w:sz w:val="22"/>
          <w:szCs w:val="24"/>
        </w:rPr>
        <w:t>t</w:t>
      </w:r>
      <w:r w:rsidRPr="00A04BAB">
        <w:rPr>
          <w:rFonts w:ascii="Arial" w:hAnsi="Arial" w:cs="Arial"/>
          <w:spacing w:val="2"/>
          <w:sz w:val="22"/>
          <w:szCs w:val="24"/>
        </w:rPr>
        <w:t>ha</w:t>
      </w:r>
      <w:r w:rsidRPr="00A04BAB">
        <w:rPr>
          <w:rFonts w:ascii="Arial" w:hAnsi="Arial" w:cs="Arial"/>
          <w:sz w:val="22"/>
          <w:szCs w:val="24"/>
        </w:rPr>
        <w:t>n</w:t>
      </w:r>
      <w:r w:rsidRPr="00A04BAB">
        <w:rPr>
          <w:rFonts w:ascii="Arial" w:hAnsi="Arial" w:cs="Arial"/>
          <w:spacing w:val="5"/>
          <w:sz w:val="22"/>
          <w:szCs w:val="24"/>
        </w:rPr>
        <w:t xml:space="preserve"> </w:t>
      </w:r>
      <w:r w:rsidRPr="00A04BAB">
        <w:rPr>
          <w:rFonts w:ascii="Arial" w:hAnsi="Arial" w:cs="Arial"/>
          <w:spacing w:val="2"/>
          <w:sz w:val="22"/>
          <w:szCs w:val="24"/>
        </w:rPr>
        <w:t>18</w:t>
      </w:r>
      <w:r w:rsidRPr="00A04BAB">
        <w:rPr>
          <w:rFonts w:ascii="Arial" w:hAnsi="Arial" w:cs="Arial"/>
          <w:sz w:val="22"/>
          <w:szCs w:val="24"/>
        </w:rPr>
        <w:t>0</w:t>
      </w:r>
      <w:r w:rsidRPr="00A04BAB">
        <w:rPr>
          <w:rFonts w:ascii="Arial" w:hAnsi="Arial" w:cs="Arial"/>
          <w:spacing w:val="4"/>
          <w:sz w:val="22"/>
          <w:szCs w:val="24"/>
        </w:rPr>
        <w:t xml:space="preserve"> </w:t>
      </w:r>
      <w:r w:rsidRPr="00A04BAB">
        <w:rPr>
          <w:rFonts w:ascii="Arial" w:hAnsi="Arial" w:cs="Arial"/>
          <w:spacing w:val="2"/>
          <w:sz w:val="22"/>
          <w:szCs w:val="24"/>
        </w:rPr>
        <w:t>day</w:t>
      </w:r>
      <w:r w:rsidRPr="00A04BAB">
        <w:rPr>
          <w:rFonts w:ascii="Arial" w:hAnsi="Arial" w:cs="Arial"/>
          <w:sz w:val="22"/>
          <w:szCs w:val="24"/>
        </w:rPr>
        <w:t>s</w:t>
      </w:r>
      <w:r w:rsidRPr="00A04BAB">
        <w:rPr>
          <w:rFonts w:ascii="Arial" w:hAnsi="Arial" w:cs="Arial"/>
          <w:spacing w:val="5"/>
          <w:sz w:val="22"/>
          <w:szCs w:val="24"/>
        </w:rPr>
        <w:t xml:space="preserve"> </w:t>
      </w:r>
      <w:r w:rsidRPr="00A04BAB">
        <w:rPr>
          <w:rFonts w:ascii="Arial" w:hAnsi="Arial" w:cs="Arial"/>
          <w:spacing w:val="2"/>
          <w:sz w:val="22"/>
          <w:szCs w:val="24"/>
        </w:rPr>
        <w:t>w</w:t>
      </w:r>
      <w:r w:rsidRPr="00A04BAB">
        <w:rPr>
          <w:rFonts w:ascii="Arial" w:hAnsi="Arial" w:cs="Arial"/>
          <w:spacing w:val="1"/>
          <w:sz w:val="22"/>
          <w:szCs w:val="24"/>
        </w:rPr>
        <w:t>il</w:t>
      </w:r>
      <w:r w:rsidRPr="00A04BAB">
        <w:rPr>
          <w:rFonts w:ascii="Arial" w:hAnsi="Arial" w:cs="Arial"/>
          <w:sz w:val="22"/>
          <w:szCs w:val="24"/>
        </w:rPr>
        <w:t>l</w:t>
      </w:r>
      <w:r w:rsidRPr="00A04BAB">
        <w:rPr>
          <w:rFonts w:ascii="Arial" w:hAnsi="Arial" w:cs="Arial"/>
          <w:spacing w:val="2"/>
          <w:sz w:val="22"/>
          <w:szCs w:val="24"/>
        </w:rPr>
        <w:t xml:space="preserve"> pa</w:t>
      </w:r>
      <w:r w:rsidRPr="00A04BAB">
        <w:rPr>
          <w:rFonts w:ascii="Arial" w:hAnsi="Arial" w:cs="Arial"/>
          <w:sz w:val="22"/>
          <w:szCs w:val="24"/>
        </w:rPr>
        <w:t>y</w:t>
      </w:r>
      <w:r w:rsidRPr="00A04BAB">
        <w:rPr>
          <w:rFonts w:ascii="Arial" w:hAnsi="Arial" w:cs="Arial"/>
          <w:spacing w:val="4"/>
          <w:sz w:val="22"/>
          <w:szCs w:val="24"/>
        </w:rPr>
        <w:t xml:space="preserve"> </w:t>
      </w:r>
      <w:r w:rsidRPr="00A04BAB">
        <w:rPr>
          <w:rFonts w:ascii="Arial" w:hAnsi="Arial" w:cs="Arial"/>
          <w:sz w:val="22"/>
          <w:szCs w:val="24"/>
        </w:rPr>
        <w:t xml:space="preserve">a </w:t>
      </w:r>
      <w:r w:rsidRPr="00A04BAB">
        <w:rPr>
          <w:rFonts w:ascii="Arial" w:hAnsi="Arial" w:cs="Arial"/>
          <w:spacing w:val="2"/>
          <w:sz w:val="22"/>
          <w:szCs w:val="24"/>
        </w:rPr>
        <w:t>$50</w:t>
      </w:r>
      <w:r w:rsidRPr="00A04BAB">
        <w:rPr>
          <w:rFonts w:ascii="Arial" w:hAnsi="Arial" w:cs="Arial"/>
          <w:spacing w:val="6"/>
          <w:sz w:val="22"/>
          <w:szCs w:val="24"/>
        </w:rPr>
        <w:t xml:space="preserve"> </w:t>
      </w:r>
      <w:r w:rsidRPr="00A04BAB">
        <w:rPr>
          <w:rFonts w:ascii="Arial" w:hAnsi="Arial" w:cs="Arial"/>
          <w:spacing w:val="2"/>
          <w:sz w:val="22"/>
          <w:szCs w:val="24"/>
        </w:rPr>
        <w:t>app</w:t>
      </w:r>
      <w:r w:rsidRPr="00A04BAB">
        <w:rPr>
          <w:rFonts w:ascii="Arial" w:hAnsi="Arial" w:cs="Arial"/>
          <w:spacing w:val="1"/>
          <w:sz w:val="22"/>
          <w:szCs w:val="24"/>
        </w:rPr>
        <w:t>li</w:t>
      </w:r>
      <w:r w:rsidRPr="00A04BAB">
        <w:rPr>
          <w:rFonts w:ascii="Arial" w:hAnsi="Arial" w:cs="Arial"/>
          <w:spacing w:val="2"/>
          <w:sz w:val="22"/>
          <w:szCs w:val="24"/>
        </w:rPr>
        <w:t>ca</w:t>
      </w:r>
      <w:r w:rsidRPr="00A04BAB">
        <w:rPr>
          <w:rFonts w:ascii="Arial" w:hAnsi="Arial" w:cs="Arial"/>
          <w:spacing w:val="1"/>
          <w:sz w:val="22"/>
          <w:szCs w:val="24"/>
        </w:rPr>
        <w:t>ti</w:t>
      </w:r>
      <w:r w:rsidRPr="00A04BAB">
        <w:rPr>
          <w:rFonts w:ascii="Arial" w:hAnsi="Arial" w:cs="Arial"/>
          <w:spacing w:val="2"/>
          <w:sz w:val="22"/>
          <w:szCs w:val="24"/>
        </w:rPr>
        <w:t>o</w:t>
      </w:r>
      <w:r w:rsidRPr="00A04BAB">
        <w:rPr>
          <w:rFonts w:ascii="Arial" w:hAnsi="Arial" w:cs="Arial"/>
          <w:sz w:val="22"/>
          <w:szCs w:val="24"/>
        </w:rPr>
        <w:t>n</w:t>
      </w:r>
      <w:r w:rsidRPr="00A04BAB">
        <w:rPr>
          <w:rFonts w:ascii="Arial" w:hAnsi="Arial" w:cs="Arial"/>
          <w:spacing w:val="15"/>
          <w:sz w:val="22"/>
          <w:szCs w:val="24"/>
        </w:rPr>
        <w:t xml:space="preserve"> </w:t>
      </w:r>
      <w:r w:rsidRPr="00A04BAB">
        <w:rPr>
          <w:rFonts w:ascii="Arial" w:hAnsi="Arial" w:cs="Arial"/>
          <w:spacing w:val="1"/>
          <w:sz w:val="22"/>
          <w:szCs w:val="24"/>
        </w:rPr>
        <w:t>f</w:t>
      </w:r>
      <w:r w:rsidRPr="00A04BAB">
        <w:rPr>
          <w:rFonts w:ascii="Arial" w:hAnsi="Arial" w:cs="Arial"/>
          <w:spacing w:val="2"/>
          <w:sz w:val="22"/>
          <w:szCs w:val="24"/>
        </w:rPr>
        <w:t>e</w:t>
      </w:r>
      <w:r w:rsidRPr="00A04BAB">
        <w:rPr>
          <w:rFonts w:ascii="Arial" w:hAnsi="Arial" w:cs="Arial"/>
          <w:sz w:val="22"/>
          <w:szCs w:val="24"/>
        </w:rPr>
        <w:t>e</w:t>
      </w:r>
      <w:r w:rsidRPr="00A04BAB">
        <w:rPr>
          <w:rFonts w:ascii="Arial" w:hAnsi="Arial" w:cs="Arial"/>
          <w:spacing w:val="3"/>
          <w:sz w:val="22"/>
          <w:szCs w:val="24"/>
        </w:rPr>
        <w:t xml:space="preserve"> </w:t>
      </w:r>
      <w:r w:rsidRPr="00A04BAB">
        <w:rPr>
          <w:rFonts w:ascii="Arial" w:hAnsi="Arial" w:cs="Arial"/>
          <w:spacing w:val="2"/>
          <w:sz w:val="22"/>
          <w:szCs w:val="24"/>
        </w:rPr>
        <w:t>an</w:t>
      </w:r>
      <w:r w:rsidRPr="00A04BAB">
        <w:rPr>
          <w:rFonts w:ascii="Arial" w:hAnsi="Arial" w:cs="Arial"/>
          <w:sz w:val="22"/>
          <w:szCs w:val="24"/>
        </w:rPr>
        <w:t>d</w:t>
      </w:r>
      <w:r w:rsidRPr="00A04BAB">
        <w:rPr>
          <w:rFonts w:ascii="Arial" w:hAnsi="Arial" w:cs="Arial"/>
          <w:spacing w:val="4"/>
          <w:sz w:val="22"/>
          <w:szCs w:val="24"/>
        </w:rPr>
        <w:t xml:space="preserve"> </w:t>
      </w:r>
      <w:r w:rsidRPr="00A04BAB">
        <w:rPr>
          <w:rFonts w:ascii="Arial" w:hAnsi="Arial" w:cs="Arial"/>
          <w:spacing w:val="2"/>
          <w:sz w:val="22"/>
          <w:szCs w:val="24"/>
        </w:rPr>
        <w:t>w</w:t>
      </w:r>
      <w:r w:rsidRPr="00A04BAB">
        <w:rPr>
          <w:rFonts w:ascii="Arial" w:hAnsi="Arial" w:cs="Arial"/>
          <w:spacing w:val="1"/>
          <w:sz w:val="22"/>
          <w:szCs w:val="24"/>
        </w:rPr>
        <w:t>il</w:t>
      </w:r>
      <w:r w:rsidRPr="00A04BAB">
        <w:rPr>
          <w:rFonts w:ascii="Arial" w:hAnsi="Arial" w:cs="Arial"/>
          <w:sz w:val="22"/>
          <w:szCs w:val="24"/>
        </w:rPr>
        <w:t>l</w:t>
      </w:r>
      <w:r w:rsidRPr="00A04BAB">
        <w:rPr>
          <w:rFonts w:ascii="Arial" w:hAnsi="Arial" w:cs="Arial"/>
          <w:spacing w:val="2"/>
          <w:sz w:val="22"/>
          <w:szCs w:val="24"/>
        </w:rPr>
        <w:t xml:space="preserve"> b</w:t>
      </w:r>
      <w:r w:rsidRPr="00A04BAB">
        <w:rPr>
          <w:rFonts w:ascii="Arial" w:hAnsi="Arial" w:cs="Arial"/>
          <w:sz w:val="22"/>
          <w:szCs w:val="24"/>
        </w:rPr>
        <w:t>e</w:t>
      </w:r>
      <w:r w:rsidRPr="00A04BAB">
        <w:rPr>
          <w:rFonts w:ascii="Arial" w:hAnsi="Arial" w:cs="Arial"/>
          <w:spacing w:val="2"/>
          <w:sz w:val="22"/>
          <w:szCs w:val="24"/>
        </w:rPr>
        <w:t xml:space="preserve"> cha</w:t>
      </w:r>
      <w:r w:rsidRPr="00A04BAB">
        <w:rPr>
          <w:rFonts w:ascii="Arial" w:hAnsi="Arial" w:cs="Arial"/>
          <w:spacing w:val="1"/>
          <w:sz w:val="22"/>
          <w:szCs w:val="24"/>
        </w:rPr>
        <w:t>r</w:t>
      </w:r>
      <w:r w:rsidRPr="00A04BAB">
        <w:rPr>
          <w:rFonts w:ascii="Arial" w:hAnsi="Arial" w:cs="Arial"/>
          <w:spacing w:val="2"/>
          <w:sz w:val="22"/>
          <w:szCs w:val="24"/>
        </w:rPr>
        <w:t>ge</w:t>
      </w:r>
      <w:r w:rsidRPr="00A04BAB">
        <w:rPr>
          <w:rFonts w:ascii="Arial" w:hAnsi="Arial" w:cs="Arial"/>
          <w:sz w:val="22"/>
          <w:szCs w:val="24"/>
        </w:rPr>
        <w:t>d</w:t>
      </w:r>
      <w:r w:rsidRPr="00A04BAB">
        <w:rPr>
          <w:rFonts w:ascii="Arial" w:hAnsi="Arial" w:cs="Arial"/>
          <w:spacing w:val="11"/>
          <w:sz w:val="22"/>
          <w:szCs w:val="24"/>
        </w:rPr>
        <w:t xml:space="preserve"> </w:t>
      </w:r>
      <w:r w:rsidRPr="00A04BAB">
        <w:rPr>
          <w:rFonts w:ascii="Arial" w:hAnsi="Arial" w:cs="Arial"/>
          <w:spacing w:val="1"/>
          <w:sz w:val="22"/>
          <w:szCs w:val="24"/>
        </w:rPr>
        <w:t>f</w:t>
      </w:r>
      <w:r w:rsidRPr="00A04BAB">
        <w:rPr>
          <w:rFonts w:ascii="Arial" w:hAnsi="Arial" w:cs="Arial"/>
          <w:spacing w:val="2"/>
          <w:sz w:val="22"/>
          <w:szCs w:val="24"/>
        </w:rPr>
        <w:t>or con</w:t>
      </w:r>
      <w:r w:rsidRPr="00A04BAB">
        <w:rPr>
          <w:rFonts w:ascii="Arial" w:hAnsi="Arial" w:cs="Arial"/>
          <w:spacing w:val="1"/>
          <w:sz w:val="22"/>
          <w:szCs w:val="24"/>
        </w:rPr>
        <w:t>tr</w:t>
      </w:r>
      <w:r w:rsidRPr="00A04BAB">
        <w:rPr>
          <w:rFonts w:ascii="Arial" w:hAnsi="Arial" w:cs="Arial"/>
          <w:spacing w:val="2"/>
          <w:sz w:val="22"/>
          <w:szCs w:val="24"/>
        </w:rPr>
        <w:t>ac</w:t>
      </w:r>
      <w:r w:rsidRPr="00A04BAB">
        <w:rPr>
          <w:rFonts w:ascii="Arial" w:hAnsi="Arial" w:cs="Arial"/>
          <w:spacing w:val="1"/>
          <w:sz w:val="22"/>
          <w:szCs w:val="24"/>
        </w:rPr>
        <w:t>t</w:t>
      </w:r>
      <w:r w:rsidRPr="00A04BAB">
        <w:rPr>
          <w:rFonts w:ascii="Arial" w:hAnsi="Arial" w:cs="Arial"/>
          <w:spacing w:val="2"/>
          <w:sz w:val="22"/>
          <w:szCs w:val="24"/>
        </w:rPr>
        <w:t>e</w:t>
      </w:r>
      <w:r w:rsidRPr="00A04BAB">
        <w:rPr>
          <w:rFonts w:ascii="Arial" w:hAnsi="Arial" w:cs="Arial"/>
          <w:sz w:val="22"/>
          <w:szCs w:val="24"/>
        </w:rPr>
        <w:t>d</w:t>
      </w:r>
      <w:r w:rsidRPr="00A04BAB">
        <w:rPr>
          <w:rFonts w:ascii="Arial" w:hAnsi="Arial" w:cs="Arial"/>
          <w:spacing w:val="14"/>
          <w:sz w:val="22"/>
          <w:szCs w:val="24"/>
        </w:rPr>
        <w:t xml:space="preserve"> </w:t>
      </w:r>
      <w:r w:rsidRPr="00A04BAB">
        <w:rPr>
          <w:rFonts w:ascii="Arial" w:hAnsi="Arial" w:cs="Arial"/>
          <w:spacing w:val="2"/>
          <w:sz w:val="22"/>
          <w:szCs w:val="24"/>
        </w:rPr>
        <w:t>hou</w:t>
      </w:r>
      <w:r w:rsidRPr="00A04BAB">
        <w:rPr>
          <w:rFonts w:ascii="Arial" w:hAnsi="Arial" w:cs="Arial"/>
          <w:spacing w:val="1"/>
          <w:sz w:val="22"/>
          <w:szCs w:val="24"/>
        </w:rPr>
        <w:t>r</w:t>
      </w:r>
      <w:r w:rsidRPr="00A04BAB">
        <w:rPr>
          <w:rFonts w:ascii="Arial" w:hAnsi="Arial" w:cs="Arial"/>
          <w:sz w:val="22"/>
          <w:szCs w:val="24"/>
        </w:rPr>
        <w:t>s</w:t>
      </w:r>
      <w:r w:rsidRPr="00A04BAB">
        <w:rPr>
          <w:rFonts w:ascii="Arial" w:hAnsi="Arial" w:cs="Arial"/>
          <w:spacing w:val="6"/>
          <w:sz w:val="22"/>
          <w:szCs w:val="24"/>
        </w:rPr>
        <w:t xml:space="preserve"> </w:t>
      </w:r>
      <w:r w:rsidRPr="00A04BAB">
        <w:rPr>
          <w:rFonts w:ascii="Arial" w:hAnsi="Arial" w:cs="Arial"/>
          <w:spacing w:val="2"/>
          <w:sz w:val="22"/>
          <w:szCs w:val="24"/>
        </w:rPr>
        <w:t>a</w:t>
      </w:r>
      <w:r w:rsidRPr="00A04BAB">
        <w:rPr>
          <w:rFonts w:ascii="Arial" w:hAnsi="Arial" w:cs="Arial"/>
          <w:sz w:val="22"/>
          <w:szCs w:val="24"/>
        </w:rPr>
        <w:t xml:space="preserve">t </w:t>
      </w:r>
      <w:r w:rsidRPr="00A04BAB">
        <w:rPr>
          <w:rFonts w:ascii="Arial" w:hAnsi="Arial" w:cs="Arial"/>
          <w:spacing w:val="1"/>
          <w:sz w:val="22"/>
          <w:szCs w:val="24"/>
        </w:rPr>
        <w:t>t</w:t>
      </w:r>
      <w:r w:rsidRPr="00A04BAB">
        <w:rPr>
          <w:rFonts w:ascii="Arial" w:hAnsi="Arial" w:cs="Arial"/>
          <w:spacing w:val="2"/>
          <w:sz w:val="22"/>
          <w:szCs w:val="24"/>
        </w:rPr>
        <w:t>h</w:t>
      </w:r>
      <w:r w:rsidRPr="00A04BAB">
        <w:rPr>
          <w:rFonts w:ascii="Arial" w:hAnsi="Arial" w:cs="Arial"/>
          <w:sz w:val="22"/>
          <w:szCs w:val="24"/>
        </w:rPr>
        <w:t>e</w:t>
      </w:r>
      <w:r w:rsidRPr="00A04BAB">
        <w:rPr>
          <w:rFonts w:ascii="Arial" w:hAnsi="Arial" w:cs="Arial"/>
          <w:spacing w:val="3"/>
          <w:sz w:val="22"/>
          <w:szCs w:val="24"/>
        </w:rPr>
        <w:t xml:space="preserve"> </w:t>
      </w:r>
      <w:r w:rsidRPr="00A04BAB">
        <w:rPr>
          <w:rFonts w:ascii="Arial" w:hAnsi="Arial" w:cs="Arial"/>
          <w:spacing w:val="2"/>
          <w:sz w:val="22"/>
          <w:szCs w:val="24"/>
        </w:rPr>
        <w:t>cu</w:t>
      </w:r>
      <w:r w:rsidRPr="00A04BAB">
        <w:rPr>
          <w:rFonts w:ascii="Arial" w:hAnsi="Arial" w:cs="Arial"/>
          <w:spacing w:val="1"/>
          <w:sz w:val="22"/>
          <w:szCs w:val="24"/>
        </w:rPr>
        <w:t>rr</w:t>
      </w:r>
      <w:r w:rsidRPr="00A04BAB">
        <w:rPr>
          <w:rFonts w:ascii="Arial" w:hAnsi="Arial" w:cs="Arial"/>
          <w:spacing w:val="2"/>
          <w:sz w:val="22"/>
          <w:szCs w:val="24"/>
        </w:rPr>
        <w:t>en</w:t>
      </w:r>
      <w:r w:rsidRPr="00A04BAB">
        <w:rPr>
          <w:rFonts w:ascii="Arial" w:hAnsi="Arial" w:cs="Arial"/>
          <w:sz w:val="22"/>
          <w:szCs w:val="24"/>
        </w:rPr>
        <w:t>t</w:t>
      </w:r>
      <w:r w:rsidRPr="00A04BAB">
        <w:rPr>
          <w:rFonts w:ascii="Arial" w:hAnsi="Arial" w:cs="Arial"/>
          <w:spacing w:val="8"/>
          <w:sz w:val="22"/>
          <w:szCs w:val="24"/>
        </w:rPr>
        <w:t xml:space="preserve"> </w:t>
      </w:r>
      <w:r w:rsidRPr="00A04BAB">
        <w:rPr>
          <w:rFonts w:ascii="Arial" w:hAnsi="Arial" w:cs="Arial"/>
          <w:spacing w:val="1"/>
          <w:sz w:val="22"/>
          <w:szCs w:val="24"/>
        </w:rPr>
        <w:t>t</w:t>
      </w:r>
      <w:r w:rsidRPr="00A04BAB">
        <w:rPr>
          <w:rFonts w:ascii="Arial" w:hAnsi="Arial" w:cs="Arial"/>
          <w:spacing w:val="2"/>
          <w:sz w:val="22"/>
          <w:szCs w:val="24"/>
        </w:rPr>
        <w:t>u</w:t>
      </w:r>
      <w:r w:rsidRPr="00A04BAB">
        <w:rPr>
          <w:rFonts w:ascii="Arial" w:hAnsi="Arial" w:cs="Arial"/>
          <w:spacing w:val="1"/>
          <w:sz w:val="22"/>
          <w:szCs w:val="24"/>
        </w:rPr>
        <w:t>iti</w:t>
      </w:r>
      <w:r w:rsidRPr="00A04BAB">
        <w:rPr>
          <w:rFonts w:ascii="Arial" w:hAnsi="Arial" w:cs="Arial"/>
          <w:spacing w:val="2"/>
          <w:sz w:val="22"/>
          <w:szCs w:val="24"/>
        </w:rPr>
        <w:t>o</w:t>
      </w:r>
      <w:r w:rsidRPr="00A04BAB">
        <w:rPr>
          <w:rFonts w:ascii="Arial" w:hAnsi="Arial" w:cs="Arial"/>
          <w:sz w:val="22"/>
          <w:szCs w:val="24"/>
        </w:rPr>
        <w:t>n</w:t>
      </w:r>
      <w:r w:rsidRPr="00A04BAB">
        <w:rPr>
          <w:rFonts w:ascii="Arial" w:hAnsi="Arial" w:cs="Arial"/>
          <w:spacing w:val="7"/>
          <w:sz w:val="22"/>
          <w:szCs w:val="24"/>
        </w:rPr>
        <w:t xml:space="preserve"> </w:t>
      </w:r>
      <w:r w:rsidRPr="00A04BAB">
        <w:rPr>
          <w:rFonts w:ascii="Arial" w:hAnsi="Arial" w:cs="Arial"/>
          <w:spacing w:val="1"/>
          <w:sz w:val="22"/>
          <w:szCs w:val="24"/>
        </w:rPr>
        <w:t>r</w:t>
      </w:r>
      <w:r w:rsidRPr="00A04BAB">
        <w:rPr>
          <w:rFonts w:ascii="Arial" w:hAnsi="Arial" w:cs="Arial"/>
          <w:spacing w:val="2"/>
          <w:sz w:val="22"/>
          <w:szCs w:val="24"/>
        </w:rPr>
        <w:t>a</w:t>
      </w:r>
      <w:r w:rsidRPr="00A04BAB">
        <w:rPr>
          <w:rFonts w:ascii="Arial" w:hAnsi="Arial" w:cs="Arial"/>
          <w:spacing w:val="1"/>
          <w:sz w:val="22"/>
          <w:szCs w:val="24"/>
        </w:rPr>
        <w:t>t</w:t>
      </w:r>
      <w:r w:rsidRPr="00A04BAB">
        <w:rPr>
          <w:rFonts w:ascii="Arial" w:hAnsi="Arial" w:cs="Arial"/>
          <w:spacing w:val="2"/>
          <w:sz w:val="22"/>
          <w:szCs w:val="24"/>
        </w:rPr>
        <w:t>e</w:t>
      </w:r>
      <w:r w:rsidRPr="00A04BAB">
        <w:rPr>
          <w:rFonts w:ascii="Arial" w:hAnsi="Arial" w:cs="Arial"/>
          <w:sz w:val="22"/>
          <w:szCs w:val="24"/>
        </w:rPr>
        <w:t xml:space="preserve">.  </w:t>
      </w:r>
      <w:r w:rsidRPr="00A04BAB">
        <w:rPr>
          <w:rFonts w:ascii="Arial" w:hAnsi="Arial" w:cs="Arial"/>
          <w:spacing w:val="2"/>
          <w:sz w:val="22"/>
          <w:szCs w:val="24"/>
        </w:rPr>
        <w:t>A</w:t>
      </w:r>
      <w:r w:rsidRPr="00A04BAB">
        <w:rPr>
          <w:rFonts w:ascii="Arial" w:hAnsi="Arial" w:cs="Arial"/>
          <w:spacing w:val="1"/>
          <w:sz w:val="22"/>
          <w:szCs w:val="24"/>
        </w:rPr>
        <w:t>l</w:t>
      </w:r>
      <w:r w:rsidRPr="00A04BAB">
        <w:rPr>
          <w:rFonts w:ascii="Arial" w:hAnsi="Arial" w:cs="Arial"/>
          <w:sz w:val="22"/>
          <w:szCs w:val="24"/>
        </w:rPr>
        <w:t xml:space="preserve">l </w:t>
      </w:r>
      <w:r w:rsidRPr="00A04BAB">
        <w:rPr>
          <w:rFonts w:ascii="Arial" w:hAnsi="Arial" w:cs="Arial"/>
          <w:spacing w:val="1"/>
          <w:sz w:val="22"/>
          <w:szCs w:val="24"/>
        </w:rPr>
        <w:t>r</w:t>
      </w:r>
      <w:r w:rsidRPr="00A04BAB">
        <w:rPr>
          <w:rFonts w:ascii="Arial" w:hAnsi="Arial" w:cs="Arial"/>
          <w:spacing w:val="2"/>
          <w:sz w:val="22"/>
          <w:szCs w:val="24"/>
        </w:rPr>
        <w:t>e</w:t>
      </w:r>
      <w:r w:rsidRPr="00A04BAB">
        <w:rPr>
          <w:rFonts w:ascii="Arial" w:hAnsi="Arial" w:cs="Arial"/>
          <w:spacing w:val="1"/>
          <w:sz w:val="22"/>
          <w:szCs w:val="24"/>
        </w:rPr>
        <w:t>-</w:t>
      </w:r>
      <w:r w:rsidRPr="00A04BAB">
        <w:rPr>
          <w:rFonts w:ascii="Arial" w:hAnsi="Arial" w:cs="Arial"/>
          <w:spacing w:val="2"/>
          <w:sz w:val="22"/>
          <w:szCs w:val="24"/>
        </w:rPr>
        <w:t>en</w:t>
      </w:r>
      <w:r w:rsidRPr="00A04BAB">
        <w:rPr>
          <w:rFonts w:ascii="Arial" w:hAnsi="Arial" w:cs="Arial"/>
          <w:spacing w:val="1"/>
          <w:sz w:val="22"/>
          <w:szCs w:val="24"/>
        </w:rPr>
        <w:t>r</w:t>
      </w:r>
      <w:r w:rsidRPr="00A04BAB">
        <w:rPr>
          <w:rFonts w:ascii="Arial" w:hAnsi="Arial" w:cs="Arial"/>
          <w:spacing w:val="2"/>
          <w:sz w:val="22"/>
          <w:szCs w:val="24"/>
        </w:rPr>
        <w:t>o</w:t>
      </w:r>
      <w:r w:rsidRPr="00A04BAB">
        <w:rPr>
          <w:rFonts w:ascii="Arial" w:hAnsi="Arial" w:cs="Arial"/>
          <w:spacing w:val="1"/>
          <w:sz w:val="22"/>
          <w:szCs w:val="24"/>
        </w:rPr>
        <w:t>lli</w:t>
      </w:r>
      <w:r w:rsidRPr="00A04BAB">
        <w:rPr>
          <w:rFonts w:ascii="Arial" w:hAnsi="Arial" w:cs="Arial"/>
          <w:spacing w:val="2"/>
          <w:sz w:val="22"/>
          <w:szCs w:val="24"/>
        </w:rPr>
        <w:t>n</w:t>
      </w:r>
      <w:r w:rsidRPr="00A04BAB">
        <w:rPr>
          <w:rFonts w:ascii="Arial" w:hAnsi="Arial" w:cs="Arial"/>
          <w:sz w:val="22"/>
          <w:szCs w:val="24"/>
        </w:rPr>
        <w:t>g</w:t>
      </w:r>
      <w:r w:rsidRPr="00A04BAB">
        <w:rPr>
          <w:rFonts w:ascii="Arial" w:hAnsi="Arial" w:cs="Arial"/>
          <w:spacing w:val="15"/>
          <w:sz w:val="22"/>
          <w:szCs w:val="24"/>
        </w:rPr>
        <w:t xml:space="preserve"> </w:t>
      </w:r>
      <w:r w:rsidRPr="00A04BAB">
        <w:rPr>
          <w:rFonts w:ascii="Arial" w:hAnsi="Arial" w:cs="Arial"/>
          <w:spacing w:val="2"/>
          <w:sz w:val="22"/>
          <w:szCs w:val="24"/>
        </w:rPr>
        <w:t>s</w:t>
      </w:r>
      <w:r w:rsidRPr="00A04BAB">
        <w:rPr>
          <w:rFonts w:ascii="Arial" w:hAnsi="Arial" w:cs="Arial"/>
          <w:spacing w:val="1"/>
          <w:sz w:val="22"/>
          <w:szCs w:val="24"/>
        </w:rPr>
        <w:t>t</w:t>
      </w:r>
      <w:r w:rsidRPr="00A04BAB">
        <w:rPr>
          <w:rFonts w:ascii="Arial" w:hAnsi="Arial" w:cs="Arial"/>
          <w:spacing w:val="2"/>
          <w:sz w:val="22"/>
          <w:szCs w:val="24"/>
        </w:rPr>
        <w:t>uden</w:t>
      </w:r>
      <w:r w:rsidRPr="00A04BAB">
        <w:rPr>
          <w:rFonts w:ascii="Arial" w:hAnsi="Arial" w:cs="Arial"/>
          <w:spacing w:val="1"/>
          <w:sz w:val="22"/>
          <w:szCs w:val="24"/>
        </w:rPr>
        <w:t>t</w:t>
      </w:r>
      <w:r w:rsidRPr="00A04BAB">
        <w:rPr>
          <w:rFonts w:ascii="Arial" w:hAnsi="Arial" w:cs="Arial"/>
          <w:sz w:val="22"/>
          <w:szCs w:val="24"/>
        </w:rPr>
        <w:t>s</w:t>
      </w:r>
      <w:r w:rsidRPr="00A04BAB">
        <w:rPr>
          <w:rFonts w:ascii="Arial" w:hAnsi="Arial" w:cs="Arial"/>
          <w:spacing w:val="10"/>
          <w:sz w:val="22"/>
          <w:szCs w:val="24"/>
        </w:rPr>
        <w:t xml:space="preserve"> </w:t>
      </w:r>
      <w:r w:rsidRPr="00A04BAB">
        <w:rPr>
          <w:rFonts w:ascii="Arial" w:hAnsi="Arial" w:cs="Arial"/>
          <w:spacing w:val="2"/>
          <w:sz w:val="22"/>
          <w:szCs w:val="24"/>
        </w:rPr>
        <w:t>w</w:t>
      </w:r>
      <w:r w:rsidRPr="00A04BAB">
        <w:rPr>
          <w:rFonts w:ascii="Arial" w:hAnsi="Arial" w:cs="Arial"/>
          <w:spacing w:val="1"/>
          <w:sz w:val="22"/>
          <w:szCs w:val="24"/>
        </w:rPr>
        <w:t>il</w:t>
      </w:r>
      <w:r w:rsidRPr="00A04BAB">
        <w:rPr>
          <w:rFonts w:ascii="Arial" w:hAnsi="Arial" w:cs="Arial"/>
          <w:sz w:val="22"/>
          <w:szCs w:val="24"/>
        </w:rPr>
        <w:t>l</w:t>
      </w:r>
      <w:r w:rsidRPr="00A04BAB">
        <w:rPr>
          <w:rFonts w:ascii="Arial" w:hAnsi="Arial" w:cs="Arial"/>
          <w:spacing w:val="1"/>
          <w:sz w:val="22"/>
          <w:szCs w:val="24"/>
        </w:rPr>
        <w:t xml:space="preserve"> </w:t>
      </w:r>
      <w:r w:rsidRPr="00A04BAB">
        <w:rPr>
          <w:rFonts w:ascii="Arial" w:hAnsi="Arial" w:cs="Arial"/>
          <w:spacing w:val="2"/>
          <w:sz w:val="22"/>
          <w:szCs w:val="24"/>
        </w:rPr>
        <w:t>b</w:t>
      </w:r>
      <w:r w:rsidRPr="00A04BAB">
        <w:rPr>
          <w:rFonts w:ascii="Arial" w:hAnsi="Arial" w:cs="Arial"/>
          <w:sz w:val="22"/>
          <w:szCs w:val="24"/>
        </w:rPr>
        <w:t>e</w:t>
      </w:r>
      <w:r w:rsidRPr="00A04BAB">
        <w:rPr>
          <w:rFonts w:ascii="Arial" w:hAnsi="Arial" w:cs="Arial"/>
          <w:spacing w:val="2"/>
          <w:sz w:val="22"/>
          <w:szCs w:val="24"/>
        </w:rPr>
        <w:t xml:space="preserve"> p</w:t>
      </w:r>
      <w:r w:rsidRPr="00A04BAB">
        <w:rPr>
          <w:rFonts w:ascii="Arial" w:hAnsi="Arial" w:cs="Arial"/>
          <w:spacing w:val="1"/>
          <w:sz w:val="22"/>
          <w:szCs w:val="24"/>
        </w:rPr>
        <w:t>r</w:t>
      </w:r>
      <w:r w:rsidRPr="00A04BAB">
        <w:rPr>
          <w:rFonts w:ascii="Arial" w:hAnsi="Arial" w:cs="Arial"/>
          <w:spacing w:val="2"/>
          <w:sz w:val="22"/>
          <w:szCs w:val="24"/>
        </w:rPr>
        <w:t>ov</w:t>
      </w:r>
      <w:r w:rsidRPr="00A04BAB">
        <w:rPr>
          <w:rFonts w:ascii="Arial" w:hAnsi="Arial" w:cs="Arial"/>
          <w:spacing w:val="1"/>
          <w:sz w:val="22"/>
          <w:szCs w:val="24"/>
        </w:rPr>
        <w:t>i</w:t>
      </w:r>
      <w:r w:rsidRPr="00A04BAB">
        <w:rPr>
          <w:rFonts w:ascii="Arial" w:hAnsi="Arial" w:cs="Arial"/>
          <w:spacing w:val="2"/>
          <w:sz w:val="22"/>
          <w:szCs w:val="24"/>
        </w:rPr>
        <w:t>de</w:t>
      </w:r>
      <w:r w:rsidRPr="00A04BAB">
        <w:rPr>
          <w:rFonts w:ascii="Arial" w:hAnsi="Arial" w:cs="Arial"/>
          <w:sz w:val="22"/>
          <w:szCs w:val="24"/>
        </w:rPr>
        <w:t>d</w:t>
      </w:r>
      <w:r w:rsidRPr="00A04BAB">
        <w:rPr>
          <w:rFonts w:ascii="Arial" w:hAnsi="Arial" w:cs="Arial"/>
          <w:spacing w:val="11"/>
          <w:sz w:val="22"/>
          <w:szCs w:val="24"/>
        </w:rPr>
        <w:t xml:space="preserve"> </w:t>
      </w:r>
      <w:r w:rsidRPr="00A04BAB">
        <w:rPr>
          <w:rFonts w:ascii="Arial" w:hAnsi="Arial" w:cs="Arial"/>
          <w:spacing w:val="1"/>
          <w:sz w:val="22"/>
          <w:szCs w:val="24"/>
        </w:rPr>
        <w:t>t</w:t>
      </w:r>
      <w:r w:rsidRPr="00A04BAB">
        <w:rPr>
          <w:rFonts w:ascii="Arial" w:hAnsi="Arial" w:cs="Arial"/>
          <w:spacing w:val="2"/>
          <w:sz w:val="22"/>
          <w:szCs w:val="24"/>
        </w:rPr>
        <w:t>h</w:t>
      </w:r>
      <w:r w:rsidRPr="00A04BAB">
        <w:rPr>
          <w:rFonts w:ascii="Arial" w:hAnsi="Arial" w:cs="Arial"/>
          <w:sz w:val="22"/>
          <w:szCs w:val="24"/>
        </w:rPr>
        <w:t>e</w:t>
      </w:r>
      <w:r w:rsidRPr="00A04BAB">
        <w:rPr>
          <w:rFonts w:ascii="Arial" w:hAnsi="Arial" w:cs="Arial"/>
          <w:spacing w:val="3"/>
          <w:sz w:val="22"/>
          <w:szCs w:val="24"/>
        </w:rPr>
        <w:t xml:space="preserve"> </w:t>
      </w:r>
      <w:r w:rsidRPr="00A04BAB">
        <w:rPr>
          <w:rFonts w:ascii="Arial" w:hAnsi="Arial" w:cs="Arial"/>
          <w:spacing w:val="2"/>
          <w:sz w:val="22"/>
          <w:szCs w:val="24"/>
        </w:rPr>
        <w:t>schoo</w:t>
      </w:r>
      <w:r w:rsidRPr="00A04BAB">
        <w:rPr>
          <w:rFonts w:ascii="Arial" w:hAnsi="Arial" w:cs="Arial"/>
          <w:spacing w:val="1"/>
          <w:sz w:val="22"/>
          <w:szCs w:val="24"/>
        </w:rPr>
        <w:t>l’</w:t>
      </w:r>
      <w:r w:rsidRPr="00A04BAB">
        <w:rPr>
          <w:rFonts w:ascii="Arial" w:hAnsi="Arial" w:cs="Arial"/>
          <w:sz w:val="22"/>
          <w:szCs w:val="24"/>
        </w:rPr>
        <w:t>s</w:t>
      </w:r>
      <w:r w:rsidRPr="00A04BAB">
        <w:rPr>
          <w:rFonts w:ascii="Arial" w:hAnsi="Arial" w:cs="Arial"/>
          <w:spacing w:val="10"/>
          <w:sz w:val="22"/>
          <w:szCs w:val="24"/>
        </w:rPr>
        <w:t xml:space="preserve"> r</w:t>
      </w:r>
      <w:r w:rsidRPr="00A04BAB">
        <w:rPr>
          <w:rFonts w:ascii="Arial" w:hAnsi="Arial" w:cs="Arial"/>
          <w:spacing w:val="2"/>
          <w:sz w:val="22"/>
          <w:szCs w:val="24"/>
        </w:rPr>
        <w:t>e</w:t>
      </w:r>
      <w:r w:rsidRPr="00A04BAB">
        <w:rPr>
          <w:rFonts w:ascii="Arial" w:hAnsi="Arial" w:cs="Arial"/>
          <w:spacing w:val="1"/>
          <w:sz w:val="22"/>
          <w:szCs w:val="24"/>
        </w:rPr>
        <w:t>-</w:t>
      </w:r>
      <w:r w:rsidRPr="00A04BAB">
        <w:rPr>
          <w:rFonts w:ascii="Arial" w:hAnsi="Arial" w:cs="Arial"/>
          <w:spacing w:val="2"/>
          <w:sz w:val="22"/>
          <w:szCs w:val="24"/>
        </w:rPr>
        <w:t>en</w:t>
      </w:r>
      <w:r w:rsidRPr="00A04BAB">
        <w:rPr>
          <w:rFonts w:ascii="Arial" w:hAnsi="Arial" w:cs="Arial"/>
          <w:spacing w:val="1"/>
          <w:sz w:val="22"/>
          <w:szCs w:val="24"/>
        </w:rPr>
        <w:t>r</w:t>
      </w:r>
      <w:r w:rsidRPr="00A04BAB">
        <w:rPr>
          <w:rFonts w:ascii="Arial" w:hAnsi="Arial" w:cs="Arial"/>
          <w:spacing w:val="2"/>
          <w:sz w:val="22"/>
          <w:szCs w:val="24"/>
        </w:rPr>
        <w:t>o</w:t>
      </w:r>
      <w:r w:rsidRPr="00A04BAB">
        <w:rPr>
          <w:rFonts w:ascii="Arial" w:hAnsi="Arial" w:cs="Arial"/>
          <w:spacing w:val="1"/>
          <w:sz w:val="22"/>
          <w:szCs w:val="24"/>
        </w:rPr>
        <w:t>ll</w:t>
      </w:r>
      <w:r w:rsidRPr="00A04BAB">
        <w:rPr>
          <w:rFonts w:ascii="Arial" w:hAnsi="Arial" w:cs="Arial"/>
          <w:spacing w:val="3"/>
          <w:sz w:val="22"/>
          <w:szCs w:val="24"/>
        </w:rPr>
        <w:t>m</w:t>
      </w:r>
      <w:r w:rsidRPr="00A04BAB">
        <w:rPr>
          <w:rFonts w:ascii="Arial" w:hAnsi="Arial" w:cs="Arial"/>
          <w:spacing w:val="2"/>
          <w:sz w:val="22"/>
          <w:szCs w:val="24"/>
        </w:rPr>
        <w:t>en</w:t>
      </w:r>
      <w:r w:rsidRPr="00A04BAB">
        <w:rPr>
          <w:rFonts w:ascii="Arial" w:hAnsi="Arial" w:cs="Arial"/>
          <w:sz w:val="22"/>
          <w:szCs w:val="24"/>
        </w:rPr>
        <w:t>t</w:t>
      </w:r>
      <w:r w:rsidRPr="00A04BAB">
        <w:rPr>
          <w:rFonts w:ascii="Arial" w:hAnsi="Arial" w:cs="Arial"/>
          <w:spacing w:val="19"/>
          <w:sz w:val="22"/>
          <w:szCs w:val="24"/>
        </w:rPr>
        <w:t xml:space="preserve"> p</w:t>
      </w:r>
      <w:r w:rsidRPr="00A04BAB">
        <w:rPr>
          <w:rFonts w:ascii="Arial" w:hAnsi="Arial" w:cs="Arial"/>
          <w:spacing w:val="2"/>
          <w:sz w:val="22"/>
          <w:szCs w:val="24"/>
        </w:rPr>
        <w:t>o</w:t>
      </w:r>
      <w:r w:rsidRPr="00A04BAB">
        <w:rPr>
          <w:rFonts w:ascii="Arial" w:hAnsi="Arial" w:cs="Arial"/>
          <w:spacing w:val="1"/>
          <w:sz w:val="22"/>
          <w:szCs w:val="24"/>
        </w:rPr>
        <w:t>li</w:t>
      </w:r>
      <w:r w:rsidRPr="00A04BAB">
        <w:rPr>
          <w:rFonts w:ascii="Arial" w:hAnsi="Arial" w:cs="Arial"/>
          <w:spacing w:val="2"/>
          <w:sz w:val="22"/>
          <w:szCs w:val="24"/>
        </w:rPr>
        <w:t>c</w:t>
      </w:r>
      <w:r w:rsidRPr="00A04BAB">
        <w:rPr>
          <w:rFonts w:ascii="Arial" w:hAnsi="Arial" w:cs="Arial"/>
          <w:sz w:val="22"/>
          <w:szCs w:val="24"/>
        </w:rPr>
        <w:t>y</w:t>
      </w:r>
      <w:r w:rsidRPr="00A04BAB">
        <w:rPr>
          <w:rFonts w:ascii="Arial" w:hAnsi="Arial" w:cs="Arial"/>
          <w:spacing w:val="6"/>
          <w:sz w:val="22"/>
          <w:szCs w:val="24"/>
        </w:rPr>
        <w:t xml:space="preserve"> </w:t>
      </w:r>
      <w:r w:rsidRPr="00A04BAB">
        <w:rPr>
          <w:rFonts w:ascii="Arial" w:hAnsi="Arial" w:cs="Arial"/>
          <w:spacing w:val="2"/>
          <w:sz w:val="22"/>
          <w:szCs w:val="24"/>
        </w:rPr>
        <w:t>and w</w:t>
      </w:r>
      <w:r w:rsidRPr="00A04BAB">
        <w:rPr>
          <w:rFonts w:ascii="Arial" w:hAnsi="Arial" w:cs="Arial"/>
          <w:sz w:val="22"/>
          <w:szCs w:val="24"/>
        </w:rPr>
        <w:t>ill</w:t>
      </w:r>
      <w:r w:rsidRPr="00A04BAB">
        <w:rPr>
          <w:rFonts w:ascii="Arial" w:hAnsi="Arial" w:cs="Arial"/>
          <w:spacing w:val="-6"/>
          <w:sz w:val="22"/>
          <w:szCs w:val="24"/>
        </w:rPr>
        <w:t xml:space="preserve"> </w:t>
      </w:r>
      <w:r w:rsidRPr="00A04BAB">
        <w:rPr>
          <w:rFonts w:ascii="Arial" w:hAnsi="Arial" w:cs="Arial"/>
          <w:spacing w:val="1"/>
          <w:sz w:val="22"/>
          <w:szCs w:val="24"/>
        </w:rPr>
        <w:t>b</w:t>
      </w:r>
      <w:r w:rsidRPr="00A04BAB">
        <w:rPr>
          <w:rFonts w:ascii="Arial" w:hAnsi="Arial" w:cs="Arial"/>
          <w:sz w:val="22"/>
          <w:szCs w:val="24"/>
        </w:rPr>
        <w:t>e</w:t>
      </w:r>
      <w:r w:rsidRPr="00A04BAB">
        <w:rPr>
          <w:rFonts w:ascii="Arial" w:hAnsi="Arial" w:cs="Arial"/>
          <w:spacing w:val="-6"/>
          <w:sz w:val="22"/>
          <w:szCs w:val="24"/>
        </w:rPr>
        <w:t xml:space="preserve"> </w:t>
      </w:r>
      <w:r w:rsidRPr="00A04BAB">
        <w:rPr>
          <w:rFonts w:ascii="Arial" w:hAnsi="Arial" w:cs="Arial"/>
          <w:spacing w:val="1"/>
          <w:sz w:val="22"/>
          <w:szCs w:val="24"/>
        </w:rPr>
        <w:t>eva</w:t>
      </w:r>
      <w:r w:rsidRPr="00A04BAB">
        <w:rPr>
          <w:rFonts w:ascii="Arial" w:hAnsi="Arial" w:cs="Arial"/>
          <w:sz w:val="22"/>
          <w:szCs w:val="24"/>
        </w:rPr>
        <w:t>l</w:t>
      </w:r>
      <w:r w:rsidRPr="00A04BAB">
        <w:rPr>
          <w:rFonts w:ascii="Arial" w:hAnsi="Arial" w:cs="Arial"/>
          <w:spacing w:val="1"/>
          <w:sz w:val="22"/>
          <w:szCs w:val="24"/>
        </w:rPr>
        <w:t>ua</w:t>
      </w:r>
      <w:r w:rsidRPr="00A04BAB">
        <w:rPr>
          <w:rFonts w:ascii="Arial" w:hAnsi="Arial" w:cs="Arial"/>
          <w:sz w:val="22"/>
          <w:szCs w:val="24"/>
        </w:rPr>
        <w:t>t</w:t>
      </w:r>
      <w:r w:rsidRPr="00A04BAB">
        <w:rPr>
          <w:rFonts w:ascii="Arial" w:hAnsi="Arial" w:cs="Arial"/>
          <w:spacing w:val="1"/>
          <w:sz w:val="22"/>
          <w:szCs w:val="24"/>
        </w:rPr>
        <w:t>e</w:t>
      </w:r>
      <w:r w:rsidRPr="00A04BAB">
        <w:rPr>
          <w:rFonts w:ascii="Arial" w:hAnsi="Arial" w:cs="Arial"/>
          <w:sz w:val="22"/>
          <w:szCs w:val="24"/>
        </w:rPr>
        <w:t>d</w:t>
      </w:r>
      <w:r w:rsidRPr="00A04BAB">
        <w:rPr>
          <w:rFonts w:ascii="Arial" w:hAnsi="Arial" w:cs="Arial"/>
          <w:spacing w:val="5"/>
          <w:sz w:val="22"/>
          <w:szCs w:val="24"/>
        </w:rPr>
        <w:t xml:space="preserve"> </w:t>
      </w:r>
      <w:r w:rsidRPr="00A04BAB">
        <w:rPr>
          <w:rFonts w:ascii="Arial" w:hAnsi="Arial" w:cs="Arial"/>
          <w:spacing w:val="1"/>
          <w:sz w:val="22"/>
          <w:szCs w:val="24"/>
        </w:rPr>
        <w:t>b</w:t>
      </w:r>
      <w:r w:rsidRPr="00A04BAB">
        <w:rPr>
          <w:rFonts w:ascii="Arial" w:hAnsi="Arial" w:cs="Arial"/>
          <w:sz w:val="22"/>
          <w:szCs w:val="24"/>
        </w:rPr>
        <w:t>y</w:t>
      </w:r>
      <w:r w:rsidRPr="00A04BAB">
        <w:rPr>
          <w:rFonts w:ascii="Arial" w:hAnsi="Arial" w:cs="Arial"/>
          <w:spacing w:val="-6"/>
          <w:sz w:val="22"/>
          <w:szCs w:val="24"/>
        </w:rPr>
        <w:t xml:space="preserve"> </w:t>
      </w:r>
      <w:r w:rsidRPr="00A04BAB">
        <w:rPr>
          <w:rFonts w:ascii="Arial" w:hAnsi="Arial" w:cs="Arial"/>
          <w:sz w:val="22"/>
          <w:szCs w:val="24"/>
        </w:rPr>
        <w:t>t</w:t>
      </w:r>
      <w:r w:rsidRPr="00A04BAB">
        <w:rPr>
          <w:rFonts w:ascii="Arial" w:hAnsi="Arial" w:cs="Arial"/>
          <w:spacing w:val="1"/>
          <w:sz w:val="22"/>
          <w:szCs w:val="24"/>
        </w:rPr>
        <w:t>h</w:t>
      </w:r>
      <w:r w:rsidRPr="00A04BAB">
        <w:rPr>
          <w:rFonts w:ascii="Arial" w:hAnsi="Arial" w:cs="Arial"/>
          <w:sz w:val="22"/>
          <w:szCs w:val="24"/>
        </w:rPr>
        <w:t>e</w:t>
      </w:r>
      <w:r w:rsidRPr="00A04BAB">
        <w:rPr>
          <w:rFonts w:ascii="Arial" w:hAnsi="Arial" w:cs="Arial"/>
          <w:spacing w:val="-5"/>
          <w:sz w:val="22"/>
          <w:szCs w:val="24"/>
        </w:rPr>
        <w:t xml:space="preserve"> </w:t>
      </w:r>
      <w:r w:rsidR="009E37D7">
        <w:rPr>
          <w:rFonts w:ascii="Arial" w:hAnsi="Arial" w:cs="Arial"/>
          <w:spacing w:val="1"/>
          <w:sz w:val="22"/>
          <w:szCs w:val="24"/>
        </w:rPr>
        <w:t>Campus Vice President</w:t>
      </w:r>
      <w:r w:rsidRPr="00A04BAB">
        <w:rPr>
          <w:rFonts w:ascii="Arial" w:hAnsi="Arial" w:cs="Arial"/>
          <w:spacing w:val="1"/>
          <w:sz w:val="22"/>
          <w:szCs w:val="24"/>
        </w:rPr>
        <w:t xml:space="preserve"> </w:t>
      </w:r>
      <w:r w:rsidRPr="00A04BAB">
        <w:rPr>
          <w:rFonts w:ascii="Arial" w:hAnsi="Arial" w:cs="Arial"/>
          <w:sz w:val="22"/>
          <w:szCs w:val="24"/>
        </w:rPr>
        <w:t>f</w:t>
      </w:r>
      <w:r w:rsidRPr="00A04BAB">
        <w:rPr>
          <w:rFonts w:ascii="Arial" w:hAnsi="Arial" w:cs="Arial"/>
          <w:spacing w:val="1"/>
          <w:sz w:val="22"/>
          <w:szCs w:val="24"/>
        </w:rPr>
        <w:t>o</w:t>
      </w:r>
      <w:r w:rsidRPr="00A04BAB">
        <w:rPr>
          <w:rFonts w:ascii="Arial" w:hAnsi="Arial" w:cs="Arial"/>
          <w:sz w:val="22"/>
          <w:szCs w:val="24"/>
        </w:rPr>
        <w:t>r</w:t>
      </w:r>
      <w:r w:rsidRPr="00A04BAB">
        <w:rPr>
          <w:rFonts w:ascii="Arial" w:hAnsi="Arial" w:cs="Arial"/>
          <w:spacing w:val="-7"/>
          <w:sz w:val="22"/>
          <w:szCs w:val="24"/>
        </w:rPr>
        <w:t xml:space="preserve"> </w:t>
      </w:r>
      <w:r w:rsidRPr="00A04BAB">
        <w:rPr>
          <w:rFonts w:ascii="Arial" w:hAnsi="Arial" w:cs="Arial"/>
          <w:spacing w:val="1"/>
          <w:sz w:val="22"/>
          <w:szCs w:val="24"/>
        </w:rPr>
        <w:t>p</w:t>
      </w:r>
      <w:r w:rsidRPr="00A04BAB">
        <w:rPr>
          <w:rFonts w:ascii="Arial" w:hAnsi="Arial" w:cs="Arial"/>
          <w:sz w:val="22"/>
          <w:szCs w:val="24"/>
        </w:rPr>
        <w:t>l</w:t>
      </w:r>
      <w:r w:rsidRPr="00A04BAB">
        <w:rPr>
          <w:rFonts w:ascii="Arial" w:hAnsi="Arial" w:cs="Arial"/>
          <w:spacing w:val="1"/>
          <w:sz w:val="22"/>
          <w:szCs w:val="24"/>
        </w:rPr>
        <w:t>ace</w:t>
      </w:r>
      <w:r w:rsidRPr="00A04BAB">
        <w:rPr>
          <w:rFonts w:ascii="Arial" w:hAnsi="Arial" w:cs="Arial"/>
          <w:spacing w:val="2"/>
          <w:sz w:val="22"/>
          <w:szCs w:val="24"/>
        </w:rPr>
        <w:t>m</w:t>
      </w:r>
      <w:r w:rsidRPr="00A04BAB">
        <w:rPr>
          <w:rFonts w:ascii="Arial" w:hAnsi="Arial" w:cs="Arial"/>
          <w:spacing w:val="1"/>
          <w:sz w:val="22"/>
          <w:szCs w:val="24"/>
        </w:rPr>
        <w:t>en</w:t>
      </w:r>
      <w:r w:rsidRPr="00A04BAB">
        <w:rPr>
          <w:rFonts w:ascii="Arial" w:hAnsi="Arial" w:cs="Arial"/>
          <w:sz w:val="22"/>
          <w:szCs w:val="24"/>
        </w:rPr>
        <w:t xml:space="preserve">t. </w:t>
      </w:r>
      <w:r w:rsidRPr="00A04BAB">
        <w:rPr>
          <w:rFonts w:ascii="Arial" w:hAnsi="Arial" w:cs="Arial"/>
          <w:spacing w:val="2"/>
          <w:sz w:val="22"/>
          <w:szCs w:val="24"/>
        </w:rPr>
        <w:t>S</w:t>
      </w:r>
      <w:r w:rsidRPr="00A04BAB">
        <w:rPr>
          <w:rFonts w:ascii="Arial" w:hAnsi="Arial" w:cs="Arial"/>
          <w:spacing w:val="1"/>
          <w:sz w:val="22"/>
          <w:szCs w:val="24"/>
        </w:rPr>
        <w:t>t</w:t>
      </w:r>
      <w:r w:rsidRPr="00A04BAB">
        <w:rPr>
          <w:rFonts w:ascii="Arial" w:hAnsi="Arial" w:cs="Arial"/>
          <w:spacing w:val="2"/>
          <w:sz w:val="22"/>
          <w:szCs w:val="24"/>
        </w:rPr>
        <w:t>uden</w:t>
      </w:r>
      <w:r w:rsidRPr="00A04BAB">
        <w:rPr>
          <w:rFonts w:ascii="Arial" w:hAnsi="Arial" w:cs="Arial"/>
          <w:spacing w:val="1"/>
          <w:sz w:val="22"/>
          <w:szCs w:val="24"/>
        </w:rPr>
        <w:t>t</w:t>
      </w:r>
      <w:r w:rsidRPr="00A04BAB">
        <w:rPr>
          <w:rFonts w:ascii="Arial" w:hAnsi="Arial" w:cs="Arial"/>
          <w:sz w:val="22"/>
          <w:szCs w:val="24"/>
        </w:rPr>
        <w:t>s</w:t>
      </w:r>
      <w:r w:rsidRPr="00A04BAB">
        <w:rPr>
          <w:rFonts w:ascii="Arial" w:hAnsi="Arial" w:cs="Arial"/>
          <w:spacing w:val="12"/>
          <w:sz w:val="22"/>
          <w:szCs w:val="24"/>
        </w:rPr>
        <w:t xml:space="preserve"> </w:t>
      </w:r>
      <w:r w:rsidRPr="00A04BAB">
        <w:rPr>
          <w:rFonts w:ascii="Arial" w:hAnsi="Arial" w:cs="Arial"/>
          <w:spacing w:val="2"/>
          <w:sz w:val="22"/>
          <w:szCs w:val="24"/>
        </w:rPr>
        <w:t>app</w:t>
      </w:r>
      <w:r w:rsidRPr="00A04BAB">
        <w:rPr>
          <w:rFonts w:ascii="Arial" w:hAnsi="Arial" w:cs="Arial"/>
          <w:spacing w:val="1"/>
          <w:sz w:val="22"/>
          <w:szCs w:val="24"/>
        </w:rPr>
        <w:t>l</w:t>
      </w:r>
      <w:r w:rsidRPr="00A04BAB">
        <w:rPr>
          <w:rFonts w:ascii="Arial" w:hAnsi="Arial" w:cs="Arial"/>
          <w:spacing w:val="2"/>
          <w:sz w:val="22"/>
          <w:szCs w:val="24"/>
        </w:rPr>
        <w:t>y</w:t>
      </w:r>
      <w:r w:rsidRPr="00A04BAB">
        <w:rPr>
          <w:rFonts w:ascii="Arial" w:hAnsi="Arial" w:cs="Arial"/>
          <w:spacing w:val="1"/>
          <w:sz w:val="22"/>
          <w:szCs w:val="24"/>
        </w:rPr>
        <w:t>i</w:t>
      </w:r>
      <w:r w:rsidRPr="00A04BAB">
        <w:rPr>
          <w:rFonts w:ascii="Arial" w:hAnsi="Arial" w:cs="Arial"/>
          <w:spacing w:val="2"/>
          <w:sz w:val="22"/>
          <w:szCs w:val="24"/>
        </w:rPr>
        <w:t>n</w:t>
      </w:r>
      <w:r w:rsidRPr="00A04BAB">
        <w:rPr>
          <w:rFonts w:ascii="Arial" w:hAnsi="Arial" w:cs="Arial"/>
          <w:sz w:val="22"/>
          <w:szCs w:val="24"/>
        </w:rPr>
        <w:t>g</w:t>
      </w:r>
      <w:r w:rsidRPr="00A04BAB">
        <w:rPr>
          <w:rFonts w:ascii="Arial" w:hAnsi="Arial" w:cs="Arial"/>
          <w:spacing w:val="11"/>
          <w:sz w:val="22"/>
          <w:szCs w:val="24"/>
        </w:rPr>
        <w:t xml:space="preserve"> </w:t>
      </w:r>
      <w:r w:rsidRPr="00A04BAB">
        <w:rPr>
          <w:rFonts w:ascii="Arial" w:hAnsi="Arial" w:cs="Arial"/>
          <w:spacing w:val="1"/>
          <w:sz w:val="22"/>
          <w:szCs w:val="24"/>
        </w:rPr>
        <w:t>f</w:t>
      </w:r>
      <w:r w:rsidRPr="00A04BAB">
        <w:rPr>
          <w:rFonts w:ascii="Arial" w:hAnsi="Arial" w:cs="Arial"/>
          <w:spacing w:val="2"/>
          <w:sz w:val="22"/>
          <w:szCs w:val="24"/>
        </w:rPr>
        <w:t>o</w:t>
      </w:r>
      <w:r w:rsidRPr="00A04BAB">
        <w:rPr>
          <w:rFonts w:ascii="Arial" w:hAnsi="Arial" w:cs="Arial"/>
          <w:sz w:val="22"/>
          <w:szCs w:val="24"/>
        </w:rPr>
        <w:t>r</w:t>
      </w:r>
      <w:r w:rsidRPr="00A04BAB">
        <w:rPr>
          <w:rFonts w:ascii="Arial" w:hAnsi="Arial" w:cs="Arial"/>
          <w:spacing w:val="1"/>
          <w:sz w:val="22"/>
          <w:szCs w:val="24"/>
        </w:rPr>
        <w:t xml:space="preserve"> r</w:t>
      </w:r>
      <w:r w:rsidRPr="00A04BAB">
        <w:rPr>
          <w:rFonts w:ascii="Arial" w:hAnsi="Arial" w:cs="Arial"/>
          <w:spacing w:val="3"/>
          <w:sz w:val="22"/>
          <w:szCs w:val="24"/>
        </w:rPr>
        <w:t>e</w:t>
      </w:r>
      <w:r w:rsidRPr="00A04BAB">
        <w:rPr>
          <w:rFonts w:ascii="Arial" w:hAnsi="Arial" w:cs="Arial"/>
          <w:spacing w:val="1"/>
          <w:sz w:val="22"/>
          <w:szCs w:val="24"/>
        </w:rPr>
        <w:t>-</w:t>
      </w:r>
      <w:r w:rsidRPr="00A04BAB">
        <w:rPr>
          <w:rFonts w:ascii="Arial" w:hAnsi="Arial" w:cs="Arial"/>
          <w:spacing w:val="2"/>
          <w:sz w:val="22"/>
          <w:szCs w:val="24"/>
        </w:rPr>
        <w:t>en</w:t>
      </w:r>
      <w:r w:rsidRPr="00A04BAB">
        <w:rPr>
          <w:rFonts w:ascii="Arial" w:hAnsi="Arial" w:cs="Arial"/>
          <w:spacing w:val="1"/>
          <w:sz w:val="22"/>
          <w:szCs w:val="24"/>
        </w:rPr>
        <w:t>tr</w:t>
      </w:r>
      <w:r w:rsidRPr="00A04BAB">
        <w:rPr>
          <w:rFonts w:ascii="Arial" w:hAnsi="Arial" w:cs="Arial"/>
          <w:sz w:val="22"/>
          <w:szCs w:val="24"/>
        </w:rPr>
        <w:t>y</w:t>
      </w:r>
      <w:r w:rsidRPr="00A04BAB">
        <w:rPr>
          <w:rFonts w:ascii="Arial" w:hAnsi="Arial" w:cs="Arial"/>
          <w:spacing w:val="9"/>
          <w:sz w:val="22"/>
          <w:szCs w:val="24"/>
        </w:rPr>
        <w:t xml:space="preserve"> </w:t>
      </w:r>
      <w:r w:rsidRPr="00A04BAB">
        <w:rPr>
          <w:rFonts w:ascii="Arial" w:hAnsi="Arial" w:cs="Arial"/>
          <w:spacing w:val="2"/>
          <w:sz w:val="22"/>
          <w:szCs w:val="24"/>
        </w:rPr>
        <w:t>o</w:t>
      </w:r>
      <w:r w:rsidRPr="00A04BAB">
        <w:rPr>
          <w:rFonts w:ascii="Arial" w:hAnsi="Arial" w:cs="Arial"/>
          <w:sz w:val="22"/>
          <w:szCs w:val="24"/>
        </w:rPr>
        <w:t xml:space="preserve">r </w:t>
      </w:r>
      <w:r w:rsidRPr="00A04BAB">
        <w:rPr>
          <w:rFonts w:ascii="Arial" w:hAnsi="Arial" w:cs="Arial"/>
          <w:spacing w:val="1"/>
          <w:sz w:val="22"/>
          <w:szCs w:val="24"/>
        </w:rPr>
        <w:t>tr</w:t>
      </w:r>
      <w:r w:rsidRPr="00A04BAB">
        <w:rPr>
          <w:rFonts w:ascii="Arial" w:hAnsi="Arial" w:cs="Arial"/>
          <w:spacing w:val="2"/>
          <w:sz w:val="22"/>
          <w:szCs w:val="24"/>
        </w:rPr>
        <w:t>ans</w:t>
      </w:r>
      <w:r w:rsidRPr="00A04BAB">
        <w:rPr>
          <w:rFonts w:ascii="Arial" w:hAnsi="Arial" w:cs="Arial"/>
          <w:spacing w:val="1"/>
          <w:sz w:val="22"/>
          <w:szCs w:val="24"/>
        </w:rPr>
        <w:t>f</w:t>
      </w:r>
      <w:r w:rsidRPr="00A04BAB">
        <w:rPr>
          <w:rFonts w:ascii="Arial" w:hAnsi="Arial" w:cs="Arial"/>
          <w:spacing w:val="2"/>
          <w:sz w:val="22"/>
          <w:szCs w:val="24"/>
        </w:rPr>
        <w:t>e</w:t>
      </w:r>
      <w:r w:rsidRPr="00A04BAB">
        <w:rPr>
          <w:rFonts w:ascii="Arial" w:hAnsi="Arial" w:cs="Arial"/>
          <w:spacing w:val="1"/>
          <w:sz w:val="22"/>
          <w:szCs w:val="24"/>
        </w:rPr>
        <w:t>r-i</w:t>
      </w:r>
      <w:r w:rsidRPr="00A04BAB">
        <w:rPr>
          <w:rFonts w:ascii="Arial" w:hAnsi="Arial" w:cs="Arial"/>
          <w:sz w:val="22"/>
          <w:szCs w:val="24"/>
        </w:rPr>
        <w:t>n</w:t>
      </w:r>
      <w:r w:rsidRPr="00A04BAB">
        <w:rPr>
          <w:rFonts w:ascii="Arial" w:hAnsi="Arial" w:cs="Arial"/>
          <w:spacing w:val="14"/>
          <w:sz w:val="22"/>
          <w:szCs w:val="24"/>
        </w:rPr>
        <w:t xml:space="preserve"> </w:t>
      </w:r>
      <w:r w:rsidRPr="00A04BAB">
        <w:rPr>
          <w:rFonts w:ascii="Arial" w:hAnsi="Arial" w:cs="Arial"/>
          <w:spacing w:val="1"/>
          <w:sz w:val="22"/>
          <w:szCs w:val="24"/>
        </w:rPr>
        <w:t>fr</w:t>
      </w:r>
      <w:r w:rsidRPr="00A04BAB">
        <w:rPr>
          <w:rFonts w:ascii="Arial" w:hAnsi="Arial" w:cs="Arial"/>
          <w:spacing w:val="2"/>
          <w:sz w:val="22"/>
          <w:szCs w:val="24"/>
        </w:rPr>
        <w:t>o</w:t>
      </w:r>
      <w:r w:rsidRPr="00A04BAB">
        <w:rPr>
          <w:rFonts w:ascii="Arial" w:hAnsi="Arial" w:cs="Arial"/>
          <w:sz w:val="22"/>
          <w:szCs w:val="24"/>
        </w:rPr>
        <w:t>m</w:t>
      </w:r>
      <w:r w:rsidRPr="00A04BAB">
        <w:rPr>
          <w:rFonts w:ascii="Arial" w:hAnsi="Arial" w:cs="Arial"/>
          <w:spacing w:val="5"/>
          <w:sz w:val="22"/>
          <w:szCs w:val="24"/>
        </w:rPr>
        <w:t xml:space="preserve"> </w:t>
      </w:r>
      <w:r w:rsidRPr="00A04BAB">
        <w:rPr>
          <w:rFonts w:ascii="Arial" w:hAnsi="Arial" w:cs="Arial"/>
          <w:spacing w:val="2"/>
          <w:sz w:val="22"/>
          <w:szCs w:val="24"/>
        </w:rPr>
        <w:t>o</w:t>
      </w:r>
      <w:r w:rsidRPr="00A04BAB">
        <w:rPr>
          <w:rFonts w:ascii="Arial" w:hAnsi="Arial" w:cs="Arial"/>
          <w:spacing w:val="1"/>
          <w:sz w:val="22"/>
          <w:szCs w:val="24"/>
        </w:rPr>
        <w:t>t</w:t>
      </w:r>
      <w:r w:rsidRPr="00A04BAB">
        <w:rPr>
          <w:rFonts w:ascii="Arial" w:hAnsi="Arial" w:cs="Arial"/>
          <w:spacing w:val="2"/>
          <w:sz w:val="22"/>
          <w:szCs w:val="24"/>
        </w:rPr>
        <w:t>he</w:t>
      </w:r>
      <w:r w:rsidRPr="00A04BAB">
        <w:rPr>
          <w:rFonts w:ascii="Arial" w:hAnsi="Arial" w:cs="Arial"/>
          <w:sz w:val="22"/>
          <w:szCs w:val="24"/>
        </w:rPr>
        <w:t>r</w:t>
      </w:r>
      <w:r w:rsidRPr="00A04BAB">
        <w:rPr>
          <w:rFonts w:ascii="Arial" w:hAnsi="Arial" w:cs="Arial"/>
          <w:spacing w:val="5"/>
          <w:sz w:val="22"/>
          <w:szCs w:val="24"/>
        </w:rPr>
        <w:t xml:space="preserve"> </w:t>
      </w:r>
      <w:r w:rsidRPr="00A04BAB">
        <w:rPr>
          <w:rFonts w:ascii="Arial" w:hAnsi="Arial" w:cs="Arial"/>
          <w:spacing w:val="2"/>
          <w:sz w:val="22"/>
          <w:szCs w:val="24"/>
        </w:rPr>
        <w:t>schoo</w:t>
      </w:r>
      <w:r w:rsidRPr="00A04BAB">
        <w:rPr>
          <w:rFonts w:ascii="Arial" w:hAnsi="Arial" w:cs="Arial"/>
          <w:spacing w:val="1"/>
          <w:sz w:val="22"/>
          <w:szCs w:val="24"/>
        </w:rPr>
        <w:t>l</w:t>
      </w:r>
      <w:r w:rsidRPr="00A04BAB">
        <w:rPr>
          <w:rFonts w:ascii="Arial" w:hAnsi="Arial" w:cs="Arial"/>
          <w:sz w:val="22"/>
          <w:szCs w:val="24"/>
        </w:rPr>
        <w:t>s</w:t>
      </w:r>
      <w:r w:rsidRPr="00A04BAB">
        <w:rPr>
          <w:rFonts w:ascii="Arial" w:hAnsi="Arial" w:cs="Arial"/>
          <w:spacing w:val="9"/>
          <w:sz w:val="22"/>
          <w:szCs w:val="24"/>
        </w:rPr>
        <w:t xml:space="preserve"> will</w:t>
      </w:r>
      <w:r w:rsidRPr="00A04BAB">
        <w:rPr>
          <w:rFonts w:ascii="Arial" w:hAnsi="Arial" w:cs="Arial"/>
          <w:spacing w:val="4"/>
          <w:sz w:val="22"/>
          <w:szCs w:val="24"/>
        </w:rPr>
        <w:t xml:space="preserve"> </w:t>
      </w:r>
      <w:r w:rsidRPr="00A04BAB">
        <w:rPr>
          <w:rFonts w:ascii="Arial" w:hAnsi="Arial" w:cs="Arial"/>
          <w:spacing w:val="2"/>
          <w:sz w:val="22"/>
          <w:szCs w:val="24"/>
        </w:rPr>
        <w:t>b</w:t>
      </w:r>
      <w:r w:rsidRPr="00A04BAB">
        <w:rPr>
          <w:rFonts w:ascii="Arial" w:hAnsi="Arial" w:cs="Arial"/>
          <w:sz w:val="22"/>
          <w:szCs w:val="24"/>
        </w:rPr>
        <w:t>e</w:t>
      </w:r>
      <w:r w:rsidRPr="00A04BAB">
        <w:rPr>
          <w:rFonts w:ascii="Arial" w:hAnsi="Arial" w:cs="Arial"/>
          <w:spacing w:val="2"/>
          <w:sz w:val="22"/>
          <w:szCs w:val="24"/>
        </w:rPr>
        <w:t xml:space="preserve"> </w:t>
      </w:r>
      <w:r w:rsidRPr="00A04BAB">
        <w:rPr>
          <w:rFonts w:ascii="Arial" w:hAnsi="Arial" w:cs="Arial"/>
          <w:spacing w:val="1"/>
          <w:sz w:val="22"/>
          <w:szCs w:val="24"/>
        </w:rPr>
        <w:t>r</w:t>
      </w:r>
      <w:r w:rsidRPr="00A04BAB">
        <w:rPr>
          <w:rFonts w:ascii="Arial" w:hAnsi="Arial" w:cs="Arial"/>
          <w:spacing w:val="2"/>
          <w:sz w:val="22"/>
          <w:szCs w:val="24"/>
        </w:rPr>
        <w:t>equ</w:t>
      </w:r>
      <w:r w:rsidRPr="00A04BAB">
        <w:rPr>
          <w:rFonts w:ascii="Arial" w:hAnsi="Arial" w:cs="Arial"/>
          <w:spacing w:val="1"/>
          <w:sz w:val="22"/>
          <w:szCs w:val="24"/>
        </w:rPr>
        <w:t>ir</w:t>
      </w:r>
      <w:r w:rsidRPr="00A04BAB">
        <w:rPr>
          <w:rFonts w:ascii="Arial" w:hAnsi="Arial" w:cs="Arial"/>
          <w:spacing w:val="2"/>
          <w:sz w:val="22"/>
          <w:szCs w:val="24"/>
        </w:rPr>
        <w:t>ed</w:t>
      </w:r>
      <w:r w:rsidRPr="00A04BAB">
        <w:rPr>
          <w:rFonts w:ascii="Arial" w:hAnsi="Arial" w:cs="Arial"/>
          <w:sz w:val="22"/>
          <w:szCs w:val="24"/>
        </w:rPr>
        <w:t>,</w:t>
      </w:r>
      <w:r w:rsidRPr="00A04BAB">
        <w:rPr>
          <w:rFonts w:ascii="Arial" w:hAnsi="Arial" w:cs="Arial"/>
          <w:spacing w:val="11"/>
          <w:sz w:val="22"/>
          <w:szCs w:val="24"/>
        </w:rPr>
        <w:t xml:space="preserve"> </w:t>
      </w:r>
      <w:r w:rsidRPr="00A04BAB">
        <w:rPr>
          <w:rFonts w:ascii="Arial" w:hAnsi="Arial" w:cs="Arial"/>
          <w:spacing w:val="2"/>
          <w:sz w:val="22"/>
          <w:szCs w:val="24"/>
        </w:rPr>
        <w:t>a</w:t>
      </w:r>
      <w:r w:rsidRPr="00A04BAB">
        <w:rPr>
          <w:rFonts w:ascii="Arial" w:hAnsi="Arial" w:cs="Arial"/>
          <w:sz w:val="22"/>
          <w:szCs w:val="24"/>
        </w:rPr>
        <w:t>s</w:t>
      </w:r>
      <w:r w:rsidRPr="00A04BAB">
        <w:rPr>
          <w:rFonts w:ascii="Arial" w:hAnsi="Arial" w:cs="Arial"/>
          <w:spacing w:val="1"/>
          <w:sz w:val="22"/>
          <w:szCs w:val="24"/>
        </w:rPr>
        <w:t xml:space="preserve"> </w:t>
      </w:r>
      <w:r w:rsidRPr="00A04BAB">
        <w:rPr>
          <w:rFonts w:ascii="Arial" w:hAnsi="Arial" w:cs="Arial"/>
          <w:sz w:val="22"/>
          <w:szCs w:val="24"/>
        </w:rPr>
        <w:t xml:space="preserve">a </w:t>
      </w:r>
      <w:r w:rsidRPr="00A04BAB">
        <w:rPr>
          <w:rFonts w:ascii="Arial" w:hAnsi="Arial" w:cs="Arial"/>
          <w:spacing w:val="2"/>
          <w:sz w:val="22"/>
          <w:szCs w:val="24"/>
        </w:rPr>
        <w:t>cond</w:t>
      </w:r>
      <w:r w:rsidRPr="00A04BAB">
        <w:rPr>
          <w:rFonts w:ascii="Arial" w:hAnsi="Arial" w:cs="Arial"/>
          <w:spacing w:val="1"/>
          <w:sz w:val="22"/>
          <w:szCs w:val="24"/>
        </w:rPr>
        <w:t>iti</w:t>
      </w:r>
      <w:r w:rsidRPr="00A04BAB">
        <w:rPr>
          <w:rFonts w:ascii="Arial" w:hAnsi="Arial" w:cs="Arial"/>
          <w:spacing w:val="2"/>
          <w:sz w:val="22"/>
          <w:szCs w:val="24"/>
        </w:rPr>
        <w:t>o</w:t>
      </w:r>
      <w:r w:rsidRPr="00A04BAB">
        <w:rPr>
          <w:rFonts w:ascii="Arial" w:hAnsi="Arial" w:cs="Arial"/>
          <w:sz w:val="22"/>
          <w:szCs w:val="24"/>
        </w:rPr>
        <w:t>n</w:t>
      </w:r>
      <w:r w:rsidRPr="00A04BAB">
        <w:rPr>
          <w:rFonts w:ascii="Arial" w:hAnsi="Arial" w:cs="Arial"/>
          <w:spacing w:val="18"/>
          <w:sz w:val="22"/>
          <w:szCs w:val="24"/>
        </w:rPr>
        <w:t xml:space="preserve"> </w:t>
      </w:r>
      <w:r w:rsidRPr="00A04BAB">
        <w:rPr>
          <w:rFonts w:ascii="Arial" w:hAnsi="Arial" w:cs="Arial"/>
          <w:spacing w:val="2"/>
          <w:sz w:val="22"/>
          <w:szCs w:val="24"/>
        </w:rPr>
        <w:t>o</w:t>
      </w:r>
      <w:r w:rsidRPr="00A04BAB">
        <w:rPr>
          <w:rFonts w:ascii="Arial" w:hAnsi="Arial" w:cs="Arial"/>
          <w:sz w:val="22"/>
          <w:szCs w:val="24"/>
        </w:rPr>
        <w:t>f</w:t>
      </w:r>
      <w:r w:rsidRPr="00A04BAB">
        <w:rPr>
          <w:rFonts w:ascii="Arial" w:hAnsi="Arial" w:cs="Arial"/>
          <w:spacing w:val="6"/>
          <w:sz w:val="22"/>
          <w:szCs w:val="24"/>
        </w:rPr>
        <w:t xml:space="preserve"> </w:t>
      </w:r>
      <w:r w:rsidRPr="00A04BAB">
        <w:rPr>
          <w:rFonts w:ascii="Arial" w:hAnsi="Arial" w:cs="Arial"/>
          <w:spacing w:val="2"/>
          <w:sz w:val="22"/>
          <w:szCs w:val="24"/>
        </w:rPr>
        <w:t>en</w:t>
      </w:r>
      <w:r w:rsidRPr="00A04BAB">
        <w:rPr>
          <w:rFonts w:ascii="Arial" w:hAnsi="Arial" w:cs="Arial"/>
          <w:spacing w:val="1"/>
          <w:sz w:val="22"/>
          <w:szCs w:val="24"/>
        </w:rPr>
        <w:t>r</w:t>
      </w:r>
      <w:r w:rsidRPr="00A04BAB">
        <w:rPr>
          <w:rFonts w:ascii="Arial" w:hAnsi="Arial" w:cs="Arial"/>
          <w:spacing w:val="2"/>
          <w:sz w:val="22"/>
          <w:szCs w:val="24"/>
        </w:rPr>
        <w:t>o</w:t>
      </w:r>
      <w:r w:rsidRPr="00A04BAB">
        <w:rPr>
          <w:rFonts w:ascii="Arial" w:hAnsi="Arial" w:cs="Arial"/>
          <w:spacing w:val="1"/>
          <w:sz w:val="22"/>
          <w:szCs w:val="24"/>
        </w:rPr>
        <w:t>ll</w:t>
      </w:r>
      <w:r w:rsidRPr="00A04BAB">
        <w:rPr>
          <w:rFonts w:ascii="Arial" w:hAnsi="Arial" w:cs="Arial"/>
          <w:spacing w:val="3"/>
          <w:sz w:val="22"/>
          <w:szCs w:val="24"/>
        </w:rPr>
        <w:t>m</w:t>
      </w:r>
      <w:r w:rsidRPr="00A04BAB">
        <w:rPr>
          <w:rFonts w:ascii="Arial" w:hAnsi="Arial" w:cs="Arial"/>
          <w:spacing w:val="2"/>
          <w:sz w:val="22"/>
          <w:szCs w:val="24"/>
        </w:rPr>
        <w:t>en</w:t>
      </w:r>
      <w:r w:rsidRPr="00A04BAB">
        <w:rPr>
          <w:rFonts w:ascii="Arial" w:hAnsi="Arial" w:cs="Arial"/>
          <w:spacing w:val="1"/>
          <w:sz w:val="22"/>
          <w:szCs w:val="24"/>
        </w:rPr>
        <w:t>t</w:t>
      </w:r>
      <w:r w:rsidRPr="00A04BAB">
        <w:rPr>
          <w:rFonts w:ascii="Arial" w:hAnsi="Arial" w:cs="Arial"/>
          <w:sz w:val="22"/>
          <w:szCs w:val="24"/>
        </w:rPr>
        <w:t>,</w:t>
      </w:r>
      <w:r w:rsidRPr="00A04BAB">
        <w:rPr>
          <w:rFonts w:ascii="Arial" w:hAnsi="Arial" w:cs="Arial"/>
          <w:spacing w:val="20"/>
          <w:sz w:val="22"/>
          <w:szCs w:val="24"/>
        </w:rPr>
        <w:t xml:space="preserve"> </w:t>
      </w:r>
      <w:r w:rsidRPr="00A04BAB">
        <w:rPr>
          <w:rFonts w:ascii="Arial" w:hAnsi="Arial" w:cs="Arial"/>
          <w:spacing w:val="1"/>
          <w:sz w:val="22"/>
          <w:szCs w:val="24"/>
        </w:rPr>
        <w:t>t</w:t>
      </w:r>
      <w:r w:rsidRPr="00A04BAB">
        <w:rPr>
          <w:rFonts w:ascii="Arial" w:hAnsi="Arial" w:cs="Arial"/>
          <w:sz w:val="22"/>
          <w:szCs w:val="24"/>
        </w:rPr>
        <w:t>o</w:t>
      </w:r>
      <w:r w:rsidRPr="00A04BAB">
        <w:rPr>
          <w:rFonts w:ascii="Arial" w:hAnsi="Arial" w:cs="Arial"/>
          <w:spacing w:val="7"/>
          <w:sz w:val="22"/>
          <w:szCs w:val="24"/>
        </w:rPr>
        <w:t xml:space="preserve"> </w:t>
      </w:r>
      <w:r w:rsidRPr="00A04BAB">
        <w:rPr>
          <w:rFonts w:ascii="Arial" w:hAnsi="Arial" w:cs="Arial"/>
          <w:spacing w:val="2"/>
          <w:sz w:val="22"/>
          <w:szCs w:val="24"/>
        </w:rPr>
        <w:t>b</w:t>
      </w:r>
      <w:r w:rsidRPr="00A04BAB">
        <w:rPr>
          <w:rFonts w:ascii="Arial" w:hAnsi="Arial" w:cs="Arial"/>
          <w:spacing w:val="1"/>
          <w:sz w:val="22"/>
          <w:szCs w:val="24"/>
        </w:rPr>
        <w:t>ri</w:t>
      </w:r>
      <w:r w:rsidRPr="00A04BAB">
        <w:rPr>
          <w:rFonts w:ascii="Arial" w:hAnsi="Arial" w:cs="Arial"/>
          <w:spacing w:val="2"/>
          <w:sz w:val="22"/>
          <w:szCs w:val="24"/>
        </w:rPr>
        <w:t>n</w:t>
      </w:r>
      <w:r w:rsidRPr="00A04BAB">
        <w:rPr>
          <w:rFonts w:ascii="Arial" w:hAnsi="Arial" w:cs="Arial"/>
          <w:sz w:val="22"/>
          <w:szCs w:val="24"/>
        </w:rPr>
        <w:t>g</w:t>
      </w:r>
      <w:r w:rsidRPr="00A04BAB">
        <w:rPr>
          <w:rFonts w:ascii="Arial" w:hAnsi="Arial" w:cs="Arial"/>
          <w:spacing w:val="12"/>
          <w:sz w:val="22"/>
          <w:szCs w:val="24"/>
        </w:rPr>
        <w:t xml:space="preserve"> </w:t>
      </w:r>
      <w:r w:rsidRPr="00A04BAB">
        <w:rPr>
          <w:rFonts w:ascii="Arial" w:hAnsi="Arial" w:cs="Arial"/>
          <w:spacing w:val="2"/>
          <w:sz w:val="22"/>
          <w:szCs w:val="24"/>
        </w:rPr>
        <w:t>de</w:t>
      </w:r>
      <w:r w:rsidRPr="00A04BAB">
        <w:rPr>
          <w:rFonts w:ascii="Arial" w:hAnsi="Arial" w:cs="Arial"/>
          <w:spacing w:val="1"/>
          <w:sz w:val="22"/>
          <w:szCs w:val="24"/>
        </w:rPr>
        <w:t>li</w:t>
      </w:r>
      <w:r w:rsidRPr="00A04BAB">
        <w:rPr>
          <w:rFonts w:ascii="Arial" w:hAnsi="Arial" w:cs="Arial"/>
          <w:spacing w:val="2"/>
          <w:sz w:val="22"/>
          <w:szCs w:val="24"/>
        </w:rPr>
        <w:t>nquen</w:t>
      </w:r>
      <w:r w:rsidRPr="00A04BAB">
        <w:rPr>
          <w:rFonts w:ascii="Arial" w:hAnsi="Arial" w:cs="Arial"/>
          <w:sz w:val="22"/>
          <w:szCs w:val="24"/>
        </w:rPr>
        <w:t>t</w:t>
      </w:r>
      <w:r w:rsidRPr="00A04BAB">
        <w:rPr>
          <w:rFonts w:ascii="Arial" w:hAnsi="Arial" w:cs="Arial"/>
          <w:spacing w:val="19"/>
          <w:sz w:val="22"/>
          <w:szCs w:val="24"/>
        </w:rPr>
        <w:t xml:space="preserve"> </w:t>
      </w:r>
      <w:r w:rsidRPr="00A04BAB">
        <w:rPr>
          <w:rFonts w:ascii="Arial" w:hAnsi="Arial" w:cs="Arial"/>
          <w:spacing w:val="2"/>
          <w:sz w:val="22"/>
          <w:szCs w:val="24"/>
        </w:rPr>
        <w:t>p</w:t>
      </w:r>
      <w:r w:rsidRPr="00A04BAB">
        <w:rPr>
          <w:rFonts w:ascii="Arial" w:hAnsi="Arial" w:cs="Arial"/>
          <w:spacing w:val="1"/>
          <w:sz w:val="22"/>
          <w:szCs w:val="24"/>
        </w:rPr>
        <w:t>ri</w:t>
      </w:r>
      <w:r w:rsidRPr="00A04BAB">
        <w:rPr>
          <w:rFonts w:ascii="Arial" w:hAnsi="Arial" w:cs="Arial"/>
          <w:spacing w:val="2"/>
          <w:sz w:val="22"/>
          <w:szCs w:val="24"/>
        </w:rPr>
        <w:t>o</w:t>
      </w:r>
      <w:r w:rsidRPr="00A04BAB">
        <w:rPr>
          <w:rFonts w:ascii="Arial" w:hAnsi="Arial" w:cs="Arial"/>
          <w:sz w:val="22"/>
          <w:szCs w:val="24"/>
        </w:rPr>
        <w:t>r</w:t>
      </w:r>
      <w:r w:rsidRPr="00A04BAB">
        <w:rPr>
          <w:rFonts w:ascii="Arial" w:hAnsi="Arial" w:cs="Arial"/>
          <w:spacing w:val="10"/>
          <w:sz w:val="22"/>
          <w:szCs w:val="24"/>
        </w:rPr>
        <w:t xml:space="preserve"> </w:t>
      </w:r>
      <w:r w:rsidRPr="00A04BAB">
        <w:rPr>
          <w:rFonts w:ascii="Arial" w:hAnsi="Arial" w:cs="Arial"/>
          <w:spacing w:val="2"/>
          <w:sz w:val="22"/>
          <w:szCs w:val="24"/>
        </w:rPr>
        <w:t>s</w:t>
      </w:r>
      <w:r w:rsidRPr="00A04BAB">
        <w:rPr>
          <w:rFonts w:ascii="Arial" w:hAnsi="Arial" w:cs="Arial"/>
          <w:spacing w:val="1"/>
          <w:sz w:val="22"/>
          <w:szCs w:val="24"/>
        </w:rPr>
        <w:t>t</w:t>
      </w:r>
      <w:r w:rsidRPr="00A04BAB">
        <w:rPr>
          <w:rFonts w:ascii="Arial" w:hAnsi="Arial" w:cs="Arial"/>
          <w:spacing w:val="2"/>
          <w:sz w:val="22"/>
          <w:szCs w:val="24"/>
        </w:rPr>
        <w:t>uden</w:t>
      </w:r>
      <w:r w:rsidRPr="00A04BAB">
        <w:rPr>
          <w:rFonts w:ascii="Arial" w:hAnsi="Arial" w:cs="Arial"/>
          <w:sz w:val="22"/>
          <w:szCs w:val="24"/>
        </w:rPr>
        <w:t>t</w:t>
      </w:r>
      <w:r w:rsidRPr="00A04BAB">
        <w:rPr>
          <w:rFonts w:ascii="Arial" w:hAnsi="Arial" w:cs="Arial"/>
          <w:spacing w:val="14"/>
          <w:sz w:val="22"/>
          <w:szCs w:val="24"/>
        </w:rPr>
        <w:t xml:space="preserve"> </w:t>
      </w:r>
      <w:r w:rsidRPr="00A04BAB">
        <w:rPr>
          <w:rFonts w:ascii="Arial" w:hAnsi="Arial" w:cs="Arial"/>
          <w:spacing w:val="1"/>
          <w:sz w:val="22"/>
          <w:szCs w:val="24"/>
        </w:rPr>
        <w:t>l</w:t>
      </w:r>
      <w:r w:rsidRPr="00A04BAB">
        <w:rPr>
          <w:rFonts w:ascii="Arial" w:hAnsi="Arial" w:cs="Arial"/>
          <w:spacing w:val="2"/>
          <w:sz w:val="22"/>
          <w:szCs w:val="24"/>
        </w:rPr>
        <w:t>oan</w:t>
      </w:r>
      <w:r w:rsidRPr="00A04BAB">
        <w:rPr>
          <w:rFonts w:ascii="Arial" w:hAnsi="Arial" w:cs="Arial"/>
          <w:sz w:val="22"/>
          <w:szCs w:val="24"/>
        </w:rPr>
        <w:t>s</w:t>
      </w:r>
      <w:r w:rsidRPr="00A04BAB">
        <w:rPr>
          <w:rFonts w:ascii="Arial" w:hAnsi="Arial" w:cs="Arial"/>
          <w:spacing w:val="12"/>
          <w:sz w:val="22"/>
          <w:szCs w:val="24"/>
        </w:rPr>
        <w:t xml:space="preserve"> </w:t>
      </w:r>
      <w:r w:rsidRPr="00A04BAB">
        <w:rPr>
          <w:rFonts w:ascii="Arial" w:hAnsi="Arial" w:cs="Arial"/>
          <w:spacing w:val="1"/>
          <w:sz w:val="22"/>
          <w:szCs w:val="24"/>
        </w:rPr>
        <w:t>t</w:t>
      </w:r>
      <w:r w:rsidRPr="00A04BAB">
        <w:rPr>
          <w:rFonts w:ascii="Arial" w:hAnsi="Arial" w:cs="Arial"/>
          <w:sz w:val="22"/>
          <w:szCs w:val="24"/>
        </w:rPr>
        <w:t>o</w:t>
      </w:r>
      <w:r w:rsidRPr="00A04BAB">
        <w:rPr>
          <w:rFonts w:ascii="Arial" w:hAnsi="Arial" w:cs="Arial"/>
          <w:spacing w:val="7"/>
          <w:sz w:val="22"/>
          <w:szCs w:val="24"/>
        </w:rPr>
        <w:t xml:space="preserve"> </w:t>
      </w:r>
      <w:r w:rsidRPr="00A04BAB">
        <w:rPr>
          <w:rFonts w:ascii="Arial" w:hAnsi="Arial" w:cs="Arial"/>
          <w:sz w:val="22"/>
          <w:szCs w:val="24"/>
        </w:rPr>
        <w:t>a</w:t>
      </w:r>
      <w:r w:rsidRPr="00A04BAB">
        <w:rPr>
          <w:rFonts w:ascii="Arial" w:hAnsi="Arial" w:cs="Arial"/>
          <w:spacing w:val="6"/>
          <w:sz w:val="22"/>
          <w:szCs w:val="24"/>
        </w:rPr>
        <w:t xml:space="preserve"> </w:t>
      </w:r>
      <w:r w:rsidRPr="00A04BAB">
        <w:rPr>
          <w:rFonts w:ascii="Arial" w:hAnsi="Arial" w:cs="Arial"/>
          <w:spacing w:val="2"/>
          <w:sz w:val="22"/>
          <w:szCs w:val="24"/>
        </w:rPr>
        <w:t>cu</w:t>
      </w:r>
      <w:r w:rsidRPr="00A04BAB">
        <w:rPr>
          <w:rFonts w:ascii="Arial" w:hAnsi="Arial" w:cs="Arial"/>
          <w:spacing w:val="1"/>
          <w:sz w:val="22"/>
          <w:szCs w:val="24"/>
        </w:rPr>
        <w:t>rr</w:t>
      </w:r>
      <w:r w:rsidRPr="00A04BAB">
        <w:rPr>
          <w:rFonts w:ascii="Arial" w:hAnsi="Arial" w:cs="Arial"/>
          <w:spacing w:val="2"/>
          <w:sz w:val="22"/>
          <w:szCs w:val="24"/>
        </w:rPr>
        <w:t>en</w:t>
      </w:r>
      <w:r w:rsidRPr="00A04BAB">
        <w:rPr>
          <w:rFonts w:ascii="Arial" w:hAnsi="Arial" w:cs="Arial"/>
          <w:sz w:val="22"/>
          <w:szCs w:val="24"/>
        </w:rPr>
        <w:t>t</w:t>
      </w:r>
      <w:r w:rsidRPr="00A04BAB">
        <w:rPr>
          <w:rFonts w:ascii="Arial" w:hAnsi="Arial" w:cs="Arial"/>
          <w:spacing w:val="14"/>
          <w:sz w:val="22"/>
          <w:szCs w:val="24"/>
        </w:rPr>
        <w:t xml:space="preserve"> </w:t>
      </w:r>
      <w:r w:rsidRPr="00A04BAB">
        <w:rPr>
          <w:rFonts w:ascii="Arial" w:hAnsi="Arial" w:cs="Arial"/>
          <w:spacing w:val="2"/>
          <w:sz w:val="22"/>
          <w:szCs w:val="24"/>
        </w:rPr>
        <w:t>s</w:t>
      </w:r>
      <w:r w:rsidRPr="00A04BAB">
        <w:rPr>
          <w:rFonts w:ascii="Arial" w:hAnsi="Arial" w:cs="Arial"/>
          <w:spacing w:val="1"/>
          <w:sz w:val="22"/>
          <w:szCs w:val="24"/>
        </w:rPr>
        <w:t>t</w:t>
      </w:r>
      <w:r w:rsidRPr="00A04BAB">
        <w:rPr>
          <w:rFonts w:ascii="Arial" w:hAnsi="Arial" w:cs="Arial"/>
          <w:spacing w:val="2"/>
          <w:sz w:val="22"/>
          <w:szCs w:val="24"/>
        </w:rPr>
        <w:t>a</w:t>
      </w:r>
      <w:r w:rsidRPr="00A04BAB">
        <w:rPr>
          <w:rFonts w:ascii="Arial" w:hAnsi="Arial" w:cs="Arial"/>
          <w:spacing w:val="1"/>
          <w:sz w:val="22"/>
          <w:szCs w:val="24"/>
        </w:rPr>
        <w:t>t</w:t>
      </w:r>
      <w:r w:rsidRPr="00A04BAB">
        <w:rPr>
          <w:rFonts w:ascii="Arial" w:hAnsi="Arial" w:cs="Arial"/>
          <w:spacing w:val="2"/>
          <w:sz w:val="22"/>
          <w:szCs w:val="24"/>
        </w:rPr>
        <w:t>us.</w:t>
      </w:r>
    </w:p>
    <w:p w:rsidR="00A04BAB" w:rsidRPr="00A04BAB" w:rsidRDefault="00A04BAB" w:rsidP="00ED3C64">
      <w:pPr>
        <w:pStyle w:val="BodyText"/>
        <w:jc w:val="both"/>
        <w:rPr>
          <w:rFonts w:ascii="Arial" w:hAnsi="Arial" w:cs="Arial"/>
          <w:sz w:val="22"/>
          <w:szCs w:val="22"/>
        </w:rPr>
      </w:pPr>
    </w:p>
    <w:p w:rsidR="00D17AED" w:rsidRPr="00D644D8" w:rsidRDefault="00D17AED" w:rsidP="00EB1911">
      <w:pPr>
        <w:pStyle w:val="Heading2"/>
      </w:pPr>
      <w:bookmarkStart w:id="93" w:name="_Toc185215154"/>
      <w:bookmarkStart w:id="94" w:name="_Toc319312283"/>
      <w:bookmarkStart w:id="95" w:name="_Toc445201251"/>
      <w:r w:rsidRPr="00D644D8">
        <w:t>Incomplete Grade</w:t>
      </w:r>
      <w:bookmarkEnd w:id="93"/>
      <w:bookmarkEnd w:id="94"/>
      <w:bookmarkEnd w:id="95"/>
    </w:p>
    <w:p w:rsidR="00D17AED" w:rsidRPr="00D644D8" w:rsidRDefault="00D17AED" w:rsidP="00D17AED">
      <w:pPr>
        <w:pStyle w:val="BodyText"/>
        <w:jc w:val="both"/>
        <w:rPr>
          <w:rFonts w:ascii="Arial" w:hAnsi="Arial" w:cs="Arial"/>
          <w:b/>
          <w:color w:val="000000"/>
          <w:sz w:val="22"/>
          <w:szCs w:val="22"/>
          <w:u w:val="single"/>
        </w:rPr>
      </w:pPr>
    </w:p>
    <w:p w:rsidR="006455CB" w:rsidRPr="00F82228" w:rsidRDefault="00D17AED" w:rsidP="00F82228">
      <w:pPr>
        <w:pStyle w:val="BodyText"/>
        <w:jc w:val="both"/>
        <w:rPr>
          <w:rFonts w:ascii="Arial" w:hAnsi="Arial" w:cs="Arial"/>
          <w:color w:val="000000"/>
          <w:sz w:val="22"/>
          <w:szCs w:val="22"/>
        </w:rPr>
      </w:pPr>
      <w:r w:rsidRPr="00A57325">
        <w:rPr>
          <w:rFonts w:ascii="Arial" w:hAnsi="Arial" w:cs="Arial"/>
          <w:color w:val="000000"/>
          <w:sz w:val="22"/>
          <w:szCs w:val="22"/>
        </w:rPr>
        <w:t>When a student is unable to complete the requirements of a course by the end of the course, the student may be given an “Incomplete” or “I” grade. The instructor will grant a grade of “I” if the student has valid reasons for not being able to finish the work. Students have</w:t>
      </w:r>
      <w:r w:rsidR="00D76320" w:rsidRPr="00A57325">
        <w:rPr>
          <w:rFonts w:ascii="Arial" w:hAnsi="Arial" w:cs="Arial"/>
          <w:color w:val="000000"/>
          <w:sz w:val="22"/>
          <w:szCs w:val="22"/>
        </w:rPr>
        <w:t xml:space="preserve"> </w:t>
      </w:r>
      <w:r w:rsidR="00D76320" w:rsidRPr="0062231E">
        <w:rPr>
          <w:rFonts w:ascii="Arial" w:hAnsi="Arial" w:cs="Arial"/>
          <w:color w:val="000000"/>
          <w:sz w:val="22"/>
          <w:szCs w:val="22"/>
          <w:u w:val="single"/>
        </w:rPr>
        <w:t>1</w:t>
      </w:r>
      <w:r w:rsidR="00781F6D">
        <w:rPr>
          <w:rFonts w:ascii="Arial" w:hAnsi="Arial" w:cs="Arial"/>
          <w:color w:val="000000"/>
          <w:sz w:val="22"/>
          <w:szCs w:val="22"/>
          <w:u w:val="single"/>
        </w:rPr>
        <w:t>0</w:t>
      </w:r>
      <w:r w:rsidR="00D76320" w:rsidRPr="0062231E">
        <w:rPr>
          <w:rFonts w:ascii="Arial" w:hAnsi="Arial" w:cs="Arial"/>
          <w:color w:val="000000"/>
          <w:sz w:val="22"/>
          <w:szCs w:val="22"/>
          <w:u w:val="single"/>
        </w:rPr>
        <w:t xml:space="preserve"> calendar</w:t>
      </w:r>
      <w:r w:rsidR="0062231E">
        <w:rPr>
          <w:rFonts w:ascii="Arial" w:hAnsi="Arial" w:cs="Arial"/>
          <w:color w:val="000000"/>
          <w:sz w:val="22"/>
          <w:szCs w:val="22"/>
          <w:u w:val="single"/>
        </w:rPr>
        <w:t xml:space="preserve"> </w:t>
      </w:r>
      <w:r w:rsidRPr="0062231E">
        <w:rPr>
          <w:rFonts w:ascii="Arial" w:hAnsi="Arial" w:cs="Arial"/>
          <w:color w:val="000000"/>
          <w:sz w:val="22"/>
          <w:szCs w:val="22"/>
          <w:u w:val="single"/>
        </w:rPr>
        <w:t>days</w:t>
      </w:r>
      <w:r w:rsidRPr="00A57325">
        <w:rPr>
          <w:rFonts w:ascii="Arial" w:hAnsi="Arial" w:cs="Arial"/>
          <w:color w:val="000000"/>
          <w:sz w:val="22"/>
          <w:szCs w:val="22"/>
        </w:rPr>
        <w:t xml:space="preserve"> from the end of the course to complete the coursework. If the coursework is not completed by the determined date, a failing grade for the courses will be assigned.</w:t>
      </w:r>
      <w:bookmarkStart w:id="96" w:name="_Toc185215145"/>
      <w:bookmarkStart w:id="97" w:name="_Toc319312284"/>
    </w:p>
    <w:p w:rsidR="00B76240" w:rsidRDefault="00B76240" w:rsidP="00D540DC">
      <w:pPr>
        <w:rPr>
          <w:rFonts w:ascii="Arial" w:hAnsi="Arial" w:cs="Arial"/>
          <w:b/>
          <w:bCs/>
          <w:sz w:val="22"/>
          <w:szCs w:val="22"/>
          <w:u w:val="single"/>
        </w:rPr>
      </w:pPr>
    </w:p>
    <w:p w:rsidR="00D540DC" w:rsidRPr="00D540DC" w:rsidRDefault="00D540DC" w:rsidP="008758D4">
      <w:pPr>
        <w:pStyle w:val="Heading2"/>
      </w:pPr>
      <w:bookmarkStart w:id="98" w:name="_Toc445201252"/>
      <w:r w:rsidRPr="005C0D1C">
        <w:t>Course Incompletes, Repetitions and Non –Credit Remedial Courses</w:t>
      </w:r>
      <w:bookmarkEnd w:id="98"/>
    </w:p>
    <w:p w:rsidR="00D540DC" w:rsidRPr="00D540DC" w:rsidRDefault="00D540DC" w:rsidP="00D540DC">
      <w:pPr>
        <w:rPr>
          <w:rFonts w:ascii="Arial" w:hAnsi="Arial" w:cs="Arial"/>
          <w:sz w:val="22"/>
          <w:szCs w:val="22"/>
        </w:rPr>
      </w:pPr>
    </w:p>
    <w:p w:rsidR="00D540DC" w:rsidRPr="00D540DC" w:rsidRDefault="00D540DC" w:rsidP="00D540DC">
      <w:pPr>
        <w:jc w:val="both"/>
        <w:rPr>
          <w:rFonts w:ascii="Arial" w:hAnsi="Arial" w:cs="Arial"/>
          <w:sz w:val="22"/>
          <w:szCs w:val="22"/>
        </w:rPr>
      </w:pPr>
      <w:r w:rsidRPr="00D540DC">
        <w:rPr>
          <w:rFonts w:ascii="Arial" w:hAnsi="Arial" w:cs="Arial"/>
          <w:sz w:val="22"/>
          <w:szCs w:val="22"/>
        </w:rPr>
        <w:t>Course incompletes, repetitions and non-credit remedial courses do not apply to this institution’s form of instruction.  The school does not issue incompletes and does not offer</w:t>
      </w:r>
      <w:r>
        <w:rPr>
          <w:rFonts w:ascii="Arial" w:hAnsi="Arial" w:cs="Arial"/>
          <w:sz w:val="22"/>
          <w:szCs w:val="22"/>
        </w:rPr>
        <w:t xml:space="preserve"> non-credit remedial courses.  </w:t>
      </w:r>
      <w:r w:rsidRPr="00D540DC">
        <w:rPr>
          <w:rFonts w:ascii="Arial" w:hAnsi="Arial" w:cs="Arial"/>
          <w:sz w:val="22"/>
          <w:szCs w:val="22"/>
        </w:rPr>
        <w:t xml:space="preserve">All hours attended are considered attempted.  It is not possible for students to withdraw from individual subjects.  Students withdrawing from school will receive credit for all work successfully completed up to the point of withdrawal.  Transfer clock hours received will not be included in the calculation of the student's GPA; however these hours will be counted toward the quantitative requirements. </w:t>
      </w:r>
    </w:p>
    <w:p w:rsidR="006455CB" w:rsidRPr="009E7562" w:rsidRDefault="006455CB" w:rsidP="009E7562">
      <w:bookmarkStart w:id="99" w:name="_Toc185215149"/>
      <w:bookmarkStart w:id="100" w:name="_Toc319312285"/>
      <w:bookmarkEnd w:id="96"/>
      <w:bookmarkEnd w:id="97"/>
    </w:p>
    <w:p w:rsidR="002E2C56" w:rsidRPr="00D644D8" w:rsidRDefault="002E2C56" w:rsidP="00EB1911">
      <w:pPr>
        <w:pStyle w:val="Heading2"/>
        <w:rPr>
          <w:color w:val="000000"/>
        </w:rPr>
      </w:pPr>
      <w:bookmarkStart w:id="101" w:name="_Toc445201253"/>
      <w:r w:rsidRPr="00D644D8">
        <w:rPr>
          <w:color w:val="000000"/>
        </w:rPr>
        <w:lastRenderedPageBreak/>
        <w:t>Program Changes</w:t>
      </w:r>
      <w:bookmarkEnd w:id="99"/>
      <w:r w:rsidRPr="00D644D8">
        <w:rPr>
          <w:color w:val="000000"/>
        </w:rPr>
        <w:t>/Cancellation</w:t>
      </w:r>
      <w:bookmarkEnd w:id="100"/>
      <w:bookmarkEnd w:id="101"/>
    </w:p>
    <w:p w:rsidR="002E2C56" w:rsidRPr="00BA5193" w:rsidRDefault="002E2C56" w:rsidP="002E2C56">
      <w:pPr>
        <w:ind w:left="720"/>
        <w:jc w:val="both"/>
        <w:rPr>
          <w:rFonts w:ascii="Arial" w:hAnsi="Arial" w:cs="Arial"/>
          <w:b/>
          <w:color w:val="FFFFFF"/>
          <w:sz w:val="22"/>
          <w:szCs w:val="22"/>
        </w:rPr>
      </w:pPr>
    </w:p>
    <w:p w:rsidR="002E2C56" w:rsidRPr="00D644D8" w:rsidRDefault="002E2C56" w:rsidP="002E2C56">
      <w:pPr>
        <w:jc w:val="both"/>
        <w:rPr>
          <w:rFonts w:ascii="Arial" w:hAnsi="Arial" w:cs="Arial"/>
          <w:color w:val="000000"/>
          <w:sz w:val="22"/>
          <w:szCs w:val="22"/>
        </w:rPr>
      </w:pPr>
      <w:r w:rsidRPr="00D644D8">
        <w:rPr>
          <w:rFonts w:ascii="Arial" w:hAnsi="Arial" w:cs="Arial"/>
          <w:sz w:val="22"/>
          <w:szCs w:val="22"/>
        </w:rPr>
        <w:t>Because many changes occur daily in both business and education, it is sometimes impossible to guarantee long term particulars. Therefore, the school reserves the right, at its discretion, to change, to cancel or to modify course content, materials, text, schedules, and is not responsible for loss or damage from any cause.</w:t>
      </w:r>
      <w:r w:rsidRPr="00D644D8">
        <w:rPr>
          <w:rFonts w:ascii="Arial" w:hAnsi="Arial" w:cs="Arial"/>
          <w:color w:val="000000"/>
          <w:sz w:val="22"/>
          <w:szCs w:val="22"/>
        </w:rPr>
        <w:t xml:space="preserve"> Changes will be made prior to the start of a course. Current students will not be affected by any program change or cancellation. </w:t>
      </w:r>
    </w:p>
    <w:p w:rsidR="002E2C56" w:rsidRPr="00D644D8" w:rsidRDefault="002E2C56" w:rsidP="002E2C56">
      <w:pPr>
        <w:jc w:val="both"/>
        <w:rPr>
          <w:rFonts w:ascii="Arial" w:hAnsi="Arial" w:cs="Arial"/>
          <w:color w:val="000000"/>
          <w:sz w:val="22"/>
          <w:szCs w:val="22"/>
        </w:rPr>
      </w:pPr>
    </w:p>
    <w:p w:rsidR="00C6158B" w:rsidRDefault="002E2C56" w:rsidP="00550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Program and/or course changes and cancellation are only made after </w:t>
      </w:r>
      <w:r w:rsidR="0062231E">
        <w:rPr>
          <w:rFonts w:ascii="Arial" w:hAnsi="Arial" w:cs="Arial"/>
          <w:sz w:val="22"/>
          <w:szCs w:val="22"/>
        </w:rPr>
        <w:t>obtaining the necessary</w:t>
      </w:r>
      <w:r w:rsidRPr="00D644D8">
        <w:rPr>
          <w:rFonts w:ascii="Arial" w:hAnsi="Arial" w:cs="Arial"/>
          <w:sz w:val="22"/>
          <w:szCs w:val="22"/>
        </w:rPr>
        <w:t xml:space="preserve"> approval from the Commission for Independent Education (CIE) and Council on Occupational Education (COE).</w:t>
      </w:r>
    </w:p>
    <w:p w:rsidR="00C94B92" w:rsidRPr="00C94B92" w:rsidRDefault="00C94B92" w:rsidP="00C94B92"/>
    <w:p w:rsidR="009A1572" w:rsidRPr="00D644D8" w:rsidRDefault="009A1572" w:rsidP="00EB1911">
      <w:pPr>
        <w:pStyle w:val="Heading2"/>
      </w:pPr>
      <w:bookmarkStart w:id="102" w:name="_Toc445201254"/>
      <w:r w:rsidRPr="00D644D8">
        <w:t>Repeat</w:t>
      </w:r>
      <w:r w:rsidR="006C3420" w:rsidRPr="00D644D8">
        <w:t>ing</w:t>
      </w:r>
      <w:r w:rsidRPr="00D644D8">
        <w:t xml:space="preserve"> Courses</w:t>
      </w:r>
      <w:bookmarkEnd w:id="102"/>
      <w:r w:rsidRPr="00D644D8">
        <w:t xml:space="preserve"> </w:t>
      </w:r>
    </w:p>
    <w:p w:rsidR="009A1572" w:rsidRPr="00D644D8" w:rsidRDefault="009A1572" w:rsidP="009A1572">
      <w:pPr>
        <w:pStyle w:val="BodyText"/>
        <w:jc w:val="both"/>
        <w:rPr>
          <w:rFonts w:ascii="Arial" w:hAnsi="Arial" w:cs="Arial"/>
          <w:color w:val="000000"/>
          <w:sz w:val="22"/>
          <w:szCs w:val="22"/>
        </w:rPr>
      </w:pPr>
    </w:p>
    <w:p w:rsidR="009A1572" w:rsidRPr="00D644D8" w:rsidRDefault="009A1572" w:rsidP="009A1572">
      <w:pPr>
        <w:pStyle w:val="BodyText"/>
        <w:jc w:val="both"/>
        <w:rPr>
          <w:rFonts w:ascii="Arial" w:hAnsi="Arial" w:cs="Arial"/>
          <w:color w:val="000000"/>
          <w:sz w:val="22"/>
          <w:szCs w:val="22"/>
        </w:rPr>
      </w:pPr>
      <w:r w:rsidRPr="00D644D8">
        <w:rPr>
          <w:rFonts w:ascii="Arial" w:hAnsi="Arial" w:cs="Arial"/>
          <w:color w:val="000000"/>
          <w:sz w:val="22"/>
          <w:szCs w:val="22"/>
        </w:rPr>
        <w:t xml:space="preserve">If a student repeats a course only the highest grade will be counted and previous grades will be deleted.  </w:t>
      </w:r>
    </w:p>
    <w:p w:rsidR="009A1572" w:rsidRPr="00D644D8" w:rsidRDefault="009A1572" w:rsidP="009A1572">
      <w:pPr>
        <w:pStyle w:val="BodyText"/>
        <w:jc w:val="both"/>
        <w:rPr>
          <w:rFonts w:ascii="Arial" w:hAnsi="Arial" w:cs="Arial"/>
          <w:color w:val="000000"/>
          <w:sz w:val="22"/>
          <w:szCs w:val="22"/>
        </w:rPr>
      </w:pPr>
    </w:p>
    <w:p w:rsidR="009A1572" w:rsidRPr="00D644D8" w:rsidRDefault="009A1572" w:rsidP="009A1572">
      <w:pPr>
        <w:pStyle w:val="BodyText"/>
        <w:jc w:val="both"/>
        <w:rPr>
          <w:rFonts w:ascii="Arial" w:hAnsi="Arial" w:cs="Arial"/>
          <w:color w:val="000000"/>
          <w:sz w:val="22"/>
          <w:szCs w:val="22"/>
        </w:rPr>
      </w:pPr>
      <w:r w:rsidRPr="008F08DB">
        <w:rPr>
          <w:rFonts w:ascii="Arial" w:hAnsi="Arial" w:cs="Arial"/>
          <w:color w:val="000000"/>
          <w:sz w:val="22"/>
          <w:szCs w:val="22"/>
        </w:rPr>
        <w:t xml:space="preserve">If a student receives a “D” grade or better, and the student retakes the course to obtain a better grade, that course can be counted for the enrollment period.  However, a full-time student may only </w:t>
      </w:r>
      <w:r w:rsidR="002A7AA5" w:rsidRPr="008F08DB">
        <w:rPr>
          <w:rFonts w:ascii="Arial" w:hAnsi="Arial" w:cs="Arial"/>
          <w:color w:val="000000"/>
          <w:sz w:val="22"/>
          <w:szCs w:val="22"/>
        </w:rPr>
        <w:t>repeat one course</w:t>
      </w:r>
      <w:r w:rsidRPr="008F08DB">
        <w:rPr>
          <w:rFonts w:ascii="Arial" w:hAnsi="Arial" w:cs="Arial"/>
          <w:color w:val="000000"/>
          <w:sz w:val="22"/>
          <w:szCs w:val="22"/>
        </w:rPr>
        <w:t xml:space="preserve"> of a previously passed course or any repetition of a previously passed course due to the student failing othe</w:t>
      </w:r>
      <w:r w:rsidR="002A7AA5" w:rsidRPr="008F08DB">
        <w:rPr>
          <w:rFonts w:ascii="Arial" w:hAnsi="Arial" w:cs="Arial"/>
          <w:color w:val="000000"/>
          <w:sz w:val="22"/>
          <w:szCs w:val="22"/>
        </w:rPr>
        <w:t>r coursework and still receive T</w:t>
      </w:r>
      <w:r w:rsidRPr="008F08DB">
        <w:rPr>
          <w:rFonts w:ascii="Arial" w:hAnsi="Arial" w:cs="Arial"/>
          <w:color w:val="000000"/>
          <w:sz w:val="22"/>
          <w:szCs w:val="22"/>
        </w:rPr>
        <w:t>itle IV aid.</w:t>
      </w:r>
      <w:r w:rsidRPr="00D644D8">
        <w:rPr>
          <w:rFonts w:ascii="Arial" w:hAnsi="Arial" w:cs="Arial"/>
          <w:color w:val="000000"/>
          <w:sz w:val="22"/>
          <w:szCs w:val="22"/>
        </w:rPr>
        <w:t xml:space="preserve">  </w:t>
      </w:r>
    </w:p>
    <w:p w:rsidR="009A1572" w:rsidRPr="00D644D8" w:rsidRDefault="009A1572" w:rsidP="009A1572">
      <w:pPr>
        <w:pStyle w:val="BodyText"/>
        <w:jc w:val="both"/>
        <w:rPr>
          <w:rFonts w:ascii="Arial" w:hAnsi="Arial" w:cs="Arial"/>
          <w:color w:val="000000"/>
          <w:sz w:val="22"/>
          <w:szCs w:val="22"/>
        </w:rPr>
      </w:pPr>
    </w:p>
    <w:p w:rsidR="00C6158B" w:rsidRPr="00D644D8" w:rsidRDefault="009A1572" w:rsidP="009A1572">
      <w:pPr>
        <w:pStyle w:val="BodyText"/>
        <w:jc w:val="both"/>
        <w:rPr>
          <w:rFonts w:ascii="Arial" w:hAnsi="Arial" w:cs="Arial"/>
          <w:color w:val="000000"/>
          <w:sz w:val="22"/>
          <w:szCs w:val="22"/>
        </w:rPr>
      </w:pPr>
      <w:r w:rsidRPr="00D644D8">
        <w:rPr>
          <w:rFonts w:ascii="Arial" w:hAnsi="Arial" w:cs="Arial"/>
          <w:color w:val="000000"/>
          <w:sz w:val="22"/>
          <w:szCs w:val="22"/>
        </w:rPr>
        <w:t>If a student receives an “F” grade in a course and retakes the course so he/she may obtain credit for the course, the course is counted for the enrollment period and may be counted for financial aid purposes.</w:t>
      </w:r>
      <w:r w:rsidR="009234C3" w:rsidRPr="00D644D8">
        <w:rPr>
          <w:rFonts w:ascii="Arial" w:hAnsi="Arial" w:cs="Arial"/>
          <w:color w:val="000000"/>
          <w:sz w:val="22"/>
          <w:szCs w:val="22"/>
        </w:rPr>
        <w:t xml:space="preserve"> Students will not be charged for</w:t>
      </w:r>
      <w:r w:rsidR="000A233F">
        <w:rPr>
          <w:rFonts w:ascii="Arial" w:hAnsi="Arial" w:cs="Arial"/>
          <w:color w:val="000000"/>
          <w:sz w:val="22"/>
          <w:szCs w:val="22"/>
        </w:rPr>
        <w:t xml:space="preserve"> the </w:t>
      </w:r>
      <w:r w:rsidR="000A233F" w:rsidRPr="000A233F">
        <w:rPr>
          <w:rFonts w:ascii="Arial" w:hAnsi="Arial" w:cs="Arial"/>
          <w:color w:val="000000"/>
          <w:sz w:val="22"/>
          <w:szCs w:val="22"/>
          <w:u w:val="single"/>
        </w:rPr>
        <w:t>first</w:t>
      </w:r>
      <w:r w:rsidR="000A233F">
        <w:rPr>
          <w:rFonts w:ascii="Arial" w:hAnsi="Arial" w:cs="Arial"/>
          <w:color w:val="000000"/>
          <w:sz w:val="22"/>
          <w:szCs w:val="22"/>
        </w:rPr>
        <w:t xml:space="preserve"> repeated course</w:t>
      </w:r>
      <w:r w:rsidR="009234C3" w:rsidRPr="00D644D8">
        <w:rPr>
          <w:rFonts w:ascii="Arial" w:hAnsi="Arial" w:cs="Arial"/>
          <w:color w:val="000000"/>
          <w:sz w:val="22"/>
          <w:szCs w:val="22"/>
        </w:rPr>
        <w:t xml:space="preserve">. </w:t>
      </w:r>
      <w:r w:rsidRPr="00D644D8">
        <w:rPr>
          <w:rFonts w:ascii="Arial" w:hAnsi="Arial" w:cs="Arial"/>
          <w:color w:val="000000"/>
          <w:sz w:val="22"/>
          <w:szCs w:val="22"/>
        </w:rPr>
        <w:t xml:space="preserve">   </w:t>
      </w:r>
    </w:p>
    <w:p w:rsidR="00A9107B" w:rsidRDefault="00A9107B" w:rsidP="00EB1911">
      <w:pPr>
        <w:pStyle w:val="Heading2"/>
      </w:pPr>
    </w:p>
    <w:p w:rsidR="00211956" w:rsidRPr="00D644D8" w:rsidRDefault="00211956" w:rsidP="00EB1911">
      <w:pPr>
        <w:pStyle w:val="Heading2"/>
      </w:pPr>
      <w:bookmarkStart w:id="103" w:name="_Toc445201255"/>
      <w:r w:rsidRPr="00F70F08">
        <w:t>Recognition Awards</w:t>
      </w:r>
      <w:bookmarkEnd w:id="103"/>
    </w:p>
    <w:p w:rsidR="00211956" w:rsidRPr="00D644D8" w:rsidRDefault="00211956" w:rsidP="002119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211956" w:rsidRPr="00D644D8" w:rsidRDefault="00781F6D" w:rsidP="00781F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jc w:val="both"/>
        <w:rPr>
          <w:rFonts w:ascii="Arial" w:hAnsi="Arial" w:cs="Arial"/>
          <w:sz w:val="22"/>
          <w:szCs w:val="22"/>
        </w:rPr>
      </w:pPr>
      <w:r>
        <w:rPr>
          <w:rFonts w:ascii="Arial" w:hAnsi="Arial" w:cs="Arial"/>
          <w:i/>
          <w:iCs/>
          <w:sz w:val="22"/>
          <w:szCs w:val="22"/>
          <w:u w:val="single"/>
        </w:rPr>
        <w:t>Presidents</w:t>
      </w:r>
      <w:r w:rsidR="00211956" w:rsidRPr="00D644D8">
        <w:rPr>
          <w:rFonts w:ascii="Arial" w:hAnsi="Arial" w:cs="Arial"/>
          <w:i/>
          <w:iCs/>
          <w:sz w:val="22"/>
          <w:szCs w:val="22"/>
          <w:u w:val="single"/>
        </w:rPr>
        <w:t xml:space="preserve"> List</w:t>
      </w:r>
      <w:r>
        <w:rPr>
          <w:rFonts w:ascii="Arial" w:hAnsi="Arial" w:cs="Arial"/>
          <w:sz w:val="22"/>
          <w:szCs w:val="22"/>
        </w:rPr>
        <w:t>:</w:t>
      </w:r>
      <w:r>
        <w:rPr>
          <w:rFonts w:ascii="Arial" w:hAnsi="Arial" w:cs="Arial"/>
          <w:sz w:val="22"/>
          <w:szCs w:val="22"/>
        </w:rPr>
        <w:tab/>
      </w:r>
      <w:r>
        <w:rPr>
          <w:rFonts w:ascii="Arial" w:hAnsi="Arial" w:cs="Arial"/>
          <w:sz w:val="22"/>
          <w:szCs w:val="22"/>
        </w:rPr>
        <w:tab/>
      </w:r>
      <w:r w:rsidR="00211956" w:rsidRPr="00D644D8">
        <w:rPr>
          <w:rFonts w:ascii="Arial" w:hAnsi="Arial" w:cs="Arial"/>
          <w:sz w:val="22"/>
          <w:szCs w:val="22"/>
        </w:rPr>
        <w:t xml:space="preserve">Students achieving 4.0 for a semester will be placed on the </w:t>
      </w:r>
      <w:r>
        <w:rPr>
          <w:rFonts w:ascii="Arial" w:hAnsi="Arial" w:cs="Arial"/>
          <w:sz w:val="22"/>
          <w:szCs w:val="22"/>
        </w:rPr>
        <w:t>Presidents’ List for the semester or term.</w:t>
      </w:r>
    </w:p>
    <w:p w:rsidR="00211956" w:rsidRPr="00D644D8" w:rsidRDefault="00211956" w:rsidP="002119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11956" w:rsidRPr="00D644D8" w:rsidRDefault="00211956" w:rsidP="002119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jc w:val="both"/>
        <w:rPr>
          <w:rFonts w:ascii="Arial" w:hAnsi="Arial" w:cs="Arial"/>
          <w:sz w:val="22"/>
          <w:szCs w:val="22"/>
        </w:rPr>
      </w:pPr>
      <w:r w:rsidRPr="00D644D8">
        <w:rPr>
          <w:rFonts w:ascii="Arial" w:hAnsi="Arial" w:cs="Arial"/>
          <w:i/>
          <w:iCs/>
          <w:sz w:val="22"/>
          <w:szCs w:val="22"/>
          <w:u w:val="single"/>
        </w:rPr>
        <w:t>Academic Achievement</w:t>
      </w:r>
      <w:r w:rsidRPr="00D644D8">
        <w:rPr>
          <w:rFonts w:ascii="Arial" w:hAnsi="Arial" w:cs="Arial"/>
          <w:i/>
          <w:iCs/>
          <w:sz w:val="22"/>
          <w:szCs w:val="22"/>
        </w:rPr>
        <w:t>:</w:t>
      </w:r>
      <w:r w:rsidRPr="00D644D8">
        <w:rPr>
          <w:rFonts w:ascii="Arial" w:hAnsi="Arial" w:cs="Arial"/>
          <w:i/>
          <w:iCs/>
          <w:sz w:val="22"/>
          <w:szCs w:val="22"/>
        </w:rPr>
        <w:tab/>
      </w:r>
      <w:r w:rsidRPr="00D644D8">
        <w:rPr>
          <w:rFonts w:ascii="Arial" w:hAnsi="Arial" w:cs="Arial"/>
          <w:sz w:val="22"/>
          <w:szCs w:val="22"/>
        </w:rPr>
        <w:t>In order to qualify for this achievement award, students must maintain a 3.5 grade point average throughout their studies up to the time of graduation.</w:t>
      </w:r>
    </w:p>
    <w:p w:rsidR="00211956" w:rsidRPr="00D644D8" w:rsidRDefault="00211956" w:rsidP="002119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B25F11" w:rsidRPr="00D644D8" w:rsidRDefault="00211956" w:rsidP="003B33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jc w:val="both"/>
        <w:rPr>
          <w:rFonts w:ascii="Arial" w:hAnsi="Arial" w:cs="Arial"/>
          <w:sz w:val="22"/>
          <w:szCs w:val="22"/>
        </w:rPr>
      </w:pPr>
      <w:r w:rsidRPr="00D644D8">
        <w:rPr>
          <w:rFonts w:ascii="Arial" w:hAnsi="Arial" w:cs="Arial"/>
          <w:i/>
          <w:iCs/>
          <w:sz w:val="22"/>
          <w:szCs w:val="22"/>
          <w:u w:val="single"/>
        </w:rPr>
        <w:t>Perfect Attendance</w:t>
      </w:r>
      <w:r w:rsidRPr="00D644D8">
        <w:rPr>
          <w:rFonts w:ascii="Arial" w:hAnsi="Arial" w:cs="Arial"/>
          <w:i/>
          <w:iCs/>
          <w:sz w:val="22"/>
          <w:szCs w:val="22"/>
        </w:rPr>
        <w:t>:</w:t>
      </w:r>
      <w:r w:rsidRPr="00D644D8">
        <w:rPr>
          <w:rFonts w:ascii="Arial" w:hAnsi="Arial" w:cs="Arial"/>
          <w:sz w:val="22"/>
          <w:szCs w:val="22"/>
        </w:rPr>
        <w:tab/>
      </w:r>
      <w:r w:rsidRPr="00D644D8">
        <w:rPr>
          <w:rFonts w:ascii="Arial" w:hAnsi="Arial" w:cs="Arial"/>
          <w:sz w:val="22"/>
          <w:szCs w:val="22"/>
        </w:rPr>
        <w:tab/>
        <w:t>In order to qualify for this achievement award, students must have perfect attendance during their course of study.</w:t>
      </w:r>
    </w:p>
    <w:p w:rsidR="001A6897" w:rsidRPr="00D644D8" w:rsidRDefault="001A6897" w:rsidP="002119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i/>
          <w:iCs/>
          <w:sz w:val="22"/>
          <w:szCs w:val="22"/>
          <w:u w:val="single"/>
        </w:rPr>
      </w:pPr>
    </w:p>
    <w:p w:rsidR="00211956" w:rsidRDefault="00211956" w:rsidP="003F68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i/>
          <w:iCs/>
          <w:sz w:val="22"/>
          <w:szCs w:val="22"/>
          <w:u w:val="single"/>
        </w:rPr>
        <w:t>Certificate of Appreciation</w:t>
      </w:r>
      <w:r w:rsidR="003F6889">
        <w:rPr>
          <w:rFonts w:ascii="Arial" w:hAnsi="Arial" w:cs="Arial"/>
          <w:i/>
          <w:iCs/>
          <w:sz w:val="22"/>
          <w:szCs w:val="22"/>
          <w:u w:val="single"/>
        </w:rPr>
        <w:t xml:space="preserve"> </w:t>
      </w:r>
      <w:r w:rsidR="004C3C1E" w:rsidRPr="00D644D8">
        <w:rPr>
          <w:rFonts w:ascii="Arial" w:hAnsi="Arial" w:cs="Arial"/>
          <w:i/>
          <w:iCs/>
          <w:sz w:val="22"/>
          <w:szCs w:val="22"/>
          <w:u w:val="single"/>
        </w:rPr>
        <w:t>or</w:t>
      </w:r>
      <w:r w:rsidRPr="00D644D8">
        <w:rPr>
          <w:rFonts w:ascii="Arial" w:hAnsi="Arial" w:cs="Arial"/>
          <w:i/>
          <w:iCs/>
          <w:sz w:val="22"/>
          <w:szCs w:val="22"/>
          <w:u w:val="single"/>
        </w:rPr>
        <w:t xml:space="preserve"> Recognition Award</w:t>
      </w:r>
      <w:r w:rsidRPr="00D644D8">
        <w:rPr>
          <w:rFonts w:ascii="Arial" w:hAnsi="Arial" w:cs="Arial"/>
          <w:sz w:val="22"/>
          <w:szCs w:val="22"/>
        </w:rPr>
        <w:t>:</w:t>
      </w:r>
      <w:r w:rsidRPr="00D644D8">
        <w:rPr>
          <w:rFonts w:ascii="Arial" w:hAnsi="Arial" w:cs="Arial"/>
          <w:sz w:val="22"/>
          <w:szCs w:val="22"/>
        </w:rPr>
        <w:tab/>
        <w:t xml:space="preserve">Students who volunteer to work on special school projects will be </w:t>
      </w:r>
      <w:r w:rsidR="003F6889" w:rsidRPr="00D644D8">
        <w:rPr>
          <w:rFonts w:ascii="Arial" w:hAnsi="Arial" w:cs="Arial"/>
          <w:sz w:val="22"/>
          <w:szCs w:val="22"/>
        </w:rPr>
        <w:t>awarded</w:t>
      </w:r>
      <w:r w:rsidRPr="00D644D8">
        <w:rPr>
          <w:rFonts w:ascii="Arial" w:hAnsi="Arial" w:cs="Arial"/>
          <w:sz w:val="22"/>
          <w:szCs w:val="22"/>
        </w:rPr>
        <w:t xml:space="preserve"> a Certificate of Appreciation/Recognition Award.</w:t>
      </w:r>
    </w:p>
    <w:p w:rsidR="00AE31BC" w:rsidRPr="00D644D8" w:rsidRDefault="00AE31BC" w:rsidP="003F68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D7E95" w:rsidRPr="00D644D8" w:rsidRDefault="00F0642A" w:rsidP="00EB1911">
      <w:pPr>
        <w:pStyle w:val="Heading2"/>
      </w:pPr>
      <w:bookmarkStart w:id="104" w:name="_Toc185215159"/>
      <w:bookmarkStart w:id="105" w:name="_Toc319312287"/>
      <w:bookmarkStart w:id="106" w:name="_Toc445201256"/>
      <w:r w:rsidRPr="00D644D8">
        <w:t>Graduation Requirements</w:t>
      </w:r>
      <w:bookmarkEnd w:id="104"/>
      <w:bookmarkEnd w:id="105"/>
      <w:bookmarkEnd w:id="106"/>
    </w:p>
    <w:p w:rsidR="00ED7E95" w:rsidRPr="00D644D8" w:rsidRDefault="00ED7E95" w:rsidP="0032456D">
      <w:pPr>
        <w:pStyle w:val="Heading1"/>
        <w:jc w:val="both"/>
        <w:rPr>
          <w:rFonts w:cs="Arial"/>
          <w:sz w:val="22"/>
          <w:szCs w:val="22"/>
          <w:u w:val="single"/>
        </w:rPr>
      </w:pPr>
    </w:p>
    <w:p w:rsidR="00ED7E95" w:rsidRPr="00D644D8" w:rsidRDefault="00ED7E95" w:rsidP="0032456D">
      <w:pPr>
        <w:pStyle w:val="BodyText"/>
        <w:jc w:val="both"/>
        <w:rPr>
          <w:rFonts w:ascii="Arial" w:hAnsi="Arial" w:cs="Arial"/>
          <w:color w:val="000000"/>
          <w:sz w:val="22"/>
          <w:szCs w:val="22"/>
        </w:rPr>
      </w:pPr>
      <w:r w:rsidRPr="00D644D8">
        <w:rPr>
          <w:rFonts w:ascii="Arial" w:hAnsi="Arial" w:cs="Arial"/>
          <w:color w:val="000000"/>
          <w:sz w:val="22"/>
          <w:szCs w:val="22"/>
        </w:rPr>
        <w:t>The student must comply with the following requirements in order to receive a diploma.</w:t>
      </w:r>
    </w:p>
    <w:p w:rsidR="00ED7E95" w:rsidRPr="00D644D8" w:rsidRDefault="00ED7E95" w:rsidP="0032456D">
      <w:pPr>
        <w:pStyle w:val="BodyText"/>
        <w:jc w:val="both"/>
        <w:rPr>
          <w:rFonts w:ascii="Arial" w:hAnsi="Arial" w:cs="Arial"/>
          <w:color w:val="000000"/>
          <w:sz w:val="22"/>
          <w:szCs w:val="22"/>
        </w:rPr>
      </w:pPr>
    </w:p>
    <w:p w:rsidR="00ED7E95" w:rsidRPr="00D644D8" w:rsidRDefault="00ED7E95" w:rsidP="00210F17">
      <w:pPr>
        <w:pStyle w:val="BodyText"/>
        <w:numPr>
          <w:ilvl w:val="0"/>
          <w:numId w:val="1"/>
        </w:numPr>
        <w:jc w:val="both"/>
        <w:rPr>
          <w:rFonts w:ascii="Arial" w:hAnsi="Arial" w:cs="Arial"/>
          <w:color w:val="000000"/>
          <w:sz w:val="22"/>
          <w:szCs w:val="22"/>
        </w:rPr>
      </w:pPr>
      <w:r w:rsidRPr="00D644D8">
        <w:rPr>
          <w:rFonts w:ascii="Arial" w:hAnsi="Arial" w:cs="Arial"/>
          <w:color w:val="000000"/>
          <w:sz w:val="22"/>
          <w:szCs w:val="22"/>
        </w:rPr>
        <w:t>Meet all financial obligations incurred with the institution.</w:t>
      </w:r>
    </w:p>
    <w:p w:rsidR="00F10961" w:rsidRPr="009037D0" w:rsidRDefault="00ED7E95" w:rsidP="009037D0">
      <w:pPr>
        <w:pStyle w:val="BodyText"/>
        <w:numPr>
          <w:ilvl w:val="0"/>
          <w:numId w:val="1"/>
        </w:numPr>
        <w:jc w:val="both"/>
        <w:rPr>
          <w:rFonts w:ascii="Arial" w:hAnsi="Arial" w:cs="Arial"/>
          <w:color w:val="000000"/>
          <w:sz w:val="22"/>
          <w:szCs w:val="22"/>
        </w:rPr>
      </w:pPr>
      <w:r w:rsidRPr="00D644D8">
        <w:rPr>
          <w:rFonts w:ascii="Arial" w:hAnsi="Arial" w:cs="Arial"/>
          <w:color w:val="000000"/>
          <w:sz w:val="22"/>
          <w:szCs w:val="22"/>
        </w:rPr>
        <w:t>Complete the total number of hours required by the student’s program</w:t>
      </w:r>
      <w:r w:rsidR="00192B57" w:rsidRPr="00D644D8">
        <w:rPr>
          <w:rFonts w:ascii="Arial" w:hAnsi="Arial" w:cs="Arial"/>
          <w:color w:val="000000"/>
          <w:sz w:val="22"/>
          <w:szCs w:val="22"/>
        </w:rPr>
        <w:t xml:space="preserve"> within the required time frame</w:t>
      </w:r>
      <w:r w:rsidRPr="00D644D8">
        <w:rPr>
          <w:rFonts w:ascii="Arial" w:hAnsi="Arial" w:cs="Arial"/>
          <w:color w:val="000000"/>
          <w:sz w:val="22"/>
          <w:szCs w:val="22"/>
        </w:rPr>
        <w:t xml:space="preserve"> and have an overall GPA of 2.0</w:t>
      </w:r>
      <w:r w:rsidR="001512FE" w:rsidRPr="00D644D8">
        <w:rPr>
          <w:rFonts w:ascii="Arial" w:hAnsi="Arial" w:cs="Arial"/>
          <w:color w:val="000000"/>
          <w:sz w:val="22"/>
          <w:szCs w:val="22"/>
        </w:rPr>
        <w:t xml:space="preserve"> </w:t>
      </w:r>
      <w:r w:rsidR="006E251C" w:rsidRPr="00D644D8">
        <w:rPr>
          <w:rFonts w:ascii="Arial" w:hAnsi="Arial" w:cs="Arial"/>
          <w:color w:val="000000"/>
          <w:sz w:val="22"/>
          <w:szCs w:val="22"/>
        </w:rPr>
        <w:t>(C)</w:t>
      </w:r>
      <w:r w:rsidRPr="00D644D8">
        <w:rPr>
          <w:rFonts w:ascii="Arial" w:hAnsi="Arial" w:cs="Arial"/>
          <w:color w:val="000000"/>
          <w:sz w:val="22"/>
          <w:szCs w:val="22"/>
        </w:rPr>
        <w:t xml:space="preserve"> or </w:t>
      </w:r>
      <w:r w:rsidR="001512FE" w:rsidRPr="00D644D8">
        <w:rPr>
          <w:rFonts w:ascii="Arial" w:hAnsi="Arial" w:cs="Arial"/>
          <w:color w:val="000000"/>
          <w:sz w:val="22"/>
          <w:szCs w:val="22"/>
        </w:rPr>
        <w:t>better</w:t>
      </w:r>
      <w:r w:rsidR="00CD53CC" w:rsidRPr="00D644D8">
        <w:rPr>
          <w:rFonts w:ascii="Arial" w:hAnsi="Arial" w:cs="Arial"/>
          <w:color w:val="000000"/>
          <w:sz w:val="22"/>
          <w:szCs w:val="22"/>
        </w:rPr>
        <w:t>.</w:t>
      </w:r>
    </w:p>
    <w:p w:rsidR="002A7AA5" w:rsidRDefault="002A7AA5" w:rsidP="00EB1911">
      <w:pPr>
        <w:pStyle w:val="Heading2"/>
      </w:pPr>
    </w:p>
    <w:p w:rsidR="001512FE" w:rsidRPr="00D644D8" w:rsidRDefault="001512FE" w:rsidP="00EB1911">
      <w:pPr>
        <w:pStyle w:val="Heading2"/>
      </w:pPr>
      <w:bookmarkStart w:id="107" w:name="_Toc445201257"/>
      <w:r w:rsidRPr="00D644D8">
        <w:t>Transcripts</w:t>
      </w:r>
      <w:bookmarkEnd w:id="107"/>
    </w:p>
    <w:p w:rsidR="001512FE" w:rsidRPr="00D644D8" w:rsidRDefault="001512FE"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8758D4" w:rsidRPr="00FF6F12" w:rsidRDefault="001512FE" w:rsidP="00FF6F1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lastRenderedPageBreak/>
        <w:t xml:space="preserve">A </w:t>
      </w:r>
      <w:r w:rsidR="00C548E0" w:rsidRPr="00D644D8">
        <w:rPr>
          <w:rFonts w:ascii="Arial" w:hAnsi="Arial" w:cs="Arial"/>
          <w:sz w:val="22"/>
          <w:szCs w:val="22"/>
        </w:rPr>
        <w:t>co</w:t>
      </w:r>
      <w:r w:rsidRPr="00D644D8">
        <w:rPr>
          <w:rFonts w:ascii="Arial" w:hAnsi="Arial" w:cs="Arial"/>
          <w:sz w:val="22"/>
          <w:szCs w:val="22"/>
        </w:rPr>
        <w:t>mplete transcript of each student</w:t>
      </w:r>
      <w:r w:rsidR="00CD53CC" w:rsidRPr="00D644D8">
        <w:rPr>
          <w:rFonts w:ascii="Arial" w:hAnsi="Arial" w:cs="Arial"/>
          <w:sz w:val="22"/>
          <w:szCs w:val="22"/>
        </w:rPr>
        <w:t>’s</w:t>
      </w:r>
      <w:r w:rsidRPr="00D644D8">
        <w:rPr>
          <w:rFonts w:ascii="Arial" w:hAnsi="Arial" w:cs="Arial"/>
          <w:sz w:val="22"/>
          <w:szCs w:val="22"/>
        </w:rPr>
        <w:t xml:space="preserve"> grades is kept in a permanent file.  Students must request transcripts in writing.  One copy is provided free; additional copies cost $5.00 each.  Transcripts will not be issued unless the student financial obligations to the school are current at the time of the request.</w:t>
      </w:r>
    </w:p>
    <w:p w:rsidR="00FF6F12" w:rsidRPr="008758D4" w:rsidRDefault="00FF6F12" w:rsidP="008758D4"/>
    <w:p w:rsidR="00A94DCD" w:rsidRPr="00D644D8" w:rsidRDefault="00A94DCD" w:rsidP="00EB1911">
      <w:pPr>
        <w:pStyle w:val="Heading2"/>
      </w:pPr>
      <w:bookmarkStart w:id="108" w:name="_Toc445201258"/>
      <w:r w:rsidRPr="009528BF">
        <w:t>Veteran’s Attendance Policy</w:t>
      </w:r>
      <w:bookmarkEnd w:id="108"/>
    </w:p>
    <w:p w:rsidR="00A94DCD" w:rsidRPr="00D644D8" w:rsidRDefault="00A94DCD"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4E48EB" w:rsidRDefault="00FE7386"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Students are expected to attend all scheduled class meetings and to arrive on time. </w:t>
      </w:r>
      <w:r w:rsidR="00F16619" w:rsidRPr="00DD7726">
        <w:rPr>
          <w:rFonts w:ascii="Arial" w:hAnsi="Arial" w:cs="Arial"/>
          <w:sz w:val="22"/>
          <w:szCs w:val="22"/>
        </w:rPr>
        <w:t>Early departures, class cuts, tardiness, etc., for any portion of a class period will be counted as one absence.</w:t>
      </w:r>
    </w:p>
    <w:p w:rsidR="004E48EB" w:rsidRDefault="004E48EB"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CE2395" w:rsidRDefault="00F16619"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D7726">
        <w:rPr>
          <w:rFonts w:ascii="Arial" w:hAnsi="Arial" w:cs="Arial"/>
          <w:sz w:val="22"/>
          <w:szCs w:val="22"/>
        </w:rPr>
        <w:t xml:space="preserve">Students exceeding </w:t>
      </w:r>
      <w:r>
        <w:rPr>
          <w:rFonts w:ascii="Arial" w:hAnsi="Arial" w:cs="Arial"/>
          <w:sz w:val="22"/>
          <w:szCs w:val="22"/>
        </w:rPr>
        <w:t>20</w:t>
      </w:r>
      <w:r w:rsidRPr="00DD7726">
        <w:rPr>
          <w:rFonts w:ascii="Arial" w:hAnsi="Arial" w:cs="Arial"/>
          <w:sz w:val="22"/>
          <w:szCs w:val="22"/>
        </w:rPr>
        <w:t>% total absences in a calendar month will be terminated from their VA benefits for unsatisfactory attendance.</w:t>
      </w:r>
      <w:r>
        <w:rPr>
          <w:rFonts w:ascii="Arial" w:hAnsi="Arial" w:cs="Arial"/>
          <w:sz w:val="22"/>
          <w:szCs w:val="22"/>
        </w:rPr>
        <w:t xml:space="preserve"> </w:t>
      </w:r>
    </w:p>
    <w:p w:rsidR="00B0398E" w:rsidRDefault="00B0398E"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B0398E" w:rsidRPr="00D644D8" w:rsidRDefault="00B0398E"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In order to show that the cause of unsatisfactory attendance has been removed, students</w:t>
      </w:r>
      <w:r w:rsidR="00690BA0">
        <w:rPr>
          <w:rFonts w:ascii="Arial" w:hAnsi="Arial" w:cs="Arial"/>
          <w:sz w:val="22"/>
          <w:szCs w:val="22"/>
        </w:rPr>
        <w:t xml:space="preserve"> must show good attendance for one calendar month after being terminated for unsatisfactory attendance. After such time, the student may be recertified for VA education benefits. </w:t>
      </w:r>
    </w:p>
    <w:p w:rsidR="00CE2395" w:rsidRPr="00D644D8" w:rsidRDefault="00CE2395"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CE2395" w:rsidRPr="00D644D8" w:rsidRDefault="00CE2395"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The student’s attendance record will be retained in the veteran’s file for USDVA and </w:t>
      </w:r>
      <w:r w:rsidR="00FD2B6E">
        <w:rPr>
          <w:rFonts w:ascii="Arial" w:hAnsi="Arial" w:cs="Arial"/>
          <w:sz w:val="22"/>
          <w:szCs w:val="22"/>
        </w:rPr>
        <w:t>FDVA SAA monitoring</w:t>
      </w:r>
      <w:r w:rsidRPr="00D644D8">
        <w:rPr>
          <w:rFonts w:ascii="Arial" w:hAnsi="Arial" w:cs="Arial"/>
          <w:sz w:val="22"/>
          <w:szCs w:val="22"/>
        </w:rPr>
        <w:t xml:space="preserve"> purposes.</w:t>
      </w:r>
      <w:r w:rsidR="00FD2B6E">
        <w:rPr>
          <w:rFonts w:ascii="Arial" w:hAnsi="Arial" w:cs="Arial"/>
          <w:sz w:val="22"/>
          <w:szCs w:val="22"/>
        </w:rPr>
        <w:t xml:space="preserve"> Attendance will be monitored and the policy enforced.</w:t>
      </w:r>
    </w:p>
    <w:p w:rsidR="00CE2395" w:rsidRPr="00D644D8" w:rsidRDefault="00CE2395"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CE2395" w:rsidRPr="00D644D8" w:rsidRDefault="00CE2395" w:rsidP="00EB1911">
      <w:pPr>
        <w:pStyle w:val="Heading2"/>
      </w:pPr>
      <w:bookmarkStart w:id="109" w:name="_Toc445201259"/>
      <w:r w:rsidRPr="009528BF">
        <w:t>Standards of Academic Progress for VA Students</w:t>
      </w:r>
      <w:bookmarkEnd w:id="109"/>
    </w:p>
    <w:p w:rsidR="00CE2395" w:rsidRPr="00D644D8" w:rsidRDefault="00CE2395"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CE2395" w:rsidRPr="00D644D8" w:rsidRDefault="00F80DFD"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Students receiving VA educational benefits must maintain a minimum cumulative grade point </w:t>
      </w:r>
      <w:r w:rsidR="006758E3">
        <w:rPr>
          <w:rFonts w:ascii="Arial" w:hAnsi="Arial" w:cs="Arial"/>
          <w:sz w:val="22"/>
          <w:szCs w:val="22"/>
        </w:rPr>
        <w:t xml:space="preserve">average (CGPA) of 2.0 each </w:t>
      </w:r>
      <w:r w:rsidR="009528BF">
        <w:rPr>
          <w:rFonts w:ascii="Arial" w:hAnsi="Arial" w:cs="Arial"/>
          <w:sz w:val="22"/>
          <w:szCs w:val="22"/>
        </w:rPr>
        <w:t>payment</w:t>
      </w:r>
      <w:r w:rsidR="006758E3">
        <w:rPr>
          <w:rFonts w:ascii="Arial" w:hAnsi="Arial" w:cs="Arial"/>
          <w:sz w:val="22"/>
          <w:szCs w:val="22"/>
        </w:rPr>
        <w:t xml:space="preserve"> period.</w:t>
      </w:r>
    </w:p>
    <w:p w:rsidR="004D0B7D" w:rsidRPr="00D644D8" w:rsidRDefault="004D0B7D"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4D0B7D" w:rsidRPr="00D644D8" w:rsidRDefault="00AE31BC"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 xml:space="preserve">A VA student whose </w:t>
      </w:r>
      <w:r w:rsidR="004D0B7D" w:rsidRPr="00D644D8">
        <w:rPr>
          <w:rFonts w:ascii="Arial" w:hAnsi="Arial" w:cs="Arial"/>
          <w:sz w:val="22"/>
          <w:szCs w:val="22"/>
        </w:rPr>
        <w:t xml:space="preserve">GPA falls below 2.0 at the end of any </w:t>
      </w:r>
      <w:r w:rsidR="009528BF">
        <w:rPr>
          <w:rFonts w:ascii="Arial" w:hAnsi="Arial" w:cs="Arial"/>
          <w:sz w:val="22"/>
          <w:szCs w:val="22"/>
        </w:rPr>
        <w:t>payment</w:t>
      </w:r>
      <w:r w:rsidR="006758E3">
        <w:rPr>
          <w:rFonts w:ascii="Arial" w:hAnsi="Arial" w:cs="Arial"/>
          <w:sz w:val="22"/>
          <w:szCs w:val="22"/>
        </w:rPr>
        <w:t xml:space="preserve"> period</w:t>
      </w:r>
      <w:r w:rsidR="004D0B7D" w:rsidRPr="00D644D8">
        <w:rPr>
          <w:rFonts w:ascii="Arial" w:hAnsi="Arial" w:cs="Arial"/>
          <w:sz w:val="22"/>
          <w:szCs w:val="22"/>
        </w:rPr>
        <w:t xml:space="preserve"> will be placed on academic probation for a maximum of two consecutive terms of enrollment. If the VA student’s CGPA is still below 2.0 at the end of the second consecutive term of probation, the student’s VA educational benefits will be terminated.</w:t>
      </w:r>
    </w:p>
    <w:p w:rsidR="004D0B7D" w:rsidRPr="00D644D8" w:rsidRDefault="004D0B7D"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4D0B7D" w:rsidRDefault="004D0B7D"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A VA student terminated </w:t>
      </w:r>
      <w:r w:rsidR="00301229" w:rsidRPr="00D644D8">
        <w:rPr>
          <w:rFonts w:ascii="Arial" w:hAnsi="Arial" w:cs="Arial"/>
          <w:sz w:val="22"/>
          <w:szCs w:val="22"/>
        </w:rPr>
        <w:t xml:space="preserve">from VA educational benefits due to unsatisfactory progress may petition the school to be recertified after attaining a CGPA of 2.0. </w:t>
      </w:r>
    </w:p>
    <w:p w:rsidR="006A12E2" w:rsidRDefault="006A12E2"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6A12E2" w:rsidRDefault="006A12E2" w:rsidP="006A12E2">
      <w:pPr>
        <w:pStyle w:val="Heading2"/>
      </w:pPr>
      <w:bookmarkStart w:id="110" w:name="_Toc445201260"/>
      <w:r w:rsidRPr="009528BF">
        <w:t>Veteran’s Credit for Previous Education or Training</w:t>
      </w:r>
      <w:bookmarkEnd w:id="110"/>
    </w:p>
    <w:p w:rsidR="006A12E2" w:rsidRDefault="006A12E2" w:rsidP="006A12E2"/>
    <w:p w:rsidR="006A12E2" w:rsidRDefault="006A12E2" w:rsidP="006A12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Students must report all educati</w:t>
      </w:r>
      <w:r w:rsidR="00DD7726">
        <w:rPr>
          <w:rFonts w:ascii="Arial" w:hAnsi="Arial" w:cs="Arial"/>
          <w:sz w:val="22"/>
          <w:szCs w:val="22"/>
        </w:rPr>
        <w:t>on and training. The school</w:t>
      </w:r>
      <w:r>
        <w:rPr>
          <w:rFonts w:ascii="Arial" w:hAnsi="Arial" w:cs="Arial"/>
          <w:sz w:val="22"/>
          <w:szCs w:val="22"/>
        </w:rPr>
        <w:t xml:space="preserve"> </w:t>
      </w:r>
      <w:r w:rsidR="00DD7726">
        <w:rPr>
          <w:rFonts w:ascii="Arial" w:hAnsi="Arial" w:cs="Arial"/>
          <w:sz w:val="22"/>
          <w:szCs w:val="22"/>
        </w:rPr>
        <w:t xml:space="preserve">maintains a written record that clearly indicates that appropriate previous education and training has been </w:t>
      </w:r>
      <w:r>
        <w:rPr>
          <w:rFonts w:ascii="Arial" w:hAnsi="Arial" w:cs="Arial"/>
          <w:sz w:val="22"/>
          <w:szCs w:val="22"/>
        </w:rPr>
        <w:t>evaluate</w:t>
      </w:r>
      <w:r w:rsidR="00DD7726">
        <w:rPr>
          <w:rFonts w:ascii="Arial" w:hAnsi="Arial" w:cs="Arial"/>
          <w:sz w:val="22"/>
          <w:szCs w:val="22"/>
        </w:rPr>
        <w:t>d</w:t>
      </w:r>
      <w:r>
        <w:rPr>
          <w:rFonts w:ascii="Arial" w:hAnsi="Arial" w:cs="Arial"/>
          <w:sz w:val="22"/>
          <w:szCs w:val="22"/>
        </w:rPr>
        <w:t xml:space="preserve"> and grant</w:t>
      </w:r>
      <w:r w:rsidR="00DD7726">
        <w:rPr>
          <w:rFonts w:ascii="Arial" w:hAnsi="Arial" w:cs="Arial"/>
          <w:sz w:val="22"/>
          <w:szCs w:val="22"/>
        </w:rPr>
        <w:t>ed</w:t>
      </w:r>
      <w:r>
        <w:rPr>
          <w:rFonts w:ascii="Arial" w:hAnsi="Arial" w:cs="Arial"/>
          <w:sz w:val="22"/>
          <w:szCs w:val="22"/>
        </w:rPr>
        <w:t xml:space="preserve"> credit, if appropriate, with the training time shortened, the tuition reduced proportionately, and the VA and the veteran so notified.</w:t>
      </w:r>
    </w:p>
    <w:p w:rsidR="00301229" w:rsidRPr="00D644D8" w:rsidRDefault="00301229"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01229" w:rsidRPr="00D644D8" w:rsidRDefault="00301229" w:rsidP="00EB1911">
      <w:pPr>
        <w:pStyle w:val="Heading2"/>
      </w:pPr>
      <w:bookmarkStart w:id="111" w:name="_Toc445201261"/>
      <w:r w:rsidRPr="009528BF">
        <w:t>Veteran’s</w:t>
      </w:r>
      <w:bookmarkEnd w:id="111"/>
      <w:r w:rsidRPr="009528BF">
        <w:t xml:space="preserve"> </w:t>
      </w:r>
    </w:p>
    <w:p w:rsidR="00301229" w:rsidRPr="00D644D8" w:rsidRDefault="00301229" w:rsidP="001512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8D1D03" w:rsidRPr="009037D0" w:rsidRDefault="00301229" w:rsidP="009037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The refund of the unused portion of tuition, fees, and other charges for veterans or eligible persons who fail </w:t>
      </w:r>
      <w:r w:rsidR="00536167" w:rsidRPr="00D644D8">
        <w:rPr>
          <w:rFonts w:ascii="Arial" w:hAnsi="Arial" w:cs="Arial"/>
          <w:sz w:val="22"/>
          <w:szCs w:val="22"/>
        </w:rPr>
        <w:t>to enter</w:t>
      </w:r>
      <w:r w:rsidR="00CE66AA" w:rsidRPr="00D644D8">
        <w:rPr>
          <w:rFonts w:ascii="Arial" w:hAnsi="Arial" w:cs="Arial"/>
          <w:sz w:val="22"/>
          <w:szCs w:val="22"/>
        </w:rPr>
        <w:t xml:space="preserve"> a </w:t>
      </w:r>
      <w:r w:rsidR="00366D18" w:rsidRPr="00D644D8">
        <w:rPr>
          <w:rFonts w:ascii="Arial" w:hAnsi="Arial" w:cs="Arial"/>
          <w:sz w:val="22"/>
          <w:szCs w:val="22"/>
        </w:rPr>
        <w:t xml:space="preserve">course or withdraw or discontinue prior to completion will be made for all amounts paid which </w:t>
      </w:r>
      <w:r w:rsidR="006F29F8" w:rsidRPr="00D644D8">
        <w:rPr>
          <w:rFonts w:ascii="Arial" w:hAnsi="Arial" w:cs="Arial"/>
          <w:sz w:val="22"/>
          <w:szCs w:val="22"/>
        </w:rPr>
        <w:t>exceed the appropriate</w:t>
      </w:r>
      <w:r w:rsidR="00A52279" w:rsidRPr="00D644D8">
        <w:rPr>
          <w:rFonts w:ascii="Arial" w:hAnsi="Arial" w:cs="Arial"/>
          <w:sz w:val="22"/>
          <w:szCs w:val="22"/>
        </w:rPr>
        <w:t xml:space="preserve"> pro-rata portion of the total charges that the length of the completed portion of the course bears to the total length of the course. The pro-ration will be </w:t>
      </w:r>
      <w:r w:rsidR="0038727C" w:rsidRPr="00D644D8">
        <w:rPr>
          <w:rFonts w:ascii="Arial" w:hAnsi="Arial" w:cs="Arial"/>
          <w:sz w:val="22"/>
          <w:szCs w:val="22"/>
        </w:rPr>
        <w:t>determined on</w:t>
      </w:r>
      <w:r w:rsidR="00A52279" w:rsidRPr="00D644D8">
        <w:rPr>
          <w:rFonts w:ascii="Arial" w:hAnsi="Arial" w:cs="Arial"/>
          <w:sz w:val="22"/>
          <w:szCs w:val="22"/>
        </w:rPr>
        <w:t xml:space="preserve"> the ratio of the number of days or hours of instruction completed by the student to the total number of instructional days or hours in the course. </w:t>
      </w:r>
    </w:p>
    <w:p w:rsidR="00056C90" w:rsidRDefault="00056C90">
      <w:pPr>
        <w:rPr>
          <w:rFonts w:ascii="Arial" w:hAnsi="Arial"/>
          <w:b/>
          <w:caps/>
          <w:sz w:val="24"/>
          <w:szCs w:val="24"/>
        </w:rPr>
      </w:pPr>
      <w:r>
        <w:br w:type="page"/>
      </w:r>
    </w:p>
    <w:p w:rsidR="002A7AA5" w:rsidRDefault="002A7AA5" w:rsidP="00EB1911">
      <w:pPr>
        <w:pStyle w:val="Heading1"/>
      </w:pPr>
    </w:p>
    <w:p w:rsidR="009677BF" w:rsidRPr="009677BF" w:rsidRDefault="009677BF" w:rsidP="009677BF"/>
    <w:p w:rsidR="00CF1042" w:rsidRPr="009677BF" w:rsidRDefault="00C548E0" w:rsidP="009677BF">
      <w:pPr>
        <w:pStyle w:val="Heading1"/>
      </w:pPr>
      <w:bookmarkStart w:id="112" w:name="_Toc445201262"/>
      <w:r>
        <w:t>STUDENT SERVICES</w:t>
      </w:r>
      <w:bookmarkStart w:id="113" w:name="_Toc185215165"/>
      <w:bookmarkStart w:id="114" w:name="_Toc319312288"/>
      <w:bookmarkEnd w:id="112"/>
    </w:p>
    <w:p w:rsidR="004762CE" w:rsidRPr="004762CE" w:rsidRDefault="004762CE" w:rsidP="004762CE"/>
    <w:p w:rsidR="00ED7E95" w:rsidRPr="00C548E0" w:rsidRDefault="00D346D3" w:rsidP="00EB1911">
      <w:pPr>
        <w:pStyle w:val="Heading2"/>
      </w:pPr>
      <w:bookmarkStart w:id="115" w:name="_Toc445201263"/>
      <w:r w:rsidRPr="00C548E0">
        <w:t>Advis</w:t>
      </w:r>
      <w:r w:rsidR="00C548E0" w:rsidRPr="00C548E0">
        <w:t>ing Services</w:t>
      </w:r>
      <w:bookmarkEnd w:id="113"/>
      <w:bookmarkEnd w:id="114"/>
      <w:bookmarkEnd w:id="115"/>
    </w:p>
    <w:p w:rsidR="00ED7E95" w:rsidRPr="0032456D" w:rsidRDefault="00ED7E95" w:rsidP="0032456D">
      <w:pPr>
        <w:widowControl w:val="0"/>
        <w:jc w:val="both"/>
        <w:rPr>
          <w:rFonts w:ascii="Arial" w:hAnsi="Arial" w:cs="Arial"/>
          <w:color w:val="000000"/>
          <w:sz w:val="22"/>
          <w:szCs w:val="22"/>
        </w:rPr>
      </w:pPr>
    </w:p>
    <w:p w:rsidR="00C6158B" w:rsidRDefault="00C548E0" w:rsidP="00550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C548E0">
        <w:rPr>
          <w:rFonts w:ascii="Arial" w:hAnsi="Arial" w:cs="Arial"/>
          <w:sz w:val="22"/>
          <w:szCs w:val="22"/>
        </w:rPr>
        <w:t>Advising and guidance begins with the admission</w:t>
      </w:r>
      <w:r w:rsidR="00CD53CC">
        <w:rPr>
          <w:rFonts w:ascii="Arial" w:hAnsi="Arial" w:cs="Arial"/>
          <w:sz w:val="22"/>
          <w:szCs w:val="22"/>
        </w:rPr>
        <w:t>s</w:t>
      </w:r>
      <w:r w:rsidRPr="00C548E0">
        <w:rPr>
          <w:rFonts w:ascii="Arial" w:hAnsi="Arial" w:cs="Arial"/>
          <w:sz w:val="22"/>
          <w:szCs w:val="22"/>
        </w:rPr>
        <w:t xml:space="preserve"> interview and continues throughout the student’s course of study.  Since </w:t>
      </w:r>
      <w:r w:rsidRPr="0032456D">
        <w:rPr>
          <w:rFonts w:ascii="Arial" w:hAnsi="Arial" w:cs="Arial"/>
          <w:color w:val="000000"/>
          <w:sz w:val="22"/>
          <w:szCs w:val="22"/>
        </w:rPr>
        <w:t>Florida Vocational Institute</w:t>
      </w:r>
      <w:r w:rsidR="00511D04">
        <w:rPr>
          <w:rFonts w:ascii="Arial" w:hAnsi="Arial" w:cs="Arial"/>
          <w:color w:val="000000"/>
          <w:sz w:val="22"/>
          <w:szCs w:val="22"/>
        </w:rPr>
        <w:t xml:space="preserve"> </w:t>
      </w:r>
      <w:r w:rsidRPr="00C548E0">
        <w:rPr>
          <w:rFonts w:ascii="Arial" w:hAnsi="Arial" w:cs="Arial"/>
          <w:sz w:val="22"/>
          <w:szCs w:val="22"/>
        </w:rPr>
        <w:t>is a small vocational school, faculty advising is</w:t>
      </w:r>
      <w:r w:rsidR="000A233F">
        <w:rPr>
          <w:rFonts w:ascii="Arial" w:hAnsi="Arial" w:cs="Arial"/>
          <w:sz w:val="22"/>
          <w:szCs w:val="22"/>
        </w:rPr>
        <w:t xml:space="preserve"> limited to </w:t>
      </w:r>
      <w:r w:rsidRPr="00C548E0">
        <w:rPr>
          <w:rFonts w:ascii="Arial" w:hAnsi="Arial" w:cs="Arial"/>
          <w:sz w:val="22"/>
          <w:szCs w:val="22"/>
        </w:rPr>
        <w:t xml:space="preserve">academic </w:t>
      </w:r>
      <w:r w:rsidR="00F97171">
        <w:rPr>
          <w:rFonts w:ascii="Arial" w:hAnsi="Arial" w:cs="Arial"/>
          <w:sz w:val="22"/>
          <w:szCs w:val="22"/>
        </w:rPr>
        <w:t>counseling</w:t>
      </w:r>
      <w:r w:rsidRPr="00C548E0">
        <w:rPr>
          <w:rFonts w:ascii="Arial" w:hAnsi="Arial" w:cs="Arial"/>
          <w:sz w:val="22"/>
          <w:szCs w:val="22"/>
        </w:rPr>
        <w:t xml:space="preserve">.  </w:t>
      </w:r>
      <w:r w:rsidR="00F97171">
        <w:rPr>
          <w:rFonts w:ascii="Arial" w:hAnsi="Arial" w:cs="Arial"/>
          <w:sz w:val="22"/>
          <w:szCs w:val="22"/>
        </w:rPr>
        <w:t>All personal issues should be referred to the appropriate outside agency.</w:t>
      </w:r>
      <w:bookmarkStart w:id="116" w:name="_Toc185215166"/>
      <w:bookmarkStart w:id="117" w:name="_Toc319312289"/>
    </w:p>
    <w:p w:rsidR="00C94B92" w:rsidRDefault="00C94B92" w:rsidP="00EB1911">
      <w:pPr>
        <w:pStyle w:val="Heading2"/>
      </w:pPr>
    </w:p>
    <w:p w:rsidR="00ED7E95" w:rsidRPr="00D644D8" w:rsidRDefault="00D346D3" w:rsidP="00EB1911">
      <w:pPr>
        <w:pStyle w:val="Heading2"/>
      </w:pPr>
      <w:bookmarkStart w:id="118" w:name="_Toc445201264"/>
      <w:r w:rsidRPr="00D644D8">
        <w:t>Financial Advis</w:t>
      </w:r>
      <w:r w:rsidR="00C548E0" w:rsidRPr="00D644D8">
        <w:t>ing</w:t>
      </w:r>
      <w:bookmarkEnd w:id="116"/>
      <w:r w:rsidR="00C548E0" w:rsidRPr="00D644D8">
        <w:t xml:space="preserve"> Services</w:t>
      </w:r>
      <w:bookmarkEnd w:id="117"/>
      <w:bookmarkEnd w:id="118"/>
    </w:p>
    <w:p w:rsidR="00ED7E95" w:rsidRPr="00D644D8" w:rsidRDefault="00ED7E95" w:rsidP="0032456D">
      <w:pPr>
        <w:widowControl w:val="0"/>
        <w:jc w:val="both"/>
        <w:rPr>
          <w:rFonts w:ascii="Arial" w:hAnsi="Arial" w:cs="Arial"/>
          <w:color w:val="000000"/>
          <w:sz w:val="22"/>
          <w:szCs w:val="22"/>
        </w:rPr>
      </w:pPr>
    </w:p>
    <w:p w:rsidR="00CF7B59" w:rsidRPr="00D940A0" w:rsidRDefault="00ED7E95" w:rsidP="00D940A0">
      <w:pPr>
        <w:widowControl w:val="0"/>
        <w:jc w:val="both"/>
        <w:rPr>
          <w:rFonts w:ascii="Arial" w:hAnsi="Arial" w:cs="Arial"/>
          <w:color w:val="000000"/>
          <w:sz w:val="22"/>
          <w:szCs w:val="22"/>
        </w:rPr>
      </w:pPr>
      <w:r w:rsidRPr="00D644D8">
        <w:rPr>
          <w:rFonts w:ascii="Arial" w:hAnsi="Arial" w:cs="Arial"/>
          <w:color w:val="000000"/>
          <w:sz w:val="22"/>
          <w:szCs w:val="22"/>
        </w:rPr>
        <w:t xml:space="preserve">The Business Office will inform students of all options regarding private funding or payment plans. </w:t>
      </w:r>
      <w:r w:rsidR="002623E4" w:rsidRPr="00D644D8">
        <w:rPr>
          <w:rFonts w:ascii="Arial" w:hAnsi="Arial" w:cs="Arial"/>
          <w:color w:val="000000"/>
          <w:sz w:val="22"/>
          <w:szCs w:val="22"/>
        </w:rPr>
        <w:t xml:space="preserve">Furthermore, Financial Aid is available for those who qualify. </w:t>
      </w:r>
      <w:r w:rsidR="0077624D" w:rsidRPr="00D644D8">
        <w:rPr>
          <w:rFonts w:ascii="Arial" w:hAnsi="Arial" w:cs="Arial"/>
          <w:color w:val="000000"/>
          <w:sz w:val="22"/>
          <w:szCs w:val="22"/>
        </w:rPr>
        <w:t>Studen</w:t>
      </w:r>
      <w:r w:rsidR="00A07F15">
        <w:rPr>
          <w:rFonts w:ascii="Arial" w:hAnsi="Arial" w:cs="Arial"/>
          <w:color w:val="000000"/>
          <w:sz w:val="22"/>
          <w:szCs w:val="22"/>
        </w:rPr>
        <w:t>ts may be eligible to receive F</w:t>
      </w:r>
      <w:r w:rsidR="0077624D" w:rsidRPr="00D644D8">
        <w:rPr>
          <w:rFonts w:ascii="Arial" w:hAnsi="Arial" w:cs="Arial"/>
          <w:color w:val="000000"/>
          <w:sz w:val="22"/>
          <w:szCs w:val="22"/>
        </w:rPr>
        <w:t xml:space="preserve">ederal Pell Grant funds as well as Subsidized and Unsubsidized Federal student loans depending on the program the student is enrolled. For more information on how to apply for Financial Aid </w:t>
      </w:r>
      <w:r w:rsidR="000750CF" w:rsidRPr="00D644D8">
        <w:rPr>
          <w:rFonts w:ascii="Arial" w:hAnsi="Arial" w:cs="Arial"/>
          <w:color w:val="000000"/>
          <w:sz w:val="22"/>
          <w:szCs w:val="22"/>
        </w:rPr>
        <w:t>see</w:t>
      </w:r>
      <w:r w:rsidR="00C521B4">
        <w:rPr>
          <w:rFonts w:ascii="Arial" w:hAnsi="Arial" w:cs="Arial"/>
          <w:color w:val="000000"/>
          <w:sz w:val="22"/>
          <w:szCs w:val="22"/>
        </w:rPr>
        <w:t xml:space="preserve"> catalog section, </w:t>
      </w:r>
      <w:r w:rsidR="000750CF" w:rsidRPr="00D644D8">
        <w:rPr>
          <w:rFonts w:ascii="Arial" w:hAnsi="Arial" w:cs="Arial"/>
          <w:color w:val="000000"/>
          <w:sz w:val="22"/>
          <w:szCs w:val="22"/>
        </w:rPr>
        <w:t>Financial Information, or</w:t>
      </w:r>
      <w:r w:rsidR="00C521B4">
        <w:rPr>
          <w:rFonts w:ascii="Arial" w:hAnsi="Arial" w:cs="Arial"/>
          <w:color w:val="000000"/>
          <w:sz w:val="22"/>
          <w:szCs w:val="22"/>
        </w:rPr>
        <w:t xml:space="preserve"> contact our Financial Aid O</w:t>
      </w:r>
      <w:r w:rsidR="0077624D" w:rsidRPr="00D644D8">
        <w:rPr>
          <w:rFonts w:ascii="Arial" w:hAnsi="Arial" w:cs="Arial"/>
          <w:color w:val="000000"/>
          <w:sz w:val="22"/>
          <w:szCs w:val="22"/>
        </w:rPr>
        <w:t xml:space="preserve">ffice. </w:t>
      </w:r>
      <w:bookmarkStart w:id="119" w:name="_Toc185215167"/>
      <w:bookmarkStart w:id="120" w:name="_Toc319312290"/>
    </w:p>
    <w:p w:rsidR="008F08DB" w:rsidRDefault="008F08DB" w:rsidP="002A7AA5"/>
    <w:p w:rsidR="00ED7E95" w:rsidRPr="00D644D8" w:rsidRDefault="00781F6D" w:rsidP="00EB1911">
      <w:pPr>
        <w:pStyle w:val="Heading2"/>
      </w:pPr>
      <w:bookmarkStart w:id="121" w:name="_Toc445201265"/>
      <w:r>
        <w:t>Career</w:t>
      </w:r>
      <w:r w:rsidR="0051134C" w:rsidRPr="00D644D8">
        <w:t xml:space="preserve"> Services</w:t>
      </w:r>
      <w:bookmarkEnd w:id="119"/>
      <w:bookmarkEnd w:id="120"/>
      <w:bookmarkEnd w:id="121"/>
    </w:p>
    <w:p w:rsidR="00C548E0" w:rsidRPr="00D644D8" w:rsidRDefault="00C548E0" w:rsidP="00C548E0">
      <w:pPr>
        <w:rPr>
          <w:rFonts w:ascii="Arial" w:hAnsi="Arial" w:cs="Arial"/>
          <w:sz w:val="22"/>
          <w:szCs w:val="22"/>
        </w:rPr>
      </w:pPr>
    </w:p>
    <w:p w:rsidR="00781F6D" w:rsidRDefault="00781F6D" w:rsidP="00781F6D">
      <w:pPr>
        <w:jc w:val="both"/>
        <w:rPr>
          <w:rFonts w:ascii="Arial" w:hAnsi="Arial" w:cs="Arial"/>
          <w:sz w:val="22"/>
          <w:szCs w:val="22"/>
        </w:rPr>
      </w:pPr>
      <w:r w:rsidRPr="00781F6D">
        <w:rPr>
          <w:rFonts w:ascii="Arial" w:hAnsi="Arial" w:cs="Arial"/>
          <w:sz w:val="22"/>
          <w:szCs w:val="22"/>
        </w:rPr>
        <w:t xml:space="preserve">Career Services continuously promotes professional relationships with employers to provide qualified career-oriented graduates to match their employment needs.  The Career Services Department is the liaison between students and employers, serving the students by promoting the institution to prospective employers. Through career development, including professionalism, motivation, and the maintenance of ethical standards, graduates are empowered with the skills necessary to foster a successful and on-going career.   </w:t>
      </w:r>
    </w:p>
    <w:p w:rsidR="001D3B95" w:rsidRPr="00781F6D" w:rsidRDefault="001D3B95" w:rsidP="00781F6D">
      <w:pPr>
        <w:jc w:val="both"/>
        <w:rPr>
          <w:rFonts w:ascii="Arial" w:hAnsi="Arial" w:cs="Arial"/>
          <w:sz w:val="22"/>
          <w:szCs w:val="22"/>
        </w:rPr>
      </w:pPr>
    </w:p>
    <w:p w:rsidR="00781F6D" w:rsidRDefault="00781F6D" w:rsidP="00781F6D">
      <w:pPr>
        <w:jc w:val="both"/>
        <w:rPr>
          <w:rFonts w:ascii="Arial" w:hAnsi="Arial" w:cs="Arial"/>
          <w:sz w:val="22"/>
          <w:szCs w:val="22"/>
        </w:rPr>
      </w:pPr>
      <w:r w:rsidRPr="00781F6D">
        <w:rPr>
          <w:rFonts w:ascii="Arial" w:hAnsi="Arial" w:cs="Arial"/>
          <w:sz w:val="22"/>
          <w:szCs w:val="22"/>
        </w:rPr>
        <w:t>All current and prospective students are entitled to review the institution's completion rate and job placement rate. Statistics pertaining to these are updated and published annually</w:t>
      </w:r>
      <w:r w:rsidR="001D3B95">
        <w:rPr>
          <w:rFonts w:ascii="Arial" w:hAnsi="Arial" w:cs="Arial"/>
          <w:sz w:val="22"/>
          <w:szCs w:val="22"/>
        </w:rPr>
        <w:t xml:space="preserve"> on the institution’s website under the Consumer Disclosure section</w:t>
      </w:r>
      <w:r w:rsidRPr="00781F6D">
        <w:rPr>
          <w:rFonts w:ascii="Arial" w:hAnsi="Arial" w:cs="Arial"/>
          <w:sz w:val="22"/>
          <w:szCs w:val="22"/>
        </w:rPr>
        <w:t xml:space="preserve">.  Copies are available from the Admissions Office or from the Registrar.  </w:t>
      </w:r>
    </w:p>
    <w:p w:rsidR="001D3B95" w:rsidRPr="00781F6D" w:rsidRDefault="001D3B95" w:rsidP="00781F6D">
      <w:pPr>
        <w:jc w:val="both"/>
        <w:rPr>
          <w:rFonts w:ascii="Arial" w:hAnsi="Arial" w:cs="Arial"/>
          <w:sz w:val="22"/>
          <w:szCs w:val="22"/>
        </w:rPr>
      </w:pPr>
    </w:p>
    <w:p w:rsidR="00781F6D" w:rsidRPr="00781F6D" w:rsidRDefault="00781F6D" w:rsidP="00781F6D">
      <w:pPr>
        <w:jc w:val="both"/>
        <w:rPr>
          <w:rFonts w:ascii="Arial" w:hAnsi="Arial" w:cs="Arial"/>
          <w:sz w:val="22"/>
          <w:szCs w:val="22"/>
        </w:rPr>
      </w:pPr>
      <w:r w:rsidRPr="00781F6D">
        <w:rPr>
          <w:rFonts w:ascii="Arial" w:hAnsi="Arial" w:cs="Arial"/>
          <w:sz w:val="22"/>
          <w:szCs w:val="22"/>
        </w:rPr>
        <w:t xml:space="preserve">The Career Services staff aid graduates in finding employment by assisting with resume preparation, helping with development of interviewing skills, and identifying job leads appropriate for the graduates. They may set up job interviews for graduates. Recent graduates and students approaching graduation receive first priority for job search assistance services.   </w:t>
      </w:r>
    </w:p>
    <w:p w:rsidR="00781F6D" w:rsidRPr="00781F6D" w:rsidRDefault="00781F6D" w:rsidP="00781F6D">
      <w:pPr>
        <w:jc w:val="both"/>
        <w:rPr>
          <w:rFonts w:ascii="Arial" w:hAnsi="Arial" w:cs="Arial"/>
          <w:sz w:val="22"/>
          <w:szCs w:val="22"/>
        </w:rPr>
      </w:pPr>
      <w:r w:rsidRPr="00781F6D">
        <w:rPr>
          <w:rFonts w:ascii="Arial" w:hAnsi="Arial" w:cs="Arial"/>
          <w:sz w:val="22"/>
          <w:szCs w:val="22"/>
        </w:rPr>
        <w:t xml:space="preserve">  </w:t>
      </w:r>
    </w:p>
    <w:p w:rsidR="00781F6D" w:rsidRDefault="00781F6D" w:rsidP="00781F6D">
      <w:pPr>
        <w:jc w:val="both"/>
        <w:rPr>
          <w:rFonts w:ascii="Arial" w:hAnsi="Arial" w:cs="Arial"/>
          <w:sz w:val="22"/>
          <w:szCs w:val="22"/>
        </w:rPr>
      </w:pPr>
      <w:r w:rsidRPr="00781F6D">
        <w:rPr>
          <w:rFonts w:ascii="Arial" w:hAnsi="Arial" w:cs="Arial"/>
          <w:sz w:val="22"/>
          <w:szCs w:val="22"/>
        </w:rPr>
        <w:t xml:space="preserve">Graduate candidates meet with the Director of Career Services or a member of the Career Services staff during their last term to discuss services available in their individual job search. Interviews with a member of the Career Services staff will normally be scheduled before a student is released to externship. </w:t>
      </w:r>
    </w:p>
    <w:p w:rsidR="001D3B95" w:rsidRPr="00781F6D" w:rsidRDefault="001D3B95" w:rsidP="00781F6D">
      <w:pPr>
        <w:jc w:val="both"/>
        <w:rPr>
          <w:rFonts w:ascii="Arial" w:hAnsi="Arial" w:cs="Arial"/>
          <w:sz w:val="22"/>
          <w:szCs w:val="22"/>
        </w:rPr>
      </w:pPr>
    </w:p>
    <w:p w:rsidR="00781F6D" w:rsidRDefault="00781F6D" w:rsidP="00781F6D">
      <w:pPr>
        <w:jc w:val="both"/>
        <w:rPr>
          <w:rFonts w:ascii="Arial" w:hAnsi="Arial" w:cs="Arial"/>
          <w:sz w:val="22"/>
          <w:szCs w:val="22"/>
        </w:rPr>
      </w:pPr>
      <w:r w:rsidRPr="00781F6D">
        <w:rPr>
          <w:rFonts w:ascii="Arial" w:hAnsi="Arial" w:cs="Arial"/>
          <w:sz w:val="22"/>
          <w:szCs w:val="22"/>
        </w:rPr>
        <w:t xml:space="preserve">Obtaining employment is ultimately the graduate's responsibility.  While the Career Services department will assist all graduates in good standing, graduates should independently pursue employment opportunities and not rely entirely on the efforts of the department.  </w:t>
      </w:r>
    </w:p>
    <w:p w:rsidR="001D3B95" w:rsidRPr="00781F6D" w:rsidRDefault="001D3B95" w:rsidP="00781F6D">
      <w:pPr>
        <w:jc w:val="both"/>
        <w:rPr>
          <w:rFonts w:ascii="Arial" w:hAnsi="Arial" w:cs="Arial"/>
          <w:sz w:val="22"/>
          <w:szCs w:val="22"/>
        </w:rPr>
      </w:pPr>
    </w:p>
    <w:p w:rsidR="001D3B95" w:rsidRPr="001D3B95" w:rsidRDefault="001D3B95" w:rsidP="001D3B95">
      <w:pPr>
        <w:jc w:val="both"/>
        <w:rPr>
          <w:rFonts w:ascii="Arial" w:hAnsi="Arial"/>
          <w:sz w:val="22"/>
        </w:rPr>
      </w:pPr>
      <w:r w:rsidRPr="001D3B95">
        <w:rPr>
          <w:rFonts w:ascii="Arial" w:hAnsi="Arial"/>
          <w:sz w:val="22"/>
        </w:rPr>
        <w:t xml:space="preserve">Prospective employers may request training-related information about students they could consider hiring.  The student's academic and attendance patterns, as well as observable professional behavior are factors that may be considered by prospective employers.   </w:t>
      </w:r>
    </w:p>
    <w:p w:rsidR="001D3B95" w:rsidRPr="001D3B95" w:rsidRDefault="001D3B95" w:rsidP="001D3B95">
      <w:pPr>
        <w:jc w:val="both"/>
        <w:rPr>
          <w:rFonts w:ascii="Arial" w:hAnsi="Arial"/>
          <w:sz w:val="22"/>
        </w:rPr>
      </w:pPr>
      <w:r w:rsidRPr="001D3B95">
        <w:rPr>
          <w:rFonts w:ascii="Arial" w:hAnsi="Arial"/>
          <w:sz w:val="22"/>
        </w:rPr>
        <w:lastRenderedPageBreak/>
        <w:t xml:space="preserve">Students and graduates should also be aware that potential employers may conduct a criminal and/or personal background check. Students with criminal records that include felonies or misdemeanors (including those that are drug-related) or personal background issues such as bankruptcy might not be accepted by these employers. Some agencies, institutions and employers may require candidates for employment to submit to a drug test.  </w:t>
      </w:r>
    </w:p>
    <w:p w:rsidR="001D3B95" w:rsidRDefault="001D3B95" w:rsidP="001D3B95">
      <w:pPr>
        <w:jc w:val="both"/>
        <w:rPr>
          <w:rFonts w:ascii="Arial" w:hAnsi="Arial"/>
          <w:sz w:val="22"/>
        </w:rPr>
      </w:pPr>
    </w:p>
    <w:p w:rsidR="001D3B95" w:rsidRPr="001D3B95" w:rsidRDefault="001D3B95" w:rsidP="001D3B95">
      <w:pPr>
        <w:jc w:val="both"/>
        <w:rPr>
          <w:rFonts w:ascii="Arial" w:hAnsi="Arial"/>
          <w:sz w:val="22"/>
        </w:rPr>
      </w:pPr>
      <w:r w:rsidRPr="001D3B95">
        <w:rPr>
          <w:rFonts w:ascii="Arial" w:hAnsi="Arial"/>
          <w:sz w:val="22"/>
        </w:rPr>
        <w:t xml:space="preserve">To comply with reporting requirements the institution reserves the right to contact a graduate's employer using various methods to verify information regarding the graduate's employment. In some instances the institution may disclose personal information to the employer for the sole purpose of employment verification. </w:t>
      </w:r>
    </w:p>
    <w:p w:rsidR="00781F6D" w:rsidRDefault="00781F6D" w:rsidP="00781F6D">
      <w:pPr>
        <w:pStyle w:val="BodyText"/>
        <w:jc w:val="both"/>
        <w:rPr>
          <w:rFonts w:ascii="Arial" w:hAnsi="Arial" w:cs="Arial"/>
          <w:b/>
          <w:sz w:val="22"/>
          <w:szCs w:val="22"/>
        </w:rPr>
      </w:pPr>
    </w:p>
    <w:p w:rsidR="00400E53" w:rsidRPr="001D3B95" w:rsidRDefault="00D40972" w:rsidP="001D3B95">
      <w:pPr>
        <w:jc w:val="both"/>
        <w:rPr>
          <w:rFonts w:ascii="Arial" w:hAnsi="Arial" w:cs="Arial"/>
          <w:color w:val="000000"/>
          <w:sz w:val="22"/>
        </w:rPr>
      </w:pPr>
      <w:r w:rsidRPr="001D3B95">
        <w:rPr>
          <w:rFonts w:ascii="Arial" w:hAnsi="Arial" w:cs="Arial"/>
          <w:b/>
          <w:sz w:val="22"/>
        </w:rPr>
        <w:t>Employment Guarantee Disclaimer:</w:t>
      </w:r>
      <w:r w:rsidRPr="001D3B95">
        <w:rPr>
          <w:rFonts w:ascii="Arial" w:hAnsi="Arial" w:cs="Arial"/>
          <w:sz w:val="22"/>
        </w:rPr>
        <w:t xml:space="preserve"> </w:t>
      </w:r>
      <w:r w:rsidR="00C548E0" w:rsidRPr="001D3B95">
        <w:rPr>
          <w:rFonts w:ascii="Arial" w:hAnsi="Arial" w:cs="Arial"/>
          <w:color w:val="000000"/>
          <w:sz w:val="22"/>
        </w:rPr>
        <w:t>Florida Vocational Institute</w:t>
      </w:r>
      <w:r w:rsidR="00511D04" w:rsidRPr="001D3B95">
        <w:rPr>
          <w:rFonts w:ascii="Arial" w:hAnsi="Arial" w:cs="Arial"/>
          <w:color w:val="000000"/>
          <w:sz w:val="22"/>
        </w:rPr>
        <w:t xml:space="preserve"> </w:t>
      </w:r>
      <w:r w:rsidR="00C548E0" w:rsidRPr="001D3B95">
        <w:rPr>
          <w:rFonts w:ascii="Arial" w:hAnsi="Arial" w:cs="Arial"/>
          <w:sz w:val="22"/>
        </w:rPr>
        <w:t xml:space="preserve">will gladly assist students in obtaining suitable employment at no additional charge, </w:t>
      </w:r>
      <w:r w:rsidR="00C548E0" w:rsidRPr="001D3B95">
        <w:rPr>
          <w:rFonts w:ascii="Arial" w:hAnsi="Arial" w:cs="Arial"/>
          <w:bCs/>
          <w:sz w:val="22"/>
        </w:rPr>
        <w:t xml:space="preserve">it is understood that </w:t>
      </w:r>
      <w:r w:rsidR="00C548E0" w:rsidRPr="001D3B95">
        <w:rPr>
          <w:rFonts w:ascii="Arial" w:hAnsi="Arial" w:cs="Arial"/>
          <w:color w:val="000000"/>
          <w:sz w:val="22"/>
        </w:rPr>
        <w:t>Florida Vocational Institute</w:t>
      </w:r>
      <w:r w:rsidR="00511D04" w:rsidRPr="001D3B95">
        <w:rPr>
          <w:rFonts w:ascii="Arial" w:hAnsi="Arial" w:cs="Arial"/>
          <w:color w:val="000000"/>
          <w:sz w:val="22"/>
        </w:rPr>
        <w:t xml:space="preserve"> </w:t>
      </w:r>
      <w:r w:rsidR="001D3B95" w:rsidRPr="001D3B95">
        <w:rPr>
          <w:rFonts w:ascii="Arial" w:hAnsi="Arial" w:cs="Arial"/>
          <w:bCs/>
          <w:sz w:val="22"/>
        </w:rPr>
        <w:t>can</w:t>
      </w:r>
      <w:r w:rsidR="00C548E0" w:rsidRPr="001D3B95">
        <w:rPr>
          <w:rFonts w:ascii="Arial" w:hAnsi="Arial" w:cs="Arial"/>
          <w:bCs/>
          <w:sz w:val="22"/>
        </w:rPr>
        <w:t xml:space="preserve">not promise or guarantee job placement </w:t>
      </w:r>
      <w:r w:rsidR="001D3B95" w:rsidRPr="001D3B95">
        <w:rPr>
          <w:rFonts w:ascii="Arial" w:hAnsi="Arial" w:cs="Arial"/>
          <w:bCs/>
          <w:sz w:val="22"/>
        </w:rPr>
        <w:t xml:space="preserve">or a specific salary </w:t>
      </w:r>
      <w:r w:rsidR="00C548E0" w:rsidRPr="001D3B95">
        <w:rPr>
          <w:rFonts w:ascii="Arial" w:hAnsi="Arial" w:cs="Arial"/>
          <w:bCs/>
          <w:sz w:val="22"/>
        </w:rPr>
        <w:t>for its students or graduates.</w:t>
      </w:r>
      <w:r w:rsidR="00D621B6" w:rsidRPr="001D3B95">
        <w:rPr>
          <w:rFonts w:ascii="Arial" w:hAnsi="Arial" w:cs="Arial"/>
          <w:color w:val="000000"/>
          <w:sz w:val="22"/>
        </w:rPr>
        <w:t xml:space="preserve"> </w:t>
      </w:r>
    </w:p>
    <w:p w:rsidR="00781F6D" w:rsidRDefault="00781F6D" w:rsidP="00781F6D">
      <w:pPr>
        <w:pStyle w:val="BodyText"/>
        <w:jc w:val="both"/>
        <w:rPr>
          <w:rFonts w:ascii="Arial" w:hAnsi="Arial" w:cs="Arial"/>
          <w:b/>
          <w:color w:val="000000"/>
          <w:sz w:val="22"/>
          <w:szCs w:val="22"/>
        </w:rPr>
      </w:pPr>
    </w:p>
    <w:p w:rsidR="00ED7E95" w:rsidRPr="00D644D8" w:rsidRDefault="00117D59" w:rsidP="00781F6D">
      <w:pPr>
        <w:pStyle w:val="BodyText"/>
        <w:jc w:val="both"/>
        <w:rPr>
          <w:rFonts w:ascii="Arial" w:hAnsi="Arial" w:cs="Arial"/>
          <w:b/>
          <w:color w:val="000000"/>
          <w:sz w:val="22"/>
          <w:szCs w:val="22"/>
        </w:rPr>
      </w:pPr>
      <w:r w:rsidRPr="00D644D8">
        <w:rPr>
          <w:rFonts w:ascii="Arial" w:hAnsi="Arial" w:cs="Arial"/>
          <w:b/>
          <w:color w:val="000000"/>
          <w:sz w:val="22"/>
          <w:szCs w:val="22"/>
        </w:rPr>
        <w:t>Disclosure:</w:t>
      </w:r>
      <w:r w:rsidRPr="00D644D8">
        <w:rPr>
          <w:rFonts w:ascii="Arial" w:hAnsi="Arial" w:cs="Arial"/>
          <w:color w:val="000000"/>
          <w:sz w:val="22"/>
          <w:szCs w:val="22"/>
        </w:rPr>
        <w:t xml:space="preserve"> </w:t>
      </w:r>
      <w:r w:rsidRPr="00C521B4">
        <w:rPr>
          <w:rFonts w:ascii="Arial" w:hAnsi="Arial" w:cs="Arial"/>
          <w:color w:val="000000"/>
          <w:sz w:val="22"/>
          <w:szCs w:val="22"/>
        </w:rPr>
        <w:t>Completing a course or program in a language other than English may reduce employability where English is required</w:t>
      </w:r>
      <w:r w:rsidR="00E40E99" w:rsidRPr="00C521B4">
        <w:rPr>
          <w:rFonts w:ascii="Arial" w:hAnsi="Arial" w:cs="Arial"/>
          <w:color w:val="000000"/>
          <w:sz w:val="22"/>
          <w:szCs w:val="22"/>
        </w:rPr>
        <w:t xml:space="preserve">; these </w:t>
      </w:r>
      <w:r w:rsidR="007B25C1" w:rsidRPr="00C521B4">
        <w:rPr>
          <w:rFonts w:ascii="Arial" w:hAnsi="Arial" w:cs="Arial"/>
          <w:color w:val="000000"/>
          <w:sz w:val="22"/>
          <w:szCs w:val="22"/>
        </w:rPr>
        <w:t>courses are offered in Spanish with English terminology.</w:t>
      </w:r>
    </w:p>
    <w:p w:rsidR="00E37220" w:rsidRPr="00D644D8" w:rsidRDefault="00E37220" w:rsidP="0032456D">
      <w:pPr>
        <w:pStyle w:val="BodyText"/>
        <w:jc w:val="both"/>
        <w:rPr>
          <w:rFonts w:ascii="Arial" w:hAnsi="Arial" w:cs="Arial"/>
          <w:b/>
          <w:color w:val="000000"/>
          <w:sz w:val="22"/>
          <w:szCs w:val="22"/>
        </w:rPr>
      </w:pPr>
    </w:p>
    <w:p w:rsidR="005C0D1C" w:rsidRDefault="00BE39B9" w:rsidP="001D3B95">
      <w:pPr>
        <w:pStyle w:val="BodyText"/>
        <w:jc w:val="both"/>
        <w:rPr>
          <w:rFonts w:ascii="Arial" w:hAnsi="Arial" w:cs="Arial"/>
          <w:color w:val="000000"/>
          <w:sz w:val="22"/>
          <w:szCs w:val="22"/>
        </w:rPr>
      </w:pPr>
      <w:r w:rsidRPr="00D644D8">
        <w:rPr>
          <w:rFonts w:ascii="Arial" w:hAnsi="Arial" w:cs="Arial"/>
          <w:b/>
          <w:color w:val="000000"/>
          <w:sz w:val="22"/>
          <w:szCs w:val="22"/>
        </w:rPr>
        <w:t>STATEMENT:</w:t>
      </w:r>
      <w:r w:rsidRPr="00D644D8">
        <w:rPr>
          <w:rFonts w:ascii="Arial" w:hAnsi="Arial" w:cs="Arial"/>
          <w:color w:val="000000"/>
          <w:sz w:val="22"/>
          <w:szCs w:val="22"/>
        </w:rPr>
        <w:t xml:space="preserve"> </w:t>
      </w:r>
      <w:r w:rsidR="00E37220" w:rsidRPr="00D644D8">
        <w:rPr>
          <w:rFonts w:ascii="Arial" w:hAnsi="Arial" w:cs="Arial"/>
          <w:color w:val="000000"/>
          <w:sz w:val="22"/>
          <w:szCs w:val="22"/>
        </w:rPr>
        <w:t>Florida Vocational Institute graduates may start working in their field of training as soon as they have successf</w:t>
      </w:r>
      <w:r w:rsidR="005B7FD0">
        <w:rPr>
          <w:rFonts w:ascii="Arial" w:hAnsi="Arial" w:cs="Arial"/>
          <w:color w:val="000000"/>
          <w:sz w:val="22"/>
          <w:szCs w:val="22"/>
        </w:rPr>
        <w:t>ully completed their program of study. A</w:t>
      </w:r>
      <w:r w:rsidR="00E37220" w:rsidRPr="00D644D8">
        <w:rPr>
          <w:rFonts w:ascii="Arial" w:hAnsi="Arial" w:cs="Arial"/>
          <w:color w:val="000000"/>
          <w:sz w:val="22"/>
          <w:szCs w:val="22"/>
        </w:rPr>
        <w:t xml:space="preserve">t FVI it is our desire to provide students with additional </w:t>
      </w:r>
      <w:r w:rsidR="00E37220" w:rsidRPr="00C85570">
        <w:rPr>
          <w:rFonts w:ascii="Arial" w:hAnsi="Arial" w:cs="Arial"/>
          <w:color w:val="000000"/>
          <w:sz w:val="22"/>
          <w:szCs w:val="22"/>
        </w:rPr>
        <w:t>support and certifi</w:t>
      </w:r>
      <w:r w:rsidR="005B7FD0" w:rsidRPr="00C85570">
        <w:rPr>
          <w:rFonts w:ascii="Arial" w:hAnsi="Arial" w:cs="Arial"/>
          <w:color w:val="000000"/>
          <w:sz w:val="22"/>
          <w:szCs w:val="22"/>
        </w:rPr>
        <w:t>cations that may pr</w:t>
      </w:r>
      <w:r w:rsidR="00C521B4">
        <w:rPr>
          <w:rFonts w:ascii="Arial" w:hAnsi="Arial" w:cs="Arial"/>
          <w:color w:val="000000"/>
          <w:sz w:val="22"/>
          <w:szCs w:val="22"/>
        </w:rPr>
        <w:t xml:space="preserve">ovide additional </w:t>
      </w:r>
      <w:r w:rsidR="005B7FD0" w:rsidRPr="00C85570">
        <w:rPr>
          <w:rFonts w:ascii="Arial" w:hAnsi="Arial" w:cs="Arial"/>
          <w:color w:val="000000"/>
          <w:sz w:val="22"/>
          <w:szCs w:val="22"/>
        </w:rPr>
        <w:t>employment opportunities i</w:t>
      </w:r>
      <w:r w:rsidR="00E37220" w:rsidRPr="00C85570">
        <w:rPr>
          <w:rFonts w:ascii="Arial" w:hAnsi="Arial" w:cs="Arial"/>
          <w:color w:val="000000"/>
          <w:sz w:val="22"/>
          <w:szCs w:val="22"/>
        </w:rPr>
        <w:t>n the allied health</w:t>
      </w:r>
      <w:r w:rsidR="00C521B4">
        <w:rPr>
          <w:rFonts w:ascii="Arial" w:hAnsi="Arial" w:cs="Arial"/>
          <w:color w:val="000000"/>
          <w:sz w:val="22"/>
          <w:szCs w:val="22"/>
        </w:rPr>
        <w:t xml:space="preserve"> field. For that reason, the School works </w:t>
      </w:r>
      <w:r w:rsidR="00E37220" w:rsidRPr="00C85570">
        <w:rPr>
          <w:rFonts w:ascii="Arial" w:hAnsi="Arial" w:cs="Arial"/>
          <w:color w:val="000000"/>
          <w:sz w:val="22"/>
          <w:szCs w:val="22"/>
        </w:rPr>
        <w:t>with the National</w:t>
      </w:r>
      <w:r w:rsidR="0062231E">
        <w:rPr>
          <w:rFonts w:ascii="Arial" w:hAnsi="Arial" w:cs="Arial"/>
          <w:color w:val="000000"/>
          <w:sz w:val="22"/>
          <w:szCs w:val="22"/>
        </w:rPr>
        <w:t xml:space="preserve"> Association of</w:t>
      </w:r>
      <w:r w:rsidR="00E37220" w:rsidRPr="00C85570">
        <w:rPr>
          <w:rFonts w:ascii="Arial" w:hAnsi="Arial" w:cs="Arial"/>
          <w:color w:val="000000"/>
          <w:sz w:val="22"/>
          <w:szCs w:val="22"/>
        </w:rPr>
        <w:t xml:space="preserve"> Health</w:t>
      </w:r>
      <w:r w:rsidR="0062231E">
        <w:rPr>
          <w:rFonts w:ascii="Arial" w:hAnsi="Arial" w:cs="Arial"/>
          <w:color w:val="000000"/>
          <w:sz w:val="22"/>
          <w:szCs w:val="22"/>
        </w:rPr>
        <w:t>care Professionals</w:t>
      </w:r>
      <w:r w:rsidR="00E37220" w:rsidRPr="00C85570">
        <w:rPr>
          <w:rFonts w:ascii="Arial" w:hAnsi="Arial" w:cs="Arial"/>
          <w:color w:val="000000"/>
          <w:sz w:val="22"/>
          <w:szCs w:val="22"/>
        </w:rPr>
        <w:t xml:space="preserve"> (N</w:t>
      </w:r>
      <w:r w:rsidR="0062231E">
        <w:rPr>
          <w:rFonts w:ascii="Arial" w:hAnsi="Arial" w:cs="Arial"/>
          <w:color w:val="000000"/>
          <w:sz w:val="22"/>
          <w:szCs w:val="22"/>
        </w:rPr>
        <w:t>AHP</w:t>
      </w:r>
      <w:r w:rsidR="00E37220" w:rsidRPr="00C85570">
        <w:rPr>
          <w:rFonts w:ascii="Arial" w:hAnsi="Arial" w:cs="Arial"/>
          <w:color w:val="000000"/>
          <w:sz w:val="22"/>
          <w:szCs w:val="22"/>
        </w:rPr>
        <w:t xml:space="preserve">) that offers multiple allied </w:t>
      </w:r>
      <w:r w:rsidR="00C521B4">
        <w:rPr>
          <w:rFonts w:ascii="Arial" w:hAnsi="Arial" w:cs="Arial"/>
          <w:color w:val="000000"/>
          <w:sz w:val="22"/>
          <w:szCs w:val="22"/>
        </w:rPr>
        <w:t>health certifications:</w:t>
      </w:r>
      <w:r w:rsidR="00E37220" w:rsidRPr="00C85570">
        <w:rPr>
          <w:rFonts w:ascii="Arial" w:hAnsi="Arial" w:cs="Arial"/>
          <w:color w:val="000000"/>
          <w:sz w:val="22"/>
          <w:szCs w:val="22"/>
        </w:rPr>
        <w:t xml:space="preserve"> </w:t>
      </w:r>
      <w:r w:rsidR="00C521B4">
        <w:rPr>
          <w:rFonts w:ascii="Arial" w:hAnsi="Arial" w:cs="Arial"/>
          <w:color w:val="000000"/>
          <w:sz w:val="22"/>
          <w:szCs w:val="22"/>
        </w:rPr>
        <w:t xml:space="preserve">Nationally Registered </w:t>
      </w:r>
      <w:r w:rsidR="00C521B4" w:rsidRPr="00C85570">
        <w:rPr>
          <w:rFonts w:ascii="Arial" w:hAnsi="Arial" w:cs="Arial"/>
          <w:color w:val="000000"/>
          <w:sz w:val="22"/>
          <w:szCs w:val="22"/>
        </w:rPr>
        <w:t>Certified Patient Care Technician</w:t>
      </w:r>
      <w:r w:rsidR="00C521B4">
        <w:rPr>
          <w:rFonts w:ascii="Arial" w:hAnsi="Arial" w:cs="Arial"/>
          <w:color w:val="000000"/>
          <w:sz w:val="22"/>
          <w:szCs w:val="22"/>
        </w:rPr>
        <w:t xml:space="preserve"> (NRCPCT)</w:t>
      </w:r>
      <w:r w:rsidR="00C521B4" w:rsidRPr="00C85570">
        <w:rPr>
          <w:rFonts w:ascii="Arial" w:hAnsi="Arial" w:cs="Arial"/>
          <w:color w:val="000000"/>
          <w:sz w:val="22"/>
          <w:szCs w:val="22"/>
        </w:rPr>
        <w:t xml:space="preserve"> and </w:t>
      </w:r>
      <w:r w:rsidR="00C521B4">
        <w:rPr>
          <w:rFonts w:ascii="Arial" w:hAnsi="Arial" w:cs="Arial"/>
          <w:color w:val="000000"/>
          <w:sz w:val="22"/>
          <w:szCs w:val="22"/>
        </w:rPr>
        <w:t xml:space="preserve">Nationally Registered </w:t>
      </w:r>
      <w:r w:rsidR="00C521B4" w:rsidRPr="00C85570">
        <w:rPr>
          <w:rFonts w:ascii="Arial" w:hAnsi="Arial" w:cs="Arial"/>
          <w:color w:val="000000"/>
          <w:sz w:val="22"/>
          <w:szCs w:val="22"/>
        </w:rPr>
        <w:t>Certified Medical Assistant</w:t>
      </w:r>
      <w:r w:rsidR="00C521B4">
        <w:rPr>
          <w:rFonts w:ascii="Arial" w:hAnsi="Arial" w:cs="Arial"/>
          <w:color w:val="000000"/>
          <w:sz w:val="22"/>
          <w:szCs w:val="22"/>
        </w:rPr>
        <w:t xml:space="preserve"> (NRCMA), </w:t>
      </w:r>
      <w:r w:rsidR="0062231E">
        <w:rPr>
          <w:rFonts w:ascii="Arial" w:hAnsi="Arial" w:cs="Arial"/>
          <w:color w:val="000000"/>
          <w:sz w:val="22"/>
          <w:szCs w:val="22"/>
        </w:rPr>
        <w:t xml:space="preserve">Nationally Registered </w:t>
      </w:r>
      <w:r w:rsidR="00E37220" w:rsidRPr="00C85570">
        <w:rPr>
          <w:rFonts w:ascii="Arial" w:hAnsi="Arial" w:cs="Arial"/>
          <w:color w:val="000000"/>
          <w:sz w:val="22"/>
          <w:szCs w:val="22"/>
        </w:rPr>
        <w:t>Certified EKG Technician</w:t>
      </w:r>
      <w:r w:rsidR="00C521B4">
        <w:rPr>
          <w:rFonts w:ascii="Arial" w:hAnsi="Arial" w:cs="Arial"/>
          <w:color w:val="000000"/>
          <w:sz w:val="22"/>
          <w:szCs w:val="22"/>
        </w:rPr>
        <w:t xml:space="preserve"> (NRCEKG)</w:t>
      </w:r>
      <w:r w:rsidR="00E37220" w:rsidRPr="00C85570">
        <w:rPr>
          <w:rFonts w:ascii="Arial" w:hAnsi="Arial" w:cs="Arial"/>
          <w:color w:val="000000"/>
          <w:sz w:val="22"/>
          <w:szCs w:val="22"/>
        </w:rPr>
        <w:t>,</w:t>
      </w:r>
      <w:r w:rsidR="0062231E" w:rsidRPr="0062231E">
        <w:rPr>
          <w:rFonts w:ascii="Arial" w:hAnsi="Arial" w:cs="Arial"/>
          <w:color w:val="000000"/>
          <w:sz w:val="22"/>
          <w:szCs w:val="22"/>
        </w:rPr>
        <w:t xml:space="preserve"> </w:t>
      </w:r>
      <w:r w:rsidR="0062231E">
        <w:rPr>
          <w:rFonts w:ascii="Arial" w:hAnsi="Arial" w:cs="Arial"/>
          <w:color w:val="000000"/>
          <w:sz w:val="22"/>
          <w:szCs w:val="22"/>
        </w:rPr>
        <w:t>Nationally Registered</w:t>
      </w:r>
      <w:r w:rsidR="00E37220" w:rsidRPr="00C85570">
        <w:rPr>
          <w:rFonts w:ascii="Arial" w:hAnsi="Arial" w:cs="Arial"/>
          <w:color w:val="000000"/>
          <w:sz w:val="22"/>
          <w:szCs w:val="22"/>
        </w:rPr>
        <w:t xml:space="preserve"> Certified Phlebotomy Technician</w:t>
      </w:r>
      <w:r w:rsidR="00C521B4">
        <w:rPr>
          <w:rFonts w:ascii="Arial" w:hAnsi="Arial" w:cs="Arial"/>
          <w:color w:val="000000"/>
          <w:sz w:val="22"/>
          <w:szCs w:val="22"/>
        </w:rPr>
        <w:t xml:space="preserve"> (NRCPT)</w:t>
      </w:r>
      <w:r w:rsidR="00E37220" w:rsidRPr="00C85570">
        <w:rPr>
          <w:rFonts w:ascii="Arial" w:hAnsi="Arial" w:cs="Arial"/>
          <w:color w:val="000000"/>
          <w:sz w:val="22"/>
          <w:szCs w:val="22"/>
        </w:rPr>
        <w:t>. These certifications are not obligated a</w:t>
      </w:r>
      <w:r w:rsidR="00C521B4">
        <w:rPr>
          <w:rFonts w:ascii="Arial" w:hAnsi="Arial" w:cs="Arial"/>
          <w:color w:val="000000"/>
          <w:sz w:val="22"/>
          <w:szCs w:val="22"/>
        </w:rPr>
        <w:t>nd not required for graduation however</w:t>
      </w:r>
      <w:r w:rsidR="002142F2" w:rsidRPr="00C85570">
        <w:rPr>
          <w:rFonts w:ascii="Arial" w:hAnsi="Arial" w:cs="Arial"/>
          <w:color w:val="000000"/>
          <w:sz w:val="22"/>
          <w:szCs w:val="22"/>
        </w:rPr>
        <w:t xml:space="preserve"> students are strongly encouraged to </w:t>
      </w:r>
      <w:r w:rsidR="00C521B4">
        <w:rPr>
          <w:rFonts w:ascii="Arial" w:hAnsi="Arial" w:cs="Arial"/>
          <w:color w:val="000000"/>
          <w:sz w:val="22"/>
          <w:szCs w:val="22"/>
        </w:rPr>
        <w:t>sit for at least one certification to enhance employment marketability</w:t>
      </w:r>
      <w:r w:rsidR="005B7FD0" w:rsidRPr="00C85570">
        <w:rPr>
          <w:rFonts w:ascii="Arial" w:hAnsi="Arial" w:cs="Arial"/>
          <w:color w:val="000000"/>
          <w:sz w:val="22"/>
          <w:szCs w:val="22"/>
        </w:rPr>
        <w:t>.</w:t>
      </w:r>
      <w:r w:rsidR="005B7FD0">
        <w:rPr>
          <w:rFonts w:ascii="Arial" w:hAnsi="Arial" w:cs="Arial"/>
          <w:color w:val="000000"/>
          <w:sz w:val="22"/>
          <w:szCs w:val="22"/>
        </w:rPr>
        <w:t xml:space="preserve"> Students should visit</w:t>
      </w:r>
      <w:r w:rsidR="00E37220" w:rsidRPr="00D644D8">
        <w:rPr>
          <w:rFonts w:ascii="Arial" w:hAnsi="Arial" w:cs="Arial"/>
          <w:color w:val="000000"/>
          <w:sz w:val="22"/>
          <w:szCs w:val="22"/>
        </w:rPr>
        <w:t xml:space="preserve"> the academic office for more information and the steps needed to</w:t>
      </w:r>
      <w:r w:rsidR="005B7FD0">
        <w:rPr>
          <w:rFonts w:ascii="Arial" w:hAnsi="Arial" w:cs="Arial"/>
          <w:color w:val="000000"/>
          <w:sz w:val="22"/>
          <w:szCs w:val="22"/>
        </w:rPr>
        <w:t xml:space="preserve"> sign up and register for these certification </w:t>
      </w:r>
      <w:r w:rsidR="00E37220" w:rsidRPr="00D644D8">
        <w:rPr>
          <w:rFonts w:ascii="Arial" w:hAnsi="Arial" w:cs="Arial"/>
          <w:color w:val="000000"/>
          <w:sz w:val="22"/>
          <w:szCs w:val="22"/>
        </w:rPr>
        <w:t xml:space="preserve">exams. </w:t>
      </w:r>
    </w:p>
    <w:p w:rsidR="00E37220" w:rsidRPr="00D644D8" w:rsidRDefault="00E37220" w:rsidP="00E37220">
      <w:pPr>
        <w:pStyle w:val="BodyText"/>
        <w:rPr>
          <w:rFonts w:ascii="Arial" w:hAnsi="Arial" w:cs="Arial"/>
          <w:color w:val="000000"/>
          <w:sz w:val="22"/>
          <w:szCs w:val="22"/>
        </w:rPr>
      </w:pPr>
      <w:r w:rsidRPr="00D644D8">
        <w:rPr>
          <w:rFonts w:ascii="Arial" w:hAnsi="Arial" w:cs="Arial"/>
          <w:color w:val="000000"/>
          <w:sz w:val="22"/>
          <w:szCs w:val="22"/>
        </w:rPr>
        <w:t xml:space="preserve"> </w:t>
      </w:r>
    </w:p>
    <w:p w:rsidR="00E47310" w:rsidRDefault="00E47310" w:rsidP="00ED362E">
      <w:pPr>
        <w:pStyle w:val="Heading2"/>
      </w:pPr>
      <w:bookmarkStart w:id="122" w:name="_Toc445201266"/>
      <w:r w:rsidRPr="00D644D8">
        <w:t>Tutoring Services</w:t>
      </w:r>
      <w:bookmarkEnd w:id="122"/>
    </w:p>
    <w:p w:rsidR="00ED362E" w:rsidRPr="00ED362E" w:rsidRDefault="00ED362E" w:rsidP="00ED362E"/>
    <w:p w:rsidR="00256EAC"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Faculty members are available for</w:t>
      </w:r>
      <w:r w:rsidR="005B7FD0">
        <w:rPr>
          <w:rFonts w:ascii="Arial" w:hAnsi="Arial" w:cs="Arial"/>
          <w:sz w:val="22"/>
          <w:szCs w:val="22"/>
        </w:rPr>
        <w:t xml:space="preserve"> tutoring</w:t>
      </w:r>
      <w:r w:rsidR="001D3B95">
        <w:rPr>
          <w:rFonts w:ascii="Arial" w:hAnsi="Arial" w:cs="Arial"/>
          <w:sz w:val="22"/>
          <w:szCs w:val="22"/>
        </w:rPr>
        <w:t xml:space="preserve"> for all students.</w:t>
      </w:r>
      <w:r w:rsidRPr="00D644D8">
        <w:rPr>
          <w:rFonts w:ascii="Arial" w:hAnsi="Arial" w:cs="Arial"/>
          <w:sz w:val="22"/>
          <w:szCs w:val="22"/>
        </w:rPr>
        <w:t xml:space="preserve">  Students</w:t>
      </w:r>
      <w:r w:rsidR="001D3B95">
        <w:rPr>
          <w:rFonts w:ascii="Arial" w:hAnsi="Arial" w:cs="Arial"/>
          <w:sz w:val="22"/>
          <w:szCs w:val="22"/>
        </w:rPr>
        <w:t xml:space="preserve"> should understand that tutoring is not a substitute for regular class attendance. Should students have difficulty understanding material with their program content then the Program Director may schedule tutoring or extra lab time with an instructor. These sessions will be scheduled outside the normal class schedule and arrangements should be made with the instructor or Program Director.</w:t>
      </w:r>
    </w:p>
    <w:p w:rsidR="0035214F" w:rsidRPr="00D644D8" w:rsidRDefault="0035214F"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47310" w:rsidRPr="00D644D8" w:rsidRDefault="00E47310" w:rsidP="00EB1911">
      <w:pPr>
        <w:pStyle w:val="Heading2"/>
      </w:pPr>
      <w:bookmarkStart w:id="123" w:name="_Toc445201267"/>
      <w:r w:rsidRPr="00D644D8">
        <w:t>Housing</w:t>
      </w:r>
      <w:bookmarkEnd w:id="123"/>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CF7B59" w:rsidRPr="00D644D8" w:rsidRDefault="00511D04" w:rsidP="00CF7B59">
      <w:pPr>
        <w:pStyle w:val="BodyText"/>
        <w:widowControl w:val="0"/>
        <w:jc w:val="both"/>
        <w:rPr>
          <w:rFonts w:ascii="Arial" w:hAnsi="Arial" w:cs="Arial"/>
          <w:color w:val="000000"/>
          <w:sz w:val="22"/>
          <w:szCs w:val="22"/>
        </w:rPr>
      </w:pPr>
      <w:r w:rsidRPr="00D644D8">
        <w:rPr>
          <w:rFonts w:ascii="Arial" w:hAnsi="Arial" w:cs="Arial"/>
          <w:color w:val="000000"/>
          <w:sz w:val="22"/>
          <w:szCs w:val="22"/>
        </w:rPr>
        <w:t>Florida Vocational Institute</w:t>
      </w:r>
      <w:r w:rsidR="00E47310" w:rsidRPr="00D644D8">
        <w:rPr>
          <w:rFonts w:ascii="Arial" w:hAnsi="Arial" w:cs="Arial"/>
          <w:color w:val="000000"/>
          <w:sz w:val="22"/>
          <w:szCs w:val="22"/>
        </w:rPr>
        <w:t xml:space="preserve"> </w:t>
      </w:r>
      <w:r w:rsidR="00E47310" w:rsidRPr="00D644D8">
        <w:rPr>
          <w:rFonts w:ascii="Arial" w:hAnsi="Arial" w:cs="Arial"/>
          <w:sz w:val="22"/>
          <w:szCs w:val="22"/>
        </w:rPr>
        <w:t xml:space="preserve">does not offer housing to its students. </w:t>
      </w:r>
    </w:p>
    <w:p w:rsidR="009D34A3" w:rsidRPr="00D644D8" w:rsidRDefault="009D34A3"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E47310" w:rsidRPr="00D644D8" w:rsidRDefault="00E47310" w:rsidP="00EB1911">
      <w:pPr>
        <w:pStyle w:val="Heading2"/>
      </w:pPr>
      <w:bookmarkStart w:id="124" w:name="_Toc445201268"/>
      <w:r w:rsidRPr="00D644D8">
        <w:t>Lost and Found Services</w:t>
      </w:r>
      <w:bookmarkEnd w:id="124"/>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color w:val="000000"/>
          <w:sz w:val="22"/>
          <w:szCs w:val="22"/>
        </w:rPr>
        <w:t>Florida Vocational Institute</w:t>
      </w:r>
      <w:r w:rsidR="00511D04" w:rsidRPr="00D644D8">
        <w:rPr>
          <w:rFonts w:ascii="Arial" w:hAnsi="Arial" w:cs="Arial"/>
          <w:color w:val="000000"/>
          <w:sz w:val="22"/>
          <w:szCs w:val="22"/>
        </w:rPr>
        <w:t xml:space="preserve"> </w:t>
      </w:r>
      <w:r w:rsidRPr="00D644D8">
        <w:rPr>
          <w:rFonts w:ascii="Arial" w:hAnsi="Arial" w:cs="Arial"/>
          <w:sz w:val="22"/>
          <w:szCs w:val="22"/>
        </w:rPr>
        <w:t>assumes no responsibilities for articles lost by student.  Students may check the office for any lost and found item.  Any items found on school premises should be turned into the office. These items are kept for 30 days and then disposed of property.</w:t>
      </w:r>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47310" w:rsidRPr="00D644D8" w:rsidRDefault="00E47310" w:rsidP="00EB1911">
      <w:pPr>
        <w:pStyle w:val="Heading2"/>
      </w:pPr>
      <w:bookmarkStart w:id="125" w:name="_Toc445201269"/>
      <w:r w:rsidRPr="00D644D8">
        <w:lastRenderedPageBreak/>
        <w:t>Personal Property Services</w:t>
      </w:r>
      <w:bookmarkEnd w:id="125"/>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47310" w:rsidRPr="00D644D8" w:rsidRDefault="00511D04"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color w:val="000000"/>
          <w:sz w:val="22"/>
          <w:szCs w:val="22"/>
        </w:rPr>
        <w:t>Florida Vocational Institute</w:t>
      </w:r>
      <w:r w:rsidR="00E47310" w:rsidRPr="00D644D8">
        <w:rPr>
          <w:rFonts w:ascii="Arial" w:hAnsi="Arial" w:cs="Arial"/>
          <w:color w:val="000000"/>
          <w:sz w:val="22"/>
          <w:szCs w:val="22"/>
        </w:rPr>
        <w:t xml:space="preserve"> </w:t>
      </w:r>
      <w:r w:rsidR="00E47310" w:rsidRPr="00D644D8">
        <w:rPr>
          <w:rFonts w:ascii="Arial" w:hAnsi="Arial" w:cs="Arial"/>
          <w:sz w:val="22"/>
          <w:szCs w:val="22"/>
        </w:rPr>
        <w:t>cannot be responsible for the student’s books, materials or any personal belongings. Students are thus responsible for keeping their belonging with them while at school.</w:t>
      </w:r>
    </w:p>
    <w:p w:rsidR="009806C1" w:rsidRPr="00D644D8" w:rsidRDefault="009806C1"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E47310" w:rsidRPr="00D644D8" w:rsidRDefault="00241AA0" w:rsidP="00EB1911">
      <w:pPr>
        <w:pStyle w:val="Heading2"/>
      </w:pPr>
      <w:bookmarkStart w:id="126" w:name="_Toc445201270"/>
      <w:r w:rsidRPr="00D644D8">
        <w:t>Learning/</w:t>
      </w:r>
      <w:r w:rsidR="00E47310" w:rsidRPr="00D644D8">
        <w:t>Library/Information Resource Area</w:t>
      </w:r>
      <w:bookmarkEnd w:id="126"/>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C6106C" w:rsidRDefault="00511D04"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Florida Vocational Institute </w:t>
      </w:r>
      <w:r w:rsidR="00241AA0" w:rsidRPr="00D644D8">
        <w:rPr>
          <w:rFonts w:ascii="Arial" w:hAnsi="Arial" w:cs="Arial"/>
          <w:sz w:val="22"/>
          <w:szCs w:val="22"/>
        </w:rPr>
        <w:t xml:space="preserve">has a Learning Resource Area where students or faculty can go to do research, prepare for classes or homework. </w:t>
      </w:r>
      <w:r w:rsidR="00512614" w:rsidRPr="00D644D8">
        <w:rPr>
          <w:rFonts w:ascii="Arial" w:hAnsi="Arial" w:cs="Arial"/>
          <w:sz w:val="22"/>
          <w:szCs w:val="22"/>
        </w:rPr>
        <w:t>Students will be introduced and oriented to the Media Center (Library</w:t>
      </w:r>
      <w:r w:rsidR="00CE3CDE" w:rsidRPr="00D644D8">
        <w:rPr>
          <w:rFonts w:ascii="Arial" w:hAnsi="Arial" w:cs="Arial"/>
          <w:sz w:val="22"/>
          <w:szCs w:val="22"/>
        </w:rPr>
        <w:t>)</w:t>
      </w:r>
      <w:r w:rsidR="00F160EF">
        <w:rPr>
          <w:rFonts w:ascii="Arial" w:hAnsi="Arial" w:cs="Arial"/>
          <w:sz w:val="22"/>
          <w:szCs w:val="22"/>
        </w:rPr>
        <w:t xml:space="preserve"> during new student orientation</w:t>
      </w:r>
      <w:r w:rsidR="00CE3CDE" w:rsidRPr="00D644D8">
        <w:rPr>
          <w:rFonts w:ascii="Arial" w:hAnsi="Arial" w:cs="Arial"/>
          <w:sz w:val="22"/>
          <w:szCs w:val="22"/>
        </w:rPr>
        <w:t xml:space="preserve">. </w:t>
      </w:r>
      <w:r w:rsidR="00F160EF">
        <w:rPr>
          <w:rFonts w:ascii="Arial" w:hAnsi="Arial" w:cs="Arial"/>
          <w:sz w:val="22"/>
          <w:szCs w:val="22"/>
        </w:rPr>
        <w:t xml:space="preserve">During new student orientation, students </w:t>
      </w:r>
      <w:r w:rsidR="00CE3CDE" w:rsidRPr="00D644D8">
        <w:rPr>
          <w:rFonts w:ascii="Arial" w:hAnsi="Arial" w:cs="Arial"/>
          <w:sz w:val="22"/>
          <w:szCs w:val="22"/>
        </w:rPr>
        <w:t xml:space="preserve">will </w:t>
      </w:r>
      <w:r w:rsidR="00F160EF">
        <w:rPr>
          <w:rFonts w:ascii="Arial" w:hAnsi="Arial" w:cs="Arial"/>
          <w:sz w:val="22"/>
          <w:szCs w:val="22"/>
        </w:rPr>
        <w:t xml:space="preserve"> be </w:t>
      </w:r>
      <w:r w:rsidR="00CE3CDE" w:rsidRPr="00D644D8">
        <w:rPr>
          <w:rFonts w:ascii="Arial" w:hAnsi="Arial" w:cs="Arial"/>
          <w:sz w:val="22"/>
          <w:szCs w:val="22"/>
        </w:rPr>
        <w:t>inform</w:t>
      </w:r>
      <w:r w:rsidR="00F160EF">
        <w:rPr>
          <w:rFonts w:ascii="Arial" w:hAnsi="Arial" w:cs="Arial"/>
          <w:sz w:val="22"/>
          <w:szCs w:val="22"/>
        </w:rPr>
        <w:t>ed</w:t>
      </w:r>
      <w:r w:rsidR="00CE3CDE" w:rsidRPr="00D644D8">
        <w:rPr>
          <w:rFonts w:ascii="Arial" w:hAnsi="Arial" w:cs="Arial"/>
          <w:sz w:val="22"/>
          <w:szCs w:val="22"/>
        </w:rPr>
        <w:t xml:space="preserve"> of: hours of operation; sign-in/out </w:t>
      </w:r>
      <w:r w:rsidR="00D62545" w:rsidRPr="00D644D8">
        <w:rPr>
          <w:rFonts w:ascii="Arial" w:hAnsi="Arial" w:cs="Arial"/>
          <w:sz w:val="22"/>
          <w:szCs w:val="22"/>
        </w:rPr>
        <w:t xml:space="preserve">procedures: print material available (fiction/nonfiction material; reference material; periodicals, </w:t>
      </w:r>
      <w:r w:rsidR="005E08BD" w:rsidRPr="00D644D8">
        <w:rPr>
          <w:rFonts w:ascii="Arial" w:hAnsi="Arial" w:cs="Arial"/>
          <w:sz w:val="22"/>
          <w:szCs w:val="22"/>
        </w:rPr>
        <w:t>etc.</w:t>
      </w:r>
      <w:r w:rsidR="00D62545" w:rsidRPr="00D644D8">
        <w:rPr>
          <w:rFonts w:ascii="Arial" w:hAnsi="Arial" w:cs="Arial"/>
          <w:sz w:val="22"/>
          <w:szCs w:val="22"/>
        </w:rPr>
        <w:t xml:space="preserve">), and non-print material available (information maintained on the computer and/or internet). </w:t>
      </w:r>
      <w:r w:rsidR="00241AA0" w:rsidRPr="00D644D8">
        <w:rPr>
          <w:rFonts w:ascii="Arial" w:hAnsi="Arial" w:cs="Arial"/>
          <w:sz w:val="22"/>
          <w:szCs w:val="22"/>
        </w:rPr>
        <w:t xml:space="preserve">The Learning Resource Area has reference books, general books, magazines and various other publications, journals and periodicals relating to their field of study. The center is opened to students, faculty, </w:t>
      </w:r>
      <w:r w:rsidR="00691CAD" w:rsidRPr="00D644D8">
        <w:rPr>
          <w:rFonts w:ascii="Arial" w:hAnsi="Arial" w:cs="Arial"/>
          <w:sz w:val="22"/>
          <w:szCs w:val="22"/>
        </w:rPr>
        <w:t xml:space="preserve">and staff during school hours. </w:t>
      </w:r>
    </w:p>
    <w:p w:rsidR="00F160EF" w:rsidRPr="00D644D8" w:rsidRDefault="00F160EF"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47310" w:rsidRPr="00D644D8" w:rsidRDefault="00E47310" w:rsidP="00EB1911">
      <w:pPr>
        <w:pStyle w:val="Heading2"/>
      </w:pPr>
      <w:bookmarkStart w:id="127" w:name="_Toc445201271"/>
      <w:r w:rsidRPr="00D644D8">
        <w:t>Parking</w:t>
      </w:r>
      <w:bookmarkEnd w:id="127"/>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867934" w:rsidRPr="00694586" w:rsidRDefault="00E47310" w:rsidP="006945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Public tra</w:t>
      </w:r>
      <w:r w:rsidR="00A07F15">
        <w:rPr>
          <w:rFonts w:ascii="Arial" w:hAnsi="Arial" w:cs="Arial"/>
          <w:sz w:val="22"/>
          <w:szCs w:val="22"/>
        </w:rPr>
        <w:t xml:space="preserve">nsportation is available to the campus facility. </w:t>
      </w:r>
      <w:r w:rsidRPr="00D644D8">
        <w:rPr>
          <w:rFonts w:ascii="Arial" w:hAnsi="Arial" w:cs="Arial"/>
          <w:sz w:val="22"/>
          <w:szCs w:val="22"/>
        </w:rPr>
        <w:t xml:space="preserve">Students may contact the office for bus schedules and routes.  Since </w:t>
      </w:r>
      <w:r w:rsidR="00511D04" w:rsidRPr="00D644D8">
        <w:rPr>
          <w:rFonts w:ascii="Arial" w:hAnsi="Arial" w:cs="Arial"/>
          <w:color w:val="000000"/>
          <w:sz w:val="22"/>
          <w:szCs w:val="22"/>
        </w:rPr>
        <w:t xml:space="preserve">Florida Vocational Institute </w:t>
      </w:r>
      <w:r w:rsidR="005B7FD0">
        <w:rPr>
          <w:rFonts w:ascii="Arial" w:hAnsi="Arial" w:cs="Arial"/>
          <w:color w:val="000000"/>
          <w:sz w:val="22"/>
          <w:szCs w:val="22"/>
        </w:rPr>
        <w:t>i</w:t>
      </w:r>
      <w:r w:rsidRPr="00D644D8">
        <w:rPr>
          <w:rFonts w:ascii="Arial" w:hAnsi="Arial" w:cs="Arial"/>
          <w:color w:val="000000"/>
          <w:sz w:val="22"/>
          <w:szCs w:val="22"/>
        </w:rPr>
        <w:t xml:space="preserve">s located in a </w:t>
      </w:r>
      <w:r w:rsidR="005B7FD0">
        <w:rPr>
          <w:rFonts w:ascii="Arial" w:hAnsi="Arial" w:cs="Arial"/>
          <w:color w:val="000000"/>
          <w:sz w:val="22"/>
          <w:szCs w:val="22"/>
        </w:rPr>
        <w:t xml:space="preserve">mall/ office facility, </w:t>
      </w:r>
      <w:r w:rsidRPr="00D644D8">
        <w:rPr>
          <w:rFonts w:ascii="Arial" w:hAnsi="Arial" w:cs="Arial"/>
          <w:color w:val="000000"/>
          <w:sz w:val="22"/>
          <w:szCs w:val="22"/>
        </w:rPr>
        <w:t>ample p</w:t>
      </w:r>
      <w:r w:rsidRPr="00D644D8">
        <w:rPr>
          <w:rFonts w:ascii="Arial" w:hAnsi="Arial" w:cs="Arial"/>
          <w:sz w:val="22"/>
          <w:szCs w:val="22"/>
        </w:rPr>
        <w:t>ar</w:t>
      </w:r>
      <w:r w:rsidR="005B7FD0">
        <w:rPr>
          <w:rFonts w:ascii="Arial" w:hAnsi="Arial" w:cs="Arial"/>
          <w:sz w:val="22"/>
          <w:szCs w:val="22"/>
        </w:rPr>
        <w:t xml:space="preserve">king is </w:t>
      </w:r>
      <w:r w:rsidRPr="00D644D8">
        <w:rPr>
          <w:rFonts w:ascii="Arial" w:hAnsi="Arial" w:cs="Arial"/>
          <w:sz w:val="22"/>
          <w:szCs w:val="22"/>
        </w:rPr>
        <w:t>available for student use.</w:t>
      </w:r>
      <w:bookmarkStart w:id="128" w:name="_Toc185215168"/>
      <w:bookmarkStart w:id="129" w:name="_Toc319312291"/>
    </w:p>
    <w:p w:rsidR="00867934" w:rsidRDefault="00867934" w:rsidP="00EB1911">
      <w:pPr>
        <w:pStyle w:val="Heading2"/>
      </w:pPr>
    </w:p>
    <w:p w:rsidR="00ED7E95" w:rsidRPr="00D644D8" w:rsidRDefault="00E47310" w:rsidP="00EB1911">
      <w:pPr>
        <w:pStyle w:val="Heading2"/>
      </w:pPr>
      <w:bookmarkStart w:id="130" w:name="_Toc445201272"/>
      <w:r w:rsidRPr="00D644D8">
        <w:t xml:space="preserve">Class </w:t>
      </w:r>
      <w:r w:rsidR="0051134C" w:rsidRPr="00D644D8">
        <w:t>Registratio</w:t>
      </w:r>
      <w:bookmarkEnd w:id="128"/>
      <w:bookmarkEnd w:id="129"/>
      <w:r w:rsidR="00FA0109" w:rsidRPr="00D644D8">
        <w:t>n/Deadlines</w:t>
      </w:r>
      <w:bookmarkEnd w:id="130"/>
    </w:p>
    <w:p w:rsidR="00ED7E95" w:rsidRPr="00D644D8" w:rsidRDefault="00ED7E95" w:rsidP="0032456D">
      <w:pPr>
        <w:jc w:val="both"/>
        <w:rPr>
          <w:rFonts w:ascii="Arial" w:hAnsi="Arial" w:cs="Arial"/>
          <w:color w:val="000000"/>
          <w:sz w:val="22"/>
          <w:szCs w:val="22"/>
        </w:rPr>
      </w:pPr>
    </w:p>
    <w:p w:rsidR="004762CE" w:rsidRPr="00694586" w:rsidRDefault="00E47310" w:rsidP="00694586">
      <w:pPr>
        <w:pStyle w:val="BodyText"/>
        <w:jc w:val="both"/>
        <w:rPr>
          <w:rFonts w:ascii="Arial" w:hAnsi="Arial" w:cs="Arial"/>
          <w:color w:val="000000"/>
          <w:sz w:val="22"/>
          <w:szCs w:val="22"/>
        </w:rPr>
      </w:pPr>
      <w:r w:rsidRPr="00D644D8">
        <w:rPr>
          <w:rFonts w:ascii="Arial" w:hAnsi="Arial" w:cs="Arial"/>
          <w:color w:val="000000"/>
          <w:sz w:val="22"/>
          <w:szCs w:val="22"/>
        </w:rPr>
        <w:t>Class r</w:t>
      </w:r>
      <w:r w:rsidR="00ED7E95" w:rsidRPr="00D644D8">
        <w:rPr>
          <w:rFonts w:ascii="Arial" w:hAnsi="Arial" w:cs="Arial"/>
          <w:color w:val="000000"/>
          <w:sz w:val="22"/>
          <w:szCs w:val="22"/>
        </w:rPr>
        <w:t xml:space="preserve">egistration is held in a continuous basis.  Students may register for courses in person or via the telephone.  </w:t>
      </w:r>
      <w:r w:rsidR="00AF2B6F" w:rsidRPr="00D644D8">
        <w:rPr>
          <w:rFonts w:ascii="Arial" w:hAnsi="Arial" w:cs="Arial"/>
          <w:color w:val="000000"/>
          <w:sz w:val="22"/>
          <w:szCs w:val="22"/>
        </w:rPr>
        <w:t>However, the student</w:t>
      </w:r>
      <w:r w:rsidR="002705A4" w:rsidRPr="00D644D8">
        <w:rPr>
          <w:rFonts w:ascii="Arial" w:hAnsi="Arial" w:cs="Arial"/>
          <w:color w:val="000000"/>
          <w:sz w:val="22"/>
          <w:szCs w:val="22"/>
        </w:rPr>
        <w:t xml:space="preserve"> has a deadline to enroll</w:t>
      </w:r>
      <w:r w:rsidR="00AF2B6F" w:rsidRPr="00D644D8">
        <w:rPr>
          <w:rFonts w:ascii="Arial" w:hAnsi="Arial" w:cs="Arial"/>
          <w:color w:val="000000"/>
          <w:sz w:val="22"/>
          <w:szCs w:val="22"/>
        </w:rPr>
        <w:t xml:space="preserve"> </w:t>
      </w:r>
      <w:r w:rsidR="00155989">
        <w:rPr>
          <w:rFonts w:ascii="Arial" w:hAnsi="Arial" w:cs="Arial"/>
          <w:color w:val="000000"/>
          <w:sz w:val="22"/>
          <w:szCs w:val="22"/>
        </w:rPr>
        <w:t xml:space="preserve">and </w:t>
      </w:r>
      <w:r w:rsidR="00247B7B">
        <w:rPr>
          <w:rFonts w:ascii="Arial" w:hAnsi="Arial" w:cs="Arial"/>
          <w:color w:val="000000"/>
          <w:sz w:val="22"/>
          <w:szCs w:val="22"/>
        </w:rPr>
        <w:t>attend</w:t>
      </w:r>
      <w:r w:rsidR="00155989">
        <w:rPr>
          <w:rFonts w:ascii="Arial" w:hAnsi="Arial" w:cs="Arial"/>
          <w:color w:val="000000"/>
          <w:sz w:val="22"/>
          <w:szCs w:val="22"/>
        </w:rPr>
        <w:t xml:space="preserve"> </w:t>
      </w:r>
      <w:r w:rsidR="00247B7B">
        <w:rPr>
          <w:rFonts w:ascii="Arial" w:hAnsi="Arial" w:cs="Arial"/>
          <w:color w:val="000000"/>
          <w:sz w:val="22"/>
          <w:szCs w:val="22"/>
        </w:rPr>
        <w:t>class</w:t>
      </w:r>
      <w:r w:rsidR="001D3B95">
        <w:rPr>
          <w:rFonts w:ascii="Arial" w:hAnsi="Arial" w:cs="Arial"/>
          <w:color w:val="000000"/>
          <w:sz w:val="22"/>
          <w:szCs w:val="22"/>
        </w:rPr>
        <w:t xml:space="preserve"> no later</w:t>
      </w:r>
      <w:r w:rsidR="00AF2B6F" w:rsidRPr="00D644D8">
        <w:rPr>
          <w:rFonts w:ascii="Arial" w:hAnsi="Arial" w:cs="Arial"/>
          <w:color w:val="000000"/>
          <w:sz w:val="22"/>
          <w:szCs w:val="22"/>
        </w:rPr>
        <w:t xml:space="preserve"> the </w:t>
      </w:r>
      <w:r w:rsidR="001D3B95" w:rsidRPr="001D3B95">
        <w:rPr>
          <w:rFonts w:ascii="Arial" w:hAnsi="Arial" w:cs="Arial"/>
          <w:b/>
          <w:color w:val="000000"/>
          <w:sz w:val="22"/>
          <w:szCs w:val="22"/>
        </w:rPr>
        <w:t>third</w:t>
      </w:r>
      <w:r w:rsidR="00247B7B">
        <w:rPr>
          <w:rFonts w:ascii="Arial" w:hAnsi="Arial" w:cs="Arial"/>
          <w:color w:val="000000"/>
          <w:sz w:val="22"/>
          <w:szCs w:val="22"/>
        </w:rPr>
        <w:t xml:space="preserve"> </w:t>
      </w:r>
      <w:r w:rsidR="00AF2B6F" w:rsidRPr="001D3B95">
        <w:rPr>
          <w:rFonts w:ascii="Arial" w:hAnsi="Arial" w:cs="Arial"/>
          <w:b/>
          <w:color w:val="000000"/>
          <w:sz w:val="22"/>
          <w:szCs w:val="22"/>
        </w:rPr>
        <w:t>day</w:t>
      </w:r>
      <w:r w:rsidR="00AF2B6F" w:rsidRPr="00D644D8">
        <w:rPr>
          <w:rFonts w:ascii="Arial" w:hAnsi="Arial" w:cs="Arial"/>
          <w:color w:val="000000"/>
          <w:sz w:val="22"/>
          <w:szCs w:val="22"/>
        </w:rPr>
        <w:t xml:space="preserve"> o</w:t>
      </w:r>
      <w:r w:rsidR="002705A4" w:rsidRPr="00D644D8">
        <w:rPr>
          <w:rFonts w:ascii="Arial" w:hAnsi="Arial" w:cs="Arial"/>
          <w:color w:val="000000"/>
          <w:sz w:val="22"/>
          <w:szCs w:val="22"/>
        </w:rPr>
        <w:t>f the scheduled class start of the program of study.</w:t>
      </w:r>
      <w:r w:rsidR="00D40704" w:rsidRPr="00D644D8">
        <w:rPr>
          <w:rFonts w:ascii="Arial" w:hAnsi="Arial" w:cs="Arial"/>
          <w:color w:val="000000"/>
          <w:sz w:val="22"/>
          <w:szCs w:val="22"/>
        </w:rPr>
        <w:t xml:space="preserve">  </w:t>
      </w:r>
      <w:r w:rsidR="009678C2" w:rsidRPr="00D644D8">
        <w:rPr>
          <w:rFonts w:ascii="Arial" w:hAnsi="Arial" w:cs="Arial"/>
          <w:color w:val="000000"/>
          <w:sz w:val="22"/>
          <w:szCs w:val="22"/>
        </w:rPr>
        <w:t>F</w:t>
      </w:r>
      <w:r w:rsidR="00D40704" w:rsidRPr="00D644D8">
        <w:rPr>
          <w:rFonts w:ascii="Arial" w:hAnsi="Arial" w:cs="Arial"/>
          <w:color w:val="000000"/>
          <w:sz w:val="22"/>
          <w:szCs w:val="22"/>
        </w:rPr>
        <w:t>or more information concerning program start dates</w:t>
      </w:r>
      <w:r w:rsidR="00247B7B">
        <w:rPr>
          <w:rFonts w:ascii="Arial" w:hAnsi="Arial" w:cs="Arial"/>
          <w:color w:val="000000"/>
          <w:sz w:val="22"/>
          <w:szCs w:val="22"/>
        </w:rPr>
        <w:t xml:space="preserve"> or start of classes,</w:t>
      </w:r>
      <w:r w:rsidR="009678C2" w:rsidRPr="00D644D8">
        <w:rPr>
          <w:rFonts w:ascii="Arial" w:hAnsi="Arial" w:cs="Arial"/>
          <w:color w:val="000000"/>
          <w:sz w:val="22"/>
          <w:szCs w:val="22"/>
        </w:rPr>
        <w:t xml:space="preserve"> please see Start Date Calendar </w:t>
      </w:r>
      <w:r w:rsidR="00155989">
        <w:rPr>
          <w:rFonts w:ascii="Arial" w:hAnsi="Arial" w:cs="Arial"/>
          <w:color w:val="000000"/>
          <w:sz w:val="22"/>
          <w:szCs w:val="22"/>
        </w:rPr>
        <w:t xml:space="preserve">on the </w:t>
      </w:r>
      <w:r w:rsidR="009678C2" w:rsidRPr="00D644D8">
        <w:rPr>
          <w:rFonts w:ascii="Arial" w:hAnsi="Arial" w:cs="Arial"/>
          <w:color w:val="000000"/>
          <w:sz w:val="22"/>
          <w:szCs w:val="22"/>
        </w:rPr>
        <w:t>last page of school catalog</w:t>
      </w:r>
      <w:r w:rsidR="00247B7B">
        <w:rPr>
          <w:rFonts w:ascii="Arial" w:hAnsi="Arial" w:cs="Arial"/>
          <w:color w:val="000000"/>
          <w:sz w:val="22"/>
          <w:szCs w:val="22"/>
        </w:rPr>
        <w:t xml:space="preserve"> or contact the Registrar</w:t>
      </w:r>
      <w:r w:rsidR="009678C2" w:rsidRPr="00D644D8">
        <w:rPr>
          <w:rFonts w:ascii="Arial" w:hAnsi="Arial" w:cs="Arial"/>
          <w:color w:val="000000"/>
          <w:sz w:val="22"/>
          <w:szCs w:val="22"/>
        </w:rPr>
        <w:t>.</w:t>
      </w:r>
      <w:r w:rsidR="00FA0109" w:rsidRPr="00D644D8">
        <w:rPr>
          <w:rFonts w:ascii="Arial" w:hAnsi="Arial" w:cs="Arial"/>
          <w:color w:val="000000"/>
          <w:sz w:val="22"/>
          <w:szCs w:val="22"/>
        </w:rPr>
        <w:t xml:space="preserve"> </w:t>
      </w:r>
      <w:bookmarkStart w:id="131" w:name="_Toc185215172"/>
    </w:p>
    <w:p w:rsidR="004762CE" w:rsidRPr="004762CE" w:rsidRDefault="004762CE" w:rsidP="004762CE"/>
    <w:p w:rsidR="0089312F" w:rsidRPr="00D644D8" w:rsidRDefault="0089312F" w:rsidP="00EB1911">
      <w:pPr>
        <w:pStyle w:val="Heading2"/>
      </w:pPr>
      <w:bookmarkStart w:id="132" w:name="_Toc445201273"/>
      <w:r w:rsidRPr="00D644D8">
        <w:t>Emergency Contacts</w:t>
      </w:r>
      <w:bookmarkEnd w:id="131"/>
      <w:bookmarkEnd w:id="132"/>
    </w:p>
    <w:p w:rsidR="0089312F" w:rsidRPr="00D644D8" w:rsidRDefault="0089312F" w:rsidP="0089312F">
      <w:pPr>
        <w:pStyle w:val="BodyText"/>
        <w:jc w:val="both"/>
        <w:rPr>
          <w:rFonts w:ascii="Arial" w:hAnsi="Arial" w:cs="Arial"/>
          <w:color w:val="000000"/>
          <w:sz w:val="22"/>
          <w:szCs w:val="22"/>
        </w:rPr>
      </w:pPr>
    </w:p>
    <w:p w:rsidR="00256EAC" w:rsidRDefault="00511D04" w:rsidP="00ED362E">
      <w:pPr>
        <w:pStyle w:val="BodyText"/>
        <w:jc w:val="both"/>
        <w:rPr>
          <w:rFonts w:ascii="Arial" w:hAnsi="Arial" w:cs="Arial"/>
          <w:color w:val="000000"/>
          <w:sz w:val="22"/>
          <w:szCs w:val="22"/>
        </w:rPr>
      </w:pPr>
      <w:r w:rsidRPr="00D644D8">
        <w:rPr>
          <w:rFonts w:ascii="Arial" w:hAnsi="Arial" w:cs="Arial"/>
          <w:color w:val="000000"/>
          <w:sz w:val="22"/>
          <w:szCs w:val="22"/>
        </w:rPr>
        <w:t xml:space="preserve">Florida Vocational Institute </w:t>
      </w:r>
      <w:r w:rsidR="0089312F" w:rsidRPr="00D644D8">
        <w:rPr>
          <w:rFonts w:ascii="Arial" w:hAnsi="Arial" w:cs="Arial"/>
          <w:color w:val="000000"/>
          <w:sz w:val="22"/>
          <w:szCs w:val="22"/>
        </w:rPr>
        <w:t>is not legally or financially responsible for medical care and does not provid</w:t>
      </w:r>
      <w:r w:rsidR="004762CE">
        <w:rPr>
          <w:rFonts w:ascii="Arial" w:hAnsi="Arial" w:cs="Arial"/>
          <w:color w:val="000000"/>
          <w:sz w:val="22"/>
          <w:szCs w:val="22"/>
        </w:rPr>
        <w:t xml:space="preserve">e the services of a physician. The Fire </w:t>
      </w:r>
      <w:r w:rsidR="0089312F" w:rsidRPr="00D644D8">
        <w:rPr>
          <w:rFonts w:ascii="Arial" w:hAnsi="Arial" w:cs="Arial"/>
          <w:color w:val="000000"/>
          <w:sz w:val="22"/>
          <w:szCs w:val="22"/>
        </w:rPr>
        <w:t>Department Rescue Service provides first aid emergency health service.</w:t>
      </w:r>
      <w:r w:rsidR="00232C63" w:rsidRPr="00D644D8">
        <w:rPr>
          <w:rFonts w:ascii="Arial" w:hAnsi="Arial" w:cs="Arial"/>
          <w:color w:val="000000"/>
          <w:sz w:val="22"/>
          <w:szCs w:val="22"/>
        </w:rPr>
        <w:t xml:space="preserve">  </w:t>
      </w:r>
      <w:r w:rsidR="0089312F" w:rsidRPr="00D644D8">
        <w:rPr>
          <w:rFonts w:ascii="Arial" w:hAnsi="Arial" w:cs="Arial"/>
          <w:color w:val="000000"/>
          <w:sz w:val="22"/>
          <w:szCs w:val="22"/>
        </w:rPr>
        <w:t xml:space="preserve">At the time of enrollment, each student should provide the name of the individual to contact in an emergency on the appropriate line of the application form.  Students should carry emergency information at all times, as well as any medical insurance card(s). </w:t>
      </w:r>
    </w:p>
    <w:p w:rsidR="0035214F" w:rsidRPr="00ED362E" w:rsidRDefault="0035214F" w:rsidP="00ED362E">
      <w:pPr>
        <w:pStyle w:val="BodyText"/>
        <w:jc w:val="both"/>
        <w:rPr>
          <w:rFonts w:ascii="Arial" w:hAnsi="Arial" w:cs="Arial"/>
          <w:color w:val="000000"/>
          <w:sz w:val="22"/>
          <w:szCs w:val="22"/>
        </w:rPr>
      </w:pPr>
    </w:p>
    <w:p w:rsidR="00E47310" w:rsidRPr="00D644D8" w:rsidRDefault="00E47310" w:rsidP="00EB1911">
      <w:pPr>
        <w:pStyle w:val="Heading2"/>
      </w:pPr>
      <w:bookmarkStart w:id="133" w:name="_Toc445201274"/>
      <w:r w:rsidRPr="00D644D8">
        <w:t>School Security Act</w:t>
      </w:r>
      <w:bookmarkEnd w:id="133"/>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The </w:t>
      </w:r>
      <w:r w:rsidR="00342E27" w:rsidRPr="00D644D8">
        <w:rPr>
          <w:rFonts w:ascii="Arial" w:hAnsi="Arial" w:cs="Arial"/>
          <w:sz w:val="22"/>
          <w:szCs w:val="22"/>
        </w:rPr>
        <w:t>Jeanne</w:t>
      </w:r>
      <w:r w:rsidRPr="00D644D8">
        <w:rPr>
          <w:rFonts w:ascii="Arial" w:hAnsi="Arial" w:cs="Arial"/>
          <w:sz w:val="22"/>
          <w:szCs w:val="22"/>
        </w:rPr>
        <w:t xml:space="preserve"> Clery Disclosure of Campus Security Policy and Campus Crime Statistics Act and the code of Federal Regulations require all institutions to gather school crime statistics and make the report available to students, faculty and employees.  </w:t>
      </w:r>
      <w:r w:rsidRPr="00D644D8">
        <w:rPr>
          <w:rFonts w:ascii="Arial" w:hAnsi="Arial" w:cs="Arial"/>
          <w:color w:val="000000"/>
          <w:sz w:val="22"/>
          <w:szCs w:val="22"/>
        </w:rPr>
        <w:t xml:space="preserve">Florida Vocational Institute </w:t>
      </w:r>
      <w:r w:rsidRPr="00D644D8">
        <w:rPr>
          <w:rFonts w:ascii="Arial" w:hAnsi="Arial" w:cs="Arial"/>
          <w:sz w:val="22"/>
          <w:szCs w:val="22"/>
        </w:rPr>
        <w:t>does not have school security personnel; therefore, everyone should take special safety precautions.  The following advice should be considered:</w:t>
      </w:r>
    </w:p>
    <w:p w:rsidR="00511D04" w:rsidRPr="00D644D8" w:rsidRDefault="00511D04"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47310" w:rsidRPr="00D644D8" w:rsidRDefault="00E47310" w:rsidP="00210F17">
      <w:pPr>
        <w:numPr>
          <w:ilvl w:val="0"/>
          <w:numId w:val="6"/>
        </w:numPr>
        <w:tabs>
          <w:tab w:val="clear" w:pos="2160"/>
          <w:tab w:val="left" w:pos="0"/>
          <w:tab w:val="left" w:pos="720"/>
          <w:tab w:val="num"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t>When walking on or by the school, be aware of who and what is around you.  Try not to walk by yourself and avoid dark streets, secluded pathways and alleys.</w:t>
      </w:r>
    </w:p>
    <w:p w:rsidR="00E47310" w:rsidRPr="00D644D8" w:rsidRDefault="00E47310" w:rsidP="00210F17">
      <w:pPr>
        <w:numPr>
          <w:ilvl w:val="0"/>
          <w:numId w:val="6"/>
        </w:numPr>
        <w:tabs>
          <w:tab w:val="clear" w:pos="2160"/>
          <w:tab w:val="left" w:pos="0"/>
          <w:tab w:val="left" w:pos="720"/>
          <w:tab w:val="num"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t>Do not carry large amounts of cash or expensive jewelry.</w:t>
      </w:r>
    </w:p>
    <w:p w:rsidR="00E47310" w:rsidRPr="00D644D8" w:rsidRDefault="00E47310" w:rsidP="00210F17">
      <w:pPr>
        <w:numPr>
          <w:ilvl w:val="0"/>
          <w:numId w:val="6"/>
        </w:numPr>
        <w:tabs>
          <w:tab w:val="clear" w:pos="2160"/>
          <w:tab w:val="left" w:pos="0"/>
          <w:tab w:val="left" w:pos="720"/>
          <w:tab w:val="num"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lastRenderedPageBreak/>
        <w:t>Keep your motor vehicle in good working condition.  Always lock your car and remove all packages and valuables.</w:t>
      </w:r>
    </w:p>
    <w:p w:rsidR="00E47310" w:rsidRPr="00D644D8" w:rsidRDefault="00E47310" w:rsidP="00210F17">
      <w:pPr>
        <w:numPr>
          <w:ilvl w:val="0"/>
          <w:numId w:val="6"/>
        </w:numPr>
        <w:tabs>
          <w:tab w:val="clear" w:pos="2160"/>
          <w:tab w:val="left" w:pos="0"/>
          <w:tab w:val="left" w:pos="720"/>
          <w:tab w:val="num"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t>When walking to your car, always have your keys in hand, ready to unlock your car and get in.</w:t>
      </w:r>
    </w:p>
    <w:p w:rsidR="00E47310" w:rsidRPr="00D644D8" w:rsidRDefault="00E47310" w:rsidP="00210F17">
      <w:pPr>
        <w:numPr>
          <w:ilvl w:val="0"/>
          <w:numId w:val="6"/>
        </w:numPr>
        <w:tabs>
          <w:tab w:val="clear" w:pos="2160"/>
          <w:tab w:val="left" w:pos="0"/>
          <w:tab w:val="left" w:pos="720"/>
          <w:tab w:val="num"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t>Do not leave books and personal belongings unattended in the student lounge or library.</w:t>
      </w:r>
    </w:p>
    <w:p w:rsidR="00FA0109" w:rsidRPr="00D644D8" w:rsidRDefault="00FA0109" w:rsidP="00FA0109">
      <w:pPr>
        <w:tabs>
          <w:tab w:val="left" w:pos="0"/>
          <w:tab w:val="left" w:pos="72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rPr>
          <w:rFonts w:ascii="Arial" w:hAnsi="Arial" w:cs="Arial"/>
          <w:sz w:val="22"/>
          <w:szCs w:val="22"/>
        </w:rPr>
      </w:pPr>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Members from the local police force have been invited to come regularly to our institution to inform students and employees about security procedures and practices.  These seminars are intended to make everyone aware of the importance of being responsible for their own security and security of others.  Notices will be posted of dates and times seminars are held.</w:t>
      </w:r>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47310" w:rsidRPr="00D644D8" w:rsidRDefault="0089312F" w:rsidP="00550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color w:val="000000"/>
          <w:sz w:val="22"/>
          <w:szCs w:val="22"/>
        </w:rPr>
        <w:t>Florida Vocational Institute</w:t>
      </w:r>
      <w:r w:rsidR="00511D04" w:rsidRPr="00D644D8">
        <w:rPr>
          <w:rFonts w:ascii="Arial" w:hAnsi="Arial" w:cs="Arial"/>
          <w:color w:val="000000"/>
          <w:sz w:val="22"/>
          <w:szCs w:val="22"/>
        </w:rPr>
        <w:t xml:space="preserve"> </w:t>
      </w:r>
      <w:r w:rsidR="00E47310" w:rsidRPr="00D644D8">
        <w:rPr>
          <w:rFonts w:ascii="Arial" w:hAnsi="Arial" w:cs="Arial"/>
          <w:sz w:val="22"/>
          <w:szCs w:val="22"/>
        </w:rPr>
        <w:t xml:space="preserve">endeavors to have a safe and crime free environment.  Crimes such as murder, sex offenses, robbery, aggravated assault, and burglary and car theft should be reported to the local police department.  Any criminal activity by students, faculty and employees will not be tolerated and will be cause for immediate dismissal.  </w:t>
      </w:r>
    </w:p>
    <w:p w:rsidR="00926718" w:rsidRPr="00647D10"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For policies and sanctions regarding possession, use and sale of alcoholic beverages and illegal drugs, please refer to the school Drug and Alcohol information policies. At the student request</w:t>
      </w:r>
      <w:r w:rsidR="0089312F" w:rsidRPr="00D644D8">
        <w:rPr>
          <w:rFonts w:ascii="Arial" w:hAnsi="Arial" w:cs="Arial"/>
          <w:sz w:val="22"/>
          <w:szCs w:val="22"/>
        </w:rPr>
        <w:t>,</w:t>
      </w:r>
      <w:r w:rsidR="0089312F" w:rsidRPr="00D644D8">
        <w:rPr>
          <w:rFonts w:ascii="Arial" w:hAnsi="Arial" w:cs="Arial"/>
          <w:color w:val="000000"/>
          <w:sz w:val="22"/>
          <w:szCs w:val="22"/>
        </w:rPr>
        <w:t xml:space="preserve"> Florida Vocational Institute</w:t>
      </w:r>
      <w:r w:rsidR="00511D04" w:rsidRPr="00D644D8">
        <w:rPr>
          <w:rFonts w:ascii="Arial" w:hAnsi="Arial" w:cs="Arial"/>
          <w:color w:val="000000"/>
          <w:sz w:val="22"/>
          <w:szCs w:val="22"/>
        </w:rPr>
        <w:t xml:space="preserve"> </w:t>
      </w:r>
      <w:r w:rsidRPr="00D644D8">
        <w:rPr>
          <w:rFonts w:ascii="Arial" w:hAnsi="Arial" w:cs="Arial"/>
          <w:sz w:val="22"/>
          <w:szCs w:val="22"/>
        </w:rPr>
        <w:t xml:space="preserve">personnel will assist on notifying the proper authorities of any sex offense.  </w:t>
      </w:r>
    </w:p>
    <w:p w:rsidR="00867934" w:rsidRDefault="00867934" w:rsidP="00EB1911">
      <w:pPr>
        <w:pStyle w:val="Heading2"/>
      </w:pPr>
    </w:p>
    <w:p w:rsidR="00C16B5B" w:rsidRPr="00D644D8" w:rsidRDefault="000B2579" w:rsidP="00EB1911">
      <w:pPr>
        <w:pStyle w:val="Heading2"/>
      </w:pPr>
      <w:bookmarkStart w:id="134" w:name="_Toc445201275"/>
      <w:r w:rsidRPr="00D644D8">
        <w:t>Crime Statistics Report</w:t>
      </w:r>
      <w:bookmarkEnd w:id="134"/>
    </w:p>
    <w:p w:rsidR="00E47310" w:rsidRPr="00D644D8"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9037D0" w:rsidRDefault="00E4731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A crime statistics report is available by October 1 of every year</w:t>
      </w:r>
      <w:r w:rsidR="001A6EBE" w:rsidRPr="00D644D8">
        <w:rPr>
          <w:rFonts w:ascii="Arial" w:hAnsi="Arial" w:cs="Arial"/>
          <w:sz w:val="22"/>
          <w:szCs w:val="22"/>
        </w:rPr>
        <w:t>. All employees and students will receive annually a copy of the Crime Statistics Report, and an acknowledgement signed copy is kept in the employee personnel file and student’s academic file.</w:t>
      </w:r>
      <w:r w:rsidRPr="00D644D8">
        <w:rPr>
          <w:rFonts w:ascii="Arial" w:hAnsi="Arial" w:cs="Arial"/>
          <w:sz w:val="22"/>
          <w:szCs w:val="22"/>
        </w:rPr>
        <w:t xml:space="preserve"> </w:t>
      </w:r>
      <w:r w:rsidR="00930CB3" w:rsidRPr="00D644D8">
        <w:rPr>
          <w:rFonts w:ascii="Arial" w:hAnsi="Arial" w:cs="Arial"/>
          <w:sz w:val="22"/>
          <w:szCs w:val="22"/>
        </w:rPr>
        <w:t>Also detailed</w:t>
      </w:r>
      <w:r w:rsidR="001A6EBE" w:rsidRPr="00D644D8">
        <w:rPr>
          <w:rFonts w:ascii="Arial" w:hAnsi="Arial" w:cs="Arial"/>
          <w:sz w:val="22"/>
          <w:szCs w:val="22"/>
        </w:rPr>
        <w:t xml:space="preserve"> report </w:t>
      </w:r>
      <w:r w:rsidR="009C77ED" w:rsidRPr="00D644D8">
        <w:rPr>
          <w:rFonts w:ascii="Arial" w:hAnsi="Arial" w:cs="Arial"/>
          <w:sz w:val="22"/>
          <w:szCs w:val="22"/>
        </w:rPr>
        <w:t xml:space="preserve">from the Miami Dade Police Department </w:t>
      </w:r>
      <w:r w:rsidR="00522BE4" w:rsidRPr="00D644D8">
        <w:rPr>
          <w:rFonts w:ascii="Arial" w:hAnsi="Arial" w:cs="Arial"/>
          <w:sz w:val="22"/>
          <w:szCs w:val="22"/>
        </w:rPr>
        <w:t>will</w:t>
      </w:r>
      <w:r w:rsidRPr="00D644D8">
        <w:rPr>
          <w:rFonts w:ascii="Arial" w:hAnsi="Arial" w:cs="Arial"/>
          <w:sz w:val="22"/>
          <w:szCs w:val="22"/>
        </w:rPr>
        <w:t xml:space="preserve"> be </w:t>
      </w:r>
      <w:r w:rsidR="00522BE4" w:rsidRPr="00D644D8">
        <w:rPr>
          <w:rFonts w:ascii="Arial" w:hAnsi="Arial" w:cs="Arial"/>
          <w:sz w:val="22"/>
          <w:szCs w:val="22"/>
        </w:rPr>
        <w:t xml:space="preserve">given to every </w:t>
      </w:r>
      <w:r w:rsidR="001A6EBE" w:rsidRPr="00D644D8">
        <w:rPr>
          <w:rFonts w:ascii="Arial" w:hAnsi="Arial" w:cs="Arial"/>
          <w:sz w:val="22"/>
          <w:szCs w:val="22"/>
        </w:rPr>
        <w:t>student obtained</w:t>
      </w:r>
      <w:r w:rsidRPr="00D644D8">
        <w:rPr>
          <w:rFonts w:ascii="Arial" w:hAnsi="Arial" w:cs="Arial"/>
          <w:sz w:val="22"/>
          <w:szCs w:val="22"/>
        </w:rPr>
        <w:t xml:space="preserve"> upon request at the</w:t>
      </w:r>
      <w:r w:rsidR="00F81F6A">
        <w:rPr>
          <w:rFonts w:ascii="Arial" w:hAnsi="Arial" w:cs="Arial"/>
          <w:sz w:val="22"/>
          <w:szCs w:val="22"/>
        </w:rPr>
        <w:t xml:space="preserve"> </w:t>
      </w:r>
      <w:r w:rsidR="009E37D7">
        <w:rPr>
          <w:rFonts w:ascii="Arial" w:hAnsi="Arial" w:cs="Arial"/>
          <w:sz w:val="22"/>
          <w:szCs w:val="22"/>
        </w:rPr>
        <w:t>Campus Vice President</w:t>
      </w:r>
      <w:r w:rsidR="00F81F6A">
        <w:rPr>
          <w:rFonts w:ascii="Arial" w:hAnsi="Arial" w:cs="Arial"/>
          <w:sz w:val="22"/>
          <w:szCs w:val="22"/>
        </w:rPr>
        <w:t>’s office</w:t>
      </w:r>
      <w:r w:rsidRPr="00D644D8">
        <w:rPr>
          <w:rFonts w:ascii="Arial" w:hAnsi="Arial" w:cs="Arial"/>
          <w:sz w:val="22"/>
          <w:szCs w:val="22"/>
        </w:rPr>
        <w:t>.</w:t>
      </w:r>
      <w:r w:rsidR="00415239" w:rsidRPr="00D644D8">
        <w:rPr>
          <w:rFonts w:ascii="Arial" w:hAnsi="Arial" w:cs="Arial"/>
          <w:sz w:val="22"/>
          <w:szCs w:val="22"/>
        </w:rPr>
        <w:t xml:space="preserve"> Below is shown a report of the crimes reported to local police near the insti</w:t>
      </w:r>
      <w:r w:rsidR="00793A00" w:rsidRPr="00D644D8">
        <w:rPr>
          <w:rFonts w:ascii="Arial" w:hAnsi="Arial" w:cs="Arial"/>
          <w:sz w:val="22"/>
          <w:szCs w:val="22"/>
        </w:rPr>
        <w:t>tution for the last four</w:t>
      </w:r>
      <w:r w:rsidR="00415239" w:rsidRPr="00D644D8">
        <w:rPr>
          <w:rFonts w:ascii="Arial" w:hAnsi="Arial" w:cs="Arial"/>
          <w:sz w:val="22"/>
          <w:szCs w:val="22"/>
        </w:rPr>
        <w:t xml:space="preserve"> years.</w:t>
      </w:r>
    </w:p>
    <w:p w:rsidR="009037D0" w:rsidRDefault="009037D0"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415239" w:rsidRPr="00D644D8" w:rsidRDefault="00415239" w:rsidP="00E47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E6BD0" w:rsidRPr="00D644D8" w:rsidRDefault="00DC72B4" w:rsidP="00DC72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r w:rsidRPr="00D644D8">
        <w:rPr>
          <w:rFonts w:ascii="Arial" w:hAnsi="Arial" w:cs="Arial"/>
          <w:b/>
          <w:sz w:val="22"/>
          <w:szCs w:val="22"/>
        </w:rPr>
        <w:t xml:space="preserve">Crime Statistics Report </w:t>
      </w:r>
      <w:r w:rsidR="00522BE4" w:rsidRPr="00D644D8">
        <w:rPr>
          <w:rFonts w:ascii="Arial" w:hAnsi="Arial" w:cs="Arial"/>
          <w:b/>
          <w:sz w:val="22"/>
          <w:szCs w:val="22"/>
        </w:rPr>
        <w:t xml:space="preserve">From January </w:t>
      </w:r>
      <w:r w:rsidR="005B7FD0">
        <w:rPr>
          <w:rFonts w:ascii="Arial" w:hAnsi="Arial" w:cs="Arial"/>
          <w:b/>
          <w:sz w:val="22"/>
          <w:szCs w:val="22"/>
        </w:rPr>
        <w:t>1</w:t>
      </w:r>
      <w:r w:rsidR="00522BE4" w:rsidRPr="00D644D8">
        <w:rPr>
          <w:rFonts w:ascii="Arial" w:hAnsi="Arial" w:cs="Arial"/>
          <w:b/>
          <w:sz w:val="22"/>
          <w:szCs w:val="22"/>
        </w:rPr>
        <w:t>, 201</w:t>
      </w:r>
      <w:r w:rsidR="005B7FD0">
        <w:rPr>
          <w:rFonts w:ascii="Arial" w:hAnsi="Arial" w:cs="Arial"/>
          <w:b/>
          <w:sz w:val="22"/>
          <w:szCs w:val="22"/>
        </w:rPr>
        <w:t>1</w:t>
      </w:r>
      <w:r w:rsidR="00522BE4" w:rsidRPr="00D644D8">
        <w:rPr>
          <w:rFonts w:ascii="Arial" w:hAnsi="Arial" w:cs="Arial"/>
          <w:b/>
          <w:sz w:val="22"/>
          <w:szCs w:val="22"/>
        </w:rPr>
        <w:t xml:space="preserve"> to December 31,</w:t>
      </w:r>
      <w:r w:rsidRPr="00D644D8">
        <w:rPr>
          <w:rFonts w:ascii="Arial" w:hAnsi="Arial" w:cs="Arial"/>
          <w:b/>
          <w:sz w:val="22"/>
          <w:szCs w:val="22"/>
        </w:rPr>
        <w:t xml:space="preserve"> 201</w:t>
      </w:r>
      <w:r w:rsidR="005B7FD0">
        <w:rPr>
          <w:rFonts w:ascii="Arial" w:hAnsi="Arial" w:cs="Arial"/>
          <w:b/>
          <w:sz w:val="22"/>
          <w:szCs w:val="22"/>
        </w:rPr>
        <w:t>4</w:t>
      </w:r>
      <w:r w:rsidR="005E104D">
        <w:rPr>
          <w:rFonts w:ascii="Arial" w:hAnsi="Arial" w:cs="Arial"/>
          <w:b/>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3"/>
        <w:gridCol w:w="706"/>
        <w:gridCol w:w="706"/>
        <w:gridCol w:w="706"/>
        <w:gridCol w:w="706"/>
      </w:tblGrid>
      <w:tr w:rsidR="005B7FD0" w:rsidRPr="00D644D8" w:rsidTr="00BC4440">
        <w:trPr>
          <w:trHeight w:val="148"/>
          <w:jc w:val="center"/>
        </w:trPr>
        <w:tc>
          <w:tcPr>
            <w:tcW w:w="4293" w:type="dxa"/>
            <w:shd w:val="clear" w:color="auto" w:fill="auto"/>
          </w:tcPr>
          <w:p w:rsidR="005B7FD0" w:rsidRPr="00D644D8" w:rsidRDefault="005B7FD0" w:rsidP="005B7FD0">
            <w:pPr>
              <w:jc w:val="center"/>
              <w:rPr>
                <w:rFonts w:ascii="Arial" w:hAnsi="Arial" w:cs="Arial"/>
                <w:b/>
                <w:sz w:val="22"/>
                <w:szCs w:val="22"/>
              </w:rPr>
            </w:pPr>
            <w:r w:rsidRPr="00D644D8">
              <w:rPr>
                <w:rFonts w:ascii="Arial" w:hAnsi="Arial" w:cs="Arial"/>
                <w:b/>
                <w:sz w:val="22"/>
                <w:szCs w:val="22"/>
              </w:rPr>
              <w:t>Crimes Reported</w:t>
            </w:r>
          </w:p>
        </w:tc>
        <w:tc>
          <w:tcPr>
            <w:tcW w:w="706" w:type="dxa"/>
          </w:tcPr>
          <w:p w:rsidR="005B7FD0" w:rsidRPr="00D644D8" w:rsidRDefault="005B7FD0" w:rsidP="005B7FD0">
            <w:pPr>
              <w:jc w:val="center"/>
              <w:rPr>
                <w:rFonts w:ascii="Arial" w:hAnsi="Arial" w:cs="Arial"/>
                <w:b/>
                <w:sz w:val="22"/>
                <w:szCs w:val="22"/>
              </w:rPr>
            </w:pPr>
            <w:r w:rsidRPr="00D644D8">
              <w:rPr>
                <w:rFonts w:ascii="Arial" w:hAnsi="Arial" w:cs="Arial"/>
                <w:b/>
                <w:sz w:val="22"/>
                <w:szCs w:val="22"/>
              </w:rPr>
              <w:t>2011</w:t>
            </w:r>
          </w:p>
        </w:tc>
        <w:tc>
          <w:tcPr>
            <w:tcW w:w="706" w:type="dxa"/>
            <w:shd w:val="clear" w:color="auto" w:fill="auto"/>
          </w:tcPr>
          <w:p w:rsidR="005B7FD0" w:rsidRPr="00D644D8" w:rsidRDefault="005B7FD0" w:rsidP="005B7FD0">
            <w:pPr>
              <w:jc w:val="center"/>
              <w:rPr>
                <w:rFonts w:ascii="Arial" w:hAnsi="Arial" w:cs="Arial"/>
                <w:b/>
                <w:sz w:val="22"/>
                <w:szCs w:val="22"/>
              </w:rPr>
            </w:pPr>
            <w:r w:rsidRPr="00D644D8">
              <w:rPr>
                <w:rFonts w:ascii="Arial" w:hAnsi="Arial" w:cs="Arial"/>
                <w:b/>
                <w:sz w:val="22"/>
                <w:szCs w:val="22"/>
              </w:rPr>
              <w:t>2012</w:t>
            </w:r>
          </w:p>
        </w:tc>
        <w:tc>
          <w:tcPr>
            <w:tcW w:w="706" w:type="dxa"/>
          </w:tcPr>
          <w:p w:rsidR="005B7FD0" w:rsidRPr="00D644D8" w:rsidRDefault="005B7FD0" w:rsidP="005B7FD0">
            <w:pPr>
              <w:jc w:val="center"/>
              <w:rPr>
                <w:rFonts w:ascii="Arial" w:hAnsi="Arial" w:cs="Arial"/>
                <w:b/>
                <w:sz w:val="22"/>
                <w:szCs w:val="22"/>
              </w:rPr>
            </w:pPr>
            <w:r w:rsidRPr="00D644D8">
              <w:rPr>
                <w:rFonts w:ascii="Arial" w:hAnsi="Arial" w:cs="Arial"/>
                <w:b/>
                <w:sz w:val="22"/>
                <w:szCs w:val="22"/>
              </w:rPr>
              <w:t>2013</w:t>
            </w:r>
          </w:p>
        </w:tc>
        <w:tc>
          <w:tcPr>
            <w:tcW w:w="706" w:type="dxa"/>
          </w:tcPr>
          <w:p w:rsidR="005B7FD0" w:rsidRPr="005B7FD0" w:rsidRDefault="005B7FD0" w:rsidP="005B7FD0">
            <w:pPr>
              <w:jc w:val="center"/>
              <w:rPr>
                <w:rFonts w:ascii="Arial" w:hAnsi="Arial" w:cs="Arial"/>
                <w:b/>
                <w:sz w:val="22"/>
                <w:szCs w:val="22"/>
                <w:highlight w:val="yellow"/>
              </w:rPr>
            </w:pPr>
            <w:r w:rsidRPr="00C85570">
              <w:rPr>
                <w:rFonts w:ascii="Arial" w:hAnsi="Arial" w:cs="Arial"/>
                <w:b/>
                <w:sz w:val="22"/>
                <w:szCs w:val="22"/>
              </w:rPr>
              <w:t>2014</w:t>
            </w:r>
          </w:p>
        </w:tc>
      </w:tr>
      <w:tr w:rsidR="005B7FD0" w:rsidRPr="00D644D8" w:rsidTr="00BC4440">
        <w:trPr>
          <w:trHeight w:val="176"/>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Murder and Non-Negligent Manslaughter</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1</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54"/>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Negligent Manslaughter</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48"/>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Forcible Sex Offenses</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1</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48"/>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Non-Forcible Sex Offenses</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48"/>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Robbery</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2</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5</w:t>
            </w:r>
          </w:p>
        </w:tc>
        <w:tc>
          <w:tcPr>
            <w:tcW w:w="706" w:type="dxa"/>
          </w:tcPr>
          <w:p w:rsidR="005B7FD0" w:rsidRPr="00D644D8" w:rsidRDefault="005B7FD0" w:rsidP="005B7FD0">
            <w:pPr>
              <w:jc w:val="center"/>
              <w:rPr>
                <w:rFonts w:ascii="Arial" w:hAnsi="Arial" w:cs="Arial"/>
                <w:sz w:val="22"/>
                <w:szCs w:val="22"/>
              </w:rPr>
            </w:pPr>
            <w:r>
              <w:rPr>
                <w:rFonts w:ascii="Arial" w:hAnsi="Arial" w:cs="Arial"/>
                <w:sz w:val="22"/>
                <w:szCs w:val="22"/>
              </w:rPr>
              <w:t>1</w:t>
            </w:r>
          </w:p>
        </w:tc>
        <w:tc>
          <w:tcPr>
            <w:tcW w:w="706" w:type="dxa"/>
          </w:tcPr>
          <w:p w:rsidR="005B7FD0"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48"/>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Aggravated Assault</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7</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12</w:t>
            </w:r>
          </w:p>
        </w:tc>
        <w:tc>
          <w:tcPr>
            <w:tcW w:w="706" w:type="dxa"/>
          </w:tcPr>
          <w:p w:rsidR="005B7FD0" w:rsidRPr="00D644D8" w:rsidRDefault="005B7FD0" w:rsidP="005B7FD0">
            <w:pPr>
              <w:jc w:val="center"/>
              <w:rPr>
                <w:rFonts w:ascii="Arial" w:hAnsi="Arial" w:cs="Arial"/>
                <w:sz w:val="22"/>
                <w:szCs w:val="22"/>
              </w:rPr>
            </w:pPr>
            <w:r>
              <w:rPr>
                <w:rFonts w:ascii="Arial" w:hAnsi="Arial" w:cs="Arial"/>
                <w:sz w:val="22"/>
                <w:szCs w:val="22"/>
              </w:rPr>
              <w:t>2</w:t>
            </w:r>
          </w:p>
        </w:tc>
        <w:tc>
          <w:tcPr>
            <w:tcW w:w="706" w:type="dxa"/>
          </w:tcPr>
          <w:p w:rsidR="005B7FD0" w:rsidRDefault="00C85570" w:rsidP="005B7FD0">
            <w:pPr>
              <w:jc w:val="center"/>
              <w:rPr>
                <w:rFonts w:ascii="Arial" w:hAnsi="Arial" w:cs="Arial"/>
                <w:sz w:val="22"/>
                <w:szCs w:val="22"/>
              </w:rPr>
            </w:pPr>
            <w:r>
              <w:rPr>
                <w:rFonts w:ascii="Arial" w:hAnsi="Arial" w:cs="Arial"/>
                <w:sz w:val="22"/>
                <w:szCs w:val="22"/>
              </w:rPr>
              <w:t>2</w:t>
            </w:r>
          </w:p>
        </w:tc>
      </w:tr>
      <w:tr w:rsidR="005B7FD0" w:rsidRPr="00D644D8" w:rsidTr="00BC4440">
        <w:trPr>
          <w:trHeight w:val="148"/>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Burglary</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40</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25</w:t>
            </w:r>
          </w:p>
        </w:tc>
        <w:tc>
          <w:tcPr>
            <w:tcW w:w="706" w:type="dxa"/>
          </w:tcPr>
          <w:p w:rsidR="005B7FD0" w:rsidRPr="00D644D8" w:rsidRDefault="005B7FD0" w:rsidP="005B7FD0">
            <w:pPr>
              <w:jc w:val="center"/>
              <w:rPr>
                <w:rFonts w:ascii="Arial" w:hAnsi="Arial" w:cs="Arial"/>
                <w:sz w:val="22"/>
                <w:szCs w:val="22"/>
              </w:rPr>
            </w:pPr>
            <w:r>
              <w:rPr>
                <w:rFonts w:ascii="Arial" w:hAnsi="Arial" w:cs="Arial"/>
                <w:sz w:val="22"/>
                <w:szCs w:val="22"/>
              </w:rPr>
              <w:t>0</w:t>
            </w:r>
          </w:p>
        </w:tc>
        <w:tc>
          <w:tcPr>
            <w:tcW w:w="706" w:type="dxa"/>
          </w:tcPr>
          <w:p w:rsidR="005B7FD0"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54"/>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Motor Vehicle Theft</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24</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18</w:t>
            </w:r>
          </w:p>
        </w:tc>
        <w:tc>
          <w:tcPr>
            <w:tcW w:w="706" w:type="dxa"/>
          </w:tcPr>
          <w:p w:rsidR="005B7FD0" w:rsidRPr="00D644D8" w:rsidRDefault="005B7FD0" w:rsidP="005B7FD0">
            <w:pPr>
              <w:jc w:val="center"/>
              <w:rPr>
                <w:rFonts w:ascii="Arial" w:hAnsi="Arial" w:cs="Arial"/>
                <w:sz w:val="22"/>
                <w:szCs w:val="22"/>
              </w:rPr>
            </w:pPr>
            <w:r>
              <w:rPr>
                <w:rFonts w:ascii="Arial" w:hAnsi="Arial" w:cs="Arial"/>
                <w:sz w:val="22"/>
                <w:szCs w:val="22"/>
              </w:rPr>
              <w:t>0</w:t>
            </w:r>
          </w:p>
        </w:tc>
        <w:tc>
          <w:tcPr>
            <w:tcW w:w="706" w:type="dxa"/>
          </w:tcPr>
          <w:p w:rsidR="005B7FD0"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48"/>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Arson</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1</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5B7FD0" w:rsidP="005B7FD0">
            <w:pPr>
              <w:jc w:val="center"/>
              <w:rPr>
                <w:rFonts w:ascii="Arial" w:hAnsi="Arial" w:cs="Arial"/>
                <w:sz w:val="22"/>
                <w:szCs w:val="22"/>
              </w:rPr>
            </w:pPr>
            <w:r>
              <w:rPr>
                <w:rFonts w:ascii="Arial" w:hAnsi="Arial" w:cs="Arial"/>
                <w:sz w:val="22"/>
                <w:szCs w:val="22"/>
              </w:rPr>
              <w:t>0</w:t>
            </w:r>
          </w:p>
        </w:tc>
        <w:tc>
          <w:tcPr>
            <w:tcW w:w="706" w:type="dxa"/>
          </w:tcPr>
          <w:p w:rsidR="005B7FD0"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54"/>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Liquor Law Violations</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tcPr>
          <w:p w:rsidR="005B7FD0" w:rsidRPr="00D644D8" w:rsidRDefault="005B7FD0" w:rsidP="005B7FD0">
            <w:pPr>
              <w:jc w:val="center"/>
              <w:rPr>
                <w:rFonts w:ascii="Arial" w:hAnsi="Arial" w:cs="Arial"/>
                <w:sz w:val="22"/>
                <w:szCs w:val="22"/>
              </w:rPr>
            </w:pPr>
            <w:r>
              <w:rPr>
                <w:rFonts w:ascii="Arial" w:hAnsi="Arial" w:cs="Arial"/>
                <w:sz w:val="22"/>
                <w:szCs w:val="22"/>
              </w:rPr>
              <w:t>0</w:t>
            </w:r>
          </w:p>
        </w:tc>
        <w:tc>
          <w:tcPr>
            <w:tcW w:w="706" w:type="dxa"/>
          </w:tcPr>
          <w:p w:rsidR="005B7FD0"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54"/>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Domestic Dispute</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69</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69</w:t>
            </w:r>
          </w:p>
        </w:tc>
        <w:tc>
          <w:tcPr>
            <w:tcW w:w="706" w:type="dxa"/>
          </w:tcPr>
          <w:p w:rsidR="005B7FD0" w:rsidRPr="00D644D8" w:rsidRDefault="005B7FD0" w:rsidP="005B7FD0">
            <w:pPr>
              <w:jc w:val="center"/>
              <w:rPr>
                <w:rFonts w:ascii="Arial" w:hAnsi="Arial" w:cs="Arial"/>
                <w:sz w:val="22"/>
                <w:szCs w:val="22"/>
              </w:rPr>
            </w:pPr>
            <w:r>
              <w:rPr>
                <w:rFonts w:ascii="Arial" w:hAnsi="Arial" w:cs="Arial"/>
                <w:sz w:val="22"/>
                <w:szCs w:val="22"/>
              </w:rPr>
              <w:t>9</w:t>
            </w:r>
          </w:p>
        </w:tc>
        <w:tc>
          <w:tcPr>
            <w:tcW w:w="706" w:type="dxa"/>
          </w:tcPr>
          <w:p w:rsidR="005B7FD0" w:rsidRDefault="00C85570" w:rsidP="005B7FD0">
            <w:pPr>
              <w:jc w:val="center"/>
              <w:rPr>
                <w:rFonts w:ascii="Arial" w:hAnsi="Arial" w:cs="Arial"/>
                <w:sz w:val="22"/>
                <w:szCs w:val="22"/>
              </w:rPr>
            </w:pPr>
            <w:r>
              <w:rPr>
                <w:rFonts w:ascii="Arial" w:hAnsi="Arial" w:cs="Arial"/>
                <w:sz w:val="22"/>
                <w:szCs w:val="22"/>
              </w:rPr>
              <w:t>0</w:t>
            </w:r>
          </w:p>
        </w:tc>
      </w:tr>
      <w:tr w:rsidR="005B7FD0" w:rsidRPr="00D644D8" w:rsidTr="00BC4440">
        <w:trPr>
          <w:trHeight w:val="154"/>
          <w:jc w:val="center"/>
        </w:trPr>
        <w:tc>
          <w:tcPr>
            <w:tcW w:w="4293" w:type="dxa"/>
            <w:shd w:val="clear" w:color="auto" w:fill="auto"/>
          </w:tcPr>
          <w:p w:rsidR="005B7FD0" w:rsidRPr="00D644D8" w:rsidRDefault="005B7FD0" w:rsidP="005B7FD0">
            <w:pPr>
              <w:rPr>
                <w:rFonts w:ascii="Arial" w:hAnsi="Arial" w:cs="Arial"/>
                <w:sz w:val="22"/>
                <w:szCs w:val="22"/>
              </w:rPr>
            </w:pPr>
            <w:r w:rsidRPr="00D644D8">
              <w:rPr>
                <w:rFonts w:ascii="Arial" w:hAnsi="Arial" w:cs="Arial"/>
                <w:sz w:val="22"/>
                <w:szCs w:val="22"/>
              </w:rPr>
              <w:t>Stalking</w:t>
            </w:r>
          </w:p>
        </w:tc>
        <w:tc>
          <w:tcPr>
            <w:tcW w:w="706" w:type="dxa"/>
          </w:tcPr>
          <w:p w:rsidR="005B7FD0" w:rsidRPr="00D644D8" w:rsidRDefault="005B7FD0" w:rsidP="005B7FD0">
            <w:pPr>
              <w:jc w:val="center"/>
              <w:rPr>
                <w:rFonts w:ascii="Arial" w:hAnsi="Arial" w:cs="Arial"/>
                <w:sz w:val="22"/>
                <w:szCs w:val="22"/>
              </w:rPr>
            </w:pPr>
            <w:r w:rsidRPr="00D644D8">
              <w:rPr>
                <w:rFonts w:ascii="Arial" w:hAnsi="Arial" w:cs="Arial"/>
                <w:sz w:val="22"/>
                <w:szCs w:val="22"/>
              </w:rPr>
              <w:t>0</w:t>
            </w:r>
          </w:p>
        </w:tc>
        <w:tc>
          <w:tcPr>
            <w:tcW w:w="706" w:type="dxa"/>
            <w:shd w:val="clear" w:color="auto" w:fill="auto"/>
          </w:tcPr>
          <w:p w:rsidR="005B7FD0" w:rsidRPr="00D644D8" w:rsidRDefault="005B7FD0" w:rsidP="005B7FD0">
            <w:pPr>
              <w:jc w:val="center"/>
              <w:rPr>
                <w:rFonts w:ascii="Arial" w:hAnsi="Arial" w:cs="Arial"/>
                <w:sz w:val="22"/>
                <w:szCs w:val="22"/>
              </w:rPr>
            </w:pPr>
            <w:r w:rsidRPr="00D644D8">
              <w:rPr>
                <w:rFonts w:ascii="Arial" w:hAnsi="Arial" w:cs="Arial"/>
                <w:sz w:val="22"/>
                <w:szCs w:val="22"/>
              </w:rPr>
              <w:t>1</w:t>
            </w:r>
          </w:p>
        </w:tc>
        <w:tc>
          <w:tcPr>
            <w:tcW w:w="706" w:type="dxa"/>
          </w:tcPr>
          <w:p w:rsidR="005B7FD0" w:rsidRPr="00D644D8" w:rsidRDefault="005B7FD0" w:rsidP="005B7FD0">
            <w:pPr>
              <w:jc w:val="center"/>
              <w:rPr>
                <w:rFonts w:ascii="Arial" w:hAnsi="Arial" w:cs="Arial"/>
                <w:sz w:val="22"/>
                <w:szCs w:val="22"/>
              </w:rPr>
            </w:pPr>
            <w:r>
              <w:rPr>
                <w:rFonts w:ascii="Arial" w:hAnsi="Arial" w:cs="Arial"/>
                <w:sz w:val="22"/>
                <w:szCs w:val="22"/>
              </w:rPr>
              <w:t>3</w:t>
            </w:r>
          </w:p>
        </w:tc>
        <w:tc>
          <w:tcPr>
            <w:tcW w:w="706" w:type="dxa"/>
          </w:tcPr>
          <w:p w:rsidR="005B7FD0" w:rsidRDefault="00C85570" w:rsidP="005B7FD0">
            <w:pPr>
              <w:jc w:val="center"/>
              <w:rPr>
                <w:rFonts w:ascii="Arial" w:hAnsi="Arial" w:cs="Arial"/>
                <w:sz w:val="22"/>
                <w:szCs w:val="22"/>
              </w:rPr>
            </w:pPr>
            <w:r>
              <w:rPr>
                <w:rFonts w:ascii="Arial" w:hAnsi="Arial" w:cs="Arial"/>
                <w:sz w:val="22"/>
                <w:szCs w:val="22"/>
              </w:rPr>
              <w:t>0</w:t>
            </w:r>
          </w:p>
        </w:tc>
      </w:tr>
      <w:tr w:rsidR="000D1E9B" w:rsidRPr="00D644D8" w:rsidTr="00BC4440">
        <w:trPr>
          <w:trHeight w:val="154"/>
          <w:jc w:val="center"/>
        </w:trPr>
        <w:tc>
          <w:tcPr>
            <w:tcW w:w="4293" w:type="dxa"/>
            <w:shd w:val="clear" w:color="auto" w:fill="auto"/>
          </w:tcPr>
          <w:p w:rsidR="000D1E9B" w:rsidRPr="00D644D8" w:rsidRDefault="000D1E9B" w:rsidP="005B7FD0">
            <w:pPr>
              <w:rPr>
                <w:rFonts w:ascii="Arial" w:hAnsi="Arial" w:cs="Arial"/>
                <w:sz w:val="22"/>
                <w:szCs w:val="22"/>
              </w:rPr>
            </w:pPr>
            <w:r>
              <w:rPr>
                <w:rFonts w:ascii="Arial" w:hAnsi="Arial" w:cs="Arial"/>
                <w:sz w:val="22"/>
                <w:szCs w:val="22"/>
              </w:rPr>
              <w:t>Hate Crimes</w:t>
            </w:r>
          </w:p>
        </w:tc>
        <w:tc>
          <w:tcPr>
            <w:tcW w:w="706" w:type="dxa"/>
          </w:tcPr>
          <w:p w:rsidR="000D1E9B" w:rsidRPr="00D644D8" w:rsidRDefault="000D1E9B" w:rsidP="005B7FD0">
            <w:pPr>
              <w:jc w:val="center"/>
              <w:rPr>
                <w:rFonts w:ascii="Arial" w:hAnsi="Arial" w:cs="Arial"/>
                <w:sz w:val="22"/>
                <w:szCs w:val="22"/>
              </w:rPr>
            </w:pPr>
            <w:r>
              <w:rPr>
                <w:rFonts w:ascii="Arial" w:hAnsi="Arial" w:cs="Arial"/>
                <w:sz w:val="22"/>
                <w:szCs w:val="22"/>
              </w:rPr>
              <w:t>0</w:t>
            </w:r>
          </w:p>
        </w:tc>
        <w:tc>
          <w:tcPr>
            <w:tcW w:w="706" w:type="dxa"/>
            <w:shd w:val="clear" w:color="auto" w:fill="auto"/>
          </w:tcPr>
          <w:p w:rsidR="000D1E9B" w:rsidRPr="00D644D8" w:rsidRDefault="000D1E9B" w:rsidP="005B7FD0">
            <w:pPr>
              <w:jc w:val="center"/>
              <w:rPr>
                <w:rFonts w:ascii="Arial" w:hAnsi="Arial" w:cs="Arial"/>
                <w:sz w:val="22"/>
                <w:szCs w:val="22"/>
              </w:rPr>
            </w:pPr>
            <w:r>
              <w:rPr>
                <w:rFonts w:ascii="Arial" w:hAnsi="Arial" w:cs="Arial"/>
                <w:sz w:val="22"/>
                <w:szCs w:val="22"/>
              </w:rPr>
              <w:t>0</w:t>
            </w:r>
          </w:p>
        </w:tc>
        <w:tc>
          <w:tcPr>
            <w:tcW w:w="706" w:type="dxa"/>
          </w:tcPr>
          <w:p w:rsidR="000D1E9B" w:rsidRDefault="000D1E9B" w:rsidP="005B7FD0">
            <w:pPr>
              <w:jc w:val="center"/>
              <w:rPr>
                <w:rFonts w:ascii="Arial" w:hAnsi="Arial" w:cs="Arial"/>
                <w:sz w:val="22"/>
                <w:szCs w:val="22"/>
              </w:rPr>
            </w:pPr>
            <w:r>
              <w:rPr>
                <w:rFonts w:ascii="Arial" w:hAnsi="Arial" w:cs="Arial"/>
                <w:sz w:val="22"/>
                <w:szCs w:val="22"/>
              </w:rPr>
              <w:t>0</w:t>
            </w:r>
          </w:p>
        </w:tc>
        <w:tc>
          <w:tcPr>
            <w:tcW w:w="706" w:type="dxa"/>
          </w:tcPr>
          <w:p w:rsidR="000D1E9B" w:rsidRDefault="000D1E9B" w:rsidP="005B7FD0">
            <w:pPr>
              <w:jc w:val="center"/>
              <w:rPr>
                <w:rFonts w:ascii="Arial" w:hAnsi="Arial" w:cs="Arial"/>
                <w:sz w:val="22"/>
                <w:szCs w:val="22"/>
              </w:rPr>
            </w:pPr>
            <w:r>
              <w:rPr>
                <w:rFonts w:ascii="Arial" w:hAnsi="Arial" w:cs="Arial"/>
                <w:sz w:val="22"/>
                <w:szCs w:val="22"/>
              </w:rPr>
              <w:t>0</w:t>
            </w:r>
          </w:p>
        </w:tc>
      </w:tr>
    </w:tbl>
    <w:p w:rsidR="0035214F" w:rsidRPr="0062231E" w:rsidRDefault="005E104D" w:rsidP="005E104D">
      <w:pPr>
        <w:pStyle w:val="Heading1"/>
        <w:jc w:val="left"/>
        <w:rPr>
          <w:b w:val="0"/>
          <w:caps w:val="0"/>
          <w:smallCaps/>
          <w:sz w:val="18"/>
          <w:szCs w:val="18"/>
        </w:rPr>
      </w:pPr>
      <w:r>
        <w:rPr>
          <w:sz w:val="18"/>
          <w:szCs w:val="18"/>
        </w:rPr>
        <w:t xml:space="preserve">    </w:t>
      </w:r>
      <w:r w:rsidRPr="005E104D">
        <w:rPr>
          <w:b w:val="0"/>
          <w:sz w:val="18"/>
          <w:szCs w:val="18"/>
        </w:rPr>
        <w:t xml:space="preserve"> </w:t>
      </w:r>
      <w:bookmarkStart w:id="135" w:name="_Toc439329717"/>
      <w:bookmarkStart w:id="136" w:name="_Toc445201276"/>
      <w:r w:rsidRPr="005E104D">
        <w:rPr>
          <w:b w:val="0"/>
          <w:sz w:val="18"/>
          <w:szCs w:val="18"/>
        </w:rPr>
        <w:t>*</w:t>
      </w:r>
      <w:r w:rsidR="0062231E">
        <w:rPr>
          <w:b w:val="0"/>
          <w:caps w:val="0"/>
          <w:smallCaps/>
          <w:sz w:val="18"/>
          <w:szCs w:val="18"/>
        </w:rPr>
        <w:t>statistics r</w:t>
      </w:r>
      <w:r w:rsidRPr="0062231E">
        <w:rPr>
          <w:b w:val="0"/>
          <w:caps w:val="0"/>
          <w:smallCaps/>
          <w:sz w:val="18"/>
          <w:szCs w:val="18"/>
        </w:rPr>
        <w:t>eport</w:t>
      </w:r>
      <w:r w:rsidR="0062231E">
        <w:rPr>
          <w:b w:val="0"/>
          <w:caps w:val="0"/>
          <w:smallCaps/>
          <w:sz w:val="18"/>
          <w:szCs w:val="18"/>
        </w:rPr>
        <w:t>ed are</w:t>
      </w:r>
      <w:r w:rsidRPr="0062231E">
        <w:rPr>
          <w:b w:val="0"/>
          <w:caps w:val="0"/>
          <w:smallCaps/>
          <w:sz w:val="18"/>
          <w:szCs w:val="18"/>
        </w:rPr>
        <w:t xml:space="preserve"> for previous school address:  6840 </w:t>
      </w:r>
      <w:r w:rsidR="0062231E">
        <w:rPr>
          <w:b w:val="0"/>
          <w:caps w:val="0"/>
          <w:smallCaps/>
          <w:sz w:val="18"/>
          <w:szCs w:val="18"/>
        </w:rPr>
        <w:t>SW</w:t>
      </w:r>
      <w:r w:rsidRPr="0062231E">
        <w:rPr>
          <w:b w:val="0"/>
          <w:caps w:val="0"/>
          <w:smallCaps/>
          <w:sz w:val="18"/>
          <w:szCs w:val="18"/>
        </w:rPr>
        <w:t xml:space="preserve"> 40</w:t>
      </w:r>
      <w:r w:rsidRPr="0062231E">
        <w:rPr>
          <w:b w:val="0"/>
          <w:caps w:val="0"/>
          <w:smallCaps/>
          <w:sz w:val="18"/>
          <w:szCs w:val="18"/>
          <w:vertAlign w:val="superscript"/>
        </w:rPr>
        <w:t>th</w:t>
      </w:r>
      <w:r w:rsidRPr="0062231E">
        <w:rPr>
          <w:b w:val="0"/>
          <w:caps w:val="0"/>
          <w:smallCaps/>
          <w:sz w:val="18"/>
          <w:szCs w:val="18"/>
        </w:rPr>
        <w:t xml:space="preserve"> </w:t>
      </w:r>
      <w:r w:rsidR="0062231E">
        <w:rPr>
          <w:b w:val="0"/>
          <w:caps w:val="0"/>
          <w:smallCaps/>
          <w:sz w:val="18"/>
          <w:szCs w:val="18"/>
        </w:rPr>
        <w:t>street m</w:t>
      </w:r>
      <w:r w:rsidRPr="0062231E">
        <w:rPr>
          <w:b w:val="0"/>
          <w:caps w:val="0"/>
          <w:smallCaps/>
          <w:sz w:val="18"/>
          <w:szCs w:val="18"/>
        </w:rPr>
        <w:t xml:space="preserve">iami, </w:t>
      </w:r>
      <w:r w:rsidR="0062231E">
        <w:rPr>
          <w:b w:val="0"/>
          <w:caps w:val="0"/>
          <w:smallCaps/>
          <w:sz w:val="18"/>
          <w:szCs w:val="18"/>
        </w:rPr>
        <w:t>fl</w:t>
      </w:r>
      <w:r w:rsidRPr="0062231E">
        <w:rPr>
          <w:b w:val="0"/>
          <w:caps w:val="0"/>
          <w:smallCaps/>
          <w:sz w:val="18"/>
          <w:szCs w:val="18"/>
        </w:rPr>
        <w:t xml:space="preserve"> 33144</w:t>
      </w:r>
      <w:bookmarkEnd w:id="135"/>
      <w:bookmarkEnd w:id="136"/>
    </w:p>
    <w:p w:rsidR="005E104D" w:rsidRPr="005E104D" w:rsidRDefault="005E104D" w:rsidP="005E104D"/>
    <w:p w:rsidR="00694586" w:rsidRDefault="00694586" w:rsidP="00EB1911">
      <w:pPr>
        <w:pStyle w:val="Heading1"/>
      </w:pPr>
    </w:p>
    <w:p w:rsidR="00694586" w:rsidRPr="00694586" w:rsidRDefault="00694586" w:rsidP="00694586"/>
    <w:p w:rsidR="00637740" w:rsidRDefault="00637740" w:rsidP="00EB1911">
      <w:pPr>
        <w:pStyle w:val="Heading1"/>
      </w:pPr>
      <w:bookmarkStart w:id="137" w:name="_Toc445201277"/>
      <w:r w:rsidRPr="00637740">
        <w:lastRenderedPageBreak/>
        <w:t>SCHOOL RULES AND REGULATIONS</w:t>
      </w:r>
      <w:bookmarkEnd w:id="137"/>
    </w:p>
    <w:p w:rsidR="00C6106C" w:rsidRPr="00637740" w:rsidRDefault="00C6106C" w:rsidP="00637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8"/>
          <w:szCs w:val="28"/>
        </w:rPr>
      </w:pPr>
    </w:p>
    <w:p w:rsidR="00232C63" w:rsidRPr="00D644D8" w:rsidRDefault="00CF55A0" w:rsidP="00EB1911">
      <w:pPr>
        <w:pStyle w:val="Heading2"/>
      </w:pPr>
      <w:bookmarkStart w:id="138" w:name="_Toc445201278"/>
      <w:r>
        <w:t xml:space="preserve">Drug and </w:t>
      </w:r>
      <w:r w:rsidR="00232C63" w:rsidRPr="00D644D8">
        <w:t>Alcohol Policy</w:t>
      </w:r>
      <w:bookmarkEnd w:id="138"/>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232C63" w:rsidRPr="00D644D8" w:rsidRDefault="00232C63" w:rsidP="009C77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Law regarding the possession, sale, consumption or furnishing of alcohol is controlled by the State of Florida, Department of Business and Professional Regulation, Division of Alcoholic Beverages and Tobacco. Florida </w:t>
      </w:r>
      <w:r w:rsidRPr="00D644D8">
        <w:rPr>
          <w:rFonts w:ascii="Arial" w:hAnsi="Arial" w:cs="Arial"/>
          <w:color w:val="000000"/>
          <w:sz w:val="22"/>
          <w:szCs w:val="22"/>
        </w:rPr>
        <w:t>Vocational Institute</w:t>
      </w:r>
      <w:r w:rsidR="00511D04" w:rsidRPr="00D644D8">
        <w:rPr>
          <w:rFonts w:ascii="Arial" w:hAnsi="Arial" w:cs="Arial"/>
          <w:color w:val="000000"/>
          <w:sz w:val="22"/>
          <w:szCs w:val="22"/>
        </w:rPr>
        <w:t xml:space="preserve"> </w:t>
      </w:r>
      <w:r w:rsidRPr="00D644D8">
        <w:rPr>
          <w:rFonts w:ascii="Arial" w:hAnsi="Arial" w:cs="Arial"/>
          <w:sz w:val="22"/>
          <w:szCs w:val="22"/>
        </w:rPr>
        <w:t xml:space="preserve">has a substances abuse policy that is inclusive of alcoholic beverages.  Florida </w:t>
      </w:r>
      <w:r w:rsidRPr="00D644D8">
        <w:rPr>
          <w:rFonts w:ascii="Arial" w:hAnsi="Arial" w:cs="Arial"/>
          <w:color w:val="000000"/>
          <w:sz w:val="22"/>
          <w:szCs w:val="22"/>
        </w:rPr>
        <w:t>Vocational Institute</w:t>
      </w:r>
      <w:r w:rsidR="00511D04" w:rsidRPr="00D644D8">
        <w:rPr>
          <w:rFonts w:ascii="Arial" w:hAnsi="Arial" w:cs="Arial"/>
          <w:color w:val="000000"/>
          <w:sz w:val="22"/>
          <w:szCs w:val="22"/>
        </w:rPr>
        <w:t xml:space="preserve"> </w:t>
      </w:r>
      <w:r w:rsidRPr="00D644D8">
        <w:rPr>
          <w:rFonts w:ascii="Arial" w:hAnsi="Arial" w:cs="Arial"/>
          <w:sz w:val="22"/>
          <w:szCs w:val="22"/>
        </w:rPr>
        <w:t xml:space="preserve">adheres to the Drug Free Workplace Act of 1988 and the Drug Free Alcohol and Communities Act amendments of 1989.  Substance abuse has been proven to be detrimental to an individual's health and may jeopardize safety in the work place.  Therefore, the unauthorized use or possession, consumption, sale or distribution of any alcoholic beverage or drugs, except for those prescribed by a physician, are strictly prohibited everywhere on school grounds or during any activity sponsored by Florida </w:t>
      </w:r>
      <w:r w:rsidRPr="00D644D8">
        <w:rPr>
          <w:rFonts w:ascii="Arial" w:hAnsi="Arial" w:cs="Arial"/>
          <w:color w:val="000000"/>
          <w:sz w:val="22"/>
          <w:szCs w:val="22"/>
        </w:rPr>
        <w:t>Vocational Institute</w:t>
      </w:r>
      <w:r w:rsidR="00511D04" w:rsidRPr="00D644D8">
        <w:rPr>
          <w:rFonts w:ascii="Arial" w:hAnsi="Arial" w:cs="Arial"/>
          <w:color w:val="000000"/>
          <w:sz w:val="22"/>
          <w:szCs w:val="22"/>
        </w:rPr>
        <w:t xml:space="preserve">. </w:t>
      </w:r>
      <w:r w:rsidRPr="00D644D8">
        <w:rPr>
          <w:rFonts w:ascii="Arial" w:hAnsi="Arial" w:cs="Arial"/>
          <w:sz w:val="22"/>
          <w:szCs w:val="22"/>
        </w:rPr>
        <w:t>Students and employees are prohibited from being under the influence of alcohol or drugs (except those prescribed by a physician and properly documented) while on school premises.  This policy delineates the appropriate action to take in the event that a staff member or student exhibits behavior consistent with alcohol or drug use in the workplace. All employees and students should also be advised that possession use, manufacture or distribution of a controlled substance or inappropriate use or abuse of alcohol, may carry its own penalties under local, state and federal. Violation of this policy constitutes grounds for dismissal.</w:t>
      </w:r>
    </w:p>
    <w:p w:rsidR="00867934" w:rsidRPr="00694586" w:rsidRDefault="00511D04" w:rsidP="00232C63">
      <w:pPr>
        <w:jc w:val="both"/>
        <w:rPr>
          <w:rFonts w:ascii="Arial" w:hAnsi="Arial" w:cs="Arial"/>
          <w:color w:val="000000"/>
          <w:sz w:val="22"/>
          <w:szCs w:val="22"/>
        </w:rPr>
      </w:pPr>
      <w:r w:rsidRPr="00D644D8">
        <w:rPr>
          <w:rFonts w:ascii="Arial" w:hAnsi="Arial" w:cs="Arial"/>
          <w:color w:val="000000"/>
          <w:sz w:val="22"/>
          <w:szCs w:val="22"/>
        </w:rPr>
        <w:t xml:space="preserve">Florida Vocational Institute </w:t>
      </w:r>
      <w:r w:rsidR="00232C63" w:rsidRPr="00D644D8">
        <w:rPr>
          <w:rFonts w:ascii="Arial" w:hAnsi="Arial" w:cs="Arial"/>
          <w:color w:val="000000"/>
          <w:sz w:val="22"/>
          <w:szCs w:val="22"/>
        </w:rPr>
        <w:t>is a drug-free workplace for staff, faculty and students.</w:t>
      </w:r>
    </w:p>
    <w:p w:rsidR="00867934" w:rsidRDefault="00867934" w:rsidP="00232C63">
      <w:pPr>
        <w:jc w:val="both"/>
        <w:rPr>
          <w:rFonts w:ascii="Arial" w:hAnsi="Arial" w:cs="Arial"/>
          <w:b/>
          <w:color w:val="000000"/>
          <w:sz w:val="22"/>
          <w:szCs w:val="22"/>
        </w:rPr>
      </w:pPr>
    </w:p>
    <w:p w:rsidR="00232C63" w:rsidRPr="00D644D8" w:rsidRDefault="00232C63" w:rsidP="00232C63">
      <w:pPr>
        <w:jc w:val="both"/>
        <w:rPr>
          <w:rFonts w:ascii="Arial" w:hAnsi="Arial" w:cs="Arial"/>
          <w:b/>
          <w:color w:val="000000"/>
          <w:sz w:val="22"/>
          <w:szCs w:val="22"/>
        </w:rPr>
      </w:pPr>
      <w:r w:rsidRPr="00D644D8">
        <w:rPr>
          <w:rFonts w:ascii="Arial" w:hAnsi="Arial" w:cs="Arial"/>
          <w:b/>
          <w:color w:val="000000"/>
          <w:sz w:val="22"/>
          <w:szCs w:val="22"/>
        </w:rPr>
        <w:t>Listed below are resources of drug prevention programs:</w:t>
      </w:r>
    </w:p>
    <w:p w:rsidR="001F5DC1" w:rsidRPr="00D644D8" w:rsidRDefault="001F5DC1" w:rsidP="00232C63">
      <w:pPr>
        <w:jc w:val="both"/>
        <w:rPr>
          <w:rFonts w:ascii="Arial" w:hAnsi="Arial" w:cs="Arial"/>
          <w:color w:val="000000"/>
          <w:sz w:val="22"/>
          <w:szCs w:val="22"/>
        </w:rPr>
      </w:pPr>
    </w:p>
    <w:p w:rsidR="00232C63" w:rsidRPr="00D644D8" w:rsidRDefault="001F5DC1" w:rsidP="00210F17">
      <w:pPr>
        <w:numPr>
          <w:ilvl w:val="0"/>
          <w:numId w:val="19"/>
        </w:numPr>
        <w:jc w:val="both"/>
        <w:rPr>
          <w:rFonts w:ascii="Arial" w:hAnsi="Arial" w:cs="Arial"/>
          <w:color w:val="000000"/>
          <w:sz w:val="22"/>
          <w:szCs w:val="22"/>
        </w:rPr>
      </w:pPr>
      <w:r w:rsidRPr="00D644D8">
        <w:rPr>
          <w:rFonts w:ascii="Arial" w:hAnsi="Arial" w:cs="Arial"/>
          <w:color w:val="000000"/>
          <w:sz w:val="22"/>
          <w:szCs w:val="22"/>
        </w:rPr>
        <w:t>Narcotics Anonymous Of Miami (305) 265-9555</w:t>
      </w:r>
    </w:p>
    <w:p w:rsidR="001F5DC1" w:rsidRPr="00D644D8" w:rsidRDefault="0011318A" w:rsidP="00210F17">
      <w:pPr>
        <w:numPr>
          <w:ilvl w:val="0"/>
          <w:numId w:val="19"/>
        </w:numPr>
        <w:jc w:val="both"/>
        <w:rPr>
          <w:rFonts w:ascii="Arial" w:hAnsi="Arial" w:cs="Arial"/>
          <w:color w:val="000000"/>
          <w:sz w:val="22"/>
          <w:szCs w:val="22"/>
        </w:rPr>
      </w:pPr>
      <w:r>
        <w:rPr>
          <w:rFonts w:ascii="Arial" w:hAnsi="Arial" w:cs="Arial"/>
          <w:color w:val="000000"/>
          <w:sz w:val="22"/>
          <w:szCs w:val="22"/>
        </w:rPr>
        <w:t xml:space="preserve">DARE </w:t>
      </w:r>
      <w:r w:rsidR="001F5DC1" w:rsidRPr="00D644D8">
        <w:rPr>
          <w:rFonts w:ascii="Arial" w:hAnsi="Arial" w:cs="Arial"/>
          <w:color w:val="000000"/>
          <w:sz w:val="22"/>
          <w:szCs w:val="22"/>
        </w:rPr>
        <w:t xml:space="preserve">                                         (305) 471-1716</w:t>
      </w:r>
    </w:p>
    <w:p w:rsidR="001F5DC1" w:rsidRPr="00D644D8" w:rsidRDefault="001F5DC1" w:rsidP="00210F17">
      <w:pPr>
        <w:numPr>
          <w:ilvl w:val="0"/>
          <w:numId w:val="19"/>
        </w:numPr>
        <w:jc w:val="both"/>
        <w:rPr>
          <w:rFonts w:ascii="Arial" w:hAnsi="Arial" w:cs="Arial"/>
          <w:color w:val="000000"/>
          <w:sz w:val="22"/>
          <w:szCs w:val="22"/>
        </w:rPr>
      </w:pPr>
      <w:r w:rsidRPr="00D644D8">
        <w:rPr>
          <w:rFonts w:ascii="Arial" w:hAnsi="Arial" w:cs="Arial"/>
          <w:color w:val="000000"/>
          <w:sz w:val="22"/>
          <w:szCs w:val="22"/>
        </w:rPr>
        <w:t>Swi</w:t>
      </w:r>
      <w:r w:rsidR="00CF1042" w:rsidRPr="00D644D8">
        <w:rPr>
          <w:rFonts w:ascii="Arial" w:hAnsi="Arial" w:cs="Arial"/>
          <w:color w:val="000000"/>
          <w:sz w:val="22"/>
          <w:szCs w:val="22"/>
        </w:rPr>
        <w:t>t</w:t>
      </w:r>
      <w:r w:rsidRPr="00D644D8">
        <w:rPr>
          <w:rFonts w:ascii="Arial" w:hAnsi="Arial" w:cs="Arial"/>
          <w:color w:val="000000"/>
          <w:sz w:val="22"/>
          <w:szCs w:val="22"/>
        </w:rPr>
        <w:t>c</w:t>
      </w:r>
      <w:r w:rsidR="00D9349E" w:rsidRPr="00D644D8">
        <w:rPr>
          <w:rFonts w:ascii="Arial" w:hAnsi="Arial" w:cs="Arial"/>
          <w:color w:val="000000"/>
          <w:sz w:val="22"/>
          <w:szCs w:val="22"/>
        </w:rPr>
        <w:t xml:space="preserve">h Board Of Miami              </w:t>
      </w:r>
      <w:r w:rsidRPr="00D644D8">
        <w:rPr>
          <w:rFonts w:ascii="Arial" w:hAnsi="Arial" w:cs="Arial"/>
          <w:color w:val="000000"/>
          <w:sz w:val="22"/>
          <w:szCs w:val="22"/>
        </w:rPr>
        <w:t xml:space="preserve"> (305) 358-4357</w:t>
      </w:r>
    </w:p>
    <w:p w:rsidR="00232C63" w:rsidRPr="00D644D8" w:rsidRDefault="00232C63" w:rsidP="00210F17">
      <w:pPr>
        <w:numPr>
          <w:ilvl w:val="0"/>
          <w:numId w:val="4"/>
        </w:numPr>
        <w:jc w:val="both"/>
        <w:rPr>
          <w:rFonts w:ascii="Arial" w:hAnsi="Arial" w:cs="Arial"/>
          <w:color w:val="000000"/>
          <w:sz w:val="22"/>
          <w:szCs w:val="22"/>
        </w:rPr>
      </w:pPr>
      <w:r w:rsidRPr="00D644D8">
        <w:rPr>
          <w:rFonts w:ascii="Arial" w:hAnsi="Arial" w:cs="Arial"/>
          <w:color w:val="000000"/>
          <w:sz w:val="22"/>
          <w:szCs w:val="22"/>
        </w:rPr>
        <w:t>The Center for Substance Abuse Prevention HOTLINE (1-800-662-4357)</w:t>
      </w:r>
    </w:p>
    <w:p w:rsidR="00232C63" w:rsidRPr="00D644D8" w:rsidRDefault="00232C63" w:rsidP="00210F17">
      <w:pPr>
        <w:numPr>
          <w:ilvl w:val="0"/>
          <w:numId w:val="2"/>
        </w:numPr>
        <w:jc w:val="both"/>
        <w:rPr>
          <w:rFonts w:ascii="Arial" w:hAnsi="Arial" w:cs="Arial"/>
          <w:color w:val="000000"/>
          <w:sz w:val="22"/>
          <w:szCs w:val="22"/>
        </w:rPr>
      </w:pPr>
      <w:r w:rsidRPr="00D644D8">
        <w:rPr>
          <w:rFonts w:ascii="Arial" w:hAnsi="Arial" w:cs="Arial"/>
          <w:color w:val="000000"/>
          <w:sz w:val="22"/>
          <w:szCs w:val="22"/>
        </w:rPr>
        <w:t>The Center for Substance Abuse Prevention HELPLINE (1-800-967-5752)</w:t>
      </w:r>
    </w:p>
    <w:p w:rsidR="00232C63" w:rsidRPr="00D644D8" w:rsidRDefault="00232C63" w:rsidP="00210F17">
      <w:pPr>
        <w:numPr>
          <w:ilvl w:val="0"/>
          <w:numId w:val="2"/>
        </w:numPr>
        <w:jc w:val="both"/>
        <w:rPr>
          <w:rFonts w:ascii="Arial" w:hAnsi="Arial" w:cs="Arial"/>
          <w:color w:val="000000"/>
          <w:sz w:val="22"/>
          <w:szCs w:val="22"/>
        </w:rPr>
      </w:pPr>
      <w:r w:rsidRPr="00D644D8">
        <w:rPr>
          <w:rFonts w:ascii="Arial" w:hAnsi="Arial" w:cs="Arial"/>
          <w:color w:val="000000"/>
          <w:sz w:val="22"/>
          <w:szCs w:val="22"/>
        </w:rPr>
        <w:t>U.S. Department of Health and Human Services (1-800-WORKPLACE)</w:t>
      </w:r>
    </w:p>
    <w:p w:rsidR="00232C63" w:rsidRPr="00D644D8" w:rsidRDefault="00232C63" w:rsidP="00210F17">
      <w:pPr>
        <w:numPr>
          <w:ilvl w:val="0"/>
          <w:numId w:val="2"/>
        </w:numPr>
        <w:jc w:val="both"/>
        <w:rPr>
          <w:rFonts w:ascii="Arial" w:hAnsi="Arial" w:cs="Arial"/>
          <w:color w:val="000000"/>
          <w:sz w:val="22"/>
          <w:szCs w:val="22"/>
        </w:rPr>
      </w:pPr>
      <w:r w:rsidRPr="00D644D8">
        <w:rPr>
          <w:rFonts w:ascii="Arial" w:hAnsi="Arial" w:cs="Arial"/>
          <w:color w:val="000000"/>
          <w:sz w:val="22"/>
          <w:szCs w:val="22"/>
        </w:rPr>
        <w:t>U.S. Department of Education Regional Centers Drug-Free Schools and Communities</w:t>
      </w:r>
    </w:p>
    <w:p w:rsidR="00232C63" w:rsidRPr="00D644D8" w:rsidRDefault="00232C63" w:rsidP="00232C63">
      <w:pPr>
        <w:ind w:left="720"/>
        <w:jc w:val="both"/>
        <w:rPr>
          <w:rFonts w:ascii="Arial" w:hAnsi="Arial" w:cs="Arial"/>
          <w:color w:val="000000"/>
          <w:sz w:val="22"/>
          <w:szCs w:val="22"/>
        </w:rPr>
      </w:pPr>
      <w:r w:rsidRPr="00D644D8">
        <w:rPr>
          <w:rFonts w:ascii="Arial" w:hAnsi="Arial" w:cs="Arial"/>
          <w:color w:val="000000"/>
          <w:sz w:val="22"/>
          <w:szCs w:val="22"/>
        </w:rPr>
        <w:t>(1-502-588-0052)</w:t>
      </w:r>
    </w:p>
    <w:p w:rsidR="00D940A0" w:rsidRDefault="00423D61" w:rsidP="00EF53ED">
      <w:pPr>
        <w:jc w:val="both"/>
        <w:rPr>
          <w:rFonts w:ascii="Arial" w:hAnsi="Arial" w:cs="Arial"/>
          <w:sz w:val="22"/>
          <w:szCs w:val="22"/>
        </w:rPr>
      </w:pPr>
      <w:r w:rsidRPr="00D644D8">
        <w:rPr>
          <w:rFonts w:ascii="Arial" w:hAnsi="Arial" w:cs="Arial"/>
          <w:sz w:val="22"/>
          <w:szCs w:val="22"/>
        </w:rPr>
        <w:t>All employees and students receive annually a copy of Florida Vocational Institute Drug Prevention Handbook, and an acknowledgement signed copy is kept in the employee personnel file and student’s academic file.</w:t>
      </w:r>
    </w:p>
    <w:p w:rsidR="003C4FD0" w:rsidRDefault="003C4FD0" w:rsidP="00EF53ED">
      <w:pPr>
        <w:jc w:val="both"/>
        <w:rPr>
          <w:rFonts w:ascii="Arial" w:hAnsi="Arial" w:cs="Arial"/>
          <w:sz w:val="22"/>
          <w:szCs w:val="22"/>
        </w:rPr>
      </w:pPr>
    </w:p>
    <w:p w:rsidR="00232C63" w:rsidRPr="00D644D8" w:rsidRDefault="00232C63" w:rsidP="00EB1911">
      <w:pPr>
        <w:pStyle w:val="Heading2"/>
      </w:pPr>
      <w:bookmarkStart w:id="139" w:name="_Toc445201279"/>
      <w:r w:rsidRPr="00D644D8">
        <w:t>Weapons Policy</w:t>
      </w:r>
      <w:bookmarkEnd w:id="139"/>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Use and/or possession of guns, knives or any other kind of weapon are not permitted on the premises of </w:t>
      </w:r>
      <w:r w:rsidR="008219DE" w:rsidRPr="00D644D8">
        <w:rPr>
          <w:rFonts w:ascii="Arial" w:hAnsi="Arial" w:cs="Arial"/>
          <w:sz w:val="22"/>
          <w:szCs w:val="22"/>
        </w:rPr>
        <w:t xml:space="preserve">Florida </w:t>
      </w:r>
      <w:r w:rsidRPr="00D644D8">
        <w:rPr>
          <w:rFonts w:ascii="Arial" w:hAnsi="Arial" w:cs="Arial"/>
          <w:color w:val="000000"/>
          <w:sz w:val="22"/>
          <w:szCs w:val="22"/>
        </w:rPr>
        <w:t>Vocational Institute</w:t>
      </w:r>
      <w:r w:rsidR="00511D04" w:rsidRPr="00D644D8">
        <w:rPr>
          <w:rFonts w:ascii="Arial" w:hAnsi="Arial" w:cs="Arial"/>
          <w:color w:val="000000"/>
          <w:sz w:val="22"/>
          <w:szCs w:val="22"/>
        </w:rPr>
        <w:t xml:space="preserve"> </w:t>
      </w:r>
      <w:r w:rsidRPr="00D644D8">
        <w:rPr>
          <w:rFonts w:ascii="Arial" w:hAnsi="Arial" w:cs="Arial"/>
          <w:sz w:val="22"/>
          <w:szCs w:val="22"/>
        </w:rPr>
        <w:t>Violation of this policy constitutes grounds for dismissal.</w:t>
      </w:r>
    </w:p>
    <w:p w:rsidR="00C94B92" w:rsidRPr="00C94B92" w:rsidRDefault="00C94B92" w:rsidP="00C94B92"/>
    <w:p w:rsidR="00F04CCC" w:rsidRPr="00D644D8" w:rsidRDefault="00F04CCC" w:rsidP="00EB1911">
      <w:pPr>
        <w:pStyle w:val="Heading2"/>
      </w:pPr>
      <w:bookmarkStart w:id="140" w:name="_Toc445201280"/>
      <w:r w:rsidRPr="00D644D8">
        <w:t>Sexual Harassment Policy</w:t>
      </w:r>
      <w:bookmarkEnd w:id="140"/>
      <w:r w:rsidRPr="00D644D8">
        <w:t xml:space="preserve"> </w:t>
      </w:r>
    </w:p>
    <w:p w:rsidR="00F04CCC" w:rsidRPr="00D644D8" w:rsidRDefault="00F04CCC"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F04CCC" w:rsidRPr="00D644D8" w:rsidRDefault="00F04CCC" w:rsidP="00F04C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In compliance with the Violence </w:t>
      </w:r>
      <w:r w:rsidR="00141F23" w:rsidRPr="00D644D8">
        <w:rPr>
          <w:rFonts w:ascii="Arial" w:hAnsi="Arial" w:cs="Arial"/>
          <w:sz w:val="22"/>
          <w:szCs w:val="22"/>
        </w:rPr>
        <w:t>against</w:t>
      </w:r>
      <w:r w:rsidRPr="00D644D8">
        <w:rPr>
          <w:rFonts w:ascii="Arial" w:hAnsi="Arial" w:cs="Arial"/>
          <w:sz w:val="22"/>
          <w:szCs w:val="22"/>
        </w:rPr>
        <w:t xml:space="preserve"> Women Reauthorization Act of 2013 (VAWA) (Pub. Law 113-4), Florida Vocational Institute has enacted a policy prohibiting sexual harassment, including sexual violence, sexual discrimination, domestic violence, stalking and sexual exploitation; to establish a complaint procedure to investigate allegations of sexual harassment; and to provide appropriate sanctions for violators of this policy. Any action of retaliation against or interference with a witness, investigator or person who reports an alleged violation of this policy is strictly prohibited and will be subject to disciplinary action.</w:t>
      </w:r>
    </w:p>
    <w:p w:rsidR="00F04CCC" w:rsidRPr="00D644D8" w:rsidRDefault="00F04CCC"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F04CCC" w:rsidRDefault="00F04CCC"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In the event of an alleged sexual offense, a disciplinary proceeding will be held where both the accuser and the accused will be entitled to have witnesses present.  They will be informed of the final determination with respect to the alleged sexual offense and any sanction that is imposed against the accused.  If it is determined that the accused is guilty of rape, acquaintance rape, or other forcible or non-forcible sex offense, the accused will be immediately dismissed.</w:t>
      </w:r>
    </w:p>
    <w:p w:rsidR="00565454" w:rsidRDefault="00565454"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565454" w:rsidRDefault="00565454" w:rsidP="00565454">
      <w:pPr>
        <w:pStyle w:val="Heading2"/>
      </w:pPr>
      <w:bookmarkStart w:id="141" w:name="_Toc445201281"/>
      <w:r>
        <w:t>Title IX Coordinator</w:t>
      </w:r>
      <w:bookmarkEnd w:id="141"/>
    </w:p>
    <w:p w:rsidR="00565454" w:rsidRDefault="00565454" w:rsidP="00565454">
      <w:pPr>
        <w:pStyle w:val="NoSpacing"/>
        <w:jc w:val="center"/>
      </w:pPr>
    </w:p>
    <w:p w:rsidR="00FA3400" w:rsidRDefault="00565454" w:rsidP="00565454">
      <w:pPr>
        <w:rPr>
          <w:rFonts w:ascii="Arial" w:hAnsi="Arial" w:cs="Arial"/>
          <w:sz w:val="22"/>
          <w:szCs w:val="22"/>
        </w:rPr>
      </w:pPr>
      <w:r w:rsidRPr="00565454">
        <w:rPr>
          <w:rFonts w:ascii="Arial" w:hAnsi="Arial" w:cs="Arial"/>
          <w:sz w:val="22"/>
          <w:szCs w:val="22"/>
        </w:rPr>
        <w:t>Title IX of the Education Amendments of 1972 (Title IX) prohibits discrimination based on sex in education programs and in federally funded schools at all levels.  Title IX protects students, employees, applicants for admissions and employment, and other persons from all forms of sex discrimination, including discrimination based on gender identity or failure to conform to stereotypical notions of masculinity or femininity.  All students at Florida Vocational Institute are protected by Title IX – regardless of their sex, sexual orientation, gender identity, part- or full-time status, disability, race or national origin in all aspects of a recipients’ educational programs.</w:t>
      </w:r>
    </w:p>
    <w:p w:rsidR="00FA3400" w:rsidRDefault="00FA3400" w:rsidP="00565454">
      <w:pPr>
        <w:rPr>
          <w:rFonts w:ascii="Arial" w:hAnsi="Arial" w:cs="Arial"/>
          <w:sz w:val="22"/>
          <w:szCs w:val="22"/>
        </w:rPr>
      </w:pPr>
    </w:p>
    <w:p w:rsidR="00867934" w:rsidRDefault="00867934" w:rsidP="00565454">
      <w:pPr>
        <w:rPr>
          <w:rFonts w:ascii="Arial" w:hAnsi="Arial" w:cs="Arial"/>
          <w:sz w:val="22"/>
          <w:szCs w:val="22"/>
        </w:rPr>
      </w:pPr>
    </w:p>
    <w:p w:rsidR="00565454" w:rsidRDefault="00565454" w:rsidP="00565454">
      <w:pPr>
        <w:rPr>
          <w:rFonts w:ascii="Arial" w:hAnsi="Arial" w:cs="Arial"/>
          <w:sz w:val="22"/>
          <w:szCs w:val="22"/>
        </w:rPr>
      </w:pPr>
      <w:r>
        <w:rPr>
          <w:rFonts w:ascii="Arial" w:hAnsi="Arial" w:cs="Arial"/>
          <w:sz w:val="22"/>
          <w:szCs w:val="22"/>
        </w:rPr>
        <w:t xml:space="preserve">Title IX Coordinator Contact Information: </w:t>
      </w:r>
    </w:p>
    <w:p w:rsidR="00565454" w:rsidRPr="00565454" w:rsidRDefault="00565454" w:rsidP="00565454">
      <w:pPr>
        <w:rPr>
          <w:rFonts w:ascii="Arial" w:hAnsi="Arial" w:cs="Arial"/>
          <w:sz w:val="22"/>
          <w:szCs w:val="22"/>
        </w:rPr>
      </w:pPr>
    </w:p>
    <w:p w:rsidR="00565454" w:rsidRPr="00565454" w:rsidRDefault="00155989" w:rsidP="00565454">
      <w:pPr>
        <w:rPr>
          <w:rFonts w:ascii="Arial" w:hAnsi="Arial" w:cs="Arial"/>
          <w:sz w:val="22"/>
          <w:szCs w:val="22"/>
        </w:rPr>
      </w:pPr>
      <w:r>
        <w:rPr>
          <w:rFonts w:ascii="Arial" w:hAnsi="Arial" w:cs="Arial"/>
          <w:sz w:val="22"/>
          <w:szCs w:val="22"/>
        </w:rPr>
        <w:t>Luisa Enriquez</w:t>
      </w:r>
    </w:p>
    <w:p w:rsidR="00565454" w:rsidRPr="00565454" w:rsidRDefault="00565454" w:rsidP="00565454">
      <w:pPr>
        <w:rPr>
          <w:rFonts w:ascii="Arial" w:hAnsi="Arial" w:cs="Arial"/>
          <w:sz w:val="22"/>
          <w:szCs w:val="22"/>
        </w:rPr>
      </w:pPr>
      <w:r w:rsidRPr="00565454">
        <w:rPr>
          <w:rFonts w:ascii="Arial" w:hAnsi="Arial" w:cs="Arial"/>
          <w:sz w:val="22"/>
          <w:szCs w:val="22"/>
        </w:rPr>
        <w:t>Florida Vocational Institute</w:t>
      </w:r>
    </w:p>
    <w:p w:rsidR="00565454" w:rsidRPr="00565454" w:rsidRDefault="00565454" w:rsidP="00565454">
      <w:pPr>
        <w:rPr>
          <w:rFonts w:ascii="Arial" w:hAnsi="Arial" w:cs="Arial"/>
          <w:sz w:val="22"/>
          <w:szCs w:val="22"/>
        </w:rPr>
      </w:pPr>
      <w:r w:rsidRPr="00565454">
        <w:rPr>
          <w:rFonts w:ascii="Arial" w:hAnsi="Arial" w:cs="Arial"/>
          <w:sz w:val="22"/>
          <w:szCs w:val="22"/>
        </w:rPr>
        <w:t>7757 West Flagler Street, Suite 220</w:t>
      </w:r>
    </w:p>
    <w:p w:rsidR="00565454" w:rsidRPr="00565454" w:rsidRDefault="00565454" w:rsidP="00565454">
      <w:pPr>
        <w:rPr>
          <w:rFonts w:ascii="Arial" w:hAnsi="Arial" w:cs="Arial"/>
          <w:sz w:val="22"/>
          <w:szCs w:val="22"/>
        </w:rPr>
      </w:pPr>
      <w:r w:rsidRPr="00565454">
        <w:rPr>
          <w:rFonts w:ascii="Arial" w:hAnsi="Arial" w:cs="Arial"/>
          <w:sz w:val="22"/>
          <w:szCs w:val="22"/>
        </w:rPr>
        <w:t>Miami, FL  33144</w:t>
      </w:r>
    </w:p>
    <w:p w:rsidR="00565454" w:rsidRPr="00565454" w:rsidRDefault="00565454" w:rsidP="00565454">
      <w:pPr>
        <w:rPr>
          <w:rFonts w:ascii="Arial" w:hAnsi="Arial" w:cs="Arial"/>
          <w:sz w:val="22"/>
          <w:szCs w:val="22"/>
        </w:rPr>
      </w:pPr>
      <w:r w:rsidRPr="00565454">
        <w:rPr>
          <w:rFonts w:ascii="Arial" w:hAnsi="Arial" w:cs="Arial"/>
          <w:sz w:val="22"/>
          <w:szCs w:val="22"/>
        </w:rPr>
        <w:t>305-665-1911 Main Number</w:t>
      </w:r>
    </w:p>
    <w:p w:rsidR="00565454" w:rsidRPr="00565454" w:rsidRDefault="00565454" w:rsidP="00565454">
      <w:pPr>
        <w:rPr>
          <w:rFonts w:ascii="Arial" w:hAnsi="Arial" w:cs="Arial"/>
          <w:sz w:val="22"/>
          <w:szCs w:val="22"/>
        </w:rPr>
      </w:pPr>
      <w:r w:rsidRPr="00565454">
        <w:rPr>
          <w:rFonts w:ascii="Arial" w:hAnsi="Arial" w:cs="Arial"/>
          <w:sz w:val="22"/>
          <w:szCs w:val="22"/>
        </w:rPr>
        <w:t>786-708-8920 Direct Line</w:t>
      </w:r>
    </w:p>
    <w:p w:rsidR="00056C90" w:rsidRPr="00D644D8" w:rsidRDefault="00056C90" w:rsidP="0089312F">
      <w:pPr>
        <w:jc w:val="both"/>
        <w:rPr>
          <w:rFonts w:ascii="Arial" w:hAnsi="Arial" w:cs="Arial"/>
          <w:color w:val="000000"/>
          <w:sz w:val="22"/>
          <w:szCs w:val="22"/>
        </w:rPr>
      </w:pPr>
    </w:p>
    <w:p w:rsidR="00232C63" w:rsidRPr="00D644D8" w:rsidRDefault="00232C63" w:rsidP="00EB1911">
      <w:pPr>
        <w:pStyle w:val="Heading2"/>
      </w:pPr>
      <w:bookmarkStart w:id="142" w:name="_Toc445201282"/>
      <w:r w:rsidRPr="00D644D8">
        <w:t>Conduct Policy</w:t>
      </w:r>
      <w:bookmarkEnd w:id="142"/>
    </w:p>
    <w:p w:rsidR="008219DE" w:rsidRPr="00D644D8" w:rsidRDefault="008219DE" w:rsidP="008219DE">
      <w:pPr>
        <w:jc w:val="both"/>
        <w:rPr>
          <w:rFonts w:ascii="Arial" w:hAnsi="Arial" w:cs="Arial"/>
          <w:color w:val="000000"/>
          <w:sz w:val="22"/>
          <w:szCs w:val="22"/>
        </w:rPr>
      </w:pPr>
      <w:r w:rsidRPr="00D644D8">
        <w:rPr>
          <w:rFonts w:ascii="Arial" w:hAnsi="Arial" w:cs="Arial"/>
          <w:color w:val="000000"/>
          <w:sz w:val="22"/>
          <w:szCs w:val="22"/>
        </w:rPr>
        <w:br/>
        <w:t>Students enrolling i</w:t>
      </w:r>
      <w:r w:rsidR="00511D04" w:rsidRPr="00D644D8">
        <w:rPr>
          <w:rFonts w:ascii="Arial" w:hAnsi="Arial" w:cs="Arial"/>
          <w:color w:val="000000"/>
          <w:sz w:val="22"/>
          <w:szCs w:val="22"/>
        </w:rPr>
        <w:t xml:space="preserve">n Florida Vocational Institute </w:t>
      </w:r>
      <w:r w:rsidRPr="00D644D8">
        <w:rPr>
          <w:rFonts w:ascii="Arial" w:hAnsi="Arial" w:cs="Arial"/>
          <w:color w:val="000000"/>
          <w:sz w:val="22"/>
          <w:szCs w:val="22"/>
        </w:rPr>
        <w:t>assume an obligation to conduct themselves in a manner compatible with Florida Vocational Institute</w:t>
      </w:r>
      <w:r w:rsidR="00117D59" w:rsidRPr="00D644D8">
        <w:rPr>
          <w:rFonts w:ascii="Arial" w:hAnsi="Arial" w:cs="Arial"/>
          <w:color w:val="000000"/>
          <w:sz w:val="22"/>
          <w:szCs w:val="22"/>
        </w:rPr>
        <w:t>s</w:t>
      </w:r>
      <w:r w:rsidRPr="00D644D8">
        <w:rPr>
          <w:rFonts w:ascii="Arial" w:hAnsi="Arial" w:cs="Arial"/>
          <w:color w:val="000000"/>
          <w:sz w:val="22"/>
          <w:szCs w:val="22"/>
        </w:rPr>
        <w:t xml:space="preserve"> function as an educational institution. To fulfill its functions of imparting and gaining knowledge</w:t>
      </w:r>
      <w:r w:rsidR="00511D04" w:rsidRPr="00D644D8">
        <w:rPr>
          <w:rFonts w:ascii="Arial" w:hAnsi="Arial" w:cs="Arial"/>
          <w:color w:val="000000"/>
          <w:sz w:val="22"/>
          <w:szCs w:val="22"/>
        </w:rPr>
        <w:t xml:space="preserve">, Florida Vocational Institute </w:t>
      </w:r>
      <w:r w:rsidRPr="00D644D8">
        <w:rPr>
          <w:rFonts w:ascii="Arial" w:hAnsi="Arial" w:cs="Arial"/>
          <w:color w:val="000000"/>
          <w:sz w:val="22"/>
          <w:szCs w:val="22"/>
        </w:rPr>
        <w:t>retains the power to maintain order within the school and to exclude those who are disruptive of the educational process.</w:t>
      </w:r>
    </w:p>
    <w:p w:rsidR="008219DE" w:rsidRPr="00D644D8" w:rsidRDefault="008219DE" w:rsidP="008219DE">
      <w:pPr>
        <w:jc w:val="both"/>
        <w:rPr>
          <w:rFonts w:ascii="Arial" w:hAnsi="Arial" w:cs="Arial"/>
          <w:color w:val="000000"/>
          <w:sz w:val="22"/>
          <w:szCs w:val="22"/>
        </w:rPr>
      </w:pPr>
    </w:p>
    <w:p w:rsidR="008219DE" w:rsidRPr="00D644D8" w:rsidRDefault="008219DE" w:rsidP="008219DE">
      <w:pPr>
        <w:jc w:val="both"/>
        <w:rPr>
          <w:rFonts w:ascii="Arial" w:hAnsi="Arial" w:cs="Arial"/>
          <w:color w:val="000000"/>
          <w:sz w:val="22"/>
          <w:szCs w:val="22"/>
        </w:rPr>
      </w:pPr>
      <w:r w:rsidRPr="00D644D8">
        <w:rPr>
          <w:rFonts w:ascii="Arial" w:hAnsi="Arial" w:cs="Arial"/>
          <w:color w:val="000000"/>
          <w:sz w:val="22"/>
          <w:szCs w:val="22"/>
        </w:rPr>
        <w:t>Generally, prohibited conduct for which a student is subject to disciplinary action defined as follows:</w:t>
      </w:r>
    </w:p>
    <w:p w:rsidR="003B3345" w:rsidRPr="00D644D8" w:rsidRDefault="003B3345" w:rsidP="008219DE">
      <w:pPr>
        <w:jc w:val="both"/>
        <w:rPr>
          <w:rFonts w:ascii="Arial" w:hAnsi="Arial" w:cs="Arial"/>
          <w:color w:val="000000"/>
          <w:sz w:val="22"/>
          <w:szCs w:val="22"/>
        </w:rPr>
      </w:pPr>
    </w:p>
    <w:p w:rsidR="008219DE" w:rsidRPr="00D644D8" w:rsidRDefault="008219DE" w:rsidP="00210F17">
      <w:pPr>
        <w:numPr>
          <w:ilvl w:val="0"/>
          <w:numId w:val="3"/>
        </w:numPr>
        <w:jc w:val="both"/>
        <w:rPr>
          <w:rFonts w:ascii="Arial" w:hAnsi="Arial" w:cs="Arial"/>
          <w:color w:val="000000"/>
          <w:sz w:val="22"/>
          <w:szCs w:val="22"/>
        </w:rPr>
      </w:pPr>
      <w:r w:rsidRPr="00D644D8">
        <w:rPr>
          <w:rFonts w:ascii="Arial" w:hAnsi="Arial" w:cs="Arial"/>
          <w:color w:val="000000"/>
          <w:sz w:val="22"/>
          <w:szCs w:val="22"/>
        </w:rPr>
        <w:t xml:space="preserve">Physical or sexual assault of any person </w:t>
      </w:r>
      <w:r w:rsidR="00511D04" w:rsidRPr="00D644D8">
        <w:rPr>
          <w:rFonts w:ascii="Arial" w:hAnsi="Arial" w:cs="Arial"/>
          <w:color w:val="000000"/>
          <w:sz w:val="22"/>
          <w:szCs w:val="22"/>
        </w:rPr>
        <w:t xml:space="preserve">on Florida Vocational Institute </w:t>
      </w:r>
      <w:r w:rsidRPr="00D644D8">
        <w:rPr>
          <w:rFonts w:ascii="Arial" w:hAnsi="Arial" w:cs="Arial"/>
          <w:color w:val="000000"/>
          <w:sz w:val="22"/>
          <w:szCs w:val="22"/>
        </w:rPr>
        <w:t>campus, or conduct which threatens the health or safety of any such person or the physical or sexual assault of an</w:t>
      </w:r>
      <w:r w:rsidR="00511D04" w:rsidRPr="00D644D8">
        <w:rPr>
          <w:rFonts w:ascii="Arial" w:hAnsi="Arial" w:cs="Arial"/>
          <w:color w:val="000000"/>
          <w:sz w:val="22"/>
          <w:szCs w:val="22"/>
        </w:rPr>
        <w:t xml:space="preserve">y Florida Vocational Institute </w:t>
      </w:r>
      <w:r w:rsidRPr="00D644D8">
        <w:rPr>
          <w:rFonts w:ascii="Arial" w:hAnsi="Arial" w:cs="Arial"/>
          <w:color w:val="000000"/>
          <w:sz w:val="22"/>
          <w:szCs w:val="22"/>
        </w:rPr>
        <w:t xml:space="preserve">student, faculty member or employee. </w:t>
      </w:r>
    </w:p>
    <w:p w:rsidR="003B3345" w:rsidRPr="00D644D8" w:rsidRDefault="003B3345" w:rsidP="003B3345">
      <w:pPr>
        <w:ind w:left="720"/>
        <w:jc w:val="both"/>
        <w:rPr>
          <w:rFonts w:ascii="Arial" w:hAnsi="Arial" w:cs="Arial"/>
          <w:color w:val="000000"/>
          <w:sz w:val="22"/>
          <w:szCs w:val="22"/>
        </w:rPr>
      </w:pPr>
    </w:p>
    <w:p w:rsidR="003B3345" w:rsidRPr="00D644D8" w:rsidRDefault="008219DE" w:rsidP="00873908">
      <w:pPr>
        <w:numPr>
          <w:ilvl w:val="0"/>
          <w:numId w:val="3"/>
        </w:numPr>
        <w:jc w:val="both"/>
        <w:rPr>
          <w:rFonts w:ascii="Arial" w:hAnsi="Arial" w:cs="Arial"/>
          <w:color w:val="000000"/>
          <w:sz w:val="22"/>
          <w:szCs w:val="22"/>
        </w:rPr>
      </w:pPr>
      <w:r w:rsidRPr="00D644D8">
        <w:rPr>
          <w:rFonts w:ascii="Arial" w:hAnsi="Arial" w:cs="Arial"/>
          <w:color w:val="000000"/>
          <w:sz w:val="22"/>
          <w:szCs w:val="22"/>
        </w:rPr>
        <w:t>Substantial damage t</w:t>
      </w:r>
      <w:r w:rsidR="00511D04" w:rsidRPr="00D644D8">
        <w:rPr>
          <w:rFonts w:ascii="Arial" w:hAnsi="Arial" w:cs="Arial"/>
          <w:color w:val="000000"/>
          <w:sz w:val="22"/>
          <w:szCs w:val="22"/>
        </w:rPr>
        <w:t xml:space="preserve">o Florida Vocational Institute </w:t>
      </w:r>
      <w:r w:rsidRPr="00D644D8">
        <w:rPr>
          <w:rFonts w:ascii="Arial" w:hAnsi="Arial" w:cs="Arial"/>
          <w:color w:val="000000"/>
          <w:sz w:val="22"/>
          <w:szCs w:val="22"/>
        </w:rPr>
        <w:t xml:space="preserve">- owned or leased property or to property of </w:t>
      </w:r>
      <w:r w:rsidR="00511D04" w:rsidRPr="00D644D8">
        <w:rPr>
          <w:rFonts w:ascii="Arial" w:hAnsi="Arial" w:cs="Arial"/>
          <w:color w:val="000000"/>
          <w:sz w:val="22"/>
          <w:szCs w:val="22"/>
        </w:rPr>
        <w:t xml:space="preserve">a Florida Vocational Institute </w:t>
      </w:r>
      <w:r w:rsidRPr="00D644D8">
        <w:rPr>
          <w:rFonts w:ascii="Arial" w:hAnsi="Arial" w:cs="Arial"/>
          <w:color w:val="000000"/>
          <w:sz w:val="22"/>
          <w:szCs w:val="22"/>
        </w:rPr>
        <w:t>student, employee, faculty member or visitor occurring o</w:t>
      </w:r>
      <w:r w:rsidR="00511D04" w:rsidRPr="00D644D8">
        <w:rPr>
          <w:rFonts w:ascii="Arial" w:hAnsi="Arial" w:cs="Arial"/>
          <w:color w:val="000000"/>
          <w:sz w:val="22"/>
          <w:szCs w:val="22"/>
        </w:rPr>
        <w:t xml:space="preserve">n Florida Vocational Institute </w:t>
      </w:r>
      <w:r w:rsidRPr="00D644D8">
        <w:rPr>
          <w:rFonts w:ascii="Arial" w:hAnsi="Arial" w:cs="Arial"/>
          <w:color w:val="000000"/>
          <w:sz w:val="22"/>
          <w:szCs w:val="22"/>
        </w:rPr>
        <w:t>- owned or leased property or at the residence of any student, faculty member or employee or unauthorized entry into or occupation of Flo</w:t>
      </w:r>
      <w:r w:rsidR="00511D04" w:rsidRPr="00D644D8">
        <w:rPr>
          <w:rFonts w:ascii="Arial" w:hAnsi="Arial" w:cs="Arial"/>
          <w:color w:val="000000"/>
          <w:sz w:val="22"/>
          <w:szCs w:val="22"/>
        </w:rPr>
        <w:t>rida Vocational Institute</w:t>
      </w:r>
      <w:r w:rsidR="00D6540D" w:rsidRPr="00D644D8">
        <w:rPr>
          <w:rFonts w:ascii="Arial" w:hAnsi="Arial" w:cs="Arial"/>
          <w:color w:val="000000"/>
          <w:sz w:val="22"/>
          <w:szCs w:val="22"/>
        </w:rPr>
        <w:t xml:space="preserve"> </w:t>
      </w:r>
      <w:r w:rsidRPr="00D644D8">
        <w:rPr>
          <w:rFonts w:ascii="Arial" w:hAnsi="Arial" w:cs="Arial"/>
          <w:color w:val="000000"/>
          <w:sz w:val="22"/>
          <w:szCs w:val="22"/>
        </w:rPr>
        <w:t>facilities, which are locked, closed to student activities, or otherwise restricted as to use.</w:t>
      </w:r>
    </w:p>
    <w:p w:rsidR="008219DE" w:rsidRPr="00D644D8" w:rsidRDefault="008219DE" w:rsidP="00210F17">
      <w:pPr>
        <w:numPr>
          <w:ilvl w:val="0"/>
          <w:numId w:val="3"/>
        </w:numPr>
        <w:jc w:val="both"/>
        <w:outlineLvl w:val="0"/>
        <w:rPr>
          <w:rFonts w:ascii="Arial" w:hAnsi="Arial" w:cs="Arial"/>
          <w:color w:val="000000"/>
          <w:sz w:val="22"/>
          <w:szCs w:val="22"/>
        </w:rPr>
      </w:pPr>
      <w:bookmarkStart w:id="143" w:name="_Toc319312293"/>
      <w:bookmarkStart w:id="144" w:name="_Toc148626976"/>
      <w:bookmarkStart w:id="145" w:name="_Toc148767955"/>
      <w:bookmarkStart w:id="146" w:name="_Toc148771251"/>
      <w:bookmarkStart w:id="147" w:name="_Toc149994157"/>
      <w:bookmarkStart w:id="148" w:name="_Toc185215161"/>
      <w:r w:rsidRPr="00D644D8">
        <w:rPr>
          <w:rFonts w:ascii="Arial" w:hAnsi="Arial" w:cs="Arial"/>
          <w:color w:val="000000"/>
          <w:sz w:val="22"/>
          <w:szCs w:val="22"/>
        </w:rPr>
        <w:t xml:space="preserve">Any activity that may be construed as </w:t>
      </w:r>
      <w:r w:rsidRPr="00D644D8">
        <w:rPr>
          <w:rFonts w:ascii="Arial" w:hAnsi="Arial" w:cs="Arial"/>
          <w:b/>
          <w:color w:val="000000"/>
          <w:sz w:val="22"/>
          <w:szCs w:val="22"/>
        </w:rPr>
        <w:t>hazing</w:t>
      </w:r>
      <w:r w:rsidRPr="00D644D8">
        <w:rPr>
          <w:rFonts w:ascii="Arial" w:hAnsi="Arial" w:cs="Arial"/>
          <w:color w:val="000000"/>
          <w:sz w:val="22"/>
          <w:szCs w:val="22"/>
        </w:rPr>
        <w:t xml:space="preserve"> ("hazing" is defined as: any action or situation which recklessly or intentionally endangers the mental or physical health or safety </w:t>
      </w:r>
      <w:r w:rsidRPr="00D644D8">
        <w:rPr>
          <w:rFonts w:ascii="Arial" w:hAnsi="Arial" w:cs="Arial"/>
          <w:color w:val="000000"/>
          <w:sz w:val="22"/>
          <w:szCs w:val="22"/>
        </w:rPr>
        <w:lastRenderedPageBreak/>
        <w:t>of a student for the purpose of initiation or admission into or affiliation with any organization operating under the sanction of Florida Vocationa</w:t>
      </w:r>
      <w:r w:rsidR="00511D04" w:rsidRPr="00D644D8">
        <w:rPr>
          <w:rFonts w:ascii="Arial" w:hAnsi="Arial" w:cs="Arial"/>
          <w:color w:val="000000"/>
          <w:sz w:val="22"/>
          <w:szCs w:val="22"/>
        </w:rPr>
        <w:t>l Institute</w:t>
      </w:r>
      <w:r w:rsidRPr="00D644D8">
        <w:rPr>
          <w:rFonts w:ascii="Arial" w:hAnsi="Arial" w:cs="Arial"/>
          <w:color w:val="000000"/>
          <w:sz w:val="22"/>
          <w:szCs w:val="22"/>
        </w:rPr>
        <w:t>.</w:t>
      </w:r>
      <w:bookmarkEnd w:id="143"/>
      <w:r w:rsidRPr="00D644D8">
        <w:rPr>
          <w:rFonts w:ascii="Arial" w:hAnsi="Arial" w:cs="Arial"/>
          <w:color w:val="000000"/>
          <w:sz w:val="22"/>
          <w:szCs w:val="22"/>
        </w:rPr>
        <w:t xml:space="preserve"> </w:t>
      </w:r>
      <w:bookmarkEnd w:id="144"/>
      <w:bookmarkEnd w:id="145"/>
      <w:bookmarkEnd w:id="146"/>
      <w:bookmarkEnd w:id="147"/>
      <w:bookmarkEnd w:id="148"/>
    </w:p>
    <w:p w:rsidR="003B3345" w:rsidRPr="00D644D8" w:rsidRDefault="003B3345" w:rsidP="003B3345">
      <w:pPr>
        <w:ind w:left="720"/>
        <w:jc w:val="both"/>
        <w:outlineLvl w:val="0"/>
        <w:rPr>
          <w:rFonts w:ascii="Arial" w:hAnsi="Arial" w:cs="Arial"/>
          <w:color w:val="000000"/>
          <w:sz w:val="22"/>
          <w:szCs w:val="22"/>
        </w:rPr>
      </w:pPr>
    </w:p>
    <w:p w:rsidR="0035214F" w:rsidRPr="00565454" w:rsidRDefault="008219DE" w:rsidP="0035214F">
      <w:pPr>
        <w:numPr>
          <w:ilvl w:val="0"/>
          <w:numId w:val="3"/>
        </w:numPr>
        <w:jc w:val="both"/>
        <w:outlineLvl w:val="0"/>
        <w:rPr>
          <w:rFonts w:ascii="Arial" w:hAnsi="Arial" w:cs="Arial"/>
          <w:color w:val="000000"/>
          <w:sz w:val="22"/>
          <w:szCs w:val="22"/>
        </w:rPr>
      </w:pPr>
      <w:bookmarkStart w:id="149" w:name="_Toc148626977"/>
      <w:bookmarkStart w:id="150" w:name="_Toc148767956"/>
      <w:bookmarkStart w:id="151" w:name="_Toc148771252"/>
      <w:bookmarkStart w:id="152" w:name="_Toc149994158"/>
      <w:bookmarkStart w:id="153" w:name="_Toc185215162"/>
      <w:bookmarkStart w:id="154" w:name="_Toc319312294"/>
      <w:r w:rsidRPr="00D644D8">
        <w:rPr>
          <w:rFonts w:ascii="Arial" w:hAnsi="Arial" w:cs="Arial"/>
          <w:color w:val="000000"/>
          <w:sz w:val="22"/>
          <w:szCs w:val="22"/>
        </w:rPr>
        <w:t>Use of alcohol or illicit drugs while on campus or at an externship site. Students a</w:t>
      </w:r>
      <w:r w:rsidR="00511D04" w:rsidRPr="00D644D8">
        <w:rPr>
          <w:rFonts w:ascii="Arial" w:hAnsi="Arial" w:cs="Arial"/>
          <w:color w:val="000000"/>
          <w:sz w:val="22"/>
          <w:szCs w:val="22"/>
        </w:rPr>
        <w:t xml:space="preserve">t Florida Vocational Institute </w:t>
      </w:r>
      <w:r w:rsidRPr="00D644D8">
        <w:rPr>
          <w:rFonts w:ascii="Arial" w:hAnsi="Arial" w:cs="Arial"/>
          <w:color w:val="000000"/>
          <w:sz w:val="22"/>
          <w:szCs w:val="22"/>
        </w:rPr>
        <w:t xml:space="preserve">are training for careers that involve direct interaction with patients, and individuals. Performing clinical activities under the influence of drugs or alcohol undermines patient safety and is considered a crime. Persons who engage in such actions while enrolled at </w:t>
      </w:r>
      <w:r w:rsidR="00511D04" w:rsidRPr="00D644D8">
        <w:rPr>
          <w:rFonts w:ascii="Arial" w:hAnsi="Arial" w:cs="Arial"/>
          <w:color w:val="000000"/>
          <w:sz w:val="22"/>
          <w:szCs w:val="22"/>
        </w:rPr>
        <w:t xml:space="preserve">Florida Vocational Institute </w:t>
      </w:r>
      <w:r w:rsidRPr="00D644D8">
        <w:rPr>
          <w:rFonts w:ascii="Arial" w:hAnsi="Arial" w:cs="Arial"/>
          <w:color w:val="000000"/>
          <w:sz w:val="22"/>
          <w:szCs w:val="22"/>
        </w:rPr>
        <w:t xml:space="preserve">will be reported to the local authorities for </w:t>
      </w:r>
      <w:r w:rsidR="003B3345" w:rsidRPr="00D644D8">
        <w:rPr>
          <w:rFonts w:ascii="Arial" w:hAnsi="Arial" w:cs="Arial"/>
          <w:color w:val="000000"/>
          <w:sz w:val="22"/>
          <w:szCs w:val="22"/>
        </w:rPr>
        <w:t>c</w:t>
      </w:r>
      <w:r w:rsidRPr="00D644D8">
        <w:rPr>
          <w:rFonts w:ascii="Arial" w:hAnsi="Arial" w:cs="Arial"/>
          <w:color w:val="000000"/>
          <w:sz w:val="22"/>
          <w:szCs w:val="22"/>
        </w:rPr>
        <w:t xml:space="preserve">riminal actions. </w:t>
      </w:r>
      <w:r w:rsidR="00F90EAB" w:rsidRPr="00D644D8">
        <w:rPr>
          <w:rFonts w:ascii="Arial" w:hAnsi="Arial" w:cs="Arial"/>
          <w:color w:val="000000"/>
          <w:sz w:val="22"/>
          <w:szCs w:val="22"/>
        </w:rPr>
        <w:t xml:space="preserve">          </w:t>
      </w:r>
      <w:r w:rsidRPr="00D644D8">
        <w:rPr>
          <w:rFonts w:ascii="Arial" w:hAnsi="Arial" w:cs="Arial"/>
          <w:color w:val="000000"/>
          <w:sz w:val="22"/>
          <w:szCs w:val="22"/>
        </w:rPr>
        <w:t>Drug testing may be asked of students who display behaviors consistent with drug abuse.</w:t>
      </w:r>
      <w:bookmarkEnd w:id="149"/>
      <w:bookmarkEnd w:id="150"/>
      <w:bookmarkEnd w:id="151"/>
      <w:bookmarkEnd w:id="152"/>
      <w:bookmarkEnd w:id="153"/>
      <w:bookmarkEnd w:id="154"/>
    </w:p>
    <w:p w:rsidR="00B140AB" w:rsidRDefault="00B140AB" w:rsidP="00D940A0">
      <w:pPr>
        <w:jc w:val="both"/>
        <w:outlineLvl w:val="0"/>
        <w:rPr>
          <w:rFonts w:ascii="Arial" w:hAnsi="Arial" w:cs="Arial"/>
          <w:color w:val="000000"/>
          <w:sz w:val="22"/>
          <w:szCs w:val="22"/>
        </w:rPr>
      </w:pPr>
    </w:p>
    <w:p w:rsidR="00232C63" w:rsidRPr="00D644D8" w:rsidRDefault="00232C63" w:rsidP="00EB1911">
      <w:pPr>
        <w:pStyle w:val="Heading2"/>
      </w:pPr>
      <w:bookmarkStart w:id="155" w:name="_Toc445201283"/>
      <w:r w:rsidRPr="00D644D8">
        <w:t>Probation Policy</w:t>
      </w:r>
      <w:bookmarkEnd w:id="155"/>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A student may be placed on probation for any of the following reasons:</w:t>
      </w:r>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r w:rsidRPr="00D644D8">
        <w:rPr>
          <w:rFonts w:ascii="Arial" w:hAnsi="Arial" w:cs="Arial"/>
          <w:sz w:val="22"/>
          <w:szCs w:val="22"/>
        </w:rPr>
        <w:t xml:space="preserve">1.  </w:t>
      </w:r>
      <w:r w:rsidRPr="00D644D8">
        <w:rPr>
          <w:rFonts w:ascii="Arial" w:hAnsi="Arial" w:cs="Arial"/>
          <w:sz w:val="22"/>
          <w:szCs w:val="22"/>
        </w:rPr>
        <w:tab/>
        <w:t>Not maintaining satisfactory progress.</w:t>
      </w:r>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r w:rsidRPr="00D644D8">
        <w:rPr>
          <w:rFonts w:ascii="Arial" w:hAnsi="Arial" w:cs="Arial"/>
          <w:sz w:val="22"/>
          <w:szCs w:val="22"/>
        </w:rPr>
        <w:t xml:space="preserve">2.  </w:t>
      </w:r>
      <w:r w:rsidRPr="00D644D8">
        <w:rPr>
          <w:rFonts w:ascii="Arial" w:hAnsi="Arial" w:cs="Arial"/>
          <w:sz w:val="22"/>
          <w:szCs w:val="22"/>
        </w:rPr>
        <w:tab/>
        <w:t>Excessive absenteeism.</w:t>
      </w:r>
    </w:p>
    <w:p w:rsidR="000C183B" w:rsidRPr="00D644D8" w:rsidRDefault="00232C63" w:rsidP="000C18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r w:rsidRPr="00D644D8">
        <w:rPr>
          <w:rFonts w:ascii="Arial" w:hAnsi="Arial" w:cs="Arial"/>
          <w:sz w:val="22"/>
          <w:szCs w:val="22"/>
        </w:rPr>
        <w:t xml:space="preserve">3.  </w:t>
      </w:r>
      <w:r w:rsidRPr="00D644D8">
        <w:rPr>
          <w:rFonts w:ascii="Arial" w:hAnsi="Arial" w:cs="Arial"/>
          <w:sz w:val="22"/>
          <w:szCs w:val="22"/>
        </w:rPr>
        <w:tab/>
        <w:t>Inappropriate behavior.</w:t>
      </w:r>
    </w:p>
    <w:p w:rsidR="009C77ED" w:rsidRPr="00D644D8" w:rsidRDefault="009C77ED" w:rsidP="00550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p>
    <w:p w:rsidR="00232C63" w:rsidRPr="00D644D8" w:rsidRDefault="00232C63" w:rsidP="00EB1911">
      <w:pPr>
        <w:pStyle w:val="Heading2"/>
      </w:pPr>
      <w:bookmarkStart w:id="156" w:name="_Toc445201284"/>
      <w:r w:rsidRPr="00D644D8">
        <w:t>Suspension/Dismissal/Termination Policy</w:t>
      </w:r>
      <w:bookmarkEnd w:id="156"/>
    </w:p>
    <w:p w:rsidR="000C183B" w:rsidRPr="00D644D8" w:rsidRDefault="000C183B"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A student may be suspended/dismissed or terminated from the school because of inappropriate conduct, violation of the Drug/Alcohol/Weapon policies, possession of school property without authorization, academic reasons, unsatisfactory academic progress, nonpayment of tuition, or for the good of the school.  If dismissed/terminated, the portion of the refund policy in effect at the time of the dismissal/termination will apply.</w:t>
      </w:r>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66089"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A student may appeal a determination of suspension/dismissal/termination by submitting a written appeal to the </w:t>
      </w:r>
      <w:r w:rsidR="009E37D7">
        <w:rPr>
          <w:rFonts w:ascii="Arial" w:hAnsi="Arial" w:cs="Arial"/>
          <w:sz w:val="22"/>
          <w:szCs w:val="22"/>
        </w:rPr>
        <w:t>Campus Vice President</w:t>
      </w:r>
      <w:r w:rsidRPr="00D644D8">
        <w:rPr>
          <w:rFonts w:ascii="Arial" w:hAnsi="Arial" w:cs="Arial"/>
          <w:sz w:val="22"/>
          <w:szCs w:val="22"/>
        </w:rPr>
        <w:t xml:space="preserve">.  The </w:t>
      </w:r>
      <w:r w:rsidR="009E37D7">
        <w:rPr>
          <w:rFonts w:ascii="Arial" w:hAnsi="Arial" w:cs="Arial"/>
          <w:sz w:val="22"/>
          <w:szCs w:val="22"/>
        </w:rPr>
        <w:t>Campus Vice President</w:t>
      </w:r>
      <w:r w:rsidRPr="00D644D8">
        <w:rPr>
          <w:rFonts w:ascii="Arial" w:hAnsi="Arial" w:cs="Arial"/>
          <w:sz w:val="22"/>
          <w:szCs w:val="22"/>
        </w:rPr>
        <w:t xml:space="preserve"> will review the appeal and make a determination of the re-entry.  The decision of the </w:t>
      </w:r>
      <w:r w:rsidR="009E37D7">
        <w:rPr>
          <w:rFonts w:ascii="Arial" w:hAnsi="Arial" w:cs="Arial"/>
          <w:sz w:val="22"/>
          <w:szCs w:val="22"/>
        </w:rPr>
        <w:t>Campus Vice President</w:t>
      </w:r>
      <w:r w:rsidRPr="00D644D8">
        <w:rPr>
          <w:rFonts w:ascii="Arial" w:hAnsi="Arial" w:cs="Arial"/>
          <w:sz w:val="22"/>
          <w:szCs w:val="22"/>
        </w:rPr>
        <w:t xml:space="preserve"> shall be final.</w:t>
      </w:r>
    </w:p>
    <w:p w:rsidR="00366089" w:rsidRDefault="00366089"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32C63" w:rsidRPr="00D644D8" w:rsidRDefault="00232C63" w:rsidP="00EB1911">
      <w:pPr>
        <w:pStyle w:val="Heading2"/>
      </w:pPr>
      <w:bookmarkStart w:id="157" w:name="_Toc445201285"/>
      <w:r w:rsidRPr="006C0FB9">
        <w:t>Voluntary Withdrawal</w:t>
      </w:r>
      <w:bookmarkEnd w:id="157"/>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AE31BC"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A student may withdraw from his/her program of study in writing to the </w:t>
      </w:r>
      <w:r w:rsidR="009E37D7">
        <w:rPr>
          <w:rFonts w:ascii="Arial" w:hAnsi="Arial" w:cs="Arial"/>
          <w:sz w:val="22"/>
          <w:szCs w:val="22"/>
        </w:rPr>
        <w:t>Campus Vice President</w:t>
      </w:r>
      <w:r w:rsidRPr="00D644D8">
        <w:rPr>
          <w:rFonts w:ascii="Arial" w:hAnsi="Arial" w:cs="Arial"/>
          <w:sz w:val="22"/>
          <w:szCs w:val="22"/>
        </w:rPr>
        <w:t xml:space="preserve">.  All refunds will be made in accordance with </w:t>
      </w:r>
      <w:r w:rsidR="008219DE" w:rsidRPr="00D644D8">
        <w:rPr>
          <w:rFonts w:ascii="Arial" w:hAnsi="Arial" w:cs="Arial"/>
          <w:sz w:val="22"/>
          <w:szCs w:val="22"/>
        </w:rPr>
        <w:t xml:space="preserve">Florida </w:t>
      </w:r>
      <w:r w:rsidR="008219DE" w:rsidRPr="00D644D8">
        <w:rPr>
          <w:rFonts w:ascii="Arial" w:hAnsi="Arial" w:cs="Arial"/>
          <w:color w:val="000000"/>
          <w:sz w:val="22"/>
          <w:szCs w:val="22"/>
        </w:rPr>
        <w:t xml:space="preserve">Vocational Institute </w:t>
      </w:r>
      <w:r w:rsidRPr="00D644D8">
        <w:rPr>
          <w:rFonts w:ascii="Arial" w:hAnsi="Arial" w:cs="Arial"/>
          <w:sz w:val="22"/>
          <w:szCs w:val="22"/>
        </w:rPr>
        <w:t>refund policy as published in this catalog</w:t>
      </w:r>
      <w:r w:rsidR="00976C5D" w:rsidRPr="00D644D8">
        <w:rPr>
          <w:rFonts w:ascii="Arial" w:hAnsi="Arial" w:cs="Arial"/>
          <w:sz w:val="22"/>
          <w:szCs w:val="22"/>
        </w:rPr>
        <w:t>; and R2T4</w:t>
      </w:r>
      <w:r w:rsidR="00E15648" w:rsidRPr="00D644D8">
        <w:rPr>
          <w:rFonts w:ascii="Arial" w:hAnsi="Arial" w:cs="Arial"/>
          <w:sz w:val="22"/>
          <w:szCs w:val="22"/>
        </w:rPr>
        <w:t xml:space="preserve"> refund policy for those students receiving Title IV funds</w:t>
      </w:r>
      <w:r w:rsidRPr="00D644D8">
        <w:rPr>
          <w:rFonts w:ascii="Arial" w:hAnsi="Arial" w:cs="Arial"/>
          <w:sz w:val="22"/>
          <w:szCs w:val="22"/>
        </w:rPr>
        <w:t xml:space="preserve">. </w:t>
      </w:r>
    </w:p>
    <w:p w:rsidR="008B2310" w:rsidRPr="00D644D8" w:rsidRDefault="008B2310"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232C63" w:rsidRPr="00D644D8" w:rsidRDefault="00232C63" w:rsidP="00EB1911">
      <w:pPr>
        <w:pStyle w:val="Heading2"/>
      </w:pPr>
      <w:bookmarkStart w:id="158" w:name="_Toc445201286"/>
      <w:r w:rsidRPr="00D644D8">
        <w:t>Health and Safety Policy</w:t>
      </w:r>
      <w:bookmarkEnd w:id="158"/>
    </w:p>
    <w:p w:rsidR="00CF7B59" w:rsidRPr="00D644D8" w:rsidRDefault="00CF7B59"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9806C1" w:rsidRPr="00D644D8" w:rsidRDefault="008219DE"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Florida </w:t>
      </w:r>
      <w:r w:rsidRPr="00D644D8">
        <w:rPr>
          <w:rFonts w:ascii="Arial" w:hAnsi="Arial" w:cs="Arial"/>
          <w:color w:val="000000"/>
          <w:sz w:val="22"/>
          <w:szCs w:val="22"/>
        </w:rPr>
        <w:t>Vocational Institute</w:t>
      </w:r>
      <w:r w:rsidR="00511D04" w:rsidRPr="00D644D8">
        <w:rPr>
          <w:rFonts w:ascii="Arial" w:hAnsi="Arial" w:cs="Arial"/>
          <w:color w:val="000000"/>
          <w:sz w:val="22"/>
          <w:szCs w:val="22"/>
        </w:rPr>
        <w:t xml:space="preserve"> </w:t>
      </w:r>
      <w:r w:rsidR="00232C63" w:rsidRPr="00D644D8">
        <w:rPr>
          <w:rFonts w:ascii="Arial" w:hAnsi="Arial" w:cs="Arial"/>
          <w:sz w:val="22"/>
          <w:szCs w:val="22"/>
        </w:rPr>
        <w:t>complies with requirements and regulations of state and local building codes, the Board of Health and Fire Departments.</w:t>
      </w:r>
    </w:p>
    <w:p w:rsidR="00C94B92" w:rsidRDefault="00C94B92" w:rsidP="00EB1911">
      <w:pPr>
        <w:pStyle w:val="Heading2"/>
      </w:pPr>
    </w:p>
    <w:p w:rsidR="00232C63" w:rsidRPr="00D644D8" w:rsidRDefault="00232C63" w:rsidP="00EB1911">
      <w:pPr>
        <w:pStyle w:val="Heading2"/>
      </w:pPr>
      <w:bookmarkStart w:id="159" w:name="_Toc445201287"/>
      <w:r w:rsidRPr="00D644D8">
        <w:t>Adverse Weather and Emergency Closing Policy</w:t>
      </w:r>
      <w:bookmarkEnd w:id="159"/>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731EC6"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All times, emergencies such as severe weather, fire, power failures, or hurricanes can disrupt school operations.  In extreme cases, these circumstances may require the closing of the school.  In the event that such an emergency occurs during </w:t>
      </w:r>
      <w:r w:rsidR="00310211" w:rsidRPr="00D644D8">
        <w:rPr>
          <w:rFonts w:ascii="Arial" w:hAnsi="Arial" w:cs="Arial"/>
          <w:sz w:val="22"/>
          <w:szCs w:val="22"/>
        </w:rPr>
        <w:t>non-working</w:t>
      </w:r>
      <w:r w:rsidRPr="00D644D8">
        <w:rPr>
          <w:rFonts w:ascii="Arial" w:hAnsi="Arial" w:cs="Arial"/>
          <w:sz w:val="22"/>
          <w:szCs w:val="22"/>
        </w:rPr>
        <w:t xml:space="preserve"> hours, local radio and/or television stations will be asked to broadcast notification of the closing.  When the decision to close </w:t>
      </w:r>
      <w:r w:rsidR="008219DE" w:rsidRPr="00D644D8">
        <w:rPr>
          <w:rFonts w:ascii="Arial" w:hAnsi="Arial" w:cs="Arial"/>
          <w:sz w:val="22"/>
          <w:szCs w:val="22"/>
        </w:rPr>
        <w:t xml:space="preserve">Florida </w:t>
      </w:r>
      <w:r w:rsidR="008219DE" w:rsidRPr="00D644D8">
        <w:rPr>
          <w:rFonts w:ascii="Arial" w:hAnsi="Arial" w:cs="Arial"/>
          <w:color w:val="000000"/>
          <w:sz w:val="22"/>
          <w:szCs w:val="22"/>
        </w:rPr>
        <w:t>Vocational Institute</w:t>
      </w:r>
      <w:r w:rsidR="00511D04" w:rsidRPr="00D644D8">
        <w:rPr>
          <w:rFonts w:ascii="Arial" w:hAnsi="Arial" w:cs="Arial"/>
          <w:color w:val="000000"/>
          <w:sz w:val="22"/>
          <w:szCs w:val="22"/>
        </w:rPr>
        <w:t xml:space="preserve"> </w:t>
      </w:r>
      <w:r w:rsidRPr="00D644D8">
        <w:rPr>
          <w:rFonts w:ascii="Arial" w:hAnsi="Arial" w:cs="Arial"/>
          <w:sz w:val="22"/>
          <w:szCs w:val="22"/>
        </w:rPr>
        <w:t xml:space="preserve">is made AFTER the workday has begun, employees will receive official notification from the </w:t>
      </w:r>
      <w:r w:rsidR="009E37D7">
        <w:rPr>
          <w:rFonts w:ascii="Arial" w:hAnsi="Arial" w:cs="Arial"/>
          <w:sz w:val="22"/>
          <w:szCs w:val="22"/>
        </w:rPr>
        <w:t>Campus Vice President</w:t>
      </w:r>
      <w:r w:rsidRPr="00D644D8">
        <w:rPr>
          <w:rFonts w:ascii="Arial" w:hAnsi="Arial" w:cs="Arial"/>
          <w:sz w:val="22"/>
          <w:szCs w:val="22"/>
        </w:rPr>
        <w:t xml:space="preserve"> and students will be informed appropriately.</w:t>
      </w:r>
    </w:p>
    <w:p w:rsidR="000D1E9B" w:rsidRPr="00694586" w:rsidRDefault="000D1E9B"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32C63" w:rsidRPr="00D644D8" w:rsidRDefault="00232C63" w:rsidP="00EB1911">
      <w:pPr>
        <w:pStyle w:val="Heading2"/>
      </w:pPr>
      <w:bookmarkStart w:id="160" w:name="_Toc445201288"/>
      <w:r w:rsidRPr="00D644D8">
        <w:lastRenderedPageBreak/>
        <w:t>Emergency Evacuation Plan Policy</w:t>
      </w:r>
      <w:bookmarkEnd w:id="160"/>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rPr>
      </w:pPr>
      <w:r w:rsidRPr="00D644D8">
        <w:rPr>
          <w:rFonts w:ascii="Arial" w:hAnsi="Arial" w:cs="Arial"/>
          <w:sz w:val="22"/>
          <w:szCs w:val="22"/>
        </w:rPr>
        <w:t xml:space="preserve">In case of FIRE or any other DISASTER, please listen to the </w:t>
      </w:r>
      <w:r w:rsidR="009E37D7">
        <w:rPr>
          <w:rFonts w:ascii="Arial" w:hAnsi="Arial" w:cs="Arial"/>
          <w:sz w:val="22"/>
          <w:szCs w:val="22"/>
        </w:rPr>
        <w:t>Campus Vice President</w:t>
      </w:r>
      <w:r w:rsidRPr="00D644D8">
        <w:rPr>
          <w:rFonts w:ascii="Arial" w:hAnsi="Arial" w:cs="Arial"/>
          <w:sz w:val="22"/>
          <w:szCs w:val="22"/>
        </w:rPr>
        <w:t xml:space="preserve"> or School Personnel in charge for instructions.</w:t>
      </w:r>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rPr>
      </w:pPr>
    </w:p>
    <w:p w:rsidR="005B7FD0" w:rsidRDefault="00232C63" w:rsidP="00FD462F">
      <w:pPr>
        <w:numPr>
          <w:ilvl w:val="0"/>
          <w:numId w:val="6"/>
        </w:numPr>
        <w:tabs>
          <w:tab w:val="clear" w:pos="2160"/>
          <w:tab w:val="left" w:pos="720"/>
          <w:tab w:val="num"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firstLine="720"/>
        <w:jc w:val="both"/>
        <w:rPr>
          <w:rFonts w:ascii="Arial" w:hAnsi="Arial" w:cs="Arial"/>
          <w:sz w:val="22"/>
          <w:szCs w:val="22"/>
        </w:rPr>
      </w:pPr>
      <w:r w:rsidRPr="00D644D8">
        <w:rPr>
          <w:rFonts w:ascii="Arial" w:hAnsi="Arial" w:cs="Arial"/>
          <w:sz w:val="22"/>
          <w:szCs w:val="22"/>
        </w:rPr>
        <w:t>All instructors are in charge of their class.  Follow the EVACUATION FLOW</w:t>
      </w:r>
    </w:p>
    <w:p w:rsidR="008219DE" w:rsidRPr="00D644D8" w:rsidRDefault="005B7FD0" w:rsidP="005B7FD0">
      <w:pPr>
        <w:tabs>
          <w:tab w:val="left" w:pos="72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ascii="Arial" w:hAnsi="Arial" w:cs="Arial"/>
          <w:sz w:val="22"/>
          <w:szCs w:val="22"/>
        </w:rPr>
      </w:pPr>
      <w:r>
        <w:rPr>
          <w:rFonts w:ascii="Arial" w:hAnsi="Arial" w:cs="Arial"/>
          <w:sz w:val="22"/>
          <w:szCs w:val="22"/>
        </w:rPr>
        <w:t xml:space="preserve">           </w:t>
      </w:r>
      <w:r w:rsidR="00232C63" w:rsidRPr="00D644D8">
        <w:rPr>
          <w:rFonts w:ascii="Arial" w:hAnsi="Arial" w:cs="Arial"/>
          <w:sz w:val="22"/>
          <w:szCs w:val="22"/>
        </w:rPr>
        <w:t xml:space="preserve"> CHART to </w:t>
      </w:r>
    </w:p>
    <w:p w:rsidR="00232C63" w:rsidRPr="00D644D8" w:rsidRDefault="008219DE" w:rsidP="00FD462F">
      <w:pPr>
        <w:tabs>
          <w:tab w:val="left" w:pos="72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ascii="Arial" w:hAnsi="Arial" w:cs="Arial"/>
          <w:sz w:val="22"/>
          <w:szCs w:val="22"/>
        </w:rPr>
      </w:pPr>
      <w:r w:rsidRPr="00D644D8">
        <w:rPr>
          <w:rFonts w:ascii="Arial" w:hAnsi="Arial" w:cs="Arial"/>
          <w:sz w:val="22"/>
          <w:szCs w:val="22"/>
        </w:rPr>
        <w:t xml:space="preserve">            </w:t>
      </w:r>
      <w:r w:rsidR="00C767A6" w:rsidRPr="00D644D8">
        <w:rPr>
          <w:rFonts w:ascii="Arial" w:hAnsi="Arial" w:cs="Arial"/>
          <w:sz w:val="22"/>
          <w:szCs w:val="22"/>
        </w:rPr>
        <w:t>Evacuate</w:t>
      </w:r>
      <w:r w:rsidR="005B7FD0">
        <w:rPr>
          <w:rFonts w:ascii="Arial" w:hAnsi="Arial" w:cs="Arial"/>
          <w:sz w:val="22"/>
          <w:szCs w:val="22"/>
        </w:rPr>
        <w:t xml:space="preserve"> the building </w:t>
      </w:r>
      <w:r w:rsidR="00232C63" w:rsidRPr="00D644D8">
        <w:rPr>
          <w:rFonts w:ascii="Arial" w:hAnsi="Arial" w:cs="Arial"/>
          <w:sz w:val="22"/>
          <w:szCs w:val="22"/>
        </w:rPr>
        <w:t>IMMEDIATELY and in an organized and orderly manner.</w:t>
      </w:r>
    </w:p>
    <w:p w:rsidR="00232C63" w:rsidRPr="00D644D8" w:rsidRDefault="00232C63" w:rsidP="00FD462F">
      <w:pPr>
        <w:tabs>
          <w:tab w:val="left" w:pos="72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p>
    <w:p w:rsidR="00232C63" w:rsidRPr="00D644D8" w:rsidRDefault="00232C63" w:rsidP="00FD462F">
      <w:pPr>
        <w:numPr>
          <w:ilvl w:val="0"/>
          <w:numId w:val="6"/>
        </w:numPr>
        <w:tabs>
          <w:tab w:val="clear" w:pos="2160"/>
          <w:tab w:val="left" w:pos="720"/>
          <w:tab w:val="left" w:pos="144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t>DO NOT take time to gather books or other belongings.  The instructor of each class is the EVACUATION COORDINATOR and shall maintain their class c</w:t>
      </w:r>
      <w:r w:rsidR="0098057D" w:rsidRPr="00D644D8">
        <w:rPr>
          <w:rFonts w:ascii="Arial" w:hAnsi="Arial" w:cs="Arial"/>
          <w:sz w:val="22"/>
          <w:szCs w:val="22"/>
        </w:rPr>
        <w:t>al</w:t>
      </w:r>
      <w:r w:rsidRPr="00D644D8">
        <w:rPr>
          <w:rFonts w:ascii="Arial" w:hAnsi="Arial" w:cs="Arial"/>
          <w:sz w:val="22"/>
          <w:szCs w:val="22"/>
        </w:rPr>
        <w:t>m.</w:t>
      </w:r>
    </w:p>
    <w:p w:rsidR="005B7FD0" w:rsidRDefault="00232C63" w:rsidP="00FD462F">
      <w:pPr>
        <w:numPr>
          <w:ilvl w:val="0"/>
          <w:numId w:val="6"/>
        </w:numPr>
        <w:tabs>
          <w:tab w:val="clear" w:pos="2160"/>
          <w:tab w:val="left" w:pos="720"/>
          <w:tab w:val="left" w:pos="1440"/>
          <w:tab w:val="num" w:pos="189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firstLine="720"/>
        <w:jc w:val="both"/>
        <w:rPr>
          <w:rFonts w:ascii="Arial" w:hAnsi="Arial" w:cs="Arial"/>
          <w:sz w:val="22"/>
          <w:szCs w:val="22"/>
        </w:rPr>
      </w:pPr>
      <w:r w:rsidRPr="00D644D8">
        <w:rPr>
          <w:rFonts w:ascii="Arial" w:hAnsi="Arial" w:cs="Arial"/>
          <w:sz w:val="22"/>
          <w:szCs w:val="22"/>
        </w:rPr>
        <w:t>The EVACUATION COORDINATOR for the main office is the School Official in</w:t>
      </w:r>
    </w:p>
    <w:p w:rsidR="00232C63" w:rsidRPr="00D644D8" w:rsidRDefault="005B7FD0" w:rsidP="005B7FD0">
      <w:pPr>
        <w:tabs>
          <w:tab w:val="left" w:pos="720"/>
          <w:tab w:val="left"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ascii="Arial" w:hAnsi="Arial" w:cs="Arial"/>
          <w:sz w:val="22"/>
          <w:szCs w:val="22"/>
        </w:rPr>
      </w:pPr>
      <w:r>
        <w:rPr>
          <w:rFonts w:ascii="Arial" w:hAnsi="Arial" w:cs="Arial"/>
          <w:sz w:val="22"/>
          <w:szCs w:val="22"/>
        </w:rPr>
        <w:tab/>
      </w:r>
      <w:r w:rsidR="00A95918" w:rsidRPr="00D644D8">
        <w:rPr>
          <w:rFonts w:ascii="Arial" w:hAnsi="Arial" w:cs="Arial"/>
          <w:sz w:val="22"/>
          <w:szCs w:val="22"/>
        </w:rPr>
        <w:t>Charge</w:t>
      </w:r>
      <w:r w:rsidR="00232C63" w:rsidRPr="00D644D8">
        <w:rPr>
          <w:rFonts w:ascii="Arial" w:hAnsi="Arial" w:cs="Arial"/>
          <w:sz w:val="22"/>
          <w:szCs w:val="22"/>
        </w:rPr>
        <w:t>.</w:t>
      </w:r>
    </w:p>
    <w:p w:rsidR="00623534" w:rsidRPr="00D644D8" w:rsidRDefault="00623534" w:rsidP="00FD462F">
      <w:pPr>
        <w:tabs>
          <w:tab w:val="left" w:pos="720"/>
          <w:tab w:val="left"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sz w:val="22"/>
          <w:szCs w:val="22"/>
        </w:rPr>
      </w:pPr>
    </w:p>
    <w:p w:rsidR="00232C63" w:rsidRPr="00D644D8" w:rsidRDefault="00232C63" w:rsidP="00FD462F">
      <w:pPr>
        <w:numPr>
          <w:ilvl w:val="0"/>
          <w:numId w:val="6"/>
        </w:numPr>
        <w:tabs>
          <w:tab w:val="clear" w:pos="2160"/>
          <w:tab w:val="left" w:pos="720"/>
          <w:tab w:val="num"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firstLine="720"/>
        <w:jc w:val="both"/>
        <w:rPr>
          <w:rFonts w:ascii="Arial" w:hAnsi="Arial" w:cs="Arial"/>
          <w:sz w:val="22"/>
          <w:szCs w:val="22"/>
        </w:rPr>
      </w:pPr>
      <w:r w:rsidRPr="00D644D8">
        <w:rPr>
          <w:rFonts w:ascii="Arial" w:hAnsi="Arial" w:cs="Arial"/>
          <w:sz w:val="22"/>
          <w:szCs w:val="22"/>
        </w:rPr>
        <w:t>Do not TRY TO EXTINGUISH the FIRE.</w:t>
      </w:r>
    </w:p>
    <w:p w:rsidR="00232C63" w:rsidRPr="00D644D8" w:rsidRDefault="00232C63" w:rsidP="00FD462F">
      <w:pPr>
        <w:tabs>
          <w:tab w:val="left" w:pos="72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p>
    <w:p w:rsidR="00232C63" w:rsidRPr="00D644D8" w:rsidRDefault="00232C63" w:rsidP="00FD462F">
      <w:pPr>
        <w:numPr>
          <w:ilvl w:val="0"/>
          <w:numId w:val="6"/>
        </w:numPr>
        <w:tabs>
          <w:tab w:val="clear" w:pos="2160"/>
          <w:tab w:val="left" w:pos="720"/>
          <w:tab w:val="left"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t>The EVACUATION COORDINATOR or other School Official will handle contacting the appropriate fire and rescue departments.</w:t>
      </w:r>
    </w:p>
    <w:p w:rsidR="00232C63" w:rsidRPr="00D644D8" w:rsidRDefault="00232C63" w:rsidP="00FD462F">
      <w:pPr>
        <w:tabs>
          <w:tab w:val="left" w:pos="72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p>
    <w:p w:rsidR="00232C63" w:rsidRPr="00D644D8" w:rsidRDefault="00232C63" w:rsidP="00FD462F">
      <w:pPr>
        <w:numPr>
          <w:ilvl w:val="0"/>
          <w:numId w:val="6"/>
        </w:numPr>
        <w:tabs>
          <w:tab w:val="clear" w:pos="2160"/>
          <w:tab w:val="left" w:pos="720"/>
          <w:tab w:val="left"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t xml:space="preserve">In case of a SECURITY PROBLEM, listen to the </w:t>
      </w:r>
      <w:r w:rsidR="009E37D7">
        <w:rPr>
          <w:rFonts w:ascii="Arial" w:hAnsi="Arial" w:cs="Arial"/>
          <w:sz w:val="22"/>
          <w:szCs w:val="22"/>
        </w:rPr>
        <w:t>Campus Vice President</w:t>
      </w:r>
      <w:r w:rsidRPr="00D644D8">
        <w:rPr>
          <w:rFonts w:ascii="Arial" w:hAnsi="Arial" w:cs="Arial"/>
          <w:sz w:val="22"/>
          <w:szCs w:val="22"/>
        </w:rPr>
        <w:t xml:space="preserve"> or other school official for security instructions.  In all instances, you must remain calm.  The Security Person will coordinate with the Police Department the proper actions necessary to assure Student and School Personnel Safety.</w:t>
      </w:r>
    </w:p>
    <w:p w:rsidR="00232C63" w:rsidRPr="00D644D8" w:rsidRDefault="00232C63" w:rsidP="00FD462F">
      <w:pPr>
        <w:tabs>
          <w:tab w:val="left" w:pos="72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p>
    <w:p w:rsidR="00232C63" w:rsidRPr="00D644D8" w:rsidRDefault="008219DE" w:rsidP="00FD462F">
      <w:pPr>
        <w:numPr>
          <w:ilvl w:val="0"/>
          <w:numId w:val="6"/>
        </w:numPr>
        <w:tabs>
          <w:tab w:val="clear" w:pos="2160"/>
          <w:tab w:val="left" w:pos="720"/>
          <w:tab w:val="left"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rPr>
          <w:rFonts w:ascii="Arial" w:hAnsi="Arial" w:cs="Arial"/>
          <w:sz w:val="22"/>
          <w:szCs w:val="22"/>
        </w:rPr>
      </w:pPr>
      <w:r w:rsidRPr="00D644D8">
        <w:rPr>
          <w:rFonts w:ascii="Arial" w:hAnsi="Arial" w:cs="Arial"/>
          <w:sz w:val="22"/>
          <w:szCs w:val="22"/>
        </w:rPr>
        <w:t xml:space="preserve">Florida </w:t>
      </w:r>
      <w:r w:rsidR="00511D04" w:rsidRPr="00D644D8">
        <w:rPr>
          <w:rFonts w:ascii="Arial" w:hAnsi="Arial" w:cs="Arial"/>
          <w:color w:val="000000"/>
          <w:sz w:val="22"/>
          <w:szCs w:val="22"/>
        </w:rPr>
        <w:t>Vocational Institute</w:t>
      </w:r>
      <w:r w:rsidRPr="00D644D8">
        <w:rPr>
          <w:rFonts w:ascii="Arial" w:hAnsi="Arial" w:cs="Arial"/>
          <w:color w:val="000000"/>
          <w:sz w:val="22"/>
          <w:szCs w:val="22"/>
        </w:rPr>
        <w:t xml:space="preserve"> </w:t>
      </w:r>
      <w:r w:rsidR="00232C63" w:rsidRPr="00D644D8">
        <w:rPr>
          <w:rFonts w:ascii="Arial" w:hAnsi="Arial" w:cs="Arial"/>
          <w:sz w:val="22"/>
          <w:szCs w:val="22"/>
        </w:rPr>
        <w:t>has this Emergency Evacuation and Security Plan posted on bulletin boards and in conspicuous places for the view of all employees, students and visitors.</w:t>
      </w:r>
    </w:p>
    <w:p w:rsidR="00366089" w:rsidRPr="00D644D8" w:rsidRDefault="00366089"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2"/>
          <w:szCs w:val="22"/>
          <w:u w:val="single"/>
        </w:rPr>
      </w:pPr>
    </w:p>
    <w:p w:rsidR="00232C63" w:rsidRPr="00D644D8" w:rsidRDefault="00232C63" w:rsidP="00EB1911">
      <w:pPr>
        <w:pStyle w:val="Heading2"/>
      </w:pPr>
      <w:bookmarkStart w:id="161" w:name="_Toc445201289"/>
      <w:r w:rsidRPr="00D644D8">
        <w:t>Incidents/Accidents Policy</w:t>
      </w:r>
      <w:bookmarkEnd w:id="161"/>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32C63"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In case of an incident or accident please inform the </w:t>
      </w:r>
      <w:r w:rsidR="009E37D7">
        <w:rPr>
          <w:rFonts w:ascii="Arial" w:hAnsi="Arial" w:cs="Arial"/>
          <w:sz w:val="22"/>
          <w:szCs w:val="22"/>
        </w:rPr>
        <w:t>Campus Vice President</w:t>
      </w:r>
      <w:r w:rsidRPr="00D644D8">
        <w:rPr>
          <w:rFonts w:ascii="Arial" w:hAnsi="Arial" w:cs="Arial"/>
          <w:sz w:val="22"/>
          <w:szCs w:val="22"/>
        </w:rPr>
        <w:t xml:space="preserve"> or Instructor so the appropriate forms and measures can be taken.  In case of an emergency during school hours, </w:t>
      </w:r>
      <w:r w:rsidR="008219DE" w:rsidRPr="00D644D8">
        <w:rPr>
          <w:rFonts w:ascii="Arial" w:hAnsi="Arial" w:cs="Arial"/>
          <w:sz w:val="22"/>
          <w:szCs w:val="22"/>
        </w:rPr>
        <w:t xml:space="preserve">Florida </w:t>
      </w:r>
      <w:r w:rsidR="008219DE" w:rsidRPr="00D644D8">
        <w:rPr>
          <w:rFonts w:ascii="Arial" w:hAnsi="Arial" w:cs="Arial"/>
          <w:color w:val="000000"/>
          <w:sz w:val="22"/>
          <w:szCs w:val="22"/>
        </w:rPr>
        <w:t>Vocational Institute</w:t>
      </w:r>
      <w:r w:rsidR="00511D04" w:rsidRPr="00D644D8">
        <w:rPr>
          <w:rFonts w:ascii="Arial" w:hAnsi="Arial" w:cs="Arial"/>
          <w:color w:val="000000"/>
          <w:sz w:val="22"/>
          <w:szCs w:val="22"/>
        </w:rPr>
        <w:t xml:space="preserve"> </w:t>
      </w:r>
      <w:r w:rsidRPr="00D644D8">
        <w:rPr>
          <w:rFonts w:ascii="Arial" w:hAnsi="Arial" w:cs="Arial"/>
          <w:sz w:val="22"/>
          <w:szCs w:val="22"/>
        </w:rPr>
        <w:t>will take appropriate action to obtain medical assistance.</w:t>
      </w:r>
    </w:p>
    <w:p w:rsidR="00E83064" w:rsidRDefault="00E83064"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83064" w:rsidRDefault="00E83064" w:rsidP="00E83064">
      <w:pPr>
        <w:pStyle w:val="Heading2"/>
      </w:pPr>
      <w:bookmarkStart w:id="162" w:name="_Toc445201290"/>
      <w:r w:rsidRPr="00E83064">
        <w:t>Security System Cards Policy</w:t>
      </w:r>
      <w:bookmarkEnd w:id="162"/>
    </w:p>
    <w:p w:rsidR="00E83064" w:rsidRPr="00E83064" w:rsidRDefault="00E83064" w:rsidP="00E83064"/>
    <w:p w:rsidR="00E83064" w:rsidRPr="00E83064"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Students enrolling in Florida Vocational Institute assume an obligation to conduct themselves in a manner compatible with Florida Vocational Institute function as an educational institution, including the use of the security system cards.  Upon enrolling in our programs, students will be informed about our security system and the use of the cards. The card will be provided to the students during the orientation received the first day of class.  It will be part of the students’ responsibilities to bring the card every day to class. The security system of the school was stablished to protect the integrity of every person at the Campus. As part of the policies concerning the security system:</w:t>
      </w:r>
    </w:p>
    <w:p w:rsidR="005B7FD0"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w:t>
      </w:r>
      <w:r w:rsidRPr="00E83064">
        <w:rPr>
          <w:rFonts w:ascii="Arial" w:hAnsi="Arial" w:cs="Arial"/>
          <w:sz w:val="22"/>
          <w:szCs w:val="22"/>
        </w:rPr>
        <w:tab/>
        <w:t xml:space="preserve">Students will bring their security cards in order to have access to the Campus even after </w:t>
      </w:r>
    </w:p>
    <w:p w:rsidR="00E83064" w:rsidRPr="00E83064" w:rsidRDefault="00E83064" w:rsidP="005B7F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Arial" w:hAnsi="Arial" w:cs="Arial"/>
          <w:sz w:val="22"/>
          <w:szCs w:val="22"/>
        </w:rPr>
      </w:pPr>
      <w:r w:rsidRPr="00E83064">
        <w:rPr>
          <w:rFonts w:ascii="Arial" w:hAnsi="Arial" w:cs="Arial"/>
          <w:sz w:val="22"/>
          <w:szCs w:val="22"/>
        </w:rPr>
        <w:t>going to the restrooms, especially when the doors are closed each night after classes start.</w:t>
      </w:r>
    </w:p>
    <w:p w:rsidR="005B7FD0"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w:t>
      </w:r>
      <w:r w:rsidRPr="00E83064">
        <w:rPr>
          <w:rFonts w:ascii="Arial" w:hAnsi="Arial" w:cs="Arial"/>
          <w:sz w:val="22"/>
          <w:szCs w:val="22"/>
        </w:rPr>
        <w:tab/>
        <w:t>Each night, doors will be locked after 6:30 pm using the system, and they will be open</w:t>
      </w:r>
    </w:p>
    <w:p w:rsidR="00E83064" w:rsidRPr="00E83064" w:rsidRDefault="005B7FD0"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ab/>
      </w:r>
      <w:r w:rsidR="00E83064" w:rsidRPr="00E83064">
        <w:rPr>
          <w:rFonts w:ascii="Arial" w:hAnsi="Arial" w:cs="Arial"/>
          <w:sz w:val="22"/>
          <w:szCs w:val="22"/>
        </w:rPr>
        <w:t xml:space="preserve"> only by using the SSC.</w:t>
      </w:r>
    </w:p>
    <w:p w:rsidR="005B7FD0"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w:t>
      </w:r>
      <w:r w:rsidRPr="00E83064">
        <w:rPr>
          <w:rFonts w:ascii="Arial" w:hAnsi="Arial" w:cs="Arial"/>
          <w:sz w:val="22"/>
          <w:szCs w:val="22"/>
        </w:rPr>
        <w:tab/>
        <w:t>After 10 pm, the facility doors will be locked by using the security system plus the door</w:t>
      </w:r>
    </w:p>
    <w:p w:rsidR="00E83064" w:rsidRPr="00E83064" w:rsidRDefault="005B7FD0"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lastRenderedPageBreak/>
        <w:tab/>
      </w:r>
      <w:r w:rsidR="00E83064" w:rsidRPr="00E83064">
        <w:rPr>
          <w:rFonts w:ascii="Arial" w:hAnsi="Arial" w:cs="Arial"/>
          <w:sz w:val="22"/>
          <w:szCs w:val="22"/>
        </w:rPr>
        <w:t xml:space="preserve"> keys, so that they cannot be open by using the security cards only.</w:t>
      </w:r>
    </w:p>
    <w:p w:rsidR="005B7FD0"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w:t>
      </w:r>
      <w:r w:rsidRPr="00E83064">
        <w:rPr>
          <w:rFonts w:ascii="Arial" w:hAnsi="Arial" w:cs="Arial"/>
          <w:sz w:val="22"/>
          <w:szCs w:val="22"/>
        </w:rPr>
        <w:tab/>
        <w:t xml:space="preserve">If a card is lost by a student, he /she will be responsible to pay a $ 20.00 fee to obtain a </w:t>
      </w:r>
    </w:p>
    <w:p w:rsidR="00E83064" w:rsidRPr="00E83064" w:rsidRDefault="005B7FD0"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ab/>
      </w:r>
      <w:r w:rsidR="00E83064" w:rsidRPr="00E83064">
        <w:rPr>
          <w:rFonts w:ascii="Arial" w:hAnsi="Arial" w:cs="Arial"/>
          <w:sz w:val="22"/>
          <w:szCs w:val="22"/>
        </w:rPr>
        <w:t>card replacement.</w:t>
      </w:r>
    </w:p>
    <w:p w:rsidR="00E83064" w:rsidRPr="00E83064"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w:t>
      </w:r>
      <w:r w:rsidRPr="00E83064">
        <w:rPr>
          <w:rFonts w:ascii="Arial" w:hAnsi="Arial" w:cs="Arial"/>
          <w:sz w:val="22"/>
          <w:szCs w:val="22"/>
        </w:rPr>
        <w:tab/>
        <w:t>The SSCs are not transferable.</w:t>
      </w:r>
    </w:p>
    <w:p w:rsidR="005B7FD0"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w:t>
      </w:r>
      <w:r w:rsidRPr="00E83064">
        <w:rPr>
          <w:rFonts w:ascii="Arial" w:hAnsi="Arial" w:cs="Arial"/>
          <w:sz w:val="22"/>
          <w:szCs w:val="22"/>
        </w:rPr>
        <w:tab/>
        <w:t>Student must take care of the cards (SSC). To include avoid exposing the card to</w:t>
      </w:r>
    </w:p>
    <w:p w:rsidR="00E83064" w:rsidRPr="00E83064" w:rsidRDefault="005B7FD0"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ab/>
      </w:r>
      <w:r w:rsidR="00E83064" w:rsidRPr="00E83064">
        <w:rPr>
          <w:rFonts w:ascii="Arial" w:hAnsi="Arial" w:cs="Arial"/>
          <w:sz w:val="22"/>
          <w:szCs w:val="22"/>
        </w:rPr>
        <w:t xml:space="preserve"> magnets which will erase the card’s programming.</w:t>
      </w:r>
    </w:p>
    <w:p w:rsidR="005B7FD0"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w:t>
      </w:r>
      <w:r w:rsidRPr="00E83064">
        <w:rPr>
          <w:rFonts w:ascii="Arial" w:hAnsi="Arial" w:cs="Arial"/>
          <w:sz w:val="22"/>
          <w:szCs w:val="22"/>
        </w:rPr>
        <w:tab/>
        <w:t xml:space="preserve">When a security card is provided to a student, he/she will sign a form stating that a card </w:t>
      </w:r>
    </w:p>
    <w:p w:rsidR="00E83064" w:rsidRDefault="005B7FD0"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sz w:val="22"/>
          <w:szCs w:val="22"/>
        </w:rPr>
        <w:tab/>
      </w:r>
      <w:r w:rsidR="00E83064" w:rsidRPr="00E83064">
        <w:rPr>
          <w:rFonts w:ascii="Arial" w:hAnsi="Arial" w:cs="Arial"/>
          <w:sz w:val="22"/>
          <w:szCs w:val="22"/>
        </w:rPr>
        <w:t>is provided as part of the security system of the Institution.</w:t>
      </w:r>
    </w:p>
    <w:p w:rsidR="005B7FD0" w:rsidRPr="00E83064" w:rsidRDefault="005B7FD0"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E83064" w:rsidRPr="00D644D8" w:rsidRDefault="00E83064" w:rsidP="00E83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E83064">
        <w:rPr>
          <w:rFonts w:ascii="Arial" w:hAnsi="Arial" w:cs="Arial"/>
          <w:sz w:val="22"/>
          <w:szCs w:val="22"/>
        </w:rPr>
        <w:t>At the end of the program, as the students graduate, the cards must be returned to the administration.</w:t>
      </w:r>
    </w:p>
    <w:p w:rsidR="008219DE" w:rsidRPr="00D644D8" w:rsidRDefault="008219DE"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32C63" w:rsidRPr="00D644D8" w:rsidRDefault="00232C63" w:rsidP="00EB1911">
      <w:pPr>
        <w:pStyle w:val="Heading2"/>
      </w:pPr>
      <w:bookmarkStart w:id="163" w:name="_Toc445201291"/>
      <w:r w:rsidRPr="00D644D8">
        <w:t>Dress Code Policy</w:t>
      </w:r>
      <w:bookmarkEnd w:id="163"/>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8219DE"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155989">
        <w:rPr>
          <w:rFonts w:ascii="Arial" w:hAnsi="Arial" w:cs="Arial"/>
          <w:sz w:val="22"/>
          <w:szCs w:val="22"/>
        </w:rPr>
        <w:t xml:space="preserve">Since the primary purpose of </w:t>
      </w:r>
      <w:r w:rsidR="008219DE" w:rsidRPr="00155989">
        <w:rPr>
          <w:rFonts w:ascii="Arial" w:hAnsi="Arial" w:cs="Arial"/>
          <w:sz w:val="22"/>
          <w:szCs w:val="22"/>
        </w:rPr>
        <w:t xml:space="preserve">Florida </w:t>
      </w:r>
      <w:r w:rsidR="00511D04" w:rsidRPr="00155989">
        <w:rPr>
          <w:rFonts w:ascii="Arial" w:hAnsi="Arial" w:cs="Arial"/>
          <w:color w:val="000000"/>
          <w:sz w:val="22"/>
          <w:szCs w:val="22"/>
        </w:rPr>
        <w:t>Vocational Institute</w:t>
      </w:r>
      <w:r w:rsidR="008219DE" w:rsidRPr="00155989">
        <w:rPr>
          <w:rFonts w:ascii="Arial" w:hAnsi="Arial" w:cs="Arial"/>
          <w:color w:val="000000"/>
          <w:sz w:val="22"/>
          <w:szCs w:val="22"/>
        </w:rPr>
        <w:t xml:space="preserve"> </w:t>
      </w:r>
      <w:r w:rsidRPr="00155989">
        <w:rPr>
          <w:rFonts w:ascii="Arial" w:hAnsi="Arial" w:cs="Arial"/>
          <w:sz w:val="22"/>
          <w:szCs w:val="22"/>
        </w:rPr>
        <w:t>is to</w:t>
      </w:r>
      <w:r w:rsidR="008219DE" w:rsidRPr="00155989">
        <w:rPr>
          <w:rFonts w:ascii="Arial" w:hAnsi="Arial" w:cs="Arial"/>
          <w:sz w:val="22"/>
          <w:szCs w:val="22"/>
        </w:rPr>
        <w:t xml:space="preserve"> train</w:t>
      </w:r>
      <w:r w:rsidRPr="00155989">
        <w:rPr>
          <w:rFonts w:ascii="Arial" w:hAnsi="Arial" w:cs="Arial"/>
          <w:sz w:val="22"/>
          <w:szCs w:val="22"/>
        </w:rPr>
        <w:t xml:space="preserve"> the student for employment, students are required to be neat and clean in appearance while attending classes.</w:t>
      </w:r>
      <w:r w:rsidR="00A07F15" w:rsidRPr="00155989">
        <w:rPr>
          <w:rFonts w:ascii="Arial" w:hAnsi="Arial" w:cs="Arial"/>
          <w:sz w:val="22"/>
          <w:szCs w:val="22"/>
        </w:rPr>
        <w:t xml:space="preserve">  Students enrolled in any allied health</w:t>
      </w:r>
      <w:r w:rsidR="008219DE" w:rsidRPr="00155989">
        <w:rPr>
          <w:rFonts w:ascii="Arial" w:hAnsi="Arial" w:cs="Arial"/>
          <w:sz w:val="22"/>
          <w:szCs w:val="22"/>
        </w:rPr>
        <w:t xml:space="preserve"> program must wear uniforms</w:t>
      </w:r>
      <w:r w:rsidR="0085169F" w:rsidRPr="00155989">
        <w:rPr>
          <w:rFonts w:ascii="Arial" w:hAnsi="Arial" w:cs="Arial"/>
          <w:sz w:val="22"/>
          <w:szCs w:val="22"/>
        </w:rPr>
        <w:t>/scrubs</w:t>
      </w:r>
      <w:r w:rsidR="008219DE" w:rsidRPr="00155989">
        <w:rPr>
          <w:rFonts w:ascii="Arial" w:hAnsi="Arial" w:cs="Arial"/>
          <w:sz w:val="22"/>
          <w:szCs w:val="22"/>
        </w:rPr>
        <w:t>.</w:t>
      </w:r>
      <w:r w:rsidR="00A07F15" w:rsidRPr="00155989">
        <w:rPr>
          <w:rFonts w:ascii="Arial" w:hAnsi="Arial" w:cs="Arial"/>
          <w:sz w:val="22"/>
          <w:szCs w:val="22"/>
        </w:rPr>
        <w:t xml:space="preserve"> Uniforms are out of pocket expense and students should budget $</w:t>
      </w:r>
      <w:r w:rsidR="007E33E0" w:rsidRPr="00155989">
        <w:rPr>
          <w:rFonts w:ascii="Arial" w:hAnsi="Arial" w:cs="Arial"/>
          <w:sz w:val="22"/>
          <w:szCs w:val="22"/>
        </w:rPr>
        <w:t>50 for this expense</w:t>
      </w:r>
      <w:r w:rsidR="00A07F15" w:rsidRPr="00155989">
        <w:rPr>
          <w:rFonts w:ascii="Arial" w:hAnsi="Arial" w:cs="Arial"/>
          <w:sz w:val="22"/>
          <w:szCs w:val="22"/>
        </w:rPr>
        <w:t>.</w:t>
      </w:r>
    </w:p>
    <w:p w:rsidR="00155989" w:rsidRPr="00155989" w:rsidRDefault="00155989"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155989" w:rsidRPr="00155989" w:rsidRDefault="00155989" w:rsidP="00155989">
      <w:pPr>
        <w:numPr>
          <w:ilvl w:val="0"/>
          <w:numId w:val="58"/>
        </w:numPr>
        <w:tabs>
          <w:tab w:val="center" w:pos="4680"/>
          <w:tab w:val="left" w:pos="5610"/>
        </w:tabs>
        <w:spacing w:after="160" w:line="256" w:lineRule="auto"/>
        <w:contextualSpacing/>
        <w:rPr>
          <w:rFonts w:ascii="Arial" w:eastAsia="Calibri" w:hAnsi="Arial" w:cs="Arial"/>
          <w:sz w:val="22"/>
          <w:szCs w:val="22"/>
        </w:rPr>
      </w:pPr>
      <w:r w:rsidRPr="00155989">
        <w:rPr>
          <w:rFonts w:ascii="Arial" w:eastAsia="Calibri" w:hAnsi="Arial" w:cs="Arial"/>
          <w:sz w:val="22"/>
          <w:szCs w:val="22"/>
        </w:rPr>
        <w:t>While on campus and in lectures, students must wear uniform and footwear appropriate for the college learning environment. The student should demonstrate appropriate hygiene to avoid offensive odor.</w:t>
      </w:r>
    </w:p>
    <w:p w:rsidR="00155989" w:rsidRPr="00155989" w:rsidRDefault="00155989" w:rsidP="00155989">
      <w:pPr>
        <w:numPr>
          <w:ilvl w:val="0"/>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 xml:space="preserve">In the student laboratory, appropriate clothing must be </w:t>
      </w:r>
      <w:r>
        <w:rPr>
          <w:rFonts w:ascii="Arial" w:eastAsia="Calibri" w:hAnsi="Arial" w:cs="Arial"/>
          <w:sz w:val="22"/>
          <w:szCs w:val="22"/>
        </w:rPr>
        <w:t>worn for all scheduled classes</w:t>
      </w:r>
      <w:r w:rsidRPr="00155989">
        <w:rPr>
          <w:rFonts w:ascii="Arial" w:eastAsia="Calibri" w:hAnsi="Arial" w:cs="Arial"/>
          <w:sz w:val="22"/>
          <w:szCs w:val="22"/>
        </w:rPr>
        <w:t>. Close-toed shoes must be worn in the lab at all times.</w:t>
      </w:r>
    </w:p>
    <w:p w:rsidR="00155989" w:rsidRPr="00155989" w:rsidRDefault="00155989" w:rsidP="00155989">
      <w:pPr>
        <w:numPr>
          <w:ilvl w:val="0"/>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During clinical rotation, the student must adhere to the dress code of the facility to which he/she is assigned. In addition to the facility’s dress code, or if the dress code is optional, the following rules apply:</w:t>
      </w:r>
    </w:p>
    <w:p w:rsidR="00155989" w:rsidRPr="00155989" w:rsidRDefault="00155989" w:rsidP="00155989">
      <w:pPr>
        <w:numPr>
          <w:ilvl w:val="1"/>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155989" w:rsidRPr="00155989" w:rsidRDefault="00155989" w:rsidP="00155989">
      <w:pPr>
        <w:numPr>
          <w:ilvl w:val="1"/>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 xml:space="preserve">Students must not wear clothing made of denim material of any color. (No jeans or </w:t>
      </w:r>
      <w:r>
        <w:rPr>
          <w:rFonts w:ascii="Arial" w:eastAsia="Calibri" w:hAnsi="Arial" w:cs="Arial"/>
          <w:sz w:val="22"/>
          <w:szCs w:val="22"/>
        </w:rPr>
        <w:t xml:space="preserve">jean </w:t>
      </w:r>
      <w:r w:rsidRPr="00155989">
        <w:rPr>
          <w:rFonts w:ascii="Arial" w:eastAsia="Calibri" w:hAnsi="Arial" w:cs="Arial"/>
          <w:sz w:val="22"/>
          <w:szCs w:val="22"/>
        </w:rPr>
        <w:t>skirts, etc.)</w:t>
      </w:r>
    </w:p>
    <w:p w:rsidR="00155989" w:rsidRPr="00155989" w:rsidRDefault="00155989" w:rsidP="00155989">
      <w:pPr>
        <w:numPr>
          <w:ilvl w:val="1"/>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Students must not wear under t-shirts, unless they are of one color with no words, letters, slogans, graphics, etc., of any kind</w:t>
      </w:r>
    </w:p>
    <w:p w:rsidR="00155989" w:rsidRPr="00155989" w:rsidRDefault="00155989" w:rsidP="00155989">
      <w:pPr>
        <w:numPr>
          <w:ilvl w:val="1"/>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Students must wear closed-toe shoes (no sandals or canvas shoes) with socks or hosiery.</w:t>
      </w:r>
    </w:p>
    <w:p w:rsidR="00155989" w:rsidRPr="00155989" w:rsidRDefault="00155989" w:rsidP="00155989">
      <w:pPr>
        <w:numPr>
          <w:ilvl w:val="1"/>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While attending practicum rotations, student’s hair must be clean, neat and of a normal hair color. Male students must either shave regularly, or if they choose to wear a mustache and/or beard, they must keep them clean and well groomed.</w:t>
      </w:r>
    </w:p>
    <w:p w:rsidR="00155989" w:rsidRPr="00155989" w:rsidRDefault="00155989" w:rsidP="00155989">
      <w:pPr>
        <w:numPr>
          <w:ilvl w:val="1"/>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Before attending practicum rotation, students must bathe regularly to avoid offensive odor. In addition, students must refrain from use of cologne/perfume/aftershave lotion, or makeup.</w:t>
      </w:r>
    </w:p>
    <w:p w:rsidR="00155989" w:rsidRPr="00155989" w:rsidRDefault="00155989" w:rsidP="00155989">
      <w:pPr>
        <w:numPr>
          <w:ilvl w:val="1"/>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Keep fingernails clean and at a reasonable length.</w:t>
      </w:r>
    </w:p>
    <w:p w:rsidR="005E104D" w:rsidRPr="00694586" w:rsidRDefault="00155989" w:rsidP="00EB1911">
      <w:pPr>
        <w:numPr>
          <w:ilvl w:val="1"/>
          <w:numId w:val="58"/>
        </w:numPr>
        <w:tabs>
          <w:tab w:val="center" w:pos="4680"/>
          <w:tab w:val="left" w:pos="5610"/>
        </w:tabs>
        <w:spacing w:after="200" w:line="256" w:lineRule="auto"/>
        <w:contextualSpacing/>
        <w:rPr>
          <w:rFonts w:ascii="Arial" w:eastAsia="Calibri" w:hAnsi="Arial" w:cs="Arial"/>
          <w:sz w:val="22"/>
          <w:szCs w:val="22"/>
        </w:rPr>
      </w:pPr>
      <w:r w:rsidRPr="00155989">
        <w:rPr>
          <w:rFonts w:ascii="Arial" w:eastAsia="Calibri" w:hAnsi="Arial" w:cs="Arial"/>
          <w:sz w:val="22"/>
          <w:szCs w:val="22"/>
        </w:rPr>
        <w:t>Students not conforming to the dress code of the facility or the program may be sent home from the practicum site at the preceptor’s or course instructor’s discretion and attendance won’t be granted.</w:t>
      </w:r>
    </w:p>
    <w:p w:rsidR="00232C63" w:rsidRPr="00D644D8" w:rsidRDefault="007E33E0" w:rsidP="00EB1911">
      <w:pPr>
        <w:pStyle w:val="Heading2"/>
      </w:pPr>
      <w:bookmarkStart w:id="164" w:name="_Toc445201292"/>
      <w:r>
        <w:lastRenderedPageBreak/>
        <w:t xml:space="preserve">Smoking and Beverage </w:t>
      </w:r>
      <w:r w:rsidR="00232C63" w:rsidRPr="00D644D8">
        <w:t>Policy</w:t>
      </w:r>
      <w:bookmarkEnd w:id="164"/>
    </w:p>
    <w:p w:rsidR="00232C63" w:rsidRPr="00D644D8" w:rsidRDefault="00232C63" w:rsidP="00232C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47B7B" w:rsidRDefault="00232C63" w:rsidP="00056C9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Smoking is prohibited anywhere in the building.  Food and beverages such as (soda, coffee, etc.) or the chewing of gum are not allowed in the classrooms or laboratories.</w:t>
      </w:r>
    </w:p>
    <w:p w:rsidR="00247B7B" w:rsidRDefault="00247B7B" w:rsidP="00056C9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47B7B" w:rsidRPr="00D644D8" w:rsidRDefault="00247B7B" w:rsidP="00247B7B">
      <w:pPr>
        <w:pStyle w:val="Heading2"/>
      </w:pPr>
      <w:bookmarkStart w:id="165" w:name="_Toc445201293"/>
      <w:r>
        <w:t>Cell Phone and Pagers</w:t>
      </w:r>
      <w:bookmarkEnd w:id="165"/>
    </w:p>
    <w:p w:rsidR="00247B7B" w:rsidRPr="00264778" w:rsidRDefault="00247B7B" w:rsidP="00247B7B">
      <w:pPr>
        <w:widowControl w:val="0"/>
        <w:autoSpaceDE w:val="0"/>
        <w:autoSpaceDN w:val="0"/>
        <w:adjustRightInd w:val="0"/>
        <w:rPr>
          <w:b/>
        </w:rPr>
      </w:pPr>
    </w:p>
    <w:p w:rsidR="00247B7B" w:rsidRPr="00247B7B" w:rsidRDefault="00247B7B" w:rsidP="00247B7B">
      <w:pPr>
        <w:widowControl w:val="0"/>
        <w:autoSpaceDE w:val="0"/>
        <w:autoSpaceDN w:val="0"/>
        <w:adjustRightInd w:val="0"/>
        <w:rPr>
          <w:rFonts w:ascii="Arial" w:hAnsi="Arial"/>
          <w:b/>
          <w:sz w:val="22"/>
          <w:szCs w:val="22"/>
        </w:rPr>
      </w:pPr>
      <w:r w:rsidRPr="00247B7B">
        <w:rPr>
          <w:rFonts w:ascii="Arial" w:hAnsi="Arial"/>
          <w:sz w:val="22"/>
          <w:szCs w:val="22"/>
        </w:rPr>
        <w:t xml:space="preserve">No student will be called out of class for a telephone call, except in case of an emergency. It is suggested that family friends be informed of this rule. Phones </w:t>
      </w:r>
      <w:r>
        <w:rPr>
          <w:rFonts w:ascii="Arial" w:hAnsi="Arial"/>
          <w:sz w:val="22"/>
          <w:szCs w:val="22"/>
        </w:rPr>
        <w:t>should</w:t>
      </w:r>
      <w:r w:rsidRPr="00247B7B">
        <w:rPr>
          <w:rFonts w:ascii="Arial" w:hAnsi="Arial"/>
          <w:sz w:val="22"/>
          <w:szCs w:val="22"/>
        </w:rPr>
        <w:t xml:space="preserve"> not be in used in</w:t>
      </w:r>
      <w:r w:rsidRPr="00247B7B">
        <w:rPr>
          <w:rFonts w:ascii="Arial" w:hAnsi="Arial"/>
          <w:b/>
          <w:sz w:val="22"/>
          <w:szCs w:val="22"/>
        </w:rPr>
        <w:t xml:space="preserve"> </w:t>
      </w:r>
      <w:r w:rsidRPr="00247B7B">
        <w:rPr>
          <w:rFonts w:ascii="Arial" w:hAnsi="Arial"/>
          <w:sz w:val="22"/>
          <w:szCs w:val="22"/>
        </w:rPr>
        <w:t>class.</w:t>
      </w:r>
    </w:p>
    <w:p w:rsidR="00A07F15" w:rsidRPr="00056C90" w:rsidRDefault="00F82228" w:rsidP="00247B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hAnsi="Arial" w:cs="Arial"/>
          <w:b/>
          <w:sz w:val="22"/>
          <w:szCs w:val="22"/>
        </w:rPr>
        <w:br w:type="page"/>
      </w:r>
    </w:p>
    <w:p w:rsidR="00C92F04" w:rsidRPr="00C92F04" w:rsidRDefault="002E2C56" w:rsidP="00056C90">
      <w:pPr>
        <w:pStyle w:val="Heading1"/>
        <w:jc w:val="left"/>
      </w:pPr>
      <w:bookmarkStart w:id="166" w:name="_Toc445201294"/>
      <w:r w:rsidRPr="00267607">
        <w:lastRenderedPageBreak/>
        <w:t>FINANCIAL INFORMATION</w:t>
      </w:r>
      <w:bookmarkEnd w:id="166"/>
    </w:p>
    <w:p w:rsidR="00C6106C" w:rsidRPr="00CF55A0" w:rsidRDefault="00C6106C" w:rsidP="002E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rsidR="002E2C56" w:rsidRPr="00D644D8" w:rsidRDefault="006C3420" w:rsidP="00CD4BCA">
      <w:pPr>
        <w:pStyle w:val="Heading2"/>
      </w:pPr>
      <w:bookmarkStart w:id="167" w:name="_Toc445201295"/>
      <w:r w:rsidRPr="00D644D8">
        <w:t>Financial Obligations</w:t>
      </w:r>
      <w:bookmarkEnd w:id="167"/>
    </w:p>
    <w:p w:rsidR="002E2C56" w:rsidRPr="00D644D8" w:rsidRDefault="002E2C56" w:rsidP="002E2C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7E66FF" w:rsidRDefault="002E2C56" w:rsidP="00B832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 xml:space="preserve">The tuition must be paid on time according to the terms on the Enrollment Agreement.  In case of extenuating circumstances, the student should consult the </w:t>
      </w:r>
      <w:r w:rsidR="009E37D7">
        <w:rPr>
          <w:rFonts w:ascii="Arial" w:hAnsi="Arial" w:cs="Arial"/>
          <w:sz w:val="22"/>
          <w:szCs w:val="22"/>
        </w:rPr>
        <w:t>Campus Vice President</w:t>
      </w:r>
      <w:r w:rsidRPr="00D644D8">
        <w:rPr>
          <w:rFonts w:ascii="Arial" w:hAnsi="Arial" w:cs="Arial"/>
          <w:sz w:val="22"/>
          <w:szCs w:val="22"/>
        </w:rPr>
        <w:t xml:space="preserve">. </w:t>
      </w:r>
    </w:p>
    <w:p w:rsidR="00B83260" w:rsidRPr="00B83260" w:rsidRDefault="00B83260" w:rsidP="00B832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3D5D6D" w:rsidRPr="00D644D8" w:rsidRDefault="003D5D6D" w:rsidP="00CD4BCA">
      <w:pPr>
        <w:pStyle w:val="Heading2"/>
      </w:pPr>
      <w:bookmarkStart w:id="168" w:name="_Toc445201296"/>
      <w:r w:rsidRPr="00D644D8">
        <w:t>How Eligibility is determined for TITLE IV, HEA</w:t>
      </w:r>
      <w:bookmarkEnd w:id="168"/>
      <w:r w:rsidRPr="00D644D8">
        <w:t xml:space="preserve"> </w:t>
      </w:r>
    </w:p>
    <w:p w:rsidR="003D5D6D" w:rsidRPr="00D644D8" w:rsidRDefault="003D5D6D" w:rsidP="003D5D6D">
      <w:pPr>
        <w:textAlignment w:val="baseline"/>
        <w:rPr>
          <w:rFonts w:ascii="Arial" w:hAnsi="Arial" w:cs="Arial"/>
          <w:sz w:val="22"/>
          <w:szCs w:val="22"/>
        </w:rPr>
      </w:pPr>
    </w:p>
    <w:p w:rsidR="003D5D6D" w:rsidRPr="00D644D8" w:rsidRDefault="003D5D6D" w:rsidP="003D5D6D">
      <w:pPr>
        <w:pStyle w:val="NoSpacing"/>
        <w:rPr>
          <w:rFonts w:ascii="Arial" w:hAnsi="Arial" w:cs="Arial"/>
          <w:b/>
          <w:bdr w:val="none" w:sz="0" w:space="0" w:color="auto" w:frame="1"/>
        </w:rPr>
      </w:pPr>
      <w:r w:rsidRPr="00D644D8">
        <w:rPr>
          <w:rFonts w:ascii="Arial" w:hAnsi="Arial" w:cs="Arial"/>
          <w:b/>
          <w:bdr w:val="none" w:sz="0" w:space="0" w:color="auto" w:frame="1"/>
        </w:rPr>
        <w:t xml:space="preserve">To receive Federal Student Aid, you will need to: </w:t>
      </w:r>
    </w:p>
    <w:p w:rsidR="003D5D6D" w:rsidRPr="00D644D8" w:rsidRDefault="003D5D6D" w:rsidP="003D5D6D">
      <w:pPr>
        <w:pStyle w:val="NoSpacing"/>
        <w:rPr>
          <w:rFonts w:ascii="Arial" w:hAnsi="Arial" w:cs="Arial"/>
        </w:rPr>
      </w:pPr>
    </w:p>
    <w:p w:rsidR="003D5D6D" w:rsidRPr="00D644D8" w:rsidRDefault="003D5D6D" w:rsidP="00873908">
      <w:pPr>
        <w:pStyle w:val="NoSpacing"/>
        <w:numPr>
          <w:ilvl w:val="0"/>
          <w:numId w:val="26"/>
        </w:numPr>
        <w:ind w:left="720"/>
        <w:rPr>
          <w:rFonts w:ascii="Arial" w:hAnsi="Arial" w:cs="Arial"/>
          <w:bdr w:val="none" w:sz="0" w:space="0" w:color="auto" w:frame="1"/>
        </w:rPr>
      </w:pPr>
      <w:r w:rsidRPr="00D644D8">
        <w:rPr>
          <w:rFonts w:ascii="Arial" w:hAnsi="Arial" w:cs="Arial"/>
          <w:bdr w:val="none" w:sz="0" w:space="0" w:color="auto" w:frame="1"/>
        </w:rPr>
        <w:t xml:space="preserve">Qualify to obtain a college or career school education, either by having a high school diploma or </w:t>
      </w:r>
      <w:r w:rsidRPr="00D644D8">
        <w:rPr>
          <w:rFonts w:ascii="Arial" w:hAnsi="Arial" w:cs="Arial"/>
          <w:bCs/>
          <w:iCs/>
        </w:rPr>
        <w:t>General Educational Development (GED) certificate</w:t>
      </w:r>
      <w:r w:rsidRPr="00D644D8">
        <w:rPr>
          <w:rFonts w:ascii="Arial" w:hAnsi="Arial" w:cs="Arial"/>
          <w:bdr w:val="none" w:sz="0" w:space="0" w:color="auto" w:frame="1"/>
        </w:rPr>
        <w:t xml:space="preserve">, or by completing a high school education in a </w:t>
      </w:r>
      <w:r w:rsidRPr="00D644D8">
        <w:rPr>
          <w:rFonts w:ascii="Arial" w:hAnsi="Arial" w:cs="Arial"/>
          <w:bCs/>
          <w:iCs/>
        </w:rPr>
        <w:t>homeschool</w:t>
      </w:r>
      <w:r w:rsidRPr="00D644D8">
        <w:rPr>
          <w:rFonts w:ascii="Arial" w:hAnsi="Arial" w:cs="Arial"/>
          <w:bdr w:val="none" w:sz="0" w:space="0" w:color="auto" w:frame="1"/>
        </w:rPr>
        <w:t xml:space="preserve"> setting approved under state law.</w:t>
      </w:r>
      <w:r w:rsidR="0085169F">
        <w:rPr>
          <w:rFonts w:ascii="Arial" w:hAnsi="Arial" w:cs="Arial"/>
          <w:bdr w:val="none" w:sz="0" w:space="0" w:color="auto" w:frame="1"/>
        </w:rPr>
        <w:t xml:space="preserve"> </w:t>
      </w:r>
      <w:r w:rsidR="0085169F" w:rsidRPr="00A07F15">
        <w:rPr>
          <w:rFonts w:ascii="Arial" w:hAnsi="Arial" w:cs="Arial"/>
          <w:bdr w:val="none" w:sz="0" w:space="0" w:color="auto" w:frame="1"/>
        </w:rPr>
        <w:t>Any student who attended an eligible program at any Title IV institution prior to July 1, 2012 as evidence by a school transcript or NSLDS history may use an ATB alternatives to become eligible for Title IV as a “grandfathered student” in select programs where admission permits.</w:t>
      </w:r>
    </w:p>
    <w:p w:rsidR="003D5D6D" w:rsidRPr="00D644D8" w:rsidRDefault="003D5D6D" w:rsidP="00873908">
      <w:pPr>
        <w:numPr>
          <w:ilvl w:val="0"/>
          <w:numId w:val="26"/>
        </w:numPr>
        <w:ind w:left="720"/>
        <w:textAlignment w:val="baseline"/>
        <w:rPr>
          <w:rFonts w:ascii="Arial" w:hAnsi="Arial" w:cs="Arial"/>
          <w:sz w:val="22"/>
          <w:szCs w:val="22"/>
        </w:rPr>
      </w:pPr>
      <w:r w:rsidRPr="00D644D8">
        <w:rPr>
          <w:rFonts w:ascii="Arial" w:hAnsi="Arial" w:cs="Arial"/>
          <w:sz w:val="22"/>
          <w:szCs w:val="22"/>
          <w:bdr w:val="none" w:sz="0" w:space="0" w:color="auto" w:frame="1"/>
        </w:rPr>
        <w:t xml:space="preserve">Be enrolled or accepted for enrollment as a </w:t>
      </w:r>
      <w:r w:rsidRPr="00D644D8">
        <w:rPr>
          <w:rFonts w:ascii="Arial" w:hAnsi="Arial" w:cs="Arial"/>
          <w:b/>
          <w:bCs/>
          <w:i/>
          <w:iCs/>
          <w:sz w:val="22"/>
          <w:szCs w:val="22"/>
        </w:rPr>
        <w:t>regular student</w:t>
      </w:r>
      <w:r w:rsidRPr="00D644D8">
        <w:rPr>
          <w:rFonts w:ascii="Arial" w:hAnsi="Arial" w:cs="Arial"/>
          <w:sz w:val="22"/>
          <w:szCs w:val="22"/>
          <w:bdr w:val="none" w:sz="0" w:space="0" w:color="auto" w:frame="1"/>
        </w:rPr>
        <w:t xml:space="preserve"> in an eligible degree or certificate program.</w:t>
      </w:r>
    </w:p>
    <w:p w:rsidR="003D5D6D" w:rsidRPr="00D644D8" w:rsidRDefault="003D5D6D" w:rsidP="00873908">
      <w:pPr>
        <w:numPr>
          <w:ilvl w:val="0"/>
          <w:numId w:val="26"/>
        </w:numPr>
        <w:ind w:left="720"/>
        <w:textAlignment w:val="baseline"/>
        <w:rPr>
          <w:rFonts w:ascii="Arial" w:hAnsi="Arial" w:cs="Arial"/>
          <w:sz w:val="22"/>
          <w:szCs w:val="22"/>
        </w:rPr>
      </w:pPr>
      <w:r w:rsidRPr="00D644D8">
        <w:rPr>
          <w:rFonts w:ascii="Arial" w:hAnsi="Arial" w:cs="Arial"/>
          <w:sz w:val="22"/>
          <w:szCs w:val="22"/>
          <w:bdr w:val="none" w:sz="0" w:space="0" w:color="auto" w:frame="1"/>
        </w:rPr>
        <w:t>Be registered with Selective Service, if you are a male (you must register between the ages of 18 and 25).</w:t>
      </w:r>
    </w:p>
    <w:p w:rsidR="003D5D6D" w:rsidRPr="00D644D8" w:rsidRDefault="003D5D6D" w:rsidP="00873908">
      <w:pPr>
        <w:pStyle w:val="ListParagraph"/>
        <w:rPr>
          <w:rFonts w:ascii="Arial" w:hAnsi="Arial" w:cs="Arial"/>
          <w:sz w:val="22"/>
          <w:szCs w:val="22"/>
        </w:rPr>
      </w:pPr>
      <w:r w:rsidRPr="00D644D8">
        <w:rPr>
          <w:rFonts w:ascii="Arial" w:hAnsi="Arial" w:cs="Arial"/>
          <w:sz w:val="22"/>
          <w:szCs w:val="22"/>
        </w:rPr>
        <w:t>Men exempted from the requirement to register include;</w:t>
      </w:r>
    </w:p>
    <w:p w:rsidR="003D5D6D" w:rsidRPr="00D644D8" w:rsidRDefault="003D5D6D" w:rsidP="00873908">
      <w:pPr>
        <w:pStyle w:val="ListParagraph"/>
        <w:numPr>
          <w:ilvl w:val="1"/>
          <w:numId w:val="25"/>
        </w:numPr>
        <w:tabs>
          <w:tab w:val="clear" w:pos="1170"/>
          <w:tab w:val="num" w:pos="1260"/>
        </w:tabs>
        <w:ind w:left="1260" w:hanging="180"/>
        <w:contextualSpacing/>
        <w:rPr>
          <w:rFonts w:ascii="Arial" w:hAnsi="Arial" w:cs="Arial"/>
          <w:sz w:val="22"/>
          <w:szCs w:val="22"/>
        </w:rPr>
      </w:pPr>
      <w:r w:rsidRPr="00D644D8">
        <w:rPr>
          <w:rFonts w:ascii="Arial" w:hAnsi="Arial" w:cs="Arial"/>
          <w:sz w:val="22"/>
          <w:szCs w:val="22"/>
        </w:rPr>
        <w:t>Males currently in the armed services and on active duty (this exception does not apply to members of the Reserve and National Guard who are not on active duty);</w:t>
      </w:r>
    </w:p>
    <w:p w:rsidR="003D5D6D" w:rsidRPr="00D644D8" w:rsidRDefault="003D5D6D" w:rsidP="00873908">
      <w:pPr>
        <w:pStyle w:val="ListParagraph"/>
        <w:numPr>
          <w:ilvl w:val="1"/>
          <w:numId w:val="25"/>
        </w:numPr>
        <w:tabs>
          <w:tab w:val="num" w:pos="1260"/>
        </w:tabs>
        <w:ind w:left="1260" w:hanging="180"/>
        <w:contextualSpacing/>
        <w:rPr>
          <w:rFonts w:ascii="Arial" w:hAnsi="Arial" w:cs="Arial"/>
          <w:sz w:val="22"/>
          <w:szCs w:val="22"/>
        </w:rPr>
      </w:pPr>
      <w:r w:rsidRPr="00D644D8">
        <w:rPr>
          <w:rFonts w:ascii="Arial" w:hAnsi="Arial" w:cs="Arial"/>
          <w:sz w:val="22"/>
          <w:szCs w:val="22"/>
        </w:rPr>
        <w:t>Males who are not yet 18 at the time that they complete their application (an update is not required during the year, even if a student turns 18 after completing the application);</w:t>
      </w:r>
    </w:p>
    <w:p w:rsidR="003D5D6D" w:rsidRPr="00D644D8" w:rsidRDefault="003D5D6D" w:rsidP="00873908">
      <w:pPr>
        <w:pStyle w:val="ListParagraph"/>
        <w:numPr>
          <w:ilvl w:val="1"/>
          <w:numId w:val="25"/>
        </w:numPr>
        <w:tabs>
          <w:tab w:val="num" w:pos="1260"/>
        </w:tabs>
        <w:ind w:left="1260" w:hanging="180"/>
        <w:contextualSpacing/>
        <w:rPr>
          <w:rFonts w:ascii="Arial" w:hAnsi="Arial" w:cs="Arial"/>
          <w:sz w:val="22"/>
          <w:szCs w:val="22"/>
        </w:rPr>
      </w:pPr>
      <w:r w:rsidRPr="00D644D8">
        <w:rPr>
          <w:rFonts w:ascii="Arial" w:hAnsi="Arial" w:cs="Arial"/>
          <w:sz w:val="22"/>
          <w:szCs w:val="22"/>
        </w:rPr>
        <w:t>Males born before 1960;</w:t>
      </w:r>
    </w:p>
    <w:p w:rsidR="003D5D6D" w:rsidRPr="00D644D8" w:rsidRDefault="003D5D6D" w:rsidP="00873908">
      <w:pPr>
        <w:pStyle w:val="ListParagraph"/>
        <w:numPr>
          <w:ilvl w:val="1"/>
          <w:numId w:val="25"/>
        </w:numPr>
        <w:tabs>
          <w:tab w:val="num" w:pos="1260"/>
        </w:tabs>
        <w:ind w:left="1260" w:hanging="180"/>
        <w:contextualSpacing/>
        <w:rPr>
          <w:rFonts w:ascii="Arial" w:hAnsi="Arial" w:cs="Arial"/>
          <w:sz w:val="22"/>
          <w:szCs w:val="22"/>
        </w:rPr>
      </w:pPr>
      <w:r w:rsidRPr="00D644D8">
        <w:rPr>
          <w:rFonts w:ascii="Arial" w:hAnsi="Arial" w:cs="Arial"/>
          <w:sz w:val="22"/>
          <w:szCs w:val="22"/>
        </w:rPr>
        <w:t>Citizens of the Republic of Palau, the Republic of the Marshall Islands, or the Federated States of Micronesia*;</w:t>
      </w:r>
    </w:p>
    <w:p w:rsidR="003D5D6D" w:rsidRPr="00D644D8" w:rsidRDefault="003D5D6D" w:rsidP="00873908">
      <w:pPr>
        <w:pStyle w:val="ListParagraph"/>
        <w:numPr>
          <w:ilvl w:val="1"/>
          <w:numId w:val="25"/>
        </w:numPr>
        <w:tabs>
          <w:tab w:val="num" w:pos="1260"/>
        </w:tabs>
        <w:ind w:left="1260" w:hanging="180"/>
        <w:contextualSpacing/>
        <w:rPr>
          <w:rFonts w:ascii="Arial" w:hAnsi="Arial" w:cs="Arial"/>
          <w:sz w:val="22"/>
          <w:szCs w:val="22"/>
        </w:rPr>
      </w:pPr>
      <w:r w:rsidRPr="00D644D8">
        <w:rPr>
          <w:rFonts w:ascii="Arial" w:hAnsi="Arial" w:cs="Arial"/>
          <w:sz w:val="22"/>
          <w:szCs w:val="22"/>
        </w:rPr>
        <w:t>Noncitizens that first entered the U.S. as lawful non-immigrants on a valid visa and remained in the U.S. on the terms of that visa until after they turned 26.</w:t>
      </w:r>
    </w:p>
    <w:p w:rsidR="003D5D6D" w:rsidRPr="00D644D8" w:rsidRDefault="003D5D6D" w:rsidP="00873908">
      <w:pPr>
        <w:numPr>
          <w:ilvl w:val="0"/>
          <w:numId w:val="26"/>
        </w:numPr>
        <w:ind w:left="720"/>
        <w:textAlignment w:val="baseline"/>
        <w:rPr>
          <w:rFonts w:ascii="Arial" w:hAnsi="Arial" w:cs="Arial"/>
          <w:sz w:val="22"/>
          <w:szCs w:val="22"/>
        </w:rPr>
      </w:pPr>
      <w:r w:rsidRPr="00D644D8">
        <w:rPr>
          <w:rFonts w:ascii="Arial" w:hAnsi="Arial" w:cs="Arial"/>
          <w:sz w:val="22"/>
          <w:szCs w:val="22"/>
          <w:bdr w:val="none" w:sz="0" w:space="0" w:color="auto" w:frame="1"/>
        </w:rPr>
        <w:t>Have a valid Social Security number unless you are from the Republic of the Marshall Islands, Federated States of Micronesia, or the Republic of Palau.</w:t>
      </w:r>
    </w:p>
    <w:p w:rsidR="003D5D6D" w:rsidRPr="00D644D8" w:rsidRDefault="003D5D6D" w:rsidP="00873908">
      <w:pPr>
        <w:numPr>
          <w:ilvl w:val="0"/>
          <w:numId w:val="26"/>
        </w:numPr>
        <w:ind w:left="720"/>
        <w:rPr>
          <w:rFonts w:ascii="Arial" w:hAnsi="Arial" w:cs="Arial"/>
          <w:sz w:val="22"/>
          <w:szCs w:val="22"/>
        </w:rPr>
      </w:pPr>
      <w:r w:rsidRPr="00D644D8">
        <w:rPr>
          <w:rFonts w:ascii="Arial" w:hAnsi="Arial" w:cs="Arial"/>
          <w:sz w:val="22"/>
          <w:szCs w:val="22"/>
        </w:rPr>
        <w:t>Completed a FAFSA and the school must have a current ISIR to start the initial eligibility process.</w:t>
      </w:r>
    </w:p>
    <w:p w:rsidR="003D5D6D" w:rsidRPr="00D644D8" w:rsidRDefault="003D5D6D" w:rsidP="00873908">
      <w:pPr>
        <w:numPr>
          <w:ilvl w:val="0"/>
          <w:numId w:val="26"/>
        </w:numPr>
        <w:ind w:left="720"/>
        <w:textAlignment w:val="baseline"/>
        <w:rPr>
          <w:rFonts w:ascii="Arial" w:hAnsi="Arial" w:cs="Arial"/>
          <w:sz w:val="22"/>
          <w:szCs w:val="22"/>
        </w:rPr>
      </w:pPr>
      <w:r w:rsidRPr="00D644D8">
        <w:rPr>
          <w:rFonts w:ascii="Arial" w:hAnsi="Arial" w:cs="Arial"/>
          <w:sz w:val="22"/>
          <w:szCs w:val="22"/>
          <w:bdr w:val="none" w:sz="0" w:space="0" w:color="auto" w:frame="1"/>
        </w:rPr>
        <w:t xml:space="preserve">Sign certifying statements on the </w:t>
      </w:r>
      <w:r w:rsidRPr="00D644D8">
        <w:rPr>
          <w:rFonts w:ascii="Arial" w:hAnsi="Arial" w:cs="Arial"/>
          <w:b/>
          <w:bCs/>
          <w:i/>
          <w:iCs/>
          <w:sz w:val="22"/>
          <w:szCs w:val="22"/>
        </w:rPr>
        <w:t>FAFSA</w:t>
      </w:r>
      <w:r w:rsidRPr="00D644D8">
        <w:rPr>
          <w:rFonts w:ascii="Arial" w:hAnsi="Arial" w:cs="Arial"/>
          <w:sz w:val="22"/>
          <w:szCs w:val="22"/>
          <w:bdr w:val="none" w:sz="0" w:space="0" w:color="auto" w:frame="1"/>
        </w:rPr>
        <w:t xml:space="preserve"> stating that:</w:t>
      </w:r>
    </w:p>
    <w:p w:rsidR="003D5D6D" w:rsidRPr="00D644D8" w:rsidRDefault="003D5D6D" w:rsidP="00873908">
      <w:pPr>
        <w:numPr>
          <w:ilvl w:val="0"/>
          <w:numId w:val="27"/>
        </w:numPr>
        <w:ind w:left="1260" w:hanging="180"/>
        <w:textAlignment w:val="baseline"/>
        <w:rPr>
          <w:rFonts w:ascii="Arial" w:hAnsi="Arial" w:cs="Arial"/>
          <w:sz w:val="22"/>
          <w:szCs w:val="22"/>
        </w:rPr>
      </w:pPr>
      <w:r w:rsidRPr="00D644D8">
        <w:rPr>
          <w:rFonts w:ascii="Arial" w:hAnsi="Arial" w:cs="Arial"/>
          <w:sz w:val="22"/>
          <w:szCs w:val="22"/>
        </w:rPr>
        <w:t xml:space="preserve">you are not in </w:t>
      </w:r>
      <w:r w:rsidRPr="00D644D8">
        <w:rPr>
          <w:rFonts w:ascii="Arial" w:hAnsi="Arial" w:cs="Arial"/>
          <w:b/>
          <w:bCs/>
          <w:iCs/>
          <w:sz w:val="22"/>
          <w:szCs w:val="22"/>
        </w:rPr>
        <w:t xml:space="preserve">default </w:t>
      </w:r>
      <w:r w:rsidRPr="00D644D8">
        <w:rPr>
          <w:rFonts w:ascii="Arial" w:hAnsi="Arial" w:cs="Arial"/>
          <w:sz w:val="22"/>
          <w:szCs w:val="22"/>
        </w:rPr>
        <w:t xml:space="preserve">on a </w:t>
      </w:r>
      <w:r w:rsidRPr="00D644D8">
        <w:rPr>
          <w:rFonts w:ascii="Arial" w:hAnsi="Arial" w:cs="Arial"/>
          <w:b/>
          <w:bCs/>
          <w:iCs/>
          <w:sz w:val="22"/>
          <w:szCs w:val="22"/>
        </w:rPr>
        <w:t>federal student loan</w:t>
      </w:r>
    </w:p>
    <w:p w:rsidR="003D5D6D" w:rsidRPr="00D644D8" w:rsidRDefault="003D5D6D" w:rsidP="00873908">
      <w:pPr>
        <w:numPr>
          <w:ilvl w:val="0"/>
          <w:numId w:val="27"/>
        </w:numPr>
        <w:ind w:left="1260" w:hanging="180"/>
        <w:textAlignment w:val="baseline"/>
        <w:rPr>
          <w:rFonts w:ascii="Arial" w:hAnsi="Arial" w:cs="Arial"/>
          <w:sz w:val="22"/>
          <w:szCs w:val="22"/>
        </w:rPr>
      </w:pPr>
      <w:r w:rsidRPr="00D644D8">
        <w:rPr>
          <w:rFonts w:ascii="Arial" w:hAnsi="Arial" w:cs="Arial"/>
          <w:sz w:val="22"/>
          <w:szCs w:val="22"/>
        </w:rPr>
        <w:t xml:space="preserve">do not owe a refund on a </w:t>
      </w:r>
      <w:r w:rsidRPr="00D644D8">
        <w:rPr>
          <w:rFonts w:ascii="Arial" w:hAnsi="Arial" w:cs="Arial"/>
          <w:b/>
          <w:sz w:val="22"/>
          <w:szCs w:val="22"/>
        </w:rPr>
        <w:t xml:space="preserve">federal </w:t>
      </w:r>
      <w:r w:rsidRPr="00D644D8">
        <w:rPr>
          <w:rFonts w:ascii="Arial" w:hAnsi="Arial" w:cs="Arial"/>
          <w:b/>
          <w:bCs/>
          <w:i/>
          <w:iCs/>
          <w:sz w:val="22"/>
          <w:szCs w:val="22"/>
        </w:rPr>
        <w:t>grant</w:t>
      </w:r>
      <w:r w:rsidRPr="00D644D8">
        <w:rPr>
          <w:rFonts w:ascii="Arial" w:hAnsi="Arial" w:cs="Arial"/>
          <w:b/>
          <w:sz w:val="22"/>
          <w:szCs w:val="22"/>
        </w:rPr>
        <w:t xml:space="preserve"> </w:t>
      </w:r>
    </w:p>
    <w:p w:rsidR="003D5D6D" w:rsidRPr="00D644D8" w:rsidRDefault="003D5D6D" w:rsidP="00873908">
      <w:pPr>
        <w:numPr>
          <w:ilvl w:val="0"/>
          <w:numId w:val="27"/>
        </w:numPr>
        <w:ind w:left="1260" w:hanging="180"/>
        <w:textAlignment w:val="baseline"/>
        <w:rPr>
          <w:rFonts w:ascii="Arial" w:hAnsi="Arial" w:cs="Arial"/>
          <w:sz w:val="22"/>
          <w:szCs w:val="22"/>
        </w:rPr>
      </w:pPr>
      <w:r w:rsidRPr="00D644D8">
        <w:rPr>
          <w:rFonts w:ascii="Arial" w:hAnsi="Arial" w:cs="Arial"/>
          <w:sz w:val="22"/>
          <w:szCs w:val="22"/>
        </w:rPr>
        <w:t>Sign the required statement that you will use federal student aid only for educational purposes</w:t>
      </w:r>
    </w:p>
    <w:p w:rsidR="003D5D6D" w:rsidRPr="00D644D8" w:rsidRDefault="003D5D6D" w:rsidP="00873908">
      <w:pPr>
        <w:numPr>
          <w:ilvl w:val="0"/>
          <w:numId w:val="26"/>
        </w:numPr>
        <w:ind w:left="720"/>
        <w:textAlignment w:val="baseline"/>
        <w:rPr>
          <w:rFonts w:ascii="Arial" w:hAnsi="Arial" w:cs="Arial"/>
          <w:sz w:val="22"/>
          <w:szCs w:val="22"/>
        </w:rPr>
      </w:pPr>
      <w:r w:rsidRPr="00D644D8">
        <w:rPr>
          <w:rFonts w:ascii="Arial" w:hAnsi="Arial" w:cs="Arial"/>
          <w:sz w:val="22"/>
          <w:szCs w:val="22"/>
          <w:bdr w:val="none" w:sz="0" w:space="0" w:color="auto" w:frame="1"/>
        </w:rPr>
        <w:t xml:space="preserve">Maintain </w:t>
      </w:r>
      <w:r w:rsidRPr="00D644D8">
        <w:rPr>
          <w:rFonts w:ascii="Arial" w:hAnsi="Arial" w:cs="Arial"/>
          <w:b/>
          <w:bCs/>
          <w:i/>
          <w:iCs/>
          <w:sz w:val="22"/>
          <w:szCs w:val="22"/>
        </w:rPr>
        <w:t>satisfactory academic progress</w:t>
      </w:r>
      <w:r w:rsidRPr="00D644D8">
        <w:rPr>
          <w:rFonts w:ascii="Arial" w:hAnsi="Arial" w:cs="Arial"/>
          <w:b/>
          <w:i/>
          <w:sz w:val="22"/>
          <w:szCs w:val="22"/>
          <w:bdr w:val="none" w:sz="0" w:space="0" w:color="auto" w:frame="1"/>
        </w:rPr>
        <w:t xml:space="preserve"> (SAP)</w:t>
      </w:r>
      <w:r w:rsidRPr="00D644D8">
        <w:rPr>
          <w:rFonts w:ascii="Arial" w:hAnsi="Arial" w:cs="Arial"/>
          <w:sz w:val="22"/>
          <w:szCs w:val="22"/>
          <w:bdr w:val="none" w:sz="0" w:space="0" w:color="auto" w:frame="1"/>
        </w:rPr>
        <w:t xml:space="preserve"> while you are attending college or a career school.</w:t>
      </w:r>
    </w:p>
    <w:p w:rsidR="003D5D6D" w:rsidRPr="00D644D8" w:rsidRDefault="003D5D6D" w:rsidP="00873908">
      <w:pPr>
        <w:numPr>
          <w:ilvl w:val="0"/>
          <w:numId w:val="26"/>
        </w:numPr>
        <w:ind w:left="720"/>
        <w:rPr>
          <w:rFonts w:ascii="Arial" w:hAnsi="Arial" w:cs="Arial"/>
          <w:sz w:val="22"/>
          <w:szCs w:val="22"/>
        </w:rPr>
      </w:pPr>
      <w:r w:rsidRPr="00D644D8">
        <w:rPr>
          <w:rFonts w:ascii="Arial" w:hAnsi="Arial" w:cs="Arial"/>
          <w:sz w:val="22"/>
          <w:szCs w:val="22"/>
        </w:rPr>
        <w:t>Be enrolled at least halftime to receive assistance from the Direct Loan Program.</w:t>
      </w:r>
    </w:p>
    <w:p w:rsidR="003D5D6D" w:rsidRPr="00D644D8" w:rsidRDefault="003D5D6D" w:rsidP="00873908">
      <w:pPr>
        <w:numPr>
          <w:ilvl w:val="0"/>
          <w:numId w:val="26"/>
        </w:numPr>
        <w:ind w:left="720"/>
        <w:rPr>
          <w:rFonts w:ascii="Arial" w:hAnsi="Arial" w:cs="Arial"/>
          <w:sz w:val="22"/>
          <w:szCs w:val="22"/>
        </w:rPr>
      </w:pPr>
      <w:r w:rsidRPr="00D644D8">
        <w:rPr>
          <w:rFonts w:ascii="Arial" w:hAnsi="Arial" w:cs="Arial"/>
          <w:sz w:val="22"/>
          <w:szCs w:val="22"/>
        </w:rPr>
        <w:t xml:space="preserve">The Pell Grant program does not require half time enrollment, but the student enrollment status does affect the amount of Pell a student may receive. A student may receive Pell for a total of 12 payment periods or 600%.  Once the student has reached this limit, no further Pell may be received.  </w:t>
      </w:r>
    </w:p>
    <w:p w:rsidR="003D5D6D" w:rsidRPr="00D644D8" w:rsidRDefault="003D5D6D" w:rsidP="003D5D6D">
      <w:pPr>
        <w:ind w:left="720"/>
        <w:textAlignment w:val="baseline"/>
        <w:rPr>
          <w:rFonts w:ascii="Arial" w:hAnsi="Arial" w:cs="Arial"/>
          <w:b/>
          <w:sz w:val="22"/>
          <w:szCs w:val="22"/>
        </w:rPr>
      </w:pPr>
    </w:p>
    <w:p w:rsidR="00A07F15" w:rsidRDefault="00A07F15" w:rsidP="003D5D6D">
      <w:pPr>
        <w:textAlignment w:val="baseline"/>
        <w:rPr>
          <w:rFonts w:ascii="Arial" w:hAnsi="Arial" w:cs="Arial"/>
          <w:b/>
          <w:sz w:val="22"/>
          <w:szCs w:val="22"/>
        </w:rPr>
      </w:pPr>
    </w:p>
    <w:p w:rsidR="003D5D6D" w:rsidRPr="00D644D8" w:rsidRDefault="003D5D6D" w:rsidP="003D5D6D">
      <w:pPr>
        <w:textAlignment w:val="baseline"/>
        <w:rPr>
          <w:rFonts w:ascii="Arial" w:hAnsi="Arial" w:cs="Arial"/>
          <w:b/>
          <w:sz w:val="22"/>
          <w:szCs w:val="22"/>
        </w:rPr>
      </w:pPr>
      <w:r w:rsidRPr="00D644D8">
        <w:rPr>
          <w:rFonts w:ascii="Arial" w:hAnsi="Arial" w:cs="Arial"/>
          <w:b/>
          <w:sz w:val="22"/>
          <w:szCs w:val="22"/>
        </w:rPr>
        <w:lastRenderedPageBreak/>
        <w:t xml:space="preserve">In addition, you must meet one of the following: </w:t>
      </w:r>
    </w:p>
    <w:p w:rsidR="003D5D6D" w:rsidRPr="00D644D8" w:rsidRDefault="003D5D6D" w:rsidP="003D5D6D">
      <w:pPr>
        <w:textAlignment w:val="baseline"/>
        <w:rPr>
          <w:rFonts w:ascii="Arial" w:hAnsi="Arial" w:cs="Arial"/>
          <w:sz w:val="22"/>
          <w:szCs w:val="22"/>
          <w:bdr w:val="none" w:sz="0" w:space="0" w:color="auto" w:frame="1"/>
        </w:rPr>
      </w:pPr>
    </w:p>
    <w:p w:rsidR="003D5D6D" w:rsidRPr="00D644D8" w:rsidRDefault="003D5D6D" w:rsidP="00873908">
      <w:pPr>
        <w:numPr>
          <w:ilvl w:val="0"/>
          <w:numId w:val="28"/>
        </w:numPr>
        <w:textAlignment w:val="baseline"/>
        <w:rPr>
          <w:rFonts w:ascii="Arial" w:hAnsi="Arial" w:cs="Arial"/>
          <w:sz w:val="22"/>
          <w:szCs w:val="22"/>
        </w:rPr>
      </w:pPr>
      <w:r w:rsidRPr="00D644D8">
        <w:rPr>
          <w:rFonts w:ascii="Arial" w:hAnsi="Arial" w:cs="Arial"/>
          <w:sz w:val="22"/>
          <w:szCs w:val="22"/>
          <w:bdr w:val="none" w:sz="0" w:space="0" w:color="auto" w:frame="1"/>
        </w:rPr>
        <w:t>Be a U.S. CITIZEN or U.S. NATIONAL</w:t>
      </w:r>
    </w:p>
    <w:p w:rsidR="003D5D6D" w:rsidRPr="00D644D8" w:rsidRDefault="003D5D6D" w:rsidP="00873908">
      <w:pPr>
        <w:ind w:left="720"/>
        <w:textAlignment w:val="baseline"/>
        <w:rPr>
          <w:rFonts w:ascii="Arial" w:hAnsi="Arial" w:cs="Arial"/>
          <w:sz w:val="22"/>
          <w:szCs w:val="22"/>
        </w:rPr>
      </w:pPr>
      <w:r w:rsidRPr="00D644D8">
        <w:rPr>
          <w:rFonts w:ascii="Arial" w:hAnsi="Arial" w:cs="Arial"/>
          <w:sz w:val="22"/>
          <w:szCs w:val="22"/>
        </w:rPr>
        <w:t>You are a U.S. citizen if you were born in the United States or certain U.S. territories, if you were born abroad to parents who are U.S. citizens, or if you have obtained citizenship status through naturalization. If you were born in American Samoa or Swains Island, then you are a U.S. national.</w:t>
      </w:r>
    </w:p>
    <w:p w:rsidR="003D5D6D" w:rsidRPr="00D644D8" w:rsidRDefault="003D5D6D" w:rsidP="00873908">
      <w:pPr>
        <w:numPr>
          <w:ilvl w:val="0"/>
          <w:numId w:val="28"/>
        </w:numPr>
        <w:textAlignment w:val="baseline"/>
        <w:rPr>
          <w:rFonts w:ascii="Arial" w:hAnsi="Arial" w:cs="Arial"/>
          <w:sz w:val="22"/>
          <w:szCs w:val="22"/>
        </w:rPr>
      </w:pPr>
      <w:r w:rsidRPr="00D644D8">
        <w:rPr>
          <w:rFonts w:ascii="Arial" w:hAnsi="Arial" w:cs="Arial"/>
          <w:sz w:val="22"/>
          <w:szCs w:val="22"/>
        </w:rPr>
        <w:t>Have a GREEN CARD</w:t>
      </w:r>
    </w:p>
    <w:p w:rsidR="003D5D6D" w:rsidRPr="00D644D8" w:rsidRDefault="003D5D6D" w:rsidP="00873908">
      <w:pPr>
        <w:ind w:left="720"/>
        <w:textAlignment w:val="baseline"/>
        <w:rPr>
          <w:rFonts w:ascii="Arial" w:hAnsi="Arial" w:cs="Arial"/>
          <w:sz w:val="22"/>
          <w:szCs w:val="22"/>
        </w:rPr>
      </w:pPr>
      <w:r w:rsidRPr="00D644D8">
        <w:rPr>
          <w:rFonts w:ascii="Arial" w:hAnsi="Arial" w:cs="Arial"/>
          <w:sz w:val="22"/>
          <w:szCs w:val="22"/>
        </w:rPr>
        <w:t>You are eligible if you have a Form I-551, I-151, or I-551C, also known as a green card, showing you are a U.S. permanent resident.</w:t>
      </w:r>
    </w:p>
    <w:p w:rsidR="003D5D6D" w:rsidRPr="00D644D8" w:rsidRDefault="003D5D6D" w:rsidP="00873908">
      <w:pPr>
        <w:numPr>
          <w:ilvl w:val="0"/>
          <w:numId w:val="28"/>
        </w:numPr>
        <w:textAlignment w:val="baseline"/>
        <w:rPr>
          <w:rFonts w:ascii="Arial" w:hAnsi="Arial" w:cs="Arial"/>
          <w:sz w:val="22"/>
          <w:szCs w:val="22"/>
        </w:rPr>
      </w:pPr>
      <w:r w:rsidRPr="00D644D8">
        <w:rPr>
          <w:rFonts w:ascii="Arial" w:hAnsi="Arial" w:cs="Arial"/>
          <w:sz w:val="22"/>
          <w:szCs w:val="22"/>
        </w:rPr>
        <w:t>Have an ARRIVAL-DEPARTURE RECORD</w:t>
      </w:r>
    </w:p>
    <w:p w:rsidR="003D5D6D" w:rsidRPr="00D644D8" w:rsidRDefault="003D5D6D" w:rsidP="00873908">
      <w:pPr>
        <w:ind w:left="720"/>
        <w:textAlignment w:val="baseline"/>
        <w:rPr>
          <w:rFonts w:ascii="Arial" w:hAnsi="Arial" w:cs="Arial"/>
          <w:sz w:val="22"/>
          <w:szCs w:val="22"/>
        </w:rPr>
      </w:pPr>
      <w:r w:rsidRPr="00D644D8">
        <w:rPr>
          <w:rFonts w:ascii="Arial" w:hAnsi="Arial" w:cs="Arial"/>
          <w:sz w:val="22"/>
          <w:szCs w:val="22"/>
        </w:rPr>
        <w:t>You’re Arrival-Departure Record (I-94) from U.S. Citizenship and Immigration Services must show one of the following:</w:t>
      </w:r>
    </w:p>
    <w:p w:rsidR="003D5D6D" w:rsidRPr="00D644D8" w:rsidRDefault="003D5D6D" w:rsidP="003D5D6D">
      <w:pPr>
        <w:numPr>
          <w:ilvl w:val="1"/>
          <w:numId w:val="29"/>
        </w:numPr>
        <w:ind w:left="1800"/>
        <w:textAlignment w:val="baseline"/>
        <w:rPr>
          <w:rFonts w:ascii="Arial" w:hAnsi="Arial" w:cs="Arial"/>
          <w:sz w:val="22"/>
          <w:szCs w:val="22"/>
        </w:rPr>
      </w:pPr>
      <w:r w:rsidRPr="00D644D8">
        <w:rPr>
          <w:rFonts w:ascii="Arial" w:hAnsi="Arial" w:cs="Arial"/>
          <w:sz w:val="22"/>
          <w:szCs w:val="22"/>
        </w:rPr>
        <w:t>Refugee</w:t>
      </w:r>
    </w:p>
    <w:p w:rsidR="003D5D6D" w:rsidRPr="00D644D8" w:rsidRDefault="003D5D6D" w:rsidP="003D5D6D">
      <w:pPr>
        <w:numPr>
          <w:ilvl w:val="1"/>
          <w:numId w:val="29"/>
        </w:numPr>
        <w:ind w:left="1800"/>
        <w:textAlignment w:val="baseline"/>
        <w:rPr>
          <w:rFonts w:ascii="Arial" w:hAnsi="Arial" w:cs="Arial"/>
          <w:sz w:val="22"/>
          <w:szCs w:val="22"/>
        </w:rPr>
      </w:pPr>
      <w:r w:rsidRPr="00D644D8">
        <w:rPr>
          <w:rFonts w:ascii="Arial" w:hAnsi="Arial" w:cs="Arial"/>
          <w:sz w:val="22"/>
          <w:szCs w:val="22"/>
        </w:rPr>
        <w:t>Asylum Granted</w:t>
      </w:r>
    </w:p>
    <w:p w:rsidR="003D5D6D" w:rsidRPr="00D644D8" w:rsidRDefault="003D5D6D" w:rsidP="003D5D6D">
      <w:pPr>
        <w:numPr>
          <w:ilvl w:val="1"/>
          <w:numId w:val="29"/>
        </w:numPr>
        <w:ind w:left="1800"/>
        <w:textAlignment w:val="baseline"/>
        <w:rPr>
          <w:rFonts w:ascii="Arial" w:hAnsi="Arial" w:cs="Arial"/>
          <w:sz w:val="22"/>
          <w:szCs w:val="22"/>
        </w:rPr>
      </w:pPr>
      <w:r w:rsidRPr="00D644D8">
        <w:rPr>
          <w:rFonts w:ascii="Arial" w:hAnsi="Arial" w:cs="Arial"/>
          <w:sz w:val="22"/>
          <w:szCs w:val="22"/>
        </w:rPr>
        <w:t>Cuban-Haitian Entrant (Status Pending)</w:t>
      </w:r>
    </w:p>
    <w:p w:rsidR="006D7C65" w:rsidRPr="00D644D8" w:rsidRDefault="006D7C65" w:rsidP="003D5D6D">
      <w:pPr>
        <w:numPr>
          <w:ilvl w:val="1"/>
          <w:numId w:val="29"/>
        </w:numPr>
        <w:ind w:left="1800"/>
        <w:textAlignment w:val="baseline"/>
        <w:rPr>
          <w:rFonts w:ascii="Arial" w:hAnsi="Arial" w:cs="Arial"/>
          <w:sz w:val="22"/>
          <w:szCs w:val="22"/>
        </w:rPr>
      </w:pPr>
      <w:r w:rsidRPr="00D644D8">
        <w:rPr>
          <w:rFonts w:ascii="Arial" w:hAnsi="Arial" w:cs="Arial"/>
          <w:sz w:val="22"/>
          <w:szCs w:val="22"/>
        </w:rPr>
        <w:t>Indefinite Parole</w:t>
      </w:r>
    </w:p>
    <w:p w:rsidR="006D7C65" w:rsidRPr="00D644D8" w:rsidRDefault="006D7C65" w:rsidP="003D5D6D">
      <w:pPr>
        <w:numPr>
          <w:ilvl w:val="1"/>
          <w:numId w:val="29"/>
        </w:numPr>
        <w:ind w:left="1800"/>
        <w:textAlignment w:val="baseline"/>
        <w:rPr>
          <w:rFonts w:ascii="Arial" w:hAnsi="Arial" w:cs="Arial"/>
          <w:sz w:val="22"/>
          <w:szCs w:val="22"/>
        </w:rPr>
      </w:pPr>
      <w:r w:rsidRPr="00D644D8">
        <w:rPr>
          <w:rFonts w:ascii="Arial" w:hAnsi="Arial" w:cs="Arial"/>
          <w:sz w:val="22"/>
          <w:szCs w:val="22"/>
        </w:rPr>
        <w:t>Humanitarian Parole</w:t>
      </w:r>
    </w:p>
    <w:p w:rsidR="003D5D6D" w:rsidRPr="00D644D8" w:rsidRDefault="003D5D6D" w:rsidP="003D5D6D">
      <w:pPr>
        <w:numPr>
          <w:ilvl w:val="1"/>
          <w:numId w:val="29"/>
        </w:numPr>
        <w:ind w:left="1800"/>
        <w:textAlignment w:val="baseline"/>
        <w:rPr>
          <w:rFonts w:ascii="Arial" w:hAnsi="Arial" w:cs="Arial"/>
          <w:sz w:val="22"/>
          <w:szCs w:val="22"/>
        </w:rPr>
      </w:pPr>
      <w:r w:rsidRPr="00D644D8">
        <w:rPr>
          <w:rFonts w:ascii="Arial" w:hAnsi="Arial" w:cs="Arial"/>
          <w:sz w:val="22"/>
          <w:szCs w:val="22"/>
        </w:rPr>
        <w:t>Conditional Entrant (valid only if issued before April 1, 1980)</w:t>
      </w:r>
    </w:p>
    <w:p w:rsidR="003D5D6D" w:rsidRPr="00D644D8" w:rsidRDefault="003D5D6D" w:rsidP="003D5D6D">
      <w:pPr>
        <w:numPr>
          <w:ilvl w:val="1"/>
          <w:numId w:val="29"/>
        </w:numPr>
        <w:ind w:left="1800"/>
        <w:textAlignment w:val="baseline"/>
        <w:rPr>
          <w:rFonts w:ascii="Arial" w:hAnsi="Arial" w:cs="Arial"/>
          <w:sz w:val="22"/>
          <w:szCs w:val="22"/>
        </w:rPr>
      </w:pPr>
      <w:r w:rsidRPr="00D644D8">
        <w:rPr>
          <w:rFonts w:ascii="Arial" w:hAnsi="Arial" w:cs="Arial"/>
          <w:sz w:val="22"/>
          <w:szCs w:val="22"/>
        </w:rPr>
        <w:t>Parolee</w:t>
      </w:r>
    </w:p>
    <w:p w:rsidR="003D5D6D" w:rsidRPr="00D644D8" w:rsidRDefault="003D5D6D" w:rsidP="00873908">
      <w:pPr>
        <w:numPr>
          <w:ilvl w:val="0"/>
          <w:numId w:val="28"/>
        </w:numPr>
        <w:textAlignment w:val="baseline"/>
        <w:rPr>
          <w:rFonts w:ascii="Arial" w:hAnsi="Arial" w:cs="Arial"/>
          <w:sz w:val="22"/>
          <w:szCs w:val="22"/>
        </w:rPr>
      </w:pPr>
      <w:r w:rsidRPr="00D644D8">
        <w:rPr>
          <w:rFonts w:ascii="Arial" w:hAnsi="Arial" w:cs="Arial"/>
          <w:sz w:val="22"/>
          <w:szCs w:val="22"/>
        </w:rPr>
        <w:t>Have BATTERED IMMIGRANT STATUS</w:t>
      </w:r>
    </w:p>
    <w:p w:rsidR="003D5D6D" w:rsidRPr="00D644D8" w:rsidRDefault="003D5D6D" w:rsidP="00873908">
      <w:pPr>
        <w:ind w:left="720"/>
        <w:textAlignment w:val="baseline"/>
        <w:rPr>
          <w:rFonts w:ascii="Arial" w:hAnsi="Arial" w:cs="Arial"/>
          <w:sz w:val="22"/>
          <w:szCs w:val="22"/>
        </w:rPr>
      </w:pPr>
      <w:r w:rsidRPr="00D644D8">
        <w:rPr>
          <w:rFonts w:ascii="Arial" w:hAnsi="Arial" w:cs="Arial"/>
          <w:sz w:val="22"/>
          <w:szCs w:val="22"/>
        </w:rPr>
        <w:t xml:space="preserve">You are designated as a </w:t>
      </w:r>
      <w:r w:rsidRPr="00D644D8">
        <w:rPr>
          <w:rFonts w:ascii="Arial" w:hAnsi="Arial" w:cs="Arial"/>
          <w:b/>
          <w:sz w:val="22"/>
          <w:szCs w:val="22"/>
        </w:rPr>
        <w:t xml:space="preserve">“battered immigrant-qualified alien” </w:t>
      </w:r>
      <w:r w:rsidRPr="00D644D8">
        <w:rPr>
          <w:rFonts w:ascii="Arial" w:hAnsi="Arial" w:cs="Arial"/>
          <w:sz w:val="22"/>
          <w:szCs w:val="22"/>
        </w:rPr>
        <w:t xml:space="preserve">if you are a victim of abuse by your citizen or permanent resident spouse, or you are the child of a person designated as such under the </w:t>
      </w:r>
      <w:r w:rsidRPr="00D644D8">
        <w:rPr>
          <w:rFonts w:ascii="Arial" w:hAnsi="Arial" w:cs="Arial"/>
          <w:b/>
          <w:sz w:val="22"/>
          <w:szCs w:val="22"/>
        </w:rPr>
        <w:t>Violence Against Women Act</w:t>
      </w:r>
      <w:r w:rsidRPr="00D644D8">
        <w:rPr>
          <w:rFonts w:ascii="Arial" w:hAnsi="Arial" w:cs="Arial"/>
          <w:sz w:val="22"/>
          <w:szCs w:val="22"/>
        </w:rPr>
        <w:t>.</w:t>
      </w:r>
    </w:p>
    <w:p w:rsidR="003D5D6D" w:rsidRPr="00D644D8" w:rsidRDefault="003D5D6D" w:rsidP="00873908">
      <w:pPr>
        <w:numPr>
          <w:ilvl w:val="0"/>
          <w:numId w:val="28"/>
        </w:numPr>
        <w:textAlignment w:val="baseline"/>
        <w:rPr>
          <w:rFonts w:ascii="Arial" w:hAnsi="Arial" w:cs="Arial"/>
          <w:sz w:val="22"/>
          <w:szCs w:val="22"/>
        </w:rPr>
      </w:pPr>
      <w:r w:rsidRPr="00D644D8">
        <w:rPr>
          <w:rFonts w:ascii="Arial" w:hAnsi="Arial" w:cs="Arial"/>
          <w:sz w:val="22"/>
          <w:szCs w:val="22"/>
        </w:rPr>
        <w:t>Have a T-VISA</w:t>
      </w:r>
    </w:p>
    <w:p w:rsidR="00ED362E" w:rsidRDefault="003D5D6D" w:rsidP="00873908">
      <w:pPr>
        <w:ind w:left="720"/>
        <w:textAlignment w:val="baseline"/>
        <w:rPr>
          <w:rFonts w:ascii="Arial" w:hAnsi="Arial" w:cs="Arial"/>
          <w:sz w:val="22"/>
          <w:szCs w:val="22"/>
        </w:rPr>
      </w:pPr>
      <w:r w:rsidRPr="00D644D8">
        <w:rPr>
          <w:rFonts w:ascii="Arial" w:hAnsi="Arial" w:cs="Arial"/>
          <w:sz w:val="22"/>
          <w:szCs w:val="22"/>
        </w:rPr>
        <w:t>You are eligible if you have a T-visa or a parent with a T-1 visa.</w:t>
      </w:r>
    </w:p>
    <w:p w:rsidR="003D5D6D" w:rsidRPr="00D644D8" w:rsidRDefault="003D5D6D" w:rsidP="003D5D6D">
      <w:pPr>
        <w:ind w:left="1080"/>
        <w:textAlignment w:val="baseline"/>
        <w:rPr>
          <w:rFonts w:ascii="Arial" w:hAnsi="Arial" w:cs="Arial"/>
          <w:sz w:val="22"/>
          <w:szCs w:val="22"/>
        </w:rPr>
      </w:pPr>
    </w:p>
    <w:p w:rsidR="003D5D6D" w:rsidRPr="00CD4BCA" w:rsidRDefault="003D5D6D" w:rsidP="00CD4BCA">
      <w:pPr>
        <w:pStyle w:val="Heading2"/>
      </w:pPr>
      <w:bookmarkStart w:id="169" w:name="_Toc445201297"/>
      <w:r w:rsidRPr="00CD4BCA">
        <w:t>Veterans Benefits/Other Funding Sources</w:t>
      </w:r>
      <w:bookmarkEnd w:id="169"/>
    </w:p>
    <w:p w:rsidR="00873908" w:rsidRPr="00D644D8" w:rsidRDefault="00873908" w:rsidP="003D5D6D">
      <w:pPr>
        <w:rPr>
          <w:rFonts w:ascii="Arial" w:hAnsi="Arial" w:cs="Arial"/>
          <w:b/>
          <w:sz w:val="22"/>
          <w:szCs w:val="22"/>
          <w:u w:val="single"/>
        </w:rPr>
      </w:pPr>
    </w:p>
    <w:p w:rsidR="003D5D6D" w:rsidRDefault="003D5D6D" w:rsidP="00A07F15">
      <w:pPr>
        <w:pStyle w:val="ListParagraph"/>
        <w:ind w:left="0"/>
        <w:jc w:val="both"/>
        <w:rPr>
          <w:rFonts w:ascii="Arial" w:hAnsi="Arial" w:cs="Arial"/>
          <w:sz w:val="22"/>
          <w:szCs w:val="22"/>
        </w:rPr>
      </w:pPr>
      <w:r w:rsidRPr="00D644D8">
        <w:rPr>
          <w:rFonts w:ascii="Arial" w:hAnsi="Arial" w:cs="Arial"/>
          <w:sz w:val="22"/>
          <w:szCs w:val="22"/>
        </w:rPr>
        <w:t xml:space="preserve">Selected programs of study at the School are approved by </w:t>
      </w:r>
      <w:r w:rsidR="000E4DE8" w:rsidRPr="00D644D8">
        <w:rPr>
          <w:rFonts w:ascii="Arial" w:hAnsi="Arial" w:cs="Arial"/>
          <w:sz w:val="22"/>
          <w:szCs w:val="22"/>
        </w:rPr>
        <w:t>the Veterans</w:t>
      </w:r>
      <w:r w:rsidRPr="00D644D8">
        <w:rPr>
          <w:rFonts w:ascii="Arial" w:hAnsi="Arial" w:cs="Arial"/>
          <w:sz w:val="22"/>
          <w:szCs w:val="22"/>
        </w:rPr>
        <w:t xml:space="preserve"> Commission for enrollment of those eligible to receive benefits under Section 3676, Chapters 30 or 32, Title 38. The determination for TVC funds are made directly through the Texas Veteran’s Commission. Additional funding may be obtained for eligible candidates through many dif</w:t>
      </w:r>
      <w:r w:rsidR="000745E1" w:rsidRPr="00D644D8">
        <w:rPr>
          <w:rFonts w:ascii="Arial" w:hAnsi="Arial" w:cs="Arial"/>
          <w:sz w:val="22"/>
          <w:szCs w:val="22"/>
        </w:rPr>
        <w:t>ferent programs including; South Florida</w:t>
      </w:r>
      <w:r w:rsidRPr="00D644D8">
        <w:rPr>
          <w:rFonts w:ascii="Arial" w:hAnsi="Arial" w:cs="Arial"/>
          <w:sz w:val="22"/>
          <w:szCs w:val="22"/>
        </w:rPr>
        <w:t xml:space="preserve"> Workforce Commission, Department of Assistive and Rehabilitative Services (DARS), and Private Scholarship funds. The determinations for these funds are made through the respective organizations. </w:t>
      </w:r>
    </w:p>
    <w:p w:rsidR="005E104D" w:rsidRDefault="005E104D" w:rsidP="00B83260">
      <w:pPr>
        <w:pStyle w:val="Heading2"/>
      </w:pPr>
    </w:p>
    <w:p w:rsidR="00B83260" w:rsidRDefault="00B83260" w:rsidP="00B83260">
      <w:pPr>
        <w:pStyle w:val="Heading2"/>
      </w:pPr>
      <w:bookmarkStart w:id="170" w:name="_Toc445201298"/>
      <w:r>
        <w:t>New Horizons Scholarship</w:t>
      </w:r>
      <w:bookmarkEnd w:id="170"/>
      <w:r>
        <w:t xml:space="preserve"> </w:t>
      </w:r>
    </w:p>
    <w:p w:rsidR="00B83260" w:rsidRDefault="00B83260" w:rsidP="00B83260">
      <w:pPr>
        <w:pStyle w:val="NormalWeb"/>
        <w:shd w:val="clear" w:color="auto" w:fill="FFFFFF"/>
        <w:spacing w:before="0" w:beforeAutospacing="0" w:after="0" w:afterAutospacing="0" w:line="360" w:lineRule="atLeast"/>
        <w:rPr>
          <w:rStyle w:val="Strong"/>
          <w:rFonts w:ascii="Arial" w:hAnsi="Arial" w:cs="Arial"/>
          <w:color w:val="202020"/>
          <w:sz w:val="22"/>
          <w:szCs w:val="22"/>
          <w:bdr w:val="none" w:sz="0" w:space="0" w:color="auto" w:frame="1"/>
        </w:rPr>
      </w:pPr>
      <w:r w:rsidRPr="00B83260">
        <w:rPr>
          <w:rStyle w:val="Strong"/>
          <w:rFonts w:ascii="Arial" w:hAnsi="Arial" w:cs="Arial"/>
          <w:color w:val="202020"/>
          <w:sz w:val="22"/>
          <w:szCs w:val="22"/>
          <w:bdr w:val="none" w:sz="0" w:space="0" w:color="auto" w:frame="1"/>
        </w:rPr>
        <w:t>Overview:</w:t>
      </w:r>
    </w:p>
    <w:p w:rsidR="00A07F15" w:rsidRPr="00B83260" w:rsidRDefault="00A07F15" w:rsidP="00B83260">
      <w:pPr>
        <w:pStyle w:val="NormalWeb"/>
        <w:shd w:val="clear" w:color="auto" w:fill="FFFFFF"/>
        <w:spacing w:before="0" w:beforeAutospacing="0" w:after="0" w:afterAutospacing="0" w:line="360" w:lineRule="atLeast"/>
        <w:rPr>
          <w:rFonts w:ascii="Arial" w:hAnsi="Arial" w:cs="Arial"/>
          <w:color w:val="202020"/>
          <w:sz w:val="22"/>
          <w:szCs w:val="22"/>
        </w:rPr>
      </w:pPr>
    </w:p>
    <w:p w:rsidR="00B83260" w:rsidRPr="00B83260" w:rsidRDefault="00B83260" w:rsidP="00A07F15">
      <w:pPr>
        <w:pStyle w:val="NormalWeb"/>
        <w:shd w:val="clear" w:color="auto" w:fill="FFFFFF"/>
        <w:spacing w:before="0" w:beforeAutospacing="0" w:after="0" w:afterAutospacing="0"/>
        <w:jc w:val="both"/>
        <w:rPr>
          <w:rFonts w:ascii="Arial" w:hAnsi="Arial" w:cs="Arial"/>
          <w:color w:val="202020"/>
          <w:sz w:val="22"/>
          <w:szCs w:val="22"/>
        </w:rPr>
      </w:pPr>
      <w:r w:rsidRPr="00B83260">
        <w:rPr>
          <w:rFonts w:ascii="Arial" w:hAnsi="Arial" w:cs="Arial"/>
          <w:color w:val="202020"/>
          <w:sz w:val="22"/>
          <w:szCs w:val="22"/>
        </w:rPr>
        <w:t xml:space="preserve">Florida Vocational Institute has established the New Horizon Scholarship for New Horizon graduates that are first time enrollees in Florida Vocational Institute’s Information Technology </w:t>
      </w:r>
      <w:r>
        <w:rPr>
          <w:rFonts w:ascii="Arial" w:hAnsi="Arial" w:cs="Arial"/>
          <w:color w:val="202020"/>
          <w:sz w:val="22"/>
          <w:szCs w:val="22"/>
        </w:rPr>
        <w:t>Programs</w:t>
      </w:r>
      <w:r w:rsidRPr="00B83260">
        <w:rPr>
          <w:rFonts w:ascii="Arial" w:hAnsi="Arial" w:cs="Arial"/>
          <w:color w:val="202020"/>
          <w:sz w:val="22"/>
          <w:szCs w:val="22"/>
        </w:rPr>
        <w:t>.</w:t>
      </w:r>
    </w:p>
    <w:p w:rsidR="00B83260" w:rsidRPr="00B83260" w:rsidRDefault="00B83260" w:rsidP="00B83260">
      <w:pPr>
        <w:pStyle w:val="NormalWeb"/>
        <w:shd w:val="clear" w:color="auto" w:fill="FFFFFF"/>
        <w:spacing w:before="0" w:beforeAutospacing="0" w:after="0" w:afterAutospacing="0" w:line="360" w:lineRule="atLeast"/>
        <w:rPr>
          <w:rFonts w:ascii="Arial" w:hAnsi="Arial" w:cs="Arial"/>
          <w:color w:val="202020"/>
          <w:sz w:val="22"/>
          <w:szCs w:val="22"/>
        </w:rPr>
      </w:pPr>
      <w:r w:rsidRPr="00B83260">
        <w:rPr>
          <w:rStyle w:val="Strong"/>
          <w:rFonts w:ascii="Arial" w:hAnsi="Arial" w:cs="Arial"/>
          <w:color w:val="202020"/>
          <w:sz w:val="22"/>
          <w:szCs w:val="22"/>
          <w:bdr w:val="none" w:sz="0" w:space="0" w:color="auto" w:frame="1"/>
        </w:rPr>
        <w:t>Award:</w:t>
      </w:r>
    </w:p>
    <w:p w:rsidR="00B83260" w:rsidRPr="00B83260" w:rsidRDefault="00B83260" w:rsidP="00A07F15">
      <w:pPr>
        <w:pStyle w:val="NormalWeb"/>
        <w:shd w:val="clear" w:color="auto" w:fill="FFFFFF"/>
        <w:spacing w:before="0" w:beforeAutospacing="0" w:after="0" w:afterAutospacing="0"/>
        <w:jc w:val="both"/>
        <w:rPr>
          <w:rFonts w:ascii="Arial" w:hAnsi="Arial" w:cs="Arial"/>
          <w:color w:val="202020"/>
          <w:sz w:val="22"/>
          <w:szCs w:val="22"/>
        </w:rPr>
      </w:pPr>
      <w:r w:rsidRPr="00B83260">
        <w:rPr>
          <w:rFonts w:ascii="Arial" w:hAnsi="Arial" w:cs="Arial"/>
          <w:color w:val="202020"/>
          <w:sz w:val="22"/>
          <w:szCs w:val="22"/>
        </w:rPr>
        <w:t>$500 per-term tuition reduction, with a maximum value of $1,000 for either the IT Security and Cloud Professional Engineer Program or the Web Application and Development Engineer Program.</w:t>
      </w:r>
    </w:p>
    <w:p w:rsidR="00B83260" w:rsidRPr="00B83260" w:rsidRDefault="00B83260" w:rsidP="00B83260">
      <w:pPr>
        <w:shd w:val="clear" w:color="auto" w:fill="FFFFFF"/>
        <w:spacing w:line="252" w:lineRule="atLeast"/>
        <w:rPr>
          <w:rFonts w:ascii="Arial" w:hAnsi="Arial" w:cs="Arial"/>
          <w:b/>
          <w:bCs/>
          <w:color w:val="202020"/>
          <w:sz w:val="22"/>
          <w:szCs w:val="22"/>
          <w:bdr w:val="none" w:sz="0" w:space="0" w:color="auto" w:frame="1"/>
        </w:rPr>
      </w:pPr>
    </w:p>
    <w:p w:rsidR="001509BE" w:rsidRDefault="001509BE" w:rsidP="00B83260">
      <w:pPr>
        <w:shd w:val="clear" w:color="auto" w:fill="FFFFFF"/>
        <w:spacing w:line="252" w:lineRule="atLeast"/>
        <w:rPr>
          <w:rFonts w:ascii="Arial" w:hAnsi="Arial" w:cs="Arial"/>
          <w:b/>
          <w:bCs/>
          <w:color w:val="202020"/>
          <w:sz w:val="22"/>
          <w:szCs w:val="22"/>
          <w:bdr w:val="none" w:sz="0" w:space="0" w:color="auto" w:frame="1"/>
        </w:rPr>
      </w:pPr>
    </w:p>
    <w:p w:rsidR="00B83260" w:rsidRPr="00B83260" w:rsidRDefault="00B83260" w:rsidP="00B83260">
      <w:pPr>
        <w:shd w:val="clear" w:color="auto" w:fill="FFFFFF"/>
        <w:spacing w:line="252" w:lineRule="atLeast"/>
        <w:rPr>
          <w:rFonts w:ascii="Arial" w:hAnsi="Arial" w:cs="Arial"/>
          <w:b/>
          <w:bCs/>
          <w:color w:val="202020"/>
          <w:sz w:val="22"/>
          <w:szCs w:val="22"/>
          <w:bdr w:val="none" w:sz="0" w:space="0" w:color="auto" w:frame="1"/>
        </w:rPr>
      </w:pPr>
      <w:r w:rsidRPr="00B83260">
        <w:rPr>
          <w:rFonts w:ascii="Arial" w:hAnsi="Arial" w:cs="Arial"/>
          <w:b/>
          <w:bCs/>
          <w:color w:val="202020"/>
          <w:sz w:val="22"/>
          <w:szCs w:val="22"/>
          <w:bdr w:val="none" w:sz="0" w:space="0" w:color="auto" w:frame="1"/>
        </w:rPr>
        <w:lastRenderedPageBreak/>
        <w:t>Eligibility Requirements Overview:</w:t>
      </w:r>
    </w:p>
    <w:p w:rsidR="00B83260" w:rsidRPr="00B83260" w:rsidRDefault="00B83260" w:rsidP="00B83260">
      <w:pPr>
        <w:shd w:val="clear" w:color="auto" w:fill="FFFFFF"/>
        <w:spacing w:line="252" w:lineRule="atLeast"/>
        <w:rPr>
          <w:rFonts w:ascii="Arial" w:hAnsi="Arial" w:cs="Arial"/>
          <w:color w:val="202020"/>
          <w:sz w:val="22"/>
          <w:szCs w:val="22"/>
        </w:rPr>
      </w:pPr>
    </w:p>
    <w:p w:rsidR="00B83260" w:rsidRPr="00B83260" w:rsidRDefault="00B83260" w:rsidP="004B162F">
      <w:pPr>
        <w:numPr>
          <w:ilvl w:val="0"/>
          <w:numId w:val="50"/>
        </w:numPr>
        <w:shd w:val="clear" w:color="auto" w:fill="FFFFFF"/>
        <w:tabs>
          <w:tab w:val="clear" w:pos="720"/>
          <w:tab w:val="num" w:pos="360"/>
        </w:tabs>
        <w:spacing w:after="180"/>
        <w:ind w:left="360"/>
        <w:rPr>
          <w:rFonts w:ascii="Arial" w:hAnsi="Arial" w:cs="Arial"/>
          <w:color w:val="202020"/>
          <w:sz w:val="22"/>
          <w:szCs w:val="22"/>
        </w:rPr>
      </w:pPr>
      <w:r w:rsidRPr="00B83260">
        <w:rPr>
          <w:rFonts w:ascii="Arial" w:hAnsi="Arial" w:cs="Arial"/>
          <w:color w:val="202020"/>
          <w:sz w:val="22"/>
          <w:szCs w:val="22"/>
        </w:rPr>
        <w:t>Must be a first-time enrollee in an IT program (IT Security and Cloud Professional Engineer Program or the Web Application and Development Engineer Program) at Florida Vocational Institute. Students wishing to enroll in other programs are not eligible.</w:t>
      </w:r>
    </w:p>
    <w:p w:rsidR="00B83260" w:rsidRPr="00B83260" w:rsidRDefault="00B83260" w:rsidP="004B162F">
      <w:pPr>
        <w:numPr>
          <w:ilvl w:val="0"/>
          <w:numId w:val="50"/>
        </w:numPr>
        <w:shd w:val="clear" w:color="auto" w:fill="FFFFFF"/>
        <w:tabs>
          <w:tab w:val="clear" w:pos="720"/>
          <w:tab w:val="num" w:pos="360"/>
        </w:tabs>
        <w:spacing w:after="180"/>
        <w:ind w:left="360"/>
        <w:rPr>
          <w:rFonts w:ascii="Arial" w:hAnsi="Arial" w:cs="Arial"/>
          <w:color w:val="202020"/>
          <w:sz w:val="22"/>
          <w:szCs w:val="22"/>
        </w:rPr>
      </w:pPr>
      <w:r w:rsidRPr="00B83260">
        <w:rPr>
          <w:rFonts w:ascii="Arial" w:hAnsi="Arial" w:cs="Arial"/>
          <w:color w:val="202020"/>
          <w:sz w:val="22"/>
          <w:szCs w:val="22"/>
        </w:rPr>
        <w:t>Student must has successfully completed and graduated from one of New Horizon Institute’s (a Florida Vocational Institute Educational Partner school) IT programs within the last 3 calendar years.</w:t>
      </w:r>
    </w:p>
    <w:p w:rsidR="00B83260" w:rsidRPr="00B83260" w:rsidRDefault="00B83260" w:rsidP="004B162F">
      <w:pPr>
        <w:numPr>
          <w:ilvl w:val="0"/>
          <w:numId w:val="50"/>
        </w:numPr>
        <w:shd w:val="clear" w:color="auto" w:fill="FFFFFF"/>
        <w:tabs>
          <w:tab w:val="clear" w:pos="720"/>
          <w:tab w:val="num" w:pos="360"/>
        </w:tabs>
        <w:spacing w:after="180"/>
        <w:ind w:left="360"/>
        <w:rPr>
          <w:rFonts w:ascii="Arial" w:hAnsi="Arial" w:cs="Arial"/>
          <w:color w:val="202020"/>
          <w:sz w:val="22"/>
          <w:szCs w:val="22"/>
        </w:rPr>
      </w:pPr>
      <w:r w:rsidRPr="00B83260">
        <w:rPr>
          <w:rFonts w:ascii="Arial" w:hAnsi="Arial" w:cs="Arial"/>
          <w:color w:val="202020"/>
          <w:sz w:val="22"/>
          <w:szCs w:val="22"/>
        </w:rPr>
        <w:t>Must meet all admissions requirements for Florida Vocational Institute’s IT Programs, including GED or high school equivalent, satisfactory performance on any entrance or placement tests and be fully accepted into one of Florida Vocational Institute’s IT Programs.</w:t>
      </w:r>
    </w:p>
    <w:p w:rsidR="00B83260" w:rsidRPr="00B83260" w:rsidRDefault="00B83260" w:rsidP="004B162F">
      <w:pPr>
        <w:numPr>
          <w:ilvl w:val="0"/>
          <w:numId w:val="50"/>
        </w:numPr>
        <w:shd w:val="clear" w:color="auto" w:fill="FFFFFF"/>
        <w:tabs>
          <w:tab w:val="clear" w:pos="720"/>
          <w:tab w:val="num" w:pos="360"/>
        </w:tabs>
        <w:spacing w:after="180"/>
        <w:ind w:left="360"/>
        <w:rPr>
          <w:rFonts w:ascii="Arial" w:hAnsi="Arial" w:cs="Arial"/>
          <w:color w:val="202020"/>
          <w:sz w:val="22"/>
          <w:szCs w:val="22"/>
        </w:rPr>
      </w:pPr>
      <w:r w:rsidRPr="00B83260">
        <w:rPr>
          <w:rFonts w:ascii="Arial" w:hAnsi="Arial" w:cs="Arial"/>
          <w:color w:val="202020"/>
          <w:sz w:val="22"/>
          <w:szCs w:val="22"/>
        </w:rPr>
        <w:t>Must complete and submit the Florida Vocational Institute’s New Horizon Scholarship application prior to or at the time of enrollment.</w:t>
      </w:r>
    </w:p>
    <w:p w:rsidR="00B83260" w:rsidRPr="00B83260" w:rsidRDefault="00B83260" w:rsidP="004B162F">
      <w:pPr>
        <w:numPr>
          <w:ilvl w:val="0"/>
          <w:numId w:val="50"/>
        </w:numPr>
        <w:shd w:val="clear" w:color="auto" w:fill="FFFFFF"/>
        <w:tabs>
          <w:tab w:val="clear" w:pos="720"/>
          <w:tab w:val="num" w:pos="360"/>
        </w:tabs>
        <w:spacing w:after="180"/>
        <w:ind w:left="360"/>
        <w:rPr>
          <w:rFonts w:ascii="Arial" w:hAnsi="Arial" w:cs="Arial"/>
          <w:color w:val="202020"/>
          <w:sz w:val="22"/>
          <w:szCs w:val="22"/>
        </w:rPr>
      </w:pPr>
      <w:r w:rsidRPr="00B83260">
        <w:rPr>
          <w:rFonts w:ascii="Arial" w:hAnsi="Arial" w:cs="Arial"/>
          <w:color w:val="202020"/>
          <w:sz w:val="22"/>
          <w:szCs w:val="22"/>
        </w:rPr>
        <w:t>Starting in the first term, students must remain full time students and maintain an average GPA of 2.0 or better.</w:t>
      </w:r>
    </w:p>
    <w:p w:rsidR="00B83260" w:rsidRPr="00B83260" w:rsidRDefault="00B83260" w:rsidP="004B162F">
      <w:pPr>
        <w:numPr>
          <w:ilvl w:val="0"/>
          <w:numId w:val="50"/>
        </w:numPr>
        <w:shd w:val="clear" w:color="auto" w:fill="FFFFFF"/>
        <w:tabs>
          <w:tab w:val="clear" w:pos="720"/>
          <w:tab w:val="num" w:pos="360"/>
        </w:tabs>
        <w:spacing w:after="180"/>
        <w:ind w:left="360"/>
        <w:rPr>
          <w:rFonts w:ascii="Arial" w:hAnsi="Arial" w:cs="Arial"/>
          <w:color w:val="202020"/>
          <w:sz w:val="22"/>
          <w:szCs w:val="22"/>
        </w:rPr>
      </w:pPr>
      <w:r w:rsidRPr="00B83260">
        <w:rPr>
          <w:rFonts w:ascii="Arial" w:hAnsi="Arial" w:cs="Arial"/>
          <w:color w:val="202020"/>
          <w:sz w:val="22"/>
          <w:szCs w:val="22"/>
        </w:rPr>
        <w:t>Must be continuously enrolled; withdrawing from school or not starting classes in the first term will result in ineligibility.</w:t>
      </w:r>
    </w:p>
    <w:p w:rsidR="00B83260" w:rsidRPr="00B83260" w:rsidRDefault="00B83260" w:rsidP="004B162F">
      <w:pPr>
        <w:numPr>
          <w:ilvl w:val="0"/>
          <w:numId w:val="50"/>
        </w:numPr>
        <w:shd w:val="clear" w:color="auto" w:fill="FFFFFF"/>
        <w:tabs>
          <w:tab w:val="clear" w:pos="720"/>
          <w:tab w:val="num" w:pos="360"/>
        </w:tabs>
        <w:spacing w:after="180"/>
        <w:ind w:left="360"/>
        <w:rPr>
          <w:rFonts w:ascii="Arial" w:hAnsi="Arial" w:cs="Arial"/>
          <w:color w:val="202020"/>
          <w:sz w:val="22"/>
          <w:szCs w:val="22"/>
        </w:rPr>
      </w:pPr>
      <w:r w:rsidRPr="00B83260">
        <w:rPr>
          <w:rFonts w:ascii="Arial" w:hAnsi="Arial" w:cs="Arial"/>
          <w:color w:val="202020"/>
          <w:sz w:val="22"/>
          <w:szCs w:val="22"/>
        </w:rPr>
        <w:t>Students who complete a program and are immediately (defined as the first or second start date available for re-enrollment after graduation) re-enrolling to complete another IT Program are eligible for the scholarship (any break between programs will result in ineligibility for the scholarship). Students will not lose scholarship during approved leaves of absence and must return within the approved timeframe to retain eligibility.</w:t>
      </w:r>
    </w:p>
    <w:p w:rsidR="00B83260" w:rsidRPr="00B83260" w:rsidRDefault="00B83260" w:rsidP="00B83260">
      <w:pPr>
        <w:shd w:val="clear" w:color="auto" w:fill="FFFFFF"/>
        <w:spacing w:line="252" w:lineRule="atLeast"/>
        <w:rPr>
          <w:rFonts w:ascii="Arial" w:hAnsi="Arial" w:cs="Arial"/>
          <w:b/>
          <w:bCs/>
          <w:color w:val="202020"/>
          <w:sz w:val="22"/>
          <w:szCs w:val="22"/>
          <w:bdr w:val="none" w:sz="0" w:space="0" w:color="auto" w:frame="1"/>
        </w:rPr>
      </w:pPr>
      <w:r w:rsidRPr="00B83260">
        <w:rPr>
          <w:rFonts w:ascii="Arial" w:hAnsi="Arial" w:cs="Arial"/>
          <w:b/>
          <w:bCs/>
          <w:color w:val="202020"/>
          <w:sz w:val="22"/>
          <w:szCs w:val="22"/>
          <w:bdr w:val="none" w:sz="0" w:space="0" w:color="auto" w:frame="1"/>
        </w:rPr>
        <w:t>Other Terms and Conditions:</w:t>
      </w:r>
    </w:p>
    <w:p w:rsidR="00B83260" w:rsidRPr="00B83260" w:rsidRDefault="00B83260" w:rsidP="00B83260">
      <w:pPr>
        <w:shd w:val="clear" w:color="auto" w:fill="FFFFFF"/>
        <w:spacing w:line="252" w:lineRule="atLeast"/>
        <w:rPr>
          <w:rFonts w:ascii="Arial" w:hAnsi="Arial" w:cs="Arial"/>
          <w:color w:val="202020"/>
          <w:sz w:val="22"/>
          <w:szCs w:val="22"/>
        </w:rPr>
      </w:pPr>
    </w:p>
    <w:p w:rsidR="00B83260" w:rsidRPr="00B83260" w:rsidRDefault="00B83260" w:rsidP="004B162F">
      <w:pPr>
        <w:numPr>
          <w:ilvl w:val="0"/>
          <w:numId w:val="51"/>
        </w:numPr>
        <w:shd w:val="clear" w:color="auto" w:fill="FFFFFF"/>
        <w:tabs>
          <w:tab w:val="clear" w:pos="720"/>
          <w:tab w:val="num" w:pos="360"/>
        </w:tabs>
        <w:spacing w:after="180"/>
        <w:ind w:left="375"/>
        <w:rPr>
          <w:rFonts w:ascii="Arial" w:hAnsi="Arial" w:cs="Arial"/>
          <w:color w:val="202020"/>
          <w:sz w:val="22"/>
          <w:szCs w:val="22"/>
        </w:rPr>
      </w:pPr>
      <w:r w:rsidRPr="00B83260">
        <w:rPr>
          <w:rFonts w:ascii="Arial" w:hAnsi="Arial" w:cs="Arial"/>
          <w:color w:val="202020"/>
          <w:sz w:val="22"/>
          <w:szCs w:val="22"/>
        </w:rPr>
        <w:t>If the application is not provided to Florida Vocational Institute prior to or at the time of enrollment, the student will not be eligible for the Florida Vocational Institute’s New Horizon Scholarship and will be responsible for the total cost of tuition for enrollment.</w:t>
      </w:r>
    </w:p>
    <w:p w:rsidR="00B83260" w:rsidRPr="00B83260" w:rsidRDefault="00B83260" w:rsidP="004B162F">
      <w:pPr>
        <w:numPr>
          <w:ilvl w:val="0"/>
          <w:numId w:val="51"/>
        </w:numPr>
        <w:shd w:val="clear" w:color="auto" w:fill="FFFFFF"/>
        <w:tabs>
          <w:tab w:val="clear" w:pos="720"/>
          <w:tab w:val="num" w:pos="360"/>
        </w:tabs>
        <w:spacing w:after="180"/>
        <w:ind w:left="375"/>
        <w:rPr>
          <w:rFonts w:ascii="Arial" w:hAnsi="Arial" w:cs="Arial"/>
          <w:color w:val="202020"/>
          <w:sz w:val="22"/>
          <w:szCs w:val="22"/>
        </w:rPr>
      </w:pPr>
      <w:r w:rsidRPr="00B83260">
        <w:rPr>
          <w:rFonts w:ascii="Arial" w:hAnsi="Arial" w:cs="Arial"/>
          <w:color w:val="202020"/>
          <w:sz w:val="22"/>
          <w:szCs w:val="22"/>
        </w:rPr>
        <w:t>If the student meets all eligibility criteria to qualify, the scholarship will be applied after the end of the first half of the program as a credit of $500, and the balance applied upon successful completion of the program. Florida Vocational Institute’s New Horizon Scholarship has a maximum value of $1,000 per IT Program.</w:t>
      </w:r>
    </w:p>
    <w:p w:rsidR="00B83260" w:rsidRPr="00B83260" w:rsidRDefault="00B83260" w:rsidP="004B162F">
      <w:pPr>
        <w:numPr>
          <w:ilvl w:val="0"/>
          <w:numId w:val="51"/>
        </w:numPr>
        <w:shd w:val="clear" w:color="auto" w:fill="FFFFFF"/>
        <w:tabs>
          <w:tab w:val="clear" w:pos="720"/>
          <w:tab w:val="num" w:pos="360"/>
        </w:tabs>
        <w:spacing w:after="180"/>
        <w:ind w:left="375"/>
        <w:rPr>
          <w:rFonts w:ascii="Arial" w:hAnsi="Arial" w:cs="Arial"/>
          <w:color w:val="202020"/>
          <w:sz w:val="22"/>
          <w:szCs w:val="22"/>
        </w:rPr>
      </w:pPr>
      <w:r w:rsidRPr="00B83260">
        <w:rPr>
          <w:rFonts w:ascii="Arial" w:hAnsi="Arial" w:cs="Arial"/>
          <w:color w:val="202020"/>
          <w:sz w:val="22"/>
          <w:szCs w:val="22"/>
        </w:rPr>
        <w:t>The scholarship cannot be used in conjunction with any other Florida Vocational Institute tuition reductions or other scholarships.</w:t>
      </w:r>
    </w:p>
    <w:p w:rsidR="00A07F15" w:rsidRDefault="00B83260" w:rsidP="00B83260">
      <w:pPr>
        <w:numPr>
          <w:ilvl w:val="0"/>
          <w:numId w:val="51"/>
        </w:numPr>
        <w:shd w:val="clear" w:color="auto" w:fill="FFFFFF"/>
        <w:tabs>
          <w:tab w:val="clear" w:pos="720"/>
          <w:tab w:val="num" w:pos="360"/>
        </w:tabs>
        <w:spacing w:after="180"/>
        <w:ind w:left="375"/>
        <w:rPr>
          <w:rFonts w:ascii="Arial" w:hAnsi="Arial" w:cs="Arial"/>
          <w:color w:val="202020"/>
          <w:sz w:val="22"/>
          <w:szCs w:val="22"/>
        </w:rPr>
      </w:pPr>
      <w:r w:rsidRPr="00B83260">
        <w:rPr>
          <w:rFonts w:ascii="Arial" w:hAnsi="Arial" w:cs="Arial"/>
          <w:color w:val="202020"/>
          <w:sz w:val="22"/>
          <w:szCs w:val="22"/>
        </w:rPr>
        <w:t>The scholarship application must not contain any material that could be considered unlawful, harmful, threatening, abusive, harassing, defamatory, vulgar, obscene, indecent, sexually explicit, or hateful; or content that refers negatively to people or groups on the basis of their age, race, ethnicity, religion, sexual orientation, gender, national origin, handicap, disability, veteran status, or similar characteristics; or include material that is otherwise objectionable to Florida Vocational Institute.</w:t>
      </w:r>
    </w:p>
    <w:p w:rsidR="00694586" w:rsidRDefault="00694586" w:rsidP="00694586">
      <w:pPr>
        <w:shd w:val="clear" w:color="auto" w:fill="FFFFFF"/>
        <w:spacing w:after="180"/>
        <w:rPr>
          <w:rFonts w:ascii="Arial" w:hAnsi="Arial" w:cs="Arial"/>
          <w:color w:val="202020"/>
          <w:sz w:val="22"/>
          <w:szCs w:val="22"/>
        </w:rPr>
      </w:pPr>
    </w:p>
    <w:p w:rsidR="00694586" w:rsidRPr="00694586" w:rsidRDefault="00694586" w:rsidP="00694586">
      <w:pPr>
        <w:shd w:val="clear" w:color="auto" w:fill="FFFFFF"/>
        <w:spacing w:after="180"/>
        <w:rPr>
          <w:rFonts w:ascii="Arial" w:hAnsi="Arial" w:cs="Arial"/>
          <w:color w:val="202020"/>
          <w:sz w:val="22"/>
          <w:szCs w:val="22"/>
        </w:rPr>
      </w:pPr>
    </w:p>
    <w:p w:rsidR="00873908" w:rsidRDefault="00B83260" w:rsidP="00B83260">
      <w:pPr>
        <w:pStyle w:val="Heading2"/>
      </w:pPr>
      <w:bookmarkStart w:id="171" w:name="_Toc445201299"/>
      <w:r>
        <w:lastRenderedPageBreak/>
        <w:t>Mall of the America Employee Scholarship</w:t>
      </w:r>
      <w:bookmarkEnd w:id="171"/>
    </w:p>
    <w:p w:rsidR="00B83260" w:rsidRDefault="00B83260" w:rsidP="00873908">
      <w:pPr>
        <w:pStyle w:val="ListParagraph"/>
        <w:ind w:left="0"/>
        <w:rPr>
          <w:rFonts w:ascii="Arial" w:hAnsi="Arial" w:cs="Arial"/>
          <w:sz w:val="22"/>
          <w:szCs w:val="22"/>
        </w:rPr>
      </w:pPr>
    </w:p>
    <w:p w:rsidR="00B83260" w:rsidRDefault="00B83260" w:rsidP="00B83260">
      <w:pPr>
        <w:pStyle w:val="ListParagraph"/>
        <w:ind w:left="0"/>
        <w:rPr>
          <w:rFonts w:ascii="Arial" w:hAnsi="Arial" w:cs="Arial"/>
          <w:b/>
          <w:sz w:val="22"/>
          <w:szCs w:val="22"/>
        </w:rPr>
      </w:pPr>
      <w:r w:rsidRPr="004B162F">
        <w:rPr>
          <w:rFonts w:ascii="Arial" w:hAnsi="Arial" w:cs="Arial"/>
          <w:b/>
          <w:sz w:val="22"/>
          <w:szCs w:val="22"/>
        </w:rPr>
        <w:t>Overview:</w:t>
      </w:r>
    </w:p>
    <w:p w:rsidR="00A07F15" w:rsidRPr="004B162F" w:rsidRDefault="00A07F15" w:rsidP="00B83260">
      <w:pPr>
        <w:pStyle w:val="ListParagraph"/>
        <w:ind w:left="0"/>
        <w:rPr>
          <w:rFonts w:ascii="Arial" w:hAnsi="Arial" w:cs="Arial"/>
          <w:b/>
          <w:sz w:val="22"/>
          <w:szCs w:val="22"/>
        </w:rPr>
      </w:pPr>
    </w:p>
    <w:p w:rsidR="00B83260" w:rsidRDefault="00B83260" w:rsidP="00B83260">
      <w:pPr>
        <w:pStyle w:val="ListParagraph"/>
        <w:ind w:left="0"/>
        <w:rPr>
          <w:rFonts w:ascii="Arial" w:hAnsi="Arial" w:cs="Arial"/>
          <w:sz w:val="22"/>
          <w:szCs w:val="22"/>
        </w:rPr>
      </w:pPr>
      <w:r w:rsidRPr="00B83260">
        <w:rPr>
          <w:rFonts w:ascii="Arial" w:hAnsi="Arial" w:cs="Arial"/>
          <w:sz w:val="22"/>
          <w:szCs w:val="22"/>
        </w:rPr>
        <w:t>Florida Vocational Institute has established the Mall of America Employee Scholarship for current employees and their spouses of any store, kiosk or contracted position within the Mall of America in Miami, FL. Students must</w:t>
      </w:r>
      <w:r w:rsidR="00056C90">
        <w:rPr>
          <w:rFonts w:ascii="Arial" w:hAnsi="Arial" w:cs="Arial"/>
          <w:sz w:val="22"/>
          <w:szCs w:val="22"/>
        </w:rPr>
        <w:t xml:space="preserve"> be first time enrollees</w:t>
      </w:r>
      <w:r w:rsidRPr="00B83260">
        <w:rPr>
          <w:rFonts w:ascii="Arial" w:hAnsi="Arial" w:cs="Arial"/>
          <w:sz w:val="22"/>
          <w:szCs w:val="22"/>
        </w:rPr>
        <w:t xml:space="preserve"> in Florida Vocational Institute’s career training programs, excluding the Nursing Assistant program. </w:t>
      </w:r>
    </w:p>
    <w:p w:rsidR="004B162F" w:rsidRPr="00B83260" w:rsidRDefault="004B162F" w:rsidP="00B83260">
      <w:pPr>
        <w:pStyle w:val="ListParagraph"/>
        <w:ind w:left="0"/>
        <w:rPr>
          <w:rFonts w:ascii="Arial" w:hAnsi="Arial" w:cs="Arial"/>
          <w:sz w:val="22"/>
          <w:szCs w:val="22"/>
        </w:rPr>
      </w:pPr>
    </w:p>
    <w:p w:rsidR="00B83260" w:rsidRPr="004B162F" w:rsidRDefault="00B83260" w:rsidP="00B83260">
      <w:pPr>
        <w:pStyle w:val="ListParagraph"/>
        <w:ind w:left="0"/>
        <w:rPr>
          <w:rFonts w:ascii="Arial" w:hAnsi="Arial" w:cs="Arial"/>
          <w:b/>
          <w:sz w:val="22"/>
          <w:szCs w:val="22"/>
        </w:rPr>
      </w:pPr>
      <w:r w:rsidRPr="004B162F">
        <w:rPr>
          <w:rFonts w:ascii="Arial" w:hAnsi="Arial" w:cs="Arial"/>
          <w:b/>
          <w:sz w:val="22"/>
          <w:szCs w:val="22"/>
        </w:rPr>
        <w:t>Award:</w:t>
      </w:r>
    </w:p>
    <w:p w:rsidR="00B83260" w:rsidRPr="00B83260" w:rsidRDefault="00B83260" w:rsidP="00B83260">
      <w:pPr>
        <w:pStyle w:val="ListParagraph"/>
        <w:ind w:left="0"/>
        <w:rPr>
          <w:rFonts w:ascii="Arial" w:hAnsi="Arial" w:cs="Arial"/>
          <w:sz w:val="22"/>
          <w:szCs w:val="22"/>
        </w:rPr>
      </w:pPr>
      <w:r w:rsidRPr="00B83260">
        <w:rPr>
          <w:rFonts w:ascii="Arial" w:hAnsi="Arial" w:cs="Arial"/>
          <w:sz w:val="22"/>
          <w:szCs w:val="22"/>
        </w:rPr>
        <w:t>$1000 per-term tuition reduction, with a maximum value of $2,000 toward the tuition of one of FVI’s career training programs (except the Nursing Assistant program).</w:t>
      </w:r>
    </w:p>
    <w:p w:rsidR="00B83260" w:rsidRPr="00B83260" w:rsidRDefault="00B83260" w:rsidP="00B83260">
      <w:pPr>
        <w:pStyle w:val="ListParagraph"/>
        <w:ind w:left="0"/>
        <w:rPr>
          <w:rFonts w:ascii="Arial" w:hAnsi="Arial" w:cs="Arial"/>
          <w:sz w:val="22"/>
          <w:szCs w:val="22"/>
        </w:rPr>
      </w:pPr>
    </w:p>
    <w:p w:rsidR="00B83260" w:rsidRPr="004B162F" w:rsidRDefault="00B83260" w:rsidP="00B83260">
      <w:pPr>
        <w:pStyle w:val="ListParagraph"/>
        <w:ind w:left="0"/>
        <w:rPr>
          <w:rFonts w:ascii="Arial" w:hAnsi="Arial" w:cs="Arial"/>
          <w:b/>
          <w:sz w:val="22"/>
          <w:szCs w:val="22"/>
        </w:rPr>
      </w:pPr>
      <w:r w:rsidRPr="004B162F">
        <w:rPr>
          <w:rFonts w:ascii="Arial" w:hAnsi="Arial" w:cs="Arial"/>
          <w:b/>
          <w:sz w:val="22"/>
          <w:szCs w:val="22"/>
        </w:rPr>
        <w:t>Eligibility Requirements Overview:</w:t>
      </w:r>
    </w:p>
    <w:p w:rsidR="00B83260" w:rsidRPr="00B83260" w:rsidRDefault="00B83260" w:rsidP="00B83260">
      <w:pPr>
        <w:pStyle w:val="ListParagraph"/>
        <w:ind w:left="0"/>
        <w:rPr>
          <w:rFonts w:ascii="Arial" w:hAnsi="Arial" w:cs="Arial"/>
          <w:sz w:val="22"/>
          <w:szCs w:val="22"/>
        </w:rPr>
      </w:pPr>
    </w:p>
    <w:p w:rsidR="00B83260" w:rsidRPr="00B83260" w:rsidRDefault="00B83260" w:rsidP="004B162F">
      <w:pPr>
        <w:pStyle w:val="ListParagraph"/>
        <w:numPr>
          <w:ilvl w:val="1"/>
          <w:numId w:val="50"/>
        </w:numPr>
        <w:tabs>
          <w:tab w:val="left" w:pos="180"/>
        </w:tabs>
        <w:ind w:left="180"/>
        <w:rPr>
          <w:rFonts w:ascii="Arial" w:hAnsi="Arial" w:cs="Arial"/>
          <w:sz w:val="22"/>
          <w:szCs w:val="22"/>
        </w:rPr>
      </w:pPr>
      <w:r w:rsidRPr="00B83260">
        <w:rPr>
          <w:rFonts w:ascii="Arial" w:hAnsi="Arial" w:cs="Arial"/>
          <w:sz w:val="22"/>
          <w:szCs w:val="22"/>
        </w:rPr>
        <w:t>Must be a first-time enrollee in an eligible program at Florida Vocational Institute. Students wishing to enroll in the Nursing Assistant program are not eligible.</w:t>
      </w:r>
    </w:p>
    <w:p w:rsidR="00B83260" w:rsidRPr="00B83260" w:rsidRDefault="00B83260" w:rsidP="004B162F">
      <w:pPr>
        <w:pStyle w:val="ListParagraph"/>
        <w:numPr>
          <w:ilvl w:val="1"/>
          <w:numId w:val="50"/>
        </w:numPr>
        <w:tabs>
          <w:tab w:val="left" w:pos="180"/>
        </w:tabs>
        <w:ind w:left="180"/>
        <w:rPr>
          <w:rFonts w:ascii="Arial" w:hAnsi="Arial" w:cs="Arial"/>
          <w:sz w:val="22"/>
          <w:szCs w:val="22"/>
        </w:rPr>
      </w:pPr>
      <w:r w:rsidRPr="00B83260">
        <w:rPr>
          <w:rFonts w:ascii="Arial" w:hAnsi="Arial" w:cs="Arial"/>
          <w:sz w:val="22"/>
          <w:szCs w:val="22"/>
        </w:rPr>
        <w:t>Student must be employed, either full-time, or part time in the Mall of America in Miami, FL. Eligible positions include all employees of stores, restaurants, kiosks or service providers within the Mall of America. Facility personnel (Security Guards, maintenance staff) with the Mall of America as their permanent or part time post at the Mall of America are also eligible. Students will provide evidence of this eligibility requirement in the form of a paystub, notarized letter, or other acceptable evidence as determined by the Campus President.</w:t>
      </w:r>
    </w:p>
    <w:p w:rsidR="00B83260" w:rsidRPr="00B83260" w:rsidRDefault="00B83260" w:rsidP="004B162F">
      <w:pPr>
        <w:pStyle w:val="ListParagraph"/>
        <w:numPr>
          <w:ilvl w:val="1"/>
          <w:numId w:val="50"/>
        </w:numPr>
        <w:tabs>
          <w:tab w:val="left" w:pos="180"/>
        </w:tabs>
        <w:ind w:left="180"/>
        <w:rPr>
          <w:rFonts w:ascii="Arial" w:hAnsi="Arial" w:cs="Arial"/>
          <w:sz w:val="22"/>
          <w:szCs w:val="22"/>
        </w:rPr>
      </w:pPr>
      <w:r w:rsidRPr="00B83260">
        <w:rPr>
          <w:rFonts w:ascii="Arial" w:hAnsi="Arial" w:cs="Arial"/>
          <w:sz w:val="22"/>
          <w:szCs w:val="22"/>
        </w:rPr>
        <w:t>Must meet all admissions requirements for Florida Vocational Institute’s Programs, including GED or high school equivalent, satisfactory performance on any entrance or placement tests and be fully accepted into one of Florida Vocational Institute’s Programs.</w:t>
      </w:r>
    </w:p>
    <w:p w:rsidR="00B83260" w:rsidRPr="00B83260" w:rsidRDefault="00B83260" w:rsidP="004B162F">
      <w:pPr>
        <w:pStyle w:val="ListParagraph"/>
        <w:numPr>
          <w:ilvl w:val="1"/>
          <w:numId w:val="50"/>
        </w:numPr>
        <w:tabs>
          <w:tab w:val="left" w:pos="180"/>
        </w:tabs>
        <w:ind w:left="180"/>
        <w:rPr>
          <w:rFonts w:ascii="Arial" w:hAnsi="Arial" w:cs="Arial"/>
          <w:sz w:val="22"/>
          <w:szCs w:val="22"/>
        </w:rPr>
      </w:pPr>
      <w:r w:rsidRPr="00B83260">
        <w:rPr>
          <w:rFonts w:ascii="Arial" w:hAnsi="Arial" w:cs="Arial"/>
          <w:sz w:val="22"/>
          <w:szCs w:val="22"/>
        </w:rPr>
        <w:t>Must complete and submit the Florida Vocational Institute’s Mall of America Employee Scholarship application prior to or at the time of enrollment.</w:t>
      </w:r>
    </w:p>
    <w:p w:rsidR="00B83260" w:rsidRPr="00B83260" w:rsidRDefault="00B83260" w:rsidP="004B162F">
      <w:pPr>
        <w:pStyle w:val="ListParagraph"/>
        <w:numPr>
          <w:ilvl w:val="1"/>
          <w:numId w:val="50"/>
        </w:numPr>
        <w:tabs>
          <w:tab w:val="left" w:pos="180"/>
        </w:tabs>
        <w:ind w:left="180"/>
        <w:rPr>
          <w:rFonts w:ascii="Arial" w:hAnsi="Arial" w:cs="Arial"/>
          <w:sz w:val="22"/>
          <w:szCs w:val="22"/>
        </w:rPr>
      </w:pPr>
      <w:r w:rsidRPr="00B83260">
        <w:rPr>
          <w:rFonts w:ascii="Arial" w:hAnsi="Arial" w:cs="Arial"/>
          <w:sz w:val="22"/>
          <w:szCs w:val="22"/>
        </w:rPr>
        <w:t>Starting in the first term, students must remain full time students and maintain an average GPA of 2.0 or better.</w:t>
      </w:r>
    </w:p>
    <w:p w:rsidR="00B83260" w:rsidRPr="00B83260" w:rsidRDefault="00B83260" w:rsidP="004B162F">
      <w:pPr>
        <w:pStyle w:val="ListParagraph"/>
        <w:numPr>
          <w:ilvl w:val="1"/>
          <w:numId w:val="50"/>
        </w:numPr>
        <w:tabs>
          <w:tab w:val="left" w:pos="180"/>
        </w:tabs>
        <w:ind w:left="180"/>
        <w:rPr>
          <w:rFonts w:ascii="Arial" w:hAnsi="Arial" w:cs="Arial"/>
          <w:sz w:val="22"/>
          <w:szCs w:val="22"/>
        </w:rPr>
      </w:pPr>
      <w:r w:rsidRPr="00B83260">
        <w:rPr>
          <w:rFonts w:ascii="Arial" w:hAnsi="Arial" w:cs="Arial"/>
          <w:sz w:val="22"/>
          <w:szCs w:val="22"/>
        </w:rPr>
        <w:t>Must be continuously enrolled; withdrawing from school or not starting classes in the first term will result in ineligibility.</w:t>
      </w:r>
    </w:p>
    <w:p w:rsidR="00B83260" w:rsidRDefault="00B83260" w:rsidP="004B162F">
      <w:pPr>
        <w:pStyle w:val="ListParagraph"/>
        <w:numPr>
          <w:ilvl w:val="1"/>
          <w:numId w:val="50"/>
        </w:numPr>
        <w:tabs>
          <w:tab w:val="left" w:pos="180"/>
        </w:tabs>
        <w:ind w:left="180"/>
        <w:rPr>
          <w:rFonts w:ascii="Arial" w:hAnsi="Arial" w:cs="Arial"/>
          <w:sz w:val="22"/>
          <w:szCs w:val="22"/>
        </w:rPr>
      </w:pPr>
      <w:r w:rsidRPr="00B83260">
        <w:rPr>
          <w:rFonts w:ascii="Arial" w:hAnsi="Arial" w:cs="Arial"/>
          <w:sz w:val="22"/>
          <w:szCs w:val="22"/>
        </w:rPr>
        <w:t>Students who complete a program and are immediately (defined as the first or second start date available for re-enrollment after graduation) re-enrolling to complete another eligible program are eligible for the scholarship (any break between programs will result in ineligibility for the scholarship). Students will not lose scholarship during approved leaves of absence and must return within the approved timeframe to retain eligibility.</w:t>
      </w:r>
    </w:p>
    <w:p w:rsidR="005E104D" w:rsidRDefault="005E104D" w:rsidP="00B83260">
      <w:pPr>
        <w:pStyle w:val="ListParagraph"/>
        <w:ind w:left="0"/>
        <w:rPr>
          <w:rFonts w:ascii="Arial" w:hAnsi="Arial" w:cs="Arial"/>
          <w:b/>
          <w:sz w:val="22"/>
          <w:szCs w:val="22"/>
        </w:rPr>
      </w:pPr>
    </w:p>
    <w:p w:rsidR="00B83260" w:rsidRPr="004B162F" w:rsidRDefault="00B83260" w:rsidP="00B83260">
      <w:pPr>
        <w:pStyle w:val="ListParagraph"/>
        <w:ind w:left="0"/>
        <w:rPr>
          <w:rFonts w:ascii="Arial" w:hAnsi="Arial" w:cs="Arial"/>
          <w:b/>
          <w:sz w:val="22"/>
          <w:szCs w:val="22"/>
        </w:rPr>
      </w:pPr>
      <w:r w:rsidRPr="004B162F">
        <w:rPr>
          <w:rFonts w:ascii="Arial" w:hAnsi="Arial" w:cs="Arial"/>
          <w:b/>
          <w:sz w:val="22"/>
          <w:szCs w:val="22"/>
        </w:rPr>
        <w:t>Other Terms and Conditions:</w:t>
      </w:r>
    </w:p>
    <w:p w:rsidR="00B83260" w:rsidRPr="00B83260" w:rsidRDefault="00B83260" w:rsidP="00B83260">
      <w:pPr>
        <w:pStyle w:val="ListParagraph"/>
        <w:ind w:left="0"/>
        <w:rPr>
          <w:rFonts w:ascii="Arial" w:hAnsi="Arial" w:cs="Arial"/>
          <w:sz w:val="22"/>
          <w:szCs w:val="22"/>
        </w:rPr>
      </w:pPr>
    </w:p>
    <w:p w:rsidR="00B83260" w:rsidRPr="00B83260" w:rsidRDefault="00B83260" w:rsidP="004B162F">
      <w:pPr>
        <w:pStyle w:val="ListParagraph"/>
        <w:numPr>
          <w:ilvl w:val="0"/>
          <w:numId w:val="55"/>
        </w:numPr>
        <w:ind w:left="270"/>
        <w:rPr>
          <w:rFonts w:ascii="Arial" w:hAnsi="Arial" w:cs="Arial"/>
          <w:sz w:val="22"/>
          <w:szCs w:val="22"/>
        </w:rPr>
      </w:pPr>
      <w:r w:rsidRPr="00B83260">
        <w:rPr>
          <w:rFonts w:ascii="Arial" w:hAnsi="Arial" w:cs="Arial"/>
          <w:sz w:val="22"/>
          <w:szCs w:val="22"/>
        </w:rPr>
        <w:t>If the application is not provided to Florida Vocational Institute prior to or at the time of enrollment, the student will not be eligible for the Florida Vocational Institute’s Mall of America Scholarship and will be responsible for the total cost of tuition for enrollment.</w:t>
      </w:r>
    </w:p>
    <w:p w:rsidR="00B83260" w:rsidRPr="00B83260" w:rsidRDefault="00B83260" w:rsidP="004B162F">
      <w:pPr>
        <w:pStyle w:val="ListParagraph"/>
        <w:numPr>
          <w:ilvl w:val="0"/>
          <w:numId w:val="55"/>
        </w:numPr>
        <w:ind w:left="270"/>
        <w:rPr>
          <w:rFonts w:ascii="Arial" w:hAnsi="Arial" w:cs="Arial"/>
          <w:sz w:val="22"/>
          <w:szCs w:val="22"/>
        </w:rPr>
      </w:pPr>
      <w:r w:rsidRPr="00B83260">
        <w:rPr>
          <w:rFonts w:ascii="Arial" w:hAnsi="Arial" w:cs="Arial"/>
          <w:sz w:val="22"/>
          <w:szCs w:val="22"/>
        </w:rPr>
        <w:t>If the student or spouse meets all eligibility criteria to qualify, the scholarship will be applied after the end of the first half of the program as a credit of $1000, and the balance applied upon successful completion of the program. Florida Vocational Institute’s Mall of America Employee Scholarship has a maximum value of $2,000 per eligible program.</w:t>
      </w:r>
    </w:p>
    <w:p w:rsidR="00B83260" w:rsidRPr="00B83260" w:rsidRDefault="00B83260" w:rsidP="004B162F">
      <w:pPr>
        <w:pStyle w:val="ListParagraph"/>
        <w:numPr>
          <w:ilvl w:val="0"/>
          <w:numId w:val="55"/>
        </w:numPr>
        <w:ind w:left="270"/>
        <w:rPr>
          <w:rFonts w:ascii="Arial" w:hAnsi="Arial" w:cs="Arial"/>
          <w:sz w:val="22"/>
          <w:szCs w:val="22"/>
        </w:rPr>
      </w:pPr>
      <w:r w:rsidRPr="00B83260">
        <w:rPr>
          <w:rFonts w:ascii="Arial" w:hAnsi="Arial" w:cs="Arial"/>
          <w:sz w:val="22"/>
          <w:szCs w:val="22"/>
        </w:rPr>
        <w:t>The scholarship cannot be used in conjunction with any other Florida Vocational Institute tuition reductions or other scholarships.</w:t>
      </w:r>
    </w:p>
    <w:p w:rsidR="00B83260" w:rsidRPr="00B83260" w:rsidRDefault="00B83260" w:rsidP="004B162F">
      <w:pPr>
        <w:pStyle w:val="ListParagraph"/>
        <w:numPr>
          <w:ilvl w:val="0"/>
          <w:numId w:val="55"/>
        </w:numPr>
        <w:ind w:left="270"/>
        <w:rPr>
          <w:rFonts w:ascii="Arial" w:hAnsi="Arial" w:cs="Arial"/>
          <w:sz w:val="22"/>
          <w:szCs w:val="22"/>
        </w:rPr>
      </w:pPr>
      <w:r w:rsidRPr="00B83260">
        <w:rPr>
          <w:rFonts w:ascii="Arial" w:hAnsi="Arial" w:cs="Arial"/>
          <w:sz w:val="22"/>
          <w:szCs w:val="22"/>
        </w:rPr>
        <w:lastRenderedPageBreak/>
        <w:t>This program is designed to assist our student graduate with as low of debt as possible. A student requesting to take out loans above their out of pocket tuition will forfeit their right to participate in this scholarship program.</w:t>
      </w:r>
    </w:p>
    <w:p w:rsidR="004B162F" w:rsidRPr="00F82228" w:rsidRDefault="00B83260" w:rsidP="00F82228">
      <w:pPr>
        <w:pStyle w:val="ListParagraph"/>
        <w:numPr>
          <w:ilvl w:val="0"/>
          <w:numId w:val="55"/>
        </w:numPr>
        <w:ind w:left="270"/>
        <w:rPr>
          <w:rFonts w:ascii="Arial" w:hAnsi="Arial" w:cs="Arial"/>
          <w:sz w:val="22"/>
          <w:szCs w:val="22"/>
        </w:rPr>
      </w:pPr>
      <w:r w:rsidRPr="00B83260">
        <w:rPr>
          <w:rFonts w:ascii="Arial" w:hAnsi="Arial" w:cs="Arial"/>
          <w:sz w:val="22"/>
          <w:szCs w:val="22"/>
        </w:rPr>
        <w:t>The scholarship application must not contain any material that could be considered unlawful, harmful, threatening, abusive, harassing, defamatory, vulgar, obscene, indecent, sexually explicit, or hateful; or content that refers negatively to people or groups on the basis of their age, race, ethnicity, religion, sexual orientation, gender, national origin, handicap, disability, veteran status, or similar characteristics; or include material that is otherwise objectionable to Florida Vocational Institute.</w:t>
      </w:r>
    </w:p>
    <w:p w:rsidR="004B162F" w:rsidRPr="00D644D8" w:rsidRDefault="004B162F" w:rsidP="00B83260">
      <w:pPr>
        <w:pStyle w:val="ListParagraph"/>
        <w:ind w:left="0"/>
        <w:rPr>
          <w:rFonts w:ascii="Arial" w:hAnsi="Arial" w:cs="Arial"/>
          <w:sz w:val="22"/>
          <w:szCs w:val="22"/>
        </w:rPr>
      </w:pPr>
    </w:p>
    <w:p w:rsidR="006D7C65" w:rsidRPr="00D644D8" w:rsidRDefault="006D7C65" w:rsidP="00CD4BCA">
      <w:pPr>
        <w:pStyle w:val="Heading2"/>
      </w:pPr>
      <w:bookmarkStart w:id="172" w:name="_Toc445201300"/>
      <w:r w:rsidRPr="00D644D8">
        <w:t>Conviction for possession or sale of illegal drugs</w:t>
      </w:r>
      <w:bookmarkEnd w:id="172"/>
      <w:r w:rsidRPr="00D644D8">
        <w:t xml:space="preserve"> </w:t>
      </w:r>
    </w:p>
    <w:p w:rsidR="006D7C65" w:rsidRPr="00D644D8" w:rsidRDefault="006D7C65" w:rsidP="006D7C65">
      <w:pPr>
        <w:pStyle w:val="ListParagraph"/>
        <w:ind w:left="0"/>
        <w:rPr>
          <w:rFonts w:ascii="Arial" w:hAnsi="Arial" w:cs="Arial"/>
          <w:sz w:val="22"/>
          <w:szCs w:val="22"/>
        </w:rPr>
      </w:pPr>
    </w:p>
    <w:p w:rsidR="006D7C65" w:rsidRPr="00D644D8" w:rsidRDefault="006D7C65" w:rsidP="006D7C65">
      <w:pPr>
        <w:pStyle w:val="ListParagraph"/>
        <w:numPr>
          <w:ilvl w:val="0"/>
          <w:numId w:val="30"/>
        </w:numPr>
        <w:contextualSpacing/>
        <w:rPr>
          <w:rFonts w:ascii="Arial" w:hAnsi="Arial" w:cs="Arial"/>
          <w:sz w:val="22"/>
          <w:szCs w:val="22"/>
        </w:rPr>
      </w:pPr>
      <w:r w:rsidRPr="00D644D8">
        <w:rPr>
          <w:rFonts w:ascii="Arial" w:hAnsi="Arial" w:cs="Arial"/>
          <w:sz w:val="22"/>
          <w:szCs w:val="22"/>
        </w:rPr>
        <w:t>A Federal or state drug conviction can disqualify a student for FSA funds. The student self-certifies in applying for aid that he/she is eligible for by using the FAFSA.  The School is not required to confirm this unless there is evidence of conflicting information.</w:t>
      </w:r>
    </w:p>
    <w:p w:rsidR="006D7C65" w:rsidRDefault="006D7C65" w:rsidP="006D7C65">
      <w:pPr>
        <w:pStyle w:val="ListParagraph"/>
        <w:numPr>
          <w:ilvl w:val="0"/>
          <w:numId w:val="30"/>
        </w:numPr>
        <w:contextualSpacing/>
        <w:rPr>
          <w:rFonts w:ascii="Arial" w:hAnsi="Arial" w:cs="Arial"/>
          <w:sz w:val="22"/>
          <w:szCs w:val="22"/>
        </w:rPr>
      </w:pPr>
      <w:r w:rsidRPr="00D644D8">
        <w:rPr>
          <w:rFonts w:ascii="Arial" w:hAnsi="Arial" w:cs="Arial"/>
          <w:sz w:val="22"/>
          <w:szCs w:val="22"/>
        </w:rPr>
        <w:t>The chart below illustrates the period of ineligibility for FSA funds, depending on whether the conviction was for sale or possession and whether the student had previous offenses. (A conviction for the sale of drugs includes conviction for conspiring to sell drugs)</w:t>
      </w:r>
    </w:p>
    <w:p w:rsidR="003C4FD0" w:rsidRPr="00D644D8" w:rsidRDefault="003C4FD0" w:rsidP="003C4FD0">
      <w:pPr>
        <w:pStyle w:val="ListParagraph"/>
        <w:contextualSpacing/>
        <w:rPr>
          <w:rFonts w:ascii="Arial" w:hAnsi="Arial" w:cs="Arial"/>
          <w:sz w:val="22"/>
          <w:szCs w:val="22"/>
        </w:rPr>
      </w:pPr>
    </w:p>
    <w:p w:rsidR="006D7C65" w:rsidRPr="00D644D8" w:rsidRDefault="006D7C65" w:rsidP="006D7C65">
      <w:pPr>
        <w:pStyle w:val="ListParagraph"/>
        <w:ind w:left="0"/>
        <w:rPr>
          <w:rFonts w:ascii="Arial" w:hAnsi="Arial" w:cs="Arial"/>
          <w:sz w:val="22"/>
          <w:szCs w:val="22"/>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4"/>
        <w:gridCol w:w="3317"/>
        <w:gridCol w:w="3317"/>
      </w:tblGrid>
      <w:tr w:rsidR="006D7C65" w:rsidRPr="00D644D8" w:rsidTr="00ED362E">
        <w:trPr>
          <w:trHeight w:val="368"/>
          <w:jc w:val="center"/>
        </w:trPr>
        <w:tc>
          <w:tcPr>
            <w:tcW w:w="1474" w:type="dxa"/>
          </w:tcPr>
          <w:p w:rsidR="006D7C65" w:rsidRPr="00D644D8" w:rsidRDefault="006D7C65" w:rsidP="004B47E1">
            <w:pPr>
              <w:pStyle w:val="BodyTextIndent2"/>
              <w:ind w:left="0"/>
              <w:jc w:val="right"/>
              <w:rPr>
                <w:rFonts w:ascii="Arial" w:hAnsi="Arial" w:cs="Arial"/>
                <w:sz w:val="22"/>
                <w:szCs w:val="22"/>
              </w:rPr>
            </w:pPr>
          </w:p>
        </w:tc>
        <w:tc>
          <w:tcPr>
            <w:tcW w:w="3317" w:type="dxa"/>
          </w:tcPr>
          <w:p w:rsidR="006D7C65" w:rsidRPr="00D644D8" w:rsidRDefault="006D7C65" w:rsidP="004B47E1">
            <w:pPr>
              <w:pStyle w:val="BodyTextIndent2"/>
              <w:ind w:left="0"/>
              <w:jc w:val="right"/>
              <w:rPr>
                <w:rFonts w:ascii="Arial" w:hAnsi="Arial" w:cs="Arial"/>
                <w:sz w:val="22"/>
                <w:szCs w:val="22"/>
              </w:rPr>
            </w:pPr>
            <w:r w:rsidRPr="00D644D8">
              <w:rPr>
                <w:rFonts w:ascii="Arial" w:hAnsi="Arial" w:cs="Arial"/>
                <w:sz w:val="22"/>
                <w:szCs w:val="22"/>
              </w:rPr>
              <w:t>Possession of illegal drugs</w:t>
            </w:r>
          </w:p>
        </w:tc>
        <w:tc>
          <w:tcPr>
            <w:tcW w:w="3317" w:type="dxa"/>
          </w:tcPr>
          <w:p w:rsidR="006D7C65" w:rsidRPr="00D644D8" w:rsidRDefault="006D7C65" w:rsidP="004B47E1">
            <w:pPr>
              <w:pStyle w:val="BodyTextIndent2"/>
              <w:ind w:left="0"/>
              <w:jc w:val="right"/>
              <w:rPr>
                <w:rFonts w:ascii="Arial" w:hAnsi="Arial" w:cs="Arial"/>
                <w:sz w:val="22"/>
                <w:szCs w:val="22"/>
              </w:rPr>
            </w:pPr>
            <w:r w:rsidRPr="00D644D8">
              <w:rPr>
                <w:rFonts w:ascii="Arial" w:hAnsi="Arial" w:cs="Arial"/>
                <w:sz w:val="22"/>
                <w:szCs w:val="22"/>
              </w:rPr>
              <w:t>Sale of illegal drug</w:t>
            </w:r>
          </w:p>
        </w:tc>
      </w:tr>
      <w:tr w:rsidR="006D7C65" w:rsidRPr="00D644D8" w:rsidTr="00873908">
        <w:trPr>
          <w:trHeight w:val="539"/>
          <w:jc w:val="center"/>
        </w:trPr>
        <w:tc>
          <w:tcPr>
            <w:tcW w:w="1474" w:type="dxa"/>
          </w:tcPr>
          <w:p w:rsidR="006D7C65" w:rsidRPr="00D644D8" w:rsidRDefault="006D7C65" w:rsidP="004B47E1">
            <w:pPr>
              <w:pStyle w:val="BodyTextIndent2"/>
              <w:ind w:left="0"/>
              <w:jc w:val="right"/>
              <w:rPr>
                <w:rFonts w:ascii="Arial" w:hAnsi="Arial" w:cs="Arial"/>
                <w:sz w:val="22"/>
                <w:szCs w:val="22"/>
              </w:rPr>
            </w:pPr>
            <w:r w:rsidRPr="00D644D8">
              <w:rPr>
                <w:rFonts w:ascii="Arial" w:hAnsi="Arial" w:cs="Arial"/>
                <w:sz w:val="22"/>
                <w:szCs w:val="22"/>
              </w:rPr>
              <w:t>1st Offense</w:t>
            </w:r>
          </w:p>
        </w:tc>
        <w:tc>
          <w:tcPr>
            <w:tcW w:w="3317" w:type="dxa"/>
          </w:tcPr>
          <w:p w:rsidR="006D7C65" w:rsidRPr="00D644D8" w:rsidRDefault="006D7C65" w:rsidP="004B47E1">
            <w:pPr>
              <w:pStyle w:val="BodyTextIndent2"/>
              <w:ind w:left="0"/>
              <w:jc w:val="right"/>
              <w:rPr>
                <w:rFonts w:ascii="Arial" w:hAnsi="Arial" w:cs="Arial"/>
                <w:sz w:val="22"/>
                <w:szCs w:val="22"/>
              </w:rPr>
            </w:pPr>
            <w:r w:rsidRPr="00D644D8">
              <w:rPr>
                <w:rFonts w:ascii="Arial" w:hAnsi="Arial" w:cs="Arial"/>
                <w:sz w:val="22"/>
                <w:szCs w:val="22"/>
              </w:rPr>
              <w:t>1 year from date of conviction</w:t>
            </w:r>
          </w:p>
        </w:tc>
        <w:tc>
          <w:tcPr>
            <w:tcW w:w="3317" w:type="dxa"/>
          </w:tcPr>
          <w:p w:rsidR="006D7C65" w:rsidRPr="00D644D8" w:rsidRDefault="006D7C65" w:rsidP="004B47E1">
            <w:pPr>
              <w:pStyle w:val="BodyTextIndent2"/>
              <w:ind w:left="0"/>
              <w:jc w:val="right"/>
              <w:rPr>
                <w:rFonts w:ascii="Arial" w:hAnsi="Arial" w:cs="Arial"/>
                <w:sz w:val="22"/>
                <w:szCs w:val="22"/>
              </w:rPr>
            </w:pPr>
            <w:r w:rsidRPr="00D644D8">
              <w:rPr>
                <w:rFonts w:ascii="Arial" w:hAnsi="Arial" w:cs="Arial"/>
                <w:sz w:val="22"/>
                <w:szCs w:val="22"/>
              </w:rPr>
              <w:t>2 year from date of conviction</w:t>
            </w:r>
          </w:p>
        </w:tc>
      </w:tr>
      <w:tr w:rsidR="006D7C65" w:rsidRPr="00D644D8" w:rsidTr="00873908">
        <w:trPr>
          <w:trHeight w:val="332"/>
          <w:jc w:val="center"/>
        </w:trPr>
        <w:tc>
          <w:tcPr>
            <w:tcW w:w="1474" w:type="dxa"/>
          </w:tcPr>
          <w:p w:rsidR="006D7C65" w:rsidRPr="00D644D8" w:rsidRDefault="006D7C65" w:rsidP="004B47E1">
            <w:pPr>
              <w:pStyle w:val="BodyTextIndent2"/>
              <w:ind w:left="0"/>
              <w:jc w:val="right"/>
              <w:rPr>
                <w:rFonts w:ascii="Arial" w:hAnsi="Arial" w:cs="Arial"/>
                <w:sz w:val="22"/>
                <w:szCs w:val="22"/>
              </w:rPr>
            </w:pPr>
            <w:r w:rsidRPr="00D644D8">
              <w:rPr>
                <w:rFonts w:ascii="Arial" w:hAnsi="Arial" w:cs="Arial"/>
                <w:sz w:val="22"/>
                <w:szCs w:val="22"/>
              </w:rPr>
              <w:t>2nd Offense</w:t>
            </w:r>
          </w:p>
        </w:tc>
        <w:tc>
          <w:tcPr>
            <w:tcW w:w="3317" w:type="dxa"/>
          </w:tcPr>
          <w:p w:rsidR="006D7C65" w:rsidRPr="00D644D8" w:rsidRDefault="006D7C65" w:rsidP="004B47E1">
            <w:pPr>
              <w:pStyle w:val="BodyTextIndent2"/>
              <w:ind w:left="0"/>
              <w:jc w:val="right"/>
              <w:rPr>
                <w:rFonts w:ascii="Arial" w:hAnsi="Arial" w:cs="Arial"/>
                <w:sz w:val="22"/>
                <w:szCs w:val="22"/>
              </w:rPr>
            </w:pPr>
            <w:r w:rsidRPr="00D644D8">
              <w:rPr>
                <w:rFonts w:ascii="Arial" w:hAnsi="Arial" w:cs="Arial"/>
                <w:sz w:val="22"/>
                <w:szCs w:val="22"/>
              </w:rPr>
              <w:t>2 year from date of conviction</w:t>
            </w:r>
          </w:p>
        </w:tc>
        <w:tc>
          <w:tcPr>
            <w:tcW w:w="3317" w:type="dxa"/>
          </w:tcPr>
          <w:p w:rsidR="006D7C65" w:rsidRPr="00D644D8" w:rsidRDefault="006D7C65" w:rsidP="004B47E1">
            <w:pPr>
              <w:pStyle w:val="BodyTextIndent2"/>
              <w:ind w:left="0"/>
              <w:jc w:val="right"/>
              <w:rPr>
                <w:rFonts w:ascii="Arial" w:hAnsi="Arial" w:cs="Arial"/>
                <w:sz w:val="22"/>
                <w:szCs w:val="22"/>
              </w:rPr>
            </w:pPr>
            <w:r w:rsidRPr="00D644D8">
              <w:rPr>
                <w:rFonts w:ascii="Arial" w:hAnsi="Arial" w:cs="Arial"/>
                <w:sz w:val="22"/>
                <w:szCs w:val="22"/>
              </w:rPr>
              <w:t>Indefinite period</w:t>
            </w:r>
          </w:p>
        </w:tc>
      </w:tr>
      <w:tr w:rsidR="006D7C65" w:rsidRPr="00D644D8" w:rsidTr="00873908">
        <w:trPr>
          <w:trHeight w:val="368"/>
          <w:jc w:val="center"/>
        </w:trPr>
        <w:tc>
          <w:tcPr>
            <w:tcW w:w="1474" w:type="dxa"/>
          </w:tcPr>
          <w:p w:rsidR="006D7C65" w:rsidRPr="00D644D8" w:rsidRDefault="006D7C65" w:rsidP="004B47E1">
            <w:pPr>
              <w:pStyle w:val="BodyTextIndent2"/>
              <w:ind w:left="0"/>
              <w:jc w:val="right"/>
              <w:rPr>
                <w:rFonts w:ascii="Arial" w:hAnsi="Arial" w:cs="Arial"/>
                <w:sz w:val="22"/>
                <w:szCs w:val="22"/>
              </w:rPr>
            </w:pPr>
            <w:r w:rsidRPr="00D644D8">
              <w:rPr>
                <w:rFonts w:ascii="Arial" w:hAnsi="Arial" w:cs="Arial"/>
                <w:sz w:val="22"/>
                <w:szCs w:val="22"/>
              </w:rPr>
              <w:t>3+ Offense</w:t>
            </w:r>
          </w:p>
        </w:tc>
        <w:tc>
          <w:tcPr>
            <w:tcW w:w="3317" w:type="dxa"/>
          </w:tcPr>
          <w:p w:rsidR="006D7C65" w:rsidRPr="00D644D8" w:rsidRDefault="006D7C65" w:rsidP="004B47E1">
            <w:pPr>
              <w:pStyle w:val="BodyTextIndent2"/>
              <w:ind w:left="0"/>
              <w:jc w:val="right"/>
              <w:rPr>
                <w:rFonts w:ascii="Arial" w:hAnsi="Arial" w:cs="Arial"/>
                <w:sz w:val="22"/>
                <w:szCs w:val="22"/>
              </w:rPr>
            </w:pPr>
            <w:r w:rsidRPr="00D644D8">
              <w:rPr>
                <w:rFonts w:ascii="Arial" w:hAnsi="Arial" w:cs="Arial"/>
                <w:sz w:val="22"/>
                <w:szCs w:val="22"/>
              </w:rPr>
              <w:t>Indefinite period</w:t>
            </w:r>
          </w:p>
        </w:tc>
        <w:tc>
          <w:tcPr>
            <w:tcW w:w="3317" w:type="dxa"/>
          </w:tcPr>
          <w:p w:rsidR="006D7C65" w:rsidRPr="00D644D8" w:rsidRDefault="00873908" w:rsidP="004B47E1">
            <w:pPr>
              <w:pStyle w:val="BodyTextIndent2"/>
              <w:ind w:left="0"/>
              <w:jc w:val="right"/>
              <w:rPr>
                <w:rFonts w:ascii="Arial" w:hAnsi="Arial" w:cs="Arial"/>
                <w:sz w:val="22"/>
                <w:szCs w:val="22"/>
              </w:rPr>
            </w:pPr>
            <w:r w:rsidRPr="00D644D8">
              <w:rPr>
                <w:rFonts w:ascii="Arial" w:hAnsi="Arial" w:cs="Arial"/>
                <w:sz w:val="22"/>
                <w:szCs w:val="22"/>
              </w:rPr>
              <w:t>Indefinite period</w:t>
            </w:r>
          </w:p>
        </w:tc>
      </w:tr>
    </w:tbl>
    <w:p w:rsidR="006D7C65" w:rsidRPr="00D644D8" w:rsidRDefault="006D7C65" w:rsidP="006D7C65">
      <w:pPr>
        <w:pStyle w:val="BodyTextIndent2"/>
        <w:spacing w:line="240" w:lineRule="auto"/>
        <w:ind w:left="720"/>
        <w:rPr>
          <w:rFonts w:ascii="Arial" w:hAnsi="Arial" w:cs="Arial"/>
          <w:sz w:val="22"/>
          <w:szCs w:val="22"/>
        </w:rPr>
      </w:pPr>
    </w:p>
    <w:p w:rsidR="006D7C65" w:rsidRPr="00D644D8" w:rsidRDefault="006D7C65" w:rsidP="006D7C65">
      <w:pPr>
        <w:pStyle w:val="BodyTextIndent2"/>
        <w:numPr>
          <w:ilvl w:val="0"/>
          <w:numId w:val="31"/>
        </w:numPr>
        <w:spacing w:line="240" w:lineRule="auto"/>
        <w:rPr>
          <w:rFonts w:ascii="Arial" w:hAnsi="Arial" w:cs="Arial"/>
          <w:sz w:val="22"/>
          <w:szCs w:val="22"/>
        </w:rPr>
      </w:pPr>
      <w:r w:rsidRPr="00D644D8">
        <w:rPr>
          <w:rFonts w:ascii="Arial" w:hAnsi="Arial" w:cs="Arial"/>
          <w:sz w:val="22"/>
          <w:szCs w:val="22"/>
        </w:rPr>
        <w:t>If  a student was convicted of both possessing and selling illegal drugs, and the periods of ineligibility are different the student will be ineligible for the longer period</w:t>
      </w:r>
    </w:p>
    <w:p w:rsidR="006D7C65" w:rsidRPr="00D644D8" w:rsidRDefault="006D7C65" w:rsidP="006D7C65">
      <w:pPr>
        <w:pStyle w:val="BodyTextIndent2"/>
        <w:numPr>
          <w:ilvl w:val="0"/>
          <w:numId w:val="31"/>
        </w:numPr>
        <w:spacing w:line="240" w:lineRule="auto"/>
        <w:rPr>
          <w:rFonts w:ascii="Arial" w:hAnsi="Arial" w:cs="Arial"/>
          <w:sz w:val="22"/>
          <w:szCs w:val="22"/>
        </w:rPr>
      </w:pPr>
      <w:r w:rsidRPr="00D644D8">
        <w:rPr>
          <w:rFonts w:ascii="Arial" w:hAnsi="Arial" w:cs="Arial"/>
          <w:sz w:val="22"/>
          <w:szCs w:val="22"/>
        </w:rPr>
        <w:t>A student regains eligibility the day after the period of ineligible ends or when he/she successfully completes a qualified drug rehabilitation program. Further drug conviction will make him/her ineligible again.</w:t>
      </w:r>
    </w:p>
    <w:p w:rsidR="006D7C65" w:rsidRPr="00D644D8" w:rsidRDefault="006D7C65" w:rsidP="006D7C65">
      <w:pPr>
        <w:pStyle w:val="BodyTextIndent2"/>
        <w:numPr>
          <w:ilvl w:val="0"/>
          <w:numId w:val="31"/>
        </w:numPr>
        <w:spacing w:line="240" w:lineRule="auto"/>
        <w:rPr>
          <w:rFonts w:ascii="Arial" w:hAnsi="Arial" w:cs="Arial"/>
          <w:sz w:val="22"/>
          <w:szCs w:val="22"/>
        </w:rPr>
      </w:pPr>
      <w:r w:rsidRPr="00D644D8">
        <w:rPr>
          <w:rFonts w:ascii="Arial" w:hAnsi="Arial" w:cs="Arial"/>
          <w:sz w:val="22"/>
          <w:szCs w:val="22"/>
        </w:rPr>
        <w:t>When a student regains eligibility during the award year, the institute may award Pell and/or Loan for the current payment period.</w:t>
      </w:r>
    </w:p>
    <w:p w:rsidR="006D7C65" w:rsidRPr="00D644D8" w:rsidRDefault="006D7C65" w:rsidP="006D7C65">
      <w:pPr>
        <w:pStyle w:val="BodyTextIndent2"/>
        <w:numPr>
          <w:ilvl w:val="0"/>
          <w:numId w:val="31"/>
        </w:numPr>
        <w:spacing w:line="240" w:lineRule="auto"/>
        <w:rPr>
          <w:rFonts w:ascii="Arial" w:hAnsi="Arial" w:cs="Arial"/>
          <w:sz w:val="22"/>
          <w:szCs w:val="22"/>
        </w:rPr>
      </w:pPr>
      <w:r w:rsidRPr="00D644D8">
        <w:rPr>
          <w:rFonts w:ascii="Arial" w:hAnsi="Arial" w:cs="Arial"/>
          <w:sz w:val="22"/>
          <w:szCs w:val="22"/>
        </w:rPr>
        <w:t>A qualified drug rehabilitation program must include at least two unannounced drug tests and must satisfy at least one of the following requirements:</w:t>
      </w:r>
    </w:p>
    <w:p w:rsidR="006D7C65" w:rsidRPr="00D644D8" w:rsidRDefault="006D7C65" w:rsidP="006D7C65">
      <w:pPr>
        <w:pStyle w:val="BodyTextIndent2"/>
        <w:numPr>
          <w:ilvl w:val="1"/>
          <w:numId w:val="31"/>
        </w:numPr>
        <w:spacing w:line="240" w:lineRule="auto"/>
        <w:rPr>
          <w:rFonts w:ascii="Arial" w:hAnsi="Arial" w:cs="Arial"/>
          <w:sz w:val="22"/>
          <w:szCs w:val="22"/>
        </w:rPr>
      </w:pPr>
      <w:r w:rsidRPr="00D644D8">
        <w:rPr>
          <w:rFonts w:ascii="Arial" w:hAnsi="Arial" w:cs="Arial"/>
          <w:sz w:val="22"/>
          <w:szCs w:val="22"/>
        </w:rPr>
        <w:t>Be qualified to receive funds directly or indirectly from a federal, state or local government program.</w:t>
      </w:r>
    </w:p>
    <w:p w:rsidR="006D7C65" w:rsidRPr="00D644D8" w:rsidRDefault="006D7C65" w:rsidP="006D7C65">
      <w:pPr>
        <w:pStyle w:val="BodyTextIndent2"/>
        <w:numPr>
          <w:ilvl w:val="1"/>
          <w:numId w:val="31"/>
        </w:numPr>
        <w:spacing w:line="240" w:lineRule="auto"/>
        <w:rPr>
          <w:rFonts w:ascii="Arial" w:hAnsi="Arial" w:cs="Arial"/>
          <w:sz w:val="22"/>
          <w:szCs w:val="22"/>
        </w:rPr>
      </w:pPr>
      <w:r w:rsidRPr="00D644D8">
        <w:rPr>
          <w:rFonts w:ascii="Arial" w:hAnsi="Arial" w:cs="Arial"/>
          <w:sz w:val="22"/>
          <w:szCs w:val="22"/>
        </w:rPr>
        <w:t>Be qualified to receive payment directly or indirectly from a federally or state-licensed insurance company.</w:t>
      </w:r>
    </w:p>
    <w:p w:rsidR="006D7C65" w:rsidRPr="00D644D8" w:rsidRDefault="006D7C65" w:rsidP="006D7C65">
      <w:pPr>
        <w:pStyle w:val="BodyTextIndent2"/>
        <w:numPr>
          <w:ilvl w:val="1"/>
          <w:numId w:val="31"/>
        </w:numPr>
        <w:spacing w:line="240" w:lineRule="auto"/>
        <w:rPr>
          <w:rFonts w:ascii="Arial" w:hAnsi="Arial" w:cs="Arial"/>
          <w:sz w:val="22"/>
          <w:szCs w:val="22"/>
        </w:rPr>
      </w:pPr>
      <w:r w:rsidRPr="00D644D8">
        <w:rPr>
          <w:rFonts w:ascii="Arial" w:hAnsi="Arial" w:cs="Arial"/>
          <w:sz w:val="22"/>
          <w:szCs w:val="22"/>
        </w:rPr>
        <w:t>Be administered or recognized by federal, state or local government agency or court.</w:t>
      </w:r>
    </w:p>
    <w:p w:rsidR="005C0D1C" w:rsidRPr="00D940A0" w:rsidRDefault="006D7C65" w:rsidP="00D940A0">
      <w:pPr>
        <w:pStyle w:val="BodyTextIndent2"/>
        <w:numPr>
          <w:ilvl w:val="1"/>
          <w:numId w:val="31"/>
        </w:numPr>
        <w:spacing w:line="240" w:lineRule="auto"/>
        <w:rPr>
          <w:rFonts w:ascii="Arial" w:hAnsi="Arial" w:cs="Arial"/>
          <w:sz w:val="22"/>
          <w:szCs w:val="22"/>
        </w:rPr>
      </w:pPr>
      <w:r w:rsidRPr="00D644D8">
        <w:rPr>
          <w:rFonts w:ascii="Arial" w:hAnsi="Arial" w:cs="Arial"/>
          <w:sz w:val="22"/>
          <w:szCs w:val="22"/>
        </w:rPr>
        <w:lastRenderedPageBreak/>
        <w:t>Be administered or recognized by a federally or state-licensed hospital, health clinic or medical doctor.</w:t>
      </w:r>
    </w:p>
    <w:p w:rsidR="003D5D6D" w:rsidRDefault="006D7C65" w:rsidP="004B162F">
      <w:pPr>
        <w:pStyle w:val="ListParagraph"/>
        <w:ind w:left="0"/>
        <w:rPr>
          <w:rFonts w:ascii="Arial" w:hAnsi="Arial" w:cs="Arial"/>
          <w:sz w:val="22"/>
          <w:szCs w:val="22"/>
        </w:rPr>
      </w:pPr>
      <w:r w:rsidRPr="00D644D8">
        <w:rPr>
          <w:rFonts w:ascii="Arial" w:hAnsi="Arial" w:cs="Arial"/>
          <w:sz w:val="22"/>
          <w:szCs w:val="22"/>
        </w:rPr>
        <w:t>Upon receipt of all required documents and in good order, the prospective student is eligible to enroll in the school. When all admissions criteria and requirements are met, the prospective student is give the date of the next class. The prospective student is asked to bring their Student Permit Fee, if applicable, a color photo of themselves and is informed of the appropriate dress code. The first day of class will include financial aid and academic orientation, in which the students will sign their enrollment contract, student permit from and additional required paperwork.</w:t>
      </w:r>
    </w:p>
    <w:p w:rsidR="00A07F15" w:rsidRPr="00D644D8" w:rsidRDefault="00A07F15" w:rsidP="004B162F">
      <w:pPr>
        <w:pStyle w:val="ListParagraph"/>
        <w:ind w:left="0"/>
        <w:rPr>
          <w:rFonts w:ascii="Arial" w:hAnsi="Arial" w:cs="Arial"/>
          <w:sz w:val="22"/>
          <w:szCs w:val="22"/>
        </w:rPr>
      </w:pPr>
    </w:p>
    <w:p w:rsidR="00E15648" w:rsidRPr="00D644D8" w:rsidRDefault="00CD4BCA" w:rsidP="00CD4BCA">
      <w:pPr>
        <w:pStyle w:val="Heading2"/>
      </w:pPr>
      <w:bookmarkStart w:id="173" w:name="_Toc445201301"/>
      <w:r>
        <w:t>Applying for Financial Aid</w:t>
      </w:r>
      <w:bookmarkEnd w:id="173"/>
    </w:p>
    <w:p w:rsidR="00E15648" w:rsidRPr="00D644D8" w:rsidRDefault="00E15648" w:rsidP="002E2C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u w:val="single"/>
        </w:rPr>
      </w:pPr>
    </w:p>
    <w:p w:rsidR="004A43DA" w:rsidRPr="00D644D8" w:rsidRDefault="00E15648" w:rsidP="002E2C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The student must complete the Free Application for</w:t>
      </w:r>
      <w:r w:rsidR="002B21C0" w:rsidRPr="00D644D8">
        <w:rPr>
          <w:rFonts w:ascii="Arial" w:hAnsi="Arial" w:cs="Arial"/>
          <w:sz w:val="22"/>
          <w:szCs w:val="22"/>
        </w:rPr>
        <w:t xml:space="preserve"> Federal Student Aid (FAFSA) on</w:t>
      </w:r>
      <w:r w:rsidRPr="00D644D8">
        <w:rPr>
          <w:rFonts w:ascii="Arial" w:hAnsi="Arial" w:cs="Arial"/>
          <w:sz w:val="22"/>
          <w:szCs w:val="22"/>
        </w:rPr>
        <w:t>line at https://fafsa.ed.gov. T</w:t>
      </w:r>
      <w:r w:rsidR="009F4373" w:rsidRPr="00D644D8">
        <w:rPr>
          <w:rFonts w:ascii="Arial" w:hAnsi="Arial" w:cs="Arial"/>
          <w:sz w:val="22"/>
          <w:szCs w:val="22"/>
        </w:rPr>
        <w:t xml:space="preserve">he student and parent or spouse, must obtain a PIN number to sign the FAFSA. The student and school will receive a response to the FAFSA (an ISIR) within a few days. The ISIR contains an Expected Family contribution (EFC) which is the amount the student and /or family are expected to pay toward the Cost of Attendance (COA) </w:t>
      </w:r>
      <w:r w:rsidR="00E0098E" w:rsidRPr="00D644D8">
        <w:rPr>
          <w:rFonts w:ascii="Arial" w:hAnsi="Arial" w:cs="Arial"/>
          <w:sz w:val="22"/>
          <w:szCs w:val="22"/>
        </w:rPr>
        <w:t>at</w:t>
      </w:r>
      <w:r w:rsidR="009F4373" w:rsidRPr="00D644D8">
        <w:rPr>
          <w:rFonts w:ascii="Arial" w:hAnsi="Arial" w:cs="Arial"/>
          <w:sz w:val="22"/>
          <w:szCs w:val="22"/>
        </w:rPr>
        <w:t xml:space="preserve"> the school (the Cost of Attendance consists of Tuitions, Fees, Room and Board, Books, Transportation and personal expenses) The Financial Aid officer will take the COA and deduct the EFC to find the student’s need. Th</w:t>
      </w:r>
      <w:r w:rsidR="004A43DA" w:rsidRPr="00D644D8">
        <w:rPr>
          <w:rFonts w:ascii="Arial" w:hAnsi="Arial" w:cs="Arial"/>
          <w:sz w:val="22"/>
          <w:szCs w:val="22"/>
        </w:rPr>
        <w:t xml:space="preserve">e Financial Aid Office will </w:t>
      </w:r>
      <w:r w:rsidR="009F4373" w:rsidRPr="00D644D8">
        <w:rPr>
          <w:rFonts w:ascii="Arial" w:hAnsi="Arial" w:cs="Arial"/>
          <w:sz w:val="22"/>
          <w:szCs w:val="22"/>
        </w:rPr>
        <w:t>develop a package for the student which will list the various financial aid</w:t>
      </w:r>
      <w:r w:rsidR="0064362E" w:rsidRPr="00D644D8">
        <w:rPr>
          <w:rFonts w:ascii="Arial" w:hAnsi="Arial" w:cs="Arial"/>
          <w:sz w:val="22"/>
          <w:szCs w:val="22"/>
        </w:rPr>
        <w:t xml:space="preserve"> programs</w:t>
      </w:r>
      <w:r w:rsidR="009F4373" w:rsidRPr="00D644D8">
        <w:rPr>
          <w:rFonts w:ascii="Arial" w:hAnsi="Arial" w:cs="Arial"/>
          <w:sz w:val="22"/>
          <w:szCs w:val="22"/>
        </w:rPr>
        <w:t xml:space="preserve"> available to the particular student. </w:t>
      </w:r>
      <w:r w:rsidR="00AB447C" w:rsidRPr="00D644D8">
        <w:rPr>
          <w:rFonts w:ascii="Arial" w:hAnsi="Arial" w:cs="Arial"/>
          <w:sz w:val="22"/>
          <w:szCs w:val="22"/>
        </w:rPr>
        <w:t xml:space="preserve">Financial Aid will be awarded to student in two different disbursements. First disbursement will be made to the school once student completes all eligibility requirements and posts attendance. First time loan borrower will receive they first loan disbursement 30 days after class start. Second disbursement will not be scheduled until the financial aid office receives a mid-point SAP report </w:t>
      </w:r>
      <w:r w:rsidR="00CF0079" w:rsidRPr="00D644D8">
        <w:rPr>
          <w:rFonts w:ascii="Arial" w:hAnsi="Arial" w:cs="Arial"/>
          <w:sz w:val="22"/>
          <w:szCs w:val="22"/>
        </w:rPr>
        <w:t xml:space="preserve">from the registrar’s office </w:t>
      </w:r>
      <w:r w:rsidR="00AB447C" w:rsidRPr="00D644D8">
        <w:rPr>
          <w:rFonts w:ascii="Arial" w:hAnsi="Arial" w:cs="Arial"/>
          <w:sz w:val="22"/>
          <w:szCs w:val="22"/>
        </w:rPr>
        <w:t>showing that the student is progressing</w:t>
      </w:r>
      <w:r w:rsidR="00CF0079" w:rsidRPr="00D644D8">
        <w:rPr>
          <w:rFonts w:ascii="Arial" w:hAnsi="Arial" w:cs="Arial"/>
          <w:sz w:val="22"/>
          <w:szCs w:val="22"/>
        </w:rPr>
        <w:t xml:space="preserve"> academically</w:t>
      </w:r>
      <w:r w:rsidR="00AB447C" w:rsidRPr="00D644D8">
        <w:rPr>
          <w:rFonts w:ascii="Arial" w:hAnsi="Arial" w:cs="Arial"/>
          <w:sz w:val="22"/>
          <w:szCs w:val="22"/>
        </w:rPr>
        <w:t xml:space="preserve"> on t</w:t>
      </w:r>
      <w:r w:rsidR="00CF0079" w:rsidRPr="00D644D8">
        <w:rPr>
          <w:rFonts w:ascii="Arial" w:hAnsi="Arial" w:cs="Arial"/>
          <w:sz w:val="22"/>
          <w:szCs w:val="22"/>
        </w:rPr>
        <w:t>heir course of study.</w:t>
      </w:r>
      <w:r w:rsidR="0064362E" w:rsidRPr="00D644D8">
        <w:rPr>
          <w:rFonts w:ascii="Arial" w:hAnsi="Arial" w:cs="Arial"/>
          <w:sz w:val="22"/>
          <w:szCs w:val="22"/>
        </w:rPr>
        <w:t xml:space="preserve"> Half of both, hours and weeks of the program of study must be completed before student becomes eligible for second disbursement. </w:t>
      </w:r>
      <w:r w:rsidR="009F4373" w:rsidRPr="00D644D8">
        <w:rPr>
          <w:rFonts w:ascii="Arial" w:hAnsi="Arial" w:cs="Arial"/>
          <w:sz w:val="22"/>
          <w:szCs w:val="22"/>
        </w:rPr>
        <w:t xml:space="preserve">Contact </w:t>
      </w:r>
      <w:r w:rsidR="004A43DA" w:rsidRPr="00D644D8">
        <w:rPr>
          <w:rFonts w:ascii="Arial" w:hAnsi="Arial" w:cs="Arial"/>
          <w:sz w:val="22"/>
          <w:szCs w:val="22"/>
        </w:rPr>
        <w:t>our Financial Aid Office for more information.</w:t>
      </w:r>
    </w:p>
    <w:p w:rsidR="009C77ED" w:rsidRPr="002142F2" w:rsidRDefault="002E2C56" w:rsidP="002142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644D8">
        <w:rPr>
          <w:rFonts w:ascii="Arial" w:hAnsi="Arial" w:cs="Arial"/>
          <w:sz w:val="22"/>
          <w:szCs w:val="22"/>
        </w:rPr>
        <w:t>Florida Vocationa</w:t>
      </w:r>
      <w:r w:rsidR="00342297" w:rsidRPr="00D644D8">
        <w:rPr>
          <w:rFonts w:ascii="Arial" w:hAnsi="Arial" w:cs="Arial"/>
          <w:sz w:val="22"/>
          <w:szCs w:val="22"/>
        </w:rPr>
        <w:t>l Institute participates in different</w:t>
      </w:r>
      <w:r w:rsidRPr="00D644D8">
        <w:rPr>
          <w:rFonts w:ascii="Arial" w:hAnsi="Arial" w:cs="Arial"/>
          <w:sz w:val="22"/>
          <w:szCs w:val="22"/>
        </w:rPr>
        <w:t xml:space="preserve"> federal financial aid programs, which include:</w:t>
      </w:r>
    </w:p>
    <w:p w:rsidR="007E66FF" w:rsidRPr="00D644D8" w:rsidRDefault="007E66FF" w:rsidP="002E2C56">
      <w:pPr>
        <w:rPr>
          <w:rFonts w:ascii="Arial" w:hAnsi="Arial" w:cs="Arial"/>
          <w:b/>
          <w:sz w:val="22"/>
          <w:szCs w:val="22"/>
          <w:u w:val="single"/>
        </w:rPr>
      </w:pPr>
    </w:p>
    <w:p w:rsidR="002E2C56" w:rsidRPr="00D644D8" w:rsidRDefault="002E2C56" w:rsidP="00CD4BCA">
      <w:pPr>
        <w:pStyle w:val="Heading2"/>
      </w:pPr>
      <w:bookmarkStart w:id="174" w:name="_Toc445201302"/>
      <w:r w:rsidRPr="00D644D8">
        <w:t>Pell Gran</w:t>
      </w:r>
      <w:r w:rsidR="00144451" w:rsidRPr="00D644D8">
        <w:t>t</w:t>
      </w:r>
      <w:bookmarkEnd w:id="174"/>
    </w:p>
    <w:p w:rsidR="002E2C56" w:rsidRPr="00D644D8" w:rsidRDefault="002E2C56" w:rsidP="002E2C56">
      <w:pPr>
        <w:rPr>
          <w:rFonts w:ascii="Arial" w:hAnsi="Arial" w:cs="Arial"/>
          <w:sz w:val="22"/>
          <w:szCs w:val="22"/>
        </w:rPr>
      </w:pPr>
    </w:p>
    <w:p w:rsidR="002E2C56" w:rsidRPr="00D644D8" w:rsidRDefault="005E0F2E" w:rsidP="00FA1B7B">
      <w:pPr>
        <w:jc w:val="both"/>
        <w:rPr>
          <w:rFonts w:ascii="Arial" w:hAnsi="Arial" w:cs="Arial"/>
          <w:sz w:val="22"/>
          <w:szCs w:val="22"/>
        </w:rPr>
      </w:pPr>
      <w:r w:rsidRPr="00D644D8">
        <w:rPr>
          <w:rFonts w:ascii="Arial" w:hAnsi="Arial" w:cs="Arial"/>
          <w:sz w:val="22"/>
          <w:szCs w:val="22"/>
        </w:rPr>
        <w:t xml:space="preserve">The Pell Grant is considered to be the base of all Federal Student Aid. </w:t>
      </w:r>
      <w:r w:rsidR="006340A6" w:rsidRPr="00D644D8">
        <w:rPr>
          <w:rFonts w:ascii="Arial" w:hAnsi="Arial" w:cs="Arial"/>
          <w:sz w:val="22"/>
          <w:szCs w:val="22"/>
        </w:rPr>
        <w:t xml:space="preserve">Because </w:t>
      </w:r>
      <w:r w:rsidR="00FA1B7B" w:rsidRPr="00D644D8">
        <w:rPr>
          <w:rFonts w:ascii="Arial" w:hAnsi="Arial" w:cs="Arial"/>
          <w:sz w:val="22"/>
          <w:szCs w:val="22"/>
        </w:rPr>
        <w:t>these funds</w:t>
      </w:r>
      <w:r w:rsidR="006340A6" w:rsidRPr="00D644D8">
        <w:rPr>
          <w:rFonts w:ascii="Arial" w:hAnsi="Arial" w:cs="Arial"/>
          <w:sz w:val="22"/>
          <w:szCs w:val="22"/>
        </w:rPr>
        <w:t xml:space="preserve"> do not have to be paid back to the federal government and it’s the most beneficial source of aid to the student, it will be the first program awarded in the student’s packaging according to the Florida Vocational Institute’s funding ladder which is as follows:</w:t>
      </w:r>
    </w:p>
    <w:p w:rsidR="004660C7" w:rsidRDefault="004660C7" w:rsidP="00FA1B7B">
      <w:pPr>
        <w:jc w:val="both"/>
        <w:rPr>
          <w:rFonts w:ascii="Arial" w:hAnsi="Arial" w:cs="Arial"/>
          <w:sz w:val="22"/>
          <w:szCs w:val="22"/>
        </w:rPr>
      </w:pPr>
    </w:p>
    <w:p w:rsidR="005E104D" w:rsidRPr="00D644D8" w:rsidRDefault="005E104D" w:rsidP="00FA1B7B">
      <w:pPr>
        <w:jc w:val="both"/>
        <w:rPr>
          <w:rFonts w:ascii="Arial" w:hAnsi="Arial" w:cs="Arial"/>
          <w:sz w:val="22"/>
          <w:szCs w:val="22"/>
        </w:rPr>
      </w:pPr>
    </w:p>
    <w:p w:rsidR="006340A6" w:rsidRPr="00D644D8" w:rsidRDefault="006340A6" w:rsidP="00210F17">
      <w:pPr>
        <w:numPr>
          <w:ilvl w:val="0"/>
          <w:numId w:val="17"/>
        </w:numPr>
        <w:rPr>
          <w:rFonts w:ascii="Arial" w:hAnsi="Arial" w:cs="Arial"/>
          <w:sz w:val="22"/>
          <w:szCs w:val="22"/>
        </w:rPr>
      </w:pPr>
      <w:r w:rsidRPr="00D644D8">
        <w:rPr>
          <w:rFonts w:ascii="Arial" w:hAnsi="Arial" w:cs="Arial"/>
          <w:sz w:val="22"/>
          <w:szCs w:val="22"/>
        </w:rPr>
        <w:t>Pell Grant</w:t>
      </w:r>
    </w:p>
    <w:p w:rsidR="006340A6" w:rsidRPr="00D644D8" w:rsidRDefault="006340A6" w:rsidP="00210F17">
      <w:pPr>
        <w:numPr>
          <w:ilvl w:val="0"/>
          <w:numId w:val="17"/>
        </w:numPr>
        <w:rPr>
          <w:rFonts w:ascii="Arial" w:hAnsi="Arial" w:cs="Arial"/>
          <w:sz w:val="22"/>
          <w:szCs w:val="22"/>
        </w:rPr>
      </w:pPr>
      <w:r w:rsidRPr="00D644D8">
        <w:rPr>
          <w:rFonts w:ascii="Arial" w:hAnsi="Arial" w:cs="Arial"/>
          <w:sz w:val="22"/>
          <w:szCs w:val="22"/>
        </w:rPr>
        <w:t>Cash Payments(if applicable)</w:t>
      </w:r>
    </w:p>
    <w:p w:rsidR="006340A6" w:rsidRPr="00D644D8" w:rsidRDefault="006340A6" w:rsidP="00210F17">
      <w:pPr>
        <w:numPr>
          <w:ilvl w:val="0"/>
          <w:numId w:val="17"/>
        </w:numPr>
        <w:rPr>
          <w:rFonts w:ascii="Arial" w:hAnsi="Arial" w:cs="Arial"/>
          <w:sz w:val="22"/>
          <w:szCs w:val="22"/>
        </w:rPr>
      </w:pPr>
      <w:r w:rsidRPr="00D644D8">
        <w:rPr>
          <w:rFonts w:ascii="Arial" w:hAnsi="Arial" w:cs="Arial"/>
          <w:sz w:val="22"/>
          <w:szCs w:val="22"/>
        </w:rPr>
        <w:t>Subsidized Loan</w:t>
      </w:r>
    </w:p>
    <w:p w:rsidR="006340A6" w:rsidRPr="00D644D8" w:rsidRDefault="006340A6" w:rsidP="00210F17">
      <w:pPr>
        <w:numPr>
          <w:ilvl w:val="0"/>
          <w:numId w:val="17"/>
        </w:numPr>
        <w:rPr>
          <w:rFonts w:ascii="Arial" w:hAnsi="Arial" w:cs="Arial"/>
          <w:sz w:val="22"/>
          <w:szCs w:val="22"/>
        </w:rPr>
      </w:pPr>
      <w:r w:rsidRPr="00D644D8">
        <w:rPr>
          <w:rFonts w:ascii="Arial" w:hAnsi="Arial" w:cs="Arial"/>
          <w:sz w:val="22"/>
          <w:szCs w:val="22"/>
        </w:rPr>
        <w:t>Unsubsidized Loan</w:t>
      </w:r>
    </w:p>
    <w:p w:rsidR="006340A6" w:rsidRDefault="006340A6" w:rsidP="00210F17">
      <w:pPr>
        <w:numPr>
          <w:ilvl w:val="0"/>
          <w:numId w:val="17"/>
        </w:numPr>
        <w:rPr>
          <w:rFonts w:ascii="Arial" w:hAnsi="Arial" w:cs="Arial"/>
          <w:sz w:val="22"/>
          <w:szCs w:val="22"/>
        </w:rPr>
      </w:pPr>
      <w:r w:rsidRPr="00D644D8">
        <w:rPr>
          <w:rFonts w:ascii="Arial" w:hAnsi="Arial" w:cs="Arial"/>
          <w:sz w:val="22"/>
          <w:szCs w:val="22"/>
        </w:rPr>
        <w:t>Parent Plus Loan</w:t>
      </w:r>
    </w:p>
    <w:p w:rsidR="005D0447" w:rsidRPr="00D644D8" w:rsidRDefault="005D0447" w:rsidP="002D2334">
      <w:pPr>
        <w:ind w:left="720"/>
        <w:rPr>
          <w:rFonts w:ascii="Arial" w:hAnsi="Arial" w:cs="Arial"/>
          <w:sz w:val="22"/>
          <w:szCs w:val="22"/>
        </w:rPr>
      </w:pPr>
    </w:p>
    <w:p w:rsidR="00771BFD" w:rsidRPr="00D644D8" w:rsidRDefault="002E2C56" w:rsidP="00F90863">
      <w:pPr>
        <w:jc w:val="both"/>
        <w:rPr>
          <w:rFonts w:ascii="Arial" w:hAnsi="Arial" w:cs="Arial"/>
          <w:sz w:val="22"/>
          <w:szCs w:val="22"/>
        </w:rPr>
      </w:pPr>
      <w:r w:rsidRPr="00D644D8">
        <w:rPr>
          <w:rFonts w:ascii="Arial" w:hAnsi="Arial" w:cs="Arial"/>
          <w:sz w:val="22"/>
          <w:szCs w:val="22"/>
        </w:rPr>
        <w:t>A student must be enrolled in an undergraduate course of study to receive a Pell grant.  A student who has earned a baccalaureate degree is not considered an undergraduate an</w:t>
      </w:r>
      <w:r w:rsidR="00034F0D" w:rsidRPr="00D644D8">
        <w:rPr>
          <w:rFonts w:ascii="Arial" w:hAnsi="Arial" w:cs="Arial"/>
          <w:sz w:val="22"/>
          <w:szCs w:val="22"/>
        </w:rPr>
        <w:t>d cannot receive a Pell grant. This need based federal aid program ranges from $0.00-$5,</w:t>
      </w:r>
      <w:r w:rsidR="006C0126" w:rsidRPr="00D644D8">
        <w:rPr>
          <w:rFonts w:ascii="Arial" w:hAnsi="Arial" w:cs="Arial"/>
          <w:sz w:val="22"/>
          <w:szCs w:val="22"/>
        </w:rPr>
        <w:t>645</w:t>
      </w:r>
      <w:r w:rsidR="00034F0D" w:rsidRPr="00D644D8">
        <w:rPr>
          <w:rFonts w:ascii="Arial" w:hAnsi="Arial" w:cs="Arial"/>
          <w:sz w:val="22"/>
          <w:szCs w:val="22"/>
        </w:rPr>
        <w:t>.00 per award year (July 1</w:t>
      </w:r>
      <w:r w:rsidR="00034F0D" w:rsidRPr="00D644D8">
        <w:rPr>
          <w:rFonts w:ascii="Arial" w:hAnsi="Arial" w:cs="Arial"/>
          <w:sz w:val="22"/>
          <w:szCs w:val="22"/>
          <w:vertAlign w:val="superscript"/>
        </w:rPr>
        <w:t>st</w:t>
      </w:r>
      <w:r w:rsidR="00034F0D" w:rsidRPr="00D644D8">
        <w:rPr>
          <w:rFonts w:ascii="Arial" w:hAnsi="Arial" w:cs="Arial"/>
          <w:sz w:val="22"/>
          <w:szCs w:val="22"/>
        </w:rPr>
        <w:t xml:space="preserve"> through June 30</w:t>
      </w:r>
      <w:r w:rsidR="00034F0D" w:rsidRPr="00D644D8">
        <w:rPr>
          <w:rFonts w:ascii="Arial" w:hAnsi="Arial" w:cs="Arial"/>
          <w:sz w:val="22"/>
          <w:szCs w:val="22"/>
          <w:vertAlign w:val="superscript"/>
        </w:rPr>
        <w:t>th</w:t>
      </w:r>
      <w:r w:rsidR="00034F0D" w:rsidRPr="00D644D8">
        <w:rPr>
          <w:rFonts w:ascii="Arial" w:hAnsi="Arial" w:cs="Arial"/>
          <w:sz w:val="22"/>
          <w:szCs w:val="22"/>
        </w:rPr>
        <w:t xml:space="preserve"> of the following year). The Pell Grant program is limited to 12 semesters</w:t>
      </w:r>
      <w:r w:rsidR="006340A6" w:rsidRPr="00D644D8">
        <w:rPr>
          <w:rFonts w:ascii="Arial" w:hAnsi="Arial" w:cs="Arial"/>
          <w:sz w:val="22"/>
          <w:szCs w:val="22"/>
        </w:rPr>
        <w:t xml:space="preserve"> for the lifetime of a student or 600% of Pell award. </w:t>
      </w:r>
    </w:p>
    <w:p w:rsidR="0057512D" w:rsidRPr="00D644D8" w:rsidRDefault="0057512D" w:rsidP="002E2C56">
      <w:pPr>
        <w:rPr>
          <w:rFonts w:ascii="Arial" w:hAnsi="Arial" w:cs="Arial"/>
          <w:b/>
          <w:sz w:val="22"/>
          <w:szCs w:val="22"/>
          <w:u w:val="single"/>
        </w:rPr>
      </w:pPr>
    </w:p>
    <w:p w:rsidR="002E2C56" w:rsidRPr="00D644D8" w:rsidRDefault="00904020" w:rsidP="00CD4BCA">
      <w:pPr>
        <w:pStyle w:val="Heading2"/>
      </w:pPr>
      <w:bookmarkStart w:id="175" w:name="_Toc445201303"/>
      <w:r w:rsidRPr="00D644D8">
        <w:lastRenderedPageBreak/>
        <w:t>Direct</w:t>
      </w:r>
      <w:r w:rsidR="002E2C56" w:rsidRPr="00D644D8">
        <w:t xml:space="preserve"> Student Loan</w:t>
      </w:r>
      <w:bookmarkEnd w:id="175"/>
    </w:p>
    <w:p w:rsidR="002E2C56" w:rsidRPr="00D644D8" w:rsidRDefault="002E2C56" w:rsidP="002E2C56">
      <w:pPr>
        <w:rPr>
          <w:rFonts w:ascii="Arial" w:hAnsi="Arial" w:cs="Arial"/>
          <w:b/>
          <w:sz w:val="22"/>
          <w:szCs w:val="22"/>
          <w:u w:val="single"/>
        </w:rPr>
      </w:pPr>
    </w:p>
    <w:p w:rsidR="002E2C56" w:rsidRPr="00D644D8" w:rsidRDefault="002E2C56" w:rsidP="002E2C56">
      <w:pPr>
        <w:rPr>
          <w:rFonts w:ascii="Arial" w:hAnsi="Arial" w:cs="Arial"/>
          <w:b/>
          <w:sz w:val="22"/>
          <w:szCs w:val="22"/>
          <w:u w:val="single"/>
        </w:rPr>
      </w:pPr>
      <w:r w:rsidRPr="00D644D8">
        <w:rPr>
          <w:rFonts w:ascii="Arial" w:hAnsi="Arial" w:cs="Arial"/>
          <w:sz w:val="22"/>
          <w:szCs w:val="22"/>
        </w:rPr>
        <w:t xml:space="preserve">These loans may be obtained through the Federal Government, called Direct Student Loans. </w:t>
      </w:r>
    </w:p>
    <w:p w:rsidR="002E2C56" w:rsidRPr="00D644D8" w:rsidRDefault="002E2C56" w:rsidP="002E2C56">
      <w:pPr>
        <w:rPr>
          <w:rFonts w:ascii="Arial" w:hAnsi="Arial" w:cs="Arial"/>
          <w:b/>
          <w:sz w:val="22"/>
          <w:szCs w:val="22"/>
          <w:u w:val="single"/>
        </w:rPr>
      </w:pPr>
      <w:r w:rsidRPr="00D644D8">
        <w:rPr>
          <w:rFonts w:ascii="Arial" w:hAnsi="Arial" w:cs="Arial"/>
          <w:sz w:val="22"/>
          <w:szCs w:val="22"/>
        </w:rPr>
        <w:t>There are two different</w:t>
      </w:r>
      <w:r w:rsidR="00904020" w:rsidRPr="00D644D8">
        <w:rPr>
          <w:rFonts w:ascii="Arial" w:hAnsi="Arial" w:cs="Arial"/>
          <w:sz w:val="22"/>
          <w:szCs w:val="22"/>
        </w:rPr>
        <w:t xml:space="preserve"> Direct </w:t>
      </w:r>
      <w:r w:rsidRPr="00D644D8">
        <w:rPr>
          <w:rFonts w:ascii="Arial" w:hAnsi="Arial" w:cs="Arial"/>
          <w:sz w:val="22"/>
          <w:szCs w:val="22"/>
        </w:rPr>
        <w:t>Student Loans:</w:t>
      </w:r>
    </w:p>
    <w:p w:rsidR="000C183B" w:rsidRPr="00D644D8" w:rsidRDefault="000C183B" w:rsidP="002E2C56">
      <w:pPr>
        <w:rPr>
          <w:rFonts w:ascii="Arial" w:hAnsi="Arial" w:cs="Arial"/>
          <w:sz w:val="22"/>
          <w:szCs w:val="22"/>
        </w:rPr>
      </w:pPr>
    </w:p>
    <w:p w:rsidR="00B049BA" w:rsidRPr="00D644D8" w:rsidRDefault="00B049BA" w:rsidP="007B25C1">
      <w:pPr>
        <w:pStyle w:val="ListParagraph"/>
        <w:numPr>
          <w:ilvl w:val="0"/>
          <w:numId w:val="16"/>
        </w:numPr>
        <w:ind w:left="900"/>
        <w:rPr>
          <w:rFonts w:ascii="Arial" w:hAnsi="Arial" w:cs="Arial"/>
          <w:b/>
          <w:sz w:val="22"/>
          <w:szCs w:val="22"/>
        </w:rPr>
      </w:pPr>
      <w:r w:rsidRPr="00D644D8">
        <w:rPr>
          <w:rFonts w:ascii="Arial" w:hAnsi="Arial" w:cs="Arial"/>
          <w:b/>
          <w:sz w:val="22"/>
          <w:szCs w:val="22"/>
        </w:rPr>
        <w:t>Direct Subsidized Loan</w:t>
      </w:r>
    </w:p>
    <w:p w:rsidR="00B049BA" w:rsidRPr="00D644D8" w:rsidRDefault="00B049BA" w:rsidP="007B25C1">
      <w:pPr>
        <w:pStyle w:val="ListParagraph"/>
        <w:numPr>
          <w:ilvl w:val="0"/>
          <w:numId w:val="14"/>
        </w:numPr>
        <w:spacing w:after="200"/>
        <w:ind w:left="1170"/>
        <w:contextualSpacing/>
        <w:rPr>
          <w:rFonts w:ascii="Arial" w:hAnsi="Arial" w:cs="Arial"/>
          <w:sz w:val="22"/>
          <w:szCs w:val="22"/>
        </w:rPr>
      </w:pPr>
      <w:r w:rsidRPr="00D644D8">
        <w:rPr>
          <w:rFonts w:ascii="Arial" w:hAnsi="Arial" w:cs="Arial"/>
          <w:sz w:val="22"/>
          <w:szCs w:val="22"/>
        </w:rPr>
        <w:t>Need based loan.</w:t>
      </w:r>
    </w:p>
    <w:p w:rsidR="0078085C" w:rsidRPr="00D644D8" w:rsidRDefault="006C0126" w:rsidP="007B25C1">
      <w:pPr>
        <w:pStyle w:val="ListParagraph"/>
        <w:numPr>
          <w:ilvl w:val="0"/>
          <w:numId w:val="14"/>
        </w:numPr>
        <w:spacing w:after="200"/>
        <w:ind w:left="1170"/>
        <w:contextualSpacing/>
        <w:rPr>
          <w:rFonts w:ascii="Arial" w:hAnsi="Arial" w:cs="Arial"/>
          <w:sz w:val="22"/>
          <w:szCs w:val="22"/>
        </w:rPr>
      </w:pPr>
      <w:r w:rsidRPr="00D644D8">
        <w:rPr>
          <w:rFonts w:ascii="Arial" w:hAnsi="Arial" w:cs="Arial"/>
          <w:sz w:val="22"/>
          <w:szCs w:val="22"/>
        </w:rPr>
        <w:t>3.86</w:t>
      </w:r>
      <w:r w:rsidR="00B049BA" w:rsidRPr="00D644D8">
        <w:rPr>
          <w:rFonts w:ascii="Arial" w:hAnsi="Arial" w:cs="Arial"/>
          <w:sz w:val="22"/>
          <w:szCs w:val="22"/>
        </w:rPr>
        <w:t>% fixed interest rate</w:t>
      </w:r>
      <w:r w:rsidR="0078085C" w:rsidRPr="00D644D8">
        <w:rPr>
          <w:rFonts w:ascii="Arial" w:hAnsi="Arial" w:cs="Arial"/>
          <w:sz w:val="22"/>
          <w:szCs w:val="22"/>
        </w:rPr>
        <w:t>.</w:t>
      </w:r>
    </w:p>
    <w:p w:rsidR="00B049BA" w:rsidRPr="00D644D8" w:rsidRDefault="00F7195D" w:rsidP="007B25C1">
      <w:pPr>
        <w:pStyle w:val="ListParagraph"/>
        <w:numPr>
          <w:ilvl w:val="0"/>
          <w:numId w:val="14"/>
        </w:numPr>
        <w:spacing w:after="200"/>
        <w:ind w:left="1170"/>
        <w:contextualSpacing/>
        <w:jc w:val="both"/>
        <w:rPr>
          <w:rFonts w:ascii="Arial" w:hAnsi="Arial" w:cs="Arial"/>
          <w:sz w:val="22"/>
          <w:szCs w:val="22"/>
        </w:rPr>
      </w:pPr>
      <w:r w:rsidRPr="00D644D8">
        <w:rPr>
          <w:rFonts w:ascii="Arial" w:hAnsi="Arial" w:cs="Arial"/>
          <w:sz w:val="22"/>
          <w:szCs w:val="22"/>
        </w:rPr>
        <w:t>Interest does not accrue while in school. Interest will start accruing after last day of attendance. Interest payments are optional to the student during the six months grace period.</w:t>
      </w:r>
    </w:p>
    <w:p w:rsidR="00B049BA" w:rsidRPr="00D644D8" w:rsidRDefault="00F7195D" w:rsidP="007B25C1">
      <w:pPr>
        <w:pStyle w:val="ListParagraph"/>
        <w:numPr>
          <w:ilvl w:val="0"/>
          <w:numId w:val="14"/>
        </w:numPr>
        <w:spacing w:after="200"/>
        <w:ind w:left="1170"/>
        <w:contextualSpacing/>
        <w:jc w:val="both"/>
        <w:rPr>
          <w:rFonts w:ascii="Arial" w:hAnsi="Arial" w:cs="Arial"/>
          <w:sz w:val="22"/>
          <w:szCs w:val="22"/>
        </w:rPr>
      </w:pPr>
      <w:r w:rsidRPr="00D644D8">
        <w:rPr>
          <w:rFonts w:ascii="Arial" w:hAnsi="Arial" w:cs="Arial"/>
          <w:sz w:val="22"/>
          <w:szCs w:val="22"/>
        </w:rPr>
        <w:t>Repayment of principal plus interest will commence six months after last day of attendance.</w:t>
      </w:r>
    </w:p>
    <w:p w:rsidR="00B049BA" w:rsidRPr="00D644D8" w:rsidRDefault="00F7195D" w:rsidP="007B25C1">
      <w:pPr>
        <w:pStyle w:val="ListParagraph"/>
        <w:numPr>
          <w:ilvl w:val="0"/>
          <w:numId w:val="14"/>
        </w:numPr>
        <w:spacing w:after="200"/>
        <w:ind w:left="1170"/>
        <w:contextualSpacing/>
        <w:rPr>
          <w:rFonts w:ascii="Arial" w:hAnsi="Arial" w:cs="Arial"/>
          <w:sz w:val="22"/>
          <w:szCs w:val="22"/>
        </w:rPr>
      </w:pPr>
      <w:r w:rsidRPr="00D644D8">
        <w:rPr>
          <w:rFonts w:ascii="Arial" w:hAnsi="Arial" w:cs="Arial"/>
          <w:sz w:val="22"/>
          <w:szCs w:val="22"/>
        </w:rPr>
        <w:t>Undergraduate loan limits are as follows:</w:t>
      </w:r>
    </w:p>
    <w:p w:rsidR="007B25C1" w:rsidRPr="00D644D8" w:rsidRDefault="007B25C1" w:rsidP="007B25C1">
      <w:pPr>
        <w:pStyle w:val="ListParagraph"/>
        <w:spacing w:after="200"/>
        <w:ind w:left="1170"/>
        <w:contextualSpacing/>
        <w:rPr>
          <w:rFonts w:ascii="Arial" w:hAnsi="Arial" w:cs="Arial"/>
          <w:sz w:val="22"/>
          <w:szCs w:val="22"/>
        </w:rPr>
      </w:pPr>
    </w:p>
    <w:tbl>
      <w:tblPr>
        <w:tblW w:w="0" w:type="auto"/>
        <w:tblInd w:w="1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682"/>
        <w:gridCol w:w="1353"/>
        <w:gridCol w:w="1441"/>
      </w:tblGrid>
      <w:tr w:rsidR="00B049BA" w:rsidRPr="00D644D8" w:rsidTr="007B25C1">
        <w:trPr>
          <w:trHeight w:val="332"/>
        </w:trPr>
        <w:tc>
          <w:tcPr>
            <w:tcW w:w="1483" w:type="dxa"/>
            <w:shd w:val="clear" w:color="auto" w:fill="auto"/>
          </w:tcPr>
          <w:p w:rsidR="00B049BA" w:rsidRPr="00D644D8" w:rsidRDefault="00F7195D" w:rsidP="006A4388">
            <w:pPr>
              <w:pStyle w:val="ListParagraph"/>
              <w:ind w:left="0"/>
              <w:rPr>
                <w:rFonts w:ascii="Arial" w:hAnsi="Arial" w:cs="Arial"/>
                <w:sz w:val="22"/>
                <w:szCs w:val="22"/>
              </w:rPr>
            </w:pPr>
            <w:r w:rsidRPr="00D644D8">
              <w:rPr>
                <w:rFonts w:ascii="Arial" w:hAnsi="Arial" w:cs="Arial"/>
                <w:sz w:val="22"/>
                <w:szCs w:val="22"/>
              </w:rPr>
              <w:t>Freshman</w:t>
            </w:r>
          </w:p>
        </w:tc>
        <w:tc>
          <w:tcPr>
            <w:tcW w:w="1682" w:type="dxa"/>
            <w:shd w:val="clear" w:color="auto" w:fill="auto"/>
          </w:tcPr>
          <w:p w:rsidR="00B049BA" w:rsidRPr="00D644D8" w:rsidRDefault="00F7195D" w:rsidP="006A4388">
            <w:pPr>
              <w:pStyle w:val="ListParagraph"/>
              <w:ind w:left="0"/>
              <w:rPr>
                <w:rFonts w:ascii="Arial" w:hAnsi="Arial" w:cs="Arial"/>
                <w:sz w:val="22"/>
                <w:szCs w:val="22"/>
              </w:rPr>
            </w:pPr>
            <w:r w:rsidRPr="00D644D8">
              <w:rPr>
                <w:rFonts w:ascii="Arial" w:hAnsi="Arial" w:cs="Arial"/>
                <w:sz w:val="22"/>
                <w:szCs w:val="22"/>
              </w:rPr>
              <w:t>Sophomore</w:t>
            </w:r>
          </w:p>
        </w:tc>
        <w:tc>
          <w:tcPr>
            <w:tcW w:w="1353" w:type="dxa"/>
            <w:shd w:val="clear" w:color="auto" w:fill="auto"/>
          </w:tcPr>
          <w:p w:rsidR="00B049BA" w:rsidRPr="00D644D8" w:rsidRDefault="00F7195D" w:rsidP="006A4388">
            <w:pPr>
              <w:pStyle w:val="ListParagraph"/>
              <w:ind w:left="0"/>
              <w:rPr>
                <w:rFonts w:ascii="Arial" w:hAnsi="Arial" w:cs="Arial"/>
                <w:sz w:val="22"/>
                <w:szCs w:val="22"/>
              </w:rPr>
            </w:pPr>
            <w:r w:rsidRPr="00D644D8">
              <w:rPr>
                <w:rFonts w:ascii="Arial" w:hAnsi="Arial" w:cs="Arial"/>
                <w:sz w:val="22"/>
                <w:szCs w:val="22"/>
              </w:rPr>
              <w:t>Junior</w:t>
            </w:r>
          </w:p>
        </w:tc>
        <w:tc>
          <w:tcPr>
            <w:tcW w:w="1441" w:type="dxa"/>
            <w:shd w:val="clear" w:color="auto" w:fill="auto"/>
          </w:tcPr>
          <w:p w:rsidR="00B049BA" w:rsidRPr="00D644D8" w:rsidRDefault="00F7195D" w:rsidP="006A4388">
            <w:pPr>
              <w:pStyle w:val="ListParagraph"/>
              <w:ind w:left="0"/>
              <w:rPr>
                <w:rFonts w:ascii="Arial" w:hAnsi="Arial" w:cs="Arial"/>
                <w:sz w:val="22"/>
                <w:szCs w:val="22"/>
              </w:rPr>
            </w:pPr>
            <w:r w:rsidRPr="00D644D8">
              <w:rPr>
                <w:rFonts w:ascii="Arial" w:hAnsi="Arial" w:cs="Arial"/>
                <w:sz w:val="22"/>
                <w:szCs w:val="22"/>
              </w:rPr>
              <w:t>Senior</w:t>
            </w:r>
          </w:p>
        </w:tc>
      </w:tr>
      <w:tr w:rsidR="00B049BA" w:rsidRPr="00D644D8" w:rsidTr="007B25C1">
        <w:tc>
          <w:tcPr>
            <w:tcW w:w="1483" w:type="dxa"/>
            <w:shd w:val="clear" w:color="auto" w:fill="auto"/>
          </w:tcPr>
          <w:p w:rsidR="00B049BA" w:rsidRPr="00D644D8" w:rsidRDefault="00B049BA" w:rsidP="006A4388">
            <w:pPr>
              <w:pStyle w:val="ListParagraph"/>
              <w:ind w:left="0"/>
              <w:rPr>
                <w:rFonts w:ascii="Arial" w:hAnsi="Arial" w:cs="Arial"/>
                <w:sz w:val="22"/>
                <w:szCs w:val="22"/>
              </w:rPr>
            </w:pPr>
            <w:r w:rsidRPr="00D644D8">
              <w:rPr>
                <w:rFonts w:ascii="Arial" w:hAnsi="Arial" w:cs="Arial"/>
                <w:sz w:val="22"/>
                <w:szCs w:val="22"/>
              </w:rPr>
              <w:t>$3,500</w:t>
            </w:r>
          </w:p>
        </w:tc>
        <w:tc>
          <w:tcPr>
            <w:tcW w:w="1682" w:type="dxa"/>
            <w:shd w:val="clear" w:color="auto" w:fill="auto"/>
          </w:tcPr>
          <w:p w:rsidR="00B049BA" w:rsidRPr="00D644D8" w:rsidRDefault="00B049BA" w:rsidP="006A4388">
            <w:pPr>
              <w:pStyle w:val="ListParagraph"/>
              <w:ind w:left="0"/>
              <w:rPr>
                <w:rFonts w:ascii="Arial" w:hAnsi="Arial" w:cs="Arial"/>
                <w:sz w:val="22"/>
                <w:szCs w:val="22"/>
              </w:rPr>
            </w:pPr>
            <w:r w:rsidRPr="00D644D8">
              <w:rPr>
                <w:rFonts w:ascii="Arial" w:hAnsi="Arial" w:cs="Arial"/>
                <w:sz w:val="22"/>
                <w:szCs w:val="22"/>
              </w:rPr>
              <w:t>$4,500</w:t>
            </w:r>
          </w:p>
        </w:tc>
        <w:tc>
          <w:tcPr>
            <w:tcW w:w="1353" w:type="dxa"/>
            <w:shd w:val="clear" w:color="auto" w:fill="auto"/>
          </w:tcPr>
          <w:p w:rsidR="00B049BA" w:rsidRPr="00D644D8" w:rsidRDefault="00B049BA" w:rsidP="006A4388">
            <w:pPr>
              <w:pStyle w:val="ListParagraph"/>
              <w:ind w:left="0"/>
              <w:rPr>
                <w:rFonts w:ascii="Arial" w:hAnsi="Arial" w:cs="Arial"/>
                <w:sz w:val="22"/>
                <w:szCs w:val="22"/>
              </w:rPr>
            </w:pPr>
            <w:r w:rsidRPr="00D644D8">
              <w:rPr>
                <w:rFonts w:ascii="Arial" w:hAnsi="Arial" w:cs="Arial"/>
                <w:sz w:val="22"/>
                <w:szCs w:val="22"/>
              </w:rPr>
              <w:t>$5,500</w:t>
            </w:r>
          </w:p>
        </w:tc>
        <w:tc>
          <w:tcPr>
            <w:tcW w:w="1441" w:type="dxa"/>
            <w:shd w:val="clear" w:color="auto" w:fill="auto"/>
          </w:tcPr>
          <w:p w:rsidR="00B049BA" w:rsidRPr="00D644D8" w:rsidRDefault="00B049BA" w:rsidP="006A4388">
            <w:pPr>
              <w:pStyle w:val="ListParagraph"/>
              <w:ind w:left="0"/>
              <w:rPr>
                <w:rFonts w:ascii="Arial" w:hAnsi="Arial" w:cs="Arial"/>
                <w:sz w:val="22"/>
                <w:szCs w:val="22"/>
              </w:rPr>
            </w:pPr>
            <w:r w:rsidRPr="00D644D8">
              <w:rPr>
                <w:rFonts w:ascii="Arial" w:hAnsi="Arial" w:cs="Arial"/>
                <w:sz w:val="22"/>
                <w:szCs w:val="22"/>
              </w:rPr>
              <w:t>$5,500</w:t>
            </w:r>
          </w:p>
        </w:tc>
      </w:tr>
    </w:tbl>
    <w:p w:rsidR="000C55CA" w:rsidRPr="00D644D8" w:rsidRDefault="000C55CA" w:rsidP="000C55CA">
      <w:pPr>
        <w:ind w:left="1800"/>
        <w:contextualSpacing/>
        <w:rPr>
          <w:rFonts w:ascii="Arial" w:hAnsi="Arial" w:cs="Arial"/>
          <w:b/>
          <w:sz w:val="22"/>
          <w:szCs w:val="22"/>
        </w:rPr>
      </w:pPr>
    </w:p>
    <w:p w:rsidR="00C13D7E" w:rsidRPr="00D644D8" w:rsidRDefault="00C13D7E" w:rsidP="007B25C1">
      <w:pPr>
        <w:numPr>
          <w:ilvl w:val="0"/>
          <w:numId w:val="16"/>
        </w:numPr>
        <w:ind w:left="900"/>
        <w:contextualSpacing/>
        <w:rPr>
          <w:rFonts w:ascii="Arial" w:hAnsi="Arial" w:cs="Arial"/>
          <w:b/>
          <w:sz w:val="22"/>
          <w:szCs w:val="22"/>
        </w:rPr>
      </w:pPr>
      <w:r w:rsidRPr="00D644D8">
        <w:rPr>
          <w:rFonts w:ascii="Arial" w:hAnsi="Arial" w:cs="Arial"/>
          <w:b/>
          <w:sz w:val="22"/>
          <w:szCs w:val="22"/>
        </w:rPr>
        <w:t>Direct Unsubsidized Loan</w:t>
      </w:r>
    </w:p>
    <w:p w:rsidR="00C13D7E" w:rsidRPr="00D644D8" w:rsidRDefault="00C37515" w:rsidP="007B25C1">
      <w:pPr>
        <w:pStyle w:val="ListParagraph"/>
        <w:numPr>
          <w:ilvl w:val="0"/>
          <w:numId w:val="15"/>
        </w:numPr>
        <w:spacing w:after="200"/>
        <w:ind w:left="1170"/>
        <w:contextualSpacing/>
        <w:rPr>
          <w:rFonts w:ascii="Arial" w:hAnsi="Arial" w:cs="Arial"/>
          <w:sz w:val="22"/>
          <w:szCs w:val="22"/>
        </w:rPr>
      </w:pPr>
      <w:r w:rsidRPr="00D644D8">
        <w:rPr>
          <w:rFonts w:ascii="Arial" w:hAnsi="Arial" w:cs="Arial"/>
          <w:sz w:val="22"/>
          <w:szCs w:val="22"/>
        </w:rPr>
        <w:t>Not a need based loan.</w:t>
      </w:r>
    </w:p>
    <w:p w:rsidR="00C13D7E" w:rsidRPr="00D644D8" w:rsidRDefault="006C0126" w:rsidP="007B25C1">
      <w:pPr>
        <w:pStyle w:val="ListParagraph"/>
        <w:numPr>
          <w:ilvl w:val="0"/>
          <w:numId w:val="15"/>
        </w:numPr>
        <w:spacing w:after="200"/>
        <w:ind w:left="1170"/>
        <w:contextualSpacing/>
        <w:rPr>
          <w:rFonts w:ascii="Arial" w:hAnsi="Arial" w:cs="Arial"/>
          <w:sz w:val="22"/>
          <w:szCs w:val="22"/>
        </w:rPr>
      </w:pPr>
      <w:r w:rsidRPr="00D644D8">
        <w:rPr>
          <w:rFonts w:ascii="Arial" w:hAnsi="Arial" w:cs="Arial"/>
          <w:sz w:val="22"/>
          <w:szCs w:val="22"/>
        </w:rPr>
        <w:t>3.86</w:t>
      </w:r>
      <w:r w:rsidR="00C13D7E" w:rsidRPr="00D644D8">
        <w:rPr>
          <w:rFonts w:ascii="Arial" w:hAnsi="Arial" w:cs="Arial"/>
          <w:sz w:val="22"/>
          <w:szCs w:val="22"/>
        </w:rPr>
        <w:t xml:space="preserve">% </w:t>
      </w:r>
      <w:r w:rsidR="00C37515" w:rsidRPr="00D644D8">
        <w:rPr>
          <w:rFonts w:ascii="Arial" w:hAnsi="Arial" w:cs="Arial"/>
          <w:sz w:val="22"/>
          <w:szCs w:val="22"/>
        </w:rPr>
        <w:t>fixed interest rate after July 1</w:t>
      </w:r>
      <w:r w:rsidR="00C37515" w:rsidRPr="00D644D8">
        <w:rPr>
          <w:rFonts w:ascii="Arial" w:hAnsi="Arial" w:cs="Arial"/>
          <w:sz w:val="22"/>
          <w:szCs w:val="22"/>
          <w:vertAlign w:val="superscript"/>
        </w:rPr>
        <w:t>st</w:t>
      </w:r>
      <w:r w:rsidR="00C37515" w:rsidRPr="00D644D8">
        <w:rPr>
          <w:rFonts w:ascii="Arial" w:hAnsi="Arial" w:cs="Arial"/>
          <w:sz w:val="22"/>
          <w:szCs w:val="22"/>
        </w:rPr>
        <w:t>, 2012</w:t>
      </w:r>
      <w:r w:rsidR="00C13D7E" w:rsidRPr="00D644D8">
        <w:rPr>
          <w:rFonts w:ascii="Arial" w:hAnsi="Arial" w:cs="Arial"/>
          <w:sz w:val="22"/>
          <w:szCs w:val="22"/>
        </w:rPr>
        <w:t>.</w:t>
      </w:r>
    </w:p>
    <w:p w:rsidR="00C13D7E" w:rsidRPr="00D644D8" w:rsidRDefault="00C37515" w:rsidP="007B25C1">
      <w:pPr>
        <w:pStyle w:val="ListParagraph"/>
        <w:numPr>
          <w:ilvl w:val="0"/>
          <w:numId w:val="15"/>
        </w:numPr>
        <w:spacing w:after="200"/>
        <w:ind w:left="1170"/>
        <w:contextualSpacing/>
        <w:jc w:val="both"/>
        <w:rPr>
          <w:rFonts w:ascii="Arial" w:hAnsi="Arial" w:cs="Arial"/>
          <w:sz w:val="22"/>
          <w:szCs w:val="22"/>
        </w:rPr>
      </w:pPr>
      <w:r w:rsidRPr="00D644D8">
        <w:rPr>
          <w:rFonts w:ascii="Arial" w:hAnsi="Arial" w:cs="Arial"/>
          <w:sz w:val="22"/>
          <w:szCs w:val="22"/>
        </w:rPr>
        <w:t>Interest accrues while in school and during the six months grace period.</w:t>
      </w:r>
      <w:r w:rsidR="00C13D7E" w:rsidRPr="00D644D8">
        <w:rPr>
          <w:rFonts w:ascii="Arial" w:hAnsi="Arial" w:cs="Arial"/>
          <w:sz w:val="22"/>
          <w:szCs w:val="22"/>
        </w:rPr>
        <w:t xml:space="preserve"> </w:t>
      </w:r>
      <w:r w:rsidRPr="00D644D8">
        <w:rPr>
          <w:rFonts w:ascii="Arial" w:hAnsi="Arial" w:cs="Arial"/>
          <w:sz w:val="22"/>
          <w:szCs w:val="22"/>
        </w:rPr>
        <w:t>Interest payments are optional to the student.</w:t>
      </w:r>
    </w:p>
    <w:p w:rsidR="00C37515" w:rsidRPr="00D644D8" w:rsidRDefault="00C37515" w:rsidP="007B25C1">
      <w:pPr>
        <w:pStyle w:val="ListParagraph"/>
        <w:numPr>
          <w:ilvl w:val="0"/>
          <w:numId w:val="15"/>
        </w:numPr>
        <w:spacing w:after="200"/>
        <w:ind w:left="1170"/>
        <w:contextualSpacing/>
        <w:jc w:val="both"/>
        <w:rPr>
          <w:rFonts w:ascii="Arial" w:hAnsi="Arial" w:cs="Arial"/>
          <w:sz w:val="22"/>
          <w:szCs w:val="22"/>
        </w:rPr>
      </w:pPr>
      <w:r w:rsidRPr="00D644D8">
        <w:rPr>
          <w:rFonts w:ascii="Arial" w:hAnsi="Arial" w:cs="Arial"/>
          <w:sz w:val="22"/>
          <w:szCs w:val="22"/>
        </w:rPr>
        <w:t>Repayment of principal plus interest will commence six months after last day of attendance.</w:t>
      </w:r>
    </w:p>
    <w:p w:rsidR="00C37515" w:rsidRPr="00D644D8" w:rsidRDefault="00C37515" w:rsidP="007B25C1">
      <w:pPr>
        <w:pStyle w:val="ListParagraph"/>
        <w:numPr>
          <w:ilvl w:val="0"/>
          <w:numId w:val="15"/>
        </w:numPr>
        <w:spacing w:after="200"/>
        <w:ind w:left="1170"/>
        <w:contextualSpacing/>
        <w:rPr>
          <w:rFonts w:ascii="Arial" w:hAnsi="Arial" w:cs="Arial"/>
          <w:sz w:val="22"/>
          <w:szCs w:val="22"/>
        </w:rPr>
      </w:pPr>
      <w:r w:rsidRPr="00D644D8">
        <w:rPr>
          <w:rFonts w:ascii="Arial" w:hAnsi="Arial" w:cs="Arial"/>
          <w:sz w:val="22"/>
          <w:szCs w:val="22"/>
        </w:rPr>
        <w:t>Undergraduate loan limits are as follows:</w:t>
      </w:r>
    </w:p>
    <w:p w:rsidR="007B25C1" w:rsidRPr="00D644D8" w:rsidRDefault="007B25C1" w:rsidP="007B25C1">
      <w:pPr>
        <w:pStyle w:val="ListParagraph"/>
        <w:spacing w:after="200"/>
        <w:ind w:left="1170"/>
        <w:contextualSpacing/>
        <w:rPr>
          <w:rFonts w:ascii="Arial" w:hAnsi="Arial" w:cs="Arial"/>
          <w:sz w:val="22"/>
          <w:szCs w:val="22"/>
        </w:rPr>
      </w:pPr>
    </w:p>
    <w:tbl>
      <w:tblPr>
        <w:tblW w:w="0" w:type="auto"/>
        <w:tblInd w:w="1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639"/>
        <w:gridCol w:w="1690"/>
        <w:gridCol w:w="1536"/>
        <w:gridCol w:w="1448"/>
      </w:tblGrid>
      <w:tr w:rsidR="00C13D7E" w:rsidRPr="00D644D8" w:rsidTr="007B25C1">
        <w:tc>
          <w:tcPr>
            <w:tcW w:w="1735" w:type="dxa"/>
            <w:shd w:val="clear" w:color="auto" w:fill="auto"/>
          </w:tcPr>
          <w:p w:rsidR="00C13D7E" w:rsidRPr="00D644D8" w:rsidRDefault="00C13D7E" w:rsidP="006A4388">
            <w:pPr>
              <w:pStyle w:val="ListParagraph"/>
              <w:ind w:left="0"/>
              <w:rPr>
                <w:rFonts w:ascii="Arial" w:hAnsi="Arial" w:cs="Arial"/>
                <w:sz w:val="22"/>
                <w:szCs w:val="22"/>
              </w:rPr>
            </w:pPr>
          </w:p>
        </w:tc>
        <w:tc>
          <w:tcPr>
            <w:tcW w:w="1639" w:type="dxa"/>
            <w:shd w:val="clear" w:color="auto" w:fill="auto"/>
          </w:tcPr>
          <w:p w:rsidR="00C13D7E" w:rsidRPr="00D644D8" w:rsidRDefault="002E05A3" w:rsidP="006A4388">
            <w:pPr>
              <w:pStyle w:val="ListParagraph"/>
              <w:ind w:left="0"/>
              <w:rPr>
                <w:rFonts w:ascii="Arial" w:hAnsi="Arial" w:cs="Arial"/>
                <w:sz w:val="22"/>
                <w:szCs w:val="22"/>
              </w:rPr>
            </w:pPr>
            <w:r w:rsidRPr="00D644D8">
              <w:rPr>
                <w:rFonts w:ascii="Arial" w:hAnsi="Arial" w:cs="Arial"/>
                <w:sz w:val="22"/>
                <w:szCs w:val="22"/>
              </w:rPr>
              <w:t>Freshman</w:t>
            </w:r>
          </w:p>
        </w:tc>
        <w:tc>
          <w:tcPr>
            <w:tcW w:w="1690" w:type="dxa"/>
            <w:shd w:val="clear" w:color="auto" w:fill="auto"/>
          </w:tcPr>
          <w:p w:rsidR="00C13D7E" w:rsidRPr="00D644D8" w:rsidRDefault="002E05A3" w:rsidP="006A4388">
            <w:pPr>
              <w:pStyle w:val="ListParagraph"/>
              <w:ind w:left="0"/>
              <w:rPr>
                <w:rFonts w:ascii="Arial" w:hAnsi="Arial" w:cs="Arial"/>
                <w:sz w:val="22"/>
                <w:szCs w:val="22"/>
              </w:rPr>
            </w:pPr>
            <w:r w:rsidRPr="00D644D8">
              <w:rPr>
                <w:rFonts w:ascii="Arial" w:hAnsi="Arial" w:cs="Arial"/>
                <w:sz w:val="22"/>
                <w:szCs w:val="22"/>
              </w:rPr>
              <w:t>Sophomore</w:t>
            </w:r>
          </w:p>
        </w:tc>
        <w:tc>
          <w:tcPr>
            <w:tcW w:w="1536" w:type="dxa"/>
            <w:shd w:val="clear" w:color="auto" w:fill="auto"/>
          </w:tcPr>
          <w:p w:rsidR="00C13D7E" w:rsidRPr="00D644D8" w:rsidRDefault="002E05A3" w:rsidP="006A4388">
            <w:pPr>
              <w:pStyle w:val="ListParagraph"/>
              <w:ind w:left="0"/>
              <w:rPr>
                <w:rFonts w:ascii="Arial" w:hAnsi="Arial" w:cs="Arial"/>
                <w:sz w:val="22"/>
                <w:szCs w:val="22"/>
              </w:rPr>
            </w:pPr>
            <w:r w:rsidRPr="00D644D8">
              <w:rPr>
                <w:rFonts w:ascii="Arial" w:hAnsi="Arial" w:cs="Arial"/>
                <w:sz w:val="22"/>
                <w:szCs w:val="22"/>
              </w:rPr>
              <w:t>Junior</w:t>
            </w:r>
          </w:p>
        </w:tc>
        <w:tc>
          <w:tcPr>
            <w:tcW w:w="1448" w:type="dxa"/>
            <w:shd w:val="clear" w:color="auto" w:fill="auto"/>
          </w:tcPr>
          <w:p w:rsidR="00C13D7E" w:rsidRPr="00D644D8" w:rsidRDefault="002E05A3" w:rsidP="006A4388">
            <w:pPr>
              <w:pStyle w:val="ListParagraph"/>
              <w:ind w:left="0"/>
              <w:rPr>
                <w:rFonts w:ascii="Arial" w:hAnsi="Arial" w:cs="Arial"/>
                <w:sz w:val="22"/>
                <w:szCs w:val="22"/>
              </w:rPr>
            </w:pPr>
            <w:r w:rsidRPr="00D644D8">
              <w:rPr>
                <w:rFonts w:ascii="Arial" w:hAnsi="Arial" w:cs="Arial"/>
                <w:sz w:val="22"/>
                <w:szCs w:val="22"/>
              </w:rPr>
              <w:t>Senior</w:t>
            </w:r>
          </w:p>
        </w:tc>
      </w:tr>
      <w:tr w:rsidR="00C13D7E" w:rsidRPr="00D644D8" w:rsidTr="007B25C1">
        <w:tc>
          <w:tcPr>
            <w:tcW w:w="1735" w:type="dxa"/>
            <w:shd w:val="clear" w:color="auto" w:fill="auto"/>
          </w:tcPr>
          <w:p w:rsidR="00C13D7E" w:rsidRPr="00D644D8" w:rsidRDefault="002E05A3" w:rsidP="006A4388">
            <w:pPr>
              <w:pStyle w:val="ListParagraph"/>
              <w:ind w:left="0"/>
              <w:rPr>
                <w:rFonts w:ascii="Arial" w:hAnsi="Arial" w:cs="Arial"/>
                <w:sz w:val="22"/>
                <w:szCs w:val="22"/>
              </w:rPr>
            </w:pPr>
            <w:r w:rsidRPr="00D644D8">
              <w:rPr>
                <w:rFonts w:ascii="Arial" w:hAnsi="Arial" w:cs="Arial"/>
                <w:sz w:val="22"/>
                <w:szCs w:val="22"/>
              </w:rPr>
              <w:t>Dependent</w:t>
            </w:r>
          </w:p>
        </w:tc>
        <w:tc>
          <w:tcPr>
            <w:tcW w:w="1639" w:type="dxa"/>
            <w:shd w:val="clear" w:color="auto" w:fill="auto"/>
          </w:tcPr>
          <w:p w:rsidR="00C13D7E" w:rsidRPr="00D644D8" w:rsidRDefault="00C13D7E" w:rsidP="006A4388">
            <w:pPr>
              <w:pStyle w:val="ListParagraph"/>
              <w:ind w:left="0"/>
              <w:rPr>
                <w:rFonts w:ascii="Arial" w:hAnsi="Arial" w:cs="Arial"/>
                <w:sz w:val="22"/>
                <w:szCs w:val="22"/>
              </w:rPr>
            </w:pPr>
            <w:r w:rsidRPr="00D644D8">
              <w:rPr>
                <w:rFonts w:ascii="Arial" w:hAnsi="Arial" w:cs="Arial"/>
                <w:sz w:val="22"/>
                <w:szCs w:val="22"/>
              </w:rPr>
              <w:t>$2,000</w:t>
            </w:r>
          </w:p>
        </w:tc>
        <w:tc>
          <w:tcPr>
            <w:tcW w:w="1690" w:type="dxa"/>
            <w:shd w:val="clear" w:color="auto" w:fill="auto"/>
          </w:tcPr>
          <w:p w:rsidR="00C13D7E" w:rsidRPr="00D644D8" w:rsidRDefault="00C13D7E" w:rsidP="006A4388">
            <w:pPr>
              <w:pStyle w:val="ListParagraph"/>
              <w:ind w:left="0"/>
              <w:rPr>
                <w:rFonts w:ascii="Arial" w:hAnsi="Arial" w:cs="Arial"/>
                <w:sz w:val="22"/>
                <w:szCs w:val="22"/>
              </w:rPr>
            </w:pPr>
            <w:r w:rsidRPr="00D644D8">
              <w:rPr>
                <w:rFonts w:ascii="Arial" w:hAnsi="Arial" w:cs="Arial"/>
                <w:sz w:val="22"/>
                <w:szCs w:val="22"/>
              </w:rPr>
              <w:t>$2,000</w:t>
            </w:r>
          </w:p>
        </w:tc>
        <w:tc>
          <w:tcPr>
            <w:tcW w:w="1536" w:type="dxa"/>
            <w:shd w:val="clear" w:color="auto" w:fill="auto"/>
          </w:tcPr>
          <w:p w:rsidR="00C13D7E" w:rsidRPr="00D644D8" w:rsidRDefault="00C13D7E" w:rsidP="006A4388">
            <w:pPr>
              <w:pStyle w:val="ListParagraph"/>
              <w:ind w:left="0"/>
              <w:rPr>
                <w:rFonts w:ascii="Arial" w:hAnsi="Arial" w:cs="Arial"/>
                <w:sz w:val="22"/>
                <w:szCs w:val="22"/>
              </w:rPr>
            </w:pPr>
            <w:r w:rsidRPr="00D644D8">
              <w:rPr>
                <w:rFonts w:ascii="Arial" w:hAnsi="Arial" w:cs="Arial"/>
                <w:sz w:val="22"/>
                <w:szCs w:val="22"/>
              </w:rPr>
              <w:t>$2,000</w:t>
            </w:r>
          </w:p>
        </w:tc>
        <w:tc>
          <w:tcPr>
            <w:tcW w:w="1448" w:type="dxa"/>
            <w:shd w:val="clear" w:color="auto" w:fill="auto"/>
          </w:tcPr>
          <w:p w:rsidR="00C13D7E" w:rsidRPr="00D644D8" w:rsidRDefault="00C13D7E" w:rsidP="006A4388">
            <w:pPr>
              <w:pStyle w:val="ListParagraph"/>
              <w:ind w:left="0"/>
              <w:rPr>
                <w:rFonts w:ascii="Arial" w:hAnsi="Arial" w:cs="Arial"/>
                <w:sz w:val="22"/>
                <w:szCs w:val="22"/>
              </w:rPr>
            </w:pPr>
            <w:r w:rsidRPr="00D644D8">
              <w:rPr>
                <w:rFonts w:ascii="Arial" w:hAnsi="Arial" w:cs="Arial"/>
                <w:sz w:val="22"/>
                <w:szCs w:val="22"/>
              </w:rPr>
              <w:t>$2,000</w:t>
            </w:r>
          </w:p>
        </w:tc>
      </w:tr>
      <w:tr w:rsidR="00C13D7E" w:rsidRPr="00D644D8" w:rsidTr="007B25C1">
        <w:tc>
          <w:tcPr>
            <w:tcW w:w="1735" w:type="dxa"/>
            <w:shd w:val="clear" w:color="auto" w:fill="auto"/>
          </w:tcPr>
          <w:p w:rsidR="00C13D7E" w:rsidRPr="00D644D8" w:rsidRDefault="002E05A3" w:rsidP="006A4388">
            <w:pPr>
              <w:pStyle w:val="ListParagraph"/>
              <w:ind w:left="0"/>
              <w:rPr>
                <w:rFonts w:ascii="Arial" w:hAnsi="Arial" w:cs="Arial"/>
                <w:sz w:val="22"/>
                <w:szCs w:val="22"/>
              </w:rPr>
            </w:pPr>
            <w:r w:rsidRPr="00D644D8">
              <w:rPr>
                <w:rFonts w:ascii="Arial" w:hAnsi="Arial" w:cs="Arial"/>
                <w:sz w:val="22"/>
                <w:szCs w:val="22"/>
              </w:rPr>
              <w:t>Independent</w:t>
            </w:r>
          </w:p>
        </w:tc>
        <w:tc>
          <w:tcPr>
            <w:tcW w:w="1639" w:type="dxa"/>
            <w:shd w:val="clear" w:color="auto" w:fill="auto"/>
          </w:tcPr>
          <w:p w:rsidR="00C13D7E" w:rsidRPr="00D644D8" w:rsidRDefault="00C13D7E" w:rsidP="006A4388">
            <w:pPr>
              <w:pStyle w:val="ListParagraph"/>
              <w:ind w:left="0"/>
              <w:rPr>
                <w:rFonts w:ascii="Arial" w:hAnsi="Arial" w:cs="Arial"/>
                <w:sz w:val="22"/>
                <w:szCs w:val="22"/>
              </w:rPr>
            </w:pPr>
            <w:r w:rsidRPr="00D644D8">
              <w:rPr>
                <w:rFonts w:ascii="Arial" w:hAnsi="Arial" w:cs="Arial"/>
                <w:sz w:val="22"/>
                <w:szCs w:val="22"/>
              </w:rPr>
              <w:t>$6,000</w:t>
            </w:r>
          </w:p>
        </w:tc>
        <w:tc>
          <w:tcPr>
            <w:tcW w:w="1690" w:type="dxa"/>
            <w:shd w:val="clear" w:color="auto" w:fill="auto"/>
          </w:tcPr>
          <w:p w:rsidR="00C13D7E" w:rsidRPr="00D644D8" w:rsidRDefault="00C13D7E" w:rsidP="006A4388">
            <w:pPr>
              <w:pStyle w:val="ListParagraph"/>
              <w:ind w:left="0"/>
              <w:rPr>
                <w:rFonts w:ascii="Arial" w:hAnsi="Arial" w:cs="Arial"/>
                <w:sz w:val="22"/>
                <w:szCs w:val="22"/>
              </w:rPr>
            </w:pPr>
            <w:r w:rsidRPr="00D644D8">
              <w:rPr>
                <w:rFonts w:ascii="Arial" w:hAnsi="Arial" w:cs="Arial"/>
                <w:sz w:val="22"/>
                <w:szCs w:val="22"/>
              </w:rPr>
              <w:t>$6,000</w:t>
            </w:r>
          </w:p>
        </w:tc>
        <w:tc>
          <w:tcPr>
            <w:tcW w:w="1536" w:type="dxa"/>
            <w:shd w:val="clear" w:color="auto" w:fill="auto"/>
          </w:tcPr>
          <w:p w:rsidR="00C13D7E" w:rsidRPr="00D644D8" w:rsidRDefault="00C13D7E" w:rsidP="006A4388">
            <w:pPr>
              <w:pStyle w:val="ListParagraph"/>
              <w:ind w:left="0"/>
              <w:rPr>
                <w:rFonts w:ascii="Arial" w:hAnsi="Arial" w:cs="Arial"/>
                <w:sz w:val="22"/>
                <w:szCs w:val="22"/>
              </w:rPr>
            </w:pPr>
            <w:r w:rsidRPr="00D644D8">
              <w:rPr>
                <w:rFonts w:ascii="Arial" w:hAnsi="Arial" w:cs="Arial"/>
                <w:sz w:val="22"/>
                <w:szCs w:val="22"/>
              </w:rPr>
              <w:t>$6,000</w:t>
            </w:r>
          </w:p>
        </w:tc>
        <w:tc>
          <w:tcPr>
            <w:tcW w:w="1448" w:type="dxa"/>
            <w:shd w:val="clear" w:color="auto" w:fill="auto"/>
          </w:tcPr>
          <w:p w:rsidR="00C13D7E" w:rsidRPr="00D644D8" w:rsidRDefault="00C13D7E" w:rsidP="006A4388">
            <w:pPr>
              <w:pStyle w:val="ListParagraph"/>
              <w:ind w:left="0"/>
              <w:rPr>
                <w:rFonts w:ascii="Arial" w:hAnsi="Arial" w:cs="Arial"/>
                <w:sz w:val="22"/>
                <w:szCs w:val="22"/>
              </w:rPr>
            </w:pPr>
            <w:r w:rsidRPr="00D644D8">
              <w:rPr>
                <w:rFonts w:ascii="Arial" w:hAnsi="Arial" w:cs="Arial"/>
                <w:sz w:val="22"/>
                <w:szCs w:val="22"/>
              </w:rPr>
              <w:t>$6,000</w:t>
            </w:r>
          </w:p>
        </w:tc>
      </w:tr>
    </w:tbl>
    <w:p w:rsidR="005A6708" w:rsidRDefault="005A6708" w:rsidP="00CD4BCA">
      <w:pPr>
        <w:pStyle w:val="Heading2"/>
      </w:pPr>
    </w:p>
    <w:p w:rsidR="00C37515" w:rsidRPr="00D644D8" w:rsidRDefault="002E2C56" w:rsidP="00CD4BCA">
      <w:pPr>
        <w:pStyle w:val="Heading2"/>
      </w:pPr>
      <w:bookmarkStart w:id="176" w:name="_Toc445201304"/>
      <w:r w:rsidRPr="00D644D8">
        <w:t>PLUS Loan</w:t>
      </w:r>
      <w:bookmarkEnd w:id="176"/>
      <w:r w:rsidRPr="00D644D8">
        <w:t xml:space="preserve">  </w:t>
      </w:r>
    </w:p>
    <w:p w:rsidR="000C55CA" w:rsidRPr="00D644D8" w:rsidRDefault="000C55CA" w:rsidP="000C55CA">
      <w:pPr>
        <w:rPr>
          <w:rFonts w:ascii="Arial" w:hAnsi="Arial" w:cs="Arial"/>
          <w:sz w:val="22"/>
          <w:szCs w:val="22"/>
        </w:rPr>
      </w:pPr>
    </w:p>
    <w:p w:rsidR="002E2C56" w:rsidRPr="00D644D8" w:rsidRDefault="000C55CA" w:rsidP="00FA1B7B">
      <w:pPr>
        <w:ind w:hanging="720"/>
        <w:jc w:val="both"/>
        <w:rPr>
          <w:rFonts w:ascii="Arial" w:hAnsi="Arial" w:cs="Arial"/>
          <w:sz w:val="22"/>
          <w:szCs w:val="22"/>
        </w:rPr>
      </w:pPr>
      <w:r w:rsidRPr="00D644D8">
        <w:rPr>
          <w:rFonts w:ascii="Arial" w:hAnsi="Arial" w:cs="Arial"/>
          <w:sz w:val="22"/>
          <w:szCs w:val="22"/>
        </w:rPr>
        <w:tab/>
      </w:r>
      <w:r w:rsidR="00FD3FFD">
        <w:rPr>
          <w:rFonts w:ascii="Arial" w:hAnsi="Arial" w:cs="Arial"/>
          <w:sz w:val="22"/>
          <w:szCs w:val="22"/>
        </w:rPr>
        <w:t>The Parent Loan for undergraduate students</w:t>
      </w:r>
      <w:r w:rsidR="002E2C56" w:rsidRPr="00D644D8">
        <w:rPr>
          <w:rFonts w:ascii="Arial" w:hAnsi="Arial" w:cs="Arial"/>
          <w:sz w:val="22"/>
          <w:szCs w:val="22"/>
        </w:rPr>
        <w:t xml:space="preserve"> is available to dependent students whose parents are willing to take a loan to assist</w:t>
      </w:r>
      <w:r w:rsidR="002E05A3" w:rsidRPr="00D644D8">
        <w:rPr>
          <w:rFonts w:ascii="Arial" w:hAnsi="Arial" w:cs="Arial"/>
          <w:sz w:val="22"/>
          <w:szCs w:val="22"/>
        </w:rPr>
        <w:t xml:space="preserve"> with the student’s education. This is a credit based loan in which the parent may borrow up to the cost of attendance of the stu</w:t>
      </w:r>
      <w:r w:rsidR="006C0126" w:rsidRPr="00D644D8">
        <w:rPr>
          <w:rFonts w:ascii="Arial" w:hAnsi="Arial" w:cs="Arial"/>
          <w:sz w:val="22"/>
          <w:szCs w:val="22"/>
        </w:rPr>
        <w:t>dent. The interest rate is a 6.41</w:t>
      </w:r>
      <w:r w:rsidR="002E05A3" w:rsidRPr="00D644D8">
        <w:rPr>
          <w:rFonts w:ascii="Arial" w:hAnsi="Arial" w:cs="Arial"/>
          <w:sz w:val="22"/>
          <w:szCs w:val="22"/>
        </w:rPr>
        <w:t xml:space="preserve">% fixed and loan repayment begins 60 days after second disbursement is made to the school.   </w:t>
      </w:r>
    </w:p>
    <w:p w:rsidR="002E2C56" w:rsidRPr="00D644D8" w:rsidRDefault="002E2C56" w:rsidP="00FA1B7B">
      <w:pPr>
        <w:ind w:left="360" w:hanging="720"/>
        <w:jc w:val="both"/>
        <w:rPr>
          <w:rFonts w:ascii="Arial" w:hAnsi="Arial" w:cs="Arial"/>
          <w:sz w:val="22"/>
          <w:szCs w:val="22"/>
        </w:rPr>
      </w:pPr>
    </w:p>
    <w:p w:rsidR="004660C7" w:rsidRPr="00D644D8" w:rsidRDefault="000C55CA" w:rsidP="00873908">
      <w:pPr>
        <w:ind w:hanging="720"/>
        <w:jc w:val="both"/>
        <w:rPr>
          <w:rFonts w:ascii="Arial" w:hAnsi="Arial" w:cs="Arial"/>
          <w:sz w:val="22"/>
          <w:szCs w:val="22"/>
        </w:rPr>
      </w:pPr>
      <w:r w:rsidRPr="00D644D8">
        <w:rPr>
          <w:rFonts w:ascii="Arial" w:hAnsi="Arial" w:cs="Arial"/>
          <w:sz w:val="22"/>
          <w:szCs w:val="22"/>
        </w:rPr>
        <w:tab/>
      </w:r>
      <w:r w:rsidR="002E2C56" w:rsidRPr="00D644D8">
        <w:rPr>
          <w:rFonts w:ascii="Arial" w:hAnsi="Arial" w:cs="Arial"/>
          <w:sz w:val="22"/>
          <w:szCs w:val="22"/>
        </w:rPr>
        <w:t xml:space="preserve">If the parent is turned down for the PLUS loan, </w:t>
      </w:r>
      <w:r w:rsidR="002E05A3" w:rsidRPr="00D644D8">
        <w:rPr>
          <w:rFonts w:ascii="Arial" w:hAnsi="Arial" w:cs="Arial"/>
          <w:sz w:val="22"/>
          <w:szCs w:val="22"/>
        </w:rPr>
        <w:t>the dependent student may qualify for an additional $4,000.00 in unsubsidized loan for that particular</w:t>
      </w:r>
      <w:r w:rsidR="002E2C56" w:rsidRPr="00D644D8">
        <w:rPr>
          <w:rFonts w:ascii="Arial" w:hAnsi="Arial" w:cs="Arial"/>
          <w:sz w:val="22"/>
          <w:szCs w:val="22"/>
        </w:rPr>
        <w:t xml:space="preserve"> year</w:t>
      </w:r>
      <w:r w:rsidR="002E05A3" w:rsidRPr="00D644D8">
        <w:rPr>
          <w:rFonts w:ascii="Arial" w:hAnsi="Arial" w:cs="Arial"/>
          <w:sz w:val="22"/>
          <w:szCs w:val="22"/>
        </w:rPr>
        <w:t xml:space="preserve"> in which the parent was denied</w:t>
      </w:r>
      <w:r w:rsidR="002E2C56" w:rsidRPr="00D644D8">
        <w:rPr>
          <w:rFonts w:ascii="Arial" w:hAnsi="Arial" w:cs="Arial"/>
          <w:sz w:val="22"/>
          <w:szCs w:val="22"/>
        </w:rPr>
        <w:t xml:space="preserve"> with an interest rate of 6.8%.  (See #2 above)</w:t>
      </w:r>
    </w:p>
    <w:p w:rsidR="00873908" w:rsidRPr="00D644D8" w:rsidRDefault="00873908" w:rsidP="002E2C56">
      <w:pPr>
        <w:rPr>
          <w:rFonts w:ascii="Arial" w:hAnsi="Arial" w:cs="Arial"/>
          <w:sz w:val="22"/>
          <w:szCs w:val="22"/>
        </w:rPr>
      </w:pPr>
    </w:p>
    <w:p w:rsidR="002A13BB" w:rsidRPr="00D644D8" w:rsidRDefault="002A13BB" w:rsidP="00CD4BCA">
      <w:pPr>
        <w:pStyle w:val="Heading2"/>
      </w:pPr>
      <w:bookmarkStart w:id="177" w:name="_Toc445201305"/>
      <w:bookmarkStart w:id="178" w:name="_Toc319312297"/>
      <w:r w:rsidRPr="00D644D8">
        <w:t>Counseling</w:t>
      </w:r>
      <w:bookmarkEnd w:id="177"/>
    </w:p>
    <w:p w:rsidR="002A13BB" w:rsidRPr="00D644D8" w:rsidRDefault="002A13BB" w:rsidP="002E2C56">
      <w:pPr>
        <w:pStyle w:val="Heading1"/>
        <w:jc w:val="both"/>
        <w:rPr>
          <w:rFonts w:cs="Arial"/>
          <w:b w:val="0"/>
          <w:bCs/>
          <w:color w:val="000000"/>
          <w:sz w:val="22"/>
          <w:szCs w:val="22"/>
          <w:u w:val="single"/>
        </w:rPr>
      </w:pPr>
      <w:r w:rsidRPr="00D644D8">
        <w:rPr>
          <w:rFonts w:cs="Arial"/>
          <w:b w:val="0"/>
          <w:bCs/>
          <w:color w:val="000000"/>
          <w:sz w:val="22"/>
          <w:szCs w:val="22"/>
          <w:u w:val="single"/>
        </w:rPr>
        <w:t xml:space="preserve"> </w:t>
      </w:r>
    </w:p>
    <w:p w:rsidR="002A13BB" w:rsidRPr="00D644D8" w:rsidRDefault="002A13BB" w:rsidP="00FA1B7B">
      <w:pPr>
        <w:jc w:val="both"/>
        <w:rPr>
          <w:rFonts w:ascii="Arial" w:hAnsi="Arial" w:cs="Arial"/>
          <w:sz w:val="22"/>
          <w:szCs w:val="22"/>
        </w:rPr>
      </w:pPr>
      <w:r w:rsidRPr="00D644D8">
        <w:rPr>
          <w:rFonts w:ascii="Arial" w:hAnsi="Arial" w:cs="Arial"/>
          <w:sz w:val="22"/>
          <w:szCs w:val="22"/>
        </w:rPr>
        <w:t xml:space="preserve">Students borrowing for the first time are required to complete the Entrance Counseling provided by the Department of education at </w:t>
      </w:r>
      <w:hyperlink r:id="rId14" w:history="1">
        <w:r w:rsidRPr="00D644D8">
          <w:rPr>
            <w:rStyle w:val="Hyperlink"/>
            <w:rFonts w:ascii="Arial" w:hAnsi="Arial" w:cs="Arial"/>
            <w:sz w:val="22"/>
            <w:szCs w:val="22"/>
          </w:rPr>
          <w:t>www.studentloans.gov</w:t>
        </w:r>
      </w:hyperlink>
      <w:r w:rsidR="00907CB6" w:rsidRPr="00D644D8">
        <w:rPr>
          <w:rFonts w:ascii="Arial" w:hAnsi="Arial" w:cs="Arial"/>
          <w:sz w:val="22"/>
          <w:szCs w:val="22"/>
        </w:rPr>
        <w:t>. If a student has</w:t>
      </w:r>
      <w:r w:rsidRPr="00D644D8">
        <w:rPr>
          <w:rFonts w:ascii="Arial" w:hAnsi="Arial" w:cs="Arial"/>
          <w:sz w:val="22"/>
          <w:szCs w:val="22"/>
        </w:rPr>
        <w:t xml:space="preserve"> previous loans from attending another institution and does not show a completed Entrance Counseling, he/she will be required to complete a new one. </w:t>
      </w:r>
      <w:r w:rsidR="00C80346" w:rsidRPr="00D644D8">
        <w:rPr>
          <w:rFonts w:ascii="Arial" w:hAnsi="Arial" w:cs="Arial"/>
          <w:sz w:val="22"/>
          <w:szCs w:val="22"/>
        </w:rPr>
        <w:t>This is a great information source that helps and promotes good post-graduation loan management and general information that borrowers should know about Federal Direct Loans.</w:t>
      </w:r>
    </w:p>
    <w:p w:rsidR="00C80346" w:rsidRPr="00D644D8" w:rsidRDefault="00C80346" w:rsidP="00FA1B7B">
      <w:pPr>
        <w:jc w:val="both"/>
        <w:rPr>
          <w:rFonts w:ascii="Arial" w:hAnsi="Arial" w:cs="Arial"/>
          <w:sz w:val="22"/>
          <w:szCs w:val="22"/>
        </w:rPr>
      </w:pPr>
    </w:p>
    <w:p w:rsidR="00ED362E" w:rsidRDefault="00C80346" w:rsidP="00D000CF">
      <w:pPr>
        <w:jc w:val="both"/>
        <w:rPr>
          <w:rFonts w:ascii="Arial" w:hAnsi="Arial" w:cs="Arial"/>
          <w:sz w:val="22"/>
          <w:szCs w:val="22"/>
        </w:rPr>
      </w:pPr>
      <w:r w:rsidRPr="00D644D8">
        <w:rPr>
          <w:rFonts w:ascii="Arial" w:hAnsi="Arial" w:cs="Arial"/>
          <w:sz w:val="22"/>
          <w:szCs w:val="22"/>
        </w:rPr>
        <w:t>When studen</w:t>
      </w:r>
      <w:r w:rsidR="00191E58" w:rsidRPr="00D644D8">
        <w:rPr>
          <w:rFonts w:ascii="Arial" w:hAnsi="Arial" w:cs="Arial"/>
          <w:sz w:val="22"/>
          <w:szCs w:val="22"/>
        </w:rPr>
        <w:t>ts complete their</w:t>
      </w:r>
      <w:r w:rsidRPr="00D644D8">
        <w:rPr>
          <w:rFonts w:ascii="Arial" w:hAnsi="Arial" w:cs="Arial"/>
          <w:sz w:val="22"/>
          <w:szCs w:val="22"/>
        </w:rPr>
        <w:t xml:space="preserve"> </w:t>
      </w:r>
      <w:r w:rsidR="00191E58" w:rsidRPr="00D644D8">
        <w:rPr>
          <w:rFonts w:ascii="Arial" w:hAnsi="Arial" w:cs="Arial"/>
          <w:sz w:val="22"/>
          <w:szCs w:val="22"/>
        </w:rPr>
        <w:t>program of study</w:t>
      </w:r>
      <w:r w:rsidRPr="00D644D8">
        <w:rPr>
          <w:rFonts w:ascii="Arial" w:hAnsi="Arial" w:cs="Arial"/>
          <w:sz w:val="22"/>
          <w:szCs w:val="22"/>
        </w:rPr>
        <w:t xml:space="preserve">, they </w:t>
      </w:r>
      <w:r w:rsidRPr="00D644D8">
        <w:rPr>
          <w:rFonts w:ascii="Arial" w:hAnsi="Arial" w:cs="Arial"/>
          <w:b/>
          <w:i/>
          <w:sz w:val="22"/>
          <w:szCs w:val="22"/>
        </w:rPr>
        <w:t xml:space="preserve">must </w:t>
      </w:r>
      <w:r w:rsidRPr="00D644D8">
        <w:rPr>
          <w:rFonts w:ascii="Arial" w:hAnsi="Arial" w:cs="Arial"/>
          <w:sz w:val="22"/>
          <w:szCs w:val="22"/>
        </w:rPr>
        <w:t xml:space="preserve">see the Financial Aid Administrator for an exit interview. In this interview the student must complete the exit counseling at the previous mentioned web site. The Financial Aid administrator will also collect updated information from the student including three personal references to provide the loan servicer with in case of delinquency. </w:t>
      </w:r>
      <w:r w:rsidR="00980070" w:rsidRPr="00D644D8">
        <w:rPr>
          <w:rFonts w:ascii="Arial" w:hAnsi="Arial" w:cs="Arial"/>
          <w:sz w:val="22"/>
          <w:szCs w:val="22"/>
        </w:rPr>
        <w:t xml:space="preserve">This is part of Florida Vocational Institute’s default management program to help student repay their loans successfully. </w:t>
      </w:r>
      <w:r w:rsidR="00294D79" w:rsidRPr="00D644D8">
        <w:rPr>
          <w:rFonts w:ascii="Arial" w:hAnsi="Arial" w:cs="Arial"/>
          <w:sz w:val="22"/>
          <w:szCs w:val="22"/>
        </w:rPr>
        <w:t xml:space="preserve">Official withdraws will have to follow the same procedure as graduating students. For unofficial withdraws an exit counseling publication provided to the school by FSA Pubs will be mailed to the student’s address on file. </w:t>
      </w:r>
    </w:p>
    <w:p w:rsidR="00ED362E" w:rsidRPr="00ED362E" w:rsidRDefault="00ED362E" w:rsidP="00ED362E"/>
    <w:p w:rsidR="00294D79" w:rsidRDefault="00294D79" w:rsidP="00ED362E">
      <w:pPr>
        <w:pStyle w:val="Heading2"/>
      </w:pPr>
      <w:bookmarkStart w:id="179" w:name="_Toc445201306"/>
      <w:r w:rsidRPr="00D644D8">
        <w:t>Credit Balances</w:t>
      </w:r>
      <w:bookmarkEnd w:id="179"/>
    </w:p>
    <w:p w:rsidR="00ED362E" w:rsidRPr="00ED362E" w:rsidRDefault="00ED362E" w:rsidP="00ED362E"/>
    <w:p w:rsidR="00294D79" w:rsidRPr="00D644D8" w:rsidRDefault="00294D79" w:rsidP="00FA1B7B">
      <w:pPr>
        <w:jc w:val="both"/>
        <w:rPr>
          <w:rFonts w:ascii="Arial" w:hAnsi="Arial" w:cs="Arial"/>
          <w:sz w:val="22"/>
          <w:szCs w:val="22"/>
        </w:rPr>
      </w:pPr>
      <w:r w:rsidRPr="00D644D8">
        <w:rPr>
          <w:rFonts w:ascii="Arial" w:hAnsi="Arial" w:cs="Arial"/>
          <w:sz w:val="22"/>
          <w:szCs w:val="22"/>
        </w:rPr>
        <w:t xml:space="preserve">When students complete their Financial Aid workshop, they will have the option to sign a credit balance statement advising the school how to handle any credit balance on the student’s account. The statement also informs the student that he/she may modify/cancel such authorization and receive a </w:t>
      </w:r>
      <w:r w:rsidR="00CD49A9" w:rsidRPr="00D644D8">
        <w:rPr>
          <w:rFonts w:ascii="Arial" w:hAnsi="Arial" w:cs="Arial"/>
          <w:sz w:val="22"/>
          <w:szCs w:val="22"/>
        </w:rPr>
        <w:t xml:space="preserve">full </w:t>
      </w:r>
      <w:r w:rsidRPr="00D644D8">
        <w:rPr>
          <w:rFonts w:ascii="Arial" w:hAnsi="Arial" w:cs="Arial"/>
          <w:sz w:val="22"/>
          <w:szCs w:val="22"/>
        </w:rPr>
        <w:t>refund</w:t>
      </w:r>
      <w:r w:rsidR="00CD49A9" w:rsidRPr="00D644D8">
        <w:rPr>
          <w:rFonts w:ascii="Arial" w:hAnsi="Arial" w:cs="Arial"/>
          <w:sz w:val="22"/>
          <w:szCs w:val="22"/>
        </w:rPr>
        <w:t xml:space="preserve"> of his/her credit balance</w:t>
      </w:r>
      <w:r w:rsidRPr="00D644D8">
        <w:rPr>
          <w:rFonts w:ascii="Arial" w:hAnsi="Arial" w:cs="Arial"/>
          <w:sz w:val="22"/>
          <w:szCs w:val="22"/>
        </w:rPr>
        <w:t xml:space="preserve"> within 14 days of the day the credit balanced occurred. If a student does not have a credit balance statement on file, any credit balance must be refunded to the student within 14 days of the day the credit balanced occurred</w:t>
      </w:r>
      <w:r w:rsidR="00CD49A9" w:rsidRPr="00D644D8">
        <w:rPr>
          <w:rFonts w:ascii="Arial" w:hAnsi="Arial" w:cs="Arial"/>
          <w:sz w:val="22"/>
          <w:szCs w:val="22"/>
        </w:rPr>
        <w:t>.</w:t>
      </w:r>
    </w:p>
    <w:p w:rsidR="00294D79" w:rsidRPr="00D644D8" w:rsidRDefault="00294D79" w:rsidP="002E2C56">
      <w:pPr>
        <w:pStyle w:val="Heading1"/>
        <w:jc w:val="both"/>
        <w:rPr>
          <w:rFonts w:cs="Arial"/>
          <w:b w:val="0"/>
          <w:bCs/>
          <w:color w:val="000000"/>
          <w:sz w:val="22"/>
          <w:szCs w:val="22"/>
          <w:u w:val="single"/>
        </w:rPr>
      </w:pPr>
    </w:p>
    <w:p w:rsidR="00CD49A9" w:rsidRPr="00D644D8" w:rsidRDefault="00CD49A9" w:rsidP="00CD4BCA">
      <w:pPr>
        <w:pStyle w:val="Heading2"/>
      </w:pPr>
      <w:bookmarkStart w:id="180" w:name="_Toc445201307"/>
      <w:r w:rsidRPr="00D644D8">
        <w:t>Disbursement Notice</w:t>
      </w:r>
      <w:bookmarkEnd w:id="180"/>
    </w:p>
    <w:p w:rsidR="00CD49A9" w:rsidRPr="00D644D8" w:rsidRDefault="00CD49A9" w:rsidP="00CD49A9">
      <w:pPr>
        <w:rPr>
          <w:rFonts w:ascii="Arial" w:hAnsi="Arial" w:cs="Arial"/>
          <w:sz w:val="22"/>
          <w:szCs w:val="22"/>
        </w:rPr>
      </w:pPr>
    </w:p>
    <w:p w:rsidR="00103254" w:rsidRPr="005E104D" w:rsidRDefault="00CD49A9" w:rsidP="005E104D">
      <w:pPr>
        <w:jc w:val="both"/>
        <w:rPr>
          <w:rFonts w:ascii="Arial" w:hAnsi="Arial" w:cs="Arial"/>
          <w:sz w:val="22"/>
          <w:szCs w:val="22"/>
        </w:rPr>
      </w:pPr>
      <w:r w:rsidRPr="00D644D8">
        <w:rPr>
          <w:rFonts w:ascii="Arial" w:hAnsi="Arial" w:cs="Arial"/>
          <w:sz w:val="22"/>
          <w:szCs w:val="22"/>
        </w:rPr>
        <w:t>All students will received an anticipated Title IV disbursement notice showing the expected disbursement dates, amounts and source of funding. Students will also be notified herein that they may cancel</w:t>
      </w:r>
      <w:r w:rsidR="00D536AA" w:rsidRPr="00D644D8">
        <w:rPr>
          <w:rFonts w:ascii="Arial" w:hAnsi="Arial" w:cs="Arial"/>
          <w:sz w:val="22"/>
          <w:szCs w:val="22"/>
        </w:rPr>
        <w:t xml:space="preserve"> or reduce</w:t>
      </w:r>
      <w:r w:rsidRPr="00D644D8">
        <w:rPr>
          <w:rFonts w:ascii="Arial" w:hAnsi="Arial" w:cs="Arial"/>
          <w:sz w:val="22"/>
          <w:szCs w:val="22"/>
        </w:rPr>
        <w:t xml:space="preserve"> any loan disbursement at any time before such disbursement is made. </w:t>
      </w:r>
    </w:p>
    <w:p w:rsidR="00103254" w:rsidRDefault="00103254" w:rsidP="00CD4BCA">
      <w:pPr>
        <w:pStyle w:val="Heading2"/>
      </w:pPr>
    </w:p>
    <w:p w:rsidR="004602A0" w:rsidRPr="00D644D8" w:rsidRDefault="004602A0" w:rsidP="00CD4BCA">
      <w:pPr>
        <w:pStyle w:val="Heading2"/>
      </w:pPr>
      <w:bookmarkStart w:id="181" w:name="_Toc445201308"/>
      <w:r w:rsidRPr="00D644D8">
        <w:t>Verification</w:t>
      </w:r>
      <w:bookmarkEnd w:id="181"/>
    </w:p>
    <w:p w:rsidR="007256D1" w:rsidRPr="00D644D8" w:rsidRDefault="007256D1" w:rsidP="007256D1">
      <w:pPr>
        <w:rPr>
          <w:rFonts w:ascii="Arial" w:hAnsi="Arial" w:cs="Arial"/>
          <w:sz w:val="22"/>
          <w:szCs w:val="22"/>
        </w:rPr>
      </w:pPr>
    </w:p>
    <w:p w:rsidR="004602A0" w:rsidRPr="00D644D8" w:rsidRDefault="004602A0" w:rsidP="00FA1B7B">
      <w:pPr>
        <w:jc w:val="both"/>
        <w:rPr>
          <w:rFonts w:ascii="Arial" w:hAnsi="Arial" w:cs="Arial"/>
          <w:sz w:val="22"/>
          <w:szCs w:val="22"/>
        </w:rPr>
      </w:pPr>
      <w:r w:rsidRPr="00D644D8">
        <w:rPr>
          <w:rFonts w:ascii="Arial" w:hAnsi="Arial" w:cs="Arial"/>
          <w:sz w:val="22"/>
          <w:szCs w:val="22"/>
        </w:rPr>
        <w:t>When the student submits the FAFSA on the web, it is sent electronically to the Central Processing System (CPS) for processing. Once the application process is complete, the student will receive a Student Aid Report (SAR) and</w:t>
      </w:r>
      <w:r w:rsidR="00D536AA" w:rsidRPr="00D644D8">
        <w:rPr>
          <w:rFonts w:ascii="Arial" w:hAnsi="Arial" w:cs="Arial"/>
          <w:sz w:val="22"/>
          <w:szCs w:val="22"/>
        </w:rPr>
        <w:t xml:space="preserve"> all institutions listed on the student’s</w:t>
      </w:r>
      <w:r w:rsidRPr="00D644D8">
        <w:rPr>
          <w:rFonts w:ascii="Arial" w:hAnsi="Arial" w:cs="Arial"/>
          <w:sz w:val="22"/>
          <w:szCs w:val="22"/>
        </w:rPr>
        <w:t xml:space="preserve"> application will receive an Institutional </w:t>
      </w:r>
      <w:r w:rsidR="00E338C5" w:rsidRPr="00D644D8">
        <w:rPr>
          <w:rFonts w:ascii="Arial" w:hAnsi="Arial" w:cs="Arial"/>
          <w:sz w:val="22"/>
          <w:szCs w:val="22"/>
        </w:rPr>
        <w:t>Student Information Record</w:t>
      </w:r>
      <w:r w:rsidR="00D536AA" w:rsidRPr="00D644D8">
        <w:rPr>
          <w:rFonts w:ascii="Arial" w:hAnsi="Arial" w:cs="Arial"/>
          <w:sz w:val="22"/>
          <w:szCs w:val="22"/>
        </w:rPr>
        <w:t xml:space="preserve"> (ISIR) with information of the</w:t>
      </w:r>
      <w:r w:rsidR="00E338C5" w:rsidRPr="00D644D8">
        <w:rPr>
          <w:rFonts w:ascii="Arial" w:hAnsi="Arial" w:cs="Arial"/>
          <w:sz w:val="22"/>
          <w:szCs w:val="22"/>
        </w:rPr>
        <w:t xml:space="preserve"> processed FAFSA and additional information pertaining</w:t>
      </w:r>
      <w:r w:rsidR="00D536AA" w:rsidRPr="00D644D8">
        <w:rPr>
          <w:rFonts w:ascii="Arial" w:hAnsi="Arial" w:cs="Arial"/>
          <w:sz w:val="22"/>
          <w:szCs w:val="22"/>
        </w:rPr>
        <w:t xml:space="preserve"> to</w:t>
      </w:r>
      <w:r w:rsidR="00E338C5" w:rsidRPr="00D644D8">
        <w:rPr>
          <w:rFonts w:ascii="Arial" w:hAnsi="Arial" w:cs="Arial"/>
          <w:sz w:val="22"/>
          <w:szCs w:val="22"/>
        </w:rPr>
        <w:t xml:space="preserve"> the student’s eligibility. If CPS selects an application f</w:t>
      </w:r>
      <w:r w:rsidR="00D536AA" w:rsidRPr="00D644D8">
        <w:rPr>
          <w:rFonts w:ascii="Arial" w:hAnsi="Arial" w:cs="Arial"/>
          <w:sz w:val="22"/>
          <w:szCs w:val="22"/>
        </w:rPr>
        <w:t>or verification, then the financial aid office</w:t>
      </w:r>
      <w:r w:rsidR="00E338C5" w:rsidRPr="00D644D8">
        <w:rPr>
          <w:rFonts w:ascii="Arial" w:hAnsi="Arial" w:cs="Arial"/>
          <w:sz w:val="22"/>
          <w:szCs w:val="22"/>
        </w:rPr>
        <w:t xml:space="preserve"> will inform the student using the quickest possible method (phone call, email, notify the student on campus if class has commenced), and will be given information regarding documentation that must be provided to the school</w:t>
      </w:r>
      <w:r w:rsidR="000F4AA1" w:rsidRPr="00D644D8">
        <w:rPr>
          <w:rFonts w:ascii="Arial" w:hAnsi="Arial" w:cs="Arial"/>
          <w:sz w:val="22"/>
          <w:szCs w:val="22"/>
        </w:rPr>
        <w:t xml:space="preserve"> or corrections to be made on the web</w:t>
      </w:r>
      <w:r w:rsidR="00E338C5" w:rsidRPr="00D644D8">
        <w:rPr>
          <w:rFonts w:ascii="Arial" w:hAnsi="Arial" w:cs="Arial"/>
          <w:sz w:val="22"/>
          <w:szCs w:val="22"/>
        </w:rPr>
        <w:t xml:space="preserve"> to complete the verification process. </w:t>
      </w:r>
    </w:p>
    <w:p w:rsidR="000F4AA1" w:rsidRPr="00D644D8" w:rsidRDefault="000F4AA1" w:rsidP="00FA1B7B">
      <w:pPr>
        <w:jc w:val="both"/>
        <w:rPr>
          <w:rFonts w:ascii="Arial" w:hAnsi="Arial" w:cs="Arial"/>
          <w:sz w:val="22"/>
          <w:szCs w:val="22"/>
        </w:rPr>
      </w:pPr>
    </w:p>
    <w:p w:rsidR="000F4AA1" w:rsidRPr="00D644D8" w:rsidRDefault="000F4AA1" w:rsidP="00FA1B7B">
      <w:pPr>
        <w:jc w:val="both"/>
        <w:rPr>
          <w:rFonts w:ascii="Arial" w:hAnsi="Arial" w:cs="Arial"/>
          <w:sz w:val="22"/>
          <w:szCs w:val="22"/>
        </w:rPr>
      </w:pPr>
      <w:r w:rsidRPr="00D644D8">
        <w:rPr>
          <w:rFonts w:ascii="Arial" w:hAnsi="Arial" w:cs="Arial"/>
          <w:sz w:val="22"/>
          <w:szCs w:val="22"/>
        </w:rPr>
        <w:t xml:space="preserve">If the Financial Aid office notices any conflicting information, or believes that the information provided should be verified, the school has the right to select the application for verification even if it was not selected for verification by CPS. Same procedures will </w:t>
      </w:r>
      <w:r w:rsidR="00D30301" w:rsidRPr="00D644D8">
        <w:rPr>
          <w:rFonts w:ascii="Arial" w:hAnsi="Arial" w:cs="Arial"/>
          <w:sz w:val="22"/>
          <w:szCs w:val="22"/>
        </w:rPr>
        <w:t xml:space="preserve">be followed to process “school selected” verification as if it was selected by CPS. </w:t>
      </w:r>
    </w:p>
    <w:p w:rsidR="00107C56" w:rsidRPr="00D644D8" w:rsidRDefault="00107C56" w:rsidP="00FA1B7B">
      <w:pPr>
        <w:jc w:val="both"/>
        <w:rPr>
          <w:rFonts w:ascii="Arial" w:hAnsi="Arial" w:cs="Arial"/>
          <w:sz w:val="22"/>
          <w:szCs w:val="22"/>
        </w:rPr>
      </w:pPr>
    </w:p>
    <w:p w:rsidR="00107C56" w:rsidRPr="00D644D8" w:rsidRDefault="00107C56" w:rsidP="00FA1B7B">
      <w:pPr>
        <w:jc w:val="both"/>
        <w:rPr>
          <w:rFonts w:ascii="Arial" w:hAnsi="Arial" w:cs="Arial"/>
          <w:sz w:val="22"/>
          <w:szCs w:val="22"/>
        </w:rPr>
      </w:pPr>
      <w:r w:rsidRPr="00D644D8">
        <w:rPr>
          <w:rFonts w:ascii="Arial" w:hAnsi="Arial" w:cs="Arial"/>
          <w:sz w:val="22"/>
          <w:szCs w:val="22"/>
        </w:rPr>
        <w:t>The student must comply with the documentation requested by the Financial Aid office within 72 hours of request. If student fails to provide documentation, the Financial Aid office will keep trying to collect documents for a reasonable amount of time</w:t>
      </w:r>
      <w:r w:rsidR="00D945D7" w:rsidRPr="00D644D8">
        <w:rPr>
          <w:rFonts w:ascii="Arial" w:hAnsi="Arial" w:cs="Arial"/>
          <w:sz w:val="22"/>
          <w:szCs w:val="22"/>
        </w:rPr>
        <w:t xml:space="preserve">. If unsuccessful, the Financial Aid office will notify the admissions office for further action such as: cease enrollment, cancel student’s application and not allow student to start class until requested documentation is provided. </w:t>
      </w:r>
    </w:p>
    <w:p w:rsidR="009806C1" w:rsidRPr="00D644D8" w:rsidRDefault="009806C1" w:rsidP="00FA1B7B">
      <w:pPr>
        <w:jc w:val="both"/>
        <w:rPr>
          <w:rFonts w:ascii="Arial" w:hAnsi="Arial" w:cs="Arial"/>
          <w:sz w:val="22"/>
          <w:szCs w:val="22"/>
        </w:rPr>
      </w:pPr>
    </w:p>
    <w:p w:rsidR="009E7562" w:rsidRPr="00C6106C" w:rsidRDefault="00D945D7" w:rsidP="00C6106C">
      <w:pPr>
        <w:jc w:val="both"/>
        <w:rPr>
          <w:rFonts w:ascii="Arial" w:hAnsi="Arial" w:cs="Arial"/>
          <w:sz w:val="22"/>
          <w:szCs w:val="22"/>
        </w:rPr>
      </w:pPr>
      <w:r w:rsidRPr="00D644D8">
        <w:rPr>
          <w:rFonts w:ascii="Arial" w:hAnsi="Arial" w:cs="Arial"/>
          <w:sz w:val="22"/>
          <w:szCs w:val="22"/>
        </w:rPr>
        <w:t>Once verification processed is completed, if there is an award amount change, whether student qualifies for more or less</w:t>
      </w:r>
      <w:r w:rsidR="00D536AA" w:rsidRPr="00D644D8">
        <w:rPr>
          <w:rFonts w:ascii="Arial" w:hAnsi="Arial" w:cs="Arial"/>
          <w:sz w:val="22"/>
          <w:szCs w:val="22"/>
        </w:rPr>
        <w:t xml:space="preserve"> aid, the student will be notified</w:t>
      </w:r>
      <w:r w:rsidRPr="00D644D8">
        <w:rPr>
          <w:rFonts w:ascii="Arial" w:hAnsi="Arial" w:cs="Arial"/>
          <w:sz w:val="22"/>
          <w:szCs w:val="22"/>
        </w:rPr>
        <w:t xml:space="preserve"> to come in and sign a new Award Letter showing the updated award amounts on his/her Financial Aid packaging. </w:t>
      </w:r>
    </w:p>
    <w:p w:rsidR="002E2C56" w:rsidRPr="00D644D8" w:rsidRDefault="002E2C56" w:rsidP="00CD4BCA">
      <w:pPr>
        <w:pStyle w:val="Heading2"/>
      </w:pPr>
      <w:bookmarkStart w:id="182" w:name="_Toc445201309"/>
      <w:r w:rsidRPr="00D644D8">
        <w:lastRenderedPageBreak/>
        <w:t>Fee &amp; Payment Schedule</w:t>
      </w:r>
      <w:bookmarkEnd w:id="178"/>
      <w:bookmarkEnd w:id="182"/>
    </w:p>
    <w:p w:rsidR="002E2C56" w:rsidRPr="00D644D8" w:rsidRDefault="002E2C56" w:rsidP="002E2C56">
      <w:pPr>
        <w:widowControl w:val="0"/>
        <w:jc w:val="both"/>
        <w:rPr>
          <w:rFonts w:ascii="Arial" w:hAnsi="Arial" w:cs="Arial"/>
          <w:color w:val="000000"/>
          <w:sz w:val="22"/>
          <w:szCs w:val="22"/>
        </w:rPr>
      </w:pPr>
    </w:p>
    <w:p w:rsidR="002E2C56" w:rsidRPr="00D644D8" w:rsidRDefault="002E2C56" w:rsidP="002E2C56">
      <w:pPr>
        <w:widowControl w:val="0"/>
        <w:jc w:val="both"/>
        <w:rPr>
          <w:rFonts w:ascii="Arial" w:hAnsi="Arial" w:cs="Arial"/>
          <w:color w:val="000000"/>
          <w:sz w:val="22"/>
          <w:szCs w:val="22"/>
        </w:rPr>
      </w:pPr>
      <w:r w:rsidRPr="00D644D8">
        <w:rPr>
          <w:rFonts w:ascii="Arial" w:hAnsi="Arial" w:cs="Arial"/>
          <w:color w:val="000000"/>
          <w:sz w:val="22"/>
          <w:szCs w:val="22"/>
        </w:rPr>
        <w:t xml:space="preserve">The Registration fee of $50.00 is due at the time of signing the application for admissions. It is suggested the books and materials be purchased prior to attending the first class. </w:t>
      </w:r>
    </w:p>
    <w:p w:rsidR="002E2C56" w:rsidRPr="00D644D8" w:rsidRDefault="002E2C56" w:rsidP="002E2C56">
      <w:pPr>
        <w:widowControl w:val="0"/>
        <w:jc w:val="both"/>
        <w:rPr>
          <w:rFonts w:ascii="Arial" w:hAnsi="Arial" w:cs="Arial"/>
          <w:color w:val="000000"/>
          <w:sz w:val="22"/>
          <w:szCs w:val="22"/>
        </w:rPr>
      </w:pPr>
    </w:p>
    <w:p w:rsidR="002E2C56" w:rsidRPr="00D644D8" w:rsidRDefault="002E2C56" w:rsidP="002E2C56">
      <w:pPr>
        <w:widowControl w:val="0"/>
        <w:jc w:val="both"/>
        <w:rPr>
          <w:rFonts w:ascii="Arial" w:hAnsi="Arial" w:cs="Arial"/>
          <w:color w:val="000000"/>
          <w:sz w:val="22"/>
          <w:szCs w:val="22"/>
        </w:rPr>
      </w:pPr>
      <w:r w:rsidRPr="00D644D8">
        <w:rPr>
          <w:rFonts w:ascii="Arial" w:hAnsi="Arial" w:cs="Arial"/>
          <w:color w:val="000000"/>
          <w:sz w:val="22"/>
          <w:szCs w:val="22"/>
        </w:rPr>
        <w:t>The student has the option of paying the tuition cost 1) in full prior to attending the first class; 2) or paying the balance of the tuition cost in installments as agreed upon with the Business Office. In addition to the Registration fee and down payment, a Student Payment Schedule will be given to the student by the Business Office and payments will be as stated in the Student Payment Schedule.</w:t>
      </w:r>
    </w:p>
    <w:p w:rsidR="002E2C56" w:rsidRPr="00D644D8" w:rsidRDefault="002E2C56" w:rsidP="002E2C56">
      <w:pPr>
        <w:widowControl w:val="0"/>
        <w:jc w:val="both"/>
        <w:rPr>
          <w:rFonts w:ascii="Arial" w:hAnsi="Arial" w:cs="Arial"/>
          <w:color w:val="000000"/>
          <w:sz w:val="22"/>
          <w:szCs w:val="22"/>
        </w:rPr>
      </w:pPr>
    </w:p>
    <w:p w:rsidR="002E2C56" w:rsidRPr="00D644D8" w:rsidRDefault="002E2C56" w:rsidP="002E2C56">
      <w:pPr>
        <w:widowControl w:val="0"/>
        <w:jc w:val="both"/>
        <w:rPr>
          <w:rFonts w:ascii="Arial" w:hAnsi="Arial" w:cs="Arial"/>
          <w:color w:val="000000"/>
          <w:sz w:val="22"/>
          <w:szCs w:val="22"/>
        </w:rPr>
      </w:pPr>
      <w:r w:rsidRPr="00D644D8">
        <w:rPr>
          <w:rFonts w:ascii="Arial" w:hAnsi="Arial" w:cs="Arial"/>
          <w:color w:val="000000"/>
          <w:sz w:val="22"/>
          <w:szCs w:val="22"/>
        </w:rPr>
        <w:t>In the event that a student’s account is sent to collections, Florida Vocational Institute shall be entitled to collection, attorney fees and cost on the account thereof.</w:t>
      </w:r>
    </w:p>
    <w:p w:rsidR="000C183B" w:rsidRPr="00103254" w:rsidRDefault="002E2C56" w:rsidP="00103254">
      <w:pPr>
        <w:widowControl w:val="0"/>
        <w:jc w:val="both"/>
        <w:rPr>
          <w:rFonts w:ascii="Arial" w:hAnsi="Arial" w:cs="Arial"/>
          <w:color w:val="000000"/>
          <w:sz w:val="22"/>
          <w:szCs w:val="22"/>
        </w:rPr>
      </w:pPr>
      <w:r w:rsidRPr="00D644D8">
        <w:rPr>
          <w:rFonts w:ascii="Arial" w:hAnsi="Arial" w:cs="Arial"/>
          <w:color w:val="000000"/>
          <w:sz w:val="22"/>
          <w:szCs w:val="22"/>
        </w:rPr>
        <w:t xml:space="preserve">Students receiving Financial Aid to fund their program will be presented with an Award Letter showing all of his/her awards. If any remaining balance to schedule is due at this time, student will be advised of different options to cover such balance. </w:t>
      </w:r>
    </w:p>
    <w:p w:rsidR="007B7274" w:rsidRDefault="007B7274" w:rsidP="007B7274">
      <w:pPr>
        <w:pStyle w:val="BodyText3"/>
        <w:spacing w:after="0"/>
        <w:rPr>
          <w:rFonts w:ascii="Arial" w:hAnsi="Arial" w:cs="Arial"/>
          <w:b/>
          <w:sz w:val="22"/>
          <w:szCs w:val="22"/>
          <w:u w:val="single"/>
          <w:lang w:val="en-US"/>
        </w:rPr>
      </w:pPr>
    </w:p>
    <w:p w:rsidR="00DB67E9" w:rsidRPr="00EA100B" w:rsidRDefault="007B7274" w:rsidP="00C92F04">
      <w:pPr>
        <w:pStyle w:val="Heading2"/>
      </w:pPr>
      <w:bookmarkStart w:id="183" w:name="_Toc445201310"/>
      <w:r>
        <w:t>Cancellation/Rejection Policy</w:t>
      </w:r>
      <w:bookmarkEnd w:id="183"/>
    </w:p>
    <w:p w:rsidR="00DB67E9" w:rsidRPr="00EA100B" w:rsidRDefault="00DB67E9" w:rsidP="00EA100B">
      <w:pPr>
        <w:pStyle w:val="BodyText3"/>
        <w:spacing w:after="0"/>
        <w:jc w:val="both"/>
        <w:rPr>
          <w:rFonts w:ascii="Arial" w:hAnsi="Arial" w:cs="Arial"/>
          <w:b/>
          <w:sz w:val="22"/>
          <w:szCs w:val="22"/>
          <w:u w:val="single"/>
          <w:lang w:val="en-US"/>
        </w:rPr>
      </w:pPr>
    </w:p>
    <w:p w:rsidR="00C77561" w:rsidRDefault="00EA100B" w:rsidP="00C77561">
      <w:pPr>
        <w:pStyle w:val="NoSpacing"/>
        <w:rPr>
          <w:rFonts w:ascii="Arial" w:hAnsi="Arial" w:cs="Arial"/>
        </w:rPr>
      </w:pPr>
      <w:r w:rsidRPr="00103254">
        <w:rPr>
          <w:rFonts w:ascii="Arial" w:hAnsi="Arial" w:cs="Arial"/>
        </w:rPr>
        <w:t>Florida Vocational Institute will refund all monies paid by an applicant who is rejected for enrollment by the School, or who enrolls in a program that the School cancels, or who cancels in writing within 72 hours (until midnight of the third day excluding Saturdays, Sundays and legal holidays)  of signing the enrollment agreement.</w:t>
      </w:r>
    </w:p>
    <w:p w:rsidR="00C77561" w:rsidRDefault="00C77561" w:rsidP="00C77561">
      <w:pPr>
        <w:pStyle w:val="NoSpacing"/>
        <w:rPr>
          <w:rFonts w:ascii="Arial" w:hAnsi="Arial" w:cs="Arial"/>
        </w:rPr>
      </w:pPr>
    </w:p>
    <w:p w:rsidR="00C77561" w:rsidRPr="00103254" w:rsidRDefault="00C77561" w:rsidP="00C77561">
      <w:pPr>
        <w:pStyle w:val="NoSpacing"/>
        <w:rPr>
          <w:rFonts w:ascii="Arial" w:hAnsi="Arial" w:cs="Arial"/>
        </w:rPr>
      </w:pPr>
      <w:r w:rsidRPr="005973F2">
        <w:rPr>
          <w:rFonts w:ascii="Arial" w:hAnsi="Arial" w:cs="Arial"/>
        </w:rPr>
        <w:t xml:space="preserve">If a student cancels after 72 hours of signing the enrollment agreement but before the first day of class, or within the </w:t>
      </w:r>
      <w:r w:rsidRPr="005973F2">
        <w:rPr>
          <w:rFonts w:ascii="Arial" w:hAnsi="Arial" w:cs="Arial"/>
          <w:u w:val="single"/>
        </w:rPr>
        <w:t>initial three day drop/add period</w:t>
      </w:r>
      <w:r w:rsidRPr="005973F2">
        <w:rPr>
          <w:rFonts w:ascii="Arial" w:hAnsi="Arial" w:cs="Arial"/>
        </w:rPr>
        <w:t xml:space="preserve"> of the program start, the student is financially responsible for the registration fee and any applicable background fee processed with the enrollment.</w:t>
      </w:r>
      <w:r>
        <w:rPr>
          <w:rFonts w:ascii="Arial" w:hAnsi="Arial" w:cs="Arial"/>
        </w:rPr>
        <w:t xml:space="preserve">  </w:t>
      </w:r>
    </w:p>
    <w:p w:rsidR="00815BEF" w:rsidRDefault="00815BEF" w:rsidP="00815BEF">
      <w:pPr>
        <w:pStyle w:val="BodyText3"/>
        <w:spacing w:after="0"/>
        <w:rPr>
          <w:rFonts w:ascii="Arial" w:hAnsi="Arial" w:cs="Arial"/>
          <w:b/>
          <w:sz w:val="22"/>
          <w:szCs w:val="22"/>
          <w:u w:val="single"/>
          <w:lang w:val="en-US"/>
        </w:rPr>
      </w:pPr>
    </w:p>
    <w:p w:rsidR="00815BEF" w:rsidRPr="00EA100B" w:rsidRDefault="00815BEF" w:rsidP="00C92F04">
      <w:pPr>
        <w:pStyle w:val="Heading2"/>
      </w:pPr>
      <w:bookmarkStart w:id="184" w:name="_Toc445201311"/>
      <w:r>
        <w:t>Refund and Cancellation Policies</w:t>
      </w:r>
      <w:bookmarkEnd w:id="184"/>
    </w:p>
    <w:p w:rsidR="00815BEF" w:rsidRPr="00103254" w:rsidRDefault="00815BEF" w:rsidP="00EA100B">
      <w:pPr>
        <w:pStyle w:val="BodyText3"/>
        <w:spacing w:after="0"/>
        <w:jc w:val="both"/>
        <w:rPr>
          <w:rFonts w:ascii="Arial" w:hAnsi="Arial" w:cs="Arial"/>
          <w:sz w:val="22"/>
          <w:szCs w:val="22"/>
        </w:rPr>
      </w:pPr>
    </w:p>
    <w:p w:rsidR="00103254" w:rsidRPr="00103254" w:rsidRDefault="00103254" w:rsidP="00103254">
      <w:pPr>
        <w:pStyle w:val="NoSpacing"/>
        <w:rPr>
          <w:rFonts w:ascii="Arial" w:hAnsi="Arial" w:cs="Arial"/>
        </w:rPr>
      </w:pPr>
      <w:r w:rsidRPr="00103254">
        <w:rPr>
          <w:rFonts w:ascii="Arial" w:hAnsi="Arial" w:cs="Arial"/>
        </w:rPr>
        <w:t>If an applicant/student cancels or withdraws or is terminated by Florida Vocational Institute</w:t>
      </w:r>
      <w:r w:rsidR="006C08FE">
        <w:rPr>
          <w:rFonts w:ascii="Arial" w:hAnsi="Arial" w:cs="Arial"/>
        </w:rPr>
        <w:t xml:space="preserve"> </w:t>
      </w:r>
      <w:r w:rsidRPr="00103254">
        <w:rPr>
          <w:rFonts w:ascii="Arial" w:hAnsi="Arial" w:cs="Arial"/>
        </w:rPr>
        <w:t>for any reason, refunds will be made according to Florida Vocational Institute Refund Policy</w:t>
      </w:r>
      <w:r w:rsidR="00F82228">
        <w:rPr>
          <w:rFonts w:ascii="Arial" w:hAnsi="Arial" w:cs="Arial"/>
        </w:rPr>
        <w:t xml:space="preserve"> (see below)</w:t>
      </w:r>
      <w:r w:rsidRPr="00103254">
        <w:rPr>
          <w:rFonts w:ascii="Arial" w:hAnsi="Arial" w:cs="Arial"/>
        </w:rPr>
        <w:t>.</w:t>
      </w:r>
      <w:r w:rsidR="00C80466">
        <w:rPr>
          <w:rFonts w:ascii="Arial" w:hAnsi="Arial" w:cs="Arial"/>
        </w:rPr>
        <w:t xml:space="preserve">  </w:t>
      </w:r>
    </w:p>
    <w:p w:rsidR="00103254" w:rsidRDefault="00103254" w:rsidP="005973F2">
      <w:pPr>
        <w:pStyle w:val="NoSpacing"/>
        <w:rPr>
          <w:rFonts w:ascii="Arial" w:hAnsi="Arial" w:cs="Arial"/>
        </w:rPr>
      </w:pPr>
      <w:r w:rsidRPr="00103254">
        <w:rPr>
          <w:rFonts w:ascii="Arial" w:hAnsi="Arial" w:cs="Arial"/>
        </w:rPr>
        <w:t>If a refund is due the student, it will be paid within 30 days of the date that the student either officially withdraws or Florida Vocational Institute determines that the student has withdrawn. All refunds will be based on the scheduled clock hours of class attendance through the student’s last day of class attendance. Upon receipt of the refund, the student agrees that its receipt constitutes a full and complete release of Florida Vocational Institute from any and all liabilities</w:t>
      </w:r>
      <w:r w:rsidRPr="00103254">
        <w:rPr>
          <w:rFonts w:ascii="Arial" w:hAnsi="Arial" w:cs="Arial"/>
          <w:b/>
        </w:rPr>
        <w:t xml:space="preserve">. </w:t>
      </w:r>
      <w:r w:rsidRPr="00103254">
        <w:rPr>
          <w:rFonts w:ascii="Arial" w:hAnsi="Arial" w:cs="Arial"/>
        </w:rPr>
        <w:t>All governmental and agency refunds will be made within the required time limits of the funding agency.</w:t>
      </w:r>
      <w:bookmarkStart w:id="185" w:name="_DV_M41"/>
      <w:bookmarkStart w:id="186" w:name="_DV_M42"/>
      <w:bookmarkStart w:id="187" w:name="_DV_M43"/>
      <w:bookmarkStart w:id="188" w:name="_DV_M44"/>
      <w:bookmarkStart w:id="189" w:name="_DV_M45"/>
      <w:bookmarkStart w:id="190" w:name="_DV_M46"/>
      <w:bookmarkStart w:id="191" w:name="_DV_M47"/>
      <w:bookmarkStart w:id="192" w:name="_DV_M48"/>
      <w:bookmarkStart w:id="193" w:name="_DV_M49"/>
      <w:bookmarkStart w:id="194" w:name="_DV_M50"/>
      <w:bookmarkStart w:id="195" w:name="_DV_M51"/>
      <w:bookmarkStart w:id="196" w:name="_DV_M52"/>
      <w:bookmarkStart w:id="197" w:name="_DV_M53"/>
      <w:bookmarkStart w:id="198" w:name="_DV_M54"/>
      <w:bookmarkStart w:id="199" w:name="_DV_M55"/>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EA100B" w:rsidRPr="00D644D8" w:rsidRDefault="00EA100B" w:rsidP="00C6106C">
      <w:pPr>
        <w:pStyle w:val="BodyText3"/>
        <w:spacing w:after="0"/>
        <w:jc w:val="both"/>
        <w:rPr>
          <w:rFonts w:ascii="Arial" w:hAnsi="Arial" w:cs="Arial"/>
          <w:sz w:val="22"/>
          <w:szCs w:val="22"/>
          <w:lang w:val="en-US"/>
        </w:rPr>
      </w:pPr>
    </w:p>
    <w:p w:rsidR="002E2C56" w:rsidRPr="00D644D8" w:rsidRDefault="00DB67E9" w:rsidP="00CD4BCA">
      <w:pPr>
        <w:pStyle w:val="Heading2"/>
      </w:pPr>
      <w:bookmarkStart w:id="200" w:name="_Toc445201312"/>
      <w:r>
        <w:t xml:space="preserve">Tuition </w:t>
      </w:r>
      <w:r w:rsidR="002E2C56" w:rsidRPr="00D644D8">
        <w:t>Refund Policy</w:t>
      </w:r>
      <w:bookmarkEnd w:id="200"/>
    </w:p>
    <w:p w:rsidR="00DB67E9" w:rsidRPr="00DB67E9" w:rsidRDefault="00DB67E9" w:rsidP="00DB67E9">
      <w:pPr>
        <w:pStyle w:val="BodyText3"/>
        <w:spacing w:after="0"/>
        <w:jc w:val="both"/>
        <w:rPr>
          <w:rFonts w:ascii="Arial" w:hAnsi="Arial" w:cs="Arial"/>
          <w:sz w:val="22"/>
          <w:szCs w:val="22"/>
        </w:rPr>
      </w:pPr>
    </w:p>
    <w:p w:rsidR="00C92F04" w:rsidRPr="005973F2" w:rsidRDefault="00DB67E9" w:rsidP="005973F2">
      <w:pPr>
        <w:pStyle w:val="NoSpacing"/>
        <w:jc w:val="both"/>
        <w:rPr>
          <w:rFonts w:ascii="Arial" w:hAnsi="Arial"/>
          <w:szCs w:val="15"/>
        </w:rPr>
      </w:pPr>
      <w:r w:rsidRPr="00DB67E9">
        <w:rPr>
          <w:rFonts w:ascii="Arial" w:hAnsi="Arial"/>
          <w:szCs w:val="15"/>
        </w:rPr>
        <w:t>A student wishing to officially withdraw should inform Florida Vocational Institute in writing at least five calendar days, but no more than thirty calendar days, in advance of withdrawal.  A student who returns to Florida Vocational Institute after withdrawing must sign a new enrollment agreement and will be subject to the then-current price of tuition.  A student’s last date of attendance as documented by Florida Vocational Institute will be used to calculate any money the student owes and to calculate any refund the student is due.  Student refunds are based on the formula</w:t>
      </w:r>
      <w:r w:rsidR="00B81F1F">
        <w:rPr>
          <w:rFonts w:ascii="Arial" w:hAnsi="Arial"/>
          <w:szCs w:val="15"/>
        </w:rPr>
        <w:t>s</w:t>
      </w:r>
      <w:r w:rsidRPr="00DB67E9">
        <w:rPr>
          <w:rFonts w:ascii="Arial" w:hAnsi="Arial"/>
          <w:szCs w:val="15"/>
        </w:rPr>
        <w:t xml:space="preserve"> below:</w:t>
      </w:r>
    </w:p>
    <w:p w:rsidR="00B81F1F" w:rsidRPr="00B81F1F" w:rsidRDefault="00B81F1F" w:rsidP="00DB67E9">
      <w:pPr>
        <w:keepLines/>
        <w:contextualSpacing/>
        <w:jc w:val="both"/>
        <w:rPr>
          <w:rFonts w:ascii="Arial" w:hAnsi="Arial"/>
          <w:sz w:val="22"/>
          <w:szCs w:val="15"/>
        </w:rPr>
      </w:pPr>
      <w:r w:rsidRPr="00B81F1F">
        <w:rPr>
          <w:rFonts w:ascii="Arial" w:hAnsi="Arial"/>
          <w:sz w:val="22"/>
          <w:szCs w:val="15"/>
        </w:rPr>
        <w:lastRenderedPageBreak/>
        <w:t>Programs Billed by Term:</w:t>
      </w:r>
    </w:p>
    <w:p w:rsidR="00B81F1F" w:rsidRDefault="00B81F1F" w:rsidP="00DB67E9">
      <w:pPr>
        <w:keepLines/>
        <w:contextualSpacing/>
        <w:jc w:val="both"/>
        <w:rPr>
          <w:rFonts w:ascii="Arial" w:hAnsi="Arial"/>
          <w:sz w:val="22"/>
          <w:szCs w:val="15"/>
          <w:u w:val="single"/>
        </w:rPr>
      </w:pPr>
    </w:p>
    <w:p w:rsidR="00DB67E9" w:rsidRDefault="00DB67E9" w:rsidP="00DB67E9">
      <w:pPr>
        <w:keepLines/>
        <w:contextualSpacing/>
        <w:jc w:val="both"/>
        <w:rPr>
          <w:rFonts w:ascii="Arial" w:hAnsi="Arial"/>
          <w:sz w:val="22"/>
          <w:szCs w:val="15"/>
          <w:u w:val="single"/>
        </w:rPr>
      </w:pPr>
      <w:r w:rsidRPr="00DB67E9">
        <w:rPr>
          <w:rFonts w:ascii="Arial" w:hAnsi="Arial"/>
          <w:sz w:val="22"/>
          <w:szCs w:val="15"/>
          <w:u w:val="single"/>
        </w:rPr>
        <w:t>Proportion of Total Term Taught</w:t>
      </w:r>
      <w:r w:rsidRPr="00DB67E9">
        <w:rPr>
          <w:rFonts w:ascii="Arial" w:hAnsi="Arial"/>
          <w:sz w:val="22"/>
          <w:szCs w:val="15"/>
        </w:rPr>
        <w:t xml:space="preserve"> </w:t>
      </w:r>
      <w:r w:rsidRPr="00DB67E9">
        <w:rPr>
          <w:rFonts w:ascii="Arial" w:hAnsi="Arial"/>
          <w:sz w:val="22"/>
          <w:szCs w:val="15"/>
        </w:rPr>
        <w:tab/>
      </w:r>
      <w:r w:rsidRPr="00DB67E9">
        <w:rPr>
          <w:rFonts w:ascii="Arial" w:hAnsi="Arial"/>
          <w:sz w:val="22"/>
          <w:szCs w:val="15"/>
        </w:rPr>
        <w:tab/>
      </w:r>
      <w:r w:rsidRPr="00DB67E9">
        <w:rPr>
          <w:rFonts w:ascii="Arial" w:hAnsi="Arial"/>
          <w:sz w:val="22"/>
          <w:szCs w:val="15"/>
        </w:rPr>
        <w:tab/>
      </w:r>
      <w:r w:rsidRPr="00DB67E9">
        <w:rPr>
          <w:rFonts w:ascii="Arial" w:hAnsi="Arial"/>
          <w:sz w:val="22"/>
          <w:szCs w:val="15"/>
          <w:u w:val="single"/>
        </w:rPr>
        <w:t>Tuition Due for the Term</w:t>
      </w:r>
    </w:p>
    <w:p w:rsidR="00DB67E9" w:rsidRPr="00DB67E9" w:rsidRDefault="00DB67E9" w:rsidP="00DB67E9">
      <w:pPr>
        <w:keepLines/>
        <w:contextualSpacing/>
        <w:jc w:val="both"/>
        <w:rPr>
          <w:rFonts w:ascii="Arial" w:hAnsi="Arial"/>
          <w:sz w:val="22"/>
          <w:szCs w:val="15"/>
          <w:u w:val="single"/>
        </w:rPr>
      </w:pPr>
    </w:p>
    <w:p w:rsidR="00DB67E9" w:rsidRPr="00DB67E9" w:rsidRDefault="00DB67E9" w:rsidP="00DB67E9">
      <w:pPr>
        <w:pStyle w:val="NoSpacing"/>
        <w:contextualSpacing/>
        <w:jc w:val="both"/>
        <w:rPr>
          <w:rFonts w:ascii="Arial" w:hAnsi="Arial"/>
          <w:szCs w:val="15"/>
        </w:rPr>
      </w:pPr>
      <w:r w:rsidRPr="00DB67E9">
        <w:rPr>
          <w:rFonts w:ascii="Arial" w:hAnsi="Arial"/>
          <w:szCs w:val="15"/>
        </w:rPr>
        <w:t>20% or Less</w:t>
      </w:r>
      <w:r w:rsidRPr="00DB67E9">
        <w:rPr>
          <w:rFonts w:ascii="Arial" w:hAnsi="Arial"/>
          <w:szCs w:val="15"/>
        </w:rPr>
        <w:tab/>
        <w:t xml:space="preserve">                </w:t>
      </w:r>
      <w:r w:rsidRPr="00DB67E9">
        <w:rPr>
          <w:rFonts w:ascii="Arial" w:hAnsi="Arial"/>
          <w:szCs w:val="15"/>
        </w:rPr>
        <w:tab/>
      </w:r>
      <w:r w:rsidRPr="00DB67E9">
        <w:rPr>
          <w:rFonts w:ascii="Arial" w:hAnsi="Arial"/>
          <w:szCs w:val="15"/>
        </w:rPr>
        <w:tab/>
      </w:r>
      <w:r w:rsidRPr="00DB67E9">
        <w:rPr>
          <w:rFonts w:ascii="Arial" w:hAnsi="Arial"/>
          <w:szCs w:val="15"/>
        </w:rPr>
        <w:tab/>
        <w:t xml:space="preserve">                                    Pro-Rata</w:t>
      </w:r>
    </w:p>
    <w:p w:rsidR="00DB67E9" w:rsidRPr="00DB67E9" w:rsidRDefault="00DB67E9" w:rsidP="00DB67E9">
      <w:pPr>
        <w:pStyle w:val="NoSpacing"/>
        <w:contextualSpacing/>
        <w:jc w:val="both"/>
        <w:rPr>
          <w:rFonts w:ascii="Arial" w:hAnsi="Arial"/>
          <w:szCs w:val="15"/>
        </w:rPr>
      </w:pPr>
      <w:r w:rsidRPr="00DB67E9">
        <w:rPr>
          <w:rFonts w:ascii="Arial" w:hAnsi="Arial"/>
          <w:szCs w:val="15"/>
        </w:rPr>
        <w:t>20.01% up to and including 30%</w:t>
      </w:r>
      <w:r w:rsidRPr="00DB67E9">
        <w:rPr>
          <w:rFonts w:ascii="Arial" w:hAnsi="Arial"/>
          <w:szCs w:val="15"/>
        </w:rPr>
        <w:tab/>
      </w:r>
      <w:r w:rsidRPr="00DB67E9">
        <w:rPr>
          <w:rFonts w:ascii="Arial" w:hAnsi="Arial"/>
          <w:szCs w:val="15"/>
        </w:rPr>
        <w:tab/>
        <w:t xml:space="preserve">                  </w:t>
      </w:r>
      <w:r w:rsidRPr="00DB67E9">
        <w:rPr>
          <w:rFonts w:ascii="Arial" w:hAnsi="Arial"/>
          <w:szCs w:val="15"/>
        </w:rPr>
        <w:tab/>
      </w:r>
      <w:r w:rsidRPr="00DB67E9">
        <w:rPr>
          <w:rFonts w:ascii="Arial" w:hAnsi="Arial"/>
          <w:szCs w:val="15"/>
        </w:rPr>
        <w:tab/>
        <w:t>30%</w:t>
      </w:r>
    </w:p>
    <w:p w:rsidR="00DB67E9" w:rsidRPr="00DB67E9" w:rsidRDefault="00DB67E9" w:rsidP="00DB67E9">
      <w:pPr>
        <w:pStyle w:val="NoSpacing"/>
        <w:contextualSpacing/>
        <w:jc w:val="both"/>
        <w:rPr>
          <w:rFonts w:ascii="Arial" w:hAnsi="Arial"/>
          <w:szCs w:val="15"/>
        </w:rPr>
      </w:pPr>
      <w:r w:rsidRPr="00DB67E9">
        <w:rPr>
          <w:rFonts w:ascii="Arial" w:hAnsi="Arial"/>
          <w:szCs w:val="15"/>
        </w:rPr>
        <w:t>30.01% up to and including 40%</w:t>
      </w:r>
      <w:r w:rsidRPr="00DB67E9">
        <w:rPr>
          <w:rFonts w:ascii="Arial" w:hAnsi="Arial"/>
          <w:szCs w:val="15"/>
        </w:rPr>
        <w:tab/>
      </w:r>
      <w:r w:rsidRPr="00DB67E9">
        <w:rPr>
          <w:rFonts w:ascii="Arial" w:hAnsi="Arial"/>
          <w:szCs w:val="15"/>
        </w:rPr>
        <w:tab/>
        <w:t xml:space="preserve">                  </w:t>
      </w:r>
      <w:r w:rsidRPr="00DB67E9">
        <w:rPr>
          <w:rFonts w:ascii="Arial" w:hAnsi="Arial"/>
          <w:szCs w:val="15"/>
        </w:rPr>
        <w:tab/>
      </w:r>
      <w:r w:rsidRPr="00DB67E9">
        <w:rPr>
          <w:rFonts w:ascii="Arial" w:hAnsi="Arial"/>
          <w:szCs w:val="15"/>
        </w:rPr>
        <w:tab/>
        <w:t>40%</w:t>
      </w:r>
    </w:p>
    <w:p w:rsidR="00DB67E9" w:rsidRPr="00DB67E9" w:rsidRDefault="00DB67E9" w:rsidP="00DB67E9">
      <w:pPr>
        <w:pStyle w:val="NoSpacing"/>
        <w:contextualSpacing/>
        <w:jc w:val="both"/>
        <w:rPr>
          <w:rFonts w:ascii="Arial" w:hAnsi="Arial"/>
          <w:szCs w:val="15"/>
        </w:rPr>
      </w:pPr>
      <w:r w:rsidRPr="00DB67E9">
        <w:rPr>
          <w:rFonts w:ascii="Arial" w:hAnsi="Arial"/>
          <w:szCs w:val="15"/>
        </w:rPr>
        <w:t>40.01% up to and including 50%</w:t>
      </w:r>
      <w:r w:rsidRPr="00DB67E9">
        <w:rPr>
          <w:rFonts w:ascii="Arial" w:hAnsi="Arial"/>
          <w:szCs w:val="15"/>
        </w:rPr>
        <w:tab/>
      </w:r>
      <w:r w:rsidRPr="00DB67E9">
        <w:rPr>
          <w:rFonts w:ascii="Arial" w:hAnsi="Arial"/>
          <w:szCs w:val="15"/>
        </w:rPr>
        <w:tab/>
        <w:t xml:space="preserve">                  </w:t>
      </w:r>
      <w:r w:rsidRPr="00DB67E9">
        <w:rPr>
          <w:rFonts w:ascii="Arial" w:hAnsi="Arial"/>
          <w:szCs w:val="15"/>
        </w:rPr>
        <w:tab/>
      </w:r>
      <w:r w:rsidRPr="00DB67E9">
        <w:rPr>
          <w:rFonts w:ascii="Arial" w:hAnsi="Arial"/>
          <w:szCs w:val="15"/>
        </w:rPr>
        <w:tab/>
        <w:t>50%</w:t>
      </w:r>
    </w:p>
    <w:p w:rsidR="00DB67E9" w:rsidRPr="00DB67E9" w:rsidRDefault="00DB67E9" w:rsidP="00DB67E9">
      <w:pPr>
        <w:jc w:val="both"/>
        <w:rPr>
          <w:rFonts w:ascii="Arial" w:hAnsi="Arial"/>
          <w:sz w:val="22"/>
          <w:szCs w:val="15"/>
        </w:rPr>
      </w:pPr>
      <w:r w:rsidRPr="00DB67E9">
        <w:rPr>
          <w:rFonts w:ascii="Arial" w:hAnsi="Arial"/>
          <w:sz w:val="22"/>
          <w:szCs w:val="15"/>
        </w:rPr>
        <w:t>More than 50%</w:t>
      </w:r>
      <w:r w:rsidRPr="00DB67E9">
        <w:rPr>
          <w:rFonts w:ascii="Arial" w:hAnsi="Arial"/>
          <w:sz w:val="22"/>
          <w:szCs w:val="15"/>
        </w:rPr>
        <w:tab/>
      </w:r>
      <w:r w:rsidRPr="00DB67E9">
        <w:rPr>
          <w:rFonts w:ascii="Arial" w:hAnsi="Arial"/>
          <w:sz w:val="22"/>
          <w:szCs w:val="15"/>
        </w:rPr>
        <w:tab/>
      </w:r>
      <w:r w:rsidRPr="00DB67E9">
        <w:rPr>
          <w:rFonts w:ascii="Arial" w:hAnsi="Arial"/>
          <w:sz w:val="22"/>
          <w:szCs w:val="15"/>
        </w:rPr>
        <w:tab/>
        <w:t xml:space="preserve"> </w:t>
      </w:r>
      <w:r w:rsidRPr="00DB67E9">
        <w:rPr>
          <w:rFonts w:ascii="Arial" w:hAnsi="Arial"/>
          <w:sz w:val="22"/>
          <w:szCs w:val="15"/>
        </w:rPr>
        <w:tab/>
        <w:t>100% / No Tuition Refund</w:t>
      </w:r>
    </w:p>
    <w:p w:rsidR="00DB67E9" w:rsidRDefault="00DB67E9" w:rsidP="00FA1B7B">
      <w:pPr>
        <w:pStyle w:val="BodyText3"/>
        <w:jc w:val="both"/>
        <w:rPr>
          <w:rFonts w:ascii="Arial" w:hAnsi="Arial" w:cs="Arial"/>
          <w:sz w:val="22"/>
          <w:szCs w:val="22"/>
        </w:rPr>
      </w:pPr>
    </w:p>
    <w:p w:rsidR="00B81F1F" w:rsidRPr="00B81F1F" w:rsidRDefault="00B81F1F" w:rsidP="00FA1B7B">
      <w:pPr>
        <w:pStyle w:val="BodyText3"/>
        <w:jc w:val="both"/>
        <w:rPr>
          <w:rFonts w:ascii="Arial" w:hAnsi="Arial" w:cs="Arial"/>
          <w:sz w:val="22"/>
          <w:szCs w:val="22"/>
          <w:lang w:val="en-US"/>
        </w:rPr>
      </w:pPr>
      <w:r>
        <w:rPr>
          <w:rFonts w:ascii="Arial" w:hAnsi="Arial" w:cs="Arial"/>
          <w:sz w:val="22"/>
          <w:szCs w:val="22"/>
          <w:lang w:val="en-US"/>
        </w:rPr>
        <w:t>Nursing Assistant/Home Health Aide only:</w:t>
      </w:r>
    </w:p>
    <w:p w:rsidR="00B81F1F" w:rsidRDefault="00206B32" w:rsidP="00B81F1F">
      <w:pPr>
        <w:keepLines/>
        <w:contextualSpacing/>
        <w:jc w:val="both"/>
        <w:rPr>
          <w:rFonts w:ascii="Arial" w:hAnsi="Arial"/>
          <w:sz w:val="22"/>
          <w:szCs w:val="15"/>
          <w:u w:val="single"/>
        </w:rPr>
      </w:pPr>
      <w:r>
        <w:rPr>
          <w:rFonts w:ascii="Arial" w:hAnsi="Arial"/>
          <w:sz w:val="22"/>
          <w:szCs w:val="15"/>
          <w:u w:val="single"/>
        </w:rPr>
        <w:t>Proportion of Total Program</w:t>
      </w:r>
      <w:r w:rsidR="00B81F1F" w:rsidRPr="00DB67E9">
        <w:rPr>
          <w:rFonts w:ascii="Arial" w:hAnsi="Arial"/>
          <w:sz w:val="22"/>
          <w:szCs w:val="15"/>
          <w:u w:val="single"/>
        </w:rPr>
        <w:t xml:space="preserve"> Taught</w:t>
      </w:r>
      <w:r w:rsidR="00B81F1F" w:rsidRPr="00DB67E9">
        <w:rPr>
          <w:rFonts w:ascii="Arial" w:hAnsi="Arial"/>
          <w:sz w:val="22"/>
          <w:szCs w:val="15"/>
        </w:rPr>
        <w:t xml:space="preserve"> </w:t>
      </w:r>
      <w:r w:rsidR="00B81F1F" w:rsidRPr="00DB67E9">
        <w:rPr>
          <w:rFonts w:ascii="Arial" w:hAnsi="Arial"/>
          <w:sz w:val="22"/>
          <w:szCs w:val="15"/>
        </w:rPr>
        <w:tab/>
      </w:r>
      <w:r w:rsidR="00B81F1F" w:rsidRPr="00DB67E9">
        <w:rPr>
          <w:rFonts w:ascii="Arial" w:hAnsi="Arial"/>
          <w:sz w:val="22"/>
          <w:szCs w:val="15"/>
        </w:rPr>
        <w:tab/>
      </w:r>
      <w:r w:rsidR="00B81F1F" w:rsidRPr="00DB67E9">
        <w:rPr>
          <w:rFonts w:ascii="Arial" w:hAnsi="Arial"/>
          <w:sz w:val="22"/>
          <w:szCs w:val="15"/>
        </w:rPr>
        <w:tab/>
      </w:r>
      <w:r w:rsidR="00B81F1F" w:rsidRPr="00DB67E9">
        <w:rPr>
          <w:rFonts w:ascii="Arial" w:hAnsi="Arial"/>
          <w:sz w:val="22"/>
          <w:szCs w:val="15"/>
          <w:u w:val="single"/>
        </w:rPr>
        <w:t xml:space="preserve">Tuition Due for the </w:t>
      </w:r>
      <w:r>
        <w:rPr>
          <w:rFonts w:ascii="Arial" w:hAnsi="Arial"/>
          <w:sz w:val="22"/>
          <w:szCs w:val="15"/>
          <w:u w:val="single"/>
        </w:rPr>
        <w:t>Program</w:t>
      </w:r>
    </w:p>
    <w:p w:rsidR="00B81F1F" w:rsidRPr="00DB67E9" w:rsidRDefault="00B81F1F" w:rsidP="00B81F1F">
      <w:pPr>
        <w:keepLines/>
        <w:contextualSpacing/>
        <w:jc w:val="both"/>
        <w:rPr>
          <w:rFonts w:ascii="Arial" w:hAnsi="Arial"/>
          <w:sz w:val="22"/>
          <w:szCs w:val="15"/>
          <w:u w:val="single"/>
        </w:rPr>
      </w:pPr>
    </w:p>
    <w:p w:rsidR="00B81F1F" w:rsidRPr="00DB67E9" w:rsidRDefault="00B81F1F" w:rsidP="00B81F1F">
      <w:pPr>
        <w:pStyle w:val="NoSpacing"/>
        <w:contextualSpacing/>
        <w:jc w:val="both"/>
        <w:rPr>
          <w:rFonts w:ascii="Arial" w:hAnsi="Arial"/>
          <w:szCs w:val="15"/>
        </w:rPr>
      </w:pPr>
      <w:r>
        <w:rPr>
          <w:rFonts w:ascii="Arial" w:hAnsi="Arial"/>
          <w:szCs w:val="15"/>
        </w:rPr>
        <w:t>4</w:t>
      </w:r>
      <w:r w:rsidRPr="00DB67E9">
        <w:rPr>
          <w:rFonts w:ascii="Arial" w:hAnsi="Arial"/>
          <w:szCs w:val="15"/>
        </w:rPr>
        <w:t>0% or Less</w:t>
      </w:r>
      <w:r w:rsidRPr="00DB67E9">
        <w:rPr>
          <w:rFonts w:ascii="Arial" w:hAnsi="Arial"/>
          <w:szCs w:val="15"/>
        </w:rPr>
        <w:tab/>
        <w:t xml:space="preserve">                </w:t>
      </w:r>
      <w:r w:rsidRPr="00DB67E9">
        <w:rPr>
          <w:rFonts w:ascii="Arial" w:hAnsi="Arial"/>
          <w:szCs w:val="15"/>
        </w:rPr>
        <w:tab/>
      </w:r>
      <w:r w:rsidRPr="00DB67E9">
        <w:rPr>
          <w:rFonts w:ascii="Arial" w:hAnsi="Arial"/>
          <w:szCs w:val="15"/>
        </w:rPr>
        <w:tab/>
      </w:r>
      <w:r w:rsidRPr="00DB67E9">
        <w:rPr>
          <w:rFonts w:ascii="Arial" w:hAnsi="Arial"/>
          <w:szCs w:val="15"/>
        </w:rPr>
        <w:tab/>
        <w:t xml:space="preserve">                                    Pro-Rata</w:t>
      </w:r>
    </w:p>
    <w:p w:rsidR="00B81F1F" w:rsidRPr="00DB67E9" w:rsidRDefault="00B81F1F" w:rsidP="00B81F1F">
      <w:pPr>
        <w:pStyle w:val="NoSpacing"/>
        <w:contextualSpacing/>
        <w:jc w:val="both"/>
        <w:rPr>
          <w:rFonts w:ascii="Arial" w:hAnsi="Arial"/>
          <w:szCs w:val="15"/>
        </w:rPr>
      </w:pPr>
      <w:r w:rsidRPr="00DB67E9">
        <w:rPr>
          <w:rFonts w:ascii="Arial" w:hAnsi="Arial"/>
          <w:szCs w:val="15"/>
        </w:rPr>
        <w:t>40.01% up to and including 50%</w:t>
      </w:r>
      <w:r w:rsidRPr="00DB67E9">
        <w:rPr>
          <w:rFonts w:ascii="Arial" w:hAnsi="Arial"/>
          <w:szCs w:val="15"/>
        </w:rPr>
        <w:tab/>
      </w:r>
      <w:r w:rsidRPr="00DB67E9">
        <w:rPr>
          <w:rFonts w:ascii="Arial" w:hAnsi="Arial"/>
          <w:szCs w:val="15"/>
        </w:rPr>
        <w:tab/>
        <w:t xml:space="preserve">                  </w:t>
      </w:r>
      <w:r w:rsidRPr="00DB67E9">
        <w:rPr>
          <w:rFonts w:ascii="Arial" w:hAnsi="Arial"/>
          <w:szCs w:val="15"/>
        </w:rPr>
        <w:tab/>
      </w:r>
      <w:r w:rsidRPr="00DB67E9">
        <w:rPr>
          <w:rFonts w:ascii="Arial" w:hAnsi="Arial"/>
          <w:szCs w:val="15"/>
        </w:rPr>
        <w:tab/>
        <w:t>50%</w:t>
      </w:r>
    </w:p>
    <w:p w:rsidR="00B81F1F" w:rsidRDefault="00B81F1F" w:rsidP="00B81F1F">
      <w:pPr>
        <w:jc w:val="both"/>
        <w:rPr>
          <w:rFonts w:ascii="Arial" w:hAnsi="Arial"/>
          <w:sz w:val="22"/>
          <w:szCs w:val="15"/>
        </w:rPr>
      </w:pPr>
      <w:r w:rsidRPr="00DB67E9">
        <w:rPr>
          <w:rFonts w:ascii="Arial" w:hAnsi="Arial"/>
          <w:sz w:val="22"/>
          <w:szCs w:val="15"/>
        </w:rPr>
        <w:t>More than 50%</w:t>
      </w:r>
      <w:r w:rsidRPr="00DB67E9">
        <w:rPr>
          <w:rFonts w:ascii="Arial" w:hAnsi="Arial"/>
          <w:sz w:val="22"/>
          <w:szCs w:val="15"/>
        </w:rPr>
        <w:tab/>
      </w:r>
      <w:r w:rsidRPr="00DB67E9">
        <w:rPr>
          <w:rFonts w:ascii="Arial" w:hAnsi="Arial"/>
          <w:sz w:val="22"/>
          <w:szCs w:val="15"/>
        </w:rPr>
        <w:tab/>
      </w:r>
      <w:r w:rsidRPr="00DB67E9">
        <w:rPr>
          <w:rFonts w:ascii="Arial" w:hAnsi="Arial"/>
          <w:sz w:val="22"/>
          <w:szCs w:val="15"/>
        </w:rPr>
        <w:tab/>
        <w:t xml:space="preserve"> </w:t>
      </w:r>
      <w:r w:rsidRPr="00DB67E9">
        <w:rPr>
          <w:rFonts w:ascii="Arial" w:hAnsi="Arial"/>
          <w:sz w:val="22"/>
          <w:szCs w:val="15"/>
        </w:rPr>
        <w:tab/>
        <w:t>100% / No Tuition Refund</w:t>
      </w:r>
    </w:p>
    <w:p w:rsidR="00206B32" w:rsidRPr="00DB67E9" w:rsidRDefault="00206B32" w:rsidP="00B81F1F">
      <w:pPr>
        <w:jc w:val="both"/>
        <w:rPr>
          <w:rFonts w:ascii="Arial" w:hAnsi="Arial"/>
          <w:sz w:val="22"/>
          <w:szCs w:val="15"/>
        </w:rPr>
      </w:pPr>
    </w:p>
    <w:p w:rsidR="00772F9E" w:rsidRDefault="00772F9E" w:rsidP="009806C1">
      <w:pPr>
        <w:pStyle w:val="BodyText3"/>
        <w:spacing w:after="0"/>
        <w:rPr>
          <w:rFonts w:ascii="Arial" w:hAnsi="Arial" w:cs="Arial"/>
          <w:sz w:val="22"/>
          <w:szCs w:val="22"/>
          <w:lang w:val="en-US"/>
        </w:rPr>
      </w:pPr>
    </w:p>
    <w:p w:rsidR="006606D8" w:rsidRPr="006606D8" w:rsidRDefault="006606D8" w:rsidP="00CD4BCA">
      <w:pPr>
        <w:pStyle w:val="Heading1"/>
      </w:pPr>
      <w:bookmarkStart w:id="201" w:name="_Toc445201313"/>
      <w:bookmarkStart w:id="202" w:name="_Toc185215177"/>
      <w:r w:rsidRPr="006606D8">
        <w:t>RETURN TO TITLE IV POLICIES AND PROCEDURES</w:t>
      </w:r>
      <w:bookmarkEnd w:id="201"/>
    </w:p>
    <w:p w:rsidR="006606D8" w:rsidRPr="006606D8" w:rsidRDefault="006606D8" w:rsidP="006606D8">
      <w:pPr>
        <w:pStyle w:val="BodyText"/>
        <w:rPr>
          <w:rFonts w:ascii="Arial" w:hAnsi="Arial" w:cs="Arial"/>
          <w:b/>
          <w:sz w:val="22"/>
          <w:szCs w:val="22"/>
        </w:rPr>
      </w:pPr>
    </w:p>
    <w:p w:rsidR="00815BEF" w:rsidRDefault="00815BEF" w:rsidP="00815BEF">
      <w:pPr>
        <w:jc w:val="both"/>
        <w:rPr>
          <w:rFonts w:ascii="Arial" w:hAnsi="Arial"/>
          <w:sz w:val="22"/>
          <w:szCs w:val="15"/>
        </w:rPr>
      </w:pPr>
      <w:r w:rsidRPr="00DB67E9">
        <w:rPr>
          <w:rFonts w:ascii="Arial" w:hAnsi="Arial"/>
          <w:sz w:val="22"/>
          <w:szCs w:val="15"/>
        </w:rPr>
        <w:t xml:space="preserve">In addition to having institutional charges adjusted based on the above Refund Policy, for a student who receives Title IV federal financial assistance, the School must determine the amount of Title IV funds a student has earned at the time of withdrawal using the Return of Title IV Funds Policy. </w:t>
      </w:r>
    </w:p>
    <w:p w:rsidR="00815BEF" w:rsidRPr="006C08FE" w:rsidRDefault="00815BEF" w:rsidP="00815BEF">
      <w:pPr>
        <w:jc w:val="both"/>
        <w:rPr>
          <w:rFonts w:ascii="Arial" w:hAnsi="Arial"/>
          <w:sz w:val="22"/>
          <w:szCs w:val="15"/>
        </w:rPr>
      </w:pPr>
    </w:p>
    <w:p w:rsidR="006606D8" w:rsidRPr="006606D8" w:rsidRDefault="006606D8" w:rsidP="006606D8">
      <w:pPr>
        <w:jc w:val="both"/>
        <w:rPr>
          <w:rFonts w:ascii="Arial" w:hAnsi="Arial" w:cs="Arial"/>
          <w:sz w:val="22"/>
          <w:szCs w:val="22"/>
        </w:rPr>
      </w:pPr>
      <w:r w:rsidRPr="006606D8">
        <w:rPr>
          <w:rFonts w:ascii="Arial" w:hAnsi="Arial" w:cs="Arial"/>
          <w:color w:val="000000"/>
          <w:sz w:val="22"/>
          <w:szCs w:val="22"/>
        </w:rPr>
        <w:t xml:space="preserve">This policy applies to students’ who </w:t>
      </w:r>
      <w:r w:rsidRPr="006606D8">
        <w:rPr>
          <w:rFonts w:ascii="Arial" w:hAnsi="Arial" w:cs="Arial"/>
          <w:b/>
          <w:bCs/>
          <w:sz w:val="22"/>
          <w:szCs w:val="22"/>
          <w:u w:val="single"/>
        </w:rPr>
        <w:t>withdraw officially, unofficially or fail to return from a leave of absence or are dismissed from enrollment</w:t>
      </w:r>
      <w:r w:rsidRPr="006606D8">
        <w:rPr>
          <w:rFonts w:ascii="Arial" w:hAnsi="Arial" w:cs="Arial"/>
          <w:sz w:val="22"/>
          <w:szCs w:val="22"/>
        </w:rPr>
        <w:t xml:space="preserve"> at the School. It is separate</w:t>
      </w:r>
      <w:r w:rsidR="00815BEF">
        <w:rPr>
          <w:rFonts w:ascii="Arial" w:hAnsi="Arial" w:cs="Arial"/>
          <w:sz w:val="22"/>
          <w:szCs w:val="22"/>
        </w:rPr>
        <w:t xml:space="preserve"> and distinct from the School </w:t>
      </w:r>
      <w:r w:rsidRPr="006606D8">
        <w:rPr>
          <w:rFonts w:ascii="Arial" w:hAnsi="Arial" w:cs="Arial"/>
          <w:sz w:val="22"/>
          <w:szCs w:val="22"/>
        </w:rPr>
        <w:t>refund policy. (Refer to institutional refund policy)</w:t>
      </w:r>
    </w:p>
    <w:p w:rsidR="006606D8" w:rsidRPr="006606D8" w:rsidRDefault="006606D8" w:rsidP="006606D8">
      <w:pPr>
        <w:jc w:val="both"/>
        <w:rPr>
          <w:rFonts w:ascii="Arial" w:hAnsi="Arial" w:cs="Arial"/>
          <w:color w:val="000000"/>
          <w:sz w:val="22"/>
          <w:szCs w:val="22"/>
        </w:rPr>
      </w:pPr>
    </w:p>
    <w:p w:rsidR="006606D8" w:rsidRPr="006606D8" w:rsidRDefault="006606D8" w:rsidP="006606D8">
      <w:pPr>
        <w:jc w:val="both"/>
        <w:rPr>
          <w:rFonts w:ascii="Arial" w:hAnsi="Arial" w:cs="Arial"/>
          <w:color w:val="000000"/>
          <w:sz w:val="22"/>
          <w:szCs w:val="22"/>
        </w:rPr>
      </w:pPr>
      <w:r w:rsidRPr="006606D8">
        <w:rPr>
          <w:rFonts w:ascii="Arial" w:hAnsi="Arial" w:cs="Arial"/>
          <w:color w:val="000000"/>
          <w:sz w:val="22"/>
          <w:szCs w:val="22"/>
        </w:rPr>
        <w:t>The calculated amount of the Return of Title IV, HEA (R2T4) funds that are required to be returned for the students affected by this policy, are determined according to the following definitions and procedures as prescribed by regulations.</w:t>
      </w:r>
    </w:p>
    <w:p w:rsidR="006606D8" w:rsidRPr="006606D8" w:rsidRDefault="006606D8" w:rsidP="006606D8">
      <w:pPr>
        <w:jc w:val="both"/>
        <w:rPr>
          <w:rFonts w:ascii="Arial" w:hAnsi="Arial" w:cs="Arial"/>
          <w:color w:val="000000"/>
          <w:sz w:val="22"/>
          <w:szCs w:val="22"/>
        </w:rPr>
      </w:pPr>
    </w:p>
    <w:p w:rsidR="006606D8" w:rsidRPr="006606D8" w:rsidRDefault="006606D8" w:rsidP="006606D8">
      <w:pPr>
        <w:jc w:val="both"/>
        <w:rPr>
          <w:rFonts w:ascii="Arial" w:hAnsi="Arial" w:cs="Arial"/>
          <w:color w:val="000000"/>
          <w:sz w:val="22"/>
          <w:szCs w:val="22"/>
        </w:rPr>
      </w:pPr>
      <w:r w:rsidRPr="006606D8">
        <w:rPr>
          <w:rFonts w:ascii="Arial" w:hAnsi="Arial" w:cs="Arial"/>
          <w:color w:val="000000"/>
          <w:sz w:val="22"/>
          <w:szCs w:val="22"/>
        </w:rPr>
        <w:t xml:space="preserve">The amount of Title IV, </w:t>
      </w:r>
      <w:r w:rsidR="006256A3">
        <w:rPr>
          <w:rFonts w:ascii="Arial" w:hAnsi="Arial" w:cs="Arial"/>
          <w:color w:val="000000"/>
          <w:sz w:val="22"/>
          <w:szCs w:val="22"/>
        </w:rPr>
        <w:t>HEA student aid</w:t>
      </w:r>
      <w:r w:rsidRPr="006606D8">
        <w:rPr>
          <w:rFonts w:ascii="Arial" w:hAnsi="Arial" w:cs="Arial"/>
          <w:color w:val="000000"/>
          <w:sz w:val="22"/>
          <w:szCs w:val="22"/>
        </w:rPr>
        <w:t xml:space="preserve"> earned is based on the amount of time a student spent in academic attendance, and the total aid received; it has no relationship to student’s incurred institutional charges. Because these requirements deal only with Title IV, HEA funds, the order of return </w:t>
      </w:r>
      <w:r w:rsidRPr="006C08FE">
        <w:rPr>
          <w:rFonts w:ascii="Arial" w:hAnsi="Arial" w:cs="Arial"/>
          <w:sz w:val="22"/>
          <w:szCs w:val="22"/>
        </w:rPr>
        <w:t xml:space="preserve">of </w:t>
      </w:r>
      <w:r w:rsidRPr="006C08FE">
        <w:rPr>
          <w:rFonts w:ascii="Arial" w:hAnsi="Arial" w:cs="Arial"/>
          <w:b/>
          <w:bCs/>
          <w:sz w:val="22"/>
          <w:szCs w:val="22"/>
          <w:u w:val="single"/>
        </w:rPr>
        <w:t>unearned</w:t>
      </w:r>
      <w:r w:rsidRPr="006C08FE">
        <w:rPr>
          <w:rFonts w:ascii="Arial" w:hAnsi="Arial" w:cs="Arial"/>
          <w:sz w:val="22"/>
          <w:szCs w:val="22"/>
        </w:rPr>
        <w:t xml:space="preserve"> </w:t>
      </w:r>
      <w:r w:rsidRPr="006606D8">
        <w:rPr>
          <w:rFonts w:ascii="Arial" w:hAnsi="Arial" w:cs="Arial"/>
          <w:color w:val="000000"/>
          <w:sz w:val="22"/>
          <w:szCs w:val="22"/>
        </w:rPr>
        <w:t xml:space="preserve">funds do not include funds from sources other than the Title IV, HEA programs. </w:t>
      </w:r>
    </w:p>
    <w:p w:rsidR="006606D8" w:rsidRPr="006606D8" w:rsidRDefault="006606D8" w:rsidP="006606D8">
      <w:pPr>
        <w:jc w:val="both"/>
        <w:rPr>
          <w:rFonts w:ascii="Arial" w:hAnsi="Arial" w:cs="Arial"/>
          <w:color w:val="000000"/>
          <w:sz w:val="22"/>
          <w:szCs w:val="22"/>
        </w:rPr>
      </w:pPr>
    </w:p>
    <w:p w:rsidR="006606D8" w:rsidRPr="006606D8" w:rsidRDefault="006606D8" w:rsidP="006606D8">
      <w:pPr>
        <w:jc w:val="both"/>
        <w:rPr>
          <w:rFonts w:ascii="Arial" w:hAnsi="Arial" w:cs="Arial"/>
          <w:color w:val="000000"/>
          <w:sz w:val="22"/>
          <w:szCs w:val="22"/>
        </w:rPr>
      </w:pPr>
      <w:r w:rsidRPr="006606D8">
        <w:rPr>
          <w:rFonts w:ascii="Arial" w:hAnsi="Arial" w:cs="Arial"/>
          <w:color w:val="000000"/>
          <w:sz w:val="22"/>
          <w:szCs w:val="22"/>
        </w:rPr>
        <w:t xml:space="preserve">Title IV, HEA funds are awarded to the student under the assumption that he/she will attend school for the entire period for which the aid is awarded. When student withdraws, he/she may no longer be eligible for the full amount of Title IV, HEA funds that were originally scheduled to be received. Therefore, the amount of Federal funds earned must be determined. If the amount disbursed is greater than the amount earned, unearned funds must be returned. </w:t>
      </w:r>
    </w:p>
    <w:p w:rsidR="006606D8" w:rsidRPr="006606D8" w:rsidRDefault="006606D8" w:rsidP="006606D8">
      <w:pPr>
        <w:jc w:val="both"/>
        <w:rPr>
          <w:rFonts w:ascii="Arial" w:hAnsi="Arial" w:cs="Arial"/>
          <w:color w:val="000000"/>
          <w:sz w:val="22"/>
          <w:szCs w:val="22"/>
        </w:rPr>
      </w:pPr>
    </w:p>
    <w:p w:rsidR="006606D8" w:rsidRPr="006606D8" w:rsidRDefault="006606D8" w:rsidP="006606D8">
      <w:pPr>
        <w:jc w:val="both"/>
        <w:rPr>
          <w:rFonts w:ascii="Arial" w:hAnsi="Arial" w:cs="Arial"/>
          <w:color w:val="000000"/>
          <w:sz w:val="22"/>
          <w:szCs w:val="22"/>
        </w:rPr>
      </w:pPr>
      <w:r w:rsidRPr="006606D8">
        <w:rPr>
          <w:rFonts w:ascii="Arial" w:hAnsi="Arial" w:cs="Arial"/>
          <w:color w:val="000000"/>
          <w:sz w:val="22"/>
          <w:szCs w:val="22"/>
        </w:rPr>
        <w:t>The Payment Period for Clock Hour</w:t>
      </w:r>
      <w:r w:rsidR="003A4A76">
        <w:rPr>
          <w:rFonts w:ascii="Arial" w:hAnsi="Arial" w:cs="Arial"/>
          <w:color w:val="000000"/>
          <w:sz w:val="22"/>
          <w:szCs w:val="22"/>
        </w:rPr>
        <w:t xml:space="preserve"> programs</w:t>
      </w:r>
      <w:r w:rsidRPr="006606D8">
        <w:rPr>
          <w:rFonts w:ascii="Arial" w:hAnsi="Arial" w:cs="Arial"/>
          <w:color w:val="000000"/>
          <w:sz w:val="22"/>
          <w:szCs w:val="22"/>
        </w:rPr>
        <w:t xml:space="preserve"> is one-half of the academic year or program length (whichever is less).  </w:t>
      </w:r>
    </w:p>
    <w:p w:rsidR="003A4A76" w:rsidRPr="006606D8" w:rsidRDefault="003A4A76" w:rsidP="003A4A76">
      <w:pPr>
        <w:jc w:val="both"/>
        <w:rPr>
          <w:rFonts w:ascii="Arial" w:hAnsi="Arial" w:cs="Arial"/>
          <w:color w:val="000000"/>
          <w:sz w:val="22"/>
          <w:szCs w:val="22"/>
        </w:rPr>
      </w:pPr>
    </w:p>
    <w:p w:rsidR="006606D8" w:rsidRPr="006606D8" w:rsidRDefault="006606D8" w:rsidP="006606D8">
      <w:pPr>
        <w:jc w:val="both"/>
        <w:rPr>
          <w:rFonts w:ascii="Arial" w:hAnsi="Arial" w:cs="Arial"/>
          <w:color w:val="000000"/>
          <w:sz w:val="22"/>
          <w:szCs w:val="22"/>
        </w:rPr>
      </w:pPr>
    </w:p>
    <w:p w:rsidR="006606D8" w:rsidRPr="006606D8" w:rsidRDefault="006606D8" w:rsidP="006606D8">
      <w:pPr>
        <w:jc w:val="both"/>
        <w:rPr>
          <w:rFonts w:ascii="Arial" w:hAnsi="Arial" w:cs="Arial"/>
          <w:color w:val="000000"/>
          <w:sz w:val="22"/>
          <w:szCs w:val="22"/>
        </w:rPr>
      </w:pPr>
      <w:r w:rsidRPr="006606D8">
        <w:rPr>
          <w:rFonts w:ascii="Arial" w:hAnsi="Arial" w:cs="Arial"/>
          <w:color w:val="000000"/>
          <w:sz w:val="22"/>
          <w:szCs w:val="22"/>
        </w:rPr>
        <w:lastRenderedPageBreak/>
        <w:t xml:space="preserve">The Date of Determination is the date that the institution determines is the withdrawal date.  For schools that are required to take attendance, the date of determination is no longer than 14 days after the Last Date of Attendance. The Date of Determination starts the clock for timely refunds of Title IV funds, within 45 days after the “Date of Determination”.  </w:t>
      </w:r>
    </w:p>
    <w:p w:rsidR="006606D8" w:rsidRPr="006606D8" w:rsidRDefault="006606D8" w:rsidP="006606D8">
      <w:pPr>
        <w:jc w:val="both"/>
        <w:rPr>
          <w:rFonts w:ascii="Arial" w:hAnsi="Arial" w:cs="Arial"/>
          <w:color w:val="000000"/>
          <w:sz w:val="22"/>
          <w:szCs w:val="22"/>
        </w:rPr>
      </w:pPr>
    </w:p>
    <w:p w:rsidR="006606D8" w:rsidRPr="006606D8" w:rsidRDefault="006606D8" w:rsidP="006606D8">
      <w:pPr>
        <w:jc w:val="both"/>
        <w:rPr>
          <w:rFonts w:ascii="Arial" w:hAnsi="Arial" w:cs="Arial"/>
          <w:color w:val="000000"/>
          <w:sz w:val="22"/>
          <w:szCs w:val="22"/>
        </w:rPr>
      </w:pPr>
      <w:r w:rsidRPr="006606D8">
        <w:rPr>
          <w:rFonts w:ascii="Arial" w:hAnsi="Arial" w:cs="Arial"/>
          <w:color w:val="000000"/>
          <w:sz w:val="22"/>
          <w:szCs w:val="22"/>
        </w:rPr>
        <w:t>The Withdrawal Date for schools required to take attendance is the Last Date of Attendance (LDA).</w:t>
      </w:r>
    </w:p>
    <w:p w:rsidR="006606D8" w:rsidRPr="006606D8" w:rsidRDefault="006606D8" w:rsidP="006606D8">
      <w:pPr>
        <w:jc w:val="both"/>
        <w:rPr>
          <w:rFonts w:ascii="Arial" w:hAnsi="Arial" w:cs="Arial"/>
          <w:color w:val="000000"/>
          <w:sz w:val="22"/>
          <w:szCs w:val="22"/>
        </w:rPr>
      </w:pPr>
    </w:p>
    <w:p w:rsidR="006606D8" w:rsidRPr="006606D8" w:rsidRDefault="006606D8" w:rsidP="006606D8">
      <w:pPr>
        <w:jc w:val="both"/>
        <w:rPr>
          <w:rFonts w:ascii="Arial" w:hAnsi="Arial" w:cs="Arial"/>
          <w:color w:val="000000"/>
          <w:sz w:val="22"/>
          <w:szCs w:val="22"/>
        </w:rPr>
      </w:pPr>
      <w:r w:rsidRPr="006606D8">
        <w:rPr>
          <w:rFonts w:ascii="Arial" w:hAnsi="Arial" w:cs="Arial"/>
          <w:color w:val="000000"/>
          <w:sz w:val="22"/>
          <w:szCs w:val="22"/>
        </w:rPr>
        <w:t xml:space="preserve">The institution has 45 days from the date that the institution determines that the student withdrew to return all unearned funds for which it is responsible. The school is required to notify the student if they owe a repayment via written notice. </w:t>
      </w:r>
    </w:p>
    <w:p w:rsidR="006606D8" w:rsidRPr="006606D8" w:rsidRDefault="006606D8" w:rsidP="006606D8">
      <w:pPr>
        <w:jc w:val="both"/>
        <w:rPr>
          <w:rFonts w:ascii="Arial" w:hAnsi="Arial" w:cs="Arial"/>
          <w:color w:val="000000"/>
          <w:sz w:val="22"/>
          <w:szCs w:val="22"/>
        </w:rPr>
      </w:pPr>
      <w:r w:rsidRPr="006606D8">
        <w:rPr>
          <w:rFonts w:ascii="Arial" w:hAnsi="Arial" w:cs="Arial"/>
          <w:color w:val="000000"/>
          <w:sz w:val="22"/>
          <w:szCs w:val="22"/>
        </w:rPr>
        <w:t xml:space="preserve">The school must advise the student or parent that they have 14 calendar days from the date that the school sent the notification to accept a post withdraw disbursement. If a response is not received from the student or parent within the allowed time frame or the student declines the funds, the school will return any earned funds that the school is holding to the Title IV, HEA programs. </w:t>
      </w:r>
    </w:p>
    <w:p w:rsidR="006606D8" w:rsidRPr="006606D8" w:rsidRDefault="006606D8" w:rsidP="006606D8">
      <w:pPr>
        <w:jc w:val="both"/>
        <w:rPr>
          <w:rFonts w:ascii="Arial" w:hAnsi="Arial" w:cs="Arial"/>
          <w:color w:val="000000"/>
          <w:sz w:val="22"/>
          <w:szCs w:val="22"/>
        </w:rPr>
      </w:pPr>
    </w:p>
    <w:p w:rsidR="00D000CF" w:rsidRDefault="006606D8" w:rsidP="006606D8">
      <w:pPr>
        <w:jc w:val="both"/>
        <w:rPr>
          <w:rFonts w:ascii="Arial" w:hAnsi="Arial" w:cs="Arial"/>
          <w:color w:val="000000"/>
          <w:sz w:val="22"/>
          <w:szCs w:val="22"/>
        </w:rPr>
      </w:pPr>
      <w:r w:rsidRPr="006606D8">
        <w:rPr>
          <w:rFonts w:ascii="Arial" w:hAnsi="Arial" w:cs="Arial"/>
          <w:color w:val="000000"/>
          <w:sz w:val="22"/>
          <w:szCs w:val="22"/>
        </w:rPr>
        <w:t>Post-withdraw disbursements will occur within 90 days of the date that the student withdrew.</w:t>
      </w:r>
    </w:p>
    <w:p w:rsidR="00565454" w:rsidRPr="006606D8" w:rsidRDefault="00565454" w:rsidP="006606D8">
      <w:pPr>
        <w:jc w:val="both"/>
        <w:rPr>
          <w:rFonts w:ascii="Arial" w:hAnsi="Arial" w:cs="Arial"/>
          <w:color w:val="000000"/>
          <w:sz w:val="22"/>
          <w:szCs w:val="22"/>
        </w:rPr>
      </w:pPr>
    </w:p>
    <w:p w:rsidR="006606D8" w:rsidRPr="006606D8" w:rsidRDefault="006606D8" w:rsidP="00C328C8">
      <w:pPr>
        <w:pStyle w:val="Heading2"/>
      </w:pPr>
      <w:bookmarkStart w:id="203" w:name="_Toc445201314"/>
      <w:r w:rsidRPr="006606D8">
        <w:t>Withdraw Before 60%</w:t>
      </w:r>
      <w:bookmarkEnd w:id="203"/>
    </w:p>
    <w:p w:rsidR="006606D8" w:rsidRPr="006606D8" w:rsidRDefault="006606D8" w:rsidP="006606D8">
      <w:pPr>
        <w:ind w:left="720"/>
        <w:jc w:val="both"/>
        <w:rPr>
          <w:rFonts w:ascii="Arial" w:hAnsi="Arial" w:cs="Arial"/>
          <w:color w:val="000000"/>
          <w:sz w:val="22"/>
          <w:szCs w:val="22"/>
        </w:rPr>
      </w:pPr>
    </w:p>
    <w:p w:rsidR="006606D8" w:rsidRDefault="006606D8" w:rsidP="002D2334">
      <w:pPr>
        <w:jc w:val="both"/>
        <w:rPr>
          <w:rFonts w:ascii="Arial" w:hAnsi="Arial" w:cs="Arial"/>
          <w:color w:val="000000"/>
          <w:sz w:val="22"/>
          <w:szCs w:val="22"/>
        </w:rPr>
      </w:pPr>
      <w:r w:rsidRPr="006606D8">
        <w:rPr>
          <w:rFonts w:ascii="Arial" w:hAnsi="Arial" w:cs="Arial"/>
          <w:color w:val="000000"/>
          <w:sz w:val="22"/>
          <w:szCs w:val="22"/>
        </w:rPr>
        <w:t xml:space="preserve">The institution must perform a R2T4 to determine the amount of earned aid through the 60% point in each payment period. The institution will use the Department of Education's prorate schedule to determine the amount of the R2T4 funds the student has earned at the time of withdrawal. </w:t>
      </w:r>
    </w:p>
    <w:p w:rsidR="00AE31BC" w:rsidRPr="006606D8" w:rsidRDefault="00AE31BC" w:rsidP="002D2334">
      <w:pPr>
        <w:jc w:val="both"/>
        <w:rPr>
          <w:rFonts w:ascii="Arial" w:hAnsi="Arial" w:cs="Arial"/>
          <w:color w:val="000000"/>
          <w:sz w:val="22"/>
          <w:szCs w:val="22"/>
        </w:rPr>
      </w:pPr>
    </w:p>
    <w:p w:rsidR="006606D8" w:rsidRPr="006606D8" w:rsidRDefault="006606D8" w:rsidP="00C328C8">
      <w:pPr>
        <w:pStyle w:val="Heading2"/>
      </w:pPr>
      <w:bookmarkStart w:id="204" w:name="_Toc445201315"/>
      <w:r w:rsidRPr="006606D8">
        <w:t>Withdraw After 60%</w:t>
      </w:r>
      <w:bookmarkEnd w:id="204"/>
    </w:p>
    <w:p w:rsidR="006606D8" w:rsidRPr="006606D8" w:rsidRDefault="006606D8" w:rsidP="006606D8">
      <w:pPr>
        <w:ind w:left="720"/>
        <w:jc w:val="both"/>
        <w:rPr>
          <w:rFonts w:ascii="Arial" w:hAnsi="Arial" w:cs="Arial"/>
          <w:color w:val="000000"/>
          <w:sz w:val="22"/>
          <w:szCs w:val="22"/>
        </w:rPr>
      </w:pPr>
    </w:p>
    <w:p w:rsidR="006606D8" w:rsidRPr="006606D8" w:rsidRDefault="006606D8" w:rsidP="002D2334">
      <w:pPr>
        <w:jc w:val="both"/>
        <w:rPr>
          <w:rFonts w:ascii="Arial" w:hAnsi="Arial" w:cs="Arial"/>
          <w:color w:val="000000"/>
          <w:sz w:val="22"/>
          <w:szCs w:val="22"/>
        </w:rPr>
      </w:pPr>
      <w:r w:rsidRPr="006606D8">
        <w:rPr>
          <w:rFonts w:ascii="Arial" w:hAnsi="Arial" w:cs="Arial"/>
          <w:color w:val="000000"/>
          <w:sz w:val="22"/>
          <w:szCs w:val="22"/>
        </w:rPr>
        <w:t>After the 60% point in the payment period, a student has earned 100% of the Title IV, HEA funds he or she was scheduled to receive during this period. The institution must still perform a R2T4 to determine the amount of aid that the student has earned.</w:t>
      </w:r>
    </w:p>
    <w:p w:rsidR="006606D8" w:rsidRPr="006606D8" w:rsidRDefault="006606D8" w:rsidP="002D2334">
      <w:pPr>
        <w:jc w:val="both"/>
        <w:rPr>
          <w:rFonts w:ascii="Arial" w:hAnsi="Arial" w:cs="Arial"/>
          <w:color w:val="000000"/>
          <w:sz w:val="22"/>
          <w:szCs w:val="22"/>
        </w:rPr>
      </w:pPr>
    </w:p>
    <w:p w:rsidR="00D000CF" w:rsidRDefault="00815BEF" w:rsidP="002D2334">
      <w:pPr>
        <w:jc w:val="both"/>
        <w:rPr>
          <w:rFonts w:ascii="Arial" w:hAnsi="Arial" w:cs="Arial"/>
          <w:color w:val="000000"/>
          <w:sz w:val="22"/>
          <w:szCs w:val="22"/>
        </w:rPr>
      </w:pPr>
      <w:r>
        <w:rPr>
          <w:rFonts w:ascii="Arial" w:hAnsi="Arial" w:cs="Arial"/>
          <w:color w:val="000000"/>
          <w:sz w:val="22"/>
          <w:szCs w:val="22"/>
        </w:rPr>
        <w:t xml:space="preserve">There are programs where </w:t>
      </w:r>
      <w:r w:rsidR="006606D8" w:rsidRPr="006606D8">
        <w:rPr>
          <w:rFonts w:ascii="Arial" w:hAnsi="Arial" w:cs="Arial"/>
          <w:color w:val="000000"/>
          <w:sz w:val="22"/>
          <w:szCs w:val="22"/>
        </w:rPr>
        <w:t>measures progress in clock hours, and uses the payment period for the period of calculation.</w:t>
      </w:r>
      <w:r>
        <w:rPr>
          <w:rFonts w:ascii="Arial" w:hAnsi="Arial" w:cs="Arial"/>
          <w:color w:val="000000"/>
          <w:sz w:val="22"/>
          <w:szCs w:val="22"/>
        </w:rPr>
        <w:t xml:space="preserve"> </w:t>
      </w:r>
    </w:p>
    <w:p w:rsidR="006606D8" w:rsidRPr="006606D8" w:rsidRDefault="006606D8" w:rsidP="006606D8">
      <w:pPr>
        <w:jc w:val="both"/>
        <w:rPr>
          <w:rFonts w:ascii="Arial" w:hAnsi="Arial" w:cs="Arial"/>
          <w:color w:val="000000"/>
          <w:sz w:val="22"/>
          <w:szCs w:val="22"/>
        </w:rPr>
      </w:pPr>
    </w:p>
    <w:p w:rsidR="006606D8" w:rsidRPr="006606D8" w:rsidRDefault="006606D8" w:rsidP="00C328C8">
      <w:pPr>
        <w:pStyle w:val="Heading2"/>
      </w:pPr>
      <w:bookmarkStart w:id="205" w:name="_Toc445201316"/>
      <w:r w:rsidRPr="006606D8">
        <w:t>The Calculation Formula:</w:t>
      </w:r>
      <w:bookmarkEnd w:id="205"/>
    </w:p>
    <w:p w:rsidR="006606D8" w:rsidRPr="006606D8" w:rsidRDefault="006606D8" w:rsidP="006606D8">
      <w:pPr>
        <w:ind w:left="720"/>
        <w:jc w:val="both"/>
        <w:rPr>
          <w:rFonts w:ascii="Arial" w:hAnsi="Arial" w:cs="Arial"/>
          <w:color w:val="000000"/>
          <w:sz w:val="22"/>
          <w:szCs w:val="22"/>
          <w:u w:val="single"/>
        </w:rPr>
      </w:pPr>
    </w:p>
    <w:p w:rsidR="006606D8" w:rsidRPr="006606D8" w:rsidRDefault="006606D8" w:rsidP="002D2334">
      <w:pPr>
        <w:jc w:val="both"/>
        <w:rPr>
          <w:rFonts w:ascii="Arial" w:hAnsi="Arial" w:cs="Arial"/>
          <w:color w:val="000000"/>
          <w:sz w:val="22"/>
          <w:szCs w:val="22"/>
        </w:rPr>
      </w:pPr>
      <w:r w:rsidRPr="006606D8">
        <w:rPr>
          <w:rFonts w:ascii="Arial" w:hAnsi="Arial" w:cs="Arial"/>
          <w:color w:val="000000"/>
          <w:sz w:val="22"/>
          <w:szCs w:val="22"/>
        </w:rPr>
        <w:t>Determine the amount of Title IV, HEA</w:t>
      </w:r>
      <w:r w:rsidR="006256A3">
        <w:rPr>
          <w:rFonts w:ascii="Arial" w:hAnsi="Arial" w:cs="Arial"/>
          <w:color w:val="000000"/>
          <w:sz w:val="22"/>
          <w:szCs w:val="22"/>
        </w:rPr>
        <w:t xml:space="preserve"> student</w:t>
      </w:r>
      <w:r w:rsidRPr="006606D8">
        <w:rPr>
          <w:rFonts w:ascii="Arial" w:hAnsi="Arial" w:cs="Arial"/>
          <w:color w:val="000000"/>
          <w:sz w:val="22"/>
          <w:szCs w:val="22"/>
        </w:rPr>
        <w:t xml:space="preserve"> aid that was disbursed plus Title IV, </w:t>
      </w:r>
      <w:r w:rsidR="006256A3">
        <w:rPr>
          <w:rFonts w:ascii="Arial" w:hAnsi="Arial" w:cs="Arial"/>
          <w:color w:val="000000"/>
          <w:sz w:val="22"/>
          <w:szCs w:val="22"/>
        </w:rPr>
        <w:t>HEA student aid</w:t>
      </w:r>
      <w:r w:rsidRPr="006606D8">
        <w:rPr>
          <w:rFonts w:ascii="Arial" w:hAnsi="Arial" w:cs="Arial"/>
          <w:color w:val="000000"/>
          <w:sz w:val="22"/>
          <w:szCs w:val="22"/>
        </w:rPr>
        <w:t xml:space="preserve"> that could have been disbursed.  </w:t>
      </w:r>
    </w:p>
    <w:p w:rsidR="006606D8" w:rsidRPr="006606D8" w:rsidRDefault="006606D8" w:rsidP="002D2334">
      <w:pPr>
        <w:jc w:val="both"/>
        <w:rPr>
          <w:rFonts w:ascii="Arial" w:hAnsi="Arial" w:cs="Arial"/>
          <w:color w:val="000000"/>
          <w:sz w:val="22"/>
          <w:szCs w:val="22"/>
        </w:rPr>
      </w:pPr>
    </w:p>
    <w:p w:rsidR="006606D8" w:rsidRPr="006606D8" w:rsidRDefault="006606D8" w:rsidP="002D2334">
      <w:pPr>
        <w:jc w:val="both"/>
        <w:rPr>
          <w:rFonts w:ascii="Arial" w:hAnsi="Arial" w:cs="Arial"/>
          <w:color w:val="000000"/>
          <w:sz w:val="22"/>
          <w:szCs w:val="22"/>
        </w:rPr>
      </w:pPr>
      <w:r w:rsidRPr="006606D8">
        <w:rPr>
          <w:rFonts w:ascii="Arial" w:hAnsi="Arial" w:cs="Arial"/>
          <w:color w:val="000000"/>
          <w:sz w:val="22"/>
          <w:szCs w:val="22"/>
        </w:rPr>
        <w:t>Calculate the percentage of Title IV, HEA</w:t>
      </w:r>
      <w:r w:rsidR="006256A3">
        <w:rPr>
          <w:rFonts w:ascii="Arial" w:hAnsi="Arial" w:cs="Arial"/>
          <w:color w:val="000000"/>
          <w:sz w:val="22"/>
          <w:szCs w:val="22"/>
        </w:rPr>
        <w:t xml:space="preserve"> student</w:t>
      </w:r>
      <w:r w:rsidRPr="006606D8">
        <w:rPr>
          <w:rFonts w:ascii="Arial" w:hAnsi="Arial" w:cs="Arial"/>
          <w:color w:val="000000"/>
          <w:sz w:val="22"/>
          <w:szCs w:val="22"/>
        </w:rPr>
        <w:t xml:space="preserve"> aid earned:</w:t>
      </w:r>
    </w:p>
    <w:p w:rsidR="006606D8" w:rsidRPr="006606D8" w:rsidRDefault="006606D8" w:rsidP="006606D8">
      <w:pPr>
        <w:ind w:left="720"/>
        <w:jc w:val="both"/>
        <w:rPr>
          <w:rFonts w:ascii="Arial" w:hAnsi="Arial" w:cs="Arial"/>
          <w:color w:val="000000"/>
          <w:sz w:val="22"/>
          <w:szCs w:val="22"/>
        </w:rPr>
      </w:pPr>
    </w:p>
    <w:p w:rsidR="006606D8" w:rsidRPr="006606D8" w:rsidRDefault="006606D8" w:rsidP="00642874">
      <w:pPr>
        <w:numPr>
          <w:ilvl w:val="0"/>
          <w:numId w:val="33"/>
        </w:numPr>
        <w:tabs>
          <w:tab w:val="clear" w:pos="1800"/>
          <w:tab w:val="num" w:pos="1440"/>
        </w:tabs>
        <w:ind w:left="1440" w:hanging="630"/>
        <w:jc w:val="both"/>
        <w:rPr>
          <w:rFonts w:ascii="Arial" w:hAnsi="Arial" w:cs="Arial"/>
          <w:color w:val="000000"/>
          <w:sz w:val="22"/>
          <w:szCs w:val="22"/>
        </w:rPr>
      </w:pPr>
      <w:r w:rsidRPr="006606D8">
        <w:rPr>
          <w:rFonts w:ascii="Arial" w:hAnsi="Arial" w:cs="Arial"/>
          <w:color w:val="000000"/>
          <w:sz w:val="22"/>
          <w:szCs w:val="22"/>
        </w:rPr>
        <w:t>Divide the number of clock hours scheduled to be completed (from the first day of class until the last date of attendance) in the payment period as of the last date of attendance in the payment period by the total clock hours in the payment period.</w:t>
      </w:r>
    </w:p>
    <w:p w:rsidR="006606D8" w:rsidRPr="006606D8" w:rsidRDefault="006606D8" w:rsidP="006606D8">
      <w:pPr>
        <w:ind w:left="1440"/>
        <w:jc w:val="both"/>
        <w:rPr>
          <w:rFonts w:ascii="Arial" w:hAnsi="Arial" w:cs="Arial"/>
          <w:color w:val="000000"/>
          <w:sz w:val="22"/>
          <w:szCs w:val="22"/>
        </w:rPr>
      </w:pPr>
    </w:p>
    <w:p w:rsidR="006606D8" w:rsidRPr="006606D8" w:rsidRDefault="00520FC8" w:rsidP="005C3AC5">
      <w:pPr>
        <w:ind w:left="990" w:firstLine="90"/>
        <w:jc w:val="both"/>
        <w:rPr>
          <w:rFonts w:ascii="Arial" w:hAnsi="Arial" w:cs="Arial"/>
          <w:color w:val="000000"/>
          <w:sz w:val="22"/>
          <w:szCs w:val="22"/>
          <w:u w:val="single"/>
        </w:rPr>
      </w:pPr>
      <w:r>
        <w:rPr>
          <w:rFonts w:ascii="Arial" w:hAnsi="Arial" w:cs="Arial"/>
          <w:color w:val="000000"/>
          <w:sz w:val="22"/>
          <w:szCs w:val="22"/>
        </w:rPr>
        <w:t>       </w:t>
      </w:r>
      <w:r w:rsidR="006606D8" w:rsidRPr="006606D8">
        <w:rPr>
          <w:rFonts w:ascii="Arial" w:hAnsi="Arial" w:cs="Arial"/>
          <w:color w:val="000000"/>
          <w:sz w:val="22"/>
          <w:szCs w:val="22"/>
          <w:u w:val="single"/>
        </w:rPr>
        <w:t>HOURS SCHEDULED TO COMPLETE</w:t>
      </w:r>
    </w:p>
    <w:p w:rsidR="006606D8" w:rsidRPr="00520FC8" w:rsidRDefault="005C3AC5" w:rsidP="005C3AC5">
      <w:pPr>
        <w:ind w:left="1530" w:hanging="90"/>
        <w:jc w:val="both"/>
        <w:rPr>
          <w:rFonts w:ascii="Arial" w:hAnsi="Arial" w:cs="Arial"/>
          <w:color w:val="000000"/>
          <w:sz w:val="22"/>
          <w:szCs w:val="22"/>
        </w:rPr>
      </w:pPr>
      <w:r>
        <w:rPr>
          <w:rFonts w:ascii="Arial" w:hAnsi="Arial" w:cs="Arial"/>
          <w:color w:val="000000"/>
          <w:sz w:val="22"/>
          <w:szCs w:val="22"/>
        </w:rPr>
        <w:t> </w:t>
      </w:r>
      <w:r w:rsidR="006606D8" w:rsidRPr="006606D8">
        <w:rPr>
          <w:rFonts w:ascii="Arial" w:hAnsi="Arial" w:cs="Arial"/>
          <w:color w:val="000000"/>
          <w:sz w:val="22"/>
          <w:szCs w:val="22"/>
        </w:rPr>
        <w:t>TOTAL HOURS IN PERIOD = % EARNED (rounded to one</w:t>
      </w:r>
      <w:r w:rsidR="00520FC8">
        <w:rPr>
          <w:rFonts w:ascii="Arial" w:hAnsi="Arial" w:cs="Arial"/>
          <w:color w:val="000000"/>
          <w:sz w:val="22"/>
          <w:szCs w:val="22"/>
        </w:rPr>
        <w:t xml:space="preserve"> </w:t>
      </w:r>
      <w:r w:rsidR="006606D8" w:rsidRPr="006606D8">
        <w:rPr>
          <w:rFonts w:ascii="Arial" w:hAnsi="Arial" w:cs="Arial"/>
          <w:color w:val="000000"/>
          <w:sz w:val="22"/>
          <w:szCs w:val="22"/>
        </w:rPr>
        <w:t xml:space="preserve">significant digit to the right of the decimal point, </w:t>
      </w:r>
      <w:r w:rsidR="00F5416D">
        <w:rPr>
          <w:rFonts w:ascii="Arial" w:hAnsi="Arial" w:cs="Arial"/>
          <w:color w:val="000000"/>
          <w:sz w:val="22"/>
          <w:szCs w:val="22"/>
        </w:rPr>
        <w:t xml:space="preserve">ex.: </w:t>
      </w:r>
      <w:r w:rsidR="006606D8" w:rsidRPr="006606D8">
        <w:rPr>
          <w:rFonts w:ascii="Arial" w:hAnsi="Arial" w:cs="Arial"/>
          <w:color w:val="000000"/>
          <w:sz w:val="22"/>
          <w:szCs w:val="22"/>
        </w:rPr>
        <w:t xml:space="preserve">4493 = </w:t>
      </w:r>
      <w:r w:rsidR="00F5416D" w:rsidRPr="006606D8">
        <w:rPr>
          <w:rFonts w:ascii="Arial" w:hAnsi="Arial" w:cs="Arial"/>
          <w:color w:val="000000"/>
          <w:sz w:val="22"/>
          <w:szCs w:val="22"/>
        </w:rPr>
        <w:t>44.9 %</w:t>
      </w:r>
      <w:r w:rsidR="006606D8" w:rsidRPr="006606D8">
        <w:rPr>
          <w:rFonts w:ascii="Arial" w:hAnsi="Arial" w:cs="Arial"/>
          <w:color w:val="000000"/>
          <w:sz w:val="22"/>
          <w:szCs w:val="22"/>
        </w:rPr>
        <w:t>.)</w:t>
      </w:r>
    </w:p>
    <w:p w:rsidR="006606D8" w:rsidRPr="006606D8" w:rsidRDefault="006606D8" w:rsidP="006606D8">
      <w:pPr>
        <w:jc w:val="both"/>
        <w:rPr>
          <w:rFonts w:ascii="Arial" w:hAnsi="Arial" w:cs="Arial"/>
          <w:color w:val="000000"/>
          <w:sz w:val="22"/>
          <w:szCs w:val="22"/>
        </w:rPr>
      </w:pPr>
    </w:p>
    <w:p w:rsidR="006606D8" w:rsidRPr="006606D8" w:rsidRDefault="006606D8" w:rsidP="00642874">
      <w:pPr>
        <w:numPr>
          <w:ilvl w:val="0"/>
          <w:numId w:val="33"/>
        </w:numPr>
        <w:tabs>
          <w:tab w:val="clear" w:pos="1800"/>
          <w:tab w:val="num" w:pos="1440"/>
        </w:tabs>
        <w:ind w:hanging="990"/>
        <w:jc w:val="both"/>
        <w:rPr>
          <w:rFonts w:ascii="Arial" w:hAnsi="Arial" w:cs="Arial"/>
          <w:color w:val="000000"/>
          <w:sz w:val="22"/>
          <w:szCs w:val="22"/>
        </w:rPr>
      </w:pPr>
      <w:r w:rsidRPr="006606D8">
        <w:rPr>
          <w:rFonts w:ascii="Arial" w:hAnsi="Arial" w:cs="Arial"/>
          <w:color w:val="000000"/>
          <w:sz w:val="22"/>
          <w:szCs w:val="22"/>
        </w:rPr>
        <w:t xml:space="preserve">If this percentage is greater than 60%, the student earns 100%. </w:t>
      </w:r>
    </w:p>
    <w:p w:rsidR="006606D8" w:rsidRPr="006606D8" w:rsidRDefault="006606D8" w:rsidP="006606D8">
      <w:pPr>
        <w:ind w:left="1440"/>
        <w:jc w:val="both"/>
        <w:rPr>
          <w:rFonts w:ascii="Arial" w:hAnsi="Arial" w:cs="Arial"/>
          <w:color w:val="000000"/>
          <w:sz w:val="22"/>
          <w:szCs w:val="22"/>
        </w:rPr>
      </w:pPr>
    </w:p>
    <w:p w:rsidR="006606D8" w:rsidRPr="006606D8" w:rsidRDefault="006606D8" w:rsidP="00642874">
      <w:pPr>
        <w:numPr>
          <w:ilvl w:val="0"/>
          <w:numId w:val="33"/>
        </w:numPr>
        <w:tabs>
          <w:tab w:val="clear" w:pos="1800"/>
          <w:tab w:val="num" w:pos="1440"/>
        </w:tabs>
        <w:ind w:hanging="990"/>
        <w:jc w:val="both"/>
        <w:rPr>
          <w:rFonts w:ascii="Arial" w:hAnsi="Arial" w:cs="Arial"/>
          <w:color w:val="000000"/>
          <w:sz w:val="22"/>
          <w:szCs w:val="22"/>
        </w:rPr>
      </w:pPr>
      <w:r w:rsidRPr="006606D8">
        <w:rPr>
          <w:rFonts w:ascii="Arial" w:hAnsi="Arial" w:cs="Arial"/>
          <w:color w:val="000000"/>
          <w:sz w:val="22"/>
          <w:szCs w:val="22"/>
        </w:rPr>
        <w:lastRenderedPageBreak/>
        <w:t xml:space="preserve">If this percent is less than or equal to 60%, proceeds with calculation. </w:t>
      </w:r>
    </w:p>
    <w:p w:rsidR="006606D8" w:rsidRPr="006606D8" w:rsidRDefault="006606D8" w:rsidP="006606D8">
      <w:pPr>
        <w:ind w:left="1440"/>
        <w:jc w:val="both"/>
        <w:rPr>
          <w:rFonts w:ascii="Arial" w:hAnsi="Arial" w:cs="Arial"/>
          <w:color w:val="000000"/>
          <w:sz w:val="22"/>
          <w:szCs w:val="22"/>
        </w:rPr>
      </w:pPr>
    </w:p>
    <w:p w:rsidR="006606D8" w:rsidRPr="006606D8" w:rsidRDefault="006606D8" w:rsidP="005C3AC5">
      <w:pPr>
        <w:ind w:left="1440"/>
        <w:jc w:val="both"/>
        <w:rPr>
          <w:rFonts w:ascii="Arial" w:hAnsi="Arial" w:cs="Arial"/>
          <w:color w:val="000000"/>
          <w:sz w:val="22"/>
          <w:szCs w:val="22"/>
        </w:rPr>
      </w:pPr>
      <w:r w:rsidRPr="006606D8">
        <w:rPr>
          <w:rFonts w:ascii="Arial" w:hAnsi="Arial" w:cs="Arial"/>
          <w:color w:val="000000"/>
          <w:sz w:val="22"/>
          <w:szCs w:val="22"/>
        </w:rPr>
        <w:t>Percentage earned from (multiplied by) Total aid disbursed, or could have been disbursed = AMOUNT STUDENT EARNED.</w:t>
      </w:r>
    </w:p>
    <w:p w:rsidR="006606D8" w:rsidRPr="006606D8" w:rsidRDefault="006606D8" w:rsidP="005C3AC5">
      <w:pPr>
        <w:ind w:left="1440"/>
        <w:jc w:val="both"/>
        <w:rPr>
          <w:rFonts w:ascii="Arial" w:hAnsi="Arial" w:cs="Arial"/>
          <w:color w:val="000000"/>
          <w:sz w:val="22"/>
          <w:szCs w:val="22"/>
        </w:rPr>
      </w:pPr>
    </w:p>
    <w:p w:rsidR="006606D8" w:rsidRPr="006606D8" w:rsidRDefault="006606D8" w:rsidP="005C3AC5">
      <w:pPr>
        <w:ind w:left="1440"/>
        <w:jc w:val="both"/>
        <w:rPr>
          <w:rFonts w:ascii="Arial" w:hAnsi="Arial" w:cs="Arial"/>
          <w:color w:val="000000"/>
          <w:sz w:val="22"/>
          <w:szCs w:val="22"/>
        </w:rPr>
      </w:pPr>
      <w:r w:rsidRPr="006606D8">
        <w:rPr>
          <w:rFonts w:ascii="Arial" w:hAnsi="Arial" w:cs="Arial"/>
          <w:color w:val="000000"/>
          <w:sz w:val="22"/>
          <w:szCs w:val="22"/>
        </w:rPr>
        <w:t>Subtract the Title IV aid earned from the total disbursed = AMOUNT TO BE RETURNED.</w:t>
      </w:r>
    </w:p>
    <w:p w:rsidR="006606D8" w:rsidRPr="006606D8" w:rsidRDefault="006606D8" w:rsidP="005C3AC5">
      <w:pPr>
        <w:ind w:left="1440"/>
        <w:jc w:val="both"/>
        <w:rPr>
          <w:rFonts w:ascii="Arial" w:hAnsi="Arial" w:cs="Arial"/>
          <w:color w:val="000000"/>
          <w:sz w:val="22"/>
          <w:szCs w:val="22"/>
        </w:rPr>
      </w:pPr>
    </w:p>
    <w:p w:rsidR="006606D8" w:rsidRPr="006606D8" w:rsidRDefault="006606D8" w:rsidP="005C3AC5">
      <w:pPr>
        <w:ind w:left="1440"/>
        <w:jc w:val="both"/>
        <w:rPr>
          <w:rFonts w:ascii="Arial" w:hAnsi="Arial" w:cs="Arial"/>
          <w:color w:val="000000"/>
          <w:sz w:val="22"/>
          <w:szCs w:val="22"/>
        </w:rPr>
      </w:pPr>
      <w:r w:rsidRPr="006606D8">
        <w:rPr>
          <w:rFonts w:ascii="Arial" w:hAnsi="Arial" w:cs="Arial"/>
          <w:color w:val="000000"/>
          <w:sz w:val="22"/>
          <w:szCs w:val="22"/>
        </w:rPr>
        <w:t>100% minus percent earned = UNEARNED PERCENT</w:t>
      </w:r>
    </w:p>
    <w:p w:rsidR="006606D8" w:rsidRPr="006606D8" w:rsidRDefault="006606D8" w:rsidP="005C3AC5">
      <w:pPr>
        <w:ind w:left="1440"/>
        <w:jc w:val="both"/>
        <w:rPr>
          <w:rFonts w:ascii="Arial" w:hAnsi="Arial" w:cs="Arial"/>
          <w:color w:val="000000"/>
          <w:sz w:val="22"/>
          <w:szCs w:val="22"/>
        </w:rPr>
      </w:pPr>
    </w:p>
    <w:p w:rsidR="006606D8" w:rsidRPr="006606D8" w:rsidRDefault="006606D8" w:rsidP="005C3AC5">
      <w:pPr>
        <w:ind w:left="1440"/>
        <w:jc w:val="both"/>
        <w:rPr>
          <w:rFonts w:ascii="Arial" w:hAnsi="Arial" w:cs="Arial"/>
          <w:color w:val="000000"/>
          <w:sz w:val="22"/>
          <w:szCs w:val="22"/>
        </w:rPr>
      </w:pPr>
      <w:r w:rsidRPr="006606D8">
        <w:rPr>
          <w:rFonts w:ascii="Arial" w:hAnsi="Arial" w:cs="Arial"/>
          <w:color w:val="000000"/>
          <w:sz w:val="22"/>
          <w:szCs w:val="22"/>
        </w:rPr>
        <w:t>Unearned percent (multiplied by) total institutional charges for the period = AMOUNT DUE FROM THE SCHOOL.</w:t>
      </w:r>
    </w:p>
    <w:p w:rsidR="006606D8" w:rsidRPr="006606D8" w:rsidRDefault="006606D8" w:rsidP="006606D8">
      <w:pPr>
        <w:ind w:left="720"/>
        <w:jc w:val="both"/>
        <w:rPr>
          <w:rFonts w:ascii="Arial" w:hAnsi="Arial" w:cs="Arial"/>
          <w:color w:val="000000"/>
          <w:sz w:val="22"/>
          <w:szCs w:val="22"/>
        </w:rPr>
      </w:pPr>
      <w:r w:rsidRPr="006606D8">
        <w:rPr>
          <w:rFonts w:ascii="Arial" w:hAnsi="Arial" w:cs="Arial"/>
          <w:color w:val="000000"/>
          <w:sz w:val="22"/>
          <w:szCs w:val="22"/>
        </w:rPr>
        <w:t>                </w:t>
      </w:r>
    </w:p>
    <w:p w:rsidR="006606D8" w:rsidRPr="006606D8" w:rsidRDefault="006606D8" w:rsidP="005C3AC5">
      <w:pPr>
        <w:ind w:left="1440"/>
        <w:jc w:val="both"/>
        <w:rPr>
          <w:rFonts w:ascii="Arial" w:hAnsi="Arial" w:cs="Arial"/>
          <w:color w:val="000000"/>
          <w:sz w:val="22"/>
          <w:szCs w:val="22"/>
        </w:rPr>
      </w:pPr>
      <w:r w:rsidRPr="006606D8">
        <w:rPr>
          <w:rFonts w:ascii="Arial" w:hAnsi="Arial" w:cs="Arial"/>
          <w:color w:val="000000"/>
          <w:sz w:val="22"/>
          <w:szCs w:val="22"/>
        </w:rPr>
        <w:t>If the percent of Title IV aid disbursed is greater than the percent unearned (multiplied by) institutional charges for the period, the amount disbursed will be used in place of the percent unearned.</w:t>
      </w:r>
    </w:p>
    <w:p w:rsidR="006606D8" w:rsidRPr="006606D8" w:rsidRDefault="006606D8" w:rsidP="006606D8">
      <w:pPr>
        <w:ind w:left="1785"/>
        <w:jc w:val="both"/>
        <w:rPr>
          <w:rFonts w:ascii="Arial" w:hAnsi="Arial" w:cs="Arial"/>
          <w:color w:val="000000"/>
          <w:sz w:val="22"/>
          <w:szCs w:val="22"/>
        </w:rPr>
      </w:pPr>
    </w:p>
    <w:p w:rsidR="006606D8" w:rsidRPr="006606D8" w:rsidRDefault="006606D8" w:rsidP="005C3AC5">
      <w:pPr>
        <w:ind w:left="1440"/>
        <w:jc w:val="both"/>
        <w:rPr>
          <w:rFonts w:ascii="Arial" w:hAnsi="Arial" w:cs="Arial"/>
          <w:color w:val="000000"/>
          <w:sz w:val="22"/>
          <w:szCs w:val="22"/>
        </w:rPr>
      </w:pPr>
      <w:r w:rsidRPr="006606D8">
        <w:rPr>
          <w:rFonts w:ascii="Arial" w:hAnsi="Arial" w:cs="Arial"/>
          <w:color w:val="000000"/>
          <w:sz w:val="22"/>
          <w:szCs w:val="22"/>
        </w:rPr>
        <w:t>If the percent unearned (multiplied by) institutional charges for the period are less than the amount due from the school, the student must return or repay one-half of the remaining unearned Federal Pell Grant.</w:t>
      </w:r>
    </w:p>
    <w:p w:rsidR="006606D8" w:rsidRPr="006606D8" w:rsidRDefault="006606D8" w:rsidP="005C3AC5">
      <w:pPr>
        <w:ind w:left="1440"/>
        <w:jc w:val="both"/>
        <w:rPr>
          <w:rFonts w:ascii="Arial" w:hAnsi="Arial" w:cs="Arial"/>
          <w:color w:val="000000"/>
          <w:sz w:val="22"/>
          <w:szCs w:val="22"/>
        </w:rPr>
      </w:pPr>
      <w:r w:rsidRPr="006606D8">
        <w:rPr>
          <w:rFonts w:ascii="Arial" w:hAnsi="Arial" w:cs="Arial"/>
          <w:color w:val="000000"/>
          <w:sz w:val="22"/>
          <w:szCs w:val="22"/>
        </w:rPr>
        <w:t xml:space="preserve">Student is not required to return the overpayment if this amount is equal to or less than 50% of the total grant assistance that was disbursed /or could have been disbursed. The student is also not required to return an overpayment if the amount is $50 or less. </w:t>
      </w:r>
    </w:p>
    <w:p w:rsidR="006606D8" w:rsidRPr="006606D8" w:rsidRDefault="006606D8" w:rsidP="006606D8">
      <w:pPr>
        <w:ind w:left="1785"/>
        <w:jc w:val="both"/>
        <w:rPr>
          <w:rFonts w:ascii="Arial" w:hAnsi="Arial" w:cs="Arial"/>
          <w:color w:val="000000"/>
          <w:sz w:val="22"/>
          <w:szCs w:val="22"/>
        </w:rPr>
      </w:pPr>
    </w:p>
    <w:p w:rsidR="006606D8" w:rsidRPr="006606D8" w:rsidRDefault="006606D8" w:rsidP="005C3AC5">
      <w:pPr>
        <w:ind w:left="1440"/>
        <w:jc w:val="both"/>
        <w:rPr>
          <w:rFonts w:ascii="Arial" w:hAnsi="Arial" w:cs="Arial"/>
          <w:color w:val="000000"/>
          <w:sz w:val="22"/>
          <w:szCs w:val="22"/>
        </w:rPr>
      </w:pPr>
      <w:r w:rsidRPr="006606D8">
        <w:rPr>
          <w:rFonts w:ascii="Arial" w:hAnsi="Arial" w:cs="Arial"/>
          <w:color w:val="000000"/>
          <w:sz w:val="22"/>
          <w:szCs w:val="22"/>
        </w:rPr>
        <w:t>The School will issue a grant overpayment notice to student within 30 days from the date the school’s determination that student withdrew, giving student 45 days to either:</w:t>
      </w:r>
    </w:p>
    <w:p w:rsidR="006606D8" w:rsidRPr="006606D8" w:rsidRDefault="006606D8" w:rsidP="006606D8">
      <w:pPr>
        <w:ind w:left="1785"/>
        <w:jc w:val="both"/>
        <w:rPr>
          <w:rFonts w:ascii="Arial" w:hAnsi="Arial" w:cs="Arial"/>
          <w:color w:val="000000"/>
          <w:sz w:val="22"/>
          <w:szCs w:val="22"/>
        </w:rPr>
      </w:pPr>
    </w:p>
    <w:p w:rsidR="006606D8" w:rsidRPr="006C08FE" w:rsidRDefault="006606D8" w:rsidP="00642874">
      <w:pPr>
        <w:numPr>
          <w:ilvl w:val="0"/>
          <w:numId w:val="34"/>
        </w:numPr>
        <w:jc w:val="both"/>
        <w:rPr>
          <w:rFonts w:ascii="Arial" w:hAnsi="Arial" w:cs="Arial"/>
          <w:color w:val="000000"/>
          <w:sz w:val="22"/>
          <w:szCs w:val="22"/>
        </w:rPr>
      </w:pPr>
      <w:r w:rsidRPr="006C08FE">
        <w:rPr>
          <w:rFonts w:ascii="Arial" w:hAnsi="Arial" w:cs="Arial"/>
          <w:color w:val="000000"/>
          <w:sz w:val="22"/>
          <w:szCs w:val="22"/>
        </w:rPr>
        <w:t xml:space="preserve">Repay the overpayment in full to </w:t>
      </w:r>
      <w:r w:rsidR="006C08FE" w:rsidRPr="006C08FE">
        <w:rPr>
          <w:rFonts w:ascii="Arial" w:hAnsi="Arial" w:cs="Arial"/>
          <w:color w:val="000000"/>
          <w:sz w:val="22"/>
          <w:szCs w:val="22"/>
        </w:rPr>
        <w:t>Florida Vocational Institute</w:t>
      </w:r>
      <w:r w:rsidRPr="006C08FE">
        <w:rPr>
          <w:rFonts w:ascii="Arial" w:hAnsi="Arial" w:cs="Arial"/>
          <w:color w:val="000000"/>
          <w:sz w:val="22"/>
          <w:szCs w:val="22"/>
        </w:rPr>
        <w:t xml:space="preserve"> </w:t>
      </w:r>
    </w:p>
    <w:p w:rsidR="006606D8" w:rsidRPr="006C08FE" w:rsidRDefault="006606D8" w:rsidP="006606D8">
      <w:pPr>
        <w:ind w:left="2520"/>
        <w:jc w:val="both"/>
        <w:rPr>
          <w:rFonts w:ascii="Arial" w:hAnsi="Arial" w:cs="Arial"/>
          <w:color w:val="000000"/>
          <w:sz w:val="22"/>
          <w:szCs w:val="22"/>
        </w:rPr>
      </w:pPr>
      <w:r w:rsidRPr="006C08FE">
        <w:rPr>
          <w:rFonts w:ascii="Arial" w:hAnsi="Arial" w:cs="Arial"/>
          <w:color w:val="000000"/>
          <w:sz w:val="22"/>
          <w:szCs w:val="22"/>
        </w:rPr>
        <w:t>OR</w:t>
      </w:r>
    </w:p>
    <w:p w:rsidR="006606D8" w:rsidRPr="006C08FE" w:rsidRDefault="006606D8" w:rsidP="00642874">
      <w:pPr>
        <w:numPr>
          <w:ilvl w:val="0"/>
          <w:numId w:val="34"/>
        </w:numPr>
        <w:jc w:val="both"/>
        <w:rPr>
          <w:rFonts w:ascii="Arial" w:hAnsi="Arial" w:cs="Arial"/>
          <w:color w:val="000000"/>
          <w:sz w:val="22"/>
          <w:szCs w:val="22"/>
        </w:rPr>
      </w:pPr>
      <w:r w:rsidRPr="006C08FE">
        <w:rPr>
          <w:rFonts w:ascii="Arial" w:hAnsi="Arial" w:cs="Arial"/>
          <w:color w:val="000000"/>
          <w:sz w:val="22"/>
          <w:szCs w:val="22"/>
        </w:rPr>
        <w:t xml:space="preserve">Sign a repayment agreement with the U.S.  Department of </w:t>
      </w:r>
    </w:p>
    <w:p w:rsidR="006606D8" w:rsidRPr="006606D8" w:rsidRDefault="006606D8" w:rsidP="006606D8">
      <w:pPr>
        <w:ind w:left="2160"/>
        <w:jc w:val="both"/>
        <w:rPr>
          <w:rFonts w:ascii="Arial" w:hAnsi="Arial" w:cs="Arial"/>
          <w:color w:val="000000"/>
          <w:sz w:val="22"/>
          <w:szCs w:val="22"/>
        </w:rPr>
      </w:pPr>
      <w:r w:rsidRPr="006C08FE">
        <w:rPr>
          <w:rFonts w:ascii="Arial" w:hAnsi="Arial" w:cs="Arial"/>
          <w:color w:val="000000"/>
          <w:sz w:val="22"/>
          <w:szCs w:val="22"/>
        </w:rPr>
        <w:t>      Education.</w:t>
      </w:r>
      <w:r w:rsidRPr="006606D8">
        <w:rPr>
          <w:rFonts w:ascii="Arial" w:hAnsi="Arial" w:cs="Arial"/>
          <w:color w:val="000000"/>
          <w:sz w:val="22"/>
          <w:szCs w:val="22"/>
        </w:rPr>
        <w:t xml:space="preserve"> </w:t>
      </w:r>
    </w:p>
    <w:p w:rsidR="00E83064" w:rsidRPr="006606D8" w:rsidRDefault="00E83064" w:rsidP="006606D8">
      <w:pPr>
        <w:jc w:val="both"/>
        <w:rPr>
          <w:rFonts w:ascii="Arial" w:hAnsi="Arial" w:cs="Arial"/>
          <w:color w:val="000000"/>
          <w:sz w:val="22"/>
          <w:szCs w:val="22"/>
        </w:rPr>
      </w:pPr>
    </w:p>
    <w:p w:rsidR="006606D8" w:rsidRPr="006606D8" w:rsidRDefault="006606D8" w:rsidP="00C328C8">
      <w:pPr>
        <w:pStyle w:val="Heading2"/>
      </w:pPr>
      <w:bookmarkStart w:id="206" w:name="_Toc445201317"/>
      <w:r w:rsidRPr="006606D8">
        <w:t>Order of Return</w:t>
      </w:r>
      <w:bookmarkEnd w:id="206"/>
    </w:p>
    <w:p w:rsidR="006606D8" w:rsidRPr="006606D8" w:rsidRDefault="006606D8" w:rsidP="006606D8">
      <w:pPr>
        <w:jc w:val="both"/>
        <w:rPr>
          <w:rFonts w:ascii="Arial" w:hAnsi="Arial" w:cs="Arial"/>
          <w:b/>
          <w:bCs/>
          <w:color w:val="000000"/>
          <w:sz w:val="22"/>
          <w:szCs w:val="22"/>
          <w:u w:val="single"/>
        </w:rPr>
      </w:pPr>
    </w:p>
    <w:p w:rsidR="006606D8" w:rsidRPr="006606D8" w:rsidRDefault="006606D8" w:rsidP="004E0998">
      <w:pPr>
        <w:jc w:val="both"/>
        <w:rPr>
          <w:rFonts w:ascii="Arial" w:hAnsi="Arial" w:cs="Arial"/>
          <w:color w:val="000000"/>
          <w:sz w:val="22"/>
          <w:szCs w:val="22"/>
        </w:rPr>
      </w:pPr>
      <w:r w:rsidRPr="006606D8">
        <w:rPr>
          <w:rFonts w:ascii="Arial" w:hAnsi="Arial" w:cs="Arial"/>
          <w:color w:val="000000"/>
          <w:sz w:val="22"/>
          <w:szCs w:val="22"/>
        </w:rPr>
        <w:t>The School is authorized to return any excess funds after applying them to current outstanding Cost of Attendance (COA) charges. A copy of the Institutional R2T4 work sheet performed on your behalf is available through the office upon student request.</w:t>
      </w:r>
    </w:p>
    <w:p w:rsidR="006606D8" w:rsidRPr="006606D8" w:rsidRDefault="006606D8" w:rsidP="004E0998">
      <w:pPr>
        <w:jc w:val="both"/>
        <w:rPr>
          <w:rFonts w:ascii="Arial" w:hAnsi="Arial" w:cs="Arial"/>
          <w:color w:val="000000"/>
          <w:sz w:val="22"/>
          <w:szCs w:val="22"/>
        </w:rPr>
      </w:pPr>
    </w:p>
    <w:p w:rsidR="006606D8" w:rsidRPr="006606D8" w:rsidRDefault="006606D8" w:rsidP="004E0998">
      <w:pPr>
        <w:jc w:val="both"/>
        <w:rPr>
          <w:rFonts w:ascii="Arial" w:hAnsi="Arial" w:cs="Arial"/>
          <w:color w:val="000000"/>
          <w:sz w:val="22"/>
          <w:szCs w:val="22"/>
        </w:rPr>
      </w:pPr>
      <w:r w:rsidRPr="006606D8">
        <w:rPr>
          <w:rFonts w:ascii="Arial" w:hAnsi="Arial" w:cs="Arial"/>
          <w:color w:val="000000"/>
          <w:sz w:val="22"/>
          <w:szCs w:val="22"/>
        </w:rPr>
        <w:t xml:space="preserve">In accordance with Federal regulations, when Title IV, HEA financial aid is involved, the calculated amount of the R2T4 Funds" is allocated in the following order: </w:t>
      </w:r>
    </w:p>
    <w:p w:rsidR="006606D8" w:rsidRPr="006606D8" w:rsidRDefault="006606D8" w:rsidP="006606D8">
      <w:pPr>
        <w:ind w:left="360"/>
        <w:jc w:val="both"/>
        <w:rPr>
          <w:rFonts w:ascii="Arial" w:hAnsi="Arial" w:cs="Arial"/>
          <w:b/>
          <w:bCs/>
          <w:color w:val="C00000"/>
          <w:sz w:val="22"/>
          <w:szCs w:val="22"/>
        </w:rPr>
      </w:pP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rPr>
        <w:t xml:space="preserve">Unsubsidized Direct Stafford loans (other than PLUS loans </w:t>
      </w: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rPr>
        <w:t xml:space="preserve">Subsidized Direct Stafford loans </w:t>
      </w: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rPr>
        <w:t xml:space="preserve">Direct PLUS loans </w:t>
      </w: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rPr>
        <w:t>Federal Pell Grants for which a Return is required</w:t>
      </w: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bdr w:val="none" w:sz="0" w:space="0" w:color="auto" w:frame="1"/>
          <w:lang w:val="en"/>
        </w:rPr>
        <w:t>Federal Supplemental Educational Opportunity Grant</w:t>
      </w:r>
      <w:r w:rsidRPr="006606D8">
        <w:rPr>
          <w:rFonts w:ascii="Arial" w:hAnsi="Arial" w:cs="Arial"/>
          <w:sz w:val="22"/>
          <w:szCs w:val="22"/>
          <w:lang w:val="en"/>
        </w:rPr>
        <w:t xml:space="preserve"> </w:t>
      </w: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rPr>
        <w:t>Iraq and Afghanistan Service Grant for which a Return is required</w:t>
      </w: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rPr>
        <w:t>Other Title IV assistance</w:t>
      </w: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rPr>
        <w:lastRenderedPageBreak/>
        <w:t>State Tuition Assistance Grants  (if applicable)</w:t>
      </w:r>
    </w:p>
    <w:p w:rsidR="006606D8" w:rsidRPr="006606D8" w:rsidRDefault="006606D8" w:rsidP="00642874">
      <w:pPr>
        <w:numPr>
          <w:ilvl w:val="0"/>
          <w:numId w:val="35"/>
        </w:numPr>
        <w:ind w:left="1080"/>
        <w:jc w:val="both"/>
        <w:rPr>
          <w:rFonts w:ascii="Arial" w:hAnsi="Arial" w:cs="Arial"/>
          <w:sz w:val="22"/>
          <w:szCs w:val="22"/>
        </w:rPr>
      </w:pPr>
      <w:r w:rsidRPr="006606D8">
        <w:rPr>
          <w:rFonts w:ascii="Arial" w:hAnsi="Arial" w:cs="Arial"/>
          <w:sz w:val="22"/>
          <w:szCs w:val="22"/>
        </w:rPr>
        <w:t>Private and institutional aid</w:t>
      </w:r>
    </w:p>
    <w:p w:rsidR="005D71C4" w:rsidRPr="007E66FF" w:rsidRDefault="006606D8" w:rsidP="00C328C8">
      <w:pPr>
        <w:numPr>
          <w:ilvl w:val="0"/>
          <w:numId w:val="35"/>
        </w:numPr>
        <w:ind w:left="1080"/>
        <w:jc w:val="both"/>
        <w:rPr>
          <w:rFonts w:ascii="Arial" w:hAnsi="Arial" w:cs="Arial"/>
          <w:sz w:val="22"/>
          <w:szCs w:val="22"/>
        </w:rPr>
      </w:pPr>
      <w:r w:rsidRPr="006606D8">
        <w:rPr>
          <w:rFonts w:ascii="Arial" w:hAnsi="Arial" w:cs="Arial"/>
          <w:sz w:val="22"/>
          <w:szCs w:val="22"/>
        </w:rPr>
        <w:t>The Student</w:t>
      </w:r>
    </w:p>
    <w:p w:rsidR="005D71C4" w:rsidRPr="005D71C4" w:rsidRDefault="005D71C4" w:rsidP="005D71C4"/>
    <w:p w:rsidR="00C92F04" w:rsidRDefault="00C92F04" w:rsidP="00C328C8">
      <w:pPr>
        <w:pStyle w:val="Heading2"/>
      </w:pPr>
    </w:p>
    <w:p w:rsidR="006606D8" w:rsidRPr="006606D8" w:rsidRDefault="006606D8" w:rsidP="00C328C8">
      <w:pPr>
        <w:pStyle w:val="Heading2"/>
      </w:pPr>
      <w:bookmarkStart w:id="207" w:name="_Toc445201318"/>
      <w:r w:rsidRPr="006606D8">
        <w:t>Earned AID:</w:t>
      </w:r>
      <w:bookmarkEnd w:id="207"/>
    </w:p>
    <w:p w:rsidR="006606D8" w:rsidRPr="006606D8" w:rsidRDefault="006606D8" w:rsidP="006606D8">
      <w:pPr>
        <w:jc w:val="both"/>
        <w:rPr>
          <w:rFonts w:ascii="Arial" w:hAnsi="Arial" w:cs="Arial"/>
          <w:color w:val="000000"/>
          <w:sz w:val="22"/>
          <w:szCs w:val="22"/>
        </w:rPr>
      </w:pPr>
    </w:p>
    <w:p w:rsidR="006606D8" w:rsidRPr="006606D8" w:rsidRDefault="006606D8" w:rsidP="004E0998">
      <w:pPr>
        <w:jc w:val="both"/>
        <w:rPr>
          <w:rFonts w:ascii="Arial" w:hAnsi="Arial" w:cs="Arial"/>
          <w:color w:val="000000"/>
          <w:sz w:val="22"/>
          <w:szCs w:val="22"/>
        </w:rPr>
      </w:pPr>
      <w:r w:rsidRPr="006606D8">
        <w:rPr>
          <w:rFonts w:ascii="Arial" w:hAnsi="Arial" w:cs="Arial"/>
          <w:color w:val="000000"/>
          <w:sz w:val="22"/>
          <w:szCs w:val="22"/>
        </w:rPr>
        <w:t>Title IV, HEA</w:t>
      </w:r>
      <w:r w:rsidR="006256A3">
        <w:rPr>
          <w:rFonts w:ascii="Arial" w:hAnsi="Arial" w:cs="Arial"/>
          <w:color w:val="000000"/>
          <w:sz w:val="22"/>
          <w:szCs w:val="22"/>
        </w:rPr>
        <w:t xml:space="preserve"> student</w:t>
      </w:r>
      <w:r w:rsidRPr="006606D8">
        <w:rPr>
          <w:rFonts w:ascii="Arial" w:hAnsi="Arial" w:cs="Arial"/>
          <w:color w:val="000000"/>
          <w:sz w:val="22"/>
          <w:szCs w:val="22"/>
        </w:rPr>
        <w:t xml:space="preserve"> aid is earned in a prorated manner on a per diem basis (clock hours) up to the 60% point in the semester. Title IV</w:t>
      </w:r>
      <w:r w:rsidR="005C3AC5" w:rsidRPr="006606D8">
        <w:rPr>
          <w:rFonts w:ascii="Arial" w:hAnsi="Arial" w:cs="Arial"/>
          <w:color w:val="000000"/>
          <w:sz w:val="22"/>
          <w:szCs w:val="22"/>
        </w:rPr>
        <w:t xml:space="preserve">, </w:t>
      </w:r>
      <w:r w:rsidR="006256A3">
        <w:rPr>
          <w:rFonts w:ascii="Arial" w:hAnsi="Arial" w:cs="Arial"/>
          <w:color w:val="000000"/>
          <w:sz w:val="22"/>
          <w:szCs w:val="22"/>
        </w:rPr>
        <w:t>HEA student aid</w:t>
      </w:r>
      <w:r w:rsidRPr="006606D8">
        <w:rPr>
          <w:rFonts w:ascii="Arial" w:hAnsi="Arial" w:cs="Arial"/>
          <w:color w:val="000000"/>
          <w:sz w:val="22"/>
          <w:szCs w:val="22"/>
        </w:rPr>
        <w:t xml:space="preserve"> is viewed as 100% earned after that point in time. A copy of the worksheet used for this calculation can be requested from the financial aid director.</w:t>
      </w:r>
    </w:p>
    <w:p w:rsidR="006606D8" w:rsidRPr="006606D8" w:rsidRDefault="006606D8" w:rsidP="006606D8">
      <w:pPr>
        <w:jc w:val="both"/>
        <w:rPr>
          <w:rFonts w:ascii="Arial" w:hAnsi="Arial" w:cs="Arial"/>
          <w:b/>
          <w:bCs/>
          <w:sz w:val="22"/>
          <w:szCs w:val="22"/>
          <w:u w:val="single"/>
        </w:rPr>
      </w:pPr>
    </w:p>
    <w:p w:rsidR="006606D8" w:rsidRPr="006606D8" w:rsidRDefault="006606D8" w:rsidP="00C328C8">
      <w:pPr>
        <w:pStyle w:val="Heading2"/>
      </w:pPr>
      <w:bookmarkStart w:id="208" w:name="_Toc445201319"/>
      <w:r w:rsidRPr="006606D8">
        <w:t>Post Withdraw</w:t>
      </w:r>
      <w:bookmarkEnd w:id="208"/>
    </w:p>
    <w:p w:rsidR="006606D8" w:rsidRPr="006606D8" w:rsidRDefault="006606D8" w:rsidP="006606D8">
      <w:pPr>
        <w:ind w:left="360"/>
        <w:jc w:val="both"/>
        <w:rPr>
          <w:rFonts w:ascii="Arial" w:hAnsi="Arial" w:cs="Arial"/>
          <w:b/>
          <w:bCs/>
          <w:color w:val="000000"/>
          <w:sz w:val="22"/>
          <w:szCs w:val="22"/>
          <w:u w:val="single"/>
        </w:rPr>
      </w:pPr>
    </w:p>
    <w:p w:rsidR="006606D8" w:rsidRPr="006606D8" w:rsidRDefault="006606D8" w:rsidP="004E0998">
      <w:pPr>
        <w:jc w:val="both"/>
        <w:rPr>
          <w:rFonts w:ascii="Arial" w:hAnsi="Arial" w:cs="Arial"/>
          <w:color w:val="000000"/>
          <w:sz w:val="22"/>
          <w:szCs w:val="22"/>
        </w:rPr>
      </w:pPr>
      <w:r w:rsidRPr="006606D8">
        <w:rPr>
          <w:rFonts w:ascii="Arial" w:hAnsi="Arial" w:cs="Arial"/>
          <w:color w:val="000000"/>
          <w:sz w:val="22"/>
          <w:szCs w:val="22"/>
        </w:rPr>
        <w:t xml:space="preserve">If you did not receive all of the funds that you have earned, you may be due a post-withdraw disbursement. The School may use a portion or all of your post- withdraw disbursement for tuition and fees (as contracted with the School). For all other school charges, the School needs your permission to use the post-withdraw disbursement. If you do not give permission, you will be offered the funds. However, it may be in your best interest to allow the school to keep the funds to reduce your debt at the school. </w:t>
      </w:r>
    </w:p>
    <w:p w:rsidR="006606D8" w:rsidRPr="006606D8" w:rsidRDefault="006606D8" w:rsidP="004E0998">
      <w:pPr>
        <w:jc w:val="both"/>
        <w:rPr>
          <w:rFonts w:ascii="Arial" w:hAnsi="Arial" w:cs="Arial"/>
          <w:color w:val="000000"/>
          <w:sz w:val="22"/>
          <w:szCs w:val="22"/>
        </w:rPr>
      </w:pPr>
    </w:p>
    <w:p w:rsidR="005C3AC5" w:rsidRDefault="006606D8" w:rsidP="004E0998">
      <w:pPr>
        <w:jc w:val="both"/>
        <w:rPr>
          <w:rFonts w:ascii="Arial" w:hAnsi="Arial" w:cs="Arial"/>
          <w:color w:val="000000"/>
          <w:sz w:val="22"/>
          <w:szCs w:val="22"/>
        </w:rPr>
      </w:pPr>
      <w:r w:rsidRPr="006606D8">
        <w:rPr>
          <w:rFonts w:ascii="Arial" w:hAnsi="Arial" w:cs="Arial"/>
          <w:color w:val="000000"/>
          <w:sz w:val="22"/>
          <w:szCs w:val="22"/>
        </w:rPr>
        <w:t xml:space="preserve">The post-withdrawal disbursement must be applied to outstanding institutional charges before being paid directly to the student. </w:t>
      </w:r>
    </w:p>
    <w:p w:rsidR="00ED362E" w:rsidRPr="006606D8" w:rsidRDefault="00ED362E" w:rsidP="004E0998">
      <w:pPr>
        <w:jc w:val="both"/>
        <w:rPr>
          <w:rFonts w:ascii="Arial" w:hAnsi="Arial" w:cs="Arial"/>
          <w:color w:val="000000"/>
          <w:sz w:val="22"/>
          <w:szCs w:val="22"/>
        </w:rPr>
      </w:pPr>
    </w:p>
    <w:p w:rsidR="006606D8" w:rsidRPr="006606D8" w:rsidRDefault="006606D8" w:rsidP="00C328C8">
      <w:pPr>
        <w:pStyle w:val="Heading2"/>
      </w:pPr>
      <w:bookmarkStart w:id="209" w:name="_Toc445201320"/>
      <w:r w:rsidRPr="006606D8">
        <w:t>Institution Responsibilities</w:t>
      </w:r>
      <w:bookmarkEnd w:id="209"/>
      <w:r w:rsidRPr="006606D8">
        <w:t xml:space="preserve"> </w:t>
      </w:r>
    </w:p>
    <w:p w:rsidR="006606D8" w:rsidRPr="006606D8" w:rsidRDefault="006606D8" w:rsidP="006606D8">
      <w:pPr>
        <w:jc w:val="both"/>
        <w:rPr>
          <w:rFonts w:ascii="Arial" w:hAnsi="Arial" w:cs="Arial"/>
          <w:color w:val="000000"/>
          <w:sz w:val="22"/>
          <w:szCs w:val="22"/>
        </w:rPr>
      </w:pPr>
    </w:p>
    <w:p w:rsidR="006606D8" w:rsidRPr="006606D8" w:rsidRDefault="006606D8" w:rsidP="004E0998">
      <w:pPr>
        <w:tabs>
          <w:tab w:val="left" w:pos="360"/>
        </w:tabs>
        <w:jc w:val="both"/>
        <w:rPr>
          <w:rFonts w:ascii="Arial" w:hAnsi="Arial" w:cs="Arial"/>
          <w:color w:val="000000"/>
          <w:sz w:val="22"/>
          <w:szCs w:val="22"/>
        </w:rPr>
      </w:pPr>
      <w:r w:rsidRPr="006606D8">
        <w:rPr>
          <w:rFonts w:ascii="Arial" w:hAnsi="Arial" w:cs="Arial"/>
          <w:color w:val="000000"/>
          <w:sz w:val="22"/>
          <w:szCs w:val="22"/>
        </w:rPr>
        <w:t>The School’s responsibilities in regards to Title IV, HEA funds follow:</w:t>
      </w:r>
    </w:p>
    <w:p w:rsidR="006606D8" w:rsidRPr="006606D8" w:rsidRDefault="006606D8" w:rsidP="006606D8">
      <w:pPr>
        <w:jc w:val="both"/>
        <w:rPr>
          <w:rFonts w:ascii="Arial" w:hAnsi="Arial" w:cs="Arial"/>
          <w:color w:val="000000"/>
          <w:sz w:val="22"/>
          <w:szCs w:val="22"/>
        </w:rPr>
      </w:pPr>
    </w:p>
    <w:p w:rsidR="006606D8" w:rsidRPr="006606D8" w:rsidRDefault="006606D8" w:rsidP="00642874">
      <w:pPr>
        <w:numPr>
          <w:ilvl w:val="0"/>
          <w:numId w:val="36"/>
        </w:numPr>
        <w:jc w:val="both"/>
        <w:rPr>
          <w:rFonts w:ascii="Arial" w:hAnsi="Arial" w:cs="Arial"/>
          <w:color w:val="000000"/>
          <w:sz w:val="22"/>
          <w:szCs w:val="22"/>
        </w:rPr>
      </w:pPr>
      <w:r w:rsidRPr="006606D8">
        <w:rPr>
          <w:rFonts w:ascii="Arial" w:hAnsi="Arial" w:cs="Arial"/>
          <w:color w:val="000000"/>
          <w:sz w:val="22"/>
          <w:szCs w:val="22"/>
        </w:rPr>
        <w:t>Providing students information with information in this policy;</w:t>
      </w:r>
    </w:p>
    <w:p w:rsidR="006606D8" w:rsidRPr="006606D8" w:rsidRDefault="006606D8" w:rsidP="00642874">
      <w:pPr>
        <w:numPr>
          <w:ilvl w:val="0"/>
          <w:numId w:val="36"/>
        </w:numPr>
        <w:jc w:val="both"/>
        <w:rPr>
          <w:rFonts w:ascii="Arial" w:hAnsi="Arial" w:cs="Arial"/>
          <w:color w:val="000000"/>
          <w:sz w:val="22"/>
          <w:szCs w:val="22"/>
        </w:rPr>
      </w:pPr>
      <w:r w:rsidRPr="006606D8">
        <w:rPr>
          <w:rFonts w:ascii="Arial" w:hAnsi="Arial" w:cs="Arial"/>
          <w:color w:val="000000"/>
          <w:sz w:val="22"/>
          <w:szCs w:val="22"/>
        </w:rPr>
        <w:t>Identifying students who are affected by this policy and completing the return of Title IV funds calculation for those students;</w:t>
      </w:r>
    </w:p>
    <w:p w:rsidR="006606D8" w:rsidRPr="006606D8" w:rsidRDefault="006606D8" w:rsidP="00642874">
      <w:pPr>
        <w:numPr>
          <w:ilvl w:val="0"/>
          <w:numId w:val="36"/>
        </w:numPr>
        <w:jc w:val="both"/>
        <w:rPr>
          <w:rFonts w:ascii="Arial" w:hAnsi="Arial" w:cs="Arial"/>
          <w:color w:val="000000"/>
          <w:sz w:val="22"/>
          <w:szCs w:val="22"/>
        </w:rPr>
      </w:pPr>
      <w:r w:rsidRPr="006606D8">
        <w:rPr>
          <w:rFonts w:ascii="Arial" w:hAnsi="Arial" w:cs="Arial"/>
          <w:color w:val="000000"/>
          <w:sz w:val="22"/>
          <w:szCs w:val="22"/>
        </w:rPr>
        <w:t>Returning any Title IV, HEA funds due to the correct Title IV programs.</w:t>
      </w:r>
    </w:p>
    <w:p w:rsidR="006606D8" w:rsidRPr="006606D8" w:rsidRDefault="006606D8" w:rsidP="006606D8">
      <w:pPr>
        <w:ind w:left="360"/>
        <w:jc w:val="both"/>
        <w:rPr>
          <w:rFonts w:ascii="Arial" w:hAnsi="Arial" w:cs="Arial"/>
          <w:color w:val="000000"/>
          <w:sz w:val="22"/>
          <w:szCs w:val="22"/>
        </w:rPr>
      </w:pPr>
    </w:p>
    <w:p w:rsidR="00E83064" w:rsidRDefault="006606D8" w:rsidP="005D71C4">
      <w:pPr>
        <w:ind w:left="720"/>
        <w:jc w:val="both"/>
        <w:rPr>
          <w:rFonts w:ascii="Arial" w:hAnsi="Arial" w:cs="Arial"/>
          <w:color w:val="000000"/>
          <w:sz w:val="22"/>
          <w:szCs w:val="22"/>
        </w:rPr>
      </w:pPr>
      <w:r w:rsidRPr="006606D8">
        <w:rPr>
          <w:rFonts w:ascii="Arial" w:hAnsi="Arial" w:cs="Arial"/>
          <w:color w:val="000000"/>
          <w:sz w:val="22"/>
          <w:szCs w:val="22"/>
        </w:rPr>
        <w:t xml:space="preserve">The institution is not always required to return all of the excess funds; there are situations once the R2T4 calculations have been completed in which the student must return the unearned aid. </w:t>
      </w:r>
    </w:p>
    <w:p w:rsidR="005D71C4" w:rsidRPr="005D71C4" w:rsidRDefault="005D71C4" w:rsidP="005D71C4">
      <w:pPr>
        <w:ind w:left="720"/>
        <w:jc w:val="both"/>
        <w:rPr>
          <w:rFonts w:ascii="Arial" w:hAnsi="Arial" w:cs="Arial"/>
          <w:color w:val="000000"/>
          <w:sz w:val="22"/>
          <w:szCs w:val="22"/>
        </w:rPr>
      </w:pPr>
    </w:p>
    <w:p w:rsidR="006606D8" w:rsidRPr="006606D8" w:rsidRDefault="006606D8" w:rsidP="00C328C8">
      <w:pPr>
        <w:pStyle w:val="Heading2"/>
      </w:pPr>
      <w:bookmarkStart w:id="210" w:name="_Toc445201321"/>
      <w:r w:rsidRPr="006606D8">
        <w:t>Overpayment of Title IV, HEA Funds</w:t>
      </w:r>
      <w:bookmarkEnd w:id="210"/>
    </w:p>
    <w:p w:rsidR="006606D8" w:rsidRPr="006606D8" w:rsidRDefault="006606D8" w:rsidP="006606D8">
      <w:pPr>
        <w:jc w:val="both"/>
        <w:rPr>
          <w:rFonts w:ascii="Arial" w:hAnsi="Arial" w:cs="Arial"/>
          <w:b/>
          <w:bCs/>
          <w:color w:val="0066CC"/>
          <w:sz w:val="22"/>
          <w:szCs w:val="22"/>
          <w:u w:val="single"/>
        </w:rPr>
      </w:pPr>
    </w:p>
    <w:p w:rsidR="006606D8" w:rsidRPr="006606D8" w:rsidRDefault="006606D8" w:rsidP="004E0998">
      <w:pPr>
        <w:jc w:val="both"/>
        <w:rPr>
          <w:rFonts w:ascii="Arial" w:hAnsi="Arial" w:cs="Arial"/>
          <w:color w:val="000000"/>
          <w:sz w:val="22"/>
          <w:szCs w:val="22"/>
        </w:rPr>
      </w:pPr>
      <w:r w:rsidRPr="006606D8">
        <w:rPr>
          <w:rFonts w:ascii="Arial" w:hAnsi="Arial" w:cs="Arial"/>
          <w:color w:val="000000"/>
          <w:sz w:val="22"/>
          <w:szCs w:val="22"/>
        </w:rPr>
        <w:t>Any amount of unearned grant funds that a student must return is called an overpayment. The amount of grant overpayment that you must repay is half of the grant funds you received. You must make arrangements</w:t>
      </w:r>
      <w:r w:rsidR="005C3AC5">
        <w:rPr>
          <w:rFonts w:ascii="Arial" w:hAnsi="Arial" w:cs="Arial"/>
          <w:color w:val="000000"/>
          <w:sz w:val="22"/>
          <w:szCs w:val="22"/>
        </w:rPr>
        <w:t xml:space="preserve"> with the School </w:t>
      </w:r>
      <w:r w:rsidRPr="006606D8">
        <w:rPr>
          <w:rFonts w:ascii="Arial" w:hAnsi="Arial" w:cs="Arial"/>
          <w:color w:val="000000"/>
          <w:sz w:val="22"/>
          <w:szCs w:val="22"/>
        </w:rPr>
        <w:t>or Department of Education to return the amount of unearned grant funds.</w:t>
      </w:r>
    </w:p>
    <w:p w:rsidR="006606D8" w:rsidRPr="006606D8" w:rsidRDefault="006606D8" w:rsidP="006606D8">
      <w:pPr>
        <w:jc w:val="both"/>
        <w:rPr>
          <w:rFonts w:ascii="Arial" w:hAnsi="Arial" w:cs="Arial"/>
          <w:b/>
          <w:bCs/>
          <w:color w:val="000000"/>
          <w:sz w:val="22"/>
          <w:szCs w:val="22"/>
          <w:lang w:val="en"/>
        </w:rPr>
      </w:pPr>
    </w:p>
    <w:p w:rsidR="006606D8" w:rsidRPr="006606D8" w:rsidRDefault="006606D8" w:rsidP="00C328C8">
      <w:pPr>
        <w:pStyle w:val="Heading2"/>
        <w:rPr>
          <w:lang w:val="en"/>
        </w:rPr>
      </w:pPr>
      <w:bookmarkStart w:id="211" w:name="_Toc445201322"/>
      <w:r w:rsidRPr="006606D8">
        <w:rPr>
          <w:lang w:val="en"/>
        </w:rPr>
        <w:t xml:space="preserve">Student </w:t>
      </w:r>
      <w:r w:rsidR="00815BEF">
        <w:rPr>
          <w:lang w:val="en"/>
        </w:rPr>
        <w:t>Responsibilities in regards to Return of Title IV, HEA F</w:t>
      </w:r>
      <w:r w:rsidRPr="006606D8">
        <w:rPr>
          <w:lang w:val="en"/>
        </w:rPr>
        <w:t>unds</w:t>
      </w:r>
      <w:bookmarkEnd w:id="211"/>
    </w:p>
    <w:p w:rsidR="006606D8" w:rsidRPr="006606D8" w:rsidRDefault="006606D8" w:rsidP="006606D8">
      <w:pPr>
        <w:jc w:val="both"/>
        <w:rPr>
          <w:rFonts w:ascii="Arial" w:hAnsi="Arial" w:cs="Arial"/>
          <w:b/>
          <w:bCs/>
          <w:sz w:val="22"/>
          <w:szCs w:val="22"/>
          <w:u w:val="single"/>
          <w:lang w:val="en"/>
        </w:rPr>
      </w:pPr>
    </w:p>
    <w:p w:rsidR="006606D8" w:rsidRPr="006606D8" w:rsidRDefault="006606D8" w:rsidP="00642874">
      <w:pPr>
        <w:numPr>
          <w:ilvl w:val="0"/>
          <w:numId w:val="37"/>
        </w:numPr>
        <w:jc w:val="both"/>
        <w:rPr>
          <w:rFonts w:ascii="Arial" w:hAnsi="Arial" w:cs="Arial"/>
          <w:color w:val="000000"/>
          <w:sz w:val="22"/>
          <w:szCs w:val="22"/>
          <w:lang w:val="en"/>
        </w:rPr>
      </w:pPr>
      <w:r w:rsidRPr="006606D8">
        <w:rPr>
          <w:rFonts w:ascii="Arial" w:hAnsi="Arial" w:cs="Arial"/>
          <w:color w:val="000000"/>
          <w:sz w:val="22"/>
          <w:szCs w:val="22"/>
          <w:lang w:val="en"/>
        </w:rPr>
        <w:t>Returning to the Title IV, HEA programs any funds that were dispersed to the student in which the student was determined to be ineligible for via the R2T4 calculation.</w:t>
      </w:r>
    </w:p>
    <w:p w:rsidR="006606D8" w:rsidRPr="006606D8" w:rsidRDefault="006606D8" w:rsidP="00642874">
      <w:pPr>
        <w:numPr>
          <w:ilvl w:val="0"/>
          <w:numId w:val="37"/>
        </w:numPr>
        <w:jc w:val="both"/>
        <w:rPr>
          <w:rFonts w:ascii="Arial" w:hAnsi="Arial" w:cs="Arial"/>
          <w:color w:val="000000"/>
          <w:sz w:val="22"/>
          <w:szCs w:val="22"/>
          <w:lang w:val="en"/>
        </w:rPr>
      </w:pPr>
      <w:r w:rsidRPr="006606D8">
        <w:rPr>
          <w:rFonts w:ascii="Arial" w:hAnsi="Arial" w:cs="Arial"/>
          <w:color w:val="000000"/>
          <w:sz w:val="22"/>
          <w:szCs w:val="22"/>
          <w:lang w:val="en"/>
        </w:rPr>
        <w:t>Any notification of withdraw should be in writing and addressed to the appropriate institutional official.</w:t>
      </w:r>
    </w:p>
    <w:p w:rsidR="006606D8" w:rsidRPr="006606D8" w:rsidRDefault="006606D8" w:rsidP="00642874">
      <w:pPr>
        <w:numPr>
          <w:ilvl w:val="0"/>
          <w:numId w:val="37"/>
        </w:numPr>
        <w:jc w:val="both"/>
        <w:rPr>
          <w:rFonts w:ascii="Arial" w:hAnsi="Arial" w:cs="Arial"/>
          <w:color w:val="000000"/>
          <w:sz w:val="22"/>
          <w:szCs w:val="22"/>
          <w:lang w:val="en"/>
        </w:rPr>
      </w:pPr>
      <w:r w:rsidRPr="006606D8">
        <w:rPr>
          <w:rFonts w:ascii="Arial" w:hAnsi="Arial" w:cs="Arial"/>
          <w:color w:val="000000"/>
          <w:sz w:val="22"/>
          <w:szCs w:val="22"/>
          <w:lang w:val="en"/>
        </w:rPr>
        <w:lastRenderedPageBreak/>
        <w:t>A student may rescind his or her notification of intent to withdraw. Submissions of intent to rescind a withdraw notice must be filed in writing.</w:t>
      </w:r>
    </w:p>
    <w:p w:rsidR="005D71C4" w:rsidRPr="007E66FF" w:rsidRDefault="006606D8" w:rsidP="007E66FF">
      <w:pPr>
        <w:numPr>
          <w:ilvl w:val="0"/>
          <w:numId w:val="37"/>
        </w:numPr>
        <w:jc w:val="both"/>
        <w:rPr>
          <w:rFonts w:ascii="Arial" w:hAnsi="Arial" w:cs="Arial"/>
          <w:color w:val="000000"/>
          <w:sz w:val="22"/>
          <w:szCs w:val="22"/>
          <w:lang w:val="en"/>
        </w:rPr>
      </w:pPr>
      <w:r w:rsidRPr="006606D8">
        <w:rPr>
          <w:rFonts w:ascii="Arial" w:hAnsi="Arial" w:cs="Arial"/>
          <w:color w:val="000000"/>
          <w:sz w:val="22"/>
          <w:szCs w:val="22"/>
          <w:lang w:val="en"/>
        </w:rPr>
        <w:t>Either these notifications, to withdraw or rescind to withdraw must be made to the official records/registration personal at your school.</w:t>
      </w:r>
    </w:p>
    <w:p w:rsidR="005D71C4" w:rsidRPr="006606D8" w:rsidRDefault="005D71C4" w:rsidP="006606D8">
      <w:pPr>
        <w:ind w:left="360"/>
        <w:jc w:val="both"/>
        <w:rPr>
          <w:rFonts w:ascii="Arial" w:hAnsi="Arial" w:cs="Arial"/>
          <w:color w:val="000000"/>
          <w:sz w:val="22"/>
          <w:szCs w:val="22"/>
          <w:lang w:val="en"/>
        </w:rPr>
      </w:pPr>
    </w:p>
    <w:p w:rsidR="006606D8" w:rsidRPr="006606D8" w:rsidRDefault="006606D8" w:rsidP="00C328C8">
      <w:pPr>
        <w:pStyle w:val="Heading2"/>
        <w:rPr>
          <w:lang w:val="en"/>
        </w:rPr>
      </w:pPr>
      <w:bookmarkStart w:id="212" w:name="_Toc445201323"/>
      <w:r w:rsidRPr="006606D8">
        <w:rPr>
          <w:lang w:val="en"/>
        </w:rPr>
        <w:t>Refund vs. Return to Title IV</w:t>
      </w:r>
      <w:bookmarkEnd w:id="212"/>
    </w:p>
    <w:p w:rsidR="006606D8" w:rsidRPr="006606D8" w:rsidRDefault="006606D8" w:rsidP="006606D8">
      <w:pPr>
        <w:ind w:left="360"/>
        <w:jc w:val="both"/>
        <w:rPr>
          <w:rFonts w:ascii="Arial" w:hAnsi="Arial" w:cs="Arial"/>
          <w:color w:val="000000"/>
          <w:sz w:val="22"/>
          <w:szCs w:val="22"/>
          <w:lang w:val="en"/>
        </w:rPr>
      </w:pPr>
    </w:p>
    <w:p w:rsidR="006606D8" w:rsidRPr="006606D8" w:rsidRDefault="006606D8" w:rsidP="004E0998">
      <w:pPr>
        <w:jc w:val="both"/>
        <w:rPr>
          <w:rFonts w:ascii="Arial" w:hAnsi="Arial" w:cs="Arial"/>
          <w:color w:val="000000"/>
          <w:sz w:val="22"/>
          <w:szCs w:val="22"/>
          <w:lang w:val="en"/>
        </w:rPr>
      </w:pPr>
      <w:r w:rsidRPr="006606D8">
        <w:rPr>
          <w:rFonts w:ascii="Arial" w:hAnsi="Arial" w:cs="Arial"/>
          <w:color w:val="000000"/>
          <w:sz w:val="22"/>
          <w:szCs w:val="22"/>
          <w:lang w:val="en"/>
        </w:rPr>
        <w:t>The requirements for the Title IV, HEA program funds when you withdraw are separa</w:t>
      </w:r>
      <w:r w:rsidR="00815BEF">
        <w:rPr>
          <w:rFonts w:ascii="Arial" w:hAnsi="Arial" w:cs="Arial"/>
          <w:color w:val="000000"/>
          <w:sz w:val="22"/>
          <w:szCs w:val="22"/>
          <w:lang w:val="en"/>
        </w:rPr>
        <w:t>te from any refund policy that t</w:t>
      </w:r>
      <w:r w:rsidRPr="006606D8">
        <w:rPr>
          <w:rFonts w:ascii="Arial" w:hAnsi="Arial" w:cs="Arial"/>
          <w:color w:val="000000"/>
          <w:sz w:val="22"/>
          <w:szCs w:val="22"/>
          <w:lang w:val="en"/>
        </w:rPr>
        <w:t xml:space="preserve">he School may have to return to you due to a cash credit balance. Therefore, you may still owe funds to the school to cover unpaid institutional charges. The School may also charge you for any Title IV, HEA program funds that they were required to return on your behalf. </w:t>
      </w:r>
    </w:p>
    <w:p w:rsidR="006606D8" w:rsidRPr="006606D8" w:rsidRDefault="006606D8" w:rsidP="004E0998">
      <w:pPr>
        <w:jc w:val="both"/>
        <w:rPr>
          <w:rFonts w:ascii="Arial" w:hAnsi="Arial" w:cs="Arial"/>
          <w:color w:val="000000"/>
          <w:sz w:val="22"/>
          <w:szCs w:val="22"/>
          <w:lang w:val="en"/>
        </w:rPr>
      </w:pPr>
    </w:p>
    <w:p w:rsidR="006606D8" w:rsidRPr="006606D8" w:rsidRDefault="006606D8" w:rsidP="00C328C8">
      <w:pPr>
        <w:pStyle w:val="Heading2"/>
        <w:rPr>
          <w:lang w:val="en"/>
        </w:rPr>
      </w:pPr>
      <w:bookmarkStart w:id="213" w:name="_Toc445201324"/>
      <w:r w:rsidRPr="006606D8">
        <w:rPr>
          <w:lang w:val="en"/>
        </w:rPr>
        <w:t xml:space="preserve">Return to Title IV </w:t>
      </w:r>
      <w:r w:rsidR="003A4A76">
        <w:rPr>
          <w:lang w:val="en"/>
        </w:rPr>
        <w:t>Q</w:t>
      </w:r>
      <w:r w:rsidRPr="006606D8">
        <w:rPr>
          <w:lang w:val="en"/>
        </w:rPr>
        <w:t>uestions</w:t>
      </w:r>
      <w:bookmarkEnd w:id="213"/>
    </w:p>
    <w:p w:rsidR="006606D8" w:rsidRPr="006606D8" w:rsidRDefault="006606D8" w:rsidP="006606D8">
      <w:pPr>
        <w:jc w:val="both"/>
        <w:rPr>
          <w:rFonts w:ascii="Arial" w:hAnsi="Arial" w:cs="Arial"/>
          <w:b/>
          <w:bCs/>
          <w:color w:val="0066CC"/>
          <w:sz w:val="22"/>
          <w:szCs w:val="22"/>
          <w:u w:val="single"/>
          <w:lang w:val="en"/>
        </w:rPr>
      </w:pPr>
    </w:p>
    <w:p w:rsidR="006606D8" w:rsidRPr="006606D8" w:rsidRDefault="006606D8" w:rsidP="004E0998">
      <w:pPr>
        <w:jc w:val="both"/>
        <w:rPr>
          <w:rFonts w:ascii="Arial" w:hAnsi="Arial" w:cs="Arial"/>
          <w:color w:val="000000"/>
          <w:sz w:val="22"/>
          <w:szCs w:val="22"/>
          <w:lang w:val="en"/>
        </w:rPr>
      </w:pPr>
      <w:r w:rsidRPr="006606D8">
        <w:rPr>
          <w:rFonts w:ascii="Arial" w:hAnsi="Arial" w:cs="Arial"/>
          <w:color w:val="000000"/>
          <w:sz w:val="22"/>
          <w:szCs w:val="22"/>
          <w:lang w:val="en"/>
        </w:rPr>
        <w:t xml:space="preserve">If you have questions regarding Title IV, HEA program funds after visiting with your financial </w:t>
      </w:r>
      <w:r w:rsidR="00C521B4" w:rsidRPr="006606D8">
        <w:rPr>
          <w:rFonts w:ascii="Arial" w:hAnsi="Arial" w:cs="Arial"/>
          <w:color w:val="000000"/>
          <w:sz w:val="22"/>
          <w:szCs w:val="22"/>
          <w:lang w:val="en"/>
        </w:rPr>
        <w:t xml:space="preserve">aid </w:t>
      </w:r>
      <w:r w:rsidR="00C521B4">
        <w:rPr>
          <w:rFonts w:ascii="Arial" w:hAnsi="Arial" w:cs="Arial"/>
          <w:color w:val="000000"/>
          <w:sz w:val="22"/>
          <w:szCs w:val="22"/>
          <w:lang w:val="en"/>
        </w:rPr>
        <w:t>administrator</w:t>
      </w:r>
      <w:r w:rsidRPr="006606D8">
        <w:rPr>
          <w:rFonts w:ascii="Arial" w:hAnsi="Arial" w:cs="Arial"/>
          <w:color w:val="000000"/>
          <w:sz w:val="22"/>
          <w:szCs w:val="22"/>
          <w:lang w:val="en"/>
        </w:rPr>
        <w:t xml:space="preserve">, you may call the Federal Student Aid Information Center at 1-800-4-fedaid (800-433-3243). TTY users may call 800-730-8913. Information is also available on student aid on the web </w:t>
      </w:r>
      <w:hyperlink r:id="rId15" w:history="1">
        <w:r w:rsidRPr="006606D8">
          <w:rPr>
            <w:rStyle w:val="Hyperlink"/>
            <w:rFonts w:ascii="Arial" w:hAnsi="Arial" w:cs="Arial"/>
            <w:sz w:val="22"/>
            <w:szCs w:val="22"/>
            <w:lang w:val="en"/>
          </w:rPr>
          <w:t>www.studentaid.ed.gov</w:t>
        </w:r>
      </w:hyperlink>
      <w:r w:rsidRPr="006606D8">
        <w:rPr>
          <w:rFonts w:ascii="Arial" w:hAnsi="Arial" w:cs="Arial"/>
          <w:color w:val="000000"/>
          <w:sz w:val="22"/>
          <w:szCs w:val="22"/>
          <w:lang w:val="en"/>
        </w:rPr>
        <w:t xml:space="preserve">. </w:t>
      </w:r>
    </w:p>
    <w:p w:rsidR="006606D8" w:rsidRPr="006606D8" w:rsidRDefault="006606D8" w:rsidP="004E0998">
      <w:pPr>
        <w:jc w:val="both"/>
        <w:rPr>
          <w:rFonts w:ascii="Arial" w:hAnsi="Arial" w:cs="Arial"/>
          <w:color w:val="000000"/>
          <w:sz w:val="22"/>
          <w:szCs w:val="22"/>
          <w:lang w:val="en"/>
        </w:rPr>
      </w:pPr>
    </w:p>
    <w:p w:rsidR="006606D8" w:rsidRDefault="006606D8" w:rsidP="004E0998">
      <w:pPr>
        <w:jc w:val="both"/>
        <w:rPr>
          <w:rFonts w:ascii="Arial" w:hAnsi="Arial" w:cs="Arial"/>
          <w:b/>
          <w:bCs/>
          <w:color w:val="000000"/>
          <w:sz w:val="22"/>
          <w:szCs w:val="22"/>
          <w:lang w:val="en"/>
        </w:rPr>
      </w:pPr>
      <w:r w:rsidRPr="006606D8">
        <w:rPr>
          <w:rFonts w:ascii="Arial" w:hAnsi="Arial" w:cs="Arial"/>
          <w:color w:val="000000"/>
          <w:sz w:val="22"/>
          <w:szCs w:val="22"/>
          <w:lang w:val="en"/>
        </w:rPr>
        <w:t>*</w:t>
      </w:r>
      <w:r w:rsidRPr="006606D8">
        <w:rPr>
          <w:rFonts w:ascii="Arial" w:hAnsi="Arial" w:cs="Arial"/>
          <w:b/>
          <w:bCs/>
          <w:color w:val="000000"/>
          <w:sz w:val="22"/>
          <w:szCs w:val="22"/>
          <w:lang w:val="en"/>
        </w:rPr>
        <w:t>This policy is subject to change at any time, and without prior notice.</w:t>
      </w:r>
    </w:p>
    <w:p w:rsidR="002E2C56" w:rsidRPr="00D644D8" w:rsidRDefault="002E2C56" w:rsidP="002E2C56">
      <w:pPr>
        <w:widowControl w:val="0"/>
        <w:jc w:val="both"/>
        <w:rPr>
          <w:rFonts w:ascii="Arial" w:hAnsi="Arial" w:cs="Arial"/>
          <w:b/>
          <w:bCs/>
          <w:color w:val="000000"/>
          <w:sz w:val="22"/>
          <w:szCs w:val="22"/>
          <w:u w:val="single"/>
        </w:rPr>
      </w:pPr>
    </w:p>
    <w:p w:rsidR="002E2C56" w:rsidRPr="00D644D8" w:rsidRDefault="002E2C56" w:rsidP="00C328C8">
      <w:pPr>
        <w:pStyle w:val="Heading2"/>
      </w:pPr>
      <w:bookmarkStart w:id="214" w:name="_Toc445201325"/>
      <w:r w:rsidRPr="00D644D8">
        <w:t>Tuition, Fees, Programs &amp; Curriculum</w:t>
      </w:r>
      <w:bookmarkEnd w:id="202"/>
      <w:bookmarkEnd w:id="214"/>
    </w:p>
    <w:p w:rsidR="002E2C56" w:rsidRPr="00D644D8" w:rsidRDefault="002E2C56" w:rsidP="002E2C56">
      <w:pPr>
        <w:widowControl w:val="0"/>
        <w:jc w:val="both"/>
        <w:rPr>
          <w:rFonts w:ascii="Arial" w:hAnsi="Arial" w:cs="Arial"/>
          <w:b/>
          <w:color w:val="000000"/>
          <w:sz w:val="22"/>
          <w:szCs w:val="22"/>
        </w:rPr>
      </w:pPr>
    </w:p>
    <w:p w:rsidR="00E83064" w:rsidRDefault="002E2C56" w:rsidP="004E0998">
      <w:pPr>
        <w:widowControl w:val="0"/>
        <w:jc w:val="both"/>
        <w:rPr>
          <w:rFonts w:ascii="Arial" w:hAnsi="Arial" w:cs="Arial"/>
          <w:color w:val="000000"/>
          <w:sz w:val="22"/>
          <w:szCs w:val="22"/>
        </w:rPr>
      </w:pPr>
      <w:r w:rsidRPr="00D644D8">
        <w:rPr>
          <w:rFonts w:ascii="Arial" w:hAnsi="Arial" w:cs="Arial"/>
          <w:color w:val="000000"/>
          <w:sz w:val="22"/>
          <w:szCs w:val="22"/>
        </w:rPr>
        <w:t xml:space="preserve">All prices for programs are printed herein.  There are no carrying charges, interest charges, or service charges connected or charged with any of these programs.  Contracts are not sold to a third party at any time.  Cost of credit is included in the price cost for the goods and services. The institution guarantees, to entering first time students, that tuition will not increase during the time they are enrolled. </w:t>
      </w:r>
      <w:bookmarkStart w:id="215" w:name="_Toc225840122"/>
      <w:bookmarkStart w:id="216" w:name="_Toc319312295"/>
    </w:p>
    <w:p w:rsidR="00E83064" w:rsidRPr="004E0998" w:rsidRDefault="00E83064" w:rsidP="004E0998">
      <w:pPr>
        <w:widowControl w:val="0"/>
        <w:jc w:val="both"/>
        <w:rPr>
          <w:rFonts w:ascii="Arial" w:hAnsi="Arial" w:cs="Arial"/>
          <w:color w:val="000000"/>
          <w:sz w:val="22"/>
          <w:szCs w:val="22"/>
        </w:rPr>
      </w:pPr>
    </w:p>
    <w:p w:rsidR="006D7C65" w:rsidRPr="00D644D8" w:rsidRDefault="006D7C65" w:rsidP="005E08BD">
      <w:pPr>
        <w:pStyle w:val="Heading2"/>
        <w:jc w:val="center"/>
      </w:pPr>
      <w:bookmarkStart w:id="217" w:name="_Toc445201326"/>
      <w:r w:rsidRPr="00D644D8">
        <w:t xml:space="preserve">Contact Information </w:t>
      </w:r>
      <w:r w:rsidR="005D3AE7" w:rsidRPr="00D644D8">
        <w:t>for</w:t>
      </w:r>
      <w:r w:rsidRPr="00D644D8">
        <w:t xml:space="preserve"> Assistance </w:t>
      </w:r>
      <w:r w:rsidR="005D3AE7" w:rsidRPr="00D644D8">
        <w:t>in</w:t>
      </w:r>
      <w:r w:rsidRPr="00D644D8">
        <w:t xml:space="preserve"> Obtaining Financial Aid Information</w:t>
      </w:r>
      <w:bookmarkEnd w:id="217"/>
    </w:p>
    <w:p w:rsidR="006D7C65" w:rsidRPr="00D644D8" w:rsidRDefault="006D7C65" w:rsidP="006D7C65">
      <w:pPr>
        <w:pStyle w:val="Default"/>
        <w:rPr>
          <w:rFonts w:ascii="Arial" w:hAnsi="Arial" w:cs="Arial"/>
          <w:b/>
          <w:bCs/>
          <w:color w:val="auto"/>
          <w:sz w:val="22"/>
          <w:szCs w:val="22"/>
          <w:u w:val="single"/>
        </w:rPr>
      </w:pPr>
    </w:p>
    <w:p w:rsidR="006D7C65" w:rsidRDefault="002120F5" w:rsidP="006D7C65">
      <w:pPr>
        <w:pStyle w:val="Default"/>
        <w:jc w:val="center"/>
        <w:rPr>
          <w:rFonts w:ascii="Arial" w:hAnsi="Arial" w:cs="Arial"/>
          <w:bCs/>
          <w:color w:val="auto"/>
          <w:sz w:val="22"/>
          <w:szCs w:val="22"/>
        </w:rPr>
      </w:pPr>
      <w:r w:rsidRPr="00D644D8">
        <w:rPr>
          <w:rFonts w:ascii="Arial" w:hAnsi="Arial" w:cs="Arial"/>
          <w:bCs/>
          <w:color w:val="auto"/>
          <w:sz w:val="22"/>
          <w:szCs w:val="22"/>
        </w:rPr>
        <w:t>Eliezer Tabares- Financial Aid</w:t>
      </w:r>
      <w:r w:rsidR="006D7C65" w:rsidRPr="00D644D8">
        <w:rPr>
          <w:rFonts w:ascii="Arial" w:hAnsi="Arial" w:cs="Arial"/>
          <w:bCs/>
          <w:color w:val="auto"/>
          <w:sz w:val="22"/>
          <w:szCs w:val="22"/>
        </w:rPr>
        <w:t xml:space="preserve"> Administrator</w:t>
      </w:r>
    </w:p>
    <w:p w:rsidR="006D7C65" w:rsidRPr="00D644D8" w:rsidRDefault="00160DC0" w:rsidP="006D7C65">
      <w:pPr>
        <w:pStyle w:val="Default"/>
        <w:jc w:val="center"/>
        <w:rPr>
          <w:rFonts w:ascii="Arial" w:hAnsi="Arial" w:cs="Arial"/>
          <w:bCs/>
          <w:color w:val="auto"/>
          <w:sz w:val="22"/>
          <w:szCs w:val="22"/>
        </w:rPr>
      </w:pPr>
      <w:r>
        <w:rPr>
          <w:rFonts w:ascii="Arial" w:hAnsi="Arial" w:cs="Arial"/>
          <w:bCs/>
          <w:color w:val="auto"/>
          <w:sz w:val="22"/>
          <w:szCs w:val="22"/>
        </w:rPr>
        <w:t>7757 West Flagler Street Suite 220</w:t>
      </w:r>
    </w:p>
    <w:p w:rsidR="006D7C65" w:rsidRPr="00D644D8" w:rsidRDefault="00160DC0" w:rsidP="006D7C65">
      <w:pPr>
        <w:pStyle w:val="Default"/>
        <w:jc w:val="center"/>
        <w:rPr>
          <w:rFonts w:ascii="Arial" w:hAnsi="Arial" w:cs="Arial"/>
          <w:bCs/>
          <w:color w:val="auto"/>
          <w:sz w:val="22"/>
          <w:szCs w:val="22"/>
        </w:rPr>
      </w:pPr>
      <w:r>
        <w:rPr>
          <w:rFonts w:ascii="Arial" w:hAnsi="Arial" w:cs="Arial"/>
          <w:bCs/>
          <w:color w:val="auto"/>
          <w:sz w:val="22"/>
          <w:szCs w:val="22"/>
        </w:rPr>
        <w:t xml:space="preserve">Miami, </w:t>
      </w:r>
      <w:r w:rsidR="005E08BD">
        <w:rPr>
          <w:rFonts w:ascii="Arial" w:hAnsi="Arial" w:cs="Arial"/>
          <w:bCs/>
          <w:color w:val="auto"/>
          <w:sz w:val="22"/>
          <w:szCs w:val="22"/>
        </w:rPr>
        <w:t>FL</w:t>
      </w:r>
      <w:r>
        <w:rPr>
          <w:rFonts w:ascii="Arial" w:hAnsi="Arial" w:cs="Arial"/>
          <w:bCs/>
          <w:color w:val="auto"/>
          <w:sz w:val="22"/>
          <w:szCs w:val="22"/>
        </w:rPr>
        <w:t xml:space="preserve"> 33144</w:t>
      </w:r>
    </w:p>
    <w:p w:rsidR="006D7C65" w:rsidRPr="00D644D8" w:rsidRDefault="006D7C65" w:rsidP="006D7C65">
      <w:pPr>
        <w:pStyle w:val="Default"/>
        <w:jc w:val="center"/>
        <w:rPr>
          <w:rFonts w:ascii="Arial" w:hAnsi="Arial" w:cs="Arial"/>
          <w:bCs/>
          <w:color w:val="auto"/>
          <w:sz w:val="22"/>
          <w:szCs w:val="22"/>
        </w:rPr>
      </w:pPr>
      <w:r w:rsidRPr="00D644D8">
        <w:rPr>
          <w:rFonts w:ascii="Arial" w:hAnsi="Arial" w:cs="Arial"/>
          <w:bCs/>
          <w:color w:val="auto"/>
          <w:sz w:val="22"/>
          <w:szCs w:val="22"/>
        </w:rPr>
        <w:t>Telephone: (305) 665-1911</w:t>
      </w:r>
    </w:p>
    <w:p w:rsidR="006D7C65" w:rsidRPr="00D644D8" w:rsidRDefault="006D7C65" w:rsidP="006D7C65">
      <w:pPr>
        <w:pStyle w:val="Default"/>
        <w:jc w:val="center"/>
        <w:rPr>
          <w:rFonts w:ascii="Arial" w:hAnsi="Arial" w:cs="Arial"/>
          <w:bCs/>
          <w:color w:val="auto"/>
          <w:sz w:val="22"/>
          <w:szCs w:val="22"/>
        </w:rPr>
      </w:pPr>
      <w:r w:rsidRPr="00D644D8">
        <w:rPr>
          <w:rFonts w:ascii="Arial" w:hAnsi="Arial" w:cs="Arial"/>
          <w:bCs/>
          <w:color w:val="auto"/>
          <w:sz w:val="22"/>
          <w:szCs w:val="22"/>
        </w:rPr>
        <w:t>Fax: (305) 665-1911</w:t>
      </w:r>
    </w:p>
    <w:p w:rsidR="006D7C65" w:rsidRPr="00D644D8" w:rsidRDefault="0062083F" w:rsidP="006D7C65">
      <w:pPr>
        <w:pStyle w:val="Default"/>
        <w:jc w:val="center"/>
        <w:rPr>
          <w:rFonts w:ascii="Arial" w:hAnsi="Arial" w:cs="Arial"/>
          <w:bCs/>
          <w:color w:val="auto"/>
          <w:sz w:val="22"/>
          <w:szCs w:val="22"/>
        </w:rPr>
      </w:pPr>
      <w:hyperlink r:id="rId16" w:history="1">
        <w:r w:rsidR="006D7C65" w:rsidRPr="00D644D8">
          <w:rPr>
            <w:rStyle w:val="Hyperlink"/>
            <w:rFonts w:ascii="Arial" w:hAnsi="Arial" w:cs="Arial"/>
            <w:bCs/>
            <w:sz w:val="22"/>
            <w:szCs w:val="22"/>
          </w:rPr>
          <w:t>etabares@fvi.edu</w:t>
        </w:r>
      </w:hyperlink>
    </w:p>
    <w:p w:rsidR="0005576C" w:rsidRPr="00D644D8" w:rsidRDefault="0005576C" w:rsidP="006D7C65">
      <w:pPr>
        <w:pStyle w:val="Default"/>
        <w:jc w:val="center"/>
        <w:rPr>
          <w:rFonts w:ascii="Arial" w:hAnsi="Arial" w:cs="Arial"/>
          <w:bCs/>
          <w:color w:val="auto"/>
          <w:sz w:val="22"/>
          <w:szCs w:val="22"/>
        </w:rPr>
      </w:pPr>
      <w:r w:rsidRPr="00D644D8">
        <w:rPr>
          <w:rFonts w:ascii="Arial" w:hAnsi="Arial" w:cs="Arial"/>
          <w:bCs/>
          <w:color w:val="auto"/>
          <w:sz w:val="22"/>
          <w:szCs w:val="22"/>
        </w:rPr>
        <w:t xml:space="preserve">Office Hours: </w:t>
      </w:r>
    </w:p>
    <w:p w:rsidR="003977C8" w:rsidRPr="00D644D8" w:rsidRDefault="00544207" w:rsidP="006D7C65">
      <w:pPr>
        <w:pStyle w:val="Default"/>
        <w:jc w:val="center"/>
        <w:rPr>
          <w:rFonts w:ascii="Arial" w:hAnsi="Arial" w:cs="Arial"/>
          <w:bCs/>
          <w:color w:val="auto"/>
          <w:sz w:val="22"/>
          <w:szCs w:val="22"/>
        </w:rPr>
      </w:pPr>
      <w:r w:rsidRPr="00D644D8">
        <w:rPr>
          <w:rFonts w:ascii="Arial" w:hAnsi="Arial" w:cs="Arial"/>
          <w:bCs/>
          <w:color w:val="auto"/>
          <w:sz w:val="22"/>
          <w:szCs w:val="22"/>
        </w:rPr>
        <w:t>Monday through</w:t>
      </w:r>
      <w:r w:rsidR="0005576C" w:rsidRPr="00D644D8">
        <w:rPr>
          <w:rFonts w:ascii="Arial" w:hAnsi="Arial" w:cs="Arial"/>
          <w:bCs/>
          <w:color w:val="auto"/>
          <w:sz w:val="22"/>
          <w:szCs w:val="22"/>
        </w:rPr>
        <w:t xml:space="preserve"> Thursday </w:t>
      </w:r>
      <w:r w:rsidR="006C58D7">
        <w:rPr>
          <w:rFonts w:ascii="Arial" w:hAnsi="Arial" w:cs="Arial"/>
          <w:bCs/>
          <w:color w:val="auto"/>
          <w:sz w:val="22"/>
          <w:szCs w:val="22"/>
        </w:rPr>
        <w:t>10:0</w:t>
      </w:r>
      <w:r w:rsidR="003977C8" w:rsidRPr="00D644D8">
        <w:rPr>
          <w:rFonts w:ascii="Arial" w:hAnsi="Arial" w:cs="Arial"/>
          <w:bCs/>
          <w:color w:val="auto"/>
          <w:sz w:val="22"/>
          <w:szCs w:val="22"/>
        </w:rPr>
        <w:t xml:space="preserve">0 AM – 7:00 PM </w:t>
      </w:r>
    </w:p>
    <w:p w:rsidR="006D7C65" w:rsidRPr="004E6533" w:rsidRDefault="0005576C" w:rsidP="00F6096A">
      <w:pPr>
        <w:pStyle w:val="Default"/>
        <w:jc w:val="center"/>
        <w:rPr>
          <w:rFonts w:ascii="Arial" w:hAnsi="Arial" w:cs="Arial"/>
          <w:bCs/>
          <w:color w:val="auto"/>
          <w:sz w:val="22"/>
          <w:szCs w:val="22"/>
        </w:rPr>
      </w:pPr>
      <w:r w:rsidRPr="00D644D8">
        <w:rPr>
          <w:rFonts w:ascii="Arial" w:hAnsi="Arial" w:cs="Arial"/>
          <w:bCs/>
          <w:color w:val="auto"/>
          <w:sz w:val="22"/>
          <w:szCs w:val="22"/>
        </w:rPr>
        <w:t>Friday 9:00AM – 5:</w:t>
      </w:r>
      <w:r w:rsidR="003977C8" w:rsidRPr="00D644D8">
        <w:rPr>
          <w:rFonts w:ascii="Arial" w:hAnsi="Arial" w:cs="Arial"/>
          <w:bCs/>
          <w:color w:val="auto"/>
          <w:sz w:val="22"/>
          <w:szCs w:val="22"/>
        </w:rPr>
        <w:t>0</w:t>
      </w:r>
      <w:r w:rsidRPr="00D644D8">
        <w:rPr>
          <w:rFonts w:ascii="Arial" w:hAnsi="Arial" w:cs="Arial"/>
          <w:bCs/>
          <w:color w:val="auto"/>
          <w:sz w:val="22"/>
          <w:szCs w:val="22"/>
        </w:rPr>
        <w:t>0PM</w:t>
      </w:r>
    </w:p>
    <w:p w:rsidR="00F6096A" w:rsidRPr="004E6533" w:rsidRDefault="00F6096A" w:rsidP="006D7C65">
      <w:pPr>
        <w:pStyle w:val="Default"/>
        <w:rPr>
          <w:rFonts w:ascii="Arial" w:hAnsi="Arial" w:cs="Arial"/>
          <w:color w:val="auto"/>
          <w:sz w:val="22"/>
          <w:szCs w:val="22"/>
          <w:u w:val="single"/>
        </w:rPr>
      </w:pPr>
    </w:p>
    <w:p w:rsidR="005E104D" w:rsidRDefault="005E104D" w:rsidP="00C328C8">
      <w:pPr>
        <w:pStyle w:val="Heading1"/>
      </w:pPr>
    </w:p>
    <w:p w:rsidR="008219DE" w:rsidRPr="00C328C8" w:rsidRDefault="008219DE" w:rsidP="00C328C8">
      <w:pPr>
        <w:pStyle w:val="Heading1"/>
      </w:pPr>
      <w:bookmarkStart w:id="218" w:name="_Toc445201327"/>
      <w:r w:rsidRPr="00C328C8">
        <w:t>STUDENT ACTIVITIES</w:t>
      </w:r>
      <w:bookmarkEnd w:id="215"/>
      <w:bookmarkEnd w:id="216"/>
      <w:bookmarkEnd w:id="218"/>
    </w:p>
    <w:p w:rsidR="008219DE" w:rsidRPr="008219DE" w:rsidRDefault="008219DE" w:rsidP="008219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4611F" w:rsidRPr="00D000CF" w:rsidRDefault="008219DE" w:rsidP="00D000C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8219DE">
        <w:rPr>
          <w:rFonts w:ascii="Arial" w:hAnsi="Arial" w:cs="Arial"/>
          <w:sz w:val="22"/>
          <w:szCs w:val="22"/>
        </w:rPr>
        <w:t>Students interested in extracurricular activities help create a friendly atmosphere and provide a pleasant environment for the development of self-confidence and leadership.  Activities vary depending upon students preferences.</w:t>
      </w:r>
      <w:r w:rsidR="00FD3FFD">
        <w:rPr>
          <w:rFonts w:ascii="Arial" w:hAnsi="Arial" w:cs="Arial"/>
          <w:sz w:val="22"/>
          <w:szCs w:val="22"/>
        </w:rPr>
        <w:t xml:space="preserve">  Please contact the Instructor, Program Director or the </w:t>
      </w:r>
      <w:r w:rsidR="009E37D7">
        <w:rPr>
          <w:rFonts w:ascii="Arial" w:hAnsi="Arial" w:cs="Arial"/>
          <w:sz w:val="22"/>
          <w:szCs w:val="22"/>
        </w:rPr>
        <w:t>Campus Vice President</w:t>
      </w:r>
      <w:r w:rsidRPr="008219DE">
        <w:rPr>
          <w:rFonts w:ascii="Arial" w:hAnsi="Arial" w:cs="Arial"/>
          <w:sz w:val="22"/>
          <w:szCs w:val="22"/>
        </w:rPr>
        <w:t xml:space="preserve"> to discuss any planned activity.</w:t>
      </w:r>
      <w:bookmarkStart w:id="219" w:name="_Toc225840123"/>
    </w:p>
    <w:p w:rsidR="003C4FD0" w:rsidRDefault="003C4FD0" w:rsidP="00D9142B"/>
    <w:p w:rsidR="009901B7" w:rsidRDefault="009901B7" w:rsidP="009901B7">
      <w:pPr>
        <w:pStyle w:val="Heading1"/>
        <w:jc w:val="left"/>
      </w:pPr>
      <w:bookmarkStart w:id="220" w:name="_Toc319312296"/>
    </w:p>
    <w:p w:rsidR="009901B7" w:rsidRPr="009901B7" w:rsidRDefault="009901B7" w:rsidP="009901B7"/>
    <w:p w:rsidR="004F4E5E" w:rsidRPr="009029EB" w:rsidRDefault="00F61813" w:rsidP="009029EB">
      <w:pPr>
        <w:pStyle w:val="Heading1"/>
      </w:pPr>
      <w:bookmarkStart w:id="221" w:name="_Toc445201328"/>
      <w:r w:rsidRPr="009029EB">
        <w:lastRenderedPageBreak/>
        <w:t>STUDENT FAIR CONSUMER RIGHTS</w:t>
      </w:r>
      <w:bookmarkEnd w:id="219"/>
      <w:bookmarkEnd w:id="220"/>
      <w:bookmarkEnd w:id="221"/>
    </w:p>
    <w:p w:rsidR="00267607" w:rsidRPr="00C6106C" w:rsidRDefault="00267607" w:rsidP="00267607">
      <w:pPr>
        <w:rPr>
          <w:rFonts w:ascii="Arial" w:hAnsi="Arial" w:cs="Arial"/>
          <w:sz w:val="22"/>
          <w:szCs w:val="22"/>
        </w:rPr>
      </w:pPr>
    </w:p>
    <w:p w:rsid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F61813">
        <w:rPr>
          <w:rFonts w:ascii="Arial" w:hAnsi="Arial" w:cs="Arial"/>
          <w:sz w:val="22"/>
          <w:szCs w:val="22"/>
        </w:rPr>
        <w:t>You have the right to ask the school:</w:t>
      </w:r>
    </w:p>
    <w:p w:rsidR="00267607" w:rsidRPr="00F61813" w:rsidRDefault="00267607"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61813" w:rsidRPr="00F61813" w:rsidRDefault="00F61813" w:rsidP="00640E42">
      <w:pPr>
        <w:tabs>
          <w:tab w:val="left" w:pos="0"/>
          <w:tab w:val="left" w:pos="720"/>
          <w:tab w:val="left" w:pos="81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F61813">
        <w:rPr>
          <w:rFonts w:ascii="Arial" w:hAnsi="Arial" w:cs="Arial"/>
          <w:sz w:val="22"/>
          <w:szCs w:val="22"/>
        </w:rPr>
        <w:t>1.</w:t>
      </w:r>
      <w:r w:rsidRPr="00F61813">
        <w:rPr>
          <w:rFonts w:ascii="Arial" w:hAnsi="Arial" w:cs="Arial"/>
          <w:sz w:val="22"/>
          <w:szCs w:val="22"/>
        </w:rPr>
        <w:tab/>
        <w:t xml:space="preserve">The name of the associations, agencies or governmental bodies which license </w:t>
      </w:r>
      <w:r>
        <w:rPr>
          <w:rFonts w:ascii="Arial" w:hAnsi="Arial" w:cs="Arial"/>
          <w:sz w:val="22"/>
          <w:szCs w:val="22"/>
        </w:rPr>
        <w:t>Florida</w:t>
      </w:r>
      <w:r w:rsidR="00640E42">
        <w:rPr>
          <w:rFonts w:ascii="Arial" w:hAnsi="Arial" w:cs="Arial"/>
          <w:sz w:val="22"/>
          <w:szCs w:val="22"/>
        </w:rPr>
        <w:t xml:space="preserve"> </w:t>
      </w:r>
      <w:r w:rsidRPr="0032456D">
        <w:rPr>
          <w:rFonts w:ascii="Arial" w:hAnsi="Arial" w:cs="Arial"/>
          <w:color w:val="000000"/>
          <w:sz w:val="22"/>
          <w:szCs w:val="22"/>
        </w:rPr>
        <w:t>Vocational Institute</w:t>
      </w:r>
      <w:r w:rsidR="00511D04">
        <w:rPr>
          <w:rFonts w:ascii="Arial" w:hAnsi="Arial" w:cs="Arial"/>
          <w:color w:val="000000"/>
          <w:sz w:val="22"/>
          <w:szCs w:val="22"/>
        </w:rPr>
        <w:t xml:space="preserve"> </w:t>
      </w:r>
      <w:r w:rsidRPr="00F61813">
        <w:rPr>
          <w:rFonts w:ascii="Arial" w:hAnsi="Arial" w:cs="Arial"/>
          <w:sz w:val="22"/>
          <w:szCs w:val="22"/>
        </w:rPr>
        <w:t>and its programs, and the procedures under which any current or prospective student may obtain or review upon request a copy of the documents describing the schools licensing and accreditation.</w:t>
      </w:r>
    </w:p>
    <w:p w:rsidR="00F61813" w:rsidRPr="00F61813" w:rsidRDefault="00F61813" w:rsidP="00640E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sz w:val="22"/>
          <w:szCs w:val="22"/>
        </w:rPr>
      </w:pPr>
    </w:p>
    <w:p w:rsidR="00F61813" w:rsidRDefault="00F61813" w:rsidP="00640E42">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F61813">
        <w:rPr>
          <w:rFonts w:ascii="Arial" w:hAnsi="Arial" w:cs="Arial"/>
          <w:sz w:val="22"/>
          <w:szCs w:val="22"/>
        </w:rPr>
        <w:t xml:space="preserve">2.     </w:t>
      </w:r>
      <w:r w:rsidRPr="00F61813">
        <w:rPr>
          <w:rFonts w:ascii="Arial" w:hAnsi="Arial" w:cs="Arial"/>
          <w:sz w:val="22"/>
          <w:szCs w:val="22"/>
        </w:rPr>
        <w:tab/>
        <w:t>The cost of attending the institution, including: Tuition and fees, books and supplies; estimates of typical commuting costs, and any additional cost of the program in which the student is enrolled or expresses a specific interest.</w:t>
      </w:r>
    </w:p>
    <w:p w:rsidR="00FD462F" w:rsidRPr="00F61813" w:rsidRDefault="00FD462F" w:rsidP="00640E42">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p>
    <w:p w:rsidR="00F61813" w:rsidRDefault="00F61813" w:rsidP="00640E42">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F61813">
        <w:rPr>
          <w:rFonts w:ascii="Arial" w:hAnsi="Arial" w:cs="Arial"/>
          <w:sz w:val="22"/>
          <w:szCs w:val="22"/>
        </w:rPr>
        <w:t xml:space="preserve">3.     </w:t>
      </w:r>
      <w:r w:rsidRPr="00F61813">
        <w:rPr>
          <w:rFonts w:ascii="Arial" w:hAnsi="Arial" w:cs="Arial"/>
          <w:sz w:val="22"/>
          <w:szCs w:val="22"/>
        </w:rPr>
        <w:tab/>
        <w:t>The academic program of the institution; Educational and training programs; the instructional laboratory and other facilities which relate to the academic program; the faculty and other instructional personnel.</w:t>
      </w:r>
    </w:p>
    <w:p w:rsidR="00FD462F" w:rsidRPr="00F61813" w:rsidRDefault="00FD462F" w:rsidP="00640E42">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p>
    <w:p w:rsidR="00F61813" w:rsidRPr="00F61813" w:rsidRDefault="00F61813" w:rsidP="00640E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F61813">
        <w:rPr>
          <w:rFonts w:ascii="Arial" w:hAnsi="Arial" w:cs="Arial"/>
          <w:sz w:val="22"/>
          <w:szCs w:val="22"/>
        </w:rPr>
        <w:t xml:space="preserve">4.     </w:t>
      </w:r>
      <w:r w:rsidRPr="00F61813">
        <w:rPr>
          <w:rFonts w:ascii="Arial" w:hAnsi="Arial" w:cs="Arial"/>
          <w:sz w:val="22"/>
          <w:szCs w:val="22"/>
        </w:rPr>
        <w:tab/>
        <w:t>A statement of the refund policy.</w:t>
      </w:r>
    </w:p>
    <w:p w:rsidR="00F61813" w:rsidRPr="00F61813" w:rsidRDefault="00F61813" w:rsidP="00640E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rsidR="00F61813" w:rsidRPr="00F61813" w:rsidRDefault="00F61813" w:rsidP="00640E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F61813">
        <w:rPr>
          <w:rFonts w:ascii="Arial" w:hAnsi="Arial" w:cs="Arial"/>
          <w:sz w:val="22"/>
          <w:szCs w:val="22"/>
        </w:rPr>
        <w:t xml:space="preserve">5. </w:t>
      </w:r>
      <w:r w:rsidRPr="00F61813">
        <w:rPr>
          <w:rFonts w:ascii="Arial" w:hAnsi="Arial" w:cs="Arial"/>
          <w:sz w:val="22"/>
          <w:szCs w:val="22"/>
        </w:rPr>
        <w:tab/>
        <w:t>The methods by which and locations in which students and prospective students may obtain the information concerning their rights.</w:t>
      </w:r>
    </w:p>
    <w:p w:rsidR="00F61813" w:rsidRPr="00F61813" w:rsidRDefault="00640E42" w:rsidP="00640E42">
      <w:pPr>
        <w:tabs>
          <w:tab w:val="left" w:pos="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F61813" w:rsidRDefault="00F61813" w:rsidP="00640E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F61813">
        <w:rPr>
          <w:rFonts w:ascii="Arial" w:hAnsi="Arial" w:cs="Arial"/>
          <w:sz w:val="22"/>
          <w:szCs w:val="22"/>
        </w:rPr>
        <w:t>6.</w:t>
      </w:r>
      <w:r w:rsidRPr="00F61813">
        <w:rPr>
          <w:rFonts w:ascii="Arial" w:hAnsi="Arial" w:cs="Arial"/>
          <w:sz w:val="22"/>
          <w:szCs w:val="22"/>
        </w:rPr>
        <w:tab/>
        <w:t>Availability of financial assistance including all federal, state, local private and institutional financial aid programs. The procedures and deadlines for submitting financial aid applications; Criteria used to select financial aid recipients; how is financial needs determined; how financial aid is awarded; and type and amounts of assistance in the financial aid package.</w:t>
      </w:r>
    </w:p>
    <w:p w:rsidR="00FD462F" w:rsidRPr="00F61813" w:rsidRDefault="00FD462F" w:rsidP="00640E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p>
    <w:p w:rsidR="00F61813" w:rsidRPr="00F61813" w:rsidRDefault="00F61813" w:rsidP="00F6096A">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F61813">
        <w:rPr>
          <w:rFonts w:ascii="Arial" w:hAnsi="Arial" w:cs="Arial"/>
          <w:sz w:val="22"/>
          <w:szCs w:val="22"/>
        </w:rPr>
        <w:t>7.</w:t>
      </w:r>
      <w:r w:rsidRPr="00F61813">
        <w:rPr>
          <w:rFonts w:ascii="Arial" w:hAnsi="Arial" w:cs="Arial"/>
          <w:sz w:val="22"/>
          <w:szCs w:val="22"/>
        </w:rPr>
        <w:tab/>
        <w:t>The standards which the students must maintain in order to be considered to be making satisfactory academic progress.</w:t>
      </w:r>
    </w:p>
    <w:p w:rsidR="00F61813" w:rsidRPr="00F61813" w:rsidRDefault="00F61813" w:rsidP="00640E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F61813">
        <w:rPr>
          <w:rFonts w:ascii="Arial" w:hAnsi="Arial" w:cs="Arial"/>
          <w:sz w:val="22"/>
          <w:szCs w:val="22"/>
        </w:rPr>
        <w:t>8.</w:t>
      </w:r>
      <w:r w:rsidRPr="00F61813">
        <w:rPr>
          <w:rFonts w:ascii="Arial" w:hAnsi="Arial" w:cs="Arial"/>
          <w:sz w:val="22"/>
          <w:szCs w:val="22"/>
        </w:rPr>
        <w:tab/>
        <w:t>Special facilities and services provided to the handicapped.</w:t>
      </w:r>
    </w:p>
    <w:p w:rsidR="00F61813" w:rsidRPr="00F61813" w:rsidRDefault="00F61813" w:rsidP="00640E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rsidR="00ED7E95" w:rsidRDefault="00F61813" w:rsidP="00640E42">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r w:rsidRPr="00F61813">
        <w:rPr>
          <w:rFonts w:ascii="Arial" w:hAnsi="Arial" w:cs="Arial"/>
          <w:sz w:val="22"/>
          <w:szCs w:val="22"/>
        </w:rPr>
        <w:t>9.</w:t>
      </w:r>
      <w:r w:rsidRPr="00F61813">
        <w:rPr>
          <w:rFonts w:ascii="Arial" w:hAnsi="Arial" w:cs="Arial"/>
          <w:sz w:val="22"/>
          <w:szCs w:val="22"/>
        </w:rPr>
        <w:tab/>
        <w:t>Availability information on how to enroll in the GED preparation or ESOL workshops at no charge in the community.</w:t>
      </w:r>
    </w:p>
    <w:p w:rsidR="007A5BE1" w:rsidRDefault="007A5BE1" w:rsidP="00640E42">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sz w:val="22"/>
          <w:szCs w:val="22"/>
        </w:rPr>
      </w:pPr>
    </w:p>
    <w:p w:rsidR="003E6EAE" w:rsidRPr="0055058F" w:rsidRDefault="00C03E37" w:rsidP="00C03E37">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sz w:val="22"/>
          <w:szCs w:val="22"/>
        </w:rPr>
      </w:pPr>
      <w:r>
        <w:rPr>
          <w:rFonts w:ascii="Arial" w:hAnsi="Arial" w:cs="Arial"/>
          <w:sz w:val="22"/>
          <w:szCs w:val="22"/>
        </w:rPr>
        <w:t xml:space="preserve">Florida Vocational Institute </w:t>
      </w:r>
      <w:r w:rsidRPr="00C03E37">
        <w:rPr>
          <w:rFonts w:ascii="Arial" w:hAnsi="Arial" w:cs="Arial"/>
          <w:sz w:val="22"/>
          <w:szCs w:val="22"/>
        </w:rPr>
        <w:t>participate</w:t>
      </w:r>
      <w:r w:rsidR="001A173B">
        <w:rPr>
          <w:rFonts w:ascii="Arial" w:hAnsi="Arial" w:cs="Arial"/>
          <w:sz w:val="22"/>
          <w:szCs w:val="22"/>
        </w:rPr>
        <w:t>s</w:t>
      </w:r>
      <w:r w:rsidRPr="00C03E37">
        <w:rPr>
          <w:rFonts w:ascii="Arial" w:hAnsi="Arial" w:cs="Arial"/>
          <w:sz w:val="22"/>
          <w:szCs w:val="22"/>
        </w:rPr>
        <w:t xml:space="preserve"> in the annual Integrated Postsecondary Education Data System (IPEDS) Survey conducted by the National Center for Education Statistics (NCES).</w:t>
      </w:r>
      <w:r>
        <w:rPr>
          <w:rFonts w:ascii="Arial" w:hAnsi="Arial" w:cs="Arial"/>
          <w:sz w:val="22"/>
          <w:szCs w:val="22"/>
        </w:rPr>
        <w:t xml:space="preserve"> </w:t>
      </w:r>
      <w:r w:rsidRPr="00C03E37">
        <w:rPr>
          <w:rFonts w:ascii="Arial" w:hAnsi="Arial" w:cs="Arial"/>
          <w:sz w:val="22"/>
          <w:szCs w:val="22"/>
        </w:rPr>
        <w:t>The National Center for Education Statistics (NCES) survey program at the postsecondary education level provides statistical information used by planners, policy makers, and educators in addressing multiple issues. One major source of this information is the annual Integrated Postsecondary Education Data System (IPEDS) Survey. The IPEDS system, established as the core postsecondary education data collection program for NCES, is a system of surveys designed to collect data from all primary providers of postsecondary education. The IPEDS system is built around a series of interrelated surveys that collect school-level data in such areas as – school characteristics, enrollments, program completions, staffing pattern</w:t>
      </w:r>
      <w:r w:rsidR="006C08FE">
        <w:rPr>
          <w:rFonts w:ascii="Arial" w:hAnsi="Arial" w:cs="Arial"/>
          <w:sz w:val="22"/>
          <w:szCs w:val="22"/>
        </w:rPr>
        <w:t>s, finances, and financial aid.</w:t>
      </w:r>
      <w:r w:rsidR="00CF7B59">
        <w:rPr>
          <w:rFonts w:ascii="Arial" w:hAnsi="Arial" w:cs="Arial"/>
          <w:sz w:val="22"/>
          <w:szCs w:val="22"/>
        </w:rPr>
        <w:t xml:space="preserve"> </w:t>
      </w:r>
      <w:r w:rsidRPr="00C03E37">
        <w:rPr>
          <w:rFonts w:ascii="Arial" w:hAnsi="Arial" w:cs="Arial"/>
          <w:sz w:val="22"/>
          <w:szCs w:val="22"/>
        </w:rPr>
        <w:t xml:space="preserve">Information on NCES and IPEDS is available at – </w:t>
      </w:r>
      <w:r w:rsidR="003E6EAE">
        <w:rPr>
          <w:rFonts w:ascii="Arial" w:hAnsi="Arial" w:cs="Arial"/>
          <w:b/>
          <w:bCs/>
          <w:sz w:val="22"/>
          <w:szCs w:val="22"/>
        </w:rPr>
        <w:t>http://www.nces.ed.gov/IPEDS</w:t>
      </w:r>
      <w:r w:rsidR="00CF7B59">
        <w:rPr>
          <w:rFonts w:ascii="Arial" w:hAnsi="Arial" w:cs="Arial"/>
          <w:b/>
          <w:bCs/>
          <w:sz w:val="22"/>
          <w:szCs w:val="22"/>
        </w:rPr>
        <w:t>.</w:t>
      </w:r>
    </w:p>
    <w:p w:rsidR="0083483C" w:rsidRDefault="0083483C" w:rsidP="00C03E37">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rsidR="005973F2" w:rsidRDefault="005973F2" w:rsidP="00C03E37">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rsidR="005973F2" w:rsidRPr="00C03E37" w:rsidRDefault="005973F2" w:rsidP="00C03E37">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rsidR="00F61813" w:rsidRPr="009029EB" w:rsidRDefault="00F61813" w:rsidP="009029EB">
      <w:pPr>
        <w:pStyle w:val="Heading1"/>
      </w:pPr>
      <w:bookmarkStart w:id="222" w:name="_Toc445201329"/>
      <w:r w:rsidRPr="009029EB">
        <w:lastRenderedPageBreak/>
        <w:t>STUDENT RESPONSIBILITIES</w:t>
      </w:r>
      <w:bookmarkEnd w:id="222"/>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267607"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F61813">
        <w:rPr>
          <w:rFonts w:ascii="Arial" w:hAnsi="Arial" w:cs="Arial"/>
          <w:sz w:val="22"/>
          <w:szCs w:val="22"/>
        </w:rPr>
        <w:t>Education costs time, money and effort.  Because it represents such a big investment you -as student- should carefully evaluate the education or training you are considering in helping you make a good choice. You should gather information about the school, its academic programs, dropout rate, complete cost of education/training, refund policy, financial programs and any other information you may find helpful in making a wise decision.  You must:</w:t>
      </w: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r w:rsidRPr="00F61813">
        <w:rPr>
          <w:rFonts w:ascii="Arial" w:hAnsi="Arial" w:cs="Arial"/>
          <w:sz w:val="22"/>
          <w:szCs w:val="22"/>
        </w:rPr>
        <w:t>1.</w:t>
      </w:r>
      <w:r w:rsidRPr="00F61813">
        <w:rPr>
          <w:rFonts w:ascii="Arial" w:hAnsi="Arial" w:cs="Arial"/>
          <w:sz w:val="22"/>
          <w:szCs w:val="22"/>
        </w:rPr>
        <w:tab/>
        <w:t>Provide all documentation requested.</w:t>
      </w: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61813" w:rsidRPr="00F61813" w:rsidRDefault="00F61813" w:rsidP="007E66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r w:rsidRPr="00F61813">
        <w:rPr>
          <w:rFonts w:ascii="Arial" w:hAnsi="Arial" w:cs="Arial"/>
          <w:sz w:val="22"/>
          <w:szCs w:val="22"/>
        </w:rPr>
        <w:t>2.</w:t>
      </w:r>
      <w:r w:rsidRPr="00F61813">
        <w:rPr>
          <w:rFonts w:ascii="Arial" w:hAnsi="Arial" w:cs="Arial"/>
          <w:sz w:val="22"/>
          <w:szCs w:val="22"/>
        </w:rPr>
        <w:tab/>
        <w:t>Read and understand all forms that you are a</w:t>
      </w:r>
      <w:r w:rsidR="007E66FF">
        <w:rPr>
          <w:rFonts w:ascii="Arial" w:hAnsi="Arial" w:cs="Arial"/>
          <w:sz w:val="22"/>
          <w:szCs w:val="22"/>
        </w:rPr>
        <w:t xml:space="preserve">sked to sign and keep copies of </w:t>
      </w:r>
      <w:r w:rsidR="007E66FF">
        <w:rPr>
          <w:rFonts w:ascii="Arial" w:hAnsi="Arial" w:cs="Arial"/>
          <w:sz w:val="22"/>
          <w:szCs w:val="22"/>
        </w:rPr>
        <w:tab/>
      </w:r>
      <w:r w:rsidR="007E66FF">
        <w:rPr>
          <w:rFonts w:ascii="Arial" w:hAnsi="Arial" w:cs="Arial"/>
          <w:sz w:val="22"/>
          <w:szCs w:val="22"/>
        </w:rPr>
        <w:tab/>
      </w:r>
      <w:r w:rsidR="007E66FF">
        <w:rPr>
          <w:rFonts w:ascii="Arial" w:hAnsi="Arial" w:cs="Arial"/>
          <w:sz w:val="22"/>
          <w:szCs w:val="22"/>
        </w:rPr>
        <w:tab/>
      </w:r>
      <w:r w:rsidRPr="00F61813">
        <w:rPr>
          <w:rFonts w:ascii="Arial" w:hAnsi="Arial" w:cs="Arial"/>
          <w:sz w:val="22"/>
          <w:szCs w:val="22"/>
        </w:rPr>
        <w:t>them.</w:t>
      </w: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r w:rsidRPr="00F61813">
        <w:rPr>
          <w:rFonts w:ascii="Arial" w:hAnsi="Arial" w:cs="Arial"/>
          <w:sz w:val="22"/>
          <w:szCs w:val="22"/>
        </w:rPr>
        <w:t>3.</w:t>
      </w:r>
      <w:r w:rsidRPr="00F61813">
        <w:rPr>
          <w:rFonts w:ascii="Arial" w:hAnsi="Arial" w:cs="Arial"/>
          <w:sz w:val="22"/>
          <w:szCs w:val="22"/>
        </w:rPr>
        <w:tab/>
        <w:t xml:space="preserve">Accept responsibility for the promissory note and all other agreements that you </w:t>
      </w:r>
      <w:r w:rsidR="007E66FF">
        <w:rPr>
          <w:rFonts w:ascii="Arial" w:hAnsi="Arial" w:cs="Arial"/>
          <w:sz w:val="22"/>
          <w:szCs w:val="22"/>
        </w:rPr>
        <w:tab/>
      </w:r>
      <w:r w:rsidR="007E66FF">
        <w:rPr>
          <w:rFonts w:ascii="Arial" w:hAnsi="Arial" w:cs="Arial"/>
          <w:sz w:val="22"/>
          <w:szCs w:val="22"/>
        </w:rPr>
        <w:tab/>
      </w:r>
      <w:r w:rsidR="007E66FF">
        <w:rPr>
          <w:rFonts w:ascii="Arial" w:hAnsi="Arial" w:cs="Arial"/>
          <w:sz w:val="22"/>
          <w:szCs w:val="22"/>
        </w:rPr>
        <w:tab/>
      </w:r>
      <w:r w:rsidRPr="00F61813">
        <w:rPr>
          <w:rFonts w:ascii="Arial" w:hAnsi="Arial" w:cs="Arial"/>
          <w:sz w:val="22"/>
          <w:szCs w:val="22"/>
        </w:rPr>
        <w:t>sign.</w:t>
      </w: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r w:rsidRPr="00F61813">
        <w:rPr>
          <w:rFonts w:ascii="Arial" w:hAnsi="Arial" w:cs="Arial"/>
          <w:sz w:val="22"/>
          <w:szCs w:val="22"/>
        </w:rPr>
        <w:t>4.</w:t>
      </w:r>
      <w:r w:rsidRPr="00F61813">
        <w:rPr>
          <w:rFonts w:ascii="Arial" w:hAnsi="Arial" w:cs="Arial"/>
          <w:sz w:val="22"/>
          <w:szCs w:val="22"/>
        </w:rPr>
        <w:tab/>
        <w:t>Promptly provide any information requested by the school.</w:t>
      </w: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rPr>
          <w:rFonts w:ascii="Arial" w:hAnsi="Arial" w:cs="Arial"/>
          <w:sz w:val="22"/>
          <w:szCs w:val="22"/>
        </w:rPr>
      </w:pPr>
      <w:r w:rsidRPr="00F61813">
        <w:rPr>
          <w:rFonts w:ascii="Arial" w:hAnsi="Arial" w:cs="Arial"/>
          <w:sz w:val="22"/>
          <w:szCs w:val="22"/>
        </w:rPr>
        <w:t xml:space="preserve">5.   </w:t>
      </w:r>
      <w:r w:rsidRPr="00F61813">
        <w:rPr>
          <w:rFonts w:ascii="Arial" w:hAnsi="Arial" w:cs="Arial"/>
          <w:sz w:val="22"/>
          <w:szCs w:val="22"/>
        </w:rPr>
        <w:tab/>
        <w:t xml:space="preserve">Keeping the school informed if any change in address, name, marital status, financial situation, or change in </w:t>
      </w:r>
      <w:r w:rsidR="00241B1A">
        <w:rPr>
          <w:rFonts w:ascii="Arial" w:hAnsi="Arial" w:cs="Arial"/>
          <w:sz w:val="22"/>
          <w:szCs w:val="22"/>
        </w:rPr>
        <w:t>your</w:t>
      </w:r>
      <w:r w:rsidRPr="00F61813">
        <w:rPr>
          <w:rFonts w:ascii="Arial" w:hAnsi="Arial" w:cs="Arial"/>
          <w:sz w:val="22"/>
          <w:szCs w:val="22"/>
        </w:rPr>
        <w:t xml:space="preserve"> student status.</w:t>
      </w:r>
    </w:p>
    <w:p w:rsidR="00F61813" w:rsidRPr="00F61813"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rsidR="0003575E" w:rsidRPr="005A6708" w:rsidRDefault="00F61813" w:rsidP="005A67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22"/>
          <w:szCs w:val="22"/>
        </w:rPr>
      </w:pPr>
      <w:r w:rsidRPr="00F61813">
        <w:rPr>
          <w:rFonts w:ascii="Arial" w:hAnsi="Arial" w:cs="Arial"/>
          <w:sz w:val="22"/>
          <w:szCs w:val="22"/>
        </w:rPr>
        <w:t xml:space="preserve">6.     </w:t>
      </w:r>
      <w:r w:rsidRPr="00F61813">
        <w:rPr>
          <w:rFonts w:ascii="Arial" w:hAnsi="Arial" w:cs="Arial"/>
          <w:sz w:val="22"/>
          <w:szCs w:val="22"/>
        </w:rPr>
        <w:tab/>
        <w:t xml:space="preserve">Notifying the school if </w:t>
      </w:r>
      <w:r w:rsidR="00241B1A">
        <w:rPr>
          <w:rFonts w:ascii="Arial" w:hAnsi="Arial" w:cs="Arial"/>
          <w:sz w:val="22"/>
          <w:szCs w:val="22"/>
        </w:rPr>
        <w:t>you</w:t>
      </w:r>
      <w:r w:rsidRPr="00F61813">
        <w:rPr>
          <w:rFonts w:ascii="Arial" w:hAnsi="Arial" w:cs="Arial"/>
          <w:sz w:val="22"/>
          <w:szCs w:val="22"/>
        </w:rPr>
        <w:t xml:space="preserve"> need to withdraw from the school or wish a leave of </w:t>
      </w:r>
      <w:r w:rsidR="007E66FF">
        <w:rPr>
          <w:rFonts w:ascii="Arial" w:hAnsi="Arial" w:cs="Arial"/>
          <w:sz w:val="22"/>
          <w:szCs w:val="22"/>
        </w:rPr>
        <w:tab/>
      </w:r>
      <w:r w:rsidR="007E66FF">
        <w:rPr>
          <w:rFonts w:ascii="Arial" w:hAnsi="Arial" w:cs="Arial"/>
          <w:sz w:val="22"/>
          <w:szCs w:val="22"/>
        </w:rPr>
        <w:tab/>
      </w:r>
      <w:r w:rsidR="007E66FF">
        <w:rPr>
          <w:rFonts w:ascii="Arial" w:hAnsi="Arial" w:cs="Arial"/>
          <w:sz w:val="22"/>
          <w:szCs w:val="22"/>
        </w:rPr>
        <w:tab/>
      </w:r>
      <w:r w:rsidRPr="00F61813">
        <w:rPr>
          <w:rFonts w:ascii="Arial" w:hAnsi="Arial" w:cs="Arial"/>
          <w:sz w:val="22"/>
          <w:szCs w:val="22"/>
        </w:rPr>
        <w:t>absence.</w:t>
      </w:r>
    </w:p>
    <w:p w:rsidR="007E66FF" w:rsidRDefault="007E66FF" w:rsidP="00C6106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sz w:val="22"/>
          <w:szCs w:val="22"/>
          <w:u w:val="single"/>
        </w:rPr>
      </w:pPr>
    </w:p>
    <w:p w:rsidR="007E66FF" w:rsidRPr="00C6106C" w:rsidRDefault="007E66FF" w:rsidP="00C6106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sz w:val="22"/>
          <w:szCs w:val="22"/>
          <w:u w:val="single"/>
        </w:rPr>
      </w:pPr>
    </w:p>
    <w:p w:rsidR="00F75547" w:rsidRPr="00DB77F7" w:rsidRDefault="0022070B" w:rsidP="00C328C8">
      <w:pPr>
        <w:pStyle w:val="Heading1"/>
      </w:pPr>
      <w:bookmarkStart w:id="223" w:name="_Toc445201330"/>
      <w:r w:rsidRPr="00DB77F7">
        <w:t>STUDENT COMPLAINT/GRIEVANCE PROCEDURES</w:t>
      </w:r>
      <w:bookmarkEnd w:id="223"/>
    </w:p>
    <w:p w:rsidR="00F61813" w:rsidRPr="0032456D" w:rsidRDefault="00F61813" w:rsidP="00F61813">
      <w:pPr>
        <w:jc w:val="both"/>
        <w:rPr>
          <w:rFonts w:ascii="Arial" w:hAnsi="Arial" w:cs="Arial"/>
          <w:color w:val="000000"/>
          <w:sz w:val="22"/>
          <w:szCs w:val="22"/>
        </w:rPr>
      </w:pPr>
    </w:p>
    <w:p w:rsidR="007475BF" w:rsidRDefault="00206B32" w:rsidP="0081214A">
      <w:pPr>
        <w:jc w:val="both"/>
        <w:rPr>
          <w:rFonts w:ascii="Arial" w:hAnsi="Arial" w:cs="Arial"/>
          <w:color w:val="000000"/>
          <w:sz w:val="22"/>
          <w:szCs w:val="22"/>
        </w:rPr>
      </w:pPr>
      <w:r>
        <w:rPr>
          <w:rFonts w:ascii="Arial" w:hAnsi="Arial" w:cs="Arial"/>
          <w:color w:val="000000"/>
          <w:sz w:val="22"/>
          <w:szCs w:val="22"/>
        </w:rPr>
        <w:t xml:space="preserve"> </w:t>
      </w:r>
      <w:r w:rsidR="00D06FB5">
        <w:rPr>
          <w:rFonts w:ascii="Arial" w:hAnsi="Arial" w:cs="Arial"/>
          <w:color w:val="000000"/>
          <w:sz w:val="22"/>
          <w:szCs w:val="22"/>
        </w:rPr>
        <w:t>A grievance is a claim,</w:t>
      </w:r>
      <w:r>
        <w:rPr>
          <w:rFonts w:ascii="Arial" w:hAnsi="Arial" w:cs="Arial"/>
          <w:color w:val="000000"/>
          <w:sz w:val="22"/>
          <w:szCs w:val="22"/>
        </w:rPr>
        <w:t xml:space="preserve"> complaint or an expression of concern made by a student regarding any aspect of his or her educational experience including misapplication of school policies or procedures, or unfair treatment such as coercion,</w:t>
      </w:r>
      <w:r w:rsidR="007475BF">
        <w:rPr>
          <w:rFonts w:ascii="Arial" w:hAnsi="Arial" w:cs="Arial"/>
          <w:color w:val="000000"/>
          <w:sz w:val="22"/>
          <w:szCs w:val="22"/>
        </w:rPr>
        <w:t xml:space="preserve"> reprisal or intimation by an instructor or other school employee. A student should first discuss the concern with his/her instructor or Program Director immediately.</w:t>
      </w:r>
    </w:p>
    <w:p w:rsidR="007475BF" w:rsidRDefault="007475BF" w:rsidP="0081214A">
      <w:pPr>
        <w:jc w:val="both"/>
        <w:rPr>
          <w:rFonts w:ascii="Arial" w:hAnsi="Arial" w:cs="Arial"/>
          <w:color w:val="000000"/>
          <w:sz w:val="22"/>
          <w:szCs w:val="22"/>
        </w:rPr>
      </w:pPr>
      <w:r>
        <w:rPr>
          <w:rFonts w:ascii="Arial" w:hAnsi="Arial" w:cs="Arial"/>
          <w:color w:val="000000"/>
          <w:sz w:val="22"/>
          <w:szCs w:val="22"/>
        </w:rPr>
        <w:t xml:space="preserve"> </w:t>
      </w:r>
    </w:p>
    <w:p w:rsidR="007475BF" w:rsidRDefault="007475BF" w:rsidP="0081214A">
      <w:pPr>
        <w:jc w:val="both"/>
        <w:rPr>
          <w:rFonts w:ascii="Arial" w:hAnsi="Arial" w:cs="Arial"/>
          <w:color w:val="000000"/>
          <w:sz w:val="22"/>
          <w:szCs w:val="22"/>
        </w:rPr>
      </w:pPr>
      <w:r>
        <w:rPr>
          <w:rFonts w:ascii="Arial" w:hAnsi="Arial" w:cs="Arial"/>
          <w:color w:val="000000"/>
          <w:sz w:val="22"/>
          <w:szCs w:val="22"/>
        </w:rPr>
        <w:t xml:space="preserve">An appeal is the escalation of the complaint to the next level of authority. If the is about an </w:t>
      </w:r>
      <w:r w:rsidR="00FD3FFD">
        <w:rPr>
          <w:rFonts w:ascii="Arial" w:hAnsi="Arial" w:cs="Arial"/>
          <w:color w:val="000000"/>
          <w:sz w:val="22"/>
          <w:szCs w:val="22"/>
        </w:rPr>
        <w:t>academic</w:t>
      </w:r>
      <w:r>
        <w:rPr>
          <w:rFonts w:ascii="Arial" w:hAnsi="Arial" w:cs="Arial"/>
          <w:color w:val="000000"/>
          <w:sz w:val="22"/>
          <w:szCs w:val="22"/>
        </w:rPr>
        <w:t xml:space="preserve"> decision such as a final grade, please see the academic appeal process. </w:t>
      </w:r>
    </w:p>
    <w:p w:rsidR="007475BF" w:rsidRDefault="007475BF" w:rsidP="0081214A">
      <w:pPr>
        <w:jc w:val="both"/>
        <w:rPr>
          <w:rFonts w:ascii="Arial" w:hAnsi="Arial" w:cs="Arial"/>
          <w:color w:val="000000"/>
          <w:sz w:val="22"/>
          <w:szCs w:val="22"/>
        </w:rPr>
      </w:pPr>
    </w:p>
    <w:p w:rsidR="007475BF" w:rsidRDefault="007475BF" w:rsidP="0081214A">
      <w:pPr>
        <w:jc w:val="both"/>
        <w:rPr>
          <w:rFonts w:ascii="Arial" w:hAnsi="Arial" w:cs="Arial"/>
          <w:color w:val="000000"/>
          <w:sz w:val="22"/>
          <w:szCs w:val="22"/>
        </w:rPr>
      </w:pPr>
      <w:r>
        <w:rPr>
          <w:rFonts w:ascii="Arial" w:hAnsi="Arial" w:cs="Arial"/>
          <w:color w:val="000000"/>
          <w:sz w:val="22"/>
          <w:szCs w:val="22"/>
        </w:rPr>
        <w:t>A student has a right to appeal all matters with respect to:</w:t>
      </w:r>
    </w:p>
    <w:p w:rsidR="007475BF" w:rsidRDefault="007475BF" w:rsidP="007475BF">
      <w:pPr>
        <w:pStyle w:val="ListParagraph"/>
        <w:numPr>
          <w:ilvl w:val="0"/>
          <w:numId w:val="57"/>
        </w:numPr>
        <w:jc w:val="both"/>
        <w:rPr>
          <w:rFonts w:ascii="Arial" w:hAnsi="Arial" w:cs="Arial"/>
          <w:color w:val="000000"/>
          <w:sz w:val="22"/>
          <w:szCs w:val="22"/>
        </w:rPr>
      </w:pPr>
      <w:r>
        <w:rPr>
          <w:rFonts w:ascii="Arial" w:hAnsi="Arial" w:cs="Arial"/>
          <w:color w:val="000000"/>
          <w:sz w:val="22"/>
          <w:szCs w:val="22"/>
        </w:rPr>
        <w:t>Admission decisions</w:t>
      </w:r>
    </w:p>
    <w:p w:rsidR="007475BF" w:rsidRDefault="007475BF" w:rsidP="007475BF">
      <w:pPr>
        <w:pStyle w:val="ListParagraph"/>
        <w:numPr>
          <w:ilvl w:val="0"/>
          <w:numId w:val="57"/>
        </w:numPr>
        <w:jc w:val="both"/>
        <w:rPr>
          <w:rFonts w:ascii="Arial" w:hAnsi="Arial" w:cs="Arial"/>
          <w:color w:val="000000"/>
          <w:sz w:val="22"/>
          <w:szCs w:val="22"/>
        </w:rPr>
      </w:pPr>
      <w:r>
        <w:rPr>
          <w:rFonts w:ascii="Arial" w:hAnsi="Arial" w:cs="Arial"/>
          <w:color w:val="000000"/>
          <w:sz w:val="22"/>
          <w:szCs w:val="22"/>
        </w:rPr>
        <w:t>Tuition and fee matters</w:t>
      </w:r>
    </w:p>
    <w:p w:rsidR="007475BF" w:rsidRDefault="007475BF" w:rsidP="007475BF">
      <w:pPr>
        <w:pStyle w:val="ListParagraph"/>
        <w:numPr>
          <w:ilvl w:val="0"/>
          <w:numId w:val="57"/>
        </w:numPr>
        <w:jc w:val="both"/>
        <w:rPr>
          <w:rFonts w:ascii="Arial" w:hAnsi="Arial" w:cs="Arial"/>
          <w:color w:val="000000"/>
          <w:sz w:val="22"/>
          <w:szCs w:val="22"/>
        </w:rPr>
      </w:pPr>
      <w:r>
        <w:rPr>
          <w:rFonts w:ascii="Arial" w:hAnsi="Arial" w:cs="Arial"/>
          <w:color w:val="000000"/>
          <w:sz w:val="22"/>
          <w:szCs w:val="22"/>
        </w:rPr>
        <w:t>Financial award or policy matters, including satisfactory academic progress</w:t>
      </w:r>
    </w:p>
    <w:p w:rsidR="007475BF" w:rsidRDefault="007475BF" w:rsidP="007475BF">
      <w:pPr>
        <w:pStyle w:val="ListParagraph"/>
        <w:numPr>
          <w:ilvl w:val="0"/>
          <w:numId w:val="57"/>
        </w:numPr>
        <w:jc w:val="both"/>
        <w:rPr>
          <w:rFonts w:ascii="Arial" w:hAnsi="Arial" w:cs="Arial"/>
          <w:color w:val="000000"/>
          <w:sz w:val="22"/>
          <w:szCs w:val="22"/>
        </w:rPr>
      </w:pPr>
      <w:r>
        <w:rPr>
          <w:rFonts w:ascii="Arial" w:hAnsi="Arial" w:cs="Arial"/>
          <w:color w:val="000000"/>
          <w:sz w:val="22"/>
          <w:szCs w:val="22"/>
        </w:rPr>
        <w:t>Education policies, procedures and grading concerns</w:t>
      </w:r>
    </w:p>
    <w:p w:rsidR="007475BF" w:rsidRDefault="007475BF" w:rsidP="007475BF">
      <w:pPr>
        <w:pStyle w:val="ListParagraph"/>
        <w:numPr>
          <w:ilvl w:val="0"/>
          <w:numId w:val="57"/>
        </w:numPr>
        <w:jc w:val="both"/>
        <w:rPr>
          <w:rFonts w:ascii="Arial" w:hAnsi="Arial" w:cs="Arial"/>
          <w:color w:val="000000"/>
          <w:sz w:val="22"/>
          <w:szCs w:val="22"/>
        </w:rPr>
      </w:pPr>
      <w:r>
        <w:rPr>
          <w:rFonts w:ascii="Arial" w:hAnsi="Arial" w:cs="Arial"/>
          <w:color w:val="000000"/>
          <w:sz w:val="22"/>
          <w:szCs w:val="22"/>
        </w:rPr>
        <w:t>Discipli</w:t>
      </w:r>
      <w:r w:rsidR="00E000B5">
        <w:rPr>
          <w:rFonts w:ascii="Arial" w:hAnsi="Arial" w:cs="Arial"/>
          <w:color w:val="000000"/>
          <w:sz w:val="22"/>
          <w:szCs w:val="22"/>
        </w:rPr>
        <w:t>nary action taken a violation for student conduct</w:t>
      </w:r>
    </w:p>
    <w:p w:rsidR="00094A58" w:rsidRPr="007475BF" w:rsidRDefault="00094A58" w:rsidP="00094A58">
      <w:pPr>
        <w:pStyle w:val="ListParagraph"/>
        <w:jc w:val="both"/>
        <w:rPr>
          <w:rFonts w:ascii="Arial" w:hAnsi="Arial" w:cs="Arial"/>
          <w:color w:val="000000"/>
          <w:sz w:val="22"/>
          <w:szCs w:val="22"/>
        </w:rPr>
      </w:pPr>
    </w:p>
    <w:p w:rsidR="00914413" w:rsidRDefault="007475BF" w:rsidP="0081214A">
      <w:pPr>
        <w:jc w:val="both"/>
        <w:rPr>
          <w:rFonts w:ascii="Arial" w:hAnsi="Arial" w:cs="Arial"/>
          <w:color w:val="000000"/>
          <w:sz w:val="22"/>
          <w:szCs w:val="22"/>
        </w:rPr>
      </w:pPr>
      <w:r>
        <w:rPr>
          <w:rFonts w:ascii="Arial" w:hAnsi="Arial" w:cs="Arial"/>
          <w:color w:val="000000"/>
          <w:sz w:val="22"/>
          <w:szCs w:val="22"/>
        </w:rPr>
        <w:t xml:space="preserve"> </w:t>
      </w:r>
      <w:r w:rsidR="00094A58">
        <w:rPr>
          <w:rFonts w:ascii="Arial" w:hAnsi="Arial" w:cs="Arial"/>
          <w:color w:val="000000"/>
          <w:sz w:val="22"/>
          <w:szCs w:val="22"/>
        </w:rPr>
        <w:t xml:space="preserve"> Certain decisions may not be appealed. If a student has failed to meet the standards of Satisfactory Academic Progress (SAP) including exceeding the maximum </w:t>
      </w:r>
      <w:r w:rsidR="00914413">
        <w:rPr>
          <w:rFonts w:ascii="Arial" w:hAnsi="Arial" w:cs="Arial"/>
          <w:color w:val="000000"/>
          <w:sz w:val="22"/>
          <w:szCs w:val="22"/>
        </w:rPr>
        <w:t>time</w:t>
      </w:r>
      <w:r w:rsidR="00094A58">
        <w:rPr>
          <w:rFonts w:ascii="Arial" w:hAnsi="Arial" w:cs="Arial"/>
          <w:color w:val="000000"/>
          <w:sz w:val="22"/>
          <w:szCs w:val="22"/>
        </w:rPr>
        <w:t>frame to complete the program, he or she is not entitled to an appeal unless there is documenting mitigating circumstances such as medical or disability conditions that impacted the student’s ability to participate in the program. The specific requirements for SAP app</w:t>
      </w:r>
      <w:r w:rsidR="00E000B5">
        <w:rPr>
          <w:rFonts w:ascii="Arial" w:hAnsi="Arial" w:cs="Arial"/>
          <w:color w:val="000000"/>
          <w:sz w:val="22"/>
          <w:szCs w:val="22"/>
        </w:rPr>
        <w:t xml:space="preserve">eal are contained in the School’s </w:t>
      </w:r>
      <w:r w:rsidR="00094A58">
        <w:rPr>
          <w:rFonts w:ascii="Arial" w:hAnsi="Arial" w:cs="Arial"/>
          <w:color w:val="000000"/>
          <w:sz w:val="22"/>
          <w:szCs w:val="22"/>
        </w:rPr>
        <w:t xml:space="preserve">SAP policy.  </w:t>
      </w:r>
      <w:r>
        <w:rPr>
          <w:rFonts w:ascii="Arial" w:hAnsi="Arial" w:cs="Arial"/>
          <w:color w:val="000000"/>
          <w:sz w:val="22"/>
          <w:szCs w:val="22"/>
        </w:rPr>
        <w:t xml:space="preserve"> </w:t>
      </w:r>
    </w:p>
    <w:p w:rsidR="006D5F8A" w:rsidRDefault="006D5F8A" w:rsidP="00914413">
      <w:pPr>
        <w:pStyle w:val="ListParagraph"/>
        <w:numPr>
          <w:ilvl w:val="1"/>
          <w:numId w:val="43"/>
        </w:numPr>
        <w:jc w:val="both"/>
        <w:rPr>
          <w:rFonts w:ascii="Arial" w:hAnsi="Arial" w:cs="Arial"/>
          <w:color w:val="000000"/>
          <w:sz w:val="22"/>
          <w:szCs w:val="22"/>
        </w:rPr>
      </w:pPr>
      <w:r>
        <w:rPr>
          <w:rFonts w:ascii="Arial" w:hAnsi="Arial" w:cs="Arial"/>
          <w:color w:val="000000"/>
          <w:sz w:val="22"/>
          <w:szCs w:val="22"/>
        </w:rPr>
        <w:lastRenderedPageBreak/>
        <w:t>The first step is to address and resolve the dispute or complaint with the person involved through discussion.</w:t>
      </w:r>
      <w:r w:rsidRPr="006D5F8A">
        <w:rPr>
          <w:rFonts w:ascii="Arial" w:hAnsi="Arial" w:cs="Arial"/>
          <w:color w:val="000000"/>
          <w:sz w:val="22"/>
          <w:szCs w:val="22"/>
        </w:rPr>
        <w:t xml:space="preserve"> </w:t>
      </w:r>
      <w:r>
        <w:rPr>
          <w:rFonts w:ascii="Arial" w:hAnsi="Arial" w:cs="Arial"/>
          <w:color w:val="000000"/>
          <w:sz w:val="22"/>
          <w:szCs w:val="22"/>
        </w:rPr>
        <w:t xml:space="preserve"> A student with a dispute or concern should raise the concern as s</w:t>
      </w:r>
      <w:r w:rsidR="003573E9">
        <w:rPr>
          <w:rFonts w:ascii="Arial" w:hAnsi="Arial" w:cs="Arial"/>
          <w:color w:val="000000"/>
          <w:sz w:val="22"/>
          <w:szCs w:val="22"/>
        </w:rPr>
        <w:t xml:space="preserve">oon as possible to assure that </w:t>
      </w:r>
      <w:r>
        <w:rPr>
          <w:rFonts w:ascii="Arial" w:hAnsi="Arial" w:cs="Arial"/>
          <w:color w:val="000000"/>
          <w:sz w:val="22"/>
          <w:szCs w:val="22"/>
        </w:rPr>
        <w:t xml:space="preserve">a </w:t>
      </w:r>
      <w:r w:rsidR="003573E9">
        <w:rPr>
          <w:rFonts w:ascii="Arial" w:hAnsi="Arial" w:cs="Arial"/>
          <w:color w:val="000000"/>
          <w:sz w:val="22"/>
          <w:szCs w:val="22"/>
        </w:rPr>
        <w:t>settlement</w:t>
      </w:r>
      <w:r>
        <w:rPr>
          <w:rFonts w:ascii="Arial" w:hAnsi="Arial" w:cs="Arial"/>
          <w:color w:val="000000"/>
          <w:sz w:val="22"/>
          <w:szCs w:val="22"/>
        </w:rPr>
        <w:t xml:space="preserve"> is made in a timely </w:t>
      </w:r>
      <w:r w:rsidR="003573E9">
        <w:rPr>
          <w:rFonts w:ascii="Arial" w:hAnsi="Arial" w:cs="Arial"/>
          <w:color w:val="000000"/>
          <w:sz w:val="22"/>
          <w:szCs w:val="22"/>
        </w:rPr>
        <w:t>fashion.</w:t>
      </w:r>
    </w:p>
    <w:p w:rsidR="006D5F8A" w:rsidRDefault="006D5F8A" w:rsidP="006D5F8A">
      <w:pPr>
        <w:pStyle w:val="ListParagraph"/>
        <w:ind w:left="1440"/>
        <w:jc w:val="both"/>
        <w:rPr>
          <w:rFonts w:ascii="Arial" w:hAnsi="Arial" w:cs="Arial"/>
          <w:color w:val="000000"/>
          <w:sz w:val="22"/>
          <w:szCs w:val="22"/>
        </w:rPr>
      </w:pPr>
    </w:p>
    <w:p w:rsidR="00914413" w:rsidRDefault="00094A58" w:rsidP="00914413">
      <w:pPr>
        <w:pStyle w:val="ListParagraph"/>
        <w:numPr>
          <w:ilvl w:val="1"/>
          <w:numId w:val="43"/>
        </w:numPr>
        <w:jc w:val="both"/>
        <w:rPr>
          <w:rFonts w:ascii="Arial" w:hAnsi="Arial" w:cs="Arial"/>
          <w:color w:val="000000"/>
          <w:sz w:val="22"/>
          <w:szCs w:val="22"/>
        </w:rPr>
      </w:pPr>
      <w:r w:rsidRPr="00914413">
        <w:rPr>
          <w:rFonts w:ascii="Arial" w:hAnsi="Arial" w:cs="Arial"/>
          <w:color w:val="000000"/>
          <w:sz w:val="22"/>
          <w:szCs w:val="22"/>
        </w:rPr>
        <w:t xml:space="preserve">If a dispute or concern cannot be resolved with the person involved through discussion then a student needs to immediately </w:t>
      </w:r>
      <w:r w:rsidR="00914413" w:rsidRPr="00914413">
        <w:rPr>
          <w:rFonts w:ascii="Arial" w:hAnsi="Arial" w:cs="Arial"/>
          <w:color w:val="000000"/>
          <w:sz w:val="22"/>
          <w:szCs w:val="22"/>
        </w:rPr>
        <w:t xml:space="preserve">verbally </w:t>
      </w:r>
      <w:r w:rsidRPr="00914413">
        <w:rPr>
          <w:rFonts w:ascii="Arial" w:hAnsi="Arial" w:cs="Arial"/>
          <w:color w:val="000000"/>
          <w:sz w:val="22"/>
          <w:szCs w:val="22"/>
        </w:rPr>
        <w:t>raise his or her concern to</w:t>
      </w:r>
      <w:r w:rsidR="003573E9">
        <w:rPr>
          <w:rFonts w:ascii="Arial" w:hAnsi="Arial" w:cs="Arial"/>
          <w:color w:val="000000"/>
          <w:sz w:val="22"/>
          <w:szCs w:val="22"/>
        </w:rPr>
        <w:t xml:space="preserve"> the </w:t>
      </w:r>
      <w:r w:rsidRPr="00914413">
        <w:rPr>
          <w:rFonts w:ascii="Arial" w:hAnsi="Arial" w:cs="Arial"/>
          <w:color w:val="000000"/>
          <w:sz w:val="22"/>
          <w:szCs w:val="22"/>
        </w:rPr>
        <w:t xml:space="preserve">Director of Education so the issue can be addressed in a timely </w:t>
      </w:r>
      <w:r w:rsidR="00914413" w:rsidRPr="00914413">
        <w:rPr>
          <w:rFonts w:ascii="Arial" w:hAnsi="Arial" w:cs="Arial"/>
          <w:color w:val="000000"/>
          <w:sz w:val="22"/>
          <w:szCs w:val="22"/>
        </w:rPr>
        <w:t>fashion.</w:t>
      </w:r>
      <w:r w:rsidRPr="00914413">
        <w:rPr>
          <w:rFonts w:ascii="Arial" w:hAnsi="Arial" w:cs="Arial"/>
          <w:color w:val="000000"/>
          <w:sz w:val="22"/>
          <w:szCs w:val="22"/>
        </w:rPr>
        <w:t xml:space="preserve"> </w:t>
      </w:r>
    </w:p>
    <w:p w:rsidR="00914413" w:rsidRDefault="00914413" w:rsidP="00914413">
      <w:pPr>
        <w:pStyle w:val="ListParagraph"/>
        <w:ind w:left="1440"/>
        <w:jc w:val="both"/>
        <w:rPr>
          <w:rFonts w:ascii="Arial" w:hAnsi="Arial" w:cs="Arial"/>
          <w:color w:val="000000"/>
          <w:sz w:val="22"/>
          <w:szCs w:val="22"/>
        </w:rPr>
      </w:pPr>
    </w:p>
    <w:p w:rsidR="006D5F8A" w:rsidRPr="00A10B07" w:rsidRDefault="00914413" w:rsidP="00A10B07">
      <w:pPr>
        <w:pStyle w:val="ListParagraph"/>
        <w:numPr>
          <w:ilvl w:val="1"/>
          <w:numId w:val="43"/>
        </w:numPr>
        <w:jc w:val="both"/>
        <w:rPr>
          <w:rFonts w:ascii="Arial" w:hAnsi="Arial" w:cs="Arial"/>
          <w:color w:val="000000"/>
          <w:sz w:val="22"/>
          <w:szCs w:val="22"/>
        </w:rPr>
      </w:pPr>
      <w:r>
        <w:rPr>
          <w:rFonts w:ascii="Arial" w:hAnsi="Arial" w:cs="Arial"/>
          <w:color w:val="000000"/>
          <w:sz w:val="22"/>
          <w:szCs w:val="22"/>
        </w:rPr>
        <w:t xml:space="preserve">If the dispute cannot be resolved with the Director of Education then the next step in the appeal process is to appeal in writing to the Campus Vice President. The </w:t>
      </w:r>
      <w:r w:rsidRPr="00914413">
        <w:rPr>
          <w:rFonts w:ascii="Arial" w:hAnsi="Arial" w:cs="Arial"/>
          <w:color w:val="000000"/>
          <w:sz w:val="22"/>
          <w:szCs w:val="22"/>
          <w:u w:val="single"/>
        </w:rPr>
        <w:t>written</w:t>
      </w:r>
      <w:r>
        <w:rPr>
          <w:rFonts w:ascii="Arial" w:hAnsi="Arial" w:cs="Arial"/>
          <w:color w:val="000000"/>
          <w:sz w:val="22"/>
          <w:szCs w:val="22"/>
        </w:rPr>
        <w:t xml:space="preserve"> complaint should be submitted within seven (7) days of the incident or the decision. The written appeal document should include a description of the disputed issue, the date or dates when the issue arose, the reason why the student is appealing the decision and steps taken to resolve the dispute to date. When submitting the appeal the student should include as much factual evidence as possible.</w:t>
      </w:r>
      <w:r w:rsidR="00A10B07">
        <w:rPr>
          <w:rFonts w:ascii="Arial" w:hAnsi="Arial" w:cs="Arial"/>
          <w:color w:val="000000"/>
          <w:sz w:val="22"/>
          <w:szCs w:val="22"/>
        </w:rPr>
        <w:t xml:space="preserve"> </w:t>
      </w:r>
      <w:r w:rsidRPr="00A10B07">
        <w:rPr>
          <w:rFonts w:ascii="Arial" w:hAnsi="Arial" w:cs="Arial"/>
          <w:color w:val="000000"/>
          <w:sz w:val="22"/>
          <w:szCs w:val="22"/>
        </w:rPr>
        <w:t>The Campus Vice President will oversee the gathering of additional data about the issue or incident as necessary. Then the Campus Vice Pr</w:t>
      </w:r>
      <w:r w:rsidR="00A10B07">
        <w:rPr>
          <w:rFonts w:ascii="Arial" w:hAnsi="Arial" w:cs="Arial"/>
          <w:color w:val="000000"/>
          <w:sz w:val="22"/>
          <w:szCs w:val="22"/>
        </w:rPr>
        <w:t xml:space="preserve">esident will convene the </w:t>
      </w:r>
      <w:r w:rsidRPr="00A10B07">
        <w:rPr>
          <w:rFonts w:ascii="Arial" w:hAnsi="Arial" w:cs="Arial"/>
          <w:color w:val="000000"/>
          <w:sz w:val="22"/>
          <w:szCs w:val="22"/>
        </w:rPr>
        <w:t>Appeals Committee which will consist of the Campus Vice President and heads of other departments to meet with the student if requested or otherwise assess and develo</w:t>
      </w:r>
      <w:r w:rsidR="00A10B07">
        <w:rPr>
          <w:rFonts w:ascii="Arial" w:hAnsi="Arial" w:cs="Arial"/>
          <w:color w:val="000000"/>
          <w:sz w:val="22"/>
          <w:szCs w:val="22"/>
        </w:rPr>
        <w:t xml:space="preserve">p a resolution to the complaint. </w:t>
      </w:r>
      <w:r w:rsidR="006D5F8A" w:rsidRPr="00A10B07">
        <w:rPr>
          <w:rFonts w:ascii="Arial" w:hAnsi="Arial" w:cs="Arial"/>
          <w:color w:val="000000"/>
          <w:sz w:val="22"/>
          <w:szCs w:val="22"/>
        </w:rPr>
        <w:t xml:space="preserve">A response from the Appeals Committee will be provided in </w:t>
      </w:r>
      <w:r w:rsidR="006D5F8A" w:rsidRPr="00A10B07">
        <w:rPr>
          <w:rFonts w:ascii="Arial" w:hAnsi="Arial" w:cs="Arial"/>
          <w:color w:val="000000"/>
          <w:sz w:val="22"/>
          <w:szCs w:val="22"/>
          <w:u w:val="single"/>
        </w:rPr>
        <w:t>writing</w:t>
      </w:r>
      <w:r w:rsidR="006D5F8A" w:rsidRPr="00A10B07">
        <w:rPr>
          <w:rFonts w:ascii="Arial" w:hAnsi="Arial" w:cs="Arial"/>
          <w:color w:val="000000"/>
          <w:sz w:val="22"/>
          <w:szCs w:val="22"/>
        </w:rPr>
        <w:t xml:space="preserve"> to the student with </w:t>
      </w:r>
      <w:r w:rsidR="006D5F8A" w:rsidRPr="00A10B07">
        <w:rPr>
          <w:rFonts w:ascii="Arial" w:hAnsi="Arial" w:cs="Arial"/>
          <w:color w:val="000000"/>
          <w:sz w:val="22"/>
          <w:szCs w:val="22"/>
          <w:u w:val="single"/>
        </w:rPr>
        <w:t>seven (7) calendar days</w:t>
      </w:r>
      <w:r w:rsidR="006D5F8A" w:rsidRPr="00A10B07">
        <w:rPr>
          <w:rFonts w:ascii="Arial" w:hAnsi="Arial" w:cs="Arial"/>
          <w:color w:val="000000"/>
          <w:sz w:val="22"/>
          <w:szCs w:val="22"/>
        </w:rPr>
        <w:t xml:space="preserve">. </w:t>
      </w:r>
      <w:r w:rsidR="00BD7702" w:rsidRPr="00A10B07">
        <w:rPr>
          <w:rFonts w:ascii="Arial" w:hAnsi="Arial" w:cs="Arial"/>
          <w:color w:val="000000"/>
          <w:sz w:val="22"/>
          <w:szCs w:val="22"/>
        </w:rPr>
        <w:t xml:space="preserve">A </w:t>
      </w:r>
      <w:r w:rsidR="006D5F8A" w:rsidRPr="00A10B07">
        <w:rPr>
          <w:rFonts w:ascii="Arial" w:hAnsi="Arial" w:cs="Arial"/>
          <w:color w:val="000000"/>
          <w:sz w:val="22"/>
          <w:szCs w:val="22"/>
        </w:rPr>
        <w:t xml:space="preserve">decision will be provided and delivered to the student in person if the student is on campus or </w:t>
      </w:r>
      <w:r w:rsidR="003573E9" w:rsidRPr="00A10B07">
        <w:rPr>
          <w:rFonts w:ascii="Arial" w:hAnsi="Arial" w:cs="Arial"/>
          <w:color w:val="000000"/>
          <w:sz w:val="22"/>
          <w:szCs w:val="22"/>
        </w:rPr>
        <w:t xml:space="preserve">to the student’s </w:t>
      </w:r>
      <w:r w:rsidR="006D5F8A" w:rsidRPr="00A10B07">
        <w:rPr>
          <w:rFonts w:ascii="Arial" w:hAnsi="Arial" w:cs="Arial"/>
          <w:color w:val="000000"/>
          <w:sz w:val="22"/>
          <w:szCs w:val="22"/>
        </w:rPr>
        <w:t>e-mail</w:t>
      </w:r>
      <w:r w:rsidR="003573E9" w:rsidRPr="00A10B07">
        <w:rPr>
          <w:rFonts w:ascii="Arial" w:hAnsi="Arial" w:cs="Arial"/>
          <w:color w:val="000000"/>
          <w:sz w:val="22"/>
          <w:szCs w:val="22"/>
        </w:rPr>
        <w:t xml:space="preserve"> address</w:t>
      </w:r>
      <w:r w:rsidR="006D5F8A" w:rsidRPr="00A10B07">
        <w:rPr>
          <w:rFonts w:ascii="Arial" w:hAnsi="Arial" w:cs="Arial"/>
          <w:color w:val="000000"/>
          <w:sz w:val="22"/>
          <w:szCs w:val="22"/>
        </w:rPr>
        <w:t xml:space="preserve"> or</w:t>
      </w:r>
      <w:r w:rsidR="003573E9" w:rsidRPr="00A10B07">
        <w:rPr>
          <w:rFonts w:ascii="Arial" w:hAnsi="Arial" w:cs="Arial"/>
          <w:color w:val="000000"/>
          <w:sz w:val="22"/>
          <w:szCs w:val="22"/>
        </w:rPr>
        <w:t xml:space="preserve"> mailing address</w:t>
      </w:r>
      <w:r w:rsidR="006D5F8A" w:rsidRPr="00A10B07">
        <w:rPr>
          <w:rFonts w:ascii="Arial" w:hAnsi="Arial" w:cs="Arial"/>
          <w:color w:val="000000"/>
          <w:sz w:val="22"/>
          <w:szCs w:val="22"/>
        </w:rPr>
        <w:t xml:space="preserve"> with acknowledgement of receipt required.</w:t>
      </w:r>
    </w:p>
    <w:p w:rsidR="00914413" w:rsidRDefault="00914413" w:rsidP="0081214A">
      <w:pPr>
        <w:jc w:val="both"/>
        <w:rPr>
          <w:rFonts w:ascii="Arial" w:hAnsi="Arial" w:cs="Arial"/>
          <w:color w:val="000000"/>
          <w:sz w:val="22"/>
          <w:szCs w:val="22"/>
        </w:rPr>
      </w:pPr>
    </w:p>
    <w:p w:rsidR="00BD7702" w:rsidRPr="00A10B07" w:rsidRDefault="00BD7702" w:rsidP="00A10B07">
      <w:pPr>
        <w:pStyle w:val="ListParagraph"/>
        <w:numPr>
          <w:ilvl w:val="1"/>
          <w:numId w:val="43"/>
        </w:numPr>
        <w:jc w:val="both"/>
        <w:rPr>
          <w:rFonts w:ascii="Arial" w:hAnsi="Arial" w:cs="Arial"/>
          <w:color w:val="000000"/>
          <w:sz w:val="22"/>
          <w:szCs w:val="22"/>
        </w:rPr>
      </w:pPr>
      <w:r>
        <w:rPr>
          <w:rFonts w:ascii="Arial" w:hAnsi="Arial" w:cs="Arial"/>
          <w:color w:val="000000"/>
          <w:sz w:val="22"/>
          <w:szCs w:val="22"/>
        </w:rPr>
        <w:t xml:space="preserve">If the dispute has not been </w:t>
      </w:r>
      <w:r w:rsidR="006D5F8A">
        <w:rPr>
          <w:rFonts w:ascii="Arial" w:hAnsi="Arial" w:cs="Arial"/>
          <w:color w:val="000000"/>
          <w:sz w:val="22"/>
          <w:szCs w:val="22"/>
        </w:rPr>
        <w:t>resolved and the student is still unsatisfied wit</w:t>
      </w:r>
      <w:r w:rsidR="00A10B07">
        <w:rPr>
          <w:rFonts w:ascii="Arial" w:hAnsi="Arial" w:cs="Arial"/>
          <w:color w:val="000000"/>
          <w:sz w:val="22"/>
          <w:szCs w:val="22"/>
        </w:rPr>
        <w:t xml:space="preserve">h the response from the School’s </w:t>
      </w:r>
      <w:r w:rsidR="006D5F8A">
        <w:rPr>
          <w:rFonts w:ascii="Arial" w:hAnsi="Arial" w:cs="Arial"/>
          <w:color w:val="000000"/>
          <w:sz w:val="22"/>
          <w:szCs w:val="22"/>
        </w:rPr>
        <w:t xml:space="preserve">Appeal Committee then the student may take </w:t>
      </w:r>
      <w:r w:rsidR="003573E9">
        <w:rPr>
          <w:rFonts w:ascii="Arial" w:hAnsi="Arial" w:cs="Arial"/>
          <w:color w:val="000000"/>
          <w:sz w:val="22"/>
          <w:szCs w:val="22"/>
        </w:rPr>
        <w:t>a fourth step and file an appeal to the SB Education</w:t>
      </w:r>
      <w:r w:rsidR="00A10B07">
        <w:rPr>
          <w:rFonts w:ascii="Arial" w:hAnsi="Arial" w:cs="Arial"/>
          <w:color w:val="000000"/>
          <w:sz w:val="22"/>
          <w:szCs w:val="22"/>
        </w:rPr>
        <w:t xml:space="preserve"> Corporate office 100 S Pine Island Road Suite 200, Plantation, Florida 33324</w:t>
      </w:r>
      <w:r w:rsidR="003573E9">
        <w:rPr>
          <w:rFonts w:ascii="Arial" w:hAnsi="Arial" w:cs="Arial"/>
          <w:color w:val="000000"/>
          <w:sz w:val="22"/>
          <w:szCs w:val="22"/>
        </w:rPr>
        <w:t>.</w:t>
      </w:r>
      <w:r w:rsidR="006D5F8A">
        <w:rPr>
          <w:rFonts w:ascii="Arial" w:hAnsi="Arial" w:cs="Arial"/>
          <w:color w:val="000000"/>
          <w:sz w:val="22"/>
          <w:szCs w:val="22"/>
        </w:rPr>
        <w:t xml:space="preserve"> </w:t>
      </w:r>
      <w:r w:rsidR="003573E9">
        <w:rPr>
          <w:rFonts w:ascii="Arial" w:hAnsi="Arial" w:cs="Arial"/>
          <w:color w:val="000000"/>
          <w:sz w:val="22"/>
          <w:szCs w:val="22"/>
        </w:rPr>
        <w:t xml:space="preserve">The appeal must be in </w:t>
      </w:r>
      <w:r w:rsidR="003573E9" w:rsidRPr="00BD7702">
        <w:rPr>
          <w:rFonts w:ascii="Arial" w:hAnsi="Arial" w:cs="Arial"/>
          <w:color w:val="000000"/>
          <w:sz w:val="22"/>
          <w:szCs w:val="22"/>
          <w:u w:val="single"/>
        </w:rPr>
        <w:t>writing</w:t>
      </w:r>
      <w:r w:rsidR="003573E9">
        <w:rPr>
          <w:rFonts w:ascii="Arial" w:hAnsi="Arial" w:cs="Arial"/>
          <w:color w:val="000000"/>
          <w:sz w:val="22"/>
          <w:szCs w:val="22"/>
        </w:rPr>
        <w:t xml:space="preserve"> and </w:t>
      </w:r>
      <w:r>
        <w:rPr>
          <w:rFonts w:ascii="Arial" w:hAnsi="Arial" w:cs="Arial"/>
          <w:color w:val="000000"/>
          <w:sz w:val="22"/>
          <w:szCs w:val="22"/>
        </w:rPr>
        <w:t>must be received with</w:t>
      </w:r>
      <w:r w:rsidR="003573E9">
        <w:rPr>
          <w:rFonts w:ascii="Arial" w:hAnsi="Arial" w:cs="Arial"/>
          <w:color w:val="000000"/>
          <w:sz w:val="22"/>
          <w:szCs w:val="22"/>
        </w:rPr>
        <w:t xml:space="preserve">in </w:t>
      </w:r>
      <w:r w:rsidR="003573E9" w:rsidRPr="00BD7702">
        <w:rPr>
          <w:rFonts w:ascii="Arial" w:hAnsi="Arial" w:cs="Arial"/>
          <w:color w:val="000000"/>
          <w:sz w:val="22"/>
          <w:szCs w:val="22"/>
          <w:u w:val="single"/>
        </w:rPr>
        <w:t>seven (7) calendar days</w:t>
      </w:r>
      <w:r w:rsidR="003573E9">
        <w:rPr>
          <w:rFonts w:ascii="Arial" w:hAnsi="Arial" w:cs="Arial"/>
          <w:color w:val="000000"/>
          <w:sz w:val="22"/>
          <w:szCs w:val="22"/>
        </w:rPr>
        <w:t xml:space="preserve"> of being notified of the Appeal Committee’s decision. </w:t>
      </w:r>
      <w:r w:rsidR="003573E9" w:rsidRPr="00A10B07">
        <w:rPr>
          <w:rFonts w:ascii="Arial" w:hAnsi="Arial" w:cs="Arial"/>
          <w:color w:val="000000"/>
          <w:sz w:val="22"/>
          <w:szCs w:val="22"/>
        </w:rPr>
        <w:t>The President will conduct his own investigation of the issue and will respond to student within seven (7) calendar days</w:t>
      </w:r>
      <w:r w:rsidRPr="00A10B07">
        <w:rPr>
          <w:rFonts w:ascii="Arial" w:hAnsi="Arial" w:cs="Arial"/>
          <w:color w:val="000000"/>
          <w:sz w:val="22"/>
          <w:szCs w:val="22"/>
        </w:rPr>
        <w:t xml:space="preserve"> of receiving the escalated complaint. A decision will be provided and delivered to the student via the student’s e-mail address or mailing address with acknowledgement of receipt required.</w:t>
      </w:r>
    </w:p>
    <w:p w:rsidR="00BD7702" w:rsidRDefault="00BD7702" w:rsidP="00BD7702">
      <w:pPr>
        <w:pStyle w:val="ListParagraph"/>
        <w:ind w:left="1440"/>
        <w:jc w:val="both"/>
        <w:rPr>
          <w:rFonts w:ascii="Arial" w:hAnsi="Arial" w:cs="Arial"/>
          <w:color w:val="000000"/>
          <w:sz w:val="22"/>
          <w:szCs w:val="22"/>
        </w:rPr>
      </w:pPr>
    </w:p>
    <w:p w:rsidR="00BD7702" w:rsidRDefault="003573E9" w:rsidP="006D5F8A">
      <w:pPr>
        <w:pStyle w:val="ListParagraph"/>
        <w:numPr>
          <w:ilvl w:val="1"/>
          <w:numId w:val="43"/>
        </w:numPr>
        <w:jc w:val="both"/>
        <w:rPr>
          <w:rFonts w:ascii="Arial" w:hAnsi="Arial" w:cs="Arial"/>
          <w:color w:val="000000"/>
          <w:sz w:val="22"/>
          <w:szCs w:val="22"/>
        </w:rPr>
      </w:pPr>
      <w:r>
        <w:rPr>
          <w:rFonts w:ascii="Arial" w:hAnsi="Arial" w:cs="Arial"/>
          <w:color w:val="000000"/>
          <w:sz w:val="22"/>
          <w:szCs w:val="22"/>
        </w:rPr>
        <w:t xml:space="preserve"> </w:t>
      </w:r>
      <w:r w:rsidR="00F61813" w:rsidRPr="006D5F8A">
        <w:rPr>
          <w:rFonts w:ascii="Arial" w:hAnsi="Arial" w:cs="Arial"/>
          <w:color w:val="000000"/>
          <w:sz w:val="22"/>
          <w:szCs w:val="22"/>
        </w:rPr>
        <w:t>If th</w:t>
      </w:r>
      <w:r w:rsidR="00BD7702">
        <w:rPr>
          <w:rFonts w:ascii="Arial" w:hAnsi="Arial" w:cs="Arial"/>
          <w:color w:val="000000"/>
          <w:sz w:val="22"/>
          <w:szCs w:val="22"/>
        </w:rPr>
        <w:t xml:space="preserve">e dispute remains unresolved after the evaluation by the President of SB Education then the student should address his or her concern to the state licensing authority, the School’s accrediting body or the Commission of Independent Education. </w:t>
      </w:r>
    </w:p>
    <w:p w:rsidR="00BD7702" w:rsidRDefault="00BD7702" w:rsidP="00BD7702">
      <w:pPr>
        <w:pStyle w:val="ListParagraph"/>
        <w:ind w:left="1440"/>
        <w:jc w:val="both"/>
        <w:rPr>
          <w:rFonts w:ascii="Arial" w:hAnsi="Arial" w:cs="Arial"/>
          <w:color w:val="000000"/>
          <w:sz w:val="22"/>
          <w:szCs w:val="22"/>
        </w:rPr>
      </w:pPr>
    </w:p>
    <w:p w:rsidR="00160DC0" w:rsidRPr="006D5F8A" w:rsidRDefault="00BD7702" w:rsidP="00BD7702">
      <w:pPr>
        <w:pStyle w:val="ListParagraph"/>
        <w:ind w:left="1440"/>
        <w:jc w:val="both"/>
        <w:rPr>
          <w:rFonts w:ascii="Arial" w:hAnsi="Arial" w:cs="Arial"/>
          <w:color w:val="000000"/>
          <w:sz w:val="22"/>
          <w:szCs w:val="22"/>
        </w:rPr>
      </w:pPr>
      <w:r>
        <w:rPr>
          <w:rFonts w:ascii="Arial" w:hAnsi="Arial" w:cs="Arial"/>
          <w:color w:val="000000"/>
          <w:sz w:val="22"/>
          <w:szCs w:val="22"/>
        </w:rPr>
        <w:t>The title and address of the state licensing authority is:</w:t>
      </w:r>
    </w:p>
    <w:p w:rsidR="004E6533" w:rsidRDefault="004E6533" w:rsidP="0081214A">
      <w:pPr>
        <w:jc w:val="both"/>
        <w:rPr>
          <w:rFonts w:ascii="Arial" w:hAnsi="Arial" w:cs="Arial"/>
          <w:color w:val="000000"/>
          <w:sz w:val="22"/>
          <w:szCs w:val="22"/>
        </w:rPr>
      </w:pPr>
    </w:p>
    <w:p w:rsidR="00F61813" w:rsidRPr="00267607"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r w:rsidRPr="00267607">
        <w:rPr>
          <w:rFonts w:ascii="Arial" w:hAnsi="Arial" w:cs="Arial"/>
          <w:b/>
          <w:sz w:val="22"/>
          <w:szCs w:val="22"/>
        </w:rPr>
        <w:t xml:space="preserve">COMMISSION </w:t>
      </w:r>
      <w:r w:rsidR="00D6540D">
        <w:rPr>
          <w:rFonts w:ascii="Arial" w:hAnsi="Arial" w:cs="Arial"/>
          <w:b/>
          <w:sz w:val="22"/>
          <w:szCs w:val="22"/>
        </w:rPr>
        <w:t>FOR</w:t>
      </w:r>
      <w:r w:rsidRPr="00267607">
        <w:rPr>
          <w:rFonts w:ascii="Arial" w:hAnsi="Arial" w:cs="Arial"/>
          <w:b/>
          <w:sz w:val="22"/>
          <w:szCs w:val="22"/>
        </w:rPr>
        <w:t xml:space="preserve"> INDEPENDENT EDUCATION (CIE)</w:t>
      </w:r>
    </w:p>
    <w:p w:rsidR="009901B7" w:rsidRPr="00267607" w:rsidRDefault="00F61813" w:rsidP="009901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r w:rsidRPr="00267607">
        <w:rPr>
          <w:rFonts w:ascii="Arial" w:hAnsi="Arial" w:cs="Arial"/>
          <w:b/>
          <w:sz w:val="22"/>
          <w:szCs w:val="22"/>
        </w:rPr>
        <w:t xml:space="preserve">FLORIDA DEPARTMENT OF EDUCATION </w:t>
      </w:r>
    </w:p>
    <w:p w:rsidR="00F61813" w:rsidRPr="00EC21F1"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EC21F1">
        <w:rPr>
          <w:rFonts w:ascii="Arial" w:hAnsi="Arial" w:cs="Arial"/>
          <w:sz w:val="22"/>
          <w:szCs w:val="22"/>
        </w:rPr>
        <w:t>325 West Gaines Street, Suite 1414</w:t>
      </w:r>
    </w:p>
    <w:p w:rsidR="00F61813" w:rsidRPr="00EC21F1" w:rsidRDefault="00F61813" w:rsidP="00F61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EC21F1">
        <w:rPr>
          <w:rFonts w:ascii="Arial" w:hAnsi="Arial" w:cs="Arial"/>
          <w:sz w:val="22"/>
          <w:szCs w:val="22"/>
        </w:rPr>
        <w:t xml:space="preserve">Tallahassee, Florida 32399-0400 </w:t>
      </w:r>
    </w:p>
    <w:p w:rsidR="00C6106C" w:rsidRDefault="00F61813" w:rsidP="004A3E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r w:rsidRPr="00EC21F1">
        <w:rPr>
          <w:rFonts w:ascii="Arial" w:hAnsi="Arial" w:cs="Arial"/>
          <w:sz w:val="22"/>
          <w:szCs w:val="22"/>
        </w:rPr>
        <w:t>(850) 245-3200 / Toll Free 888-224-6684</w:t>
      </w:r>
    </w:p>
    <w:p w:rsidR="00BD7702" w:rsidRDefault="00BD7702" w:rsidP="00BD7702">
      <w:pPr>
        <w:pStyle w:val="ListParagraph"/>
        <w:ind w:left="1440"/>
        <w:jc w:val="both"/>
        <w:rPr>
          <w:rFonts w:ascii="Arial" w:hAnsi="Arial" w:cs="Arial"/>
          <w:color w:val="000000"/>
          <w:sz w:val="22"/>
          <w:szCs w:val="22"/>
        </w:rPr>
      </w:pPr>
    </w:p>
    <w:p w:rsidR="00056C90" w:rsidRDefault="00056C90" w:rsidP="00BD7702">
      <w:pPr>
        <w:pStyle w:val="ListParagraph"/>
        <w:ind w:left="1440"/>
        <w:jc w:val="both"/>
        <w:rPr>
          <w:rFonts w:ascii="Arial" w:hAnsi="Arial" w:cs="Arial"/>
          <w:color w:val="000000"/>
          <w:sz w:val="22"/>
          <w:szCs w:val="22"/>
        </w:rPr>
      </w:pPr>
    </w:p>
    <w:p w:rsidR="00056C90" w:rsidRDefault="00056C90" w:rsidP="00BD7702">
      <w:pPr>
        <w:pStyle w:val="ListParagraph"/>
        <w:ind w:left="1440"/>
        <w:jc w:val="both"/>
        <w:rPr>
          <w:rFonts w:ascii="Arial" w:hAnsi="Arial" w:cs="Arial"/>
          <w:color w:val="000000"/>
          <w:sz w:val="22"/>
          <w:szCs w:val="22"/>
        </w:rPr>
      </w:pPr>
    </w:p>
    <w:p w:rsidR="00BD7702" w:rsidRPr="006D5F8A" w:rsidRDefault="00BD7702" w:rsidP="00BD7702">
      <w:pPr>
        <w:pStyle w:val="ListParagraph"/>
        <w:ind w:left="1440"/>
        <w:jc w:val="both"/>
        <w:rPr>
          <w:rFonts w:ascii="Arial" w:hAnsi="Arial" w:cs="Arial"/>
          <w:color w:val="000000"/>
          <w:sz w:val="22"/>
          <w:szCs w:val="22"/>
        </w:rPr>
      </w:pPr>
      <w:r>
        <w:rPr>
          <w:rFonts w:ascii="Arial" w:hAnsi="Arial" w:cs="Arial"/>
          <w:color w:val="000000"/>
          <w:sz w:val="22"/>
          <w:szCs w:val="22"/>
        </w:rPr>
        <w:lastRenderedPageBreak/>
        <w:t>The title and address of the accrediting body is:</w:t>
      </w:r>
    </w:p>
    <w:p w:rsidR="00731EC6" w:rsidRDefault="00731EC6" w:rsidP="008B2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p>
    <w:p w:rsidR="009901B7" w:rsidRPr="008B2310" w:rsidRDefault="008B2310" w:rsidP="009901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2"/>
          <w:szCs w:val="22"/>
        </w:rPr>
      </w:pPr>
      <w:r w:rsidRPr="008B2310">
        <w:rPr>
          <w:rFonts w:ascii="Arial" w:hAnsi="Arial" w:cs="Arial"/>
          <w:b/>
          <w:sz w:val="22"/>
          <w:szCs w:val="22"/>
        </w:rPr>
        <w:t>COUNCIL ON OCCUPATIONAL EDUCATION (COE)</w:t>
      </w:r>
    </w:p>
    <w:p w:rsidR="008B2310" w:rsidRPr="00EC21F1" w:rsidRDefault="008B2310" w:rsidP="008B2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EC21F1">
        <w:rPr>
          <w:rFonts w:ascii="Arial" w:hAnsi="Arial" w:cs="Arial"/>
          <w:sz w:val="22"/>
          <w:szCs w:val="22"/>
        </w:rPr>
        <w:t>7840 Roswell Road, Building 300, Suite 325</w:t>
      </w:r>
    </w:p>
    <w:p w:rsidR="008B2310" w:rsidRPr="00EC21F1" w:rsidRDefault="008B2310" w:rsidP="008B2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EC21F1">
        <w:rPr>
          <w:rFonts w:ascii="Arial" w:hAnsi="Arial" w:cs="Arial"/>
          <w:sz w:val="22"/>
          <w:szCs w:val="22"/>
        </w:rPr>
        <w:t>Atlanta, GA 30350</w:t>
      </w:r>
    </w:p>
    <w:p w:rsidR="008B2310" w:rsidRPr="00EC21F1" w:rsidRDefault="008B2310" w:rsidP="008B2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EC21F1">
        <w:rPr>
          <w:rFonts w:ascii="Arial" w:hAnsi="Arial" w:cs="Arial"/>
          <w:sz w:val="22"/>
          <w:szCs w:val="22"/>
        </w:rPr>
        <w:t>(770) 396-3898 / Toll Free (800) 917-2081</w:t>
      </w:r>
    </w:p>
    <w:p w:rsidR="00731EC6" w:rsidRDefault="008B2310" w:rsidP="004A3E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szCs w:val="22"/>
        </w:rPr>
      </w:pPr>
      <w:r w:rsidRPr="00EC21F1">
        <w:rPr>
          <w:rFonts w:ascii="Arial" w:hAnsi="Arial" w:cs="Arial"/>
          <w:sz w:val="22"/>
          <w:szCs w:val="22"/>
        </w:rPr>
        <w:t>Fax (770) 396-3790</w:t>
      </w:r>
      <w:bookmarkStart w:id="224" w:name="_Toc185215184"/>
      <w:bookmarkStart w:id="225" w:name="_Toc319312298"/>
    </w:p>
    <w:p w:rsidR="001326C7" w:rsidRPr="004A3EB0" w:rsidRDefault="001326C7" w:rsidP="006C58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rsidR="009901B7" w:rsidRDefault="009901B7" w:rsidP="00C328C8">
      <w:pPr>
        <w:pStyle w:val="Heading1"/>
      </w:pPr>
    </w:p>
    <w:p w:rsidR="009901B7" w:rsidRDefault="00A10B07" w:rsidP="009901B7">
      <w:pPr>
        <w:pStyle w:val="Heading1"/>
        <w:jc w:val="left"/>
        <w:rPr>
          <w:caps w:val="0"/>
          <w:u w:val="single"/>
        </w:rPr>
      </w:pPr>
      <w:r w:rsidRPr="00A10B07">
        <w:rPr>
          <w:caps w:val="0"/>
        </w:rPr>
        <w:t xml:space="preserve"> </w:t>
      </w:r>
      <w:bookmarkStart w:id="226" w:name="_Toc445201331"/>
      <w:r w:rsidRPr="00A10B07">
        <w:rPr>
          <w:caps w:val="0"/>
          <w:u w:val="single"/>
        </w:rPr>
        <w:t>Arbitration</w:t>
      </w:r>
      <w:bookmarkEnd w:id="226"/>
    </w:p>
    <w:p w:rsidR="00A10B07" w:rsidRDefault="00A10B07" w:rsidP="00A10B07"/>
    <w:p w:rsidR="00A10B07" w:rsidRPr="00086C3C" w:rsidRDefault="00A10B07" w:rsidP="00A10B07">
      <w:pPr>
        <w:rPr>
          <w:rFonts w:ascii="Arial" w:hAnsi="Arial" w:cs="Arial"/>
          <w:sz w:val="22"/>
          <w:szCs w:val="22"/>
        </w:rPr>
      </w:pPr>
      <w:r w:rsidRPr="00086C3C">
        <w:rPr>
          <w:rFonts w:ascii="Arial" w:hAnsi="Arial" w:cs="Arial"/>
          <w:sz w:val="22"/>
          <w:szCs w:val="22"/>
        </w:rPr>
        <w:t>Pursuant to a student’s Enrollment Agreement, any disputes, claims or controversies between a student and Florida Vocational Institute no matter how described, pleaded or styled, arising out of or relating to his or her Enrollment Agreement, their recruitment, enrollment,  attendance, the education provided, billing, financial aid, disbursement of funds, career services assistance or any claim relating in any manner to the student’s relationship with Florida Vocational Institute that is not resolved in accordance with the Grievance Procedures for student complaints published in this catalog, shall be resolved by binding arbitration under the Federal Arbitration Act. A student should refer to his or her Enrollment Agreement for further information. He or she should ask the Campus Vice President for a copy.</w:t>
      </w:r>
    </w:p>
    <w:p w:rsidR="009901B7" w:rsidRDefault="009901B7" w:rsidP="00C328C8">
      <w:pPr>
        <w:pStyle w:val="Heading1"/>
      </w:pPr>
    </w:p>
    <w:p w:rsidR="00086C3C" w:rsidRDefault="00086C3C" w:rsidP="00086C3C">
      <w:pPr>
        <w:pStyle w:val="Heading1"/>
        <w:jc w:val="left"/>
      </w:pPr>
    </w:p>
    <w:p w:rsidR="00667E8C" w:rsidRPr="009029EB" w:rsidRDefault="00667E8C" w:rsidP="009029EB">
      <w:pPr>
        <w:pStyle w:val="Heading1"/>
      </w:pPr>
      <w:bookmarkStart w:id="227" w:name="_Toc445201332"/>
      <w:r w:rsidRPr="009029EB">
        <w:t>VOTER REGISTRATION POLICY</w:t>
      </w:r>
      <w:bookmarkEnd w:id="227"/>
    </w:p>
    <w:p w:rsidR="00667E8C" w:rsidRPr="00667E8C" w:rsidRDefault="00667E8C" w:rsidP="00667E8C">
      <w:pPr>
        <w:jc w:val="center"/>
        <w:rPr>
          <w:rFonts w:ascii="Arial" w:hAnsi="Arial" w:cs="Arial"/>
          <w:sz w:val="22"/>
          <w:szCs w:val="22"/>
        </w:rPr>
      </w:pPr>
    </w:p>
    <w:p w:rsidR="00667E8C" w:rsidRPr="00667E8C" w:rsidRDefault="00667E8C" w:rsidP="00667E8C">
      <w:pPr>
        <w:jc w:val="both"/>
        <w:rPr>
          <w:rFonts w:ascii="Arial" w:hAnsi="Arial" w:cs="Arial"/>
          <w:sz w:val="22"/>
          <w:szCs w:val="22"/>
        </w:rPr>
      </w:pPr>
      <w:r w:rsidRPr="00667E8C">
        <w:rPr>
          <w:rFonts w:ascii="Arial" w:hAnsi="Arial" w:cs="Arial"/>
          <w:sz w:val="22"/>
          <w:szCs w:val="22"/>
        </w:rPr>
        <w:t>The school encourages its students to register to vote.  The National Mail Voter Registration Form is av</w:t>
      </w:r>
      <w:r w:rsidR="009E37D7">
        <w:rPr>
          <w:rFonts w:ascii="Arial" w:hAnsi="Arial" w:cs="Arial"/>
          <w:sz w:val="22"/>
          <w:szCs w:val="22"/>
        </w:rPr>
        <w:t>ailable from the U.S. Election Assistance C</w:t>
      </w:r>
      <w:r w:rsidRPr="00667E8C">
        <w:rPr>
          <w:rFonts w:ascii="Arial" w:hAnsi="Arial" w:cs="Arial"/>
          <w:sz w:val="22"/>
          <w:szCs w:val="22"/>
        </w:rPr>
        <w:t xml:space="preserve">ommission (EAC) website.  </w:t>
      </w:r>
    </w:p>
    <w:p w:rsidR="00667E8C" w:rsidRPr="00667E8C" w:rsidRDefault="00667E8C" w:rsidP="00667E8C">
      <w:pPr>
        <w:jc w:val="both"/>
        <w:rPr>
          <w:rFonts w:ascii="Arial" w:hAnsi="Arial" w:cs="Arial"/>
          <w:sz w:val="22"/>
          <w:szCs w:val="22"/>
        </w:rPr>
      </w:pPr>
      <w:r w:rsidRPr="00667E8C">
        <w:rPr>
          <w:rFonts w:ascii="Arial" w:hAnsi="Arial" w:cs="Arial"/>
          <w:sz w:val="22"/>
          <w:szCs w:val="22"/>
        </w:rPr>
        <w:t xml:space="preserve">U.S. citizens who are students and of voting age, can find information specific to their states of residence from: </w:t>
      </w:r>
      <w:hyperlink r:id="rId17" w:history="1">
        <w:r w:rsidRPr="00667E8C">
          <w:rPr>
            <w:rFonts w:ascii="Arial" w:hAnsi="Arial" w:cs="Arial"/>
            <w:color w:val="0000FF"/>
            <w:sz w:val="22"/>
            <w:szCs w:val="22"/>
            <w:u w:val="single"/>
          </w:rPr>
          <w:t>www.eac.gov/voterresources</w:t>
        </w:r>
      </w:hyperlink>
      <w:r w:rsidRPr="00667E8C">
        <w:rPr>
          <w:rFonts w:ascii="Arial" w:hAnsi="Arial" w:cs="Arial"/>
          <w:sz w:val="22"/>
          <w:szCs w:val="22"/>
        </w:rPr>
        <w:t xml:space="preserve"> or call the Election Assistance Office at (866) 747-1471.</w:t>
      </w:r>
    </w:p>
    <w:p w:rsidR="00667E8C" w:rsidRDefault="00667E8C" w:rsidP="00667E8C">
      <w:pPr>
        <w:jc w:val="both"/>
        <w:rPr>
          <w:rFonts w:ascii="Arial" w:hAnsi="Arial" w:cs="Arial"/>
          <w:sz w:val="22"/>
          <w:szCs w:val="22"/>
        </w:rPr>
      </w:pPr>
    </w:p>
    <w:p w:rsidR="00667E8C" w:rsidRPr="00667E8C" w:rsidRDefault="00667E8C" w:rsidP="00667E8C">
      <w:pPr>
        <w:jc w:val="both"/>
        <w:rPr>
          <w:rFonts w:ascii="Arial" w:hAnsi="Arial" w:cs="Arial"/>
          <w:sz w:val="22"/>
          <w:szCs w:val="22"/>
        </w:rPr>
      </w:pPr>
      <w:r w:rsidRPr="00667E8C">
        <w:rPr>
          <w:rFonts w:ascii="Arial" w:hAnsi="Arial" w:cs="Arial"/>
          <w:sz w:val="22"/>
          <w:szCs w:val="22"/>
        </w:rPr>
        <w:t>How Do I Register to Vote?</w:t>
      </w:r>
    </w:p>
    <w:p w:rsidR="00667E8C" w:rsidRPr="00667E8C" w:rsidRDefault="00667E8C" w:rsidP="00667E8C">
      <w:pPr>
        <w:jc w:val="both"/>
        <w:rPr>
          <w:rFonts w:ascii="Arial" w:hAnsi="Arial" w:cs="Arial"/>
          <w:sz w:val="22"/>
          <w:szCs w:val="22"/>
        </w:rPr>
      </w:pPr>
      <w:r w:rsidRPr="00667E8C">
        <w:rPr>
          <w:rFonts w:ascii="Arial" w:hAnsi="Arial" w:cs="Arial"/>
          <w:sz w:val="22"/>
          <w:szCs w:val="22"/>
        </w:rPr>
        <w:t>You may register to vote by completing and submitting the National Mail Voter Registration Form.  This form may be used to report a name or address change to the voter registration office or to register with a political party.  You may obtain this form in person from the following public facilities.</w:t>
      </w:r>
    </w:p>
    <w:p w:rsidR="00667E8C" w:rsidRPr="00667E8C" w:rsidRDefault="00667E8C" w:rsidP="00667E8C">
      <w:pPr>
        <w:numPr>
          <w:ilvl w:val="0"/>
          <w:numId w:val="32"/>
        </w:numPr>
        <w:jc w:val="both"/>
        <w:rPr>
          <w:rFonts w:ascii="Arial" w:hAnsi="Arial" w:cs="Arial"/>
          <w:sz w:val="22"/>
          <w:szCs w:val="22"/>
        </w:rPr>
      </w:pPr>
      <w:r w:rsidRPr="00667E8C">
        <w:rPr>
          <w:rFonts w:ascii="Arial" w:hAnsi="Arial" w:cs="Arial"/>
          <w:sz w:val="22"/>
          <w:szCs w:val="22"/>
        </w:rPr>
        <w:t>State or local election offices</w:t>
      </w:r>
    </w:p>
    <w:p w:rsidR="00667E8C" w:rsidRPr="00667E8C" w:rsidRDefault="00667E8C" w:rsidP="00667E8C">
      <w:pPr>
        <w:numPr>
          <w:ilvl w:val="0"/>
          <w:numId w:val="32"/>
        </w:numPr>
        <w:jc w:val="both"/>
        <w:rPr>
          <w:rFonts w:ascii="Arial" w:hAnsi="Arial" w:cs="Arial"/>
          <w:sz w:val="22"/>
          <w:szCs w:val="22"/>
        </w:rPr>
      </w:pPr>
      <w:r w:rsidRPr="00667E8C">
        <w:rPr>
          <w:rFonts w:ascii="Arial" w:hAnsi="Arial" w:cs="Arial"/>
          <w:sz w:val="22"/>
          <w:szCs w:val="22"/>
        </w:rPr>
        <w:t>The Department of Motor Vehicles</w:t>
      </w:r>
    </w:p>
    <w:p w:rsidR="00667E8C" w:rsidRPr="00667E8C" w:rsidRDefault="00667E8C" w:rsidP="00667E8C">
      <w:pPr>
        <w:numPr>
          <w:ilvl w:val="0"/>
          <w:numId w:val="32"/>
        </w:numPr>
        <w:jc w:val="both"/>
        <w:rPr>
          <w:rFonts w:ascii="Arial" w:hAnsi="Arial" w:cs="Arial"/>
          <w:sz w:val="22"/>
          <w:szCs w:val="22"/>
        </w:rPr>
      </w:pPr>
      <w:r w:rsidRPr="00667E8C">
        <w:rPr>
          <w:rFonts w:ascii="Arial" w:hAnsi="Arial" w:cs="Arial"/>
          <w:sz w:val="22"/>
          <w:szCs w:val="22"/>
        </w:rPr>
        <w:t>Public Assistance Agencies</w:t>
      </w:r>
    </w:p>
    <w:p w:rsidR="00667E8C" w:rsidRPr="00667E8C" w:rsidRDefault="00667E8C" w:rsidP="00667E8C">
      <w:pPr>
        <w:numPr>
          <w:ilvl w:val="0"/>
          <w:numId w:val="32"/>
        </w:numPr>
        <w:jc w:val="both"/>
        <w:rPr>
          <w:rFonts w:ascii="Arial" w:hAnsi="Arial" w:cs="Arial"/>
          <w:sz w:val="22"/>
          <w:szCs w:val="22"/>
        </w:rPr>
      </w:pPr>
      <w:r w:rsidRPr="00667E8C">
        <w:rPr>
          <w:rFonts w:ascii="Arial" w:hAnsi="Arial" w:cs="Arial"/>
          <w:sz w:val="22"/>
          <w:szCs w:val="22"/>
        </w:rPr>
        <w:t>State funded programs that serve people with disabilities</w:t>
      </w:r>
    </w:p>
    <w:p w:rsidR="00667E8C" w:rsidRPr="00667E8C" w:rsidRDefault="00667E8C" w:rsidP="00667E8C">
      <w:pPr>
        <w:numPr>
          <w:ilvl w:val="0"/>
          <w:numId w:val="32"/>
        </w:numPr>
        <w:jc w:val="both"/>
        <w:rPr>
          <w:rFonts w:ascii="Arial" w:hAnsi="Arial" w:cs="Arial"/>
          <w:sz w:val="22"/>
          <w:szCs w:val="22"/>
        </w:rPr>
      </w:pPr>
      <w:r w:rsidRPr="00667E8C">
        <w:rPr>
          <w:rFonts w:ascii="Arial" w:hAnsi="Arial" w:cs="Arial"/>
          <w:sz w:val="22"/>
          <w:szCs w:val="22"/>
        </w:rPr>
        <w:t xml:space="preserve">Any public facility a state has designated as a voter registration agency (such as public libraries, public schools, city or clerk’s offices).  </w:t>
      </w:r>
    </w:p>
    <w:p w:rsidR="00667E8C" w:rsidRPr="00667E8C" w:rsidRDefault="00667E8C" w:rsidP="00667E8C">
      <w:pPr>
        <w:jc w:val="both"/>
        <w:rPr>
          <w:rFonts w:ascii="Arial" w:hAnsi="Arial" w:cs="Arial"/>
          <w:sz w:val="22"/>
          <w:szCs w:val="22"/>
        </w:rPr>
      </w:pPr>
    </w:p>
    <w:p w:rsidR="00667E8C" w:rsidRPr="00667E8C" w:rsidRDefault="00667E8C" w:rsidP="00667E8C">
      <w:pPr>
        <w:jc w:val="both"/>
        <w:rPr>
          <w:rFonts w:ascii="Arial" w:hAnsi="Arial" w:cs="Arial"/>
          <w:sz w:val="22"/>
          <w:szCs w:val="22"/>
        </w:rPr>
      </w:pPr>
      <w:r w:rsidRPr="00667E8C">
        <w:rPr>
          <w:rFonts w:ascii="Arial" w:hAnsi="Arial" w:cs="Arial"/>
          <w:sz w:val="22"/>
          <w:szCs w:val="22"/>
        </w:rPr>
        <w:t>Am I Eligible to Vote?</w:t>
      </w:r>
    </w:p>
    <w:p w:rsidR="007E66FF" w:rsidRDefault="00667E8C" w:rsidP="00CF55A0">
      <w:pPr>
        <w:rPr>
          <w:rFonts w:ascii="Arial" w:hAnsi="Arial" w:cs="Arial"/>
          <w:sz w:val="22"/>
        </w:rPr>
      </w:pPr>
      <w:r w:rsidRPr="008D413B">
        <w:rPr>
          <w:rFonts w:ascii="Arial" w:hAnsi="Arial" w:cs="Arial"/>
          <w:sz w:val="22"/>
        </w:rPr>
        <w:t>You must be 18 years of age and a U.S. citizen to be eligible to vote.  States may have their own requirements, which are outlined in the “State Instructions” section of the National Mail Voter Registration Form.</w:t>
      </w:r>
    </w:p>
    <w:p w:rsidR="00B264D5" w:rsidRDefault="00B264D5">
      <w:pPr>
        <w:rPr>
          <w:rFonts w:ascii="Arial" w:hAnsi="Arial" w:cs="Arial"/>
          <w:sz w:val="22"/>
        </w:rPr>
      </w:pPr>
      <w:r>
        <w:rPr>
          <w:rFonts w:ascii="Arial" w:hAnsi="Arial" w:cs="Arial"/>
          <w:sz w:val="22"/>
        </w:rPr>
        <w:br w:type="page"/>
      </w:r>
    </w:p>
    <w:p w:rsidR="007E66FF" w:rsidRDefault="007E66FF" w:rsidP="00CF55A0">
      <w:pPr>
        <w:rPr>
          <w:rFonts w:ascii="Arial" w:hAnsi="Arial" w:cs="Arial"/>
          <w:sz w:val="22"/>
        </w:rPr>
      </w:pPr>
    </w:p>
    <w:p w:rsidR="0059625B" w:rsidRPr="00C328C8" w:rsidRDefault="0059625B" w:rsidP="006C08FE">
      <w:pPr>
        <w:pStyle w:val="Heading1"/>
      </w:pPr>
      <w:bookmarkStart w:id="228" w:name="_Toc319312299"/>
      <w:bookmarkStart w:id="229" w:name="_Toc445201333"/>
      <w:bookmarkEnd w:id="224"/>
      <w:bookmarkEnd w:id="225"/>
      <w:r w:rsidRPr="00C328C8">
        <w:t>ACADEMIC PROGRAMS</w:t>
      </w:r>
      <w:bookmarkEnd w:id="228"/>
      <w:bookmarkEnd w:id="229"/>
    </w:p>
    <w:p w:rsidR="003D23DF" w:rsidRPr="005C47BA" w:rsidRDefault="003D23DF" w:rsidP="005C47BA"/>
    <w:p w:rsidR="002C31FE" w:rsidRDefault="002C31FE" w:rsidP="00984301">
      <w:pPr>
        <w:jc w:val="center"/>
      </w:pPr>
    </w:p>
    <w:p w:rsidR="002C31FE" w:rsidRDefault="002C31FE" w:rsidP="00984301">
      <w:pPr>
        <w:jc w:val="center"/>
      </w:pPr>
    </w:p>
    <w:p w:rsidR="002C31FE" w:rsidRDefault="002C31FE" w:rsidP="00984301">
      <w:pPr>
        <w:jc w:val="center"/>
      </w:pPr>
    </w:p>
    <w:p w:rsidR="00B0696A" w:rsidRDefault="00B0696A" w:rsidP="00984301">
      <w:pPr>
        <w:jc w:val="center"/>
      </w:pPr>
    </w:p>
    <w:p w:rsidR="005C47BA" w:rsidRPr="005E104D" w:rsidRDefault="005C47BA" w:rsidP="005D68E1">
      <w:pPr>
        <w:jc w:val="center"/>
        <w:rPr>
          <w:rFonts w:ascii="Arial" w:hAnsi="Arial" w:cs="Arial"/>
          <w:sz w:val="28"/>
          <w:szCs w:val="28"/>
          <w:u w:val="single"/>
        </w:rPr>
      </w:pPr>
      <w:r w:rsidRPr="005E104D">
        <w:rPr>
          <w:rFonts w:ascii="Arial" w:hAnsi="Arial" w:cs="Arial"/>
          <w:sz w:val="28"/>
          <w:szCs w:val="28"/>
          <w:u w:val="single"/>
        </w:rPr>
        <w:t>Nursing Assistant/Home Health Aide</w:t>
      </w:r>
    </w:p>
    <w:p w:rsidR="00EC5543" w:rsidRDefault="00A353DD" w:rsidP="006C08FE">
      <w:pPr>
        <w:jc w:val="center"/>
        <w:rPr>
          <w:rFonts w:ascii="Arial" w:hAnsi="Arial" w:cs="Arial"/>
          <w:color w:val="000000"/>
          <w:sz w:val="28"/>
          <w:szCs w:val="28"/>
        </w:rPr>
      </w:pPr>
      <w:r>
        <w:rPr>
          <w:rFonts w:ascii="Arial" w:hAnsi="Arial" w:cs="Arial"/>
          <w:color w:val="000000"/>
          <w:sz w:val="28"/>
          <w:szCs w:val="28"/>
        </w:rPr>
        <w:t>180</w:t>
      </w:r>
      <w:r w:rsidR="005C47BA" w:rsidRPr="005E104D">
        <w:rPr>
          <w:rFonts w:ascii="Arial" w:hAnsi="Arial" w:cs="Arial"/>
          <w:color w:val="000000"/>
          <w:sz w:val="28"/>
          <w:szCs w:val="28"/>
        </w:rPr>
        <w:t xml:space="preserve"> C</w:t>
      </w:r>
      <w:r w:rsidR="006C08FE" w:rsidRPr="005E104D">
        <w:rPr>
          <w:rFonts w:ascii="Arial" w:hAnsi="Arial" w:cs="Arial"/>
          <w:color w:val="000000"/>
          <w:sz w:val="28"/>
          <w:szCs w:val="28"/>
        </w:rPr>
        <w:t xml:space="preserve">lock Hours </w:t>
      </w:r>
    </w:p>
    <w:p w:rsidR="006C08FE" w:rsidRPr="005E104D" w:rsidRDefault="00EC5543" w:rsidP="006C08FE">
      <w:pPr>
        <w:jc w:val="center"/>
        <w:rPr>
          <w:rFonts w:ascii="Arial" w:hAnsi="Arial" w:cs="Arial"/>
          <w:color w:val="000000"/>
          <w:sz w:val="28"/>
          <w:szCs w:val="28"/>
        </w:rPr>
      </w:pPr>
      <w:r>
        <w:rPr>
          <w:rFonts w:ascii="Arial" w:hAnsi="Arial" w:cs="Arial"/>
          <w:color w:val="000000"/>
          <w:sz w:val="28"/>
          <w:szCs w:val="28"/>
        </w:rPr>
        <w:t xml:space="preserve">9 </w:t>
      </w:r>
      <w:r w:rsidR="006C08FE" w:rsidRPr="005E104D">
        <w:rPr>
          <w:rFonts w:ascii="Arial" w:hAnsi="Arial" w:cs="Arial"/>
          <w:color w:val="000000"/>
          <w:sz w:val="28"/>
          <w:szCs w:val="28"/>
        </w:rPr>
        <w:t>Weeks</w:t>
      </w:r>
    </w:p>
    <w:p w:rsidR="0059625B" w:rsidRPr="005E104D" w:rsidRDefault="0059625B" w:rsidP="006C58D7">
      <w:pPr>
        <w:rPr>
          <w:rFonts w:ascii="Arial" w:hAnsi="Arial" w:cs="Arial"/>
          <w:sz w:val="28"/>
          <w:szCs w:val="28"/>
        </w:rPr>
      </w:pPr>
    </w:p>
    <w:p w:rsidR="0059625B" w:rsidRPr="005E104D" w:rsidRDefault="0059625B" w:rsidP="005D68E1">
      <w:pPr>
        <w:jc w:val="center"/>
        <w:rPr>
          <w:rFonts w:ascii="Arial" w:hAnsi="Arial" w:cs="Arial"/>
          <w:bCs/>
          <w:color w:val="000000"/>
          <w:spacing w:val="-11"/>
          <w:sz w:val="28"/>
          <w:szCs w:val="28"/>
          <w:u w:val="single"/>
        </w:rPr>
      </w:pPr>
      <w:bookmarkStart w:id="230" w:name="_Toc319312303"/>
      <w:r w:rsidRPr="005E104D">
        <w:rPr>
          <w:rFonts w:ascii="Arial" w:hAnsi="Arial" w:cs="Arial"/>
          <w:bCs/>
          <w:color w:val="000000"/>
          <w:spacing w:val="-11"/>
          <w:sz w:val="28"/>
          <w:szCs w:val="28"/>
          <w:u w:val="single"/>
        </w:rPr>
        <w:t>Patient Care Technician</w:t>
      </w:r>
      <w:bookmarkEnd w:id="230"/>
    </w:p>
    <w:p w:rsidR="006C08FE" w:rsidRPr="005E104D" w:rsidRDefault="006C08FE" w:rsidP="006C08FE">
      <w:pPr>
        <w:jc w:val="center"/>
        <w:rPr>
          <w:rFonts w:ascii="Arial" w:hAnsi="Arial" w:cs="Arial"/>
          <w:color w:val="000000"/>
          <w:sz w:val="28"/>
          <w:szCs w:val="28"/>
        </w:rPr>
      </w:pPr>
      <w:r w:rsidRPr="005E104D">
        <w:rPr>
          <w:rFonts w:ascii="Arial" w:hAnsi="Arial" w:cs="Arial"/>
          <w:color w:val="000000"/>
          <w:sz w:val="28"/>
          <w:szCs w:val="28"/>
        </w:rPr>
        <w:t>600 Clock Hours</w:t>
      </w:r>
    </w:p>
    <w:p w:rsidR="006C08FE" w:rsidRPr="005E104D" w:rsidRDefault="006C08FE" w:rsidP="006C08FE">
      <w:pPr>
        <w:jc w:val="center"/>
        <w:rPr>
          <w:rFonts w:ascii="Arial" w:hAnsi="Arial" w:cs="Arial"/>
          <w:color w:val="000000"/>
          <w:sz w:val="28"/>
          <w:szCs w:val="28"/>
        </w:rPr>
      </w:pPr>
      <w:r w:rsidRPr="005E104D">
        <w:rPr>
          <w:rFonts w:ascii="Arial" w:hAnsi="Arial" w:cs="Arial"/>
          <w:color w:val="000000"/>
          <w:sz w:val="28"/>
          <w:szCs w:val="28"/>
        </w:rPr>
        <w:t>30 Instructional Weeks</w:t>
      </w:r>
    </w:p>
    <w:p w:rsidR="0059625B" w:rsidRPr="005E104D" w:rsidRDefault="004F4E5E" w:rsidP="005D68E1">
      <w:pPr>
        <w:jc w:val="center"/>
        <w:rPr>
          <w:rFonts w:ascii="Arial" w:hAnsi="Arial" w:cs="Arial"/>
          <w:color w:val="000000"/>
          <w:sz w:val="28"/>
          <w:szCs w:val="28"/>
        </w:rPr>
      </w:pPr>
      <w:r w:rsidRPr="005E104D">
        <w:rPr>
          <w:rFonts w:ascii="Arial" w:hAnsi="Arial" w:cs="Arial"/>
          <w:color w:val="000000"/>
          <w:sz w:val="28"/>
          <w:szCs w:val="28"/>
        </w:rPr>
        <w:t>Partici</w:t>
      </w:r>
      <w:r w:rsidR="00041A82" w:rsidRPr="005E104D">
        <w:rPr>
          <w:rFonts w:ascii="Arial" w:hAnsi="Arial" w:cs="Arial"/>
          <w:color w:val="000000"/>
          <w:sz w:val="28"/>
          <w:szCs w:val="28"/>
        </w:rPr>
        <w:t>pates in Financial Aid programs</w:t>
      </w:r>
    </w:p>
    <w:p w:rsidR="00B0696A" w:rsidRPr="005E104D" w:rsidRDefault="00B0696A" w:rsidP="006C58D7">
      <w:pPr>
        <w:rPr>
          <w:rFonts w:ascii="Arial" w:hAnsi="Arial" w:cs="Arial"/>
          <w:color w:val="000000"/>
          <w:sz w:val="28"/>
          <w:szCs w:val="28"/>
        </w:rPr>
      </w:pPr>
    </w:p>
    <w:p w:rsidR="0059625B" w:rsidRPr="005E104D" w:rsidRDefault="0059625B" w:rsidP="005D68E1">
      <w:pPr>
        <w:jc w:val="center"/>
        <w:rPr>
          <w:rFonts w:ascii="Arial" w:hAnsi="Arial" w:cs="Arial"/>
          <w:bCs/>
          <w:color w:val="000000"/>
          <w:spacing w:val="-11"/>
          <w:sz w:val="28"/>
          <w:szCs w:val="28"/>
          <w:u w:val="single"/>
        </w:rPr>
      </w:pPr>
      <w:r w:rsidRPr="005E104D">
        <w:rPr>
          <w:rFonts w:ascii="Arial" w:hAnsi="Arial" w:cs="Arial"/>
          <w:bCs/>
          <w:color w:val="000000"/>
          <w:spacing w:val="-11"/>
          <w:sz w:val="28"/>
          <w:szCs w:val="28"/>
          <w:u w:val="single"/>
        </w:rPr>
        <w:t>Medical Assistant</w:t>
      </w:r>
    </w:p>
    <w:p w:rsidR="006C08FE" w:rsidRPr="005E104D" w:rsidRDefault="006C08FE" w:rsidP="006C08FE">
      <w:pPr>
        <w:jc w:val="center"/>
        <w:rPr>
          <w:rFonts w:ascii="Arial" w:hAnsi="Arial" w:cs="Arial"/>
          <w:color w:val="000000"/>
          <w:sz w:val="28"/>
          <w:szCs w:val="28"/>
        </w:rPr>
      </w:pPr>
      <w:r w:rsidRPr="005E104D">
        <w:rPr>
          <w:rFonts w:ascii="Arial" w:hAnsi="Arial" w:cs="Arial"/>
          <w:color w:val="000000"/>
          <w:sz w:val="28"/>
          <w:szCs w:val="28"/>
        </w:rPr>
        <w:t>900 Clock Hours</w:t>
      </w:r>
    </w:p>
    <w:p w:rsidR="006C08FE" w:rsidRPr="005E104D" w:rsidRDefault="006C08FE" w:rsidP="006C08FE">
      <w:pPr>
        <w:jc w:val="center"/>
        <w:rPr>
          <w:rFonts w:ascii="Arial" w:hAnsi="Arial" w:cs="Arial"/>
          <w:color w:val="000000"/>
          <w:sz w:val="28"/>
          <w:szCs w:val="28"/>
        </w:rPr>
      </w:pPr>
      <w:r w:rsidRPr="005E104D">
        <w:rPr>
          <w:rFonts w:ascii="Arial" w:hAnsi="Arial" w:cs="Arial"/>
          <w:color w:val="000000"/>
          <w:sz w:val="28"/>
          <w:szCs w:val="28"/>
        </w:rPr>
        <w:t>45 Instructional Weeks</w:t>
      </w:r>
    </w:p>
    <w:p w:rsidR="006C58D7" w:rsidRPr="005E104D" w:rsidRDefault="004F4E5E" w:rsidP="006C58D7">
      <w:pPr>
        <w:jc w:val="center"/>
        <w:rPr>
          <w:rFonts w:ascii="Arial" w:hAnsi="Arial" w:cs="Arial"/>
          <w:color w:val="000000"/>
          <w:sz w:val="28"/>
          <w:szCs w:val="28"/>
        </w:rPr>
      </w:pPr>
      <w:r w:rsidRPr="005E104D">
        <w:rPr>
          <w:rFonts w:ascii="Arial" w:hAnsi="Arial" w:cs="Arial"/>
          <w:color w:val="000000"/>
          <w:sz w:val="28"/>
          <w:szCs w:val="28"/>
        </w:rPr>
        <w:t>Partici</w:t>
      </w:r>
      <w:r w:rsidR="00041A82" w:rsidRPr="005E104D">
        <w:rPr>
          <w:rFonts w:ascii="Arial" w:hAnsi="Arial" w:cs="Arial"/>
          <w:color w:val="000000"/>
          <w:sz w:val="28"/>
          <w:szCs w:val="28"/>
        </w:rPr>
        <w:t>pates in Financial Aid programs</w:t>
      </w:r>
    </w:p>
    <w:p w:rsidR="006C58D7" w:rsidRPr="005E104D" w:rsidRDefault="006C58D7" w:rsidP="006C58D7">
      <w:pPr>
        <w:jc w:val="center"/>
        <w:rPr>
          <w:rFonts w:ascii="Arial" w:hAnsi="Arial" w:cs="Arial"/>
          <w:bCs/>
          <w:color w:val="000000"/>
          <w:spacing w:val="-11"/>
          <w:sz w:val="28"/>
          <w:szCs w:val="28"/>
          <w:u w:val="single"/>
        </w:rPr>
      </w:pPr>
    </w:p>
    <w:p w:rsidR="006C58D7" w:rsidRPr="005E104D" w:rsidRDefault="006C58D7" w:rsidP="006C58D7">
      <w:pPr>
        <w:jc w:val="center"/>
        <w:rPr>
          <w:rFonts w:ascii="Arial" w:hAnsi="Arial" w:cs="Arial"/>
          <w:bCs/>
          <w:color w:val="000000"/>
          <w:spacing w:val="-11"/>
          <w:sz w:val="28"/>
          <w:szCs w:val="28"/>
          <w:u w:val="single"/>
        </w:rPr>
      </w:pPr>
      <w:r w:rsidRPr="005E104D">
        <w:rPr>
          <w:rFonts w:ascii="Arial" w:hAnsi="Arial" w:cs="Arial"/>
          <w:bCs/>
          <w:color w:val="000000"/>
          <w:spacing w:val="-11"/>
          <w:sz w:val="28"/>
          <w:szCs w:val="28"/>
          <w:u w:val="single"/>
        </w:rPr>
        <w:t>Pharmacy Technician</w:t>
      </w:r>
    </w:p>
    <w:p w:rsidR="006C08FE" w:rsidRPr="005E104D" w:rsidRDefault="006C58D7" w:rsidP="006C08FE">
      <w:pPr>
        <w:jc w:val="center"/>
        <w:rPr>
          <w:rFonts w:ascii="Arial" w:hAnsi="Arial" w:cs="Arial"/>
          <w:color w:val="000000"/>
          <w:sz w:val="28"/>
          <w:szCs w:val="28"/>
        </w:rPr>
      </w:pPr>
      <w:r w:rsidRPr="005E104D">
        <w:rPr>
          <w:rFonts w:ascii="Arial" w:hAnsi="Arial" w:cs="Arial"/>
          <w:color w:val="000000"/>
          <w:sz w:val="28"/>
          <w:szCs w:val="28"/>
        </w:rPr>
        <w:t xml:space="preserve">920 </w:t>
      </w:r>
      <w:r w:rsidR="006C08FE" w:rsidRPr="005E104D">
        <w:rPr>
          <w:rFonts w:ascii="Arial" w:hAnsi="Arial" w:cs="Arial"/>
          <w:color w:val="000000"/>
          <w:sz w:val="28"/>
          <w:szCs w:val="28"/>
        </w:rPr>
        <w:t>Clock Hours</w:t>
      </w:r>
    </w:p>
    <w:p w:rsidR="006C08FE" w:rsidRPr="005E104D" w:rsidRDefault="006C08FE" w:rsidP="006C08FE">
      <w:pPr>
        <w:jc w:val="center"/>
        <w:rPr>
          <w:rFonts w:ascii="Arial" w:hAnsi="Arial" w:cs="Arial"/>
          <w:color w:val="000000"/>
          <w:sz w:val="28"/>
          <w:szCs w:val="28"/>
        </w:rPr>
      </w:pPr>
      <w:r w:rsidRPr="005E104D">
        <w:rPr>
          <w:rFonts w:ascii="Arial" w:hAnsi="Arial" w:cs="Arial"/>
          <w:color w:val="000000"/>
          <w:sz w:val="28"/>
          <w:szCs w:val="28"/>
        </w:rPr>
        <w:t>46 Instructional Weeks</w:t>
      </w:r>
    </w:p>
    <w:p w:rsidR="004C6DDA" w:rsidRPr="005E104D" w:rsidRDefault="004C6DDA" w:rsidP="004C6DDA">
      <w:pPr>
        <w:jc w:val="center"/>
        <w:rPr>
          <w:rFonts w:ascii="Arial" w:hAnsi="Arial" w:cs="Arial"/>
          <w:color w:val="000000"/>
          <w:sz w:val="28"/>
          <w:szCs w:val="28"/>
        </w:rPr>
      </w:pPr>
      <w:r w:rsidRPr="005E104D">
        <w:rPr>
          <w:rFonts w:ascii="Arial" w:hAnsi="Arial" w:cs="Arial"/>
          <w:color w:val="000000"/>
          <w:sz w:val="28"/>
          <w:szCs w:val="28"/>
        </w:rPr>
        <w:t>Participates in Financial Aid programs</w:t>
      </w:r>
    </w:p>
    <w:p w:rsidR="00D000CF" w:rsidRPr="005E104D" w:rsidRDefault="00D000CF" w:rsidP="004C6DDA">
      <w:pPr>
        <w:jc w:val="center"/>
        <w:rPr>
          <w:rFonts w:ascii="Arial" w:hAnsi="Arial" w:cs="Arial"/>
          <w:color w:val="000000"/>
          <w:sz w:val="28"/>
          <w:szCs w:val="28"/>
        </w:rPr>
      </w:pPr>
    </w:p>
    <w:p w:rsidR="00D000CF" w:rsidRPr="005E104D" w:rsidRDefault="00D000CF" w:rsidP="004C6DDA">
      <w:pPr>
        <w:jc w:val="center"/>
        <w:rPr>
          <w:rFonts w:ascii="Arial" w:hAnsi="Arial" w:cs="Arial"/>
          <w:color w:val="000000"/>
          <w:sz w:val="28"/>
          <w:szCs w:val="28"/>
        </w:rPr>
      </w:pPr>
    </w:p>
    <w:p w:rsidR="00D000CF" w:rsidRPr="005E104D" w:rsidRDefault="00D000CF" w:rsidP="00D000CF">
      <w:pPr>
        <w:jc w:val="center"/>
        <w:rPr>
          <w:rFonts w:ascii="Arial" w:hAnsi="Arial" w:cs="Arial"/>
          <w:bCs/>
          <w:color w:val="000000"/>
          <w:spacing w:val="-11"/>
          <w:sz w:val="28"/>
          <w:szCs w:val="28"/>
          <w:u w:val="single"/>
        </w:rPr>
      </w:pPr>
      <w:r w:rsidRPr="005E104D">
        <w:rPr>
          <w:rFonts w:ascii="Arial" w:hAnsi="Arial" w:cs="Arial"/>
          <w:bCs/>
          <w:color w:val="000000"/>
          <w:spacing w:val="-11"/>
          <w:sz w:val="28"/>
          <w:szCs w:val="28"/>
          <w:u w:val="single"/>
        </w:rPr>
        <w:t>Web and Application Development Engineer</w:t>
      </w:r>
    </w:p>
    <w:p w:rsidR="006C08FE" w:rsidRPr="005E104D" w:rsidRDefault="00A51027" w:rsidP="006C08FE">
      <w:pPr>
        <w:jc w:val="center"/>
        <w:rPr>
          <w:rFonts w:ascii="Arial" w:hAnsi="Arial" w:cs="Arial"/>
          <w:color w:val="000000"/>
          <w:sz w:val="28"/>
          <w:szCs w:val="28"/>
        </w:rPr>
      </w:pPr>
      <w:r>
        <w:rPr>
          <w:rFonts w:ascii="Arial" w:hAnsi="Arial" w:cs="Arial"/>
          <w:color w:val="000000"/>
          <w:sz w:val="28"/>
          <w:szCs w:val="28"/>
        </w:rPr>
        <w:t>24</w:t>
      </w:r>
      <w:r w:rsidR="006C08FE" w:rsidRPr="005E104D">
        <w:rPr>
          <w:rFonts w:ascii="Arial" w:hAnsi="Arial" w:cs="Arial"/>
          <w:color w:val="000000"/>
          <w:sz w:val="28"/>
          <w:szCs w:val="28"/>
        </w:rPr>
        <w:t xml:space="preserve"> Semester Credit Hours/720 </w:t>
      </w:r>
      <w:r w:rsidR="005E104D" w:rsidRPr="005E104D">
        <w:rPr>
          <w:rFonts w:ascii="Arial" w:hAnsi="Arial" w:cs="Arial"/>
          <w:color w:val="000000"/>
          <w:sz w:val="28"/>
          <w:szCs w:val="28"/>
        </w:rPr>
        <w:t xml:space="preserve">Contact </w:t>
      </w:r>
      <w:r w:rsidR="006C08FE" w:rsidRPr="005E104D">
        <w:rPr>
          <w:rFonts w:ascii="Arial" w:hAnsi="Arial" w:cs="Arial"/>
          <w:color w:val="000000"/>
          <w:sz w:val="28"/>
          <w:szCs w:val="28"/>
        </w:rPr>
        <w:t>Hours</w:t>
      </w:r>
    </w:p>
    <w:p w:rsidR="006C08FE" w:rsidRPr="005E104D" w:rsidRDefault="006C08FE" w:rsidP="006C08FE">
      <w:pPr>
        <w:jc w:val="center"/>
        <w:rPr>
          <w:rFonts w:ascii="Arial" w:hAnsi="Arial" w:cs="Arial"/>
          <w:color w:val="000000"/>
          <w:sz w:val="28"/>
          <w:szCs w:val="28"/>
        </w:rPr>
      </w:pPr>
      <w:r w:rsidRPr="005E104D">
        <w:rPr>
          <w:rFonts w:ascii="Arial" w:hAnsi="Arial" w:cs="Arial"/>
          <w:color w:val="000000"/>
          <w:sz w:val="28"/>
          <w:szCs w:val="28"/>
        </w:rPr>
        <w:t>36 Instructional Weeks</w:t>
      </w:r>
    </w:p>
    <w:p w:rsidR="00D000CF" w:rsidRPr="005E104D" w:rsidRDefault="002C31FE" w:rsidP="006C08FE">
      <w:pPr>
        <w:jc w:val="center"/>
        <w:rPr>
          <w:rFonts w:ascii="Arial" w:hAnsi="Arial" w:cs="Arial"/>
          <w:color w:val="000000"/>
          <w:sz w:val="28"/>
          <w:szCs w:val="28"/>
        </w:rPr>
      </w:pPr>
      <w:r w:rsidRPr="005E104D">
        <w:rPr>
          <w:rFonts w:ascii="Arial" w:hAnsi="Arial" w:cs="Arial"/>
          <w:color w:val="000000"/>
          <w:sz w:val="28"/>
          <w:szCs w:val="28"/>
        </w:rPr>
        <w:t>Participates in Financial Aid programs</w:t>
      </w:r>
    </w:p>
    <w:p w:rsidR="00D000CF" w:rsidRPr="005E104D" w:rsidRDefault="00D000CF" w:rsidP="00D000CF">
      <w:pPr>
        <w:jc w:val="center"/>
        <w:rPr>
          <w:rFonts w:ascii="Arial" w:hAnsi="Arial" w:cs="Arial"/>
          <w:color w:val="000000"/>
          <w:sz w:val="28"/>
          <w:szCs w:val="28"/>
        </w:rPr>
      </w:pPr>
    </w:p>
    <w:p w:rsidR="00D000CF" w:rsidRPr="005E104D" w:rsidRDefault="00D000CF" w:rsidP="00D000CF">
      <w:pPr>
        <w:jc w:val="center"/>
        <w:rPr>
          <w:rFonts w:ascii="Arial" w:hAnsi="Arial" w:cs="Arial"/>
          <w:bCs/>
          <w:color w:val="000000"/>
          <w:spacing w:val="-11"/>
          <w:sz w:val="28"/>
          <w:szCs w:val="28"/>
          <w:u w:val="single"/>
        </w:rPr>
      </w:pPr>
      <w:r w:rsidRPr="005E104D">
        <w:rPr>
          <w:rFonts w:ascii="Arial" w:hAnsi="Arial" w:cs="Arial"/>
          <w:bCs/>
          <w:color w:val="000000"/>
          <w:spacing w:val="-11"/>
          <w:sz w:val="28"/>
          <w:szCs w:val="28"/>
          <w:u w:val="single"/>
        </w:rPr>
        <w:t>IT Security and Cloud Professional Engineer</w:t>
      </w:r>
    </w:p>
    <w:p w:rsidR="006C08FE" w:rsidRPr="005E104D" w:rsidRDefault="006C08FE" w:rsidP="002C31FE">
      <w:pPr>
        <w:jc w:val="center"/>
        <w:rPr>
          <w:rFonts w:ascii="Arial" w:hAnsi="Arial" w:cs="Arial"/>
          <w:color w:val="000000"/>
          <w:sz w:val="28"/>
          <w:szCs w:val="28"/>
        </w:rPr>
      </w:pPr>
      <w:r w:rsidRPr="005E104D">
        <w:rPr>
          <w:rFonts w:ascii="Arial" w:hAnsi="Arial" w:cs="Arial"/>
          <w:color w:val="000000"/>
          <w:sz w:val="28"/>
          <w:szCs w:val="28"/>
        </w:rPr>
        <w:t xml:space="preserve">24 </w:t>
      </w:r>
      <w:r w:rsidR="005E104D" w:rsidRPr="005E104D">
        <w:rPr>
          <w:rFonts w:ascii="Arial" w:hAnsi="Arial" w:cs="Arial"/>
          <w:color w:val="000000"/>
          <w:sz w:val="28"/>
          <w:szCs w:val="28"/>
        </w:rPr>
        <w:t>Semester Credit Hours/ 720 Contact</w:t>
      </w:r>
      <w:r w:rsidRPr="005E104D">
        <w:rPr>
          <w:rFonts w:ascii="Arial" w:hAnsi="Arial" w:cs="Arial"/>
          <w:color w:val="000000"/>
          <w:sz w:val="28"/>
          <w:szCs w:val="28"/>
        </w:rPr>
        <w:t xml:space="preserve"> Hours</w:t>
      </w:r>
    </w:p>
    <w:p w:rsidR="006C08FE" w:rsidRPr="005E104D" w:rsidRDefault="006C08FE" w:rsidP="002C31FE">
      <w:pPr>
        <w:jc w:val="center"/>
        <w:rPr>
          <w:rFonts w:ascii="Arial" w:hAnsi="Arial" w:cs="Arial"/>
          <w:color w:val="000000"/>
          <w:sz w:val="28"/>
          <w:szCs w:val="28"/>
        </w:rPr>
      </w:pPr>
      <w:r w:rsidRPr="005E104D">
        <w:rPr>
          <w:rFonts w:ascii="Arial" w:hAnsi="Arial" w:cs="Arial"/>
          <w:color w:val="000000"/>
          <w:sz w:val="28"/>
          <w:szCs w:val="28"/>
        </w:rPr>
        <w:t>36 Instructional Weeks</w:t>
      </w:r>
    </w:p>
    <w:p w:rsidR="00D000CF" w:rsidRPr="005E104D" w:rsidRDefault="002C31FE" w:rsidP="002C31FE">
      <w:pPr>
        <w:jc w:val="center"/>
        <w:rPr>
          <w:rFonts w:ascii="Arial" w:hAnsi="Arial" w:cs="Arial"/>
          <w:color w:val="000000"/>
          <w:sz w:val="28"/>
          <w:szCs w:val="28"/>
        </w:rPr>
      </w:pPr>
      <w:r w:rsidRPr="005E104D">
        <w:rPr>
          <w:rFonts w:ascii="Arial" w:hAnsi="Arial" w:cs="Arial"/>
          <w:color w:val="000000"/>
          <w:sz w:val="28"/>
          <w:szCs w:val="28"/>
        </w:rPr>
        <w:t>Participates in Financial Aid programs</w:t>
      </w:r>
    </w:p>
    <w:p w:rsidR="002C31FE" w:rsidRDefault="002C31FE" w:rsidP="00D000CF">
      <w:pPr>
        <w:jc w:val="center"/>
        <w:rPr>
          <w:rFonts w:ascii="Arial" w:hAnsi="Arial" w:cs="Arial"/>
          <w:color w:val="000000"/>
          <w:sz w:val="40"/>
        </w:rPr>
      </w:pPr>
    </w:p>
    <w:p w:rsidR="002C31FE" w:rsidRPr="008D413B" w:rsidRDefault="002C31FE" w:rsidP="00D000CF">
      <w:pPr>
        <w:jc w:val="center"/>
        <w:rPr>
          <w:rFonts w:ascii="Arial" w:hAnsi="Arial" w:cs="Arial"/>
          <w:color w:val="000000"/>
          <w:sz w:val="44"/>
          <w:szCs w:val="22"/>
        </w:rPr>
      </w:pPr>
    </w:p>
    <w:p w:rsidR="006C58D7" w:rsidRPr="005973F2" w:rsidRDefault="006C08FE" w:rsidP="005D68E1">
      <w:pPr>
        <w:jc w:val="center"/>
        <w:rPr>
          <w:rFonts w:ascii="Arial" w:hAnsi="Arial" w:cs="Arial"/>
          <w:color w:val="000000"/>
          <w:sz w:val="24"/>
          <w:szCs w:val="22"/>
        </w:rPr>
      </w:pPr>
      <w:r>
        <w:rPr>
          <w:rFonts w:ascii="Arial" w:hAnsi="Arial" w:cs="Arial"/>
          <w:color w:val="000000"/>
          <w:sz w:val="24"/>
          <w:szCs w:val="22"/>
        </w:rPr>
        <w:br w:type="page"/>
      </w:r>
    </w:p>
    <w:p w:rsidR="00FE6CD4" w:rsidRPr="009B038F" w:rsidRDefault="00B517CA" w:rsidP="009B038F">
      <w:pPr>
        <w:pStyle w:val="Heading1"/>
      </w:pPr>
      <w:bookmarkStart w:id="231" w:name="_Toc185215178"/>
      <w:bookmarkStart w:id="232" w:name="_Toc149994174"/>
      <w:bookmarkStart w:id="233" w:name="_Toc445201334"/>
      <w:bookmarkEnd w:id="231"/>
      <w:bookmarkEnd w:id="232"/>
      <w:r w:rsidRPr="009B038F">
        <w:lastRenderedPageBreak/>
        <w:t>NURSING ASSISTANT/HOME HEALTH AIDE</w:t>
      </w:r>
      <w:bookmarkEnd w:id="233"/>
    </w:p>
    <w:p w:rsidR="005922DA" w:rsidRPr="005C47BA" w:rsidRDefault="005922DA" w:rsidP="005C47BA">
      <w:pPr>
        <w:jc w:val="center"/>
        <w:rPr>
          <w:rFonts w:ascii="Arial" w:hAnsi="Arial" w:cs="Arial"/>
          <w:b/>
          <w:color w:val="000000"/>
          <w:sz w:val="28"/>
          <w:szCs w:val="28"/>
          <w:u w:val="single"/>
        </w:rPr>
      </w:pPr>
    </w:p>
    <w:p w:rsidR="00B517CA" w:rsidRDefault="00B517CA" w:rsidP="00C328C8">
      <w:pPr>
        <w:pStyle w:val="Heading2"/>
      </w:pPr>
      <w:bookmarkStart w:id="234" w:name="_Toc445201335"/>
      <w:r w:rsidRPr="009678C2">
        <w:t>Program Objective</w:t>
      </w:r>
      <w:r>
        <w:t>/Description</w:t>
      </w:r>
      <w:r w:rsidRPr="009678C2">
        <w:t>:</w:t>
      </w:r>
      <w:bookmarkEnd w:id="234"/>
      <w:r w:rsidRPr="009678C2">
        <w:t xml:space="preserve"> </w:t>
      </w:r>
    </w:p>
    <w:p w:rsidR="004C6DDA" w:rsidRPr="004C6DDA" w:rsidRDefault="004C6DDA" w:rsidP="004C6DDA"/>
    <w:p w:rsidR="00B517CA" w:rsidRPr="004C6DDA" w:rsidRDefault="00B517CA" w:rsidP="004C6DDA">
      <w:pPr>
        <w:shd w:val="clear" w:color="auto" w:fill="FFFFFF"/>
        <w:jc w:val="both"/>
        <w:rPr>
          <w:rFonts w:ascii="Arial" w:hAnsi="Arial" w:cs="Arial"/>
          <w:b/>
          <w:color w:val="000000"/>
          <w:spacing w:val="-11"/>
          <w:sz w:val="22"/>
          <w:szCs w:val="22"/>
        </w:rPr>
      </w:pPr>
      <w:r w:rsidRPr="004C6DDA">
        <w:rPr>
          <w:rFonts w:ascii="Arial" w:hAnsi="Arial" w:cs="Arial"/>
          <w:sz w:val="22"/>
          <w:szCs w:val="22"/>
        </w:rPr>
        <w:t>The Nursing Assistant</w:t>
      </w:r>
      <w:r w:rsidR="00120240" w:rsidRPr="004C6DDA">
        <w:rPr>
          <w:rFonts w:ascii="Arial" w:hAnsi="Arial" w:cs="Arial"/>
          <w:sz w:val="22"/>
          <w:szCs w:val="22"/>
        </w:rPr>
        <w:t>/</w:t>
      </w:r>
      <w:r w:rsidRPr="004C6DDA">
        <w:rPr>
          <w:rFonts w:ascii="Arial" w:hAnsi="Arial" w:cs="Arial"/>
          <w:sz w:val="22"/>
          <w:szCs w:val="22"/>
        </w:rPr>
        <w:t xml:space="preserve"> Home Health Aide program is designed to train students in all of the relevant aspects of long term patient care under the supervision of a Registered Nurse. Completion of this program prepares graduates to</w:t>
      </w:r>
      <w:r w:rsidR="007D4434">
        <w:rPr>
          <w:rFonts w:ascii="Arial" w:hAnsi="Arial" w:cs="Arial"/>
          <w:sz w:val="22"/>
          <w:szCs w:val="22"/>
        </w:rPr>
        <w:t xml:space="preserve"> sit for the Certified Nursing A</w:t>
      </w:r>
      <w:r w:rsidRPr="004C6DDA">
        <w:rPr>
          <w:rFonts w:ascii="Arial" w:hAnsi="Arial" w:cs="Arial"/>
          <w:sz w:val="22"/>
          <w:szCs w:val="22"/>
        </w:rPr>
        <w:t>ssistant Exam</w:t>
      </w:r>
      <w:r w:rsidR="00A353DD">
        <w:rPr>
          <w:rFonts w:ascii="Arial" w:hAnsi="Arial" w:cs="Arial"/>
          <w:sz w:val="22"/>
          <w:szCs w:val="22"/>
        </w:rPr>
        <w:t>*</w:t>
      </w:r>
      <w:r w:rsidRPr="004C6DDA">
        <w:rPr>
          <w:rFonts w:ascii="Arial" w:hAnsi="Arial" w:cs="Arial"/>
          <w:sz w:val="22"/>
          <w:szCs w:val="22"/>
        </w:rPr>
        <w:t>. Students will demons</w:t>
      </w:r>
      <w:r w:rsidR="007D4434">
        <w:rPr>
          <w:rFonts w:ascii="Arial" w:hAnsi="Arial" w:cs="Arial"/>
          <w:sz w:val="22"/>
          <w:szCs w:val="22"/>
        </w:rPr>
        <w:t>trate their skills base in a 40-</w:t>
      </w:r>
      <w:r w:rsidRPr="004C6DDA">
        <w:rPr>
          <w:rFonts w:ascii="Arial" w:hAnsi="Arial" w:cs="Arial"/>
          <w:sz w:val="22"/>
          <w:szCs w:val="22"/>
        </w:rPr>
        <w:t xml:space="preserve">hour clinical practice. Upon completion of this program graduates will be able to </w:t>
      </w:r>
      <w:r w:rsidR="00120240" w:rsidRPr="004C6DDA">
        <w:rPr>
          <w:rFonts w:ascii="Arial" w:hAnsi="Arial" w:cs="Arial"/>
          <w:bCs/>
          <w:sz w:val="22"/>
          <w:szCs w:val="22"/>
        </w:rPr>
        <w:t>possess skills and hands on experience</w:t>
      </w:r>
      <w:r w:rsidR="00120240" w:rsidRPr="004C6DDA">
        <w:rPr>
          <w:rFonts w:ascii="Arial" w:hAnsi="Arial" w:cs="Arial"/>
          <w:sz w:val="22"/>
          <w:szCs w:val="22"/>
        </w:rPr>
        <w:t xml:space="preserve"> and </w:t>
      </w:r>
      <w:r w:rsidRPr="004C6DDA">
        <w:rPr>
          <w:rFonts w:ascii="Arial" w:hAnsi="Arial" w:cs="Arial"/>
          <w:sz w:val="22"/>
          <w:szCs w:val="22"/>
        </w:rPr>
        <w:t xml:space="preserve">seek entry level employment as Nursing Assistants and Home Health Aides.  </w:t>
      </w:r>
      <w:r w:rsidRPr="004C6DDA">
        <w:rPr>
          <w:rFonts w:ascii="Arial" w:hAnsi="Arial" w:cs="Arial"/>
          <w:b/>
          <w:color w:val="000000"/>
          <w:spacing w:val="-11"/>
          <w:sz w:val="22"/>
          <w:szCs w:val="22"/>
        </w:rPr>
        <w:t xml:space="preserve"> </w:t>
      </w:r>
    </w:p>
    <w:p w:rsidR="00F352AF" w:rsidRPr="004C6DDA" w:rsidRDefault="00F352AF" w:rsidP="006C22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sz w:val="22"/>
          <w:szCs w:val="22"/>
        </w:rPr>
      </w:pPr>
    </w:p>
    <w:p w:rsidR="00CA7531" w:rsidRPr="004C6DDA" w:rsidRDefault="006C226F" w:rsidP="00F82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sz w:val="22"/>
          <w:szCs w:val="22"/>
        </w:rPr>
      </w:pPr>
      <w:r w:rsidRPr="00F82530">
        <w:rPr>
          <w:rFonts w:ascii="Arial" w:hAnsi="Arial" w:cs="Arial"/>
          <w:b/>
          <w:sz w:val="22"/>
          <w:szCs w:val="22"/>
        </w:rPr>
        <w:t>Program Length:</w:t>
      </w:r>
      <w:r w:rsidRPr="004C6DDA">
        <w:rPr>
          <w:rFonts w:ascii="Arial" w:hAnsi="Arial" w:cs="Arial"/>
          <w:sz w:val="22"/>
          <w:szCs w:val="22"/>
        </w:rPr>
        <w:t xml:space="preserve">  </w:t>
      </w:r>
      <w:r w:rsidR="00FC4EEE">
        <w:rPr>
          <w:rFonts w:ascii="Arial" w:hAnsi="Arial" w:cs="Arial"/>
          <w:sz w:val="22"/>
          <w:szCs w:val="22"/>
        </w:rPr>
        <w:t>9</w:t>
      </w:r>
      <w:r w:rsidRPr="004C6DDA">
        <w:rPr>
          <w:rFonts w:ascii="Arial" w:hAnsi="Arial" w:cs="Arial"/>
          <w:sz w:val="22"/>
          <w:szCs w:val="22"/>
        </w:rPr>
        <w:t xml:space="preserve"> weeks (2</w:t>
      </w:r>
      <w:r w:rsidR="00FC4EEE">
        <w:rPr>
          <w:rFonts w:ascii="Arial" w:hAnsi="Arial" w:cs="Arial"/>
          <w:sz w:val="22"/>
          <w:szCs w:val="22"/>
        </w:rPr>
        <w:t>.25</w:t>
      </w:r>
      <w:r w:rsidRPr="004C6DDA">
        <w:rPr>
          <w:rFonts w:ascii="Arial" w:hAnsi="Arial" w:cs="Arial"/>
          <w:sz w:val="22"/>
          <w:szCs w:val="22"/>
        </w:rPr>
        <w:t xml:space="preserve"> months)          </w:t>
      </w:r>
    </w:p>
    <w:p w:rsidR="005D71C4" w:rsidRDefault="005D71C4" w:rsidP="00F82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sz w:val="22"/>
          <w:szCs w:val="22"/>
        </w:rPr>
      </w:pPr>
    </w:p>
    <w:p w:rsidR="0047755A" w:rsidRDefault="0047755A" w:rsidP="00477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sz w:val="22"/>
          <w:szCs w:val="22"/>
        </w:rPr>
      </w:pPr>
      <w:r w:rsidRPr="0047755A">
        <w:rPr>
          <w:rFonts w:ascii="Arial" w:hAnsi="Arial" w:cs="Arial"/>
          <w:b/>
          <w:sz w:val="22"/>
          <w:szCs w:val="22"/>
        </w:rPr>
        <w:t>Delivery:</w:t>
      </w:r>
      <w:r>
        <w:rPr>
          <w:rFonts w:ascii="Arial" w:hAnsi="Arial" w:cs="Arial"/>
          <w:sz w:val="22"/>
          <w:szCs w:val="22"/>
        </w:rPr>
        <w:t xml:space="preserve">  Residential in Bilingual (Spanish/English) and English</w:t>
      </w:r>
    </w:p>
    <w:p w:rsidR="0047755A" w:rsidRDefault="0047755A" w:rsidP="00F82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sz w:val="22"/>
          <w:szCs w:val="22"/>
        </w:rPr>
      </w:pPr>
    </w:p>
    <w:p w:rsidR="00CE4FF0" w:rsidRDefault="00CE4FF0" w:rsidP="00CE4FF0">
      <w:pPr>
        <w:jc w:val="both"/>
        <w:rPr>
          <w:rFonts w:ascii="Arial" w:eastAsia="Calibri" w:hAnsi="Arial" w:cs="Arial"/>
          <w:sz w:val="22"/>
          <w:szCs w:val="22"/>
        </w:rPr>
      </w:pPr>
      <w:r w:rsidRPr="0047755A">
        <w:rPr>
          <w:rFonts w:ascii="Arial" w:eastAsia="Calibri" w:hAnsi="Arial" w:cs="Arial"/>
          <w:b/>
          <w:sz w:val="22"/>
          <w:szCs w:val="22"/>
        </w:rPr>
        <w:t>Class Schedule</w:t>
      </w:r>
      <w:r>
        <w:rPr>
          <w:rFonts w:ascii="Arial" w:eastAsia="Calibri" w:hAnsi="Arial" w:cs="Arial"/>
          <w:sz w:val="22"/>
          <w:szCs w:val="22"/>
        </w:rPr>
        <w:t>: Monday thru Thursday (20 hours per week)</w:t>
      </w:r>
    </w:p>
    <w:p w:rsidR="00CE4FF0" w:rsidRDefault="00CE4FF0" w:rsidP="00CE4FF0">
      <w:pPr>
        <w:ind w:left="720" w:firstLine="720"/>
        <w:jc w:val="both"/>
        <w:rPr>
          <w:rFonts w:ascii="Arial" w:eastAsia="Calibri" w:hAnsi="Arial" w:cs="Arial"/>
          <w:sz w:val="22"/>
          <w:szCs w:val="22"/>
        </w:rPr>
      </w:pPr>
      <w:r>
        <w:rPr>
          <w:rFonts w:ascii="Arial" w:eastAsia="Calibri" w:hAnsi="Arial" w:cs="Arial"/>
          <w:sz w:val="22"/>
          <w:szCs w:val="22"/>
        </w:rPr>
        <w:t xml:space="preserve">     AM:</w:t>
      </w:r>
      <w:r w:rsidRPr="00CE012D">
        <w:rPr>
          <w:rFonts w:ascii="Arial" w:eastAsia="Calibri" w:hAnsi="Arial" w:cs="Arial"/>
          <w:sz w:val="22"/>
          <w:szCs w:val="22"/>
        </w:rPr>
        <w:t xml:space="preserve"> </w:t>
      </w:r>
      <w:r>
        <w:rPr>
          <w:rFonts w:ascii="Arial" w:eastAsia="Calibri" w:hAnsi="Arial" w:cs="Arial"/>
          <w:sz w:val="22"/>
          <w:szCs w:val="22"/>
        </w:rPr>
        <w:t>8</w:t>
      </w:r>
      <w:r w:rsidRPr="00CE012D">
        <w:rPr>
          <w:rFonts w:ascii="Arial" w:eastAsia="Calibri" w:hAnsi="Arial" w:cs="Arial"/>
          <w:sz w:val="22"/>
          <w:szCs w:val="22"/>
        </w:rPr>
        <w:t>:</w:t>
      </w:r>
      <w:r>
        <w:rPr>
          <w:rFonts w:ascii="Arial" w:eastAsia="Calibri" w:hAnsi="Arial" w:cs="Arial"/>
          <w:sz w:val="22"/>
          <w:szCs w:val="22"/>
        </w:rPr>
        <w:t>30am</w:t>
      </w:r>
      <w:r w:rsidRPr="00CE012D">
        <w:rPr>
          <w:rFonts w:ascii="Arial" w:eastAsia="Calibri" w:hAnsi="Arial" w:cs="Arial"/>
          <w:sz w:val="22"/>
          <w:szCs w:val="22"/>
        </w:rPr>
        <w:t xml:space="preserve"> – 1:</w:t>
      </w:r>
      <w:r>
        <w:rPr>
          <w:rFonts w:ascii="Arial" w:eastAsia="Calibri" w:hAnsi="Arial" w:cs="Arial"/>
          <w:sz w:val="22"/>
          <w:szCs w:val="22"/>
        </w:rPr>
        <w:t>3</w:t>
      </w:r>
      <w:r w:rsidRPr="00CE012D">
        <w:rPr>
          <w:rFonts w:ascii="Arial" w:eastAsia="Calibri" w:hAnsi="Arial" w:cs="Arial"/>
          <w:sz w:val="22"/>
          <w:szCs w:val="22"/>
        </w:rPr>
        <w:t>0pm</w:t>
      </w:r>
    </w:p>
    <w:p w:rsidR="005D71C4" w:rsidRDefault="00CE4FF0" w:rsidP="00CE4F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eastAsia="Calibri" w:hAnsi="Arial" w:cs="Arial"/>
          <w:sz w:val="22"/>
          <w:szCs w:val="22"/>
        </w:rPr>
        <w:t xml:space="preserve">    </w:t>
      </w:r>
      <w:r>
        <w:rPr>
          <w:rFonts w:ascii="Arial" w:eastAsia="Calibri" w:hAnsi="Arial" w:cs="Arial"/>
          <w:sz w:val="22"/>
          <w:szCs w:val="22"/>
        </w:rPr>
        <w:tab/>
      </w:r>
      <w:r>
        <w:rPr>
          <w:rFonts w:ascii="Arial" w:eastAsia="Calibri" w:hAnsi="Arial" w:cs="Arial"/>
          <w:sz w:val="22"/>
          <w:szCs w:val="22"/>
        </w:rPr>
        <w:tab/>
        <w:t xml:space="preserve">     PM: 5</w:t>
      </w:r>
      <w:r w:rsidRPr="00CE012D">
        <w:rPr>
          <w:rFonts w:ascii="Arial" w:eastAsia="Calibri" w:hAnsi="Arial" w:cs="Arial"/>
          <w:sz w:val="22"/>
          <w:szCs w:val="22"/>
        </w:rPr>
        <w:t>:</w:t>
      </w:r>
      <w:r>
        <w:rPr>
          <w:rFonts w:ascii="Arial" w:eastAsia="Calibri" w:hAnsi="Arial" w:cs="Arial"/>
          <w:sz w:val="22"/>
          <w:szCs w:val="22"/>
        </w:rPr>
        <w:t>3</w:t>
      </w:r>
      <w:r w:rsidRPr="00CE012D">
        <w:rPr>
          <w:rFonts w:ascii="Arial" w:eastAsia="Calibri" w:hAnsi="Arial" w:cs="Arial"/>
          <w:sz w:val="22"/>
          <w:szCs w:val="22"/>
        </w:rPr>
        <w:t>0pm-10:</w:t>
      </w:r>
      <w:r>
        <w:rPr>
          <w:rFonts w:ascii="Arial" w:eastAsia="Calibri" w:hAnsi="Arial" w:cs="Arial"/>
          <w:sz w:val="22"/>
          <w:szCs w:val="22"/>
        </w:rPr>
        <w:t>30</w:t>
      </w:r>
      <w:r w:rsidRPr="00CE012D">
        <w:rPr>
          <w:rFonts w:ascii="Arial" w:eastAsia="Calibri" w:hAnsi="Arial" w:cs="Arial"/>
          <w:sz w:val="22"/>
          <w:szCs w:val="22"/>
        </w:rPr>
        <w:t>pm</w:t>
      </w:r>
    </w:p>
    <w:p w:rsidR="00CE4FF0" w:rsidRDefault="00CE4FF0" w:rsidP="00F82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2"/>
          <w:szCs w:val="22"/>
        </w:rPr>
      </w:pPr>
    </w:p>
    <w:p w:rsidR="006C226F" w:rsidRPr="004C6DDA" w:rsidRDefault="006C226F" w:rsidP="00F82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6256A3">
        <w:rPr>
          <w:rFonts w:ascii="Arial" w:hAnsi="Arial" w:cs="Arial"/>
          <w:b/>
          <w:sz w:val="22"/>
          <w:szCs w:val="22"/>
        </w:rPr>
        <w:t>Credential:</w:t>
      </w:r>
      <w:r w:rsidRPr="004C6DDA">
        <w:rPr>
          <w:rFonts w:ascii="Arial" w:hAnsi="Arial" w:cs="Arial"/>
          <w:sz w:val="22"/>
          <w:szCs w:val="22"/>
        </w:rPr>
        <w:t xml:space="preserve">           Diploma </w:t>
      </w:r>
      <w:r w:rsidRPr="004C6DDA">
        <w:rPr>
          <w:rFonts w:ascii="Arial" w:hAnsi="Arial" w:cs="Arial"/>
          <w:sz w:val="22"/>
          <w:szCs w:val="22"/>
        </w:rPr>
        <w:tab/>
      </w:r>
      <w:r w:rsidRPr="004C6DDA">
        <w:rPr>
          <w:rFonts w:ascii="Arial" w:hAnsi="Arial" w:cs="Arial"/>
          <w:sz w:val="22"/>
          <w:szCs w:val="22"/>
        </w:rPr>
        <w:tab/>
        <w:t xml:space="preserve">        </w:t>
      </w:r>
      <w:r w:rsidR="006256A3">
        <w:rPr>
          <w:rFonts w:ascii="Arial" w:hAnsi="Arial" w:cs="Arial"/>
          <w:sz w:val="22"/>
          <w:szCs w:val="22"/>
        </w:rPr>
        <w:t xml:space="preserve">      </w:t>
      </w:r>
    </w:p>
    <w:p w:rsidR="005D71C4" w:rsidRDefault="006C226F" w:rsidP="006C226F">
      <w:pPr>
        <w:rPr>
          <w:rFonts w:ascii="Arial" w:hAnsi="Arial" w:cs="Arial"/>
          <w:b/>
          <w:sz w:val="22"/>
          <w:szCs w:val="22"/>
        </w:rPr>
      </w:pPr>
      <w:r w:rsidRPr="004C6DDA">
        <w:rPr>
          <w:rFonts w:ascii="Arial" w:hAnsi="Arial" w:cs="Arial"/>
          <w:b/>
          <w:sz w:val="22"/>
          <w:szCs w:val="22"/>
        </w:rPr>
        <w:t xml:space="preserve">            </w:t>
      </w:r>
    </w:p>
    <w:p w:rsidR="006C226F" w:rsidRPr="004C6DDA" w:rsidRDefault="005D71C4" w:rsidP="006C226F">
      <w:pPr>
        <w:rPr>
          <w:rFonts w:ascii="Arial" w:hAnsi="Arial" w:cs="Arial"/>
          <w:b/>
          <w:sz w:val="22"/>
          <w:szCs w:val="22"/>
        </w:rPr>
      </w:pPr>
      <w:r>
        <w:rPr>
          <w:rFonts w:ascii="Arial" w:hAnsi="Arial" w:cs="Arial"/>
          <w:b/>
          <w:sz w:val="22"/>
          <w:szCs w:val="22"/>
        </w:rPr>
        <w:tab/>
      </w:r>
      <w:r w:rsidR="006C226F" w:rsidRPr="004C6DDA">
        <w:rPr>
          <w:rFonts w:ascii="Arial" w:hAnsi="Arial" w:cs="Arial"/>
          <w:b/>
          <w:sz w:val="22"/>
          <w:szCs w:val="22"/>
        </w:rPr>
        <w:t>Program Length:</w:t>
      </w:r>
      <w:r w:rsidR="006C226F" w:rsidRPr="004C6DDA">
        <w:rPr>
          <w:rFonts w:ascii="Arial" w:hAnsi="Arial" w:cs="Arial"/>
          <w:b/>
          <w:sz w:val="22"/>
          <w:szCs w:val="22"/>
        </w:rPr>
        <w:tab/>
      </w:r>
      <w:r w:rsidR="006C226F" w:rsidRPr="004C6DDA">
        <w:rPr>
          <w:rFonts w:ascii="Arial" w:hAnsi="Arial" w:cs="Arial"/>
          <w:b/>
          <w:sz w:val="22"/>
          <w:szCs w:val="22"/>
        </w:rPr>
        <w:tab/>
        <w:t xml:space="preserve">                          Total Contact Hours:</w:t>
      </w:r>
      <w:r w:rsidR="006C226F" w:rsidRPr="004C6DDA">
        <w:rPr>
          <w:rFonts w:ascii="Arial" w:hAnsi="Arial" w:cs="Arial"/>
          <w:b/>
          <w:sz w:val="22"/>
          <w:szCs w:val="22"/>
        </w:rPr>
        <w:tab/>
      </w:r>
      <w:r w:rsidR="006C226F" w:rsidRPr="004C6DDA">
        <w:rPr>
          <w:rFonts w:ascii="Arial" w:hAnsi="Arial" w:cs="Arial"/>
          <w:b/>
          <w:sz w:val="22"/>
          <w:szCs w:val="22"/>
        </w:rPr>
        <w:tab/>
        <w:t xml:space="preserve"> </w:t>
      </w:r>
    </w:p>
    <w:p w:rsidR="006C226F" w:rsidRPr="004C6DDA" w:rsidRDefault="006C226F" w:rsidP="006C226F">
      <w:pPr>
        <w:rPr>
          <w:rFonts w:ascii="Arial" w:hAnsi="Arial" w:cs="Arial"/>
          <w:sz w:val="22"/>
          <w:szCs w:val="22"/>
        </w:rPr>
      </w:pPr>
      <w:r w:rsidRPr="004C6DDA">
        <w:rPr>
          <w:rFonts w:ascii="Arial" w:hAnsi="Arial" w:cs="Arial"/>
          <w:sz w:val="22"/>
          <w:szCs w:val="22"/>
        </w:rPr>
        <w:t xml:space="preserve">             Clock Hours</w:t>
      </w:r>
      <w:r w:rsidRPr="004C6DDA">
        <w:rPr>
          <w:rFonts w:ascii="Arial" w:hAnsi="Arial" w:cs="Arial"/>
          <w:sz w:val="22"/>
          <w:szCs w:val="22"/>
        </w:rPr>
        <w:tab/>
      </w:r>
      <w:r w:rsidR="00EC5543">
        <w:rPr>
          <w:rFonts w:ascii="Arial" w:hAnsi="Arial" w:cs="Arial"/>
          <w:sz w:val="22"/>
          <w:szCs w:val="22"/>
          <w:u w:val="single"/>
        </w:rPr>
        <w:t>180</w:t>
      </w:r>
      <w:r w:rsidRPr="004C6DDA">
        <w:rPr>
          <w:rFonts w:ascii="Arial" w:hAnsi="Arial" w:cs="Arial"/>
          <w:sz w:val="22"/>
          <w:szCs w:val="22"/>
        </w:rPr>
        <w:tab/>
      </w:r>
      <w:r w:rsidRPr="004C6DDA">
        <w:rPr>
          <w:rFonts w:ascii="Arial" w:hAnsi="Arial" w:cs="Arial"/>
          <w:sz w:val="22"/>
          <w:szCs w:val="22"/>
        </w:rPr>
        <w:tab/>
        <w:t xml:space="preserve">                             </w:t>
      </w:r>
      <w:r w:rsidR="004C6DDA">
        <w:rPr>
          <w:rFonts w:ascii="Arial" w:hAnsi="Arial" w:cs="Arial"/>
          <w:sz w:val="22"/>
          <w:szCs w:val="22"/>
        </w:rPr>
        <w:t>Theory Hours</w:t>
      </w:r>
      <w:r w:rsidR="004C6DDA">
        <w:rPr>
          <w:rFonts w:ascii="Arial" w:hAnsi="Arial" w:cs="Arial"/>
          <w:sz w:val="22"/>
          <w:szCs w:val="22"/>
        </w:rPr>
        <w:tab/>
        <w:t xml:space="preserve"> </w:t>
      </w:r>
      <w:r w:rsidRPr="004C6DDA">
        <w:rPr>
          <w:rFonts w:ascii="Arial" w:hAnsi="Arial" w:cs="Arial"/>
          <w:sz w:val="22"/>
          <w:szCs w:val="22"/>
        </w:rPr>
        <w:t xml:space="preserve"> </w:t>
      </w:r>
      <w:r w:rsidR="00EC5543">
        <w:rPr>
          <w:rFonts w:ascii="Arial" w:hAnsi="Arial" w:cs="Arial"/>
          <w:sz w:val="22"/>
          <w:szCs w:val="22"/>
          <w:u w:val="single"/>
        </w:rPr>
        <w:t>68</w:t>
      </w:r>
      <w:r w:rsidRPr="004C6DDA">
        <w:rPr>
          <w:rFonts w:ascii="Arial" w:hAnsi="Arial" w:cs="Arial"/>
          <w:sz w:val="22"/>
          <w:szCs w:val="22"/>
        </w:rPr>
        <w:tab/>
      </w:r>
      <w:r w:rsidRPr="004C6DDA">
        <w:rPr>
          <w:rFonts w:ascii="Arial" w:hAnsi="Arial" w:cs="Arial"/>
          <w:sz w:val="22"/>
          <w:szCs w:val="22"/>
        </w:rPr>
        <w:tab/>
      </w:r>
    </w:p>
    <w:p w:rsidR="006C226F" w:rsidRPr="004C6DDA" w:rsidRDefault="006C226F" w:rsidP="006C226F">
      <w:pPr>
        <w:rPr>
          <w:rFonts w:ascii="Arial" w:hAnsi="Arial" w:cs="Arial"/>
          <w:sz w:val="22"/>
          <w:szCs w:val="22"/>
        </w:rPr>
      </w:pPr>
      <w:r w:rsidRPr="004C6DDA">
        <w:rPr>
          <w:rFonts w:ascii="Arial" w:hAnsi="Arial" w:cs="Arial"/>
          <w:sz w:val="22"/>
          <w:szCs w:val="22"/>
        </w:rPr>
        <w:t xml:space="preserve">             Credit Hours</w:t>
      </w:r>
      <w:r w:rsidRPr="004C6DDA">
        <w:rPr>
          <w:rFonts w:ascii="Arial" w:hAnsi="Arial" w:cs="Arial"/>
          <w:sz w:val="22"/>
          <w:szCs w:val="22"/>
        </w:rPr>
        <w:tab/>
      </w:r>
      <w:r w:rsidRPr="004C6DDA">
        <w:rPr>
          <w:rFonts w:ascii="Arial" w:hAnsi="Arial" w:cs="Arial"/>
          <w:sz w:val="22"/>
          <w:szCs w:val="22"/>
          <w:u w:val="single"/>
        </w:rPr>
        <w:t xml:space="preserve"> N/A</w:t>
      </w:r>
      <w:r w:rsidRPr="004C6DDA">
        <w:rPr>
          <w:rFonts w:ascii="Arial" w:hAnsi="Arial" w:cs="Arial"/>
          <w:sz w:val="22"/>
          <w:szCs w:val="22"/>
        </w:rPr>
        <w:tab/>
      </w:r>
      <w:r w:rsidRPr="004C6DDA">
        <w:rPr>
          <w:rFonts w:ascii="Arial" w:hAnsi="Arial" w:cs="Arial"/>
          <w:sz w:val="22"/>
          <w:szCs w:val="22"/>
        </w:rPr>
        <w:tab/>
        <w:t xml:space="preserve">                        </w:t>
      </w:r>
      <w:r w:rsidR="004C6DDA">
        <w:rPr>
          <w:rFonts w:ascii="Arial" w:hAnsi="Arial" w:cs="Arial"/>
          <w:sz w:val="22"/>
          <w:szCs w:val="22"/>
        </w:rPr>
        <w:t xml:space="preserve"> </w:t>
      </w:r>
      <w:r w:rsidRPr="004C6DDA">
        <w:rPr>
          <w:rFonts w:ascii="Arial" w:hAnsi="Arial" w:cs="Arial"/>
          <w:sz w:val="22"/>
          <w:szCs w:val="22"/>
        </w:rPr>
        <w:t xml:space="preserve">     Lab Hours</w:t>
      </w:r>
      <w:r w:rsidRPr="004C6DDA">
        <w:rPr>
          <w:rFonts w:ascii="Arial" w:hAnsi="Arial" w:cs="Arial"/>
          <w:sz w:val="22"/>
          <w:szCs w:val="22"/>
        </w:rPr>
        <w:tab/>
        <w:t xml:space="preserve">      </w:t>
      </w:r>
      <w:r w:rsidR="004C6DDA">
        <w:rPr>
          <w:rFonts w:ascii="Arial" w:hAnsi="Arial" w:cs="Arial"/>
          <w:sz w:val="22"/>
          <w:szCs w:val="22"/>
        </w:rPr>
        <w:t xml:space="preserve">      </w:t>
      </w:r>
      <w:r w:rsidRPr="004C6DDA">
        <w:rPr>
          <w:rFonts w:ascii="Arial" w:hAnsi="Arial" w:cs="Arial"/>
          <w:sz w:val="22"/>
          <w:szCs w:val="22"/>
        </w:rPr>
        <w:t xml:space="preserve"> </w:t>
      </w:r>
      <w:r w:rsidR="00EC5543">
        <w:rPr>
          <w:rFonts w:ascii="Arial" w:hAnsi="Arial" w:cs="Arial"/>
          <w:sz w:val="22"/>
          <w:szCs w:val="22"/>
        </w:rPr>
        <w:t xml:space="preserve"> </w:t>
      </w:r>
      <w:r w:rsidR="00EC5543">
        <w:rPr>
          <w:rFonts w:ascii="Arial" w:hAnsi="Arial" w:cs="Arial"/>
          <w:sz w:val="22"/>
          <w:szCs w:val="22"/>
          <w:u w:val="single"/>
        </w:rPr>
        <w:t>72</w:t>
      </w:r>
      <w:r w:rsidRPr="004C6DDA">
        <w:rPr>
          <w:rFonts w:ascii="Arial" w:hAnsi="Arial" w:cs="Arial"/>
          <w:sz w:val="22"/>
          <w:szCs w:val="22"/>
        </w:rPr>
        <w:tab/>
      </w:r>
      <w:r w:rsidRPr="004C6DDA">
        <w:rPr>
          <w:rFonts w:ascii="Arial" w:hAnsi="Arial" w:cs="Arial"/>
          <w:sz w:val="22"/>
          <w:szCs w:val="22"/>
        </w:rPr>
        <w:tab/>
      </w:r>
    </w:p>
    <w:p w:rsidR="00033405" w:rsidRDefault="006C226F" w:rsidP="00CE3790">
      <w:pPr>
        <w:rPr>
          <w:rFonts w:ascii="Arial" w:hAnsi="Arial" w:cs="Arial"/>
          <w:sz w:val="22"/>
          <w:szCs w:val="22"/>
          <w:u w:val="single"/>
        </w:rPr>
      </w:pPr>
      <w:r w:rsidRPr="004C6DDA">
        <w:rPr>
          <w:rFonts w:ascii="Arial" w:hAnsi="Arial" w:cs="Arial"/>
          <w:sz w:val="22"/>
          <w:szCs w:val="22"/>
        </w:rPr>
        <w:tab/>
      </w:r>
      <w:r w:rsidRPr="004C6DDA">
        <w:rPr>
          <w:rFonts w:ascii="Arial" w:hAnsi="Arial" w:cs="Arial"/>
          <w:sz w:val="22"/>
          <w:szCs w:val="22"/>
        </w:rPr>
        <w:tab/>
      </w:r>
      <w:r w:rsidRPr="004C6DDA">
        <w:rPr>
          <w:rFonts w:ascii="Arial" w:hAnsi="Arial" w:cs="Arial"/>
          <w:sz w:val="22"/>
          <w:szCs w:val="22"/>
        </w:rPr>
        <w:tab/>
      </w:r>
      <w:r w:rsidRPr="004C6DDA">
        <w:rPr>
          <w:rFonts w:ascii="Arial" w:hAnsi="Arial" w:cs="Arial"/>
          <w:sz w:val="22"/>
          <w:szCs w:val="22"/>
        </w:rPr>
        <w:tab/>
        <w:t xml:space="preserve">                                          Externship Hours   </w:t>
      </w:r>
      <w:r w:rsidRPr="004C6DDA">
        <w:rPr>
          <w:rFonts w:ascii="Arial" w:hAnsi="Arial" w:cs="Arial"/>
          <w:sz w:val="22"/>
          <w:szCs w:val="22"/>
          <w:u w:val="single"/>
        </w:rPr>
        <w:t>40</w:t>
      </w:r>
    </w:p>
    <w:p w:rsidR="00B517CA" w:rsidRDefault="00033405" w:rsidP="00033405">
      <w:pPr>
        <w:pStyle w:val="Heading2"/>
      </w:pPr>
      <w:bookmarkStart w:id="235" w:name="_Toc445201336"/>
      <w:r>
        <w:t>Program Breakdown by Course</w:t>
      </w:r>
      <w:bookmarkEnd w:id="235"/>
    </w:p>
    <w:p w:rsidR="008B4837" w:rsidRDefault="008B4837" w:rsidP="00B517CA">
      <w:pPr>
        <w:ind w:right="-540"/>
        <w:rPr>
          <w:rFonts w:ascii="Arial" w:hAnsi="Arial" w:cs="Arial"/>
          <w:sz w:val="22"/>
          <w:szCs w:val="22"/>
        </w:rPr>
      </w:pPr>
    </w:p>
    <w:tbl>
      <w:tblPr>
        <w:tblStyle w:val="TableGrid"/>
        <w:tblW w:w="9699" w:type="dxa"/>
        <w:tblLayout w:type="fixed"/>
        <w:tblLook w:val="04A0" w:firstRow="1" w:lastRow="0" w:firstColumn="1" w:lastColumn="0" w:noHBand="0" w:noVBand="1"/>
      </w:tblPr>
      <w:tblGrid>
        <w:gridCol w:w="1255"/>
        <w:gridCol w:w="4230"/>
        <w:gridCol w:w="1440"/>
        <w:gridCol w:w="810"/>
        <w:gridCol w:w="1170"/>
        <w:gridCol w:w="794"/>
      </w:tblGrid>
      <w:tr w:rsidR="00F56D42" w:rsidRPr="00033405" w:rsidTr="005973F2">
        <w:tc>
          <w:tcPr>
            <w:tcW w:w="1255" w:type="dxa"/>
          </w:tcPr>
          <w:p w:rsidR="00F56D42" w:rsidRPr="00033405" w:rsidRDefault="00F56D42" w:rsidP="00033405">
            <w:pPr>
              <w:jc w:val="center"/>
              <w:rPr>
                <w:rFonts w:ascii="Arial" w:hAnsi="Arial" w:cs="Arial"/>
                <w:b/>
                <w:sz w:val="18"/>
                <w:szCs w:val="18"/>
              </w:rPr>
            </w:pPr>
            <w:r w:rsidRPr="00033405">
              <w:rPr>
                <w:rFonts w:ascii="Arial" w:hAnsi="Arial" w:cs="Arial"/>
                <w:b/>
                <w:sz w:val="18"/>
                <w:szCs w:val="18"/>
              </w:rPr>
              <w:t>Course Code</w:t>
            </w:r>
          </w:p>
        </w:tc>
        <w:tc>
          <w:tcPr>
            <w:tcW w:w="4230" w:type="dxa"/>
          </w:tcPr>
          <w:p w:rsidR="00F56D42" w:rsidRPr="00033405" w:rsidRDefault="00F56D42" w:rsidP="00033405">
            <w:pPr>
              <w:jc w:val="center"/>
              <w:rPr>
                <w:rFonts w:ascii="Arial" w:hAnsi="Arial" w:cs="Arial"/>
                <w:b/>
                <w:sz w:val="18"/>
                <w:szCs w:val="18"/>
              </w:rPr>
            </w:pPr>
            <w:r w:rsidRPr="00033405">
              <w:rPr>
                <w:rFonts w:ascii="Arial" w:hAnsi="Arial" w:cs="Arial"/>
                <w:b/>
                <w:sz w:val="18"/>
                <w:szCs w:val="18"/>
              </w:rPr>
              <w:t>Course Title</w:t>
            </w:r>
          </w:p>
        </w:tc>
        <w:tc>
          <w:tcPr>
            <w:tcW w:w="1440" w:type="dxa"/>
          </w:tcPr>
          <w:p w:rsidR="00F56D42" w:rsidRPr="00033405" w:rsidRDefault="00F56D42" w:rsidP="00033405">
            <w:pPr>
              <w:jc w:val="center"/>
              <w:rPr>
                <w:rFonts w:ascii="Arial" w:hAnsi="Arial" w:cs="Arial"/>
                <w:b/>
                <w:sz w:val="18"/>
                <w:szCs w:val="18"/>
              </w:rPr>
            </w:pPr>
            <w:r w:rsidRPr="00033405">
              <w:rPr>
                <w:rFonts w:ascii="Arial" w:hAnsi="Arial" w:cs="Arial"/>
                <w:b/>
                <w:sz w:val="18"/>
                <w:szCs w:val="18"/>
              </w:rPr>
              <w:t>Clock/Theory Hours</w:t>
            </w:r>
          </w:p>
        </w:tc>
        <w:tc>
          <w:tcPr>
            <w:tcW w:w="810" w:type="dxa"/>
          </w:tcPr>
          <w:p w:rsidR="00F56D42" w:rsidRPr="00033405" w:rsidRDefault="00F56D42" w:rsidP="00033405">
            <w:pPr>
              <w:jc w:val="center"/>
              <w:rPr>
                <w:rFonts w:ascii="Arial" w:hAnsi="Arial" w:cs="Arial"/>
                <w:b/>
                <w:sz w:val="18"/>
                <w:szCs w:val="18"/>
              </w:rPr>
            </w:pPr>
            <w:r w:rsidRPr="00033405">
              <w:rPr>
                <w:rFonts w:ascii="Arial" w:hAnsi="Arial" w:cs="Arial"/>
                <w:b/>
                <w:sz w:val="18"/>
                <w:szCs w:val="18"/>
              </w:rPr>
              <w:t>Lab Hours</w:t>
            </w:r>
          </w:p>
        </w:tc>
        <w:tc>
          <w:tcPr>
            <w:tcW w:w="1170" w:type="dxa"/>
          </w:tcPr>
          <w:p w:rsidR="00F56D42" w:rsidRPr="00033405" w:rsidRDefault="00F56D42" w:rsidP="00033405">
            <w:pPr>
              <w:jc w:val="center"/>
              <w:rPr>
                <w:rFonts w:ascii="Arial" w:hAnsi="Arial" w:cs="Arial"/>
                <w:b/>
                <w:sz w:val="18"/>
                <w:szCs w:val="18"/>
              </w:rPr>
            </w:pPr>
            <w:r w:rsidRPr="00033405">
              <w:rPr>
                <w:rFonts w:ascii="Arial" w:hAnsi="Arial" w:cs="Arial"/>
                <w:b/>
                <w:sz w:val="18"/>
                <w:szCs w:val="18"/>
              </w:rPr>
              <w:t>Externship Hours</w:t>
            </w:r>
          </w:p>
        </w:tc>
        <w:tc>
          <w:tcPr>
            <w:tcW w:w="794" w:type="dxa"/>
          </w:tcPr>
          <w:p w:rsidR="00F56D42" w:rsidRPr="00033405" w:rsidRDefault="00F56D42" w:rsidP="00033405">
            <w:pPr>
              <w:jc w:val="center"/>
              <w:rPr>
                <w:rFonts w:ascii="Arial" w:hAnsi="Arial" w:cs="Arial"/>
                <w:b/>
                <w:sz w:val="18"/>
                <w:szCs w:val="18"/>
              </w:rPr>
            </w:pPr>
            <w:r w:rsidRPr="00033405">
              <w:rPr>
                <w:rFonts w:ascii="Arial" w:hAnsi="Arial" w:cs="Arial"/>
                <w:b/>
                <w:sz w:val="18"/>
                <w:szCs w:val="18"/>
              </w:rPr>
              <w:t>Total</w:t>
            </w:r>
          </w:p>
        </w:tc>
      </w:tr>
      <w:tr w:rsidR="00F56D42" w:rsidRPr="00033405" w:rsidTr="005973F2">
        <w:tc>
          <w:tcPr>
            <w:tcW w:w="1255" w:type="dxa"/>
          </w:tcPr>
          <w:p w:rsidR="00F56D42" w:rsidRPr="00033405" w:rsidRDefault="00FC4EEE" w:rsidP="00033405">
            <w:pPr>
              <w:jc w:val="center"/>
              <w:rPr>
                <w:rFonts w:ascii="Arial" w:hAnsi="Arial" w:cs="Arial"/>
                <w:sz w:val="18"/>
                <w:szCs w:val="18"/>
              </w:rPr>
            </w:pPr>
            <w:r>
              <w:rPr>
                <w:rFonts w:ascii="Arial" w:hAnsi="Arial" w:cs="Arial"/>
                <w:sz w:val="18"/>
                <w:szCs w:val="18"/>
              </w:rPr>
              <w:t>PCT103</w:t>
            </w:r>
          </w:p>
        </w:tc>
        <w:tc>
          <w:tcPr>
            <w:tcW w:w="4230" w:type="dxa"/>
          </w:tcPr>
          <w:p w:rsidR="00F56D42" w:rsidRPr="00033405" w:rsidRDefault="00FC4EEE" w:rsidP="00033405">
            <w:pPr>
              <w:jc w:val="center"/>
              <w:rPr>
                <w:rFonts w:ascii="Arial" w:hAnsi="Arial" w:cs="Arial"/>
                <w:sz w:val="18"/>
                <w:szCs w:val="18"/>
              </w:rPr>
            </w:pPr>
            <w:r>
              <w:rPr>
                <w:rFonts w:ascii="Arial" w:hAnsi="Arial" w:cs="Arial"/>
                <w:sz w:val="18"/>
                <w:szCs w:val="18"/>
              </w:rPr>
              <w:t>Fundamentals of Patient Care I</w:t>
            </w:r>
          </w:p>
        </w:tc>
        <w:tc>
          <w:tcPr>
            <w:tcW w:w="1440" w:type="dxa"/>
          </w:tcPr>
          <w:p w:rsidR="00F56D42" w:rsidRPr="00033405" w:rsidRDefault="00FC4EEE" w:rsidP="00033405">
            <w:pPr>
              <w:jc w:val="center"/>
              <w:rPr>
                <w:rFonts w:ascii="Arial" w:hAnsi="Arial" w:cs="Arial"/>
                <w:sz w:val="18"/>
                <w:szCs w:val="18"/>
              </w:rPr>
            </w:pPr>
            <w:r>
              <w:rPr>
                <w:rFonts w:ascii="Arial" w:hAnsi="Arial" w:cs="Arial"/>
                <w:sz w:val="18"/>
                <w:szCs w:val="18"/>
              </w:rPr>
              <w:t>30</w:t>
            </w:r>
          </w:p>
        </w:tc>
        <w:tc>
          <w:tcPr>
            <w:tcW w:w="810" w:type="dxa"/>
          </w:tcPr>
          <w:p w:rsidR="00F56D42" w:rsidRPr="00033405" w:rsidRDefault="00FC4EEE" w:rsidP="00033405">
            <w:pPr>
              <w:jc w:val="center"/>
              <w:rPr>
                <w:rFonts w:ascii="Arial" w:hAnsi="Arial" w:cs="Arial"/>
                <w:sz w:val="18"/>
                <w:szCs w:val="18"/>
              </w:rPr>
            </w:pPr>
            <w:r>
              <w:rPr>
                <w:rFonts w:ascii="Arial" w:hAnsi="Arial" w:cs="Arial"/>
                <w:sz w:val="18"/>
                <w:szCs w:val="18"/>
              </w:rPr>
              <w:t>30</w:t>
            </w:r>
          </w:p>
        </w:tc>
        <w:tc>
          <w:tcPr>
            <w:tcW w:w="1170" w:type="dxa"/>
          </w:tcPr>
          <w:p w:rsidR="00F56D42" w:rsidRPr="00033405" w:rsidRDefault="00FC4EEE" w:rsidP="00033405">
            <w:pPr>
              <w:jc w:val="center"/>
              <w:rPr>
                <w:rFonts w:ascii="Arial" w:hAnsi="Arial" w:cs="Arial"/>
                <w:sz w:val="18"/>
                <w:szCs w:val="18"/>
              </w:rPr>
            </w:pPr>
            <w:r>
              <w:rPr>
                <w:rFonts w:ascii="Arial" w:hAnsi="Arial" w:cs="Arial"/>
                <w:sz w:val="18"/>
                <w:szCs w:val="18"/>
              </w:rPr>
              <w:t>0</w:t>
            </w:r>
          </w:p>
        </w:tc>
        <w:tc>
          <w:tcPr>
            <w:tcW w:w="794" w:type="dxa"/>
          </w:tcPr>
          <w:p w:rsidR="00F56D42" w:rsidRPr="00033405" w:rsidRDefault="00FC4EEE" w:rsidP="00033405">
            <w:pPr>
              <w:jc w:val="center"/>
              <w:rPr>
                <w:rFonts w:ascii="Arial" w:hAnsi="Arial" w:cs="Arial"/>
                <w:sz w:val="18"/>
                <w:szCs w:val="18"/>
              </w:rPr>
            </w:pPr>
            <w:r>
              <w:rPr>
                <w:rFonts w:ascii="Arial" w:hAnsi="Arial" w:cs="Arial"/>
                <w:sz w:val="18"/>
                <w:szCs w:val="18"/>
              </w:rPr>
              <w:t>60</w:t>
            </w:r>
          </w:p>
        </w:tc>
      </w:tr>
      <w:tr w:rsidR="00F56D42" w:rsidRPr="00033405" w:rsidTr="005973F2">
        <w:tc>
          <w:tcPr>
            <w:tcW w:w="1255" w:type="dxa"/>
          </w:tcPr>
          <w:p w:rsidR="00F56D42" w:rsidRPr="00033405" w:rsidRDefault="00FC4EEE" w:rsidP="00033405">
            <w:pPr>
              <w:jc w:val="center"/>
              <w:rPr>
                <w:rFonts w:ascii="Arial" w:hAnsi="Arial" w:cs="Arial"/>
                <w:sz w:val="18"/>
                <w:szCs w:val="18"/>
              </w:rPr>
            </w:pPr>
            <w:r>
              <w:rPr>
                <w:rFonts w:ascii="Arial" w:hAnsi="Arial" w:cs="Arial"/>
                <w:sz w:val="18"/>
                <w:szCs w:val="18"/>
              </w:rPr>
              <w:t>PCT105</w:t>
            </w:r>
          </w:p>
        </w:tc>
        <w:tc>
          <w:tcPr>
            <w:tcW w:w="4230" w:type="dxa"/>
          </w:tcPr>
          <w:p w:rsidR="00F56D42" w:rsidRPr="00033405" w:rsidRDefault="00FC4EEE" w:rsidP="00033405">
            <w:pPr>
              <w:jc w:val="center"/>
              <w:rPr>
                <w:rFonts w:ascii="Arial" w:hAnsi="Arial" w:cs="Arial"/>
                <w:sz w:val="18"/>
                <w:szCs w:val="18"/>
              </w:rPr>
            </w:pPr>
            <w:r>
              <w:rPr>
                <w:rFonts w:ascii="Arial" w:hAnsi="Arial" w:cs="Arial"/>
                <w:sz w:val="18"/>
                <w:szCs w:val="18"/>
              </w:rPr>
              <w:t>Fundamentals of Patient Care II</w:t>
            </w:r>
          </w:p>
        </w:tc>
        <w:tc>
          <w:tcPr>
            <w:tcW w:w="1440" w:type="dxa"/>
          </w:tcPr>
          <w:p w:rsidR="00F56D42" w:rsidRPr="00033405" w:rsidRDefault="00FC4EEE" w:rsidP="00033405">
            <w:pPr>
              <w:jc w:val="center"/>
              <w:rPr>
                <w:rFonts w:ascii="Arial" w:hAnsi="Arial" w:cs="Arial"/>
                <w:sz w:val="18"/>
                <w:szCs w:val="18"/>
              </w:rPr>
            </w:pPr>
            <w:r>
              <w:rPr>
                <w:rFonts w:ascii="Arial" w:hAnsi="Arial" w:cs="Arial"/>
                <w:sz w:val="18"/>
                <w:szCs w:val="18"/>
              </w:rPr>
              <w:t>30</w:t>
            </w:r>
          </w:p>
        </w:tc>
        <w:tc>
          <w:tcPr>
            <w:tcW w:w="810" w:type="dxa"/>
          </w:tcPr>
          <w:p w:rsidR="00F56D42" w:rsidRPr="00033405" w:rsidRDefault="00FC4EEE" w:rsidP="00033405">
            <w:pPr>
              <w:jc w:val="center"/>
              <w:rPr>
                <w:rFonts w:ascii="Arial" w:hAnsi="Arial" w:cs="Arial"/>
                <w:sz w:val="18"/>
                <w:szCs w:val="18"/>
              </w:rPr>
            </w:pPr>
            <w:r>
              <w:rPr>
                <w:rFonts w:ascii="Arial" w:hAnsi="Arial" w:cs="Arial"/>
                <w:sz w:val="18"/>
                <w:szCs w:val="18"/>
              </w:rPr>
              <w:t>30</w:t>
            </w:r>
          </w:p>
        </w:tc>
        <w:tc>
          <w:tcPr>
            <w:tcW w:w="1170" w:type="dxa"/>
          </w:tcPr>
          <w:p w:rsidR="00F56D42" w:rsidRPr="00033405" w:rsidRDefault="00FC4EEE" w:rsidP="00033405">
            <w:pPr>
              <w:jc w:val="center"/>
              <w:rPr>
                <w:rFonts w:ascii="Arial" w:hAnsi="Arial" w:cs="Arial"/>
                <w:sz w:val="18"/>
                <w:szCs w:val="18"/>
              </w:rPr>
            </w:pPr>
            <w:r>
              <w:rPr>
                <w:rFonts w:ascii="Arial" w:hAnsi="Arial" w:cs="Arial"/>
                <w:sz w:val="18"/>
                <w:szCs w:val="18"/>
              </w:rPr>
              <w:t>0</w:t>
            </w:r>
          </w:p>
        </w:tc>
        <w:tc>
          <w:tcPr>
            <w:tcW w:w="794" w:type="dxa"/>
          </w:tcPr>
          <w:p w:rsidR="00F56D42" w:rsidRPr="00033405" w:rsidRDefault="00FC4EEE" w:rsidP="00033405">
            <w:pPr>
              <w:jc w:val="center"/>
              <w:rPr>
                <w:rFonts w:ascii="Arial" w:hAnsi="Arial" w:cs="Arial"/>
                <w:sz w:val="18"/>
                <w:szCs w:val="18"/>
              </w:rPr>
            </w:pPr>
            <w:r>
              <w:rPr>
                <w:rFonts w:ascii="Arial" w:hAnsi="Arial" w:cs="Arial"/>
                <w:sz w:val="18"/>
                <w:szCs w:val="18"/>
              </w:rPr>
              <w:t>60</w:t>
            </w:r>
          </w:p>
        </w:tc>
      </w:tr>
      <w:tr w:rsidR="00F56D42" w:rsidRPr="00033405" w:rsidTr="005973F2">
        <w:tc>
          <w:tcPr>
            <w:tcW w:w="1255" w:type="dxa"/>
          </w:tcPr>
          <w:p w:rsidR="00F56D42" w:rsidRPr="00033405" w:rsidRDefault="00FC4EEE" w:rsidP="00033405">
            <w:pPr>
              <w:jc w:val="center"/>
              <w:rPr>
                <w:rFonts w:ascii="Arial" w:hAnsi="Arial" w:cs="Arial"/>
                <w:sz w:val="18"/>
                <w:szCs w:val="18"/>
              </w:rPr>
            </w:pPr>
            <w:r>
              <w:rPr>
                <w:rFonts w:ascii="Arial" w:hAnsi="Arial" w:cs="Arial"/>
                <w:sz w:val="18"/>
                <w:szCs w:val="18"/>
              </w:rPr>
              <w:t>NA/HHA107</w:t>
            </w:r>
          </w:p>
        </w:tc>
        <w:tc>
          <w:tcPr>
            <w:tcW w:w="4230" w:type="dxa"/>
          </w:tcPr>
          <w:p w:rsidR="00F56D42" w:rsidRPr="00033405" w:rsidRDefault="00FC4EEE" w:rsidP="00033405">
            <w:pPr>
              <w:jc w:val="center"/>
              <w:rPr>
                <w:rFonts w:ascii="Arial" w:hAnsi="Arial" w:cs="Arial"/>
                <w:sz w:val="18"/>
                <w:szCs w:val="18"/>
              </w:rPr>
            </w:pPr>
            <w:r>
              <w:rPr>
                <w:rFonts w:ascii="Arial" w:hAnsi="Arial" w:cs="Arial"/>
                <w:sz w:val="18"/>
                <w:szCs w:val="18"/>
              </w:rPr>
              <w:t>Procedures and Lab Skills</w:t>
            </w:r>
          </w:p>
        </w:tc>
        <w:tc>
          <w:tcPr>
            <w:tcW w:w="1440" w:type="dxa"/>
          </w:tcPr>
          <w:p w:rsidR="00F56D42" w:rsidRPr="00033405" w:rsidRDefault="00FC4EEE" w:rsidP="00033405">
            <w:pPr>
              <w:jc w:val="center"/>
              <w:rPr>
                <w:rFonts w:ascii="Arial" w:hAnsi="Arial" w:cs="Arial"/>
                <w:sz w:val="18"/>
                <w:szCs w:val="18"/>
              </w:rPr>
            </w:pPr>
            <w:r>
              <w:rPr>
                <w:rFonts w:ascii="Arial" w:hAnsi="Arial" w:cs="Arial"/>
                <w:sz w:val="18"/>
                <w:szCs w:val="18"/>
              </w:rPr>
              <w:t>8</w:t>
            </w:r>
          </w:p>
        </w:tc>
        <w:tc>
          <w:tcPr>
            <w:tcW w:w="810" w:type="dxa"/>
          </w:tcPr>
          <w:p w:rsidR="00F56D42" w:rsidRPr="00033405" w:rsidRDefault="00FC4EEE" w:rsidP="00033405">
            <w:pPr>
              <w:jc w:val="center"/>
              <w:rPr>
                <w:rFonts w:ascii="Arial" w:hAnsi="Arial" w:cs="Arial"/>
                <w:sz w:val="18"/>
                <w:szCs w:val="18"/>
              </w:rPr>
            </w:pPr>
            <w:r>
              <w:rPr>
                <w:rFonts w:ascii="Arial" w:hAnsi="Arial" w:cs="Arial"/>
                <w:sz w:val="18"/>
                <w:szCs w:val="18"/>
              </w:rPr>
              <w:t>12</w:t>
            </w:r>
          </w:p>
        </w:tc>
        <w:tc>
          <w:tcPr>
            <w:tcW w:w="1170" w:type="dxa"/>
          </w:tcPr>
          <w:p w:rsidR="00F56D42" w:rsidRPr="00033405" w:rsidRDefault="00FC4EEE" w:rsidP="00033405">
            <w:pPr>
              <w:jc w:val="center"/>
              <w:rPr>
                <w:rFonts w:ascii="Arial" w:hAnsi="Arial" w:cs="Arial"/>
                <w:sz w:val="18"/>
                <w:szCs w:val="18"/>
              </w:rPr>
            </w:pPr>
            <w:r>
              <w:rPr>
                <w:rFonts w:ascii="Arial" w:hAnsi="Arial" w:cs="Arial"/>
                <w:sz w:val="18"/>
                <w:szCs w:val="18"/>
              </w:rPr>
              <w:t>0</w:t>
            </w:r>
          </w:p>
        </w:tc>
        <w:tc>
          <w:tcPr>
            <w:tcW w:w="794" w:type="dxa"/>
          </w:tcPr>
          <w:p w:rsidR="00F56D42" w:rsidRPr="00033405" w:rsidRDefault="00FC4EEE" w:rsidP="00033405">
            <w:pPr>
              <w:jc w:val="center"/>
              <w:rPr>
                <w:rFonts w:ascii="Arial" w:hAnsi="Arial" w:cs="Arial"/>
                <w:sz w:val="18"/>
                <w:szCs w:val="18"/>
              </w:rPr>
            </w:pPr>
            <w:r>
              <w:rPr>
                <w:rFonts w:ascii="Arial" w:hAnsi="Arial" w:cs="Arial"/>
                <w:sz w:val="18"/>
                <w:szCs w:val="18"/>
              </w:rPr>
              <w:t>20</w:t>
            </w:r>
          </w:p>
        </w:tc>
      </w:tr>
      <w:tr w:rsidR="00FC4EEE" w:rsidRPr="00033405" w:rsidTr="005973F2">
        <w:tc>
          <w:tcPr>
            <w:tcW w:w="1255" w:type="dxa"/>
          </w:tcPr>
          <w:p w:rsidR="00FC4EEE" w:rsidRPr="00033405" w:rsidRDefault="00FC4EEE" w:rsidP="00FC4EEE">
            <w:pPr>
              <w:jc w:val="center"/>
              <w:rPr>
                <w:rFonts w:ascii="Arial" w:hAnsi="Arial" w:cs="Arial"/>
                <w:sz w:val="18"/>
                <w:szCs w:val="18"/>
              </w:rPr>
            </w:pPr>
            <w:r>
              <w:rPr>
                <w:rFonts w:ascii="Arial" w:hAnsi="Arial" w:cs="Arial"/>
                <w:sz w:val="18"/>
                <w:szCs w:val="18"/>
              </w:rPr>
              <w:t>NA/HHA109</w:t>
            </w:r>
          </w:p>
        </w:tc>
        <w:tc>
          <w:tcPr>
            <w:tcW w:w="4230" w:type="dxa"/>
          </w:tcPr>
          <w:p w:rsidR="00FC4EEE" w:rsidRPr="00FC4EEE" w:rsidRDefault="00FC4EEE" w:rsidP="00FC4EEE">
            <w:pPr>
              <w:jc w:val="center"/>
              <w:rPr>
                <w:rFonts w:ascii="Arial" w:hAnsi="Arial" w:cs="Arial"/>
                <w:sz w:val="18"/>
                <w:szCs w:val="18"/>
              </w:rPr>
            </w:pPr>
            <w:r w:rsidRPr="00FC4EEE">
              <w:rPr>
                <w:rFonts w:ascii="Arial" w:hAnsi="Arial" w:cs="Arial"/>
                <w:sz w:val="18"/>
                <w:szCs w:val="18"/>
              </w:rPr>
              <w:t>Nursing Assistant Clinical</w:t>
            </w:r>
          </w:p>
        </w:tc>
        <w:tc>
          <w:tcPr>
            <w:tcW w:w="1440" w:type="dxa"/>
          </w:tcPr>
          <w:p w:rsidR="00FC4EEE" w:rsidRPr="00033405" w:rsidRDefault="00FC4EEE" w:rsidP="00FC4EEE">
            <w:pPr>
              <w:jc w:val="center"/>
              <w:rPr>
                <w:rFonts w:ascii="Arial" w:hAnsi="Arial" w:cs="Arial"/>
                <w:sz w:val="18"/>
                <w:szCs w:val="18"/>
              </w:rPr>
            </w:pPr>
            <w:r>
              <w:rPr>
                <w:rFonts w:ascii="Arial" w:hAnsi="Arial" w:cs="Arial"/>
                <w:sz w:val="18"/>
                <w:szCs w:val="18"/>
              </w:rPr>
              <w:t>0</w:t>
            </w:r>
          </w:p>
        </w:tc>
        <w:tc>
          <w:tcPr>
            <w:tcW w:w="810" w:type="dxa"/>
          </w:tcPr>
          <w:p w:rsidR="00FC4EEE" w:rsidRPr="00033405" w:rsidRDefault="00FC4EEE" w:rsidP="00FC4EEE">
            <w:pPr>
              <w:jc w:val="center"/>
              <w:rPr>
                <w:rFonts w:ascii="Arial" w:hAnsi="Arial" w:cs="Arial"/>
                <w:sz w:val="18"/>
                <w:szCs w:val="18"/>
              </w:rPr>
            </w:pPr>
            <w:r>
              <w:rPr>
                <w:rFonts w:ascii="Arial" w:hAnsi="Arial" w:cs="Arial"/>
                <w:sz w:val="18"/>
                <w:szCs w:val="18"/>
              </w:rPr>
              <w:t>0</w:t>
            </w:r>
          </w:p>
        </w:tc>
        <w:tc>
          <w:tcPr>
            <w:tcW w:w="1170" w:type="dxa"/>
          </w:tcPr>
          <w:p w:rsidR="00FC4EEE" w:rsidRPr="00033405" w:rsidRDefault="00FC4EEE" w:rsidP="00FC4EEE">
            <w:pPr>
              <w:jc w:val="center"/>
              <w:rPr>
                <w:rFonts w:ascii="Arial" w:hAnsi="Arial" w:cs="Arial"/>
                <w:sz w:val="18"/>
                <w:szCs w:val="18"/>
              </w:rPr>
            </w:pPr>
            <w:r>
              <w:rPr>
                <w:rFonts w:ascii="Arial" w:hAnsi="Arial" w:cs="Arial"/>
                <w:sz w:val="18"/>
                <w:szCs w:val="18"/>
              </w:rPr>
              <w:t>40</w:t>
            </w:r>
          </w:p>
        </w:tc>
        <w:tc>
          <w:tcPr>
            <w:tcW w:w="794" w:type="dxa"/>
          </w:tcPr>
          <w:p w:rsidR="00FC4EEE" w:rsidRDefault="00FC4EEE" w:rsidP="00FC4EEE">
            <w:pPr>
              <w:jc w:val="center"/>
              <w:rPr>
                <w:rFonts w:ascii="Arial" w:hAnsi="Arial" w:cs="Arial"/>
                <w:sz w:val="18"/>
                <w:szCs w:val="18"/>
              </w:rPr>
            </w:pPr>
            <w:r>
              <w:rPr>
                <w:rFonts w:ascii="Arial" w:hAnsi="Arial" w:cs="Arial"/>
                <w:sz w:val="18"/>
                <w:szCs w:val="18"/>
              </w:rPr>
              <w:t>40</w:t>
            </w:r>
          </w:p>
        </w:tc>
      </w:tr>
      <w:tr w:rsidR="00FC4EEE" w:rsidRPr="00033405" w:rsidTr="005973F2">
        <w:tc>
          <w:tcPr>
            <w:tcW w:w="1255" w:type="dxa"/>
          </w:tcPr>
          <w:p w:rsidR="00FC4EEE" w:rsidRPr="00033405" w:rsidRDefault="00FC4EEE" w:rsidP="00FC4EEE">
            <w:pPr>
              <w:jc w:val="center"/>
              <w:rPr>
                <w:rFonts w:ascii="Arial" w:hAnsi="Arial" w:cs="Arial"/>
                <w:sz w:val="18"/>
                <w:szCs w:val="18"/>
              </w:rPr>
            </w:pPr>
          </w:p>
        </w:tc>
        <w:tc>
          <w:tcPr>
            <w:tcW w:w="4230" w:type="dxa"/>
          </w:tcPr>
          <w:p w:rsidR="00FC4EEE" w:rsidRPr="00033405" w:rsidRDefault="00FC4EEE" w:rsidP="00FC4EEE">
            <w:pPr>
              <w:jc w:val="right"/>
              <w:rPr>
                <w:rFonts w:ascii="Arial" w:hAnsi="Arial" w:cs="Arial"/>
                <w:b/>
                <w:sz w:val="18"/>
                <w:szCs w:val="18"/>
              </w:rPr>
            </w:pPr>
            <w:r w:rsidRPr="00033405">
              <w:rPr>
                <w:rFonts w:ascii="Arial" w:hAnsi="Arial" w:cs="Arial"/>
                <w:b/>
                <w:sz w:val="18"/>
                <w:szCs w:val="18"/>
              </w:rPr>
              <w:t>Total Hours</w:t>
            </w:r>
          </w:p>
        </w:tc>
        <w:tc>
          <w:tcPr>
            <w:tcW w:w="1440" w:type="dxa"/>
          </w:tcPr>
          <w:p w:rsidR="00FC4EEE" w:rsidRPr="00033405" w:rsidRDefault="00FC4EEE" w:rsidP="00FC4EEE">
            <w:pPr>
              <w:jc w:val="center"/>
              <w:rPr>
                <w:rFonts w:ascii="Arial" w:hAnsi="Arial" w:cs="Arial"/>
                <w:sz w:val="18"/>
                <w:szCs w:val="18"/>
              </w:rPr>
            </w:pPr>
            <w:r>
              <w:rPr>
                <w:rFonts w:ascii="Arial" w:hAnsi="Arial" w:cs="Arial"/>
                <w:sz w:val="18"/>
                <w:szCs w:val="18"/>
              </w:rPr>
              <w:t>68</w:t>
            </w:r>
          </w:p>
        </w:tc>
        <w:tc>
          <w:tcPr>
            <w:tcW w:w="810" w:type="dxa"/>
          </w:tcPr>
          <w:p w:rsidR="00FC4EEE" w:rsidRPr="00033405" w:rsidRDefault="00FC4EEE" w:rsidP="00FC4EEE">
            <w:pPr>
              <w:jc w:val="center"/>
              <w:rPr>
                <w:rFonts w:ascii="Arial" w:hAnsi="Arial" w:cs="Arial"/>
                <w:sz w:val="18"/>
                <w:szCs w:val="18"/>
              </w:rPr>
            </w:pPr>
            <w:r>
              <w:rPr>
                <w:rFonts w:ascii="Arial" w:hAnsi="Arial" w:cs="Arial"/>
                <w:sz w:val="18"/>
                <w:szCs w:val="18"/>
              </w:rPr>
              <w:t>72</w:t>
            </w:r>
          </w:p>
        </w:tc>
        <w:tc>
          <w:tcPr>
            <w:tcW w:w="1170" w:type="dxa"/>
          </w:tcPr>
          <w:p w:rsidR="00FC4EEE" w:rsidRPr="00033405" w:rsidRDefault="00FC4EEE" w:rsidP="00FC4EEE">
            <w:pPr>
              <w:jc w:val="center"/>
              <w:rPr>
                <w:rFonts w:ascii="Arial" w:hAnsi="Arial" w:cs="Arial"/>
                <w:sz w:val="18"/>
                <w:szCs w:val="18"/>
              </w:rPr>
            </w:pPr>
            <w:r w:rsidRPr="00033405">
              <w:rPr>
                <w:rFonts w:ascii="Arial" w:hAnsi="Arial" w:cs="Arial"/>
                <w:sz w:val="18"/>
                <w:szCs w:val="18"/>
              </w:rPr>
              <w:t>40</w:t>
            </w:r>
          </w:p>
        </w:tc>
        <w:tc>
          <w:tcPr>
            <w:tcW w:w="794" w:type="dxa"/>
          </w:tcPr>
          <w:p w:rsidR="00FC4EEE" w:rsidRPr="00033405" w:rsidRDefault="00FC4EEE" w:rsidP="00FC4EEE">
            <w:pPr>
              <w:jc w:val="center"/>
              <w:rPr>
                <w:rFonts w:ascii="Arial" w:hAnsi="Arial" w:cs="Arial"/>
                <w:sz w:val="18"/>
                <w:szCs w:val="18"/>
              </w:rPr>
            </w:pPr>
            <w:r>
              <w:rPr>
                <w:rFonts w:ascii="Arial" w:hAnsi="Arial" w:cs="Arial"/>
                <w:sz w:val="18"/>
                <w:szCs w:val="18"/>
              </w:rPr>
              <w:t>180</w:t>
            </w:r>
          </w:p>
        </w:tc>
      </w:tr>
    </w:tbl>
    <w:p w:rsidR="00F82530" w:rsidRPr="00CE3790" w:rsidRDefault="00F82530" w:rsidP="00F82530">
      <w:pPr>
        <w:jc w:val="both"/>
        <w:rPr>
          <w:rFonts w:ascii="Arial" w:hAnsi="Arial" w:cs="Arial"/>
          <w:color w:val="000000"/>
          <w:sz w:val="22"/>
          <w:szCs w:val="22"/>
        </w:rPr>
      </w:pPr>
      <w:r w:rsidRPr="004C6DDA">
        <w:rPr>
          <w:rFonts w:ascii="Arial" w:hAnsi="Arial" w:cs="Arial"/>
          <w:b/>
          <w:color w:val="000000"/>
          <w:sz w:val="22"/>
          <w:szCs w:val="22"/>
        </w:rPr>
        <w:t>Disclosure</w:t>
      </w:r>
      <w:r w:rsidRPr="004C6DDA">
        <w:rPr>
          <w:rFonts w:ascii="Arial" w:hAnsi="Arial" w:cs="Arial"/>
          <w:color w:val="000000"/>
          <w:sz w:val="22"/>
          <w:szCs w:val="22"/>
        </w:rPr>
        <w:t xml:space="preserve">: Total hours of classes and </w:t>
      </w:r>
      <w:r w:rsidR="00FC4EEE">
        <w:rPr>
          <w:rFonts w:ascii="Arial" w:hAnsi="Arial" w:cs="Arial"/>
          <w:color w:val="000000"/>
          <w:sz w:val="22"/>
          <w:szCs w:val="22"/>
        </w:rPr>
        <w:t>clinical</w:t>
      </w:r>
      <w:r w:rsidRPr="004C6DDA">
        <w:rPr>
          <w:rFonts w:ascii="Arial" w:hAnsi="Arial" w:cs="Arial"/>
          <w:color w:val="000000"/>
          <w:sz w:val="22"/>
          <w:szCs w:val="22"/>
        </w:rPr>
        <w:t xml:space="preserve"> will not exceed 40 hours in one week. Upon completion of the program the student will receive a diploma.</w:t>
      </w:r>
      <w:r w:rsidR="00A353DD">
        <w:rPr>
          <w:rFonts w:ascii="Arial" w:hAnsi="Arial" w:cs="Arial"/>
          <w:color w:val="000000"/>
          <w:sz w:val="22"/>
          <w:szCs w:val="22"/>
        </w:rPr>
        <w:t xml:space="preserve"> To work as Nursing Assistant in the State of Florida, graduates must sit and pass the state Certified Nursing Assistant written and practical exam.</w:t>
      </w:r>
    </w:p>
    <w:p w:rsidR="007E66FF" w:rsidRDefault="007E66FF" w:rsidP="00B712BA">
      <w:pPr>
        <w:pStyle w:val="PlainText"/>
        <w:tabs>
          <w:tab w:val="left" w:pos="1309"/>
          <w:tab w:val="left" w:pos="5042"/>
          <w:tab w:val="left" w:pos="6062"/>
          <w:tab w:val="left" w:pos="7363"/>
          <w:tab w:val="left" w:pos="8724"/>
        </w:tabs>
        <w:jc w:val="both"/>
        <w:rPr>
          <w:rFonts w:ascii="Arial" w:hAnsi="Arial" w:cs="Arial"/>
          <w:b/>
          <w:color w:val="000000"/>
          <w:sz w:val="22"/>
          <w:szCs w:val="22"/>
        </w:rPr>
      </w:pPr>
    </w:p>
    <w:p w:rsidR="00CE3790" w:rsidRPr="004C6DDA" w:rsidRDefault="00CE3790" w:rsidP="00CE3790">
      <w:pPr>
        <w:rPr>
          <w:rFonts w:ascii="Arial" w:hAnsi="Arial" w:cs="Arial"/>
          <w:b/>
          <w:sz w:val="22"/>
          <w:szCs w:val="22"/>
        </w:rPr>
      </w:pPr>
      <w:r w:rsidRPr="004C6DDA">
        <w:rPr>
          <w:rFonts w:ascii="Arial" w:hAnsi="Arial" w:cs="Arial"/>
          <w:b/>
          <w:sz w:val="22"/>
          <w:szCs w:val="22"/>
        </w:rPr>
        <w:t>PROGRAM COST:</w:t>
      </w:r>
    </w:p>
    <w:p w:rsidR="00FC4EEE" w:rsidRPr="005D71C4" w:rsidRDefault="00FC4EEE" w:rsidP="00FC4EEE">
      <w:pPr>
        <w:rPr>
          <w:rFonts w:ascii="Arial" w:hAnsi="Arial" w:cs="Arial"/>
          <w:sz w:val="22"/>
          <w:szCs w:val="22"/>
        </w:rPr>
      </w:pPr>
      <w:r>
        <w:rPr>
          <w:rFonts w:ascii="Arial" w:hAnsi="Arial" w:cs="Arial"/>
          <w:sz w:val="22"/>
          <w:szCs w:val="22"/>
        </w:rPr>
        <w:t>Registration Fee</w:t>
      </w:r>
      <w:r w:rsidRPr="005D71C4">
        <w:rPr>
          <w:rFonts w:ascii="Arial" w:hAnsi="Arial" w:cs="Arial"/>
          <w:sz w:val="22"/>
          <w:szCs w:val="22"/>
        </w:rPr>
        <w:t xml:space="preserve"> (Not applied to tuition)</w:t>
      </w:r>
      <w:r>
        <w:rPr>
          <w:rFonts w:ascii="Arial" w:hAnsi="Arial" w:cs="Arial"/>
          <w:sz w:val="22"/>
          <w:szCs w:val="22"/>
        </w:rPr>
        <w:t xml:space="preserve"> </w:t>
      </w:r>
      <w:r w:rsidRPr="005D71C4">
        <w:rPr>
          <w:rFonts w:ascii="Arial" w:hAnsi="Arial" w:cs="Arial"/>
          <w:sz w:val="22"/>
          <w:szCs w:val="22"/>
        </w:rPr>
        <w:t>……</w:t>
      </w:r>
      <w:r>
        <w:rPr>
          <w:rFonts w:ascii="Arial" w:hAnsi="Arial" w:cs="Arial"/>
          <w:sz w:val="22"/>
          <w:szCs w:val="22"/>
        </w:rPr>
        <w:t>…….</w:t>
      </w:r>
      <w:r w:rsidRPr="005D71C4">
        <w:rPr>
          <w:rFonts w:ascii="Arial" w:hAnsi="Arial" w:cs="Arial"/>
          <w:sz w:val="22"/>
          <w:szCs w:val="22"/>
        </w:rPr>
        <w:t xml:space="preserve">$        </w:t>
      </w:r>
      <w:r>
        <w:rPr>
          <w:rFonts w:ascii="Arial" w:hAnsi="Arial" w:cs="Arial"/>
          <w:sz w:val="22"/>
          <w:szCs w:val="22"/>
        </w:rPr>
        <w:t xml:space="preserve"> </w:t>
      </w:r>
      <w:r w:rsidRPr="005D71C4">
        <w:rPr>
          <w:rFonts w:ascii="Arial" w:hAnsi="Arial" w:cs="Arial"/>
          <w:sz w:val="22"/>
          <w:szCs w:val="22"/>
        </w:rPr>
        <w:t>50.00</w:t>
      </w:r>
      <w:r w:rsidRPr="005D71C4">
        <w:rPr>
          <w:rFonts w:ascii="Arial" w:hAnsi="Arial" w:cs="Arial"/>
          <w:sz w:val="22"/>
          <w:szCs w:val="22"/>
        </w:rPr>
        <w:tab/>
        <w:t xml:space="preserve"> </w:t>
      </w:r>
    </w:p>
    <w:p w:rsidR="00CE3790" w:rsidRPr="004C6DDA" w:rsidRDefault="00FC4EEE" w:rsidP="00FC4EEE">
      <w:pPr>
        <w:rPr>
          <w:rFonts w:ascii="Arial" w:hAnsi="Arial" w:cs="Arial"/>
          <w:sz w:val="22"/>
          <w:szCs w:val="22"/>
        </w:rPr>
      </w:pPr>
      <w:r>
        <w:rPr>
          <w:rFonts w:ascii="Arial" w:hAnsi="Arial" w:cs="Arial"/>
          <w:sz w:val="22"/>
          <w:szCs w:val="22"/>
        </w:rPr>
        <w:t>Background Check Fee…………………</w:t>
      </w:r>
      <w:r w:rsidRPr="005D71C4">
        <w:rPr>
          <w:rFonts w:ascii="Arial" w:hAnsi="Arial" w:cs="Arial"/>
          <w:sz w:val="22"/>
          <w:szCs w:val="22"/>
        </w:rPr>
        <w:t>……</w:t>
      </w:r>
      <w:r>
        <w:rPr>
          <w:rFonts w:ascii="Arial" w:hAnsi="Arial" w:cs="Arial"/>
          <w:sz w:val="22"/>
          <w:szCs w:val="22"/>
        </w:rPr>
        <w:t>…….</w:t>
      </w:r>
      <w:r w:rsidRPr="005D71C4">
        <w:rPr>
          <w:rFonts w:ascii="Arial" w:hAnsi="Arial" w:cs="Arial"/>
          <w:sz w:val="22"/>
          <w:szCs w:val="22"/>
        </w:rPr>
        <w:t xml:space="preserve"> $        </w:t>
      </w:r>
      <w:r>
        <w:rPr>
          <w:rFonts w:ascii="Arial" w:hAnsi="Arial" w:cs="Arial"/>
          <w:sz w:val="22"/>
          <w:szCs w:val="22"/>
        </w:rPr>
        <w:t xml:space="preserve">  </w:t>
      </w:r>
      <w:r w:rsidRPr="005D71C4">
        <w:rPr>
          <w:rFonts w:ascii="Arial" w:hAnsi="Arial" w:cs="Arial"/>
          <w:sz w:val="22"/>
          <w:szCs w:val="22"/>
        </w:rPr>
        <w:t xml:space="preserve"> </w:t>
      </w:r>
      <w:r>
        <w:rPr>
          <w:rFonts w:ascii="Arial" w:hAnsi="Arial" w:cs="Arial"/>
          <w:sz w:val="22"/>
          <w:szCs w:val="22"/>
        </w:rPr>
        <w:t xml:space="preserve">9.00 </w:t>
      </w:r>
      <w:r w:rsidR="00CE3790" w:rsidRPr="004C6DDA">
        <w:rPr>
          <w:rFonts w:ascii="Arial" w:hAnsi="Arial" w:cs="Arial"/>
          <w:sz w:val="22"/>
          <w:szCs w:val="22"/>
        </w:rPr>
        <w:t>Tuition………………………………………………...$       800.00</w:t>
      </w:r>
      <w:r w:rsidR="00CE3790" w:rsidRPr="004C6DDA">
        <w:rPr>
          <w:rFonts w:ascii="Arial" w:hAnsi="Arial" w:cs="Arial"/>
          <w:sz w:val="22"/>
          <w:szCs w:val="22"/>
        </w:rPr>
        <w:tab/>
      </w:r>
    </w:p>
    <w:p w:rsidR="00CE3790" w:rsidRPr="004C6DDA" w:rsidRDefault="00CE3790" w:rsidP="00CE3790">
      <w:pPr>
        <w:rPr>
          <w:rFonts w:ascii="Arial" w:hAnsi="Arial" w:cs="Arial"/>
          <w:sz w:val="22"/>
          <w:szCs w:val="22"/>
        </w:rPr>
      </w:pPr>
      <w:r w:rsidRPr="004C6DDA">
        <w:rPr>
          <w:rFonts w:ascii="Arial" w:hAnsi="Arial" w:cs="Arial"/>
          <w:sz w:val="22"/>
          <w:szCs w:val="22"/>
        </w:rPr>
        <w:t xml:space="preserve">Books and Supplies…………………………………$       </w:t>
      </w:r>
      <w:r w:rsidR="00FC4EEE">
        <w:rPr>
          <w:rFonts w:ascii="Arial" w:hAnsi="Arial" w:cs="Arial"/>
          <w:sz w:val="22"/>
          <w:szCs w:val="22"/>
        </w:rPr>
        <w:t>110.00</w:t>
      </w:r>
      <w:r w:rsidRPr="004C6DDA">
        <w:rPr>
          <w:rFonts w:ascii="Arial" w:hAnsi="Arial" w:cs="Arial"/>
          <w:sz w:val="22"/>
          <w:szCs w:val="22"/>
        </w:rPr>
        <w:tab/>
        <w:t xml:space="preserve"> </w:t>
      </w:r>
    </w:p>
    <w:p w:rsidR="00CE3790" w:rsidRPr="004C6DDA" w:rsidRDefault="00CE3790" w:rsidP="00CE3790">
      <w:pPr>
        <w:rPr>
          <w:rFonts w:ascii="Arial" w:hAnsi="Arial" w:cs="Arial"/>
          <w:sz w:val="22"/>
          <w:szCs w:val="22"/>
        </w:rPr>
      </w:pPr>
      <w:r w:rsidRPr="004C6DDA">
        <w:rPr>
          <w:rFonts w:ascii="Arial" w:hAnsi="Arial" w:cs="Arial"/>
          <w:sz w:val="22"/>
          <w:szCs w:val="22"/>
        </w:rPr>
        <w:t xml:space="preserve">*Other </w:t>
      </w:r>
      <w:r w:rsidR="00163FC3">
        <w:rPr>
          <w:rFonts w:ascii="Arial" w:hAnsi="Arial" w:cs="Arial"/>
          <w:sz w:val="22"/>
          <w:szCs w:val="22"/>
        </w:rPr>
        <w:t xml:space="preserve">Costs ………………………………………...$      </w:t>
      </w:r>
      <w:r w:rsidRPr="004C6DDA">
        <w:rPr>
          <w:rFonts w:ascii="Arial" w:hAnsi="Arial" w:cs="Arial"/>
          <w:sz w:val="22"/>
          <w:szCs w:val="22"/>
        </w:rPr>
        <w:t xml:space="preserve"> 120.00</w:t>
      </w:r>
      <w:r w:rsidRPr="004C6DDA">
        <w:rPr>
          <w:rFonts w:ascii="Arial" w:hAnsi="Arial" w:cs="Arial"/>
          <w:sz w:val="22"/>
          <w:szCs w:val="22"/>
        </w:rPr>
        <w:tab/>
        <w:t xml:space="preserve"> </w:t>
      </w:r>
    </w:p>
    <w:p w:rsidR="00CE3790" w:rsidRPr="004C6DDA" w:rsidRDefault="00CE3790" w:rsidP="00CE3790">
      <w:pPr>
        <w:rPr>
          <w:rFonts w:ascii="Arial" w:hAnsi="Arial" w:cs="Arial"/>
          <w:sz w:val="22"/>
          <w:szCs w:val="22"/>
        </w:rPr>
      </w:pPr>
      <w:r w:rsidRPr="004C6DDA">
        <w:rPr>
          <w:rFonts w:ascii="Arial" w:hAnsi="Arial" w:cs="Arial"/>
          <w:sz w:val="22"/>
          <w:szCs w:val="22"/>
        </w:rPr>
        <w:t xml:space="preserve">   *(CPR - $65.00 - Assistance with Self-Administered Medication - $25.00 – Understanding Alzheimer’s disease -$30.00)  </w:t>
      </w:r>
    </w:p>
    <w:p w:rsidR="00CE3790" w:rsidRDefault="00CE3790" w:rsidP="00CE3790">
      <w:pPr>
        <w:rPr>
          <w:rFonts w:ascii="Arial" w:hAnsi="Arial" w:cs="Arial"/>
          <w:sz w:val="22"/>
          <w:szCs w:val="22"/>
          <w:u w:val="single"/>
        </w:rPr>
      </w:pPr>
      <w:r w:rsidRPr="004C6DDA">
        <w:rPr>
          <w:rFonts w:ascii="Arial" w:hAnsi="Arial" w:cs="Arial"/>
          <w:sz w:val="22"/>
          <w:szCs w:val="22"/>
        </w:rPr>
        <w:t>TOTAL COST (School Charges)</w:t>
      </w:r>
      <w:r w:rsidR="00A353DD">
        <w:rPr>
          <w:rFonts w:ascii="Arial" w:hAnsi="Arial" w:cs="Arial"/>
          <w:sz w:val="22"/>
          <w:szCs w:val="22"/>
        </w:rPr>
        <w:t xml:space="preserve"> </w:t>
      </w:r>
      <w:r w:rsidRPr="004C6DDA">
        <w:rPr>
          <w:rFonts w:ascii="Arial" w:hAnsi="Arial" w:cs="Arial"/>
          <w:sz w:val="22"/>
          <w:szCs w:val="22"/>
        </w:rPr>
        <w:t xml:space="preserve">………………… $     </w:t>
      </w:r>
      <w:r w:rsidRPr="004C6DDA">
        <w:rPr>
          <w:rFonts w:ascii="Arial" w:hAnsi="Arial" w:cs="Arial"/>
          <w:sz w:val="22"/>
          <w:szCs w:val="22"/>
          <w:u w:val="single"/>
        </w:rPr>
        <w:t xml:space="preserve">   1</w:t>
      </w:r>
      <w:r w:rsidR="00163FC3">
        <w:rPr>
          <w:rFonts w:ascii="Arial" w:hAnsi="Arial" w:cs="Arial"/>
          <w:sz w:val="22"/>
          <w:szCs w:val="22"/>
          <w:u w:val="single"/>
        </w:rPr>
        <w:t>,</w:t>
      </w:r>
      <w:r w:rsidR="00A353DD">
        <w:rPr>
          <w:rFonts w:ascii="Arial" w:hAnsi="Arial" w:cs="Arial"/>
          <w:sz w:val="22"/>
          <w:szCs w:val="22"/>
          <w:u w:val="single"/>
        </w:rPr>
        <w:t>089.00</w:t>
      </w:r>
    </w:p>
    <w:p w:rsidR="00CE3790" w:rsidRPr="004C6DDA" w:rsidRDefault="00CE3790" w:rsidP="00CE3790">
      <w:pPr>
        <w:rPr>
          <w:rFonts w:ascii="Arial" w:hAnsi="Arial" w:cs="Arial"/>
          <w:sz w:val="22"/>
          <w:szCs w:val="22"/>
        </w:rPr>
      </w:pPr>
    </w:p>
    <w:p w:rsidR="00CE3790" w:rsidRPr="004C6DDA" w:rsidRDefault="00CE3790" w:rsidP="00CE3790">
      <w:pPr>
        <w:rPr>
          <w:rFonts w:ascii="Arial" w:hAnsi="Arial" w:cs="Arial"/>
          <w:sz w:val="22"/>
          <w:szCs w:val="22"/>
        </w:rPr>
      </w:pPr>
      <w:r w:rsidRPr="004C6DDA">
        <w:rPr>
          <w:rFonts w:ascii="Arial" w:hAnsi="Arial" w:cs="Arial"/>
          <w:sz w:val="22"/>
          <w:szCs w:val="22"/>
        </w:rPr>
        <w:t>Students must pay registration fee prior to first day of class.</w:t>
      </w:r>
    </w:p>
    <w:p w:rsidR="00CE3790" w:rsidRDefault="00CE3790" w:rsidP="00CE3790">
      <w:pPr>
        <w:rPr>
          <w:rFonts w:ascii="Arial" w:hAnsi="Arial" w:cs="Arial"/>
          <w:sz w:val="22"/>
          <w:szCs w:val="22"/>
        </w:rPr>
      </w:pPr>
      <w:r w:rsidRPr="004C6DDA">
        <w:rPr>
          <w:rFonts w:ascii="Arial" w:hAnsi="Arial" w:cs="Arial"/>
          <w:sz w:val="22"/>
          <w:szCs w:val="22"/>
        </w:rPr>
        <w:t>Books and supplies after cancellation period are not refunded.</w:t>
      </w:r>
    </w:p>
    <w:p w:rsidR="00CE3790" w:rsidRPr="004C6DDA" w:rsidRDefault="00CE3790" w:rsidP="00CE3790">
      <w:pPr>
        <w:rPr>
          <w:rFonts w:ascii="Arial" w:hAnsi="Arial" w:cs="Arial"/>
          <w:sz w:val="22"/>
          <w:szCs w:val="22"/>
        </w:rPr>
      </w:pPr>
    </w:p>
    <w:p w:rsidR="00CE3790" w:rsidRPr="004C6DDA" w:rsidRDefault="00CE3790" w:rsidP="00CE3790">
      <w:pPr>
        <w:rPr>
          <w:rFonts w:ascii="Arial" w:hAnsi="Arial" w:cs="Arial"/>
          <w:sz w:val="22"/>
          <w:szCs w:val="22"/>
        </w:rPr>
      </w:pPr>
      <w:r w:rsidRPr="004C6DDA">
        <w:rPr>
          <w:rFonts w:ascii="Arial" w:hAnsi="Arial" w:cs="Arial"/>
          <w:sz w:val="22"/>
          <w:szCs w:val="22"/>
        </w:rPr>
        <w:t xml:space="preserve">**   Other Fees </w:t>
      </w:r>
      <w:r w:rsidRPr="004C6DDA">
        <w:rPr>
          <w:rFonts w:ascii="Arial" w:hAnsi="Arial" w:cs="Arial"/>
          <w:sz w:val="22"/>
          <w:szCs w:val="22"/>
          <w:u w:val="single"/>
        </w:rPr>
        <w:t>NOT</w:t>
      </w:r>
      <w:r w:rsidRPr="004C6DDA">
        <w:rPr>
          <w:rFonts w:ascii="Arial" w:hAnsi="Arial" w:cs="Arial"/>
          <w:sz w:val="22"/>
          <w:szCs w:val="22"/>
        </w:rPr>
        <w:t xml:space="preserve"> included in the program:</w:t>
      </w:r>
    </w:p>
    <w:p w:rsidR="00CE3790" w:rsidRPr="004C6DDA" w:rsidRDefault="00CE3790" w:rsidP="00CE3790">
      <w:pPr>
        <w:numPr>
          <w:ilvl w:val="0"/>
          <w:numId w:val="12"/>
        </w:numPr>
        <w:shd w:val="clear" w:color="auto" w:fill="FFFFFF"/>
        <w:rPr>
          <w:rFonts w:ascii="Arial" w:hAnsi="Arial" w:cs="Arial"/>
          <w:color w:val="000000"/>
          <w:spacing w:val="-11"/>
          <w:sz w:val="22"/>
          <w:szCs w:val="22"/>
        </w:rPr>
      </w:pPr>
      <w:r w:rsidRPr="004C6DDA">
        <w:rPr>
          <w:rFonts w:ascii="Arial" w:hAnsi="Arial" w:cs="Arial"/>
          <w:color w:val="000000"/>
          <w:spacing w:val="-11"/>
          <w:sz w:val="22"/>
          <w:szCs w:val="22"/>
        </w:rPr>
        <w:t xml:space="preserve">Nursing Assistant Competency Examination: Written - Clinical Skills English - $140.00 </w:t>
      </w:r>
    </w:p>
    <w:p w:rsidR="00CE3790" w:rsidRPr="004C6DDA" w:rsidRDefault="00CE3790" w:rsidP="00CE3790">
      <w:pPr>
        <w:numPr>
          <w:ilvl w:val="0"/>
          <w:numId w:val="12"/>
        </w:numPr>
        <w:shd w:val="clear" w:color="auto" w:fill="FFFFFF"/>
        <w:rPr>
          <w:rFonts w:ascii="Arial" w:hAnsi="Arial" w:cs="Arial"/>
          <w:color w:val="000000"/>
          <w:spacing w:val="-11"/>
          <w:sz w:val="22"/>
          <w:szCs w:val="22"/>
        </w:rPr>
      </w:pPr>
      <w:r w:rsidRPr="004C6DDA">
        <w:rPr>
          <w:rFonts w:ascii="Arial" w:hAnsi="Arial" w:cs="Arial"/>
          <w:color w:val="000000"/>
          <w:spacing w:val="-11"/>
          <w:sz w:val="22"/>
          <w:szCs w:val="22"/>
        </w:rPr>
        <w:t>F</w:t>
      </w:r>
      <w:r>
        <w:rPr>
          <w:rFonts w:ascii="Arial" w:hAnsi="Arial" w:cs="Arial"/>
          <w:color w:val="000000"/>
          <w:spacing w:val="-11"/>
          <w:sz w:val="22"/>
          <w:szCs w:val="22"/>
        </w:rPr>
        <w:t>BI Background Screening  - $80.67</w:t>
      </w:r>
    </w:p>
    <w:p w:rsidR="00CE3790" w:rsidRPr="004C6DDA" w:rsidRDefault="00CE3790" w:rsidP="00CE3790">
      <w:pPr>
        <w:shd w:val="clear" w:color="auto" w:fill="FFFFFF"/>
        <w:rPr>
          <w:rFonts w:ascii="Arial" w:hAnsi="Arial" w:cs="Arial"/>
          <w:color w:val="000000"/>
          <w:spacing w:val="-11"/>
          <w:sz w:val="22"/>
          <w:szCs w:val="22"/>
        </w:rPr>
      </w:pPr>
      <w:r w:rsidRPr="004C6DDA">
        <w:rPr>
          <w:rFonts w:ascii="Arial" w:hAnsi="Arial" w:cs="Arial"/>
          <w:sz w:val="22"/>
          <w:szCs w:val="22"/>
        </w:rPr>
        <w:t xml:space="preserve">     </w:t>
      </w:r>
    </w:p>
    <w:p w:rsidR="007E66FF" w:rsidRPr="00CE3790" w:rsidRDefault="00CE3790" w:rsidP="00CE3790">
      <w:pPr>
        <w:pStyle w:val="PlainText"/>
        <w:tabs>
          <w:tab w:val="left" w:pos="1309"/>
          <w:tab w:val="left" w:pos="5042"/>
          <w:tab w:val="left" w:pos="6062"/>
          <w:tab w:val="left" w:pos="7363"/>
          <w:tab w:val="left" w:pos="8724"/>
        </w:tabs>
        <w:jc w:val="both"/>
        <w:rPr>
          <w:rFonts w:ascii="Arial" w:hAnsi="Arial" w:cs="Arial"/>
          <w:b/>
          <w:color w:val="000000"/>
          <w:sz w:val="22"/>
          <w:szCs w:val="22"/>
        </w:rPr>
      </w:pPr>
      <w:r w:rsidRPr="004C6DDA">
        <w:rPr>
          <w:rFonts w:ascii="Arial" w:hAnsi="Arial" w:cs="Arial"/>
          <w:sz w:val="22"/>
          <w:szCs w:val="22"/>
        </w:rPr>
        <w:t>Students for this program must wear proper medical attire.  Uniforms are purchased by the student</w:t>
      </w:r>
    </w:p>
    <w:p w:rsidR="00ED362E" w:rsidRPr="00ED362E" w:rsidRDefault="00ED362E" w:rsidP="00ED362E"/>
    <w:p w:rsidR="00033405" w:rsidRDefault="00033405" w:rsidP="00C328C8">
      <w:pPr>
        <w:pStyle w:val="Heading1"/>
      </w:pPr>
    </w:p>
    <w:p w:rsidR="00033405" w:rsidRDefault="00033405" w:rsidP="00C328C8">
      <w:pPr>
        <w:pStyle w:val="Heading1"/>
      </w:pPr>
    </w:p>
    <w:p w:rsidR="00033405" w:rsidRDefault="00033405" w:rsidP="00C328C8">
      <w:pPr>
        <w:pStyle w:val="Heading1"/>
      </w:pPr>
    </w:p>
    <w:p w:rsidR="00033405" w:rsidRDefault="00033405" w:rsidP="00033405"/>
    <w:p w:rsidR="00033405" w:rsidRDefault="00033405" w:rsidP="00C328C8">
      <w:pPr>
        <w:pStyle w:val="Heading1"/>
        <w:rPr>
          <w:rFonts w:ascii="Times New Roman" w:hAnsi="Times New Roman"/>
          <w:b w:val="0"/>
          <w:caps w:val="0"/>
          <w:sz w:val="20"/>
          <w:szCs w:val="20"/>
        </w:rPr>
      </w:pPr>
    </w:p>
    <w:p w:rsidR="00033405" w:rsidRPr="00033405" w:rsidRDefault="00033405" w:rsidP="00033405"/>
    <w:p w:rsidR="00033405" w:rsidRDefault="00033405" w:rsidP="00C328C8">
      <w:pPr>
        <w:pStyle w:val="Heading1"/>
      </w:pPr>
    </w:p>
    <w:p w:rsidR="00033405" w:rsidRPr="00EB01ED" w:rsidRDefault="00EB01ED" w:rsidP="00EB01ED">
      <w:pPr>
        <w:rPr>
          <w:rFonts w:ascii="Arial" w:hAnsi="Arial"/>
          <w:b/>
          <w:caps/>
          <w:sz w:val="24"/>
          <w:szCs w:val="24"/>
        </w:rPr>
      </w:pPr>
      <w:r>
        <w:br w:type="page"/>
      </w:r>
    </w:p>
    <w:p w:rsidR="00033405" w:rsidRPr="00033405" w:rsidRDefault="00033405" w:rsidP="00033405"/>
    <w:p w:rsidR="00033405" w:rsidRDefault="00033405" w:rsidP="00033405">
      <w:pPr>
        <w:pStyle w:val="Heading1"/>
        <w:jc w:val="left"/>
      </w:pPr>
    </w:p>
    <w:p w:rsidR="00C058AD" w:rsidRPr="009B038F" w:rsidRDefault="00C058AD" w:rsidP="009B038F">
      <w:pPr>
        <w:pStyle w:val="Heading1"/>
      </w:pPr>
      <w:bookmarkStart w:id="236" w:name="_Toc445201337"/>
      <w:r w:rsidRPr="009B038F">
        <w:t>PATIENT CARE TECHNICIAN</w:t>
      </w:r>
      <w:bookmarkEnd w:id="236"/>
    </w:p>
    <w:p w:rsidR="00144451" w:rsidRDefault="00144451" w:rsidP="00C058AD">
      <w:pPr>
        <w:jc w:val="both"/>
        <w:rPr>
          <w:rFonts w:ascii="Arial" w:hAnsi="Arial" w:cs="Arial"/>
          <w:b/>
        </w:rPr>
      </w:pPr>
    </w:p>
    <w:p w:rsidR="005F23C4" w:rsidRPr="005D71C4" w:rsidRDefault="005F23C4" w:rsidP="00C328C8">
      <w:pPr>
        <w:pStyle w:val="Heading2"/>
        <w:rPr>
          <w:szCs w:val="22"/>
        </w:rPr>
      </w:pPr>
      <w:bookmarkStart w:id="237" w:name="_Toc445201338"/>
      <w:r w:rsidRPr="005D71C4">
        <w:rPr>
          <w:szCs w:val="22"/>
        </w:rPr>
        <w:t xml:space="preserve">Program </w:t>
      </w:r>
      <w:r w:rsidR="009F3D55" w:rsidRPr="005D71C4">
        <w:rPr>
          <w:szCs w:val="22"/>
        </w:rPr>
        <w:t>Objective/</w:t>
      </w:r>
      <w:r w:rsidRPr="005D71C4">
        <w:rPr>
          <w:szCs w:val="22"/>
        </w:rPr>
        <w:t>Description</w:t>
      </w:r>
      <w:bookmarkEnd w:id="237"/>
    </w:p>
    <w:p w:rsidR="00144451" w:rsidRPr="005D71C4" w:rsidRDefault="00144451" w:rsidP="007609A4">
      <w:pPr>
        <w:ind w:firstLine="720"/>
        <w:jc w:val="both"/>
        <w:rPr>
          <w:rFonts w:ascii="Arial" w:hAnsi="Arial" w:cs="Arial"/>
          <w:sz w:val="22"/>
          <w:szCs w:val="22"/>
        </w:rPr>
      </w:pPr>
    </w:p>
    <w:p w:rsidR="0019650B" w:rsidRPr="0019650B" w:rsidRDefault="00C058AD" w:rsidP="0019650B">
      <w:pPr>
        <w:ind w:firstLine="720"/>
        <w:jc w:val="both"/>
        <w:rPr>
          <w:rFonts w:ascii="Arial" w:hAnsi="Arial" w:cs="Arial"/>
          <w:sz w:val="22"/>
          <w:szCs w:val="22"/>
        </w:rPr>
      </w:pPr>
      <w:r w:rsidRPr="0019650B">
        <w:rPr>
          <w:rFonts w:ascii="Arial" w:hAnsi="Arial" w:cs="Arial"/>
          <w:sz w:val="22"/>
          <w:szCs w:val="22"/>
        </w:rPr>
        <w:t>The Patient Care Technician (PCT) program is designed to train the student for an entry level position in all of the relevant aspects of patient care technician assistance, diagnostic testing specifically electrocardiography (EKG), phlebotomy, nursing assistant, home health care needs.  This program is designed for those interested for an entry level position as patient care technician in a nursing home, rehabilitation facility, extended care facility, a hospital or as Home Health Care Aid.  The student learns to use basic types of patient care technician/home health care, phlebotomy and EKG equip</w:t>
      </w:r>
      <w:r w:rsidR="0019650B" w:rsidRPr="0019650B">
        <w:rPr>
          <w:rFonts w:ascii="Arial" w:hAnsi="Arial" w:cs="Arial"/>
          <w:sz w:val="22"/>
          <w:szCs w:val="22"/>
        </w:rPr>
        <w:t>ment.</w:t>
      </w:r>
      <w:r w:rsidRPr="0019650B">
        <w:rPr>
          <w:rFonts w:ascii="Arial" w:hAnsi="Arial" w:cs="Arial"/>
          <w:sz w:val="22"/>
          <w:szCs w:val="22"/>
        </w:rPr>
        <w:t xml:space="preserve"> The student receives all required in-service training and certifications such as Domestic Violence, HIV/AIDS, OSHA, Infection Control and Universal Precautions, </w:t>
      </w:r>
      <w:r w:rsidR="00F47B2B" w:rsidRPr="0019650B">
        <w:rPr>
          <w:rFonts w:ascii="Arial" w:hAnsi="Arial" w:cs="Arial"/>
          <w:sz w:val="22"/>
          <w:szCs w:val="22"/>
        </w:rPr>
        <w:t xml:space="preserve">Understanding </w:t>
      </w:r>
      <w:r w:rsidRPr="0019650B">
        <w:rPr>
          <w:rFonts w:ascii="Arial" w:hAnsi="Arial" w:cs="Arial"/>
          <w:sz w:val="22"/>
          <w:szCs w:val="22"/>
        </w:rPr>
        <w:t>Alzheimer</w:t>
      </w:r>
      <w:r w:rsidR="00B31DD0" w:rsidRPr="0019650B">
        <w:rPr>
          <w:rFonts w:ascii="Arial" w:hAnsi="Arial" w:cs="Arial"/>
          <w:sz w:val="22"/>
          <w:szCs w:val="22"/>
        </w:rPr>
        <w:t>’s disease</w:t>
      </w:r>
      <w:r w:rsidRPr="0019650B">
        <w:rPr>
          <w:rFonts w:ascii="Arial" w:hAnsi="Arial" w:cs="Arial"/>
          <w:sz w:val="22"/>
          <w:szCs w:val="22"/>
        </w:rPr>
        <w:t>,</w:t>
      </w:r>
      <w:r w:rsidR="00522C52" w:rsidRPr="0019650B">
        <w:rPr>
          <w:rFonts w:ascii="Arial" w:hAnsi="Arial" w:cs="Arial"/>
          <w:i/>
          <w:color w:val="000000"/>
          <w:sz w:val="22"/>
          <w:szCs w:val="22"/>
        </w:rPr>
        <w:t xml:space="preserve"> </w:t>
      </w:r>
      <w:r w:rsidR="00522C52" w:rsidRPr="0019650B">
        <w:rPr>
          <w:rFonts w:ascii="Arial" w:hAnsi="Arial" w:cs="Arial"/>
          <w:color w:val="000000"/>
          <w:sz w:val="22"/>
          <w:szCs w:val="22"/>
        </w:rPr>
        <w:t>Assistance with Self-Administered Medication Training</w:t>
      </w:r>
      <w:r w:rsidR="0019650B" w:rsidRPr="0019650B">
        <w:rPr>
          <w:rFonts w:ascii="Arial" w:hAnsi="Arial" w:cs="Arial"/>
          <w:sz w:val="22"/>
          <w:szCs w:val="22"/>
        </w:rPr>
        <w:t xml:space="preserve"> and </w:t>
      </w:r>
      <w:r w:rsidR="00522C52" w:rsidRPr="0019650B">
        <w:rPr>
          <w:rFonts w:ascii="Arial" w:hAnsi="Arial" w:cs="Arial"/>
          <w:sz w:val="22"/>
          <w:szCs w:val="22"/>
        </w:rPr>
        <w:t>CPR</w:t>
      </w:r>
      <w:r w:rsidRPr="0019650B">
        <w:rPr>
          <w:rFonts w:ascii="Arial" w:hAnsi="Arial" w:cs="Arial"/>
          <w:sz w:val="22"/>
          <w:szCs w:val="22"/>
        </w:rPr>
        <w:t>.  Upon completion of this</w:t>
      </w:r>
      <w:r w:rsidR="00233E34" w:rsidRPr="0019650B">
        <w:rPr>
          <w:rFonts w:ascii="Arial" w:hAnsi="Arial" w:cs="Arial"/>
          <w:sz w:val="22"/>
          <w:szCs w:val="22"/>
        </w:rPr>
        <w:t xml:space="preserve"> </w:t>
      </w:r>
      <w:r w:rsidRPr="0019650B">
        <w:rPr>
          <w:rFonts w:ascii="Arial" w:hAnsi="Arial" w:cs="Arial"/>
          <w:sz w:val="22"/>
          <w:szCs w:val="22"/>
        </w:rPr>
        <w:t xml:space="preserve">program, student will possess the skills and hands on experience needed at an entry level Patient Care Technician utilizing patient care skills in a </w:t>
      </w:r>
      <w:r w:rsidR="00584BD5" w:rsidRPr="0019650B">
        <w:rPr>
          <w:rFonts w:ascii="Arial" w:hAnsi="Arial" w:cs="Arial"/>
          <w:sz w:val="22"/>
          <w:szCs w:val="22"/>
        </w:rPr>
        <w:t>variety of healthcare settings</w:t>
      </w:r>
      <w:r w:rsidRPr="0019650B">
        <w:rPr>
          <w:rFonts w:ascii="Arial" w:hAnsi="Arial" w:cs="Arial"/>
          <w:sz w:val="22"/>
          <w:szCs w:val="22"/>
        </w:rPr>
        <w:t xml:space="preserve">. </w:t>
      </w:r>
      <w:r w:rsidR="0019650B" w:rsidRPr="0019650B">
        <w:rPr>
          <w:rFonts w:ascii="Arial" w:hAnsi="Arial" w:cs="Arial"/>
          <w:sz w:val="22"/>
          <w:szCs w:val="22"/>
        </w:rPr>
        <w:t>The graduate is eligible to sit for Florida State Certification Nursing Assistant Exam.</w:t>
      </w:r>
    </w:p>
    <w:p w:rsidR="007609A4" w:rsidRDefault="007609A4" w:rsidP="007609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sz w:val="22"/>
          <w:szCs w:val="22"/>
        </w:rPr>
      </w:pPr>
    </w:p>
    <w:p w:rsidR="0047755A" w:rsidRPr="0047755A" w:rsidRDefault="0047755A" w:rsidP="00477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b/>
          <w:sz w:val="18"/>
          <w:szCs w:val="18"/>
        </w:rPr>
      </w:pPr>
    </w:p>
    <w:p w:rsidR="0047755A" w:rsidRDefault="007609A4" w:rsidP="007609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sz w:val="22"/>
          <w:szCs w:val="22"/>
        </w:rPr>
      </w:pPr>
      <w:r w:rsidRPr="00F82530">
        <w:rPr>
          <w:rFonts w:ascii="Arial" w:hAnsi="Arial" w:cs="Arial"/>
          <w:b/>
          <w:sz w:val="22"/>
          <w:szCs w:val="22"/>
        </w:rPr>
        <w:t>Program Length:</w:t>
      </w:r>
      <w:r w:rsidRPr="005D71C4">
        <w:rPr>
          <w:rFonts w:ascii="Arial" w:hAnsi="Arial" w:cs="Arial"/>
          <w:sz w:val="22"/>
          <w:szCs w:val="22"/>
        </w:rPr>
        <w:t xml:space="preserve">  30 weeks (7.5 months)   </w:t>
      </w:r>
    </w:p>
    <w:p w:rsidR="00E25B89" w:rsidRPr="005D71C4" w:rsidRDefault="007609A4" w:rsidP="007609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sz w:val="22"/>
          <w:szCs w:val="22"/>
        </w:rPr>
      </w:pPr>
      <w:r w:rsidRPr="005D71C4">
        <w:rPr>
          <w:rFonts w:ascii="Arial" w:hAnsi="Arial" w:cs="Arial"/>
          <w:sz w:val="22"/>
          <w:szCs w:val="22"/>
        </w:rPr>
        <w:t xml:space="preserve">       </w:t>
      </w:r>
    </w:p>
    <w:p w:rsidR="00584BD5" w:rsidRDefault="0047755A" w:rsidP="007609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sz w:val="22"/>
          <w:szCs w:val="22"/>
        </w:rPr>
      </w:pPr>
      <w:r w:rsidRPr="0047755A">
        <w:rPr>
          <w:rFonts w:ascii="Arial" w:hAnsi="Arial" w:cs="Arial"/>
          <w:b/>
          <w:sz w:val="22"/>
          <w:szCs w:val="22"/>
        </w:rPr>
        <w:t>Delivery:</w:t>
      </w:r>
      <w:r>
        <w:rPr>
          <w:rFonts w:ascii="Arial" w:hAnsi="Arial" w:cs="Arial"/>
          <w:sz w:val="22"/>
          <w:szCs w:val="22"/>
        </w:rPr>
        <w:t xml:space="preserve">  Residential in Bilingual (Spanish/English) and English</w:t>
      </w:r>
    </w:p>
    <w:p w:rsidR="00CE4FF0" w:rsidRDefault="00CE4FF0" w:rsidP="00CE4FF0">
      <w:pPr>
        <w:jc w:val="both"/>
        <w:rPr>
          <w:rFonts w:ascii="Arial" w:eastAsia="Calibri" w:hAnsi="Arial" w:cs="Arial"/>
          <w:sz w:val="22"/>
          <w:szCs w:val="22"/>
        </w:rPr>
      </w:pPr>
      <w:r w:rsidRPr="0047755A">
        <w:rPr>
          <w:rFonts w:ascii="Arial" w:eastAsia="Calibri" w:hAnsi="Arial" w:cs="Arial"/>
          <w:b/>
          <w:sz w:val="22"/>
          <w:szCs w:val="22"/>
        </w:rPr>
        <w:t>Class Schedule</w:t>
      </w:r>
      <w:r>
        <w:rPr>
          <w:rFonts w:ascii="Arial" w:eastAsia="Calibri" w:hAnsi="Arial" w:cs="Arial"/>
          <w:sz w:val="22"/>
          <w:szCs w:val="22"/>
        </w:rPr>
        <w:t>: Monday thru Thursday (20 hours per week)</w:t>
      </w:r>
    </w:p>
    <w:p w:rsidR="00CE4FF0" w:rsidRDefault="00CE4FF0" w:rsidP="00CE4FF0">
      <w:pPr>
        <w:ind w:left="720" w:firstLine="720"/>
        <w:jc w:val="both"/>
        <w:rPr>
          <w:rFonts w:ascii="Arial" w:eastAsia="Calibri" w:hAnsi="Arial" w:cs="Arial"/>
          <w:sz w:val="22"/>
          <w:szCs w:val="22"/>
        </w:rPr>
      </w:pPr>
      <w:r>
        <w:rPr>
          <w:rFonts w:ascii="Arial" w:eastAsia="Calibri" w:hAnsi="Arial" w:cs="Arial"/>
          <w:sz w:val="22"/>
          <w:szCs w:val="22"/>
        </w:rPr>
        <w:t xml:space="preserve">     AM:</w:t>
      </w:r>
      <w:r w:rsidRPr="00CE012D">
        <w:rPr>
          <w:rFonts w:ascii="Arial" w:eastAsia="Calibri" w:hAnsi="Arial" w:cs="Arial"/>
          <w:sz w:val="22"/>
          <w:szCs w:val="22"/>
        </w:rPr>
        <w:t xml:space="preserve"> </w:t>
      </w:r>
      <w:r>
        <w:rPr>
          <w:rFonts w:ascii="Arial" w:eastAsia="Calibri" w:hAnsi="Arial" w:cs="Arial"/>
          <w:sz w:val="22"/>
          <w:szCs w:val="22"/>
        </w:rPr>
        <w:t>8</w:t>
      </w:r>
      <w:r w:rsidRPr="00CE012D">
        <w:rPr>
          <w:rFonts w:ascii="Arial" w:eastAsia="Calibri" w:hAnsi="Arial" w:cs="Arial"/>
          <w:sz w:val="22"/>
          <w:szCs w:val="22"/>
        </w:rPr>
        <w:t>:</w:t>
      </w:r>
      <w:r>
        <w:rPr>
          <w:rFonts w:ascii="Arial" w:eastAsia="Calibri" w:hAnsi="Arial" w:cs="Arial"/>
          <w:sz w:val="22"/>
          <w:szCs w:val="22"/>
        </w:rPr>
        <w:t>30am</w:t>
      </w:r>
      <w:r w:rsidRPr="00CE012D">
        <w:rPr>
          <w:rFonts w:ascii="Arial" w:eastAsia="Calibri" w:hAnsi="Arial" w:cs="Arial"/>
          <w:sz w:val="22"/>
          <w:szCs w:val="22"/>
        </w:rPr>
        <w:t xml:space="preserve"> – 1:</w:t>
      </w:r>
      <w:r>
        <w:rPr>
          <w:rFonts w:ascii="Arial" w:eastAsia="Calibri" w:hAnsi="Arial" w:cs="Arial"/>
          <w:sz w:val="22"/>
          <w:szCs w:val="22"/>
        </w:rPr>
        <w:t>3</w:t>
      </w:r>
      <w:r w:rsidRPr="00CE012D">
        <w:rPr>
          <w:rFonts w:ascii="Arial" w:eastAsia="Calibri" w:hAnsi="Arial" w:cs="Arial"/>
          <w:sz w:val="22"/>
          <w:szCs w:val="22"/>
        </w:rPr>
        <w:t>0pm</w:t>
      </w:r>
    </w:p>
    <w:p w:rsidR="00CE4FF0" w:rsidRPr="00CE012D" w:rsidRDefault="00CE4FF0" w:rsidP="00CE4FF0">
      <w:pPr>
        <w:ind w:left="720" w:firstLine="720"/>
        <w:jc w:val="both"/>
        <w:rPr>
          <w:rFonts w:ascii="Arial" w:eastAsia="Calibri" w:hAnsi="Arial" w:cs="Arial"/>
          <w:sz w:val="22"/>
          <w:szCs w:val="22"/>
        </w:rPr>
      </w:pPr>
      <w:r>
        <w:rPr>
          <w:rFonts w:ascii="Arial" w:eastAsia="Calibri" w:hAnsi="Arial" w:cs="Arial"/>
          <w:sz w:val="22"/>
          <w:szCs w:val="22"/>
        </w:rPr>
        <w:t xml:space="preserve">     PM: 5</w:t>
      </w:r>
      <w:r w:rsidRPr="00CE012D">
        <w:rPr>
          <w:rFonts w:ascii="Arial" w:eastAsia="Calibri" w:hAnsi="Arial" w:cs="Arial"/>
          <w:sz w:val="22"/>
          <w:szCs w:val="22"/>
        </w:rPr>
        <w:t>:</w:t>
      </w:r>
      <w:r>
        <w:rPr>
          <w:rFonts w:ascii="Arial" w:eastAsia="Calibri" w:hAnsi="Arial" w:cs="Arial"/>
          <w:sz w:val="22"/>
          <w:szCs w:val="22"/>
        </w:rPr>
        <w:t>3</w:t>
      </w:r>
      <w:r w:rsidRPr="00CE012D">
        <w:rPr>
          <w:rFonts w:ascii="Arial" w:eastAsia="Calibri" w:hAnsi="Arial" w:cs="Arial"/>
          <w:sz w:val="22"/>
          <w:szCs w:val="22"/>
        </w:rPr>
        <w:t>0pm-10:</w:t>
      </w:r>
      <w:r>
        <w:rPr>
          <w:rFonts w:ascii="Arial" w:eastAsia="Calibri" w:hAnsi="Arial" w:cs="Arial"/>
          <w:sz w:val="22"/>
          <w:szCs w:val="22"/>
        </w:rPr>
        <w:t>30</w:t>
      </w:r>
      <w:r w:rsidRPr="00CE012D">
        <w:rPr>
          <w:rFonts w:ascii="Arial" w:eastAsia="Calibri" w:hAnsi="Arial" w:cs="Arial"/>
          <w:sz w:val="22"/>
          <w:szCs w:val="22"/>
        </w:rPr>
        <w:t>pm</w:t>
      </w:r>
      <w:r>
        <w:rPr>
          <w:rFonts w:ascii="Arial" w:eastAsia="Calibri" w:hAnsi="Arial" w:cs="Arial"/>
          <w:sz w:val="22"/>
          <w:szCs w:val="22"/>
        </w:rPr>
        <w:t xml:space="preserve"> </w:t>
      </w:r>
      <w:r>
        <w:rPr>
          <w:rFonts w:ascii="Arial" w:eastAsia="Calibri" w:hAnsi="Arial" w:cs="Arial"/>
          <w:sz w:val="22"/>
          <w:szCs w:val="22"/>
        </w:rPr>
        <w:tab/>
        <w:t xml:space="preserve"> </w:t>
      </w:r>
    </w:p>
    <w:p w:rsidR="001F5DC1" w:rsidRPr="005D71C4" w:rsidRDefault="001F5DC1" w:rsidP="007609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jc w:val="both"/>
        <w:rPr>
          <w:rFonts w:ascii="Arial" w:hAnsi="Arial" w:cs="Arial"/>
          <w:sz w:val="22"/>
          <w:szCs w:val="22"/>
        </w:rPr>
      </w:pPr>
    </w:p>
    <w:p w:rsidR="00C058AD" w:rsidRPr="005D71C4" w:rsidRDefault="007609A4" w:rsidP="001026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jc w:val="both"/>
        <w:rPr>
          <w:rFonts w:ascii="Arial" w:hAnsi="Arial" w:cs="Arial"/>
          <w:sz w:val="22"/>
          <w:szCs w:val="22"/>
        </w:rPr>
      </w:pPr>
      <w:r w:rsidRPr="00B74C2B">
        <w:rPr>
          <w:rFonts w:ascii="Arial" w:hAnsi="Arial" w:cs="Arial"/>
          <w:b/>
          <w:sz w:val="22"/>
          <w:szCs w:val="22"/>
        </w:rPr>
        <w:t>Credential:</w:t>
      </w:r>
      <w:r w:rsidRPr="005D71C4">
        <w:rPr>
          <w:rFonts w:ascii="Arial" w:hAnsi="Arial" w:cs="Arial"/>
          <w:sz w:val="22"/>
          <w:szCs w:val="22"/>
        </w:rPr>
        <w:t xml:space="preserve">           Diploma</w:t>
      </w:r>
      <w:r w:rsidR="006256A3">
        <w:rPr>
          <w:rFonts w:ascii="Arial" w:hAnsi="Arial" w:cs="Arial"/>
          <w:sz w:val="22"/>
          <w:szCs w:val="22"/>
        </w:rPr>
        <w:t xml:space="preserve"> </w:t>
      </w:r>
      <w:r w:rsidR="006256A3">
        <w:rPr>
          <w:rFonts w:ascii="Arial" w:hAnsi="Arial" w:cs="Arial"/>
          <w:sz w:val="22"/>
          <w:szCs w:val="22"/>
        </w:rPr>
        <w:tab/>
      </w:r>
      <w:r w:rsidR="006256A3">
        <w:rPr>
          <w:rFonts w:ascii="Arial" w:hAnsi="Arial" w:cs="Arial"/>
          <w:sz w:val="22"/>
          <w:szCs w:val="22"/>
        </w:rPr>
        <w:tab/>
        <w:t xml:space="preserve">            </w:t>
      </w:r>
      <w:r w:rsidR="00B74C2B">
        <w:rPr>
          <w:rFonts w:ascii="Arial" w:hAnsi="Arial" w:cs="Arial"/>
          <w:sz w:val="22"/>
          <w:szCs w:val="22"/>
        </w:rPr>
        <w:tab/>
        <w:t xml:space="preserve"> </w:t>
      </w:r>
      <w:r w:rsidR="006256A3">
        <w:rPr>
          <w:rFonts w:ascii="Arial" w:hAnsi="Arial" w:cs="Arial"/>
          <w:sz w:val="22"/>
          <w:szCs w:val="22"/>
        </w:rPr>
        <w:t xml:space="preserve"> </w:t>
      </w:r>
      <w:r w:rsidR="00B74C2B">
        <w:rPr>
          <w:rFonts w:ascii="Arial" w:hAnsi="Arial" w:cs="Arial"/>
          <w:sz w:val="22"/>
          <w:szCs w:val="22"/>
        </w:rPr>
        <w:t xml:space="preserve"> </w:t>
      </w:r>
    </w:p>
    <w:p w:rsidR="00C058AD" w:rsidRPr="005D71C4" w:rsidRDefault="00EE3DF2" w:rsidP="00C058AD">
      <w:pPr>
        <w:rPr>
          <w:rFonts w:ascii="Arial" w:hAnsi="Arial" w:cs="Arial"/>
          <w:b/>
          <w:sz w:val="22"/>
          <w:szCs w:val="22"/>
        </w:rPr>
      </w:pPr>
      <w:r w:rsidRPr="005D71C4">
        <w:rPr>
          <w:rFonts w:ascii="Arial" w:hAnsi="Arial" w:cs="Arial"/>
          <w:b/>
          <w:sz w:val="22"/>
          <w:szCs w:val="22"/>
        </w:rPr>
        <w:t xml:space="preserve">            </w:t>
      </w:r>
      <w:r w:rsidR="00C058AD" w:rsidRPr="005D71C4">
        <w:rPr>
          <w:rFonts w:ascii="Arial" w:hAnsi="Arial" w:cs="Arial"/>
          <w:b/>
          <w:sz w:val="22"/>
          <w:szCs w:val="22"/>
        </w:rPr>
        <w:t>Program Length</w:t>
      </w:r>
      <w:r w:rsidRPr="005D71C4">
        <w:rPr>
          <w:rFonts w:ascii="Arial" w:hAnsi="Arial" w:cs="Arial"/>
          <w:b/>
          <w:sz w:val="22"/>
          <w:szCs w:val="22"/>
        </w:rPr>
        <w:t>:</w:t>
      </w:r>
      <w:r w:rsidR="00C058AD" w:rsidRPr="005D71C4">
        <w:rPr>
          <w:rFonts w:ascii="Arial" w:hAnsi="Arial" w:cs="Arial"/>
          <w:b/>
          <w:sz w:val="22"/>
          <w:szCs w:val="22"/>
        </w:rPr>
        <w:tab/>
      </w:r>
      <w:r w:rsidR="00C058AD" w:rsidRPr="005D71C4">
        <w:rPr>
          <w:rFonts w:ascii="Arial" w:hAnsi="Arial" w:cs="Arial"/>
          <w:b/>
          <w:sz w:val="22"/>
          <w:szCs w:val="22"/>
        </w:rPr>
        <w:tab/>
      </w:r>
      <w:r w:rsidRPr="005D71C4">
        <w:rPr>
          <w:rFonts w:ascii="Arial" w:hAnsi="Arial" w:cs="Arial"/>
          <w:b/>
          <w:sz w:val="22"/>
          <w:szCs w:val="22"/>
        </w:rPr>
        <w:t xml:space="preserve">                          </w:t>
      </w:r>
      <w:r w:rsidR="00C058AD" w:rsidRPr="005D71C4">
        <w:rPr>
          <w:rFonts w:ascii="Arial" w:hAnsi="Arial" w:cs="Arial"/>
          <w:b/>
          <w:sz w:val="22"/>
          <w:szCs w:val="22"/>
        </w:rPr>
        <w:t>Total Contact Hours</w:t>
      </w:r>
      <w:r w:rsidRPr="005D71C4">
        <w:rPr>
          <w:rFonts w:ascii="Arial" w:hAnsi="Arial" w:cs="Arial"/>
          <w:b/>
          <w:sz w:val="22"/>
          <w:szCs w:val="22"/>
        </w:rPr>
        <w:t>:</w:t>
      </w:r>
      <w:r w:rsidR="00C058AD" w:rsidRPr="005D71C4">
        <w:rPr>
          <w:rFonts w:ascii="Arial" w:hAnsi="Arial" w:cs="Arial"/>
          <w:b/>
          <w:sz w:val="22"/>
          <w:szCs w:val="22"/>
        </w:rPr>
        <w:tab/>
      </w:r>
      <w:r w:rsidR="00C058AD" w:rsidRPr="005D71C4">
        <w:rPr>
          <w:rFonts w:ascii="Arial" w:hAnsi="Arial" w:cs="Arial"/>
          <w:b/>
          <w:sz w:val="22"/>
          <w:szCs w:val="22"/>
        </w:rPr>
        <w:tab/>
        <w:t xml:space="preserve"> </w:t>
      </w:r>
    </w:p>
    <w:p w:rsidR="00C058AD" w:rsidRPr="005D71C4" w:rsidRDefault="00EE3DF2" w:rsidP="00C058AD">
      <w:pPr>
        <w:rPr>
          <w:rFonts w:ascii="Arial" w:hAnsi="Arial" w:cs="Arial"/>
          <w:sz w:val="22"/>
          <w:szCs w:val="22"/>
        </w:rPr>
      </w:pPr>
      <w:r w:rsidRPr="005D71C4">
        <w:rPr>
          <w:rFonts w:ascii="Arial" w:hAnsi="Arial" w:cs="Arial"/>
          <w:sz w:val="22"/>
          <w:szCs w:val="22"/>
        </w:rPr>
        <w:t xml:space="preserve">             </w:t>
      </w:r>
      <w:r w:rsidR="00C058AD" w:rsidRPr="005D71C4">
        <w:rPr>
          <w:rFonts w:ascii="Arial" w:hAnsi="Arial" w:cs="Arial"/>
          <w:sz w:val="22"/>
          <w:szCs w:val="22"/>
        </w:rPr>
        <w:t>Clock Hours</w:t>
      </w:r>
      <w:r w:rsidR="00C058AD" w:rsidRPr="005D71C4">
        <w:rPr>
          <w:rFonts w:ascii="Arial" w:hAnsi="Arial" w:cs="Arial"/>
          <w:sz w:val="22"/>
          <w:szCs w:val="22"/>
        </w:rPr>
        <w:tab/>
        <w:t xml:space="preserve"> </w:t>
      </w:r>
      <w:r w:rsidR="00C058AD" w:rsidRPr="005D71C4">
        <w:rPr>
          <w:rFonts w:ascii="Arial" w:hAnsi="Arial" w:cs="Arial"/>
          <w:sz w:val="22"/>
          <w:szCs w:val="22"/>
          <w:u w:val="single"/>
        </w:rPr>
        <w:t>600</w:t>
      </w:r>
      <w:r w:rsidR="00C058AD" w:rsidRPr="005D71C4">
        <w:rPr>
          <w:rFonts w:ascii="Arial" w:hAnsi="Arial" w:cs="Arial"/>
          <w:sz w:val="22"/>
          <w:szCs w:val="22"/>
        </w:rPr>
        <w:tab/>
      </w:r>
      <w:r w:rsidR="00C058AD" w:rsidRPr="005D71C4">
        <w:rPr>
          <w:rFonts w:ascii="Arial" w:hAnsi="Arial" w:cs="Arial"/>
          <w:sz w:val="22"/>
          <w:szCs w:val="22"/>
        </w:rPr>
        <w:tab/>
      </w:r>
      <w:r w:rsidRPr="005D71C4">
        <w:rPr>
          <w:rFonts w:ascii="Arial" w:hAnsi="Arial" w:cs="Arial"/>
          <w:sz w:val="22"/>
          <w:szCs w:val="22"/>
        </w:rPr>
        <w:t xml:space="preserve">                             </w:t>
      </w:r>
      <w:r w:rsidR="00C058AD" w:rsidRPr="005D71C4">
        <w:rPr>
          <w:rFonts w:ascii="Arial" w:hAnsi="Arial" w:cs="Arial"/>
          <w:sz w:val="22"/>
          <w:szCs w:val="22"/>
        </w:rPr>
        <w:t>Theory Hours</w:t>
      </w:r>
      <w:r w:rsidR="00C058AD" w:rsidRPr="005D71C4">
        <w:rPr>
          <w:rFonts w:ascii="Arial" w:hAnsi="Arial" w:cs="Arial"/>
          <w:sz w:val="22"/>
          <w:szCs w:val="22"/>
        </w:rPr>
        <w:tab/>
      </w:r>
      <w:r w:rsidR="005F23C4" w:rsidRPr="005D71C4">
        <w:rPr>
          <w:rFonts w:ascii="Arial" w:hAnsi="Arial" w:cs="Arial"/>
          <w:sz w:val="22"/>
          <w:szCs w:val="22"/>
        </w:rPr>
        <w:t xml:space="preserve">   </w:t>
      </w:r>
      <w:r w:rsidR="007F1430" w:rsidRPr="005D71C4">
        <w:rPr>
          <w:rFonts w:ascii="Arial" w:hAnsi="Arial" w:cs="Arial"/>
          <w:sz w:val="22"/>
          <w:szCs w:val="22"/>
        </w:rPr>
        <w:t xml:space="preserve">  </w:t>
      </w:r>
      <w:r w:rsidRPr="005D71C4">
        <w:rPr>
          <w:rFonts w:ascii="Arial" w:hAnsi="Arial" w:cs="Arial"/>
          <w:sz w:val="22"/>
          <w:szCs w:val="22"/>
        </w:rPr>
        <w:t xml:space="preserve">   </w:t>
      </w:r>
      <w:r w:rsidR="00C058AD" w:rsidRPr="005D71C4">
        <w:rPr>
          <w:rFonts w:ascii="Arial" w:hAnsi="Arial" w:cs="Arial"/>
          <w:sz w:val="22"/>
          <w:szCs w:val="22"/>
          <w:u w:val="single"/>
        </w:rPr>
        <w:t>3</w:t>
      </w:r>
      <w:r w:rsidR="0047755A">
        <w:rPr>
          <w:rFonts w:ascii="Arial" w:hAnsi="Arial" w:cs="Arial"/>
          <w:sz w:val="22"/>
          <w:szCs w:val="22"/>
          <w:u w:val="single"/>
        </w:rPr>
        <w:t>10</w:t>
      </w:r>
      <w:r w:rsidR="00C058AD" w:rsidRPr="005D71C4">
        <w:rPr>
          <w:rFonts w:ascii="Arial" w:hAnsi="Arial" w:cs="Arial"/>
          <w:sz w:val="22"/>
          <w:szCs w:val="22"/>
        </w:rPr>
        <w:tab/>
      </w:r>
      <w:r w:rsidR="00C058AD" w:rsidRPr="005D71C4">
        <w:rPr>
          <w:rFonts w:ascii="Arial" w:hAnsi="Arial" w:cs="Arial"/>
          <w:sz w:val="22"/>
          <w:szCs w:val="22"/>
        </w:rPr>
        <w:tab/>
      </w:r>
    </w:p>
    <w:p w:rsidR="00C058AD" w:rsidRPr="005D71C4" w:rsidRDefault="00EE3DF2" w:rsidP="00C058AD">
      <w:pPr>
        <w:rPr>
          <w:rFonts w:ascii="Arial" w:hAnsi="Arial" w:cs="Arial"/>
          <w:sz w:val="22"/>
          <w:szCs w:val="22"/>
        </w:rPr>
      </w:pPr>
      <w:r w:rsidRPr="005D71C4">
        <w:rPr>
          <w:rFonts w:ascii="Arial" w:hAnsi="Arial" w:cs="Arial"/>
          <w:sz w:val="22"/>
          <w:szCs w:val="22"/>
        </w:rPr>
        <w:t xml:space="preserve">             </w:t>
      </w:r>
      <w:r w:rsidR="00C058AD" w:rsidRPr="005D71C4">
        <w:rPr>
          <w:rFonts w:ascii="Arial" w:hAnsi="Arial" w:cs="Arial"/>
          <w:sz w:val="22"/>
          <w:szCs w:val="22"/>
        </w:rPr>
        <w:t>Credit Hours</w:t>
      </w:r>
      <w:r w:rsidR="00C058AD" w:rsidRPr="005D71C4">
        <w:rPr>
          <w:rFonts w:ascii="Arial" w:hAnsi="Arial" w:cs="Arial"/>
          <w:sz w:val="22"/>
          <w:szCs w:val="22"/>
        </w:rPr>
        <w:tab/>
      </w:r>
      <w:r w:rsidR="00C058AD" w:rsidRPr="005D71C4">
        <w:rPr>
          <w:rFonts w:ascii="Arial" w:hAnsi="Arial" w:cs="Arial"/>
          <w:sz w:val="22"/>
          <w:szCs w:val="22"/>
          <w:u w:val="single"/>
        </w:rPr>
        <w:t xml:space="preserve"> </w:t>
      </w:r>
      <w:r w:rsidR="00F272A0" w:rsidRPr="005D71C4">
        <w:rPr>
          <w:rFonts w:ascii="Arial" w:hAnsi="Arial" w:cs="Arial"/>
          <w:sz w:val="22"/>
          <w:szCs w:val="22"/>
          <w:u w:val="single"/>
        </w:rPr>
        <w:t>N/A</w:t>
      </w:r>
      <w:r w:rsidR="00C058AD" w:rsidRPr="005D71C4">
        <w:rPr>
          <w:rFonts w:ascii="Arial" w:hAnsi="Arial" w:cs="Arial"/>
          <w:sz w:val="22"/>
          <w:szCs w:val="22"/>
        </w:rPr>
        <w:tab/>
      </w:r>
      <w:r w:rsidR="00C058AD" w:rsidRPr="005D71C4">
        <w:rPr>
          <w:rFonts w:ascii="Arial" w:hAnsi="Arial" w:cs="Arial"/>
          <w:sz w:val="22"/>
          <w:szCs w:val="22"/>
        </w:rPr>
        <w:tab/>
      </w:r>
      <w:r w:rsidRPr="005D71C4">
        <w:rPr>
          <w:rFonts w:ascii="Arial" w:hAnsi="Arial" w:cs="Arial"/>
          <w:sz w:val="22"/>
          <w:szCs w:val="22"/>
        </w:rPr>
        <w:t xml:space="preserve">                             </w:t>
      </w:r>
      <w:r w:rsidR="00C058AD" w:rsidRPr="005D71C4">
        <w:rPr>
          <w:rFonts w:ascii="Arial" w:hAnsi="Arial" w:cs="Arial"/>
          <w:sz w:val="22"/>
          <w:szCs w:val="22"/>
        </w:rPr>
        <w:t>Lab Hours</w:t>
      </w:r>
      <w:r w:rsidR="00C058AD" w:rsidRPr="005D71C4">
        <w:rPr>
          <w:rFonts w:ascii="Arial" w:hAnsi="Arial" w:cs="Arial"/>
          <w:sz w:val="22"/>
          <w:szCs w:val="22"/>
        </w:rPr>
        <w:tab/>
      </w:r>
      <w:r w:rsidR="005F23C4" w:rsidRPr="005D71C4">
        <w:rPr>
          <w:rFonts w:ascii="Arial" w:hAnsi="Arial" w:cs="Arial"/>
          <w:sz w:val="22"/>
          <w:szCs w:val="22"/>
        </w:rPr>
        <w:t xml:space="preserve">   </w:t>
      </w:r>
      <w:r w:rsidR="007F1430" w:rsidRPr="005D71C4">
        <w:rPr>
          <w:rFonts w:ascii="Arial" w:hAnsi="Arial" w:cs="Arial"/>
          <w:sz w:val="22"/>
          <w:szCs w:val="22"/>
        </w:rPr>
        <w:t xml:space="preserve">  </w:t>
      </w:r>
      <w:r w:rsidRPr="005D71C4">
        <w:rPr>
          <w:rFonts w:ascii="Arial" w:hAnsi="Arial" w:cs="Arial"/>
          <w:sz w:val="22"/>
          <w:szCs w:val="22"/>
        </w:rPr>
        <w:t xml:space="preserve">   </w:t>
      </w:r>
      <w:r w:rsidR="000C0518">
        <w:rPr>
          <w:rFonts w:ascii="Arial" w:hAnsi="Arial" w:cs="Arial"/>
          <w:sz w:val="22"/>
          <w:szCs w:val="22"/>
        </w:rPr>
        <w:tab/>
        <w:t xml:space="preserve">        </w:t>
      </w:r>
      <w:r w:rsidR="00C058AD" w:rsidRPr="005D71C4">
        <w:rPr>
          <w:rFonts w:ascii="Arial" w:hAnsi="Arial" w:cs="Arial"/>
          <w:sz w:val="22"/>
          <w:szCs w:val="22"/>
          <w:u w:val="single"/>
        </w:rPr>
        <w:t>2</w:t>
      </w:r>
      <w:r w:rsidR="0047755A">
        <w:rPr>
          <w:rFonts w:ascii="Arial" w:hAnsi="Arial" w:cs="Arial"/>
          <w:sz w:val="22"/>
          <w:szCs w:val="22"/>
          <w:u w:val="single"/>
        </w:rPr>
        <w:t>30</w:t>
      </w:r>
      <w:r w:rsidR="00C058AD" w:rsidRPr="005D71C4">
        <w:rPr>
          <w:rFonts w:ascii="Arial" w:hAnsi="Arial" w:cs="Arial"/>
          <w:sz w:val="22"/>
          <w:szCs w:val="22"/>
        </w:rPr>
        <w:tab/>
      </w:r>
      <w:r w:rsidR="00C058AD" w:rsidRPr="005D71C4">
        <w:rPr>
          <w:rFonts w:ascii="Arial" w:hAnsi="Arial" w:cs="Arial"/>
          <w:sz w:val="22"/>
          <w:szCs w:val="22"/>
        </w:rPr>
        <w:tab/>
      </w:r>
    </w:p>
    <w:p w:rsidR="00146E26" w:rsidRDefault="00C058AD" w:rsidP="0064137A">
      <w:r w:rsidRPr="005D71C4">
        <w:rPr>
          <w:rFonts w:ascii="Arial" w:hAnsi="Arial" w:cs="Arial"/>
          <w:sz w:val="22"/>
          <w:szCs w:val="22"/>
        </w:rPr>
        <w:tab/>
      </w:r>
      <w:r w:rsidRPr="005D71C4">
        <w:rPr>
          <w:rFonts w:ascii="Arial" w:hAnsi="Arial" w:cs="Arial"/>
          <w:sz w:val="22"/>
          <w:szCs w:val="22"/>
        </w:rPr>
        <w:tab/>
      </w:r>
      <w:r w:rsidRPr="005D71C4">
        <w:rPr>
          <w:rFonts w:ascii="Arial" w:hAnsi="Arial" w:cs="Arial"/>
          <w:sz w:val="22"/>
          <w:szCs w:val="22"/>
        </w:rPr>
        <w:tab/>
      </w:r>
      <w:r w:rsidRPr="005D71C4">
        <w:rPr>
          <w:rFonts w:ascii="Arial" w:hAnsi="Arial" w:cs="Arial"/>
          <w:sz w:val="22"/>
          <w:szCs w:val="22"/>
        </w:rPr>
        <w:tab/>
      </w:r>
      <w:r w:rsidR="00EE3DF2" w:rsidRPr="005D71C4">
        <w:rPr>
          <w:rFonts w:ascii="Arial" w:hAnsi="Arial" w:cs="Arial"/>
          <w:sz w:val="22"/>
          <w:szCs w:val="22"/>
        </w:rPr>
        <w:t xml:space="preserve">           </w:t>
      </w:r>
      <w:r w:rsidR="005D71C4">
        <w:rPr>
          <w:rFonts w:ascii="Arial" w:hAnsi="Arial" w:cs="Arial"/>
          <w:sz w:val="22"/>
          <w:szCs w:val="22"/>
        </w:rPr>
        <w:t xml:space="preserve">                              </w:t>
      </w:r>
      <w:r w:rsidRPr="005D71C4">
        <w:rPr>
          <w:rFonts w:ascii="Arial" w:hAnsi="Arial" w:cs="Arial"/>
          <w:sz w:val="22"/>
          <w:szCs w:val="22"/>
        </w:rPr>
        <w:t>Externship Hours</w:t>
      </w:r>
      <w:r w:rsidR="005F23C4" w:rsidRPr="005D71C4">
        <w:rPr>
          <w:rFonts w:ascii="Arial" w:hAnsi="Arial" w:cs="Arial"/>
          <w:sz w:val="22"/>
          <w:szCs w:val="22"/>
        </w:rPr>
        <w:t xml:space="preserve"> </w:t>
      </w:r>
      <w:r w:rsidRPr="005D71C4">
        <w:rPr>
          <w:rFonts w:ascii="Arial" w:hAnsi="Arial" w:cs="Arial"/>
          <w:sz w:val="22"/>
          <w:szCs w:val="22"/>
        </w:rPr>
        <w:t xml:space="preserve">  </w:t>
      </w:r>
      <w:r w:rsidR="00C72C49" w:rsidRPr="005D71C4">
        <w:rPr>
          <w:rFonts w:ascii="Arial" w:hAnsi="Arial" w:cs="Arial"/>
          <w:sz w:val="22"/>
          <w:szCs w:val="22"/>
        </w:rPr>
        <w:t xml:space="preserve"> </w:t>
      </w:r>
      <w:r w:rsidR="000C0518">
        <w:rPr>
          <w:rFonts w:ascii="Arial" w:hAnsi="Arial" w:cs="Arial"/>
          <w:sz w:val="22"/>
          <w:szCs w:val="22"/>
        </w:rPr>
        <w:t xml:space="preserve">       </w:t>
      </w:r>
      <w:r w:rsidR="00C72C49" w:rsidRPr="005D71C4">
        <w:rPr>
          <w:rFonts w:ascii="Arial" w:hAnsi="Arial" w:cs="Arial"/>
          <w:sz w:val="22"/>
          <w:szCs w:val="22"/>
        </w:rPr>
        <w:t xml:space="preserve"> </w:t>
      </w:r>
      <w:r w:rsidR="0047755A">
        <w:rPr>
          <w:rFonts w:ascii="Arial" w:hAnsi="Arial" w:cs="Arial"/>
          <w:sz w:val="22"/>
          <w:szCs w:val="22"/>
          <w:u w:val="single"/>
        </w:rPr>
        <w:t>6</w:t>
      </w:r>
      <w:r w:rsidRPr="005D71C4">
        <w:rPr>
          <w:rFonts w:ascii="Arial" w:hAnsi="Arial" w:cs="Arial"/>
          <w:sz w:val="22"/>
          <w:szCs w:val="22"/>
          <w:u w:val="single"/>
        </w:rPr>
        <w:t>0</w:t>
      </w:r>
      <w:r w:rsidR="005D71C4">
        <w:rPr>
          <w:rFonts w:ascii="Arial" w:hAnsi="Arial" w:cs="Arial"/>
          <w:sz w:val="22"/>
          <w:szCs w:val="22"/>
        </w:rPr>
        <w:tab/>
      </w:r>
      <w:r w:rsidR="005D71C4">
        <w:rPr>
          <w:rFonts w:ascii="Arial" w:hAnsi="Arial" w:cs="Arial"/>
          <w:sz w:val="22"/>
          <w:szCs w:val="22"/>
        </w:rPr>
        <w:tab/>
      </w:r>
      <w:r w:rsidRPr="005D71C4">
        <w:rPr>
          <w:rFonts w:ascii="Arial" w:hAnsi="Arial" w:cs="Arial"/>
          <w:sz w:val="22"/>
          <w:szCs w:val="22"/>
        </w:rPr>
        <w:tab/>
      </w:r>
      <w:r w:rsidRPr="005D71C4">
        <w:rPr>
          <w:rFonts w:ascii="Arial" w:hAnsi="Arial" w:cs="Arial"/>
          <w:sz w:val="22"/>
          <w:szCs w:val="22"/>
        </w:rPr>
        <w:tab/>
      </w:r>
      <w:r w:rsidRPr="005D71C4">
        <w:rPr>
          <w:rFonts w:ascii="Arial" w:hAnsi="Arial" w:cs="Arial"/>
          <w:sz w:val="22"/>
          <w:szCs w:val="22"/>
        </w:rPr>
        <w:tab/>
      </w:r>
    </w:p>
    <w:p w:rsidR="0064137A" w:rsidRDefault="0064137A" w:rsidP="00163FC3">
      <w:pPr>
        <w:pStyle w:val="Heading2"/>
      </w:pPr>
      <w:bookmarkStart w:id="238" w:name="_Toc431202284"/>
      <w:bookmarkStart w:id="239" w:name="_Toc445201339"/>
      <w:r w:rsidRPr="008248B1">
        <w:t>P</w:t>
      </w:r>
      <w:bookmarkEnd w:id="238"/>
      <w:r w:rsidR="00F82530">
        <w:t>rogram Breakdown by Course</w:t>
      </w:r>
      <w:bookmarkEnd w:id="239"/>
    </w:p>
    <w:p w:rsidR="00462DCB" w:rsidRPr="008248B1" w:rsidRDefault="00462DCB" w:rsidP="0064137A">
      <w:pPr>
        <w:jc w:val="center"/>
        <w:rPr>
          <w:rFonts w:ascii="Arial" w:hAnsi="Arial" w:cs="Arial"/>
          <w:sz w:val="24"/>
          <w:szCs w:val="28"/>
        </w:rPr>
      </w:pPr>
    </w:p>
    <w:tbl>
      <w:tblPr>
        <w:tblW w:w="9153" w:type="dxa"/>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7"/>
        <w:gridCol w:w="19"/>
        <w:gridCol w:w="4300"/>
        <w:gridCol w:w="1057"/>
        <w:gridCol w:w="743"/>
        <w:gridCol w:w="1260"/>
        <w:gridCol w:w="877"/>
      </w:tblGrid>
      <w:tr w:rsidR="00F272A0" w:rsidRPr="0064137A" w:rsidTr="00F82530">
        <w:trPr>
          <w:trHeight w:val="370"/>
        </w:trPr>
        <w:tc>
          <w:tcPr>
            <w:tcW w:w="916" w:type="dxa"/>
            <w:gridSpan w:val="2"/>
            <w:vAlign w:val="center"/>
            <w:hideMark/>
          </w:tcPr>
          <w:p w:rsidR="00F272A0" w:rsidRPr="008836BF" w:rsidRDefault="00F272A0" w:rsidP="005F3449">
            <w:pPr>
              <w:jc w:val="center"/>
              <w:rPr>
                <w:rFonts w:ascii="Arial" w:hAnsi="Arial" w:cs="Arial"/>
                <w:b/>
                <w:sz w:val="18"/>
                <w:szCs w:val="16"/>
              </w:rPr>
            </w:pPr>
            <w:r w:rsidRPr="008836BF">
              <w:rPr>
                <w:rFonts w:ascii="Arial" w:hAnsi="Arial" w:cs="Arial"/>
                <w:b/>
                <w:sz w:val="18"/>
                <w:szCs w:val="16"/>
              </w:rPr>
              <w:t>Course Code</w:t>
            </w:r>
          </w:p>
        </w:tc>
        <w:tc>
          <w:tcPr>
            <w:tcW w:w="4300" w:type="dxa"/>
            <w:vAlign w:val="center"/>
            <w:hideMark/>
          </w:tcPr>
          <w:p w:rsidR="00F272A0" w:rsidRPr="008836BF" w:rsidRDefault="00F272A0" w:rsidP="005F3449">
            <w:pPr>
              <w:jc w:val="center"/>
              <w:rPr>
                <w:rFonts w:ascii="Arial" w:hAnsi="Arial" w:cs="Arial"/>
                <w:b/>
                <w:sz w:val="18"/>
                <w:szCs w:val="16"/>
              </w:rPr>
            </w:pPr>
            <w:r w:rsidRPr="008836BF">
              <w:rPr>
                <w:rFonts w:ascii="Arial" w:hAnsi="Arial" w:cs="Arial"/>
                <w:b/>
                <w:sz w:val="18"/>
                <w:szCs w:val="16"/>
              </w:rPr>
              <w:t>Course Title</w:t>
            </w:r>
          </w:p>
        </w:tc>
        <w:tc>
          <w:tcPr>
            <w:tcW w:w="1057" w:type="dxa"/>
            <w:vAlign w:val="center"/>
            <w:hideMark/>
          </w:tcPr>
          <w:p w:rsidR="00F272A0" w:rsidRPr="008836BF" w:rsidRDefault="00F272A0" w:rsidP="005F3449">
            <w:pPr>
              <w:jc w:val="center"/>
              <w:rPr>
                <w:rFonts w:ascii="Arial" w:hAnsi="Arial" w:cs="Arial"/>
                <w:b/>
                <w:sz w:val="18"/>
                <w:szCs w:val="16"/>
              </w:rPr>
            </w:pPr>
            <w:r w:rsidRPr="008836BF">
              <w:rPr>
                <w:rFonts w:ascii="Arial" w:hAnsi="Arial" w:cs="Arial"/>
                <w:b/>
                <w:sz w:val="18"/>
                <w:szCs w:val="16"/>
              </w:rPr>
              <w:t>Clock Hours</w:t>
            </w:r>
          </w:p>
        </w:tc>
        <w:tc>
          <w:tcPr>
            <w:tcW w:w="743" w:type="dxa"/>
            <w:vAlign w:val="center"/>
            <w:hideMark/>
          </w:tcPr>
          <w:p w:rsidR="00F272A0" w:rsidRPr="008836BF" w:rsidRDefault="00F272A0" w:rsidP="005F3449">
            <w:pPr>
              <w:jc w:val="center"/>
              <w:rPr>
                <w:rFonts w:ascii="Arial" w:hAnsi="Arial" w:cs="Arial"/>
                <w:b/>
                <w:sz w:val="18"/>
                <w:szCs w:val="16"/>
              </w:rPr>
            </w:pPr>
            <w:r w:rsidRPr="008836BF">
              <w:rPr>
                <w:rFonts w:ascii="Arial" w:hAnsi="Arial" w:cs="Arial"/>
                <w:b/>
                <w:sz w:val="18"/>
                <w:szCs w:val="16"/>
              </w:rPr>
              <w:t>Lab</w:t>
            </w:r>
          </w:p>
          <w:p w:rsidR="00F272A0" w:rsidRPr="008836BF" w:rsidRDefault="00E44351" w:rsidP="005F3449">
            <w:pPr>
              <w:jc w:val="center"/>
              <w:rPr>
                <w:rFonts w:ascii="Arial" w:hAnsi="Arial" w:cs="Arial"/>
                <w:b/>
                <w:sz w:val="18"/>
                <w:szCs w:val="16"/>
              </w:rPr>
            </w:pPr>
            <w:r w:rsidRPr="008836BF">
              <w:rPr>
                <w:rFonts w:ascii="Arial" w:hAnsi="Arial" w:cs="Arial"/>
                <w:b/>
                <w:sz w:val="18"/>
                <w:szCs w:val="16"/>
              </w:rPr>
              <w:t>H</w:t>
            </w:r>
            <w:r w:rsidR="00F82530">
              <w:rPr>
                <w:rFonts w:ascii="Arial" w:hAnsi="Arial" w:cs="Arial"/>
                <w:b/>
                <w:sz w:val="18"/>
                <w:szCs w:val="16"/>
              </w:rPr>
              <w:t>ours</w:t>
            </w:r>
          </w:p>
        </w:tc>
        <w:tc>
          <w:tcPr>
            <w:tcW w:w="1260" w:type="dxa"/>
            <w:vAlign w:val="center"/>
            <w:hideMark/>
          </w:tcPr>
          <w:p w:rsidR="00F47B2B" w:rsidRPr="008836BF" w:rsidRDefault="00F47B2B" w:rsidP="005F3449">
            <w:pPr>
              <w:jc w:val="center"/>
              <w:rPr>
                <w:rFonts w:ascii="Arial" w:hAnsi="Arial" w:cs="Arial"/>
                <w:b/>
                <w:sz w:val="18"/>
                <w:szCs w:val="16"/>
              </w:rPr>
            </w:pPr>
            <w:r w:rsidRPr="008836BF">
              <w:rPr>
                <w:rFonts w:ascii="Arial" w:hAnsi="Arial" w:cs="Arial"/>
                <w:b/>
                <w:sz w:val="18"/>
                <w:szCs w:val="16"/>
              </w:rPr>
              <w:t>Extern</w:t>
            </w:r>
            <w:r w:rsidR="008836BF" w:rsidRPr="008836BF">
              <w:rPr>
                <w:rFonts w:ascii="Arial" w:hAnsi="Arial" w:cs="Arial"/>
                <w:b/>
                <w:sz w:val="18"/>
                <w:szCs w:val="16"/>
              </w:rPr>
              <w:t>ship</w:t>
            </w:r>
          </w:p>
          <w:p w:rsidR="00F272A0" w:rsidRPr="008836BF" w:rsidRDefault="00F47B2B" w:rsidP="005F3449">
            <w:pPr>
              <w:jc w:val="center"/>
              <w:rPr>
                <w:rFonts w:ascii="Arial" w:hAnsi="Arial" w:cs="Arial"/>
                <w:b/>
                <w:sz w:val="18"/>
                <w:szCs w:val="16"/>
              </w:rPr>
            </w:pPr>
            <w:r w:rsidRPr="008836BF">
              <w:rPr>
                <w:rFonts w:ascii="Arial" w:hAnsi="Arial" w:cs="Arial"/>
                <w:b/>
                <w:sz w:val="18"/>
                <w:szCs w:val="16"/>
              </w:rPr>
              <w:t>Hours</w:t>
            </w:r>
          </w:p>
        </w:tc>
        <w:tc>
          <w:tcPr>
            <w:tcW w:w="877" w:type="dxa"/>
            <w:vAlign w:val="center"/>
          </w:tcPr>
          <w:p w:rsidR="00F47B2B" w:rsidRPr="008836BF" w:rsidRDefault="00F47B2B" w:rsidP="005F3449">
            <w:pPr>
              <w:jc w:val="center"/>
              <w:rPr>
                <w:rFonts w:ascii="Arial" w:hAnsi="Arial" w:cs="Arial"/>
                <w:b/>
                <w:sz w:val="18"/>
                <w:szCs w:val="16"/>
              </w:rPr>
            </w:pPr>
            <w:r w:rsidRPr="008836BF">
              <w:rPr>
                <w:rFonts w:ascii="Arial" w:hAnsi="Arial" w:cs="Arial"/>
                <w:b/>
                <w:sz w:val="18"/>
                <w:szCs w:val="16"/>
              </w:rPr>
              <w:t>Total</w:t>
            </w:r>
            <w:r w:rsidR="00F82530">
              <w:rPr>
                <w:rFonts w:ascii="Arial" w:hAnsi="Arial" w:cs="Arial"/>
                <w:b/>
                <w:sz w:val="18"/>
                <w:szCs w:val="16"/>
              </w:rPr>
              <w:t xml:space="preserve"> Hours</w:t>
            </w:r>
          </w:p>
        </w:tc>
      </w:tr>
      <w:tr w:rsidR="00F272A0" w:rsidRPr="0064137A" w:rsidTr="00F82530">
        <w:trPr>
          <w:trHeight w:val="369"/>
        </w:trPr>
        <w:tc>
          <w:tcPr>
            <w:tcW w:w="897" w:type="dxa"/>
          </w:tcPr>
          <w:p w:rsidR="00F272A0" w:rsidRPr="00DA6823" w:rsidRDefault="00CC19AF" w:rsidP="00005692">
            <w:pPr>
              <w:jc w:val="both"/>
              <w:rPr>
                <w:rFonts w:ascii="Arial" w:hAnsi="Arial" w:cs="Arial"/>
                <w:sz w:val="16"/>
                <w:szCs w:val="16"/>
              </w:rPr>
            </w:pPr>
            <w:r w:rsidRPr="00DA6823">
              <w:rPr>
                <w:rFonts w:ascii="Arial" w:hAnsi="Arial" w:cs="Arial"/>
                <w:sz w:val="16"/>
                <w:szCs w:val="16"/>
              </w:rPr>
              <w:t>AHP105</w:t>
            </w:r>
          </w:p>
        </w:tc>
        <w:tc>
          <w:tcPr>
            <w:tcW w:w="4319" w:type="dxa"/>
            <w:gridSpan w:val="2"/>
          </w:tcPr>
          <w:p w:rsidR="00F272A0" w:rsidRPr="00DA6823" w:rsidRDefault="00CC19AF" w:rsidP="00005692">
            <w:pPr>
              <w:jc w:val="both"/>
              <w:rPr>
                <w:rFonts w:ascii="Arial" w:hAnsi="Arial" w:cs="Arial"/>
                <w:sz w:val="16"/>
                <w:szCs w:val="16"/>
              </w:rPr>
            </w:pPr>
            <w:r w:rsidRPr="00DA6823">
              <w:rPr>
                <w:rFonts w:ascii="Arial" w:hAnsi="Arial" w:cs="Arial"/>
                <w:sz w:val="16"/>
                <w:szCs w:val="16"/>
              </w:rPr>
              <w:t>Basic Anatomy and Physiology and Medical Terminology &amp; Abbreviations</w:t>
            </w:r>
          </w:p>
        </w:tc>
        <w:tc>
          <w:tcPr>
            <w:tcW w:w="1057" w:type="dxa"/>
          </w:tcPr>
          <w:p w:rsidR="00F272A0" w:rsidRPr="00DA6823" w:rsidRDefault="00CC19AF" w:rsidP="00005692">
            <w:pPr>
              <w:jc w:val="center"/>
              <w:rPr>
                <w:rFonts w:ascii="Arial" w:hAnsi="Arial" w:cs="Arial"/>
                <w:sz w:val="16"/>
                <w:szCs w:val="16"/>
              </w:rPr>
            </w:pPr>
            <w:r w:rsidRPr="00DA6823">
              <w:rPr>
                <w:rFonts w:ascii="Arial" w:hAnsi="Arial" w:cs="Arial"/>
                <w:sz w:val="16"/>
                <w:szCs w:val="16"/>
              </w:rPr>
              <w:t>60</w:t>
            </w:r>
          </w:p>
        </w:tc>
        <w:tc>
          <w:tcPr>
            <w:tcW w:w="743" w:type="dxa"/>
          </w:tcPr>
          <w:p w:rsidR="00F272A0" w:rsidRPr="00DA6823" w:rsidRDefault="00F47B2B" w:rsidP="00005692">
            <w:pPr>
              <w:jc w:val="center"/>
              <w:rPr>
                <w:rFonts w:ascii="Arial" w:hAnsi="Arial" w:cs="Arial"/>
                <w:sz w:val="16"/>
                <w:szCs w:val="16"/>
              </w:rPr>
            </w:pPr>
            <w:r w:rsidRPr="00DA6823">
              <w:rPr>
                <w:rFonts w:ascii="Arial" w:hAnsi="Arial" w:cs="Arial"/>
                <w:sz w:val="16"/>
                <w:szCs w:val="16"/>
              </w:rPr>
              <w:t>0</w:t>
            </w:r>
          </w:p>
        </w:tc>
        <w:tc>
          <w:tcPr>
            <w:tcW w:w="1260" w:type="dxa"/>
          </w:tcPr>
          <w:p w:rsidR="00F272A0" w:rsidRPr="00DA6823" w:rsidRDefault="00F47B2B" w:rsidP="009B2C96">
            <w:pPr>
              <w:jc w:val="center"/>
              <w:rPr>
                <w:rFonts w:ascii="Arial" w:hAnsi="Arial" w:cs="Arial"/>
                <w:sz w:val="16"/>
                <w:szCs w:val="16"/>
              </w:rPr>
            </w:pPr>
            <w:r w:rsidRPr="00DA6823">
              <w:rPr>
                <w:rFonts w:ascii="Arial" w:hAnsi="Arial" w:cs="Arial"/>
                <w:sz w:val="16"/>
                <w:szCs w:val="16"/>
              </w:rPr>
              <w:t>0</w:t>
            </w:r>
          </w:p>
        </w:tc>
        <w:tc>
          <w:tcPr>
            <w:tcW w:w="877" w:type="dxa"/>
          </w:tcPr>
          <w:p w:rsidR="00F272A0" w:rsidRPr="00DA6823" w:rsidRDefault="00CC19AF" w:rsidP="00005692">
            <w:pPr>
              <w:jc w:val="center"/>
              <w:rPr>
                <w:rFonts w:ascii="Arial" w:hAnsi="Arial" w:cs="Arial"/>
                <w:sz w:val="16"/>
                <w:szCs w:val="16"/>
              </w:rPr>
            </w:pPr>
            <w:r w:rsidRPr="00DA6823">
              <w:rPr>
                <w:rFonts w:ascii="Arial" w:hAnsi="Arial" w:cs="Arial"/>
                <w:sz w:val="16"/>
                <w:szCs w:val="16"/>
              </w:rPr>
              <w:t>60</w:t>
            </w:r>
          </w:p>
        </w:tc>
      </w:tr>
      <w:tr w:rsidR="00CC19AF" w:rsidRPr="0064137A" w:rsidTr="00F82530">
        <w:trPr>
          <w:trHeight w:val="432"/>
        </w:trPr>
        <w:tc>
          <w:tcPr>
            <w:tcW w:w="897" w:type="dxa"/>
          </w:tcPr>
          <w:p w:rsidR="00CC19AF" w:rsidRPr="00DA6823" w:rsidRDefault="00EC5543" w:rsidP="00CC19AF">
            <w:pPr>
              <w:jc w:val="both"/>
              <w:rPr>
                <w:rFonts w:ascii="Arial" w:hAnsi="Arial" w:cs="Arial"/>
                <w:sz w:val="16"/>
                <w:szCs w:val="16"/>
              </w:rPr>
            </w:pPr>
            <w:r>
              <w:rPr>
                <w:rFonts w:ascii="Arial" w:hAnsi="Arial" w:cs="Arial"/>
                <w:sz w:val="16"/>
                <w:szCs w:val="16"/>
              </w:rPr>
              <w:t>AHP</w:t>
            </w:r>
            <w:r w:rsidR="00CC19AF" w:rsidRPr="00DA6823">
              <w:rPr>
                <w:rFonts w:ascii="Arial" w:hAnsi="Arial" w:cs="Arial"/>
                <w:sz w:val="16"/>
                <w:szCs w:val="16"/>
              </w:rPr>
              <w:t>101</w:t>
            </w:r>
          </w:p>
        </w:tc>
        <w:tc>
          <w:tcPr>
            <w:tcW w:w="4319" w:type="dxa"/>
            <w:gridSpan w:val="2"/>
          </w:tcPr>
          <w:p w:rsidR="00CC19AF" w:rsidRPr="00DA6823" w:rsidRDefault="00CC19AF" w:rsidP="00CC19AF">
            <w:pPr>
              <w:rPr>
                <w:rFonts w:ascii="Arial" w:hAnsi="Arial" w:cs="Arial"/>
                <w:sz w:val="16"/>
                <w:szCs w:val="16"/>
              </w:rPr>
            </w:pPr>
            <w:r w:rsidRPr="00DA6823">
              <w:rPr>
                <w:rFonts w:ascii="Arial" w:hAnsi="Arial" w:cs="Arial"/>
                <w:sz w:val="16"/>
                <w:szCs w:val="16"/>
              </w:rPr>
              <w:t>Introdu</w:t>
            </w:r>
            <w:r w:rsidR="00EC5543">
              <w:rPr>
                <w:rFonts w:ascii="Arial" w:hAnsi="Arial" w:cs="Arial"/>
                <w:sz w:val="16"/>
                <w:szCs w:val="16"/>
              </w:rPr>
              <w:t>ction to Allied Health Careers</w:t>
            </w:r>
          </w:p>
        </w:tc>
        <w:tc>
          <w:tcPr>
            <w:tcW w:w="105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743"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1260"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0</w:t>
            </w:r>
          </w:p>
        </w:tc>
        <w:tc>
          <w:tcPr>
            <w:tcW w:w="87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60</w:t>
            </w:r>
          </w:p>
        </w:tc>
      </w:tr>
      <w:tr w:rsidR="00CC19AF" w:rsidRPr="0064137A" w:rsidTr="00F82530">
        <w:trPr>
          <w:trHeight w:val="200"/>
        </w:trPr>
        <w:tc>
          <w:tcPr>
            <w:tcW w:w="897" w:type="dxa"/>
          </w:tcPr>
          <w:p w:rsidR="00CC19AF" w:rsidRPr="00DA6823" w:rsidRDefault="00CC19AF" w:rsidP="00CC19AF">
            <w:pPr>
              <w:jc w:val="both"/>
              <w:rPr>
                <w:rFonts w:ascii="Arial" w:hAnsi="Arial" w:cs="Arial"/>
                <w:sz w:val="16"/>
                <w:szCs w:val="16"/>
              </w:rPr>
            </w:pPr>
            <w:r w:rsidRPr="00DA6823">
              <w:rPr>
                <w:rFonts w:ascii="Arial" w:hAnsi="Arial" w:cs="Arial"/>
                <w:sz w:val="16"/>
                <w:szCs w:val="16"/>
              </w:rPr>
              <w:t>PCT103</w:t>
            </w:r>
          </w:p>
        </w:tc>
        <w:tc>
          <w:tcPr>
            <w:tcW w:w="4319" w:type="dxa"/>
            <w:gridSpan w:val="2"/>
          </w:tcPr>
          <w:p w:rsidR="00CC19AF" w:rsidRPr="00DA6823" w:rsidRDefault="00CC19AF" w:rsidP="00CC19AF">
            <w:pPr>
              <w:jc w:val="both"/>
              <w:rPr>
                <w:rFonts w:ascii="Arial" w:hAnsi="Arial" w:cs="Arial"/>
                <w:sz w:val="16"/>
                <w:szCs w:val="16"/>
              </w:rPr>
            </w:pPr>
            <w:r w:rsidRPr="00DA6823">
              <w:rPr>
                <w:rFonts w:ascii="Arial" w:hAnsi="Arial" w:cs="Arial"/>
                <w:sz w:val="16"/>
                <w:szCs w:val="16"/>
              </w:rPr>
              <w:t xml:space="preserve">Fundamentals of Patient Care  I                          </w:t>
            </w:r>
          </w:p>
        </w:tc>
        <w:tc>
          <w:tcPr>
            <w:tcW w:w="105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743"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1260"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0</w:t>
            </w:r>
          </w:p>
        </w:tc>
        <w:tc>
          <w:tcPr>
            <w:tcW w:w="87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60</w:t>
            </w:r>
          </w:p>
        </w:tc>
      </w:tr>
      <w:tr w:rsidR="00CC19AF" w:rsidRPr="0064137A" w:rsidTr="00F82530">
        <w:trPr>
          <w:trHeight w:val="215"/>
        </w:trPr>
        <w:tc>
          <w:tcPr>
            <w:tcW w:w="897" w:type="dxa"/>
          </w:tcPr>
          <w:p w:rsidR="00CC19AF" w:rsidRPr="00DA6823" w:rsidRDefault="00CC19AF" w:rsidP="00CC19AF">
            <w:pPr>
              <w:jc w:val="both"/>
              <w:rPr>
                <w:rFonts w:ascii="Arial" w:hAnsi="Arial" w:cs="Arial"/>
                <w:sz w:val="16"/>
                <w:szCs w:val="16"/>
              </w:rPr>
            </w:pPr>
            <w:r w:rsidRPr="00DA6823">
              <w:rPr>
                <w:rFonts w:ascii="Arial" w:hAnsi="Arial" w:cs="Arial"/>
                <w:sz w:val="16"/>
                <w:szCs w:val="16"/>
              </w:rPr>
              <w:t>PCT105</w:t>
            </w:r>
          </w:p>
        </w:tc>
        <w:tc>
          <w:tcPr>
            <w:tcW w:w="4319" w:type="dxa"/>
            <w:gridSpan w:val="2"/>
          </w:tcPr>
          <w:p w:rsidR="00CC19AF" w:rsidRPr="00DA6823" w:rsidRDefault="00CC19AF" w:rsidP="00CC19AF">
            <w:pPr>
              <w:jc w:val="both"/>
              <w:rPr>
                <w:rFonts w:ascii="Arial" w:hAnsi="Arial" w:cs="Arial"/>
                <w:sz w:val="16"/>
                <w:szCs w:val="16"/>
              </w:rPr>
            </w:pPr>
            <w:r w:rsidRPr="00DA6823">
              <w:rPr>
                <w:rFonts w:ascii="Arial" w:hAnsi="Arial" w:cs="Arial"/>
                <w:sz w:val="16"/>
                <w:szCs w:val="16"/>
              </w:rPr>
              <w:t xml:space="preserve">Fundamentals of Patient Care  II                      </w:t>
            </w:r>
          </w:p>
        </w:tc>
        <w:tc>
          <w:tcPr>
            <w:tcW w:w="105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743"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1260"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0</w:t>
            </w:r>
          </w:p>
        </w:tc>
        <w:tc>
          <w:tcPr>
            <w:tcW w:w="87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60</w:t>
            </w:r>
          </w:p>
        </w:tc>
      </w:tr>
      <w:tr w:rsidR="00CC19AF" w:rsidRPr="0064137A" w:rsidTr="00F82530">
        <w:trPr>
          <w:trHeight w:val="260"/>
        </w:trPr>
        <w:tc>
          <w:tcPr>
            <w:tcW w:w="897" w:type="dxa"/>
          </w:tcPr>
          <w:p w:rsidR="00CC19AF" w:rsidRPr="00DA6823" w:rsidRDefault="00CC19AF" w:rsidP="00CC19AF">
            <w:pPr>
              <w:jc w:val="both"/>
              <w:rPr>
                <w:rFonts w:ascii="Arial" w:hAnsi="Arial" w:cs="Arial"/>
                <w:sz w:val="16"/>
                <w:szCs w:val="16"/>
              </w:rPr>
            </w:pPr>
            <w:r w:rsidRPr="00DA6823">
              <w:rPr>
                <w:rFonts w:ascii="Arial" w:hAnsi="Arial" w:cs="Arial"/>
                <w:sz w:val="16"/>
                <w:szCs w:val="16"/>
              </w:rPr>
              <w:t>PCT107</w:t>
            </w:r>
          </w:p>
        </w:tc>
        <w:tc>
          <w:tcPr>
            <w:tcW w:w="4319" w:type="dxa"/>
            <w:gridSpan w:val="2"/>
          </w:tcPr>
          <w:p w:rsidR="00CC19AF" w:rsidRPr="00DA6823" w:rsidRDefault="00CC19AF" w:rsidP="00CC19AF">
            <w:pPr>
              <w:jc w:val="both"/>
              <w:rPr>
                <w:rFonts w:ascii="Arial" w:hAnsi="Arial" w:cs="Arial"/>
                <w:sz w:val="16"/>
                <w:szCs w:val="16"/>
              </w:rPr>
            </w:pPr>
            <w:r w:rsidRPr="00DA6823">
              <w:rPr>
                <w:rFonts w:ascii="Arial" w:hAnsi="Arial" w:cs="Arial"/>
                <w:sz w:val="16"/>
                <w:szCs w:val="16"/>
              </w:rPr>
              <w:t xml:space="preserve">Patient Care Technician Procedures and Lab Skills   </w:t>
            </w:r>
          </w:p>
        </w:tc>
        <w:tc>
          <w:tcPr>
            <w:tcW w:w="105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743"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1260"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0</w:t>
            </w:r>
          </w:p>
        </w:tc>
        <w:tc>
          <w:tcPr>
            <w:tcW w:w="87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60</w:t>
            </w:r>
          </w:p>
        </w:tc>
      </w:tr>
      <w:tr w:rsidR="00EB01ED" w:rsidRPr="0064137A" w:rsidTr="007E3CCD">
        <w:trPr>
          <w:trHeight w:val="200"/>
        </w:trPr>
        <w:tc>
          <w:tcPr>
            <w:tcW w:w="897" w:type="dxa"/>
          </w:tcPr>
          <w:p w:rsidR="00EB01ED" w:rsidRPr="0039689F" w:rsidRDefault="00EB01ED" w:rsidP="00EB01ED">
            <w:pPr>
              <w:jc w:val="center"/>
              <w:rPr>
                <w:rFonts w:ascii="Arial" w:hAnsi="Arial" w:cs="Arial"/>
                <w:color w:val="000000"/>
                <w:sz w:val="16"/>
                <w:szCs w:val="16"/>
              </w:rPr>
            </w:pPr>
            <w:r w:rsidRPr="0039689F">
              <w:rPr>
                <w:rFonts w:ascii="Arial" w:hAnsi="Arial" w:cs="Arial"/>
                <w:color w:val="000000"/>
                <w:sz w:val="16"/>
                <w:szCs w:val="16"/>
              </w:rPr>
              <w:t>GEN130</w:t>
            </w:r>
          </w:p>
        </w:tc>
        <w:tc>
          <w:tcPr>
            <w:tcW w:w="4319" w:type="dxa"/>
            <w:gridSpan w:val="2"/>
            <w:vAlign w:val="center"/>
          </w:tcPr>
          <w:p w:rsidR="00EB01ED" w:rsidRPr="0039689F" w:rsidRDefault="00EB01ED" w:rsidP="00EB01ED">
            <w:pPr>
              <w:rPr>
                <w:rFonts w:ascii="Arial" w:hAnsi="Arial" w:cs="Arial"/>
                <w:color w:val="000000"/>
                <w:sz w:val="16"/>
                <w:szCs w:val="16"/>
              </w:rPr>
            </w:pPr>
            <w:r w:rsidRPr="0039689F">
              <w:rPr>
                <w:rFonts w:ascii="Arial" w:hAnsi="Arial" w:cs="Arial"/>
                <w:color w:val="000000"/>
                <w:sz w:val="16"/>
                <w:szCs w:val="16"/>
              </w:rPr>
              <w:t>Employability/Career Planning</w:t>
            </w:r>
          </w:p>
        </w:tc>
        <w:tc>
          <w:tcPr>
            <w:tcW w:w="1057" w:type="dxa"/>
          </w:tcPr>
          <w:p w:rsidR="00EB01ED" w:rsidRPr="00DA6823" w:rsidRDefault="00EB01ED" w:rsidP="00EB01ED">
            <w:pPr>
              <w:jc w:val="center"/>
              <w:rPr>
                <w:rFonts w:ascii="Arial" w:hAnsi="Arial" w:cs="Arial"/>
                <w:sz w:val="16"/>
                <w:szCs w:val="16"/>
              </w:rPr>
            </w:pPr>
            <w:r w:rsidRPr="00DA6823">
              <w:rPr>
                <w:rFonts w:ascii="Arial" w:hAnsi="Arial" w:cs="Arial"/>
                <w:sz w:val="16"/>
                <w:szCs w:val="16"/>
              </w:rPr>
              <w:t>30</w:t>
            </w:r>
          </w:p>
        </w:tc>
        <w:tc>
          <w:tcPr>
            <w:tcW w:w="743" w:type="dxa"/>
          </w:tcPr>
          <w:p w:rsidR="00EB01ED" w:rsidRPr="00DA6823" w:rsidRDefault="00EB01ED" w:rsidP="00EB01ED">
            <w:pPr>
              <w:jc w:val="center"/>
              <w:rPr>
                <w:rFonts w:ascii="Arial" w:hAnsi="Arial" w:cs="Arial"/>
                <w:sz w:val="16"/>
                <w:szCs w:val="16"/>
              </w:rPr>
            </w:pPr>
            <w:r w:rsidRPr="00DA6823">
              <w:rPr>
                <w:rFonts w:ascii="Arial" w:hAnsi="Arial" w:cs="Arial"/>
                <w:sz w:val="16"/>
                <w:szCs w:val="16"/>
              </w:rPr>
              <w:t>30</w:t>
            </w:r>
          </w:p>
        </w:tc>
        <w:tc>
          <w:tcPr>
            <w:tcW w:w="1260" w:type="dxa"/>
          </w:tcPr>
          <w:p w:rsidR="00EB01ED" w:rsidRPr="00DA6823" w:rsidRDefault="00EB01ED" w:rsidP="00EB01ED">
            <w:pPr>
              <w:jc w:val="center"/>
              <w:rPr>
                <w:rFonts w:ascii="Arial" w:hAnsi="Arial" w:cs="Arial"/>
                <w:sz w:val="16"/>
                <w:szCs w:val="16"/>
              </w:rPr>
            </w:pPr>
            <w:r w:rsidRPr="00DA6823">
              <w:rPr>
                <w:rFonts w:ascii="Arial" w:hAnsi="Arial" w:cs="Arial"/>
                <w:sz w:val="16"/>
                <w:szCs w:val="16"/>
              </w:rPr>
              <w:t>0</w:t>
            </w:r>
          </w:p>
        </w:tc>
        <w:tc>
          <w:tcPr>
            <w:tcW w:w="877" w:type="dxa"/>
          </w:tcPr>
          <w:p w:rsidR="00EB01ED" w:rsidRPr="00DA6823" w:rsidRDefault="00EB01ED" w:rsidP="00EB01ED">
            <w:pPr>
              <w:jc w:val="center"/>
              <w:rPr>
                <w:rFonts w:ascii="Arial" w:hAnsi="Arial" w:cs="Arial"/>
                <w:sz w:val="16"/>
                <w:szCs w:val="16"/>
              </w:rPr>
            </w:pPr>
            <w:r w:rsidRPr="00DA6823">
              <w:rPr>
                <w:rFonts w:ascii="Arial" w:hAnsi="Arial" w:cs="Arial"/>
                <w:sz w:val="16"/>
                <w:szCs w:val="16"/>
              </w:rPr>
              <w:t>60</w:t>
            </w:r>
          </w:p>
        </w:tc>
      </w:tr>
      <w:tr w:rsidR="00CC19AF" w:rsidRPr="0064137A" w:rsidTr="00F82530">
        <w:trPr>
          <w:trHeight w:val="215"/>
        </w:trPr>
        <w:tc>
          <w:tcPr>
            <w:tcW w:w="897" w:type="dxa"/>
          </w:tcPr>
          <w:p w:rsidR="00CC19AF" w:rsidRPr="00DA6823" w:rsidRDefault="00CC19AF" w:rsidP="00CC19AF">
            <w:pPr>
              <w:jc w:val="both"/>
              <w:rPr>
                <w:rFonts w:ascii="Arial" w:hAnsi="Arial" w:cs="Arial"/>
                <w:sz w:val="16"/>
                <w:szCs w:val="16"/>
              </w:rPr>
            </w:pPr>
            <w:r w:rsidRPr="00DA6823">
              <w:rPr>
                <w:rFonts w:ascii="Arial" w:hAnsi="Arial" w:cs="Arial"/>
                <w:sz w:val="16"/>
                <w:szCs w:val="16"/>
              </w:rPr>
              <w:t>PCT111</w:t>
            </w:r>
          </w:p>
        </w:tc>
        <w:tc>
          <w:tcPr>
            <w:tcW w:w="4319" w:type="dxa"/>
            <w:gridSpan w:val="2"/>
          </w:tcPr>
          <w:p w:rsidR="00CC19AF" w:rsidRPr="00DA6823" w:rsidRDefault="00CC19AF" w:rsidP="00CC19AF">
            <w:pPr>
              <w:jc w:val="both"/>
              <w:rPr>
                <w:rFonts w:ascii="Arial" w:hAnsi="Arial" w:cs="Arial"/>
                <w:sz w:val="16"/>
                <w:szCs w:val="16"/>
              </w:rPr>
            </w:pPr>
            <w:r w:rsidRPr="00DA6823">
              <w:rPr>
                <w:rFonts w:ascii="Arial" w:hAnsi="Arial" w:cs="Arial"/>
                <w:color w:val="000000"/>
                <w:sz w:val="16"/>
                <w:szCs w:val="16"/>
              </w:rPr>
              <w:t xml:space="preserve">PCT </w:t>
            </w:r>
            <w:r w:rsidRPr="00DA6823">
              <w:rPr>
                <w:rFonts w:ascii="Arial" w:hAnsi="Arial" w:cs="Arial"/>
                <w:sz w:val="16"/>
                <w:szCs w:val="16"/>
              </w:rPr>
              <w:t xml:space="preserve">Certification Preparation                           </w:t>
            </w:r>
          </w:p>
        </w:tc>
        <w:tc>
          <w:tcPr>
            <w:tcW w:w="105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743"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1260"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0</w:t>
            </w:r>
          </w:p>
        </w:tc>
        <w:tc>
          <w:tcPr>
            <w:tcW w:w="87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60</w:t>
            </w:r>
          </w:p>
        </w:tc>
      </w:tr>
      <w:tr w:rsidR="00CC19AF" w:rsidRPr="0064137A" w:rsidTr="00F82530">
        <w:trPr>
          <w:trHeight w:val="200"/>
        </w:trPr>
        <w:tc>
          <w:tcPr>
            <w:tcW w:w="897" w:type="dxa"/>
          </w:tcPr>
          <w:p w:rsidR="00CC19AF" w:rsidRPr="00DA6823" w:rsidRDefault="00DA6823" w:rsidP="00CC19AF">
            <w:pPr>
              <w:jc w:val="both"/>
              <w:rPr>
                <w:rFonts w:ascii="Arial" w:hAnsi="Arial" w:cs="Arial"/>
                <w:sz w:val="16"/>
                <w:szCs w:val="16"/>
              </w:rPr>
            </w:pPr>
            <w:r w:rsidRPr="00DA6823">
              <w:rPr>
                <w:rFonts w:ascii="Arial" w:hAnsi="Arial" w:cs="Arial"/>
                <w:sz w:val="16"/>
                <w:szCs w:val="16"/>
              </w:rPr>
              <w:t>MAS114</w:t>
            </w:r>
          </w:p>
        </w:tc>
        <w:tc>
          <w:tcPr>
            <w:tcW w:w="4319" w:type="dxa"/>
            <w:gridSpan w:val="2"/>
          </w:tcPr>
          <w:p w:rsidR="00CC19AF" w:rsidRPr="00DA6823" w:rsidRDefault="00DA6823" w:rsidP="00CC19AF">
            <w:pPr>
              <w:jc w:val="both"/>
              <w:rPr>
                <w:rFonts w:ascii="Arial" w:hAnsi="Arial" w:cs="Arial"/>
                <w:sz w:val="16"/>
                <w:szCs w:val="16"/>
              </w:rPr>
            </w:pPr>
            <w:r w:rsidRPr="00DA6823">
              <w:rPr>
                <w:rFonts w:ascii="Arial" w:hAnsi="Arial" w:cs="Arial"/>
                <w:color w:val="000000"/>
                <w:sz w:val="16"/>
                <w:szCs w:val="16"/>
              </w:rPr>
              <w:t>Specialized Medical Exams I (Phlebotomy</w:t>
            </w:r>
          </w:p>
        </w:tc>
        <w:tc>
          <w:tcPr>
            <w:tcW w:w="1057"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743"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30</w:t>
            </w:r>
          </w:p>
        </w:tc>
        <w:tc>
          <w:tcPr>
            <w:tcW w:w="1260" w:type="dxa"/>
          </w:tcPr>
          <w:p w:rsidR="00CC19AF" w:rsidRPr="00DA6823" w:rsidRDefault="00CC19AF" w:rsidP="00CC19AF">
            <w:pPr>
              <w:jc w:val="center"/>
              <w:rPr>
                <w:rFonts w:ascii="Arial" w:hAnsi="Arial" w:cs="Arial"/>
                <w:sz w:val="16"/>
                <w:szCs w:val="16"/>
              </w:rPr>
            </w:pPr>
            <w:r w:rsidRPr="00DA6823">
              <w:rPr>
                <w:rFonts w:ascii="Arial" w:hAnsi="Arial" w:cs="Arial"/>
                <w:sz w:val="16"/>
                <w:szCs w:val="16"/>
              </w:rPr>
              <w:t>0</w:t>
            </w:r>
          </w:p>
        </w:tc>
        <w:tc>
          <w:tcPr>
            <w:tcW w:w="877" w:type="dxa"/>
          </w:tcPr>
          <w:p w:rsidR="00CC19AF" w:rsidRPr="00DA6823" w:rsidRDefault="00DA6823" w:rsidP="00CC19AF">
            <w:pPr>
              <w:jc w:val="center"/>
              <w:rPr>
                <w:rFonts w:ascii="Arial" w:hAnsi="Arial" w:cs="Arial"/>
                <w:sz w:val="16"/>
                <w:szCs w:val="16"/>
              </w:rPr>
            </w:pPr>
            <w:r w:rsidRPr="00DA6823">
              <w:rPr>
                <w:rFonts w:ascii="Arial" w:hAnsi="Arial" w:cs="Arial"/>
                <w:sz w:val="16"/>
                <w:szCs w:val="16"/>
              </w:rPr>
              <w:t>60</w:t>
            </w:r>
          </w:p>
        </w:tc>
      </w:tr>
      <w:tr w:rsidR="00D73303" w:rsidRPr="0064137A" w:rsidTr="00F82530">
        <w:trPr>
          <w:trHeight w:val="215"/>
        </w:trPr>
        <w:tc>
          <w:tcPr>
            <w:tcW w:w="897" w:type="dxa"/>
          </w:tcPr>
          <w:p w:rsidR="00D73303" w:rsidRPr="00DA6823" w:rsidRDefault="00DA6823" w:rsidP="0004325D">
            <w:pPr>
              <w:jc w:val="both"/>
              <w:rPr>
                <w:rFonts w:ascii="Arial" w:hAnsi="Arial" w:cs="Arial"/>
                <w:sz w:val="16"/>
                <w:szCs w:val="16"/>
              </w:rPr>
            </w:pPr>
            <w:r w:rsidRPr="00DA6823">
              <w:rPr>
                <w:rFonts w:ascii="Arial" w:hAnsi="Arial" w:cs="Arial"/>
                <w:sz w:val="16"/>
                <w:szCs w:val="16"/>
              </w:rPr>
              <w:t>MAS116</w:t>
            </w:r>
          </w:p>
        </w:tc>
        <w:tc>
          <w:tcPr>
            <w:tcW w:w="4319" w:type="dxa"/>
            <w:gridSpan w:val="2"/>
          </w:tcPr>
          <w:p w:rsidR="00D73303" w:rsidRPr="00DA6823" w:rsidRDefault="00DA6823" w:rsidP="00067643">
            <w:pPr>
              <w:jc w:val="both"/>
              <w:rPr>
                <w:rFonts w:ascii="Arial" w:hAnsi="Arial" w:cs="Arial"/>
                <w:sz w:val="16"/>
                <w:szCs w:val="16"/>
              </w:rPr>
            </w:pPr>
            <w:r w:rsidRPr="00DA6823">
              <w:rPr>
                <w:rFonts w:ascii="Arial" w:hAnsi="Arial" w:cs="Arial"/>
                <w:color w:val="000000"/>
                <w:sz w:val="16"/>
                <w:szCs w:val="16"/>
              </w:rPr>
              <w:t>Specialized Medical Exams II (EKG/ECG)*</w:t>
            </w:r>
          </w:p>
        </w:tc>
        <w:tc>
          <w:tcPr>
            <w:tcW w:w="1057" w:type="dxa"/>
          </w:tcPr>
          <w:p w:rsidR="00D73303" w:rsidRPr="00DA6823" w:rsidRDefault="00DA6823" w:rsidP="0004325D">
            <w:pPr>
              <w:jc w:val="center"/>
              <w:rPr>
                <w:rFonts w:ascii="Arial" w:hAnsi="Arial" w:cs="Arial"/>
                <w:sz w:val="16"/>
                <w:szCs w:val="16"/>
              </w:rPr>
            </w:pPr>
            <w:r w:rsidRPr="00DA6823">
              <w:rPr>
                <w:rFonts w:ascii="Arial" w:hAnsi="Arial" w:cs="Arial"/>
                <w:sz w:val="16"/>
                <w:szCs w:val="16"/>
              </w:rPr>
              <w:t>30</w:t>
            </w:r>
          </w:p>
        </w:tc>
        <w:tc>
          <w:tcPr>
            <w:tcW w:w="743" w:type="dxa"/>
          </w:tcPr>
          <w:p w:rsidR="00D73303" w:rsidRPr="00DA6823" w:rsidRDefault="00DA6823" w:rsidP="0004325D">
            <w:pPr>
              <w:jc w:val="center"/>
              <w:rPr>
                <w:rFonts w:ascii="Arial" w:hAnsi="Arial" w:cs="Arial"/>
                <w:sz w:val="16"/>
                <w:szCs w:val="16"/>
              </w:rPr>
            </w:pPr>
            <w:r w:rsidRPr="00DA6823">
              <w:rPr>
                <w:rFonts w:ascii="Arial" w:hAnsi="Arial" w:cs="Arial"/>
                <w:sz w:val="16"/>
                <w:szCs w:val="16"/>
              </w:rPr>
              <w:t>30</w:t>
            </w:r>
          </w:p>
        </w:tc>
        <w:tc>
          <w:tcPr>
            <w:tcW w:w="1260" w:type="dxa"/>
          </w:tcPr>
          <w:p w:rsidR="00D73303" w:rsidRPr="00DA6823" w:rsidRDefault="00F47B2B" w:rsidP="0004325D">
            <w:pPr>
              <w:jc w:val="center"/>
              <w:rPr>
                <w:rFonts w:ascii="Arial" w:hAnsi="Arial" w:cs="Arial"/>
                <w:sz w:val="16"/>
                <w:szCs w:val="16"/>
              </w:rPr>
            </w:pPr>
            <w:r w:rsidRPr="00DA6823">
              <w:rPr>
                <w:rFonts w:ascii="Arial" w:hAnsi="Arial" w:cs="Arial"/>
                <w:sz w:val="16"/>
                <w:szCs w:val="16"/>
              </w:rPr>
              <w:t>0</w:t>
            </w:r>
          </w:p>
        </w:tc>
        <w:tc>
          <w:tcPr>
            <w:tcW w:w="877" w:type="dxa"/>
          </w:tcPr>
          <w:p w:rsidR="00D73303" w:rsidRPr="00DA6823" w:rsidRDefault="00DA6823" w:rsidP="00005692">
            <w:pPr>
              <w:jc w:val="center"/>
              <w:rPr>
                <w:rFonts w:ascii="Arial" w:hAnsi="Arial" w:cs="Arial"/>
                <w:sz w:val="16"/>
                <w:szCs w:val="16"/>
              </w:rPr>
            </w:pPr>
            <w:r w:rsidRPr="00DA6823">
              <w:rPr>
                <w:rFonts w:ascii="Arial" w:hAnsi="Arial" w:cs="Arial"/>
                <w:sz w:val="16"/>
                <w:szCs w:val="16"/>
              </w:rPr>
              <w:t>60</w:t>
            </w:r>
          </w:p>
        </w:tc>
      </w:tr>
      <w:tr w:rsidR="00D73303" w:rsidRPr="0064137A" w:rsidTr="00F82530">
        <w:trPr>
          <w:trHeight w:val="200"/>
        </w:trPr>
        <w:tc>
          <w:tcPr>
            <w:tcW w:w="897" w:type="dxa"/>
          </w:tcPr>
          <w:p w:rsidR="00D73303" w:rsidRPr="00DA6823" w:rsidRDefault="00D73303" w:rsidP="0004325D">
            <w:pPr>
              <w:jc w:val="both"/>
              <w:rPr>
                <w:rFonts w:ascii="Arial" w:hAnsi="Arial" w:cs="Arial"/>
                <w:sz w:val="16"/>
                <w:szCs w:val="16"/>
              </w:rPr>
            </w:pPr>
            <w:r w:rsidRPr="00DA6823">
              <w:rPr>
                <w:rFonts w:ascii="Arial" w:hAnsi="Arial" w:cs="Arial"/>
                <w:sz w:val="16"/>
                <w:szCs w:val="16"/>
              </w:rPr>
              <w:t>PCT1</w:t>
            </w:r>
            <w:r w:rsidR="00DA6823">
              <w:rPr>
                <w:rFonts w:ascii="Arial" w:hAnsi="Arial" w:cs="Arial"/>
                <w:sz w:val="16"/>
                <w:szCs w:val="16"/>
              </w:rPr>
              <w:t>15</w:t>
            </w:r>
          </w:p>
        </w:tc>
        <w:tc>
          <w:tcPr>
            <w:tcW w:w="4319" w:type="dxa"/>
            <w:gridSpan w:val="2"/>
          </w:tcPr>
          <w:p w:rsidR="00D73303" w:rsidRPr="00DA6823" w:rsidRDefault="00DA6823" w:rsidP="0004325D">
            <w:pPr>
              <w:rPr>
                <w:rFonts w:ascii="Arial" w:hAnsi="Arial" w:cs="Arial"/>
                <w:sz w:val="16"/>
                <w:szCs w:val="16"/>
              </w:rPr>
            </w:pPr>
            <w:r w:rsidRPr="00DA6823">
              <w:rPr>
                <w:rFonts w:ascii="Arial" w:hAnsi="Arial" w:cs="Arial"/>
                <w:color w:val="000000"/>
                <w:sz w:val="16"/>
                <w:szCs w:val="16"/>
              </w:rPr>
              <w:t>PCT115 Patient Care Technician Clinical</w:t>
            </w:r>
          </w:p>
        </w:tc>
        <w:tc>
          <w:tcPr>
            <w:tcW w:w="1057" w:type="dxa"/>
          </w:tcPr>
          <w:p w:rsidR="00D73303" w:rsidRPr="00DA6823" w:rsidRDefault="00DA6823" w:rsidP="0004325D">
            <w:pPr>
              <w:jc w:val="center"/>
              <w:rPr>
                <w:rFonts w:ascii="Arial" w:hAnsi="Arial" w:cs="Arial"/>
                <w:sz w:val="16"/>
                <w:szCs w:val="16"/>
              </w:rPr>
            </w:pPr>
            <w:r>
              <w:rPr>
                <w:rFonts w:ascii="Arial" w:hAnsi="Arial" w:cs="Arial"/>
                <w:sz w:val="16"/>
                <w:szCs w:val="16"/>
              </w:rPr>
              <w:t>0</w:t>
            </w:r>
          </w:p>
        </w:tc>
        <w:tc>
          <w:tcPr>
            <w:tcW w:w="743" w:type="dxa"/>
          </w:tcPr>
          <w:p w:rsidR="00D73303" w:rsidRPr="00DA6823" w:rsidRDefault="00DA6823" w:rsidP="00DA6823">
            <w:pPr>
              <w:jc w:val="center"/>
              <w:rPr>
                <w:rFonts w:ascii="Arial" w:hAnsi="Arial" w:cs="Arial"/>
                <w:sz w:val="16"/>
                <w:szCs w:val="16"/>
              </w:rPr>
            </w:pPr>
            <w:r>
              <w:rPr>
                <w:rFonts w:ascii="Arial" w:hAnsi="Arial" w:cs="Arial"/>
                <w:sz w:val="16"/>
                <w:szCs w:val="16"/>
              </w:rPr>
              <w:t>0</w:t>
            </w:r>
          </w:p>
        </w:tc>
        <w:tc>
          <w:tcPr>
            <w:tcW w:w="1260" w:type="dxa"/>
          </w:tcPr>
          <w:p w:rsidR="00D73303" w:rsidRPr="00DA6823" w:rsidRDefault="00DA6823" w:rsidP="00005692">
            <w:pPr>
              <w:jc w:val="center"/>
              <w:rPr>
                <w:rFonts w:ascii="Arial" w:hAnsi="Arial" w:cs="Arial"/>
                <w:sz w:val="16"/>
                <w:szCs w:val="16"/>
              </w:rPr>
            </w:pPr>
            <w:r>
              <w:rPr>
                <w:rFonts w:ascii="Arial" w:hAnsi="Arial" w:cs="Arial"/>
                <w:sz w:val="16"/>
                <w:szCs w:val="16"/>
              </w:rPr>
              <w:t>60</w:t>
            </w:r>
          </w:p>
        </w:tc>
        <w:tc>
          <w:tcPr>
            <w:tcW w:w="877" w:type="dxa"/>
          </w:tcPr>
          <w:p w:rsidR="00D73303" w:rsidRPr="00DA6823" w:rsidRDefault="00DA6823" w:rsidP="00005692">
            <w:pPr>
              <w:jc w:val="center"/>
              <w:rPr>
                <w:rFonts w:ascii="Arial" w:hAnsi="Arial" w:cs="Arial"/>
                <w:sz w:val="16"/>
                <w:szCs w:val="16"/>
              </w:rPr>
            </w:pPr>
            <w:r>
              <w:rPr>
                <w:rFonts w:ascii="Arial" w:hAnsi="Arial" w:cs="Arial"/>
                <w:sz w:val="16"/>
                <w:szCs w:val="16"/>
              </w:rPr>
              <w:t>60</w:t>
            </w:r>
          </w:p>
        </w:tc>
      </w:tr>
      <w:tr w:rsidR="00D73303" w:rsidRPr="0064137A" w:rsidTr="00F82530">
        <w:trPr>
          <w:trHeight w:val="215"/>
        </w:trPr>
        <w:tc>
          <w:tcPr>
            <w:tcW w:w="897" w:type="dxa"/>
          </w:tcPr>
          <w:p w:rsidR="00D73303" w:rsidRPr="0064137A" w:rsidRDefault="00D73303" w:rsidP="00005692">
            <w:pPr>
              <w:rPr>
                <w:rFonts w:ascii="Arial" w:hAnsi="Arial" w:cs="Arial"/>
                <w:sz w:val="18"/>
                <w:szCs w:val="18"/>
              </w:rPr>
            </w:pPr>
          </w:p>
        </w:tc>
        <w:tc>
          <w:tcPr>
            <w:tcW w:w="4319" w:type="dxa"/>
            <w:gridSpan w:val="2"/>
          </w:tcPr>
          <w:p w:rsidR="00D73303" w:rsidRPr="0064137A" w:rsidRDefault="00D73303" w:rsidP="00005692">
            <w:pPr>
              <w:jc w:val="right"/>
              <w:rPr>
                <w:rFonts w:ascii="Arial" w:hAnsi="Arial" w:cs="Arial"/>
                <w:b/>
                <w:sz w:val="18"/>
                <w:szCs w:val="18"/>
              </w:rPr>
            </w:pPr>
            <w:r w:rsidRPr="0064137A">
              <w:rPr>
                <w:rFonts w:ascii="Arial" w:hAnsi="Arial" w:cs="Arial"/>
                <w:b/>
                <w:sz w:val="18"/>
                <w:szCs w:val="18"/>
              </w:rPr>
              <w:t>TOTALS:</w:t>
            </w:r>
          </w:p>
        </w:tc>
        <w:tc>
          <w:tcPr>
            <w:tcW w:w="1057" w:type="dxa"/>
          </w:tcPr>
          <w:p w:rsidR="00D73303" w:rsidRPr="0064137A" w:rsidRDefault="00DA6823" w:rsidP="00765B2D">
            <w:pPr>
              <w:jc w:val="center"/>
              <w:rPr>
                <w:rFonts w:ascii="Arial" w:hAnsi="Arial" w:cs="Arial"/>
                <w:b/>
                <w:sz w:val="18"/>
                <w:szCs w:val="18"/>
              </w:rPr>
            </w:pPr>
            <w:r>
              <w:rPr>
                <w:rFonts w:ascii="Arial" w:hAnsi="Arial" w:cs="Arial"/>
                <w:b/>
                <w:sz w:val="18"/>
                <w:szCs w:val="18"/>
              </w:rPr>
              <w:t>310</w:t>
            </w:r>
          </w:p>
        </w:tc>
        <w:tc>
          <w:tcPr>
            <w:tcW w:w="743" w:type="dxa"/>
          </w:tcPr>
          <w:p w:rsidR="00D73303" w:rsidRPr="0064137A" w:rsidRDefault="00DA6823" w:rsidP="00765B2D">
            <w:pPr>
              <w:jc w:val="center"/>
              <w:rPr>
                <w:rFonts w:ascii="Arial" w:hAnsi="Arial" w:cs="Arial"/>
                <w:b/>
                <w:sz w:val="18"/>
                <w:szCs w:val="18"/>
              </w:rPr>
            </w:pPr>
            <w:r>
              <w:rPr>
                <w:rFonts w:ascii="Arial" w:hAnsi="Arial" w:cs="Arial"/>
                <w:b/>
                <w:sz w:val="18"/>
                <w:szCs w:val="18"/>
              </w:rPr>
              <w:t>230</w:t>
            </w:r>
          </w:p>
        </w:tc>
        <w:tc>
          <w:tcPr>
            <w:tcW w:w="1260" w:type="dxa"/>
          </w:tcPr>
          <w:p w:rsidR="00D73303" w:rsidRPr="0064137A" w:rsidRDefault="00DA6823" w:rsidP="00005692">
            <w:pPr>
              <w:jc w:val="center"/>
              <w:rPr>
                <w:rFonts w:ascii="Arial" w:hAnsi="Arial" w:cs="Arial"/>
                <w:b/>
                <w:sz w:val="18"/>
                <w:szCs w:val="18"/>
              </w:rPr>
            </w:pPr>
            <w:r>
              <w:rPr>
                <w:rFonts w:ascii="Arial" w:hAnsi="Arial" w:cs="Arial"/>
                <w:b/>
                <w:sz w:val="18"/>
                <w:szCs w:val="18"/>
              </w:rPr>
              <w:t>6</w:t>
            </w:r>
            <w:r w:rsidR="00F47B2B" w:rsidRPr="0064137A">
              <w:rPr>
                <w:rFonts w:ascii="Arial" w:hAnsi="Arial" w:cs="Arial"/>
                <w:b/>
                <w:sz w:val="18"/>
                <w:szCs w:val="18"/>
              </w:rPr>
              <w:t>0</w:t>
            </w:r>
          </w:p>
        </w:tc>
        <w:tc>
          <w:tcPr>
            <w:tcW w:w="877" w:type="dxa"/>
          </w:tcPr>
          <w:p w:rsidR="00D73303" w:rsidRPr="0064137A" w:rsidRDefault="008836BF" w:rsidP="00005692">
            <w:pPr>
              <w:jc w:val="center"/>
              <w:rPr>
                <w:rFonts w:ascii="Arial" w:hAnsi="Arial" w:cs="Arial"/>
                <w:b/>
                <w:sz w:val="18"/>
                <w:szCs w:val="18"/>
              </w:rPr>
            </w:pPr>
            <w:r>
              <w:rPr>
                <w:rFonts w:ascii="Arial" w:hAnsi="Arial" w:cs="Arial"/>
                <w:b/>
                <w:sz w:val="18"/>
                <w:szCs w:val="18"/>
              </w:rPr>
              <w:t>600</w:t>
            </w:r>
          </w:p>
        </w:tc>
      </w:tr>
    </w:tbl>
    <w:p w:rsidR="0064137A" w:rsidRPr="0064137A" w:rsidRDefault="002409AF" w:rsidP="0064137A">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Pr>
          <w:rFonts w:ascii="Arial" w:hAnsi="Arial" w:cs="Arial"/>
          <w:sz w:val="16"/>
          <w:szCs w:val="16"/>
        </w:rPr>
        <w:t xml:space="preserve">      </w:t>
      </w:r>
      <w:r w:rsidR="0064137A" w:rsidRPr="0064137A">
        <w:rPr>
          <w:rFonts w:ascii="Arial" w:hAnsi="Arial" w:cs="Arial"/>
          <w:sz w:val="16"/>
          <w:szCs w:val="16"/>
        </w:rPr>
        <w:t>Course numbers are the first letters of the program name followed by</w:t>
      </w:r>
      <w:r w:rsidR="0039689F">
        <w:rPr>
          <w:rFonts w:ascii="Arial" w:hAnsi="Arial" w:cs="Arial"/>
          <w:sz w:val="16"/>
          <w:szCs w:val="16"/>
        </w:rPr>
        <w:t xml:space="preserve"> three </w:t>
      </w:r>
      <w:r w:rsidR="0064137A" w:rsidRPr="0064137A">
        <w:rPr>
          <w:rFonts w:ascii="Arial" w:hAnsi="Arial" w:cs="Arial"/>
          <w:sz w:val="16"/>
          <w:szCs w:val="16"/>
        </w:rPr>
        <w:t>code numbers.</w:t>
      </w:r>
    </w:p>
    <w:p w:rsidR="0064137A" w:rsidRPr="000C3DEA" w:rsidRDefault="0064137A" w:rsidP="0064137A">
      <w:pPr>
        <w:ind w:left="-90"/>
        <w:jc w:val="both"/>
        <w:rPr>
          <w:rFonts w:ascii="Arial" w:hAnsi="Arial" w:cs="Arial"/>
          <w:b/>
          <w:sz w:val="14"/>
        </w:rPr>
      </w:pPr>
    </w:p>
    <w:p w:rsidR="00EB01ED" w:rsidRPr="00CE3790" w:rsidRDefault="00DB6E0D" w:rsidP="00EB01ED">
      <w:pPr>
        <w:jc w:val="both"/>
        <w:rPr>
          <w:rFonts w:ascii="Arial" w:hAnsi="Arial" w:cs="Arial"/>
          <w:color w:val="000000"/>
          <w:sz w:val="22"/>
          <w:szCs w:val="22"/>
        </w:rPr>
      </w:pPr>
      <w:r w:rsidRPr="005D71C4">
        <w:rPr>
          <w:rFonts w:ascii="Arial" w:hAnsi="Arial" w:cs="Arial"/>
          <w:b/>
          <w:sz w:val="22"/>
          <w:szCs w:val="22"/>
        </w:rPr>
        <w:t>DISCLOSURE</w:t>
      </w:r>
      <w:r w:rsidR="00716089">
        <w:rPr>
          <w:rFonts w:ascii="Arial" w:hAnsi="Arial" w:cs="Arial"/>
          <w:sz w:val="22"/>
          <w:szCs w:val="22"/>
        </w:rPr>
        <w:t xml:space="preserve">: </w:t>
      </w:r>
      <w:r w:rsidRPr="005D71C4">
        <w:rPr>
          <w:rFonts w:ascii="Arial" w:hAnsi="Arial" w:cs="Arial"/>
          <w:sz w:val="22"/>
          <w:szCs w:val="22"/>
        </w:rPr>
        <w:t>Student may start working in their field of training as soon as they have successfully completed above-described program outline and received all required in-service certificates and diploma.</w:t>
      </w:r>
      <w:r w:rsidR="00EB01ED" w:rsidRPr="00EB01ED">
        <w:rPr>
          <w:rFonts w:ascii="Arial" w:hAnsi="Arial" w:cs="Arial"/>
          <w:color w:val="000000"/>
          <w:sz w:val="22"/>
          <w:szCs w:val="22"/>
        </w:rPr>
        <w:t xml:space="preserve"> </w:t>
      </w:r>
      <w:r w:rsidR="00EB01ED">
        <w:rPr>
          <w:rFonts w:ascii="Arial" w:hAnsi="Arial" w:cs="Arial"/>
          <w:color w:val="000000"/>
          <w:sz w:val="22"/>
          <w:szCs w:val="22"/>
        </w:rPr>
        <w:t xml:space="preserve">To work in a hospital setting </w:t>
      </w:r>
      <w:r w:rsidR="00EB01ED">
        <w:rPr>
          <w:rFonts w:ascii="Arial" w:hAnsi="Arial" w:cs="Arial"/>
          <w:color w:val="000000"/>
          <w:sz w:val="22"/>
          <w:szCs w:val="22"/>
        </w:rPr>
        <w:t xml:space="preserve">in the State of Florida, </w:t>
      </w:r>
      <w:r w:rsidR="00EB01ED">
        <w:rPr>
          <w:rFonts w:ascii="Arial" w:hAnsi="Arial" w:cs="Arial"/>
          <w:color w:val="000000"/>
          <w:sz w:val="22"/>
          <w:szCs w:val="22"/>
        </w:rPr>
        <w:t xml:space="preserve">PCT </w:t>
      </w:r>
      <w:r w:rsidR="00EB01ED">
        <w:rPr>
          <w:rFonts w:ascii="Arial" w:hAnsi="Arial" w:cs="Arial"/>
          <w:color w:val="000000"/>
          <w:sz w:val="22"/>
          <w:szCs w:val="22"/>
        </w:rPr>
        <w:t>graduates must sit and pass the state Certified Nursing Assistant written and practical exam.</w:t>
      </w:r>
    </w:p>
    <w:p w:rsidR="00DB6E0D" w:rsidRPr="005D71C4" w:rsidRDefault="00DB6E0D" w:rsidP="00DB6E0D">
      <w:pPr>
        <w:ind w:left="-90"/>
        <w:jc w:val="both"/>
        <w:rPr>
          <w:rFonts w:ascii="Arial" w:hAnsi="Arial" w:cs="Arial"/>
          <w:sz w:val="22"/>
          <w:szCs w:val="22"/>
        </w:rPr>
      </w:pPr>
    </w:p>
    <w:p w:rsidR="00B4001B" w:rsidRDefault="00B4001B" w:rsidP="0064137A">
      <w:pPr>
        <w:ind w:left="-90"/>
        <w:jc w:val="both"/>
        <w:rPr>
          <w:rFonts w:ascii="Arial" w:hAnsi="Arial" w:cs="Arial"/>
          <w:sz w:val="14"/>
        </w:rPr>
      </w:pPr>
    </w:p>
    <w:p w:rsidR="001B6360" w:rsidRDefault="001B6360" w:rsidP="0064137A">
      <w:pPr>
        <w:ind w:left="-90"/>
        <w:jc w:val="both"/>
        <w:rPr>
          <w:rFonts w:ascii="Arial" w:hAnsi="Arial" w:cs="Arial"/>
          <w:sz w:val="14"/>
        </w:rPr>
      </w:pPr>
    </w:p>
    <w:p w:rsidR="00CE3790" w:rsidRPr="005D71C4" w:rsidRDefault="00CE3790" w:rsidP="00CE3790">
      <w:pPr>
        <w:rPr>
          <w:rFonts w:ascii="Arial" w:hAnsi="Arial" w:cs="Arial"/>
          <w:sz w:val="22"/>
          <w:szCs w:val="22"/>
        </w:rPr>
      </w:pPr>
      <w:r w:rsidRPr="005D71C4">
        <w:rPr>
          <w:rFonts w:ascii="Arial" w:hAnsi="Arial" w:cs="Arial"/>
          <w:b/>
          <w:sz w:val="22"/>
          <w:szCs w:val="22"/>
        </w:rPr>
        <w:t>PROGRAM COST:</w:t>
      </w:r>
    </w:p>
    <w:p w:rsidR="00CE3790" w:rsidRPr="005D71C4" w:rsidRDefault="00DB6E0D" w:rsidP="00CE3790">
      <w:pPr>
        <w:rPr>
          <w:rFonts w:ascii="Arial" w:hAnsi="Arial" w:cs="Arial"/>
          <w:sz w:val="22"/>
          <w:szCs w:val="22"/>
        </w:rPr>
      </w:pPr>
      <w:r>
        <w:rPr>
          <w:rFonts w:ascii="Arial" w:hAnsi="Arial" w:cs="Arial"/>
          <w:sz w:val="22"/>
          <w:szCs w:val="22"/>
        </w:rPr>
        <w:t>Registration Fee</w:t>
      </w:r>
      <w:r w:rsidR="00CE3790" w:rsidRPr="005D71C4">
        <w:rPr>
          <w:rFonts w:ascii="Arial" w:hAnsi="Arial" w:cs="Arial"/>
          <w:sz w:val="22"/>
          <w:szCs w:val="22"/>
        </w:rPr>
        <w:t xml:space="preserve"> (Not applied to tuition)……</w:t>
      </w:r>
      <w:r>
        <w:rPr>
          <w:rFonts w:ascii="Arial" w:hAnsi="Arial" w:cs="Arial"/>
          <w:sz w:val="22"/>
          <w:szCs w:val="22"/>
        </w:rPr>
        <w:t>……</w:t>
      </w:r>
      <w:r w:rsidR="00C521B4">
        <w:rPr>
          <w:rFonts w:ascii="Arial" w:hAnsi="Arial" w:cs="Arial"/>
          <w:sz w:val="22"/>
          <w:szCs w:val="22"/>
        </w:rPr>
        <w:t>.</w:t>
      </w:r>
      <w:r w:rsidR="00C521B4" w:rsidRPr="005D71C4">
        <w:rPr>
          <w:rFonts w:ascii="Arial" w:hAnsi="Arial" w:cs="Arial"/>
          <w:sz w:val="22"/>
          <w:szCs w:val="22"/>
        </w:rPr>
        <w:t xml:space="preserve"> $</w:t>
      </w:r>
      <w:r w:rsidR="00CE3790" w:rsidRPr="005D71C4">
        <w:rPr>
          <w:rFonts w:ascii="Arial" w:hAnsi="Arial" w:cs="Arial"/>
          <w:sz w:val="22"/>
          <w:szCs w:val="22"/>
        </w:rPr>
        <w:t xml:space="preserve">        </w:t>
      </w:r>
      <w:r w:rsidR="00F82530">
        <w:rPr>
          <w:rFonts w:ascii="Arial" w:hAnsi="Arial" w:cs="Arial"/>
          <w:sz w:val="22"/>
          <w:szCs w:val="22"/>
        </w:rPr>
        <w:t xml:space="preserve"> </w:t>
      </w:r>
      <w:r w:rsidR="00CE3790" w:rsidRPr="005D71C4">
        <w:rPr>
          <w:rFonts w:ascii="Arial" w:hAnsi="Arial" w:cs="Arial"/>
          <w:sz w:val="22"/>
          <w:szCs w:val="22"/>
        </w:rPr>
        <w:t xml:space="preserve"> 50.00</w:t>
      </w:r>
      <w:r w:rsidR="00CE3790" w:rsidRPr="005D71C4">
        <w:rPr>
          <w:rFonts w:ascii="Arial" w:hAnsi="Arial" w:cs="Arial"/>
          <w:sz w:val="22"/>
          <w:szCs w:val="22"/>
        </w:rPr>
        <w:tab/>
        <w:t xml:space="preserve"> </w:t>
      </w:r>
    </w:p>
    <w:p w:rsidR="00CE3790" w:rsidRPr="005D71C4" w:rsidRDefault="00DB6E0D" w:rsidP="00CE3790">
      <w:pPr>
        <w:rPr>
          <w:rFonts w:ascii="Arial" w:hAnsi="Arial" w:cs="Arial"/>
          <w:sz w:val="22"/>
          <w:szCs w:val="22"/>
        </w:rPr>
      </w:pPr>
      <w:r>
        <w:rPr>
          <w:rFonts w:ascii="Arial" w:hAnsi="Arial" w:cs="Arial"/>
          <w:sz w:val="22"/>
          <w:szCs w:val="22"/>
        </w:rPr>
        <w:t>Background Check Fee…………………</w:t>
      </w:r>
      <w:r w:rsidRPr="005D71C4">
        <w:rPr>
          <w:rFonts w:ascii="Arial" w:hAnsi="Arial" w:cs="Arial"/>
          <w:sz w:val="22"/>
          <w:szCs w:val="22"/>
        </w:rPr>
        <w:t>……</w:t>
      </w:r>
      <w:r>
        <w:rPr>
          <w:rFonts w:ascii="Arial" w:hAnsi="Arial" w:cs="Arial"/>
          <w:sz w:val="22"/>
          <w:szCs w:val="22"/>
        </w:rPr>
        <w:t>……</w:t>
      </w:r>
      <w:r w:rsidR="00C521B4">
        <w:rPr>
          <w:rFonts w:ascii="Arial" w:hAnsi="Arial" w:cs="Arial"/>
          <w:sz w:val="22"/>
          <w:szCs w:val="22"/>
        </w:rPr>
        <w:t>.</w:t>
      </w:r>
      <w:r w:rsidR="00C521B4" w:rsidRPr="005D71C4">
        <w:rPr>
          <w:rFonts w:ascii="Arial" w:hAnsi="Arial" w:cs="Arial"/>
          <w:sz w:val="22"/>
          <w:szCs w:val="22"/>
        </w:rPr>
        <w:t xml:space="preserve"> $</w:t>
      </w:r>
      <w:r w:rsidRPr="005D71C4">
        <w:rPr>
          <w:rFonts w:ascii="Arial" w:hAnsi="Arial" w:cs="Arial"/>
          <w:sz w:val="22"/>
          <w:szCs w:val="22"/>
        </w:rPr>
        <w:t xml:space="preserve">        </w:t>
      </w:r>
      <w:r>
        <w:rPr>
          <w:rFonts w:ascii="Arial" w:hAnsi="Arial" w:cs="Arial"/>
          <w:sz w:val="22"/>
          <w:szCs w:val="22"/>
        </w:rPr>
        <w:t xml:space="preserve"> </w:t>
      </w:r>
      <w:r w:rsidR="00F82530">
        <w:rPr>
          <w:rFonts w:ascii="Arial" w:hAnsi="Arial" w:cs="Arial"/>
          <w:sz w:val="22"/>
          <w:szCs w:val="22"/>
        </w:rPr>
        <w:t xml:space="preserve"> </w:t>
      </w:r>
      <w:r w:rsidRPr="005D71C4">
        <w:rPr>
          <w:rFonts w:ascii="Arial" w:hAnsi="Arial" w:cs="Arial"/>
          <w:sz w:val="22"/>
          <w:szCs w:val="22"/>
        </w:rPr>
        <w:t xml:space="preserve"> </w:t>
      </w:r>
      <w:r>
        <w:rPr>
          <w:rFonts w:ascii="Arial" w:hAnsi="Arial" w:cs="Arial"/>
          <w:sz w:val="22"/>
          <w:szCs w:val="22"/>
        </w:rPr>
        <w:t xml:space="preserve"> 9.00 </w:t>
      </w:r>
      <w:r w:rsidR="00CE3790" w:rsidRPr="005D71C4">
        <w:rPr>
          <w:rFonts w:ascii="Arial" w:hAnsi="Arial" w:cs="Arial"/>
          <w:sz w:val="22"/>
          <w:szCs w:val="22"/>
        </w:rPr>
        <w:t xml:space="preserve">Tuition………………………………………………...$   </w:t>
      </w:r>
      <w:r w:rsidR="00F82530">
        <w:rPr>
          <w:rFonts w:ascii="Arial" w:hAnsi="Arial" w:cs="Arial"/>
          <w:sz w:val="22"/>
          <w:szCs w:val="22"/>
        </w:rPr>
        <w:t xml:space="preserve"> </w:t>
      </w:r>
      <w:r w:rsidR="00CE3790" w:rsidRPr="005D71C4">
        <w:rPr>
          <w:rFonts w:ascii="Arial" w:hAnsi="Arial" w:cs="Arial"/>
          <w:sz w:val="22"/>
          <w:szCs w:val="22"/>
        </w:rPr>
        <w:t xml:space="preserve"> 8,820.00</w:t>
      </w:r>
      <w:r w:rsidR="00CE3790" w:rsidRPr="005D71C4">
        <w:rPr>
          <w:rFonts w:ascii="Arial" w:hAnsi="Arial" w:cs="Arial"/>
          <w:sz w:val="22"/>
          <w:szCs w:val="22"/>
        </w:rPr>
        <w:tab/>
      </w:r>
    </w:p>
    <w:p w:rsidR="00CE3790" w:rsidRPr="005D71C4" w:rsidRDefault="00CE3790" w:rsidP="00CE3790">
      <w:pPr>
        <w:rPr>
          <w:rFonts w:ascii="Arial" w:hAnsi="Arial" w:cs="Arial"/>
          <w:sz w:val="22"/>
          <w:szCs w:val="22"/>
        </w:rPr>
      </w:pPr>
      <w:r w:rsidRPr="005D71C4">
        <w:rPr>
          <w:rFonts w:ascii="Arial" w:hAnsi="Arial" w:cs="Arial"/>
          <w:sz w:val="22"/>
          <w:szCs w:val="22"/>
        </w:rPr>
        <w:t xml:space="preserve">Books and Supplies…………………………………$       </w:t>
      </w:r>
      <w:r w:rsidR="00A41236">
        <w:rPr>
          <w:rFonts w:ascii="Arial" w:hAnsi="Arial" w:cs="Arial"/>
          <w:sz w:val="22"/>
          <w:szCs w:val="22"/>
        </w:rPr>
        <w:t xml:space="preserve"> </w:t>
      </w:r>
      <w:r w:rsidRPr="005D71C4">
        <w:rPr>
          <w:rFonts w:ascii="Arial" w:hAnsi="Arial" w:cs="Arial"/>
          <w:sz w:val="22"/>
          <w:szCs w:val="22"/>
        </w:rPr>
        <w:t>310.00</w:t>
      </w:r>
      <w:r w:rsidRPr="005D71C4">
        <w:rPr>
          <w:rFonts w:ascii="Arial" w:hAnsi="Arial" w:cs="Arial"/>
          <w:sz w:val="22"/>
          <w:szCs w:val="22"/>
        </w:rPr>
        <w:tab/>
        <w:t xml:space="preserve"> </w:t>
      </w:r>
    </w:p>
    <w:p w:rsidR="00CE3790" w:rsidRPr="005D71C4" w:rsidRDefault="00CE3790" w:rsidP="00CE3790">
      <w:pPr>
        <w:rPr>
          <w:rFonts w:ascii="Arial" w:hAnsi="Arial" w:cs="Arial"/>
          <w:sz w:val="22"/>
          <w:szCs w:val="22"/>
        </w:rPr>
      </w:pPr>
      <w:r w:rsidRPr="005D71C4">
        <w:rPr>
          <w:rFonts w:ascii="Arial" w:hAnsi="Arial" w:cs="Arial"/>
          <w:sz w:val="22"/>
          <w:szCs w:val="22"/>
        </w:rPr>
        <w:t xml:space="preserve">*Other Costs ………………………………………...$        </w:t>
      </w:r>
      <w:r w:rsidR="00A41236">
        <w:rPr>
          <w:rFonts w:ascii="Arial" w:hAnsi="Arial" w:cs="Arial"/>
          <w:sz w:val="22"/>
          <w:szCs w:val="22"/>
        </w:rPr>
        <w:t>660.00</w:t>
      </w:r>
      <w:r w:rsidRPr="005D71C4">
        <w:rPr>
          <w:rFonts w:ascii="Arial" w:hAnsi="Arial" w:cs="Arial"/>
          <w:sz w:val="22"/>
          <w:szCs w:val="22"/>
        </w:rPr>
        <w:tab/>
        <w:t xml:space="preserve"> </w:t>
      </w:r>
    </w:p>
    <w:p w:rsidR="00DB6E0D" w:rsidRPr="005D71C4" w:rsidRDefault="00CE3790" w:rsidP="00CE3790">
      <w:pPr>
        <w:rPr>
          <w:rFonts w:ascii="Arial" w:hAnsi="Arial" w:cs="Arial"/>
          <w:sz w:val="22"/>
          <w:szCs w:val="22"/>
        </w:rPr>
      </w:pPr>
      <w:r w:rsidRPr="005D71C4">
        <w:rPr>
          <w:rFonts w:ascii="Arial" w:hAnsi="Arial" w:cs="Arial"/>
          <w:sz w:val="22"/>
          <w:szCs w:val="22"/>
        </w:rPr>
        <w:t xml:space="preserve">   *(Basic Life Support and First Aid  $130.00 - Assistance with Self-Administered Medication - $25.00- Understanding Alzhei</w:t>
      </w:r>
      <w:r w:rsidR="00EB01ED">
        <w:rPr>
          <w:rFonts w:ascii="Arial" w:hAnsi="Arial" w:cs="Arial"/>
          <w:sz w:val="22"/>
          <w:szCs w:val="22"/>
        </w:rPr>
        <w:t>mer’s Disease - $30.00 – Nationally Registered Certified Patient Care Technician</w:t>
      </w:r>
      <w:r w:rsidR="00A41236">
        <w:rPr>
          <w:rFonts w:ascii="Arial" w:hAnsi="Arial" w:cs="Arial"/>
          <w:sz w:val="22"/>
          <w:szCs w:val="22"/>
        </w:rPr>
        <w:t xml:space="preserve"> (NRCPCT) Exam-$</w:t>
      </w:r>
      <w:r w:rsidR="00595D7F">
        <w:rPr>
          <w:rFonts w:ascii="Arial" w:hAnsi="Arial" w:cs="Arial"/>
          <w:sz w:val="22"/>
          <w:szCs w:val="22"/>
        </w:rPr>
        <w:t>7</w:t>
      </w:r>
      <w:r w:rsidR="00DB6E0D">
        <w:rPr>
          <w:rFonts w:ascii="Arial" w:hAnsi="Arial" w:cs="Arial"/>
          <w:sz w:val="22"/>
          <w:szCs w:val="22"/>
        </w:rPr>
        <w:t>5.00</w:t>
      </w:r>
    </w:p>
    <w:p w:rsidR="00CE3790" w:rsidRPr="005D71C4" w:rsidRDefault="00CE3790" w:rsidP="00CE3790">
      <w:pPr>
        <w:rPr>
          <w:rFonts w:ascii="Arial" w:hAnsi="Arial" w:cs="Arial"/>
          <w:sz w:val="22"/>
          <w:szCs w:val="22"/>
        </w:rPr>
      </w:pPr>
      <w:r w:rsidRPr="005D71C4">
        <w:rPr>
          <w:rFonts w:ascii="Arial" w:hAnsi="Arial" w:cs="Arial"/>
          <w:sz w:val="22"/>
          <w:szCs w:val="22"/>
        </w:rPr>
        <w:t>TOTAL COST (School Charges)</w:t>
      </w:r>
      <w:r w:rsidR="00EB01ED">
        <w:rPr>
          <w:rFonts w:ascii="Arial" w:hAnsi="Arial" w:cs="Arial"/>
          <w:sz w:val="22"/>
          <w:szCs w:val="22"/>
        </w:rPr>
        <w:t xml:space="preserve"> </w:t>
      </w:r>
      <w:r w:rsidRPr="005D71C4">
        <w:rPr>
          <w:rFonts w:ascii="Arial" w:hAnsi="Arial" w:cs="Arial"/>
          <w:sz w:val="22"/>
          <w:szCs w:val="22"/>
        </w:rPr>
        <w:t xml:space="preserve">………………… $     </w:t>
      </w:r>
      <w:r w:rsidR="00F82530">
        <w:rPr>
          <w:rFonts w:ascii="Arial" w:hAnsi="Arial" w:cs="Arial"/>
          <w:sz w:val="22"/>
          <w:szCs w:val="22"/>
        </w:rPr>
        <w:t xml:space="preserve"> </w:t>
      </w:r>
      <w:r w:rsidRPr="005D71C4">
        <w:rPr>
          <w:rFonts w:ascii="Arial" w:hAnsi="Arial" w:cs="Arial"/>
          <w:sz w:val="22"/>
          <w:szCs w:val="22"/>
          <w:u w:val="single"/>
        </w:rPr>
        <w:t>9,</w:t>
      </w:r>
      <w:r w:rsidR="00DB6E0D">
        <w:rPr>
          <w:rFonts w:ascii="Arial" w:hAnsi="Arial" w:cs="Arial"/>
          <w:sz w:val="22"/>
          <w:szCs w:val="22"/>
          <w:u w:val="single"/>
        </w:rPr>
        <w:t>849</w:t>
      </w:r>
      <w:r w:rsidRPr="005D71C4">
        <w:rPr>
          <w:rFonts w:ascii="Arial" w:hAnsi="Arial" w:cs="Arial"/>
          <w:sz w:val="22"/>
          <w:szCs w:val="22"/>
          <w:u w:val="single"/>
        </w:rPr>
        <w:t>.00</w:t>
      </w:r>
    </w:p>
    <w:p w:rsidR="00CE3790" w:rsidRPr="005D71C4" w:rsidRDefault="00CE3790" w:rsidP="00CE3790">
      <w:pPr>
        <w:rPr>
          <w:rFonts w:ascii="Arial" w:hAnsi="Arial" w:cs="Arial"/>
          <w:sz w:val="22"/>
          <w:szCs w:val="22"/>
        </w:rPr>
      </w:pPr>
    </w:p>
    <w:p w:rsidR="00CE3790" w:rsidRPr="005D71C4" w:rsidRDefault="00CE3790" w:rsidP="00CE3790">
      <w:pPr>
        <w:rPr>
          <w:rFonts w:ascii="Arial" w:hAnsi="Arial" w:cs="Arial"/>
          <w:sz w:val="22"/>
          <w:szCs w:val="22"/>
        </w:rPr>
      </w:pPr>
      <w:r w:rsidRPr="005D71C4">
        <w:rPr>
          <w:rFonts w:ascii="Arial" w:hAnsi="Arial" w:cs="Arial"/>
          <w:sz w:val="22"/>
          <w:szCs w:val="22"/>
        </w:rPr>
        <w:t xml:space="preserve">Students must pay registration fee </w:t>
      </w:r>
      <w:r>
        <w:rPr>
          <w:rFonts w:ascii="Arial" w:hAnsi="Arial" w:cs="Arial"/>
          <w:sz w:val="22"/>
          <w:szCs w:val="22"/>
        </w:rPr>
        <w:t xml:space="preserve">and initial background check </w:t>
      </w:r>
      <w:r w:rsidRPr="005D71C4">
        <w:rPr>
          <w:rFonts w:ascii="Arial" w:hAnsi="Arial" w:cs="Arial"/>
          <w:sz w:val="22"/>
          <w:szCs w:val="22"/>
        </w:rPr>
        <w:t>prior to first day of class.</w:t>
      </w:r>
    </w:p>
    <w:p w:rsidR="00CE3790" w:rsidRPr="005D71C4" w:rsidRDefault="00CE3790" w:rsidP="00CE3790">
      <w:pPr>
        <w:rPr>
          <w:rFonts w:ascii="Arial" w:hAnsi="Arial" w:cs="Arial"/>
          <w:sz w:val="22"/>
          <w:szCs w:val="22"/>
        </w:rPr>
      </w:pPr>
      <w:r>
        <w:rPr>
          <w:rFonts w:ascii="Arial" w:hAnsi="Arial" w:cs="Arial"/>
          <w:sz w:val="22"/>
          <w:szCs w:val="22"/>
        </w:rPr>
        <w:t>Background check cost is $9.00 and paid by the student.</w:t>
      </w:r>
      <w:r w:rsidRPr="00B74C2B">
        <w:rPr>
          <w:rFonts w:ascii="Arial" w:hAnsi="Arial" w:cs="Arial"/>
          <w:sz w:val="22"/>
          <w:szCs w:val="22"/>
        </w:rPr>
        <w:t xml:space="preserve"> </w:t>
      </w:r>
      <w:r w:rsidRPr="005D71C4">
        <w:rPr>
          <w:rFonts w:ascii="Arial" w:hAnsi="Arial" w:cs="Arial"/>
          <w:sz w:val="22"/>
          <w:szCs w:val="22"/>
        </w:rPr>
        <w:t>Books and supplies after cancellation period are not refunded.</w:t>
      </w:r>
    </w:p>
    <w:p w:rsidR="00CE3790" w:rsidRPr="005D71C4" w:rsidRDefault="00CE3790" w:rsidP="00CE3790">
      <w:pPr>
        <w:rPr>
          <w:rFonts w:ascii="Arial" w:hAnsi="Arial" w:cs="Arial"/>
          <w:sz w:val="22"/>
          <w:szCs w:val="22"/>
        </w:rPr>
      </w:pPr>
    </w:p>
    <w:p w:rsidR="00CE3790" w:rsidRPr="005D71C4" w:rsidRDefault="00CE3790" w:rsidP="00CE3790">
      <w:pPr>
        <w:rPr>
          <w:rFonts w:ascii="Arial" w:hAnsi="Arial" w:cs="Arial"/>
          <w:sz w:val="22"/>
          <w:szCs w:val="22"/>
        </w:rPr>
      </w:pPr>
      <w:r w:rsidRPr="005D71C4">
        <w:rPr>
          <w:rFonts w:ascii="Arial" w:hAnsi="Arial" w:cs="Arial"/>
          <w:sz w:val="22"/>
          <w:szCs w:val="22"/>
        </w:rPr>
        <w:t xml:space="preserve">**Other Fees </w:t>
      </w:r>
      <w:r w:rsidRPr="005D71C4">
        <w:rPr>
          <w:rFonts w:ascii="Arial" w:hAnsi="Arial" w:cs="Arial"/>
          <w:sz w:val="22"/>
          <w:szCs w:val="22"/>
          <w:u w:val="single"/>
        </w:rPr>
        <w:t>NOT</w:t>
      </w:r>
      <w:r w:rsidRPr="005D71C4">
        <w:rPr>
          <w:rFonts w:ascii="Arial" w:hAnsi="Arial" w:cs="Arial"/>
          <w:sz w:val="22"/>
          <w:szCs w:val="22"/>
        </w:rPr>
        <w:t xml:space="preserve"> included in the program:</w:t>
      </w:r>
    </w:p>
    <w:p w:rsidR="00CE3790" w:rsidRPr="005D71C4" w:rsidRDefault="00CE3790" w:rsidP="00CE3790">
      <w:pPr>
        <w:numPr>
          <w:ilvl w:val="0"/>
          <w:numId w:val="11"/>
        </w:numPr>
        <w:shd w:val="clear" w:color="auto" w:fill="FFFFFF"/>
        <w:rPr>
          <w:rFonts w:ascii="Arial" w:hAnsi="Arial" w:cs="Arial"/>
          <w:color w:val="000000"/>
          <w:spacing w:val="-11"/>
          <w:sz w:val="22"/>
          <w:szCs w:val="22"/>
        </w:rPr>
      </w:pPr>
      <w:r w:rsidRPr="005D71C4">
        <w:rPr>
          <w:rFonts w:ascii="Arial" w:hAnsi="Arial" w:cs="Arial"/>
          <w:color w:val="000000"/>
          <w:spacing w:val="-11"/>
          <w:sz w:val="22"/>
          <w:szCs w:val="22"/>
        </w:rPr>
        <w:t xml:space="preserve">Nursing Assistant Competency Examination: Written – Clinical Skills English - $140.00 </w:t>
      </w:r>
    </w:p>
    <w:p w:rsidR="00CE3790" w:rsidRPr="001B6360" w:rsidRDefault="00CE3790" w:rsidP="00CE3790">
      <w:pPr>
        <w:numPr>
          <w:ilvl w:val="0"/>
          <w:numId w:val="11"/>
        </w:numPr>
        <w:shd w:val="clear" w:color="auto" w:fill="FFFFFF"/>
        <w:rPr>
          <w:rFonts w:ascii="Arial" w:hAnsi="Arial" w:cs="Arial"/>
          <w:color w:val="000000"/>
          <w:spacing w:val="-11"/>
          <w:sz w:val="22"/>
          <w:szCs w:val="22"/>
        </w:rPr>
      </w:pPr>
      <w:r w:rsidRPr="001B6360">
        <w:rPr>
          <w:rFonts w:ascii="Arial" w:hAnsi="Arial" w:cs="Arial"/>
          <w:color w:val="000000"/>
          <w:spacing w:val="-11"/>
          <w:sz w:val="22"/>
          <w:szCs w:val="22"/>
        </w:rPr>
        <w:t>FBI Background Screening  - $80.67</w:t>
      </w:r>
    </w:p>
    <w:p w:rsidR="00CE3790" w:rsidRPr="001B6360" w:rsidRDefault="00CE3790" w:rsidP="00CE3790">
      <w:pPr>
        <w:numPr>
          <w:ilvl w:val="0"/>
          <w:numId w:val="11"/>
        </w:numPr>
        <w:rPr>
          <w:rFonts w:ascii="Arial" w:hAnsi="Arial" w:cs="Arial"/>
          <w:sz w:val="22"/>
          <w:szCs w:val="22"/>
        </w:rPr>
      </w:pPr>
      <w:r w:rsidRPr="001B6360">
        <w:rPr>
          <w:rFonts w:ascii="Arial" w:hAnsi="Arial" w:cs="Arial"/>
          <w:color w:val="000000"/>
          <w:spacing w:val="-11"/>
          <w:sz w:val="22"/>
          <w:szCs w:val="22"/>
        </w:rPr>
        <w:t>Nationally Registered Certified Phlebotomy Technician (NRCPT): $75.00</w:t>
      </w:r>
    </w:p>
    <w:p w:rsidR="00A41236" w:rsidRDefault="00CE3790" w:rsidP="00CE3790">
      <w:pPr>
        <w:numPr>
          <w:ilvl w:val="0"/>
          <w:numId w:val="11"/>
        </w:numPr>
        <w:shd w:val="clear" w:color="auto" w:fill="FFFFFF"/>
        <w:rPr>
          <w:rFonts w:ascii="Arial" w:hAnsi="Arial" w:cs="Arial"/>
          <w:color w:val="000000"/>
          <w:spacing w:val="-11"/>
          <w:sz w:val="22"/>
          <w:szCs w:val="22"/>
        </w:rPr>
      </w:pPr>
      <w:r w:rsidRPr="001B6360">
        <w:rPr>
          <w:rFonts w:ascii="Arial" w:hAnsi="Arial" w:cs="Arial"/>
          <w:color w:val="000000"/>
          <w:spacing w:val="-11"/>
          <w:sz w:val="22"/>
          <w:szCs w:val="22"/>
        </w:rPr>
        <w:t xml:space="preserve">Nationally Registered Certified EKG Technician (NRCEKG):  $75.00    </w:t>
      </w:r>
    </w:p>
    <w:p w:rsidR="00A41236" w:rsidRPr="0092207E" w:rsidRDefault="00A41236" w:rsidP="00A41236">
      <w:pPr>
        <w:numPr>
          <w:ilvl w:val="0"/>
          <w:numId w:val="11"/>
        </w:numPr>
        <w:shd w:val="clear" w:color="auto" w:fill="FFFFFF"/>
        <w:rPr>
          <w:rFonts w:ascii="Arial" w:hAnsi="Arial" w:cs="Arial"/>
          <w:color w:val="000000"/>
          <w:spacing w:val="-11"/>
          <w:sz w:val="22"/>
          <w:szCs w:val="22"/>
        </w:rPr>
      </w:pPr>
      <w:r w:rsidRPr="0092207E">
        <w:rPr>
          <w:rFonts w:ascii="Arial" w:hAnsi="Arial" w:cs="Arial"/>
          <w:color w:val="000000"/>
          <w:spacing w:val="-11"/>
          <w:sz w:val="22"/>
          <w:szCs w:val="22"/>
        </w:rPr>
        <w:t xml:space="preserve">Hepatitis B series $225 ( $75 per injection)  </w:t>
      </w:r>
    </w:p>
    <w:p w:rsidR="00CE3790" w:rsidRPr="001B6360" w:rsidRDefault="00CE3790" w:rsidP="00A41236">
      <w:pPr>
        <w:shd w:val="clear" w:color="auto" w:fill="FFFFFF"/>
        <w:ind w:left="1080"/>
        <w:rPr>
          <w:rFonts w:ascii="Arial" w:hAnsi="Arial" w:cs="Arial"/>
          <w:color w:val="000000"/>
          <w:spacing w:val="-11"/>
          <w:sz w:val="22"/>
          <w:szCs w:val="22"/>
        </w:rPr>
      </w:pPr>
      <w:r w:rsidRPr="001B6360">
        <w:rPr>
          <w:rFonts w:ascii="Arial" w:hAnsi="Arial" w:cs="Arial"/>
          <w:color w:val="000000"/>
          <w:spacing w:val="-11"/>
          <w:sz w:val="22"/>
          <w:szCs w:val="22"/>
        </w:rPr>
        <w:t xml:space="preserve">    </w:t>
      </w:r>
    </w:p>
    <w:p w:rsidR="00CE3790" w:rsidRPr="005D71C4" w:rsidRDefault="00CE3790" w:rsidP="00CE3790">
      <w:pPr>
        <w:shd w:val="clear" w:color="auto" w:fill="FFFFFF"/>
        <w:rPr>
          <w:rFonts w:ascii="Arial" w:hAnsi="Arial" w:cs="Arial"/>
          <w:color w:val="000000"/>
          <w:spacing w:val="-11"/>
          <w:sz w:val="22"/>
          <w:szCs w:val="22"/>
        </w:rPr>
      </w:pPr>
      <w:r w:rsidRPr="005D71C4">
        <w:rPr>
          <w:rFonts w:ascii="Arial" w:hAnsi="Arial" w:cs="Arial"/>
          <w:sz w:val="22"/>
          <w:szCs w:val="22"/>
        </w:rPr>
        <w:t xml:space="preserve">      </w:t>
      </w:r>
    </w:p>
    <w:p w:rsidR="00CE3790" w:rsidRDefault="00CE3790" w:rsidP="00CE3790">
      <w:pPr>
        <w:ind w:right="-540"/>
        <w:rPr>
          <w:rFonts w:ascii="Arial" w:hAnsi="Arial" w:cs="Arial"/>
          <w:sz w:val="22"/>
          <w:szCs w:val="22"/>
        </w:rPr>
      </w:pPr>
      <w:r w:rsidRPr="005D71C4">
        <w:rPr>
          <w:rFonts w:ascii="Arial" w:hAnsi="Arial" w:cs="Arial"/>
          <w:sz w:val="22"/>
          <w:szCs w:val="22"/>
        </w:rPr>
        <w:t xml:space="preserve">Students for this program must wear proper medical attire. Uniforms are purchased by the student.  </w:t>
      </w:r>
    </w:p>
    <w:p w:rsidR="001B6360" w:rsidRDefault="001B6360" w:rsidP="0064137A">
      <w:pPr>
        <w:ind w:left="-90"/>
        <w:jc w:val="both"/>
        <w:rPr>
          <w:rFonts w:ascii="Arial" w:hAnsi="Arial" w:cs="Arial"/>
          <w:sz w:val="14"/>
        </w:rPr>
      </w:pPr>
    </w:p>
    <w:p w:rsidR="001B6360" w:rsidRDefault="0039689F" w:rsidP="005973F2">
      <w:pPr>
        <w:rPr>
          <w:rFonts w:ascii="Arial" w:hAnsi="Arial" w:cs="Arial"/>
          <w:sz w:val="14"/>
        </w:rPr>
      </w:pPr>
      <w:r>
        <w:rPr>
          <w:rFonts w:ascii="Arial" w:hAnsi="Arial" w:cs="Arial"/>
          <w:sz w:val="14"/>
        </w:rPr>
        <w:br w:type="page"/>
      </w:r>
    </w:p>
    <w:p w:rsidR="001B6360" w:rsidRDefault="001B6360" w:rsidP="0064137A">
      <w:pPr>
        <w:ind w:left="-90"/>
        <w:jc w:val="both"/>
        <w:rPr>
          <w:rFonts w:ascii="Arial" w:hAnsi="Arial" w:cs="Arial"/>
          <w:sz w:val="14"/>
        </w:rPr>
      </w:pPr>
    </w:p>
    <w:p w:rsidR="007D3D94" w:rsidRPr="009B038F" w:rsidRDefault="00B74C0B" w:rsidP="009B038F">
      <w:pPr>
        <w:pStyle w:val="Heading1"/>
      </w:pPr>
      <w:bookmarkStart w:id="240" w:name="_Toc319312304"/>
      <w:bookmarkStart w:id="241" w:name="_Toc445201340"/>
      <w:r w:rsidRPr="009B038F">
        <w:t>MEDICAL ASSISTANT</w:t>
      </w:r>
      <w:bookmarkEnd w:id="240"/>
      <w:bookmarkEnd w:id="241"/>
    </w:p>
    <w:p w:rsidR="001B6360" w:rsidRDefault="001B6360" w:rsidP="00C328C8">
      <w:pPr>
        <w:pStyle w:val="Heading2"/>
        <w:rPr>
          <w:szCs w:val="22"/>
        </w:rPr>
      </w:pPr>
    </w:p>
    <w:p w:rsidR="00B74C0B" w:rsidRPr="00921B4D" w:rsidRDefault="005400EB" w:rsidP="00C328C8">
      <w:pPr>
        <w:pStyle w:val="Heading2"/>
        <w:rPr>
          <w:szCs w:val="22"/>
        </w:rPr>
      </w:pPr>
      <w:bookmarkStart w:id="242" w:name="_Toc445201341"/>
      <w:r w:rsidRPr="00921B4D">
        <w:rPr>
          <w:szCs w:val="22"/>
        </w:rPr>
        <w:t>Program Objective/Description</w:t>
      </w:r>
      <w:r w:rsidR="006F7DE6" w:rsidRPr="00921B4D">
        <w:rPr>
          <w:szCs w:val="22"/>
        </w:rPr>
        <w:t>:</w:t>
      </w:r>
      <w:bookmarkEnd w:id="242"/>
    </w:p>
    <w:p w:rsidR="00DF199C" w:rsidRPr="00921B4D" w:rsidRDefault="00DF199C" w:rsidP="00DF199C">
      <w:pPr>
        <w:rPr>
          <w:sz w:val="22"/>
          <w:szCs w:val="22"/>
        </w:rPr>
      </w:pPr>
    </w:p>
    <w:p w:rsidR="007D4434" w:rsidRDefault="00FC4EEE" w:rsidP="00EC5543">
      <w:pPr>
        <w:ind w:firstLine="720"/>
        <w:jc w:val="both"/>
        <w:rPr>
          <w:rFonts w:ascii="Arial" w:hAnsi="Arial" w:cs="Arial"/>
          <w:sz w:val="22"/>
          <w:szCs w:val="22"/>
        </w:rPr>
      </w:pPr>
      <w:r w:rsidRPr="00FC4EEE">
        <w:rPr>
          <w:rFonts w:ascii="Arial" w:hAnsi="Arial" w:cs="Arial"/>
          <w:sz w:val="22"/>
          <w:szCs w:val="22"/>
        </w:rPr>
        <w:t xml:space="preserve">The Medical Assistant program is designed to train students in all of the relevant aspects of medical office management including reception, booking appointments, records management, informatics, insurance billing, preparing patients for physical examinations, and minor surgeries, performing specialized medical tests including urinalysis, and collecting biological specimens, phlebotomy, EKG, limited X Rays, and processing and recording pharmacological data. Graduates of this program will be prepared and </w:t>
      </w:r>
      <w:r w:rsidRPr="00FC4EEE">
        <w:rPr>
          <w:rFonts w:ascii="Arial" w:hAnsi="Arial" w:cs="Arial"/>
          <w:bCs/>
          <w:sz w:val="22"/>
          <w:szCs w:val="22"/>
        </w:rPr>
        <w:t>possess the skills and hands on experience</w:t>
      </w:r>
      <w:r w:rsidRPr="00FC4EEE">
        <w:rPr>
          <w:rFonts w:ascii="Arial" w:hAnsi="Arial" w:cs="Arial"/>
          <w:sz w:val="22"/>
          <w:szCs w:val="22"/>
        </w:rPr>
        <w:t xml:space="preserve"> to work at the entry level in medical offices, clinics and various medical practices. This program is </w:t>
      </w:r>
      <w:r w:rsidRPr="00FC4EEE">
        <w:rPr>
          <w:rFonts w:ascii="Arial" w:hAnsi="Arial" w:cs="Arial"/>
          <w:sz w:val="22"/>
          <w:szCs w:val="22"/>
          <w:u w:val="single"/>
        </w:rPr>
        <w:t>also</w:t>
      </w:r>
      <w:r w:rsidRPr="00FC4EEE">
        <w:rPr>
          <w:rFonts w:ascii="Arial" w:hAnsi="Arial" w:cs="Arial"/>
          <w:sz w:val="22"/>
          <w:szCs w:val="22"/>
        </w:rPr>
        <w:t xml:space="preserve"> offered via online where more than 50% of courses are offered either online or via hybrid delivery.</w:t>
      </w:r>
    </w:p>
    <w:p w:rsidR="0047755A" w:rsidRPr="0047755A" w:rsidRDefault="0047755A" w:rsidP="00477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b/>
          <w:sz w:val="18"/>
          <w:szCs w:val="18"/>
        </w:rPr>
      </w:pPr>
      <w:r w:rsidRPr="0047755A">
        <w:rPr>
          <w:rFonts w:ascii="Arial" w:hAnsi="Arial" w:cs="Arial"/>
          <w:b/>
          <w:sz w:val="18"/>
          <w:szCs w:val="18"/>
        </w:rPr>
        <w:t>*Effective for all students enrolling after April 1, 2016</w:t>
      </w:r>
      <w:r>
        <w:rPr>
          <w:rFonts w:ascii="Arial" w:hAnsi="Arial" w:cs="Arial"/>
          <w:b/>
          <w:sz w:val="18"/>
          <w:szCs w:val="18"/>
        </w:rPr>
        <w:t>.</w:t>
      </w:r>
    </w:p>
    <w:p w:rsidR="0047755A" w:rsidRPr="00921B4D" w:rsidRDefault="0047755A" w:rsidP="00F82530">
      <w:pPr>
        <w:ind w:firstLine="720"/>
        <w:jc w:val="both"/>
        <w:rPr>
          <w:rFonts w:ascii="Arial" w:hAnsi="Arial" w:cs="Arial"/>
          <w:sz w:val="22"/>
          <w:szCs w:val="22"/>
        </w:rPr>
      </w:pPr>
    </w:p>
    <w:p w:rsidR="002510E9" w:rsidRPr="00921B4D" w:rsidRDefault="00E25B89" w:rsidP="00F82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sz w:val="22"/>
          <w:szCs w:val="22"/>
        </w:rPr>
      </w:pPr>
      <w:r w:rsidRPr="001B6360">
        <w:rPr>
          <w:rFonts w:ascii="Arial" w:hAnsi="Arial" w:cs="Arial"/>
          <w:b/>
          <w:sz w:val="22"/>
          <w:szCs w:val="22"/>
        </w:rPr>
        <w:t>Program Length:</w:t>
      </w:r>
      <w:r w:rsidRPr="00921B4D">
        <w:rPr>
          <w:rFonts w:ascii="Arial" w:hAnsi="Arial" w:cs="Arial"/>
          <w:sz w:val="22"/>
          <w:szCs w:val="22"/>
        </w:rPr>
        <w:t xml:space="preserve">  45 weeks (11.25 months)    </w:t>
      </w:r>
    </w:p>
    <w:p w:rsidR="0047755A" w:rsidRDefault="00584BD5" w:rsidP="00477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sz w:val="22"/>
          <w:szCs w:val="22"/>
        </w:rPr>
      </w:pPr>
      <w:r>
        <w:rPr>
          <w:rFonts w:ascii="Arial" w:hAnsi="Arial" w:cs="Arial"/>
          <w:sz w:val="22"/>
          <w:szCs w:val="22"/>
        </w:rPr>
        <w:t xml:space="preserve"> </w:t>
      </w:r>
    </w:p>
    <w:p w:rsidR="0047755A" w:rsidRDefault="0047755A" w:rsidP="00477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sz w:val="22"/>
          <w:szCs w:val="22"/>
        </w:rPr>
      </w:pPr>
      <w:r w:rsidRPr="0047755A">
        <w:rPr>
          <w:rFonts w:ascii="Arial" w:hAnsi="Arial" w:cs="Arial"/>
          <w:b/>
          <w:sz w:val="22"/>
          <w:szCs w:val="22"/>
        </w:rPr>
        <w:t>Delivery:</w:t>
      </w:r>
      <w:r>
        <w:rPr>
          <w:rFonts w:ascii="Arial" w:hAnsi="Arial" w:cs="Arial"/>
          <w:sz w:val="22"/>
          <w:szCs w:val="22"/>
        </w:rPr>
        <w:t xml:space="preserve">  Residential in Bilingual (Spanish/English) and English</w:t>
      </w:r>
    </w:p>
    <w:p w:rsidR="0047755A" w:rsidRPr="00921B4D" w:rsidRDefault="0047755A" w:rsidP="00F82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sz w:val="22"/>
          <w:szCs w:val="22"/>
        </w:rPr>
      </w:pPr>
      <w:r>
        <w:rPr>
          <w:rFonts w:ascii="Arial" w:hAnsi="Arial" w:cs="Arial"/>
          <w:sz w:val="22"/>
          <w:szCs w:val="22"/>
        </w:rPr>
        <w:tab/>
        <w:t xml:space="preserve">     Online/ Hybrid Delivery in Bilingual (Spanish/English) and English</w:t>
      </w:r>
    </w:p>
    <w:p w:rsidR="00CE4FF0" w:rsidRDefault="00CE4FF0" w:rsidP="00CE4F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sz w:val="22"/>
          <w:szCs w:val="22"/>
        </w:rPr>
      </w:pPr>
    </w:p>
    <w:p w:rsidR="00CE4FF0" w:rsidRDefault="00CE4FF0" w:rsidP="00CE4FF0">
      <w:pPr>
        <w:jc w:val="both"/>
        <w:rPr>
          <w:rFonts w:ascii="Arial" w:eastAsia="Calibri" w:hAnsi="Arial" w:cs="Arial"/>
          <w:sz w:val="22"/>
          <w:szCs w:val="22"/>
        </w:rPr>
      </w:pPr>
      <w:r w:rsidRPr="0047755A">
        <w:rPr>
          <w:rFonts w:ascii="Arial" w:eastAsia="Calibri" w:hAnsi="Arial" w:cs="Arial"/>
          <w:b/>
          <w:sz w:val="22"/>
          <w:szCs w:val="22"/>
        </w:rPr>
        <w:t>Class Schedule</w:t>
      </w:r>
      <w:r>
        <w:rPr>
          <w:rFonts w:ascii="Arial" w:eastAsia="Calibri" w:hAnsi="Arial" w:cs="Arial"/>
          <w:sz w:val="22"/>
          <w:szCs w:val="22"/>
        </w:rPr>
        <w:t>: Monday thru Thursday (20 hours per week)</w:t>
      </w:r>
    </w:p>
    <w:p w:rsidR="00CE4FF0" w:rsidRDefault="00CE4FF0" w:rsidP="00CE4FF0">
      <w:pPr>
        <w:ind w:left="720" w:firstLine="720"/>
        <w:jc w:val="both"/>
        <w:rPr>
          <w:rFonts w:ascii="Arial" w:eastAsia="Calibri" w:hAnsi="Arial" w:cs="Arial"/>
          <w:sz w:val="22"/>
          <w:szCs w:val="22"/>
        </w:rPr>
      </w:pPr>
      <w:r>
        <w:rPr>
          <w:rFonts w:ascii="Arial" w:eastAsia="Calibri" w:hAnsi="Arial" w:cs="Arial"/>
          <w:sz w:val="22"/>
          <w:szCs w:val="22"/>
        </w:rPr>
        <w:t xml:space="preserve">     AM:</w:t>
      </w:r>
      <w:r w:rsidRPr="00CE012D">
        <w:rPr>
          <w:rFonts w:ascii="Arial" w:eastAsia="Calibri" w:hAnsi="Arial" w:cs="Arial"/>
          <w:sz w:val="22"/>
          <w:szCs w:val="22"/>
        </w:rPr>
        <w:t xml:space="preserve"> </w:t>
      </w:r>
      <w:r>
        <w:rPr>
          <w:rFonts w:ascii="Arial" w:eastAsia="Calibri" w:hAnsi="Arial" w:cs="Arial"/>
          <w:sz w:val="22"/>
          <w:szCs w:val="22"/>
        </w:rPr>
        <w:t>8</w:t>
      </w:r>
      <w:r w:rsidRPr="00CE012D">
        <w:rPr>
          <w:rFonts w:ascii="Arial" w:eastAsia="Calibri" w:hAnsi="Arial" w:cs="Arial"/>
          <w:sz w:val="22"/>
          <w:szCs w:val="22"/>
        </w:rPr>
        <w:t>:</w:t>
      </w:r>
      <w:r>
        <w:rPr>
          <w:rFonts w:ascii="Arial" w:eastAsia="Calibri" w:hAnsi="Arial" w:cs="Arial"/>
          <w:sz w:val="22"/>
          <w:szCs w:val="22"/>
        </w:rPr>
        <w:t>30am</w:t>
      </w:r>
      <w:r w:rsidRPr="00CE012D">
        <w:rPr>
          <w:rFonts w:ascii="Arial" w:eastAsia="Calibri" w:hAnsi="Arial" w:cs="Arial"/>
          <w:sz w:val="22"/>
          <w:szCs w:val="22"/>
        </w:rPr>
        <w:t xml:space="preserve"> – 1:</w:t>
      </w:r>
      <w:r>
        <w:rPr>
          <w:rFonts w:ascii="Arial" w:eastAsia="Calibri" w:hAnsi="Arial" w:cs="Arial"/>
          <w:sz w:val="22"/>
          <w:szCs w:val="22"/>
        </w:rPr>
        <w:t>3</w:t>
      </w:r>
      <w:r w:rsidRPr="00CE012D">
        <w:rPr>
          <w:rFonts w:ascii="Arial" w:eastAsia="Calibri" w:hAnsi="Arial" w:cs="Arial"/>
          <w:sz w:val="22"/>
          <w:szCs w:val="22"/>
        </w:rPr>
        <w:t>0pm</w:t>
      </w:r>
    </w:p>
    <w:p w:rsidR="00CE4FF0" w:rsidRDefault="00CE4FF0" w:rsidP="00CE4F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Fonts w:ascii="Arial" w:eastAsia="Calibri" w:hAnsi="Arial" w:cs="Arial"/>
          <w:sz w:val="22"/>
          <w:szCs w:val="22"/>
        </w:rPr>
        <w:t xml:space="preserve">    </w:t>
      </w:r>
      <w:r>
        <w:rPr>
          <w:rFonts w:ascii="Arial" w:eastAsia="Calibri" w:hAnsi="Arial" w:cs="Arial"/>
          <w:sz w:val="22"/>
          <w:szCs w:val="22"/>
        </w:rPr>
        <w:tab/>
      </w:r>
      <w:r>
        <w:rPr>
          <w:rFonts w:ascii="Arial" w:eastAsia="Calibri" w:hAnsi="Arial" w:cs="Arial"/>
          <w:sz w:val="22"/>
          <w:szCs w:val="22"/>
        </w:rPr>
        <w:tab/>
        <w:t xml:space="preserve">     PM: 5</w:t>
      </w:r>
      <w:r w:rsidRPr="00CE012D">
        <w:rPr>
          <w:rFonts w:ascii="Arial" w:eastAsia="Calibri" w:hAnsi="Arial" w:cs="Arial"/>
          <w:sz w:val="22"/>
          <w:szCs w:val="22"/>
        </w:rPr>
        <w:t>:</w:t>
      </w:r>
      <w:r>
        <w:rPr>
          <w:rFonts w:ascii="Arial" w:eastAsia="Calibri" w:hAnsi="Arial" w:cs="Arial"/>
          <w:sz w:val="22"/>
          <w:szCs w:val="22"/>
        </w:rPr>
        <w:t>3</w:t>
      </w:r>
      <w:r w:rsidRPr="00CE012D">
        <w:rPr>
          <w:rFonts w:ascii="Arial" w:eastAsia="Calibri" w:hAnsi="Arial" w:cs="Arial"/>
          <w:sz w:val="22"/>
          <w:szCs w:val="22"/>
        </w:rPr>
        <w:t>0pm-10:</w:t>
      </w:r>
      <w:r>
        <w:rPr>
          <w:rFonts w:ascii="Arial" w:eastAsia="Calibri" w:hAnsi="Arial" w:cs="Arial"/>
          <w:sz w:val="22"/>
          <w:szCs w:val="22"/>
        </w:rPr>
        <w:t>30</w:t>
      </w:r>
      <w:r w:rsidRPr="00CE012D">
        <w:rPr>
          <w:rFonts w:ascii="Arial" w:eastAsia="Calibri" w:hAnsi="Arial" w:cs="Arial"/>
          <w:sz w:val="22"/>
          <w:szCs w:val="22"/>
        </w:rPr>
        <w:t>pm</w:t>
      </w:r>
    </w:p>
    <w:p w:rsidR="002510E9" w:rsidRPr="00DB6E0D" w:rsidRDefault="002510E9" w:rsidP="00F82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b/>
          <w:sz w:val="22"/>
          <w:szCs w:val="22"/>
        </w:rPr>
      </w:pPr>
    </w:p>
    <w:p w:rsidR="002510E9" w:rsidRPr="00921B4D" w:rsidRDefault="00E25B89" w:rsidP="006208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DB6E0D">
        <w:rPr>
          <w:rFonts w:ascii="Arial" w:hAnsi="Arial" w:cs="Arial"/>
          <w:b/>
          <w:sz w:val="22"/>
          <w:szCs w:val="22"/>
        </w:rPr>
        <w:t>Credential:</w:t>
      </w:r>
      <w:r w:rsidRPr="00921B4D">
        <w:rPr>
          <w:rFonts w:ascii="Arial" w:hAnsi="Arial" w:cs="Arial"/>
          <w:sz w:val="22"/>
          <w:szCs w:val="22"/>
        </w:rPr>
        <w:t xml:space="preserve">           Diploma</w:t>
      </w:r>
      <w:r w:rsidR="000C0518">
        <w:rPr>
          <w:rFonts w:ascii="Arial" w:hAnsi="Arial" w:cs="Arial"/>
          <w:sz w:val="22"/>
          <w:szCs w:val="22"/>
        </w:rPr>
        <w:t xml:space="preserve"> </w:t>
      </w:r>
      <w:r w:rsidR="000C0518">
        <w:rPr>
          <w:rFonts w:ascii="Arial" w:hAnsi="Arial" w:cs="Arial"/>
          <w:sz w:val="22"/>
          <w:szCs w:val="22"/>
        </w:rPr>
        <w:tab/>
      </w:r>
      <w:r w:rsidR="000C0518">
        <w:rPr>
          <w:rFonts w:ascii="Arial" w:hAnsi="Arial" w:cs="Arial"/>
          <w:sz w:val="22"/>
          <w:szCs w:val="22"/>
        </w:rPr>
        <w:tab/>
        <w:t xml:space="preserve">          </w:t>
      </w:r>
    </w:p>
    <w:p w:rsidR="00E25B89" w:rsidRPr="00921B4D" w:rsidRDefault="00E25B89" w:rsidP="00E25B89">
      <w:pPr>
        <w:rPr>
          <w:rFonts w:ascii="Arial" w:hAnsi="Arial" w:cs="Arial"/>
          <w:b/>
          <w:sz w:val="22"/>
          <w:szCs w:val="22"/>
        </w:rPr>
      </w:pPr>
      <w:r w:rsidRPr="00921B4D">
        <w:rPr>
          <w:rFonts w:ascii="Arial" w:hAnsi="Arial" w:cs="Arial"/>
          <w:b/>
          <w:sz w:val="22"/>
          <w:szCs w:val="22"/>
        </w:rPr>
        <w:t xml:space="preserve">            Program Length:</w:t>
      </w:r>
      <w:r w:rsidRPr="00921B4D">
        <w:rPr>
          <w:rFonts w:ascii="Arial" w:hAnsi="Arial" w:cs="Arial"/>
          <w:b/>
          <w:sz w:val="22"/>
          <w:szCs w:val="22"/>
        </w:rPr>
        <w:tab/>
      </w:r>
      <w:r w:rsidRPr="00921B4D">
        <w:rPr>
          <w:rFonts w:ascii="Arial" w:hAnsi="Arial" w:cs="Arial"/>
          <w:b/>
          <w:sz w:val="22"/>
          <w:szCs w:val="22"/>
        </w:rPr>
        <w:tab/>
        <w:t xml:space="preserve">                          Total Contact Hours:</w:t>
      </w:r>
      <w:r w:rsidRPr="00921B4D">
        <w:rPr>
          <w:rFonts w:ascii="Arial" w:hAnsi="Arial" w:cs="Arial"/>
          <w:b/>
          <w:sz w:val="22"/>
          <w:szCs w:val="22"/>
        </w:rPr>
        <w:tab/>
      </w:r>
      <w:r w:rsidRPr="00921B4D">
        <w:rPr>
          <w:rFonts w:ascii="Arial" w:hAnsi="Arial" w:cs="Arial"/>
          <w:b/>
          <w:sz w:val="22"/>
          <w:szCs w:val="22"/>
        </w:rPr>
        <w:tab/>
        <w:t xml:space="preserve"> </w:t>
      </w:r>
    </w:p>
    <w:p w:rsidR="00E25B89" w:rsidRPr="00921B4D" w:rsidRDefault="00E25B89" w:rsidP="00E25B89">
      <w:pPr>
        <w:rPr>
          <w:rFonts w:ascii="Arial" w:hAnsi="Arial" w:cs="Arial"/>
          <w:sz w:val="22"/>
          <w:szCs w:val="22"/>
        </w:rPr>
      </w:pPr>
      <w:r w:rsidRPr="00921B4D">
        <w:rPr>
          <w:rFonts w:ascii="Arial" w:hAnsi="Arial" w:cs="Arial"/>
          <w:sz w:val="22"/>
          <w:szCs w:val="22"/>
        </w:rPr>
        <w:t xml:space="preserve">             Clock Hours</w:t>
      </w:r>
      <w:r w:rsidRPr="00921B4D">
        <w:rPr>
          <w:rFonts w:ascii="Arial" w:hAnsi="Arial" w:cs="Arial"/>
          <w:sz w:val="22"/>
          <w:szCs w:val="22"/>
        </w:rPr>
        <w:tab/>
        <w:t xml:space="preserve"> </w:t>
      </w:r>
      <w:r w:rsidRPr="00921B4D">
        <w:rPr>
          <w:rFonts w:ascii="Arial" w:hAnsi="Arial" w:cs="Arial"/>
          <w:sz w:val="22"/>
          <w:szCs w:val="22"/>
          <w:u w:val="single"/>
        </w:rPr>
        <w:t>900</w:t>
      </w:r>
      <w:r w:rsidRPr="00921B4D">
        <w:rPr>
          <w:rFonts w:ascii="Arial" w:hAnsi="Arial" w:cs="Arial"/>
          <w:sz w:val="22"/>
          <w:szCs w:val="22"/>
        </w:rPr>
        <w:tab/>
      </w:r>
      <w:r w:rsidRPr="00921B4D">
        <w:rPr>
          <w:rFonts w:ascii="Arial" w:hAnsi="Arial" w:cs="Arial"/>
          <w:sz w:val="22"/>
          <w:szCs w:val="22"/>
        </w:rPr>
        <w:tab/>
        <w:t xml:space="preserve">                             Theory Hours</w:t>
      </w:r>
      <w:r w:rsidRPr="00921B4D">
        <w:rPr>
          <w:rFonts w:ascii="Arial" w:hAnsi="Arial" w:cs="Arial"/>
          <w:sz w:val="22"/>
          <w:szCs w:val="22"/>
        </w:rPr>
        <w:tab/>
        <w:t xml:space="preserve">        </w:t>
      </w:r>
      <w:r w:rsidR="0047755A">
        <w:rPr>
          <w:rFonts w:ascii="Arial" w:hAnsi="Arial" w:cs="Arial"/>
          <w:sz w:val="22"/>
          <w:szCs w:val="22"/>
          <w:u w:val="single"/>
        </w:rPr>
        <w:t>420</w:t>
      </w:r>
      <w:r w:rsidRPr="00921B4D">
        <w:rPr>
          <w:rFonts w:ascii="Arial" w:hAnsi="Arial" w:cs="Arial"/>
          <w:sz w:val="22"/>
          <w:szCs w:val="22"/>
        </w:rPr>
        <w:tab/>
      </w:r>
      <w:r w:rsidRPr="00921B4D">
        <w:rPr>
          <w:rFonts w:ascii="Arial" w:hAnsi="Arial" w:cs="Arial"/>
          <w:sz w:val="22"/>
          <w:szCs w:val="22"/>
        </w:rPr>
        <w:tab/>
      </w:r>
    </w:p>
    <w:p w:rsidR="00E25B89" w:rsidRPr="00921B4D" w:rsidRDefault="00E25B89" w:rsidP="00E25B89">
      <w:pPr>
        <w:rPr>
          <w:rFonts w:ascii="Arial" w:hAnsi="Arial" w:cs="Arial"/>
          <w:sz w:val="22"/>
          <w:szCs w:val="22"/>
        </w:rPr>
      </w:pPr>
      <w:r w:rsidRPr="00921B4D">
        <w:rPr>
          <w:rFonts w:ascii="Arial" w:hAnsi="Arial" w:cs="Arial"/>
          <w:sz w:val="22"/>
          <w:szCs w:val="22"/>
        </w:rPr>
        <w:t xml:space="preserve">             Credit Hours</w:t>
      </w:r>
      <w:r w:rsidRPr="00921B4D">
        <w:rPr>
          <w:rFonts w:ascii="Arial" w:hAnsi="Arial" w:cs="Arial"/>
          <w:sz w:val="22"/>
          <w:szCs w:val="22"/>
        </w:rPr>
        <w:tab/>
      </w:r>
      <w:r w:rsidRPr="00921B4D">
        <w:rPr>
          <w:rFonts w:ascii="Arial" w:hAnsi="Arial" w:cs="Arial"/>
          <w:sz w:val="22"/>
          <w:szCs w:val="22"/>
          <w:u w:val="single"/>
        </w:rPr>
        <w:t xml:space="preserve"> N/A</w:t>
      </w:r>
      <w:r w:rsidRPr="00921B4D">
        <w:rPr>
          <w:rFonts w:ascii="Arial" w:hAnsi="Arial" w:cs="Arial"/>
          <w:sz w:val="22"/>
          <w:szCs w:val="22"/>
        </w:rPr>
        <w:tab/>
      </w:r>
      <w:r w:rsidRPr="00921B4D">
        <w:rPr>
          <w:rFonts w:ascii="Arial" w:hAnsi="Arial" w:cs="Arial"/>
          <w:sz w:val="22"/>
          <w:szCs w:val="22"/>
        </w:rPr>
        <w:tab/>
        <w:t xml:space="preserve">                             Lab Hours</w:t>
      </w:r>
      <w:r w:rsidRPr="00921B4D">
        <w:rPr>
          <w:rFonts w:ascii="Arial" w:hAnsi="Arial" w:cs="Arial"/>
          <w:sz w:val="22"/>
          <w:szCs w:val="22"/>
        </w:rPr>
        <w:tab/>
        <w:t xml:space="preserve">       </w:t>
      </w:r>
      <w:r w:rsidR="000C0518">
        <w:rPr>
          <w:rFonts w:ascii="Arial" w:hAnsi="Arial" w:cs="Arial"/>
          <w:sz w:val="22"/>
          <w:szCs w:val="22"/>
        </w:rPr>
        <w:t xml:space="preserve">            </w:t>
      </w:r>
      <w:r w:rsidRPr="00921B4D">
        <w:rPr>
          <w:rFonts w:ascii="Arial" w:hAnsi="Arial" w:cs="Arial"/>
          <w:sz w:val="22"/>
          <w:szCs w:val="22"/>
        </w:rPr>
        <w:t xml:space="preserve"> </w:t>
      </w:r>
      <w:r w:rsidR="0047755A">
        <w:rPr>
          <w:rFonts w:ascii="Arial" w:hAnsi="Arial" w:cs="Arial"/>
          <w:sz w:val="22"/>
          <w:szCs w:val="22"/>
          <w:u w:val="single"/>
        </w:rPr>
        <w:t>360</w:t>
      </w:r>
      <w:r w:rsidRPr="00921B4D">
        <w:rPr>
          <w:rFonts w:ascii="Arial" w:hAnsi="Arial" w:cs="Arial"/>
          <w:sz w:val="22"/>
          <w:szCs w:val="22"/>
        </w:rPr>
        <w:tab/>
      </w:r>
      <w:r w:rsidRPr="00921B4D">
        <w:rPr>
          <w:rFonts w:ascii="Arial" w:hAnsi="Arial" w:cs="Arial"/>
          <w:sz w:val="22"/>
          <w:szCs w:val="22"/>
        </w:rPr>
        <w:tab/>
      </w:r>
    </w:p>
    <w:p w:rsidR="002510E9" w:rsidRPr="00CE4FF0" w:rsidRDefault="00E25B89" w:rsidP="00CE4FF0">
      <w:pPr>
        <w:rPr>
          <w:rFonts w:ascii="Arial" w:hAnsi="Arial" w:cs="Arial"/>
          <w:sz w:val="22"/>
          <w:szCs w:val="22"/>
        </w:rPr>
      </w:pPr>
      <w:r w:rsidRPr="00921B4D">
        <w:rPr>
          <w:rFonts w:ascii="Arial" w:hAnsi="Arial" w:cs="Arial"/>
          <w:sz w:val="22"/>
          <w:szCs w:val="22"/>
        </w:rPr>
        <w:tab/>
      </w:r>
      <w:r w:rsidRPr="00921B4D">
        <w:rPr>
          <w:rFonts w:ascii="Arial" w:hAnsi="Arial" w:cs="Arial"/>
          <w:sz w:val="22"/>
          <w:szCs w:val="22"/>
        </w:rPr>
        <w:tab/>
      </w:r>
      <w:r w:rsidRPr="00921B4D">
        <w:rPr>
          <w:rFonts w:ascii="Arial" w:hAnsi="Arial" w:cs="Arial"/>
          <w:sz w:val="22"/>
          <w:szCs w:val="22"/>
        </w:rPr>
        <w:tab/>
      </w:r>
      <w:r w:rsidRPr="00921B4D">
        <w:rPr>
          <w:rFonts w:ascii="Arial" w:hAnsi="Arial" w:cs="Arial"/>
          <w:sz w:val="22"/>
          <w:szCs w:val="22"/>
        </w:rPr>
        <w:tab/>
        <w:t xml:space="preserve">          </w:t>
      </w:r>
      <w:r w:rsidR="00F82530">
        <w:rPr>
          <w:rFonts w:ascii="Arial" w:hAnsi="Arial" w:cs="Arial"/>
          <w:sz w:val="22"/>
          <w:szCs w:val="22"/>
        </w:rPr>
        <w:t xml:space="preserve">                               </w:t>
      </w:r>
      <w:r w:rsidRPr="00921B4D">
        <w:rPr>
          <w:rFonts w:ascii="Arial" w:hAnsi="Arial" w:cs="Arial"/>
          <w:sz w:val="22"/>
          <w:szCs w:val="22"/>
        </w:rPr>
        <w:t xml:space="preserve">Externship Hours    </w:t>
      </w:r>
      <w:r w:rsidR="000C0518">
        <w:rPr>
          <w:rFonts w:ascii="Arial" w:hAnsi="Arial" w:cs="Arial"/>
          <w:sz w:val="22"/>
          <w:szCs w:val="22"/>
        </w:rPr>
        <w:t xml:space="preserve">      </w:t>
      </w:r>
      <w:r w:rsidR="0047755A">
        <w:rPr>
          <w:rFonts w:ascii="Arial" w:hAnsi="Arial" w:cs="Arial"/>
          <w:sz w:val="22"/>
          <w:szCs w:val="22"/>
          <w:u w:val="single"/>
        </w:rPr>
        <w:t>12</w:t>
      </w:r>
      <w:r w:rsidRPr="00921B4D">
        <w:rPr>
          <w:rFonts w:ascii="Arial" w:hAnsi="Arial" w:cs="Arial"/>
          <w:sz w:val="22"/>
          <w:szCs w:val="22"/>
          <w:u w:val="single"/>
        </w:rPr>
        <w:t>0</w:t>
      </w:r>
      <w:r w:rsidRPr="00921B4D">
        <w:rPr>
          <w:rFonts w:ascii="Arial" w:hAnsi="Arial" w:cs="Arial"/>
          <w:sz w:val="22"/>
          <w:szCs w:val="22"/>
        </w:rPr>
        <w:tab/>
      </w:r>
      <w:r w:rsidRPr="00921B4D">
        <w:rPr>
          <w:rFonts w:ascii="Arial" w:hAnsi="Arial" w:cs="Arial"/>
          <w:sz w:val="22"/>
          <w:szCs w:val="22"/>
        </w:rPr>
        <w:tab/>
      </w:r>
    </w:p>
    <w:p w:rsidR="002510E9" w:rsidRPr="00164F51" w:rsidRDefault="002510E9" w:rsidP="004B52DE">
      <w:pPr>
        <w:spacing w:line="200" w:lineRule="exact"/>
        <w:rPr>
          <w:rFonts w:ascii="Arial" w:hAnsi="Arial" w:cs="Arial"/>
          <w:color w:val="000000"/>
          <w:sz w:val="16"/>
        </w:rPr>
      </w:pPr>
    </w:p>
    <w:p w:rsidR="008A7F4D" w:rsidRDefault="00405EEA" w:rsidP="00163FC3">
      <w:pPr>
        <w:pStyle w:val="Heading2"/>
      </w:pPr>
      <w:bookmarkStart w:id="243" w:name="_Toc445201342"/>
      <w:r w:rsidRPr="008248B1">
        <w:t>P</w:t>
      </w:r>
      <w:r w:rsidR="00DB6E0D">
        <w:t>rogram Breakdown by Course</w:t>
      </w:r>
      <w:bookmarkEnd w:id="243"/>
    </w:p>
    <w:p w:rsidR="00EC2264" w:rsidRPr="00EC2264" w:rsidRDefault="00EC2264" w:rsidP="00EC2264"/>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4523"/>
        <w:gridCol w:w="1260"/>
        <w:gridCol w:w="810"/>
        <w:gridCol w:w="810"/>
        <w:gridCol w:w="720"/>
      </w:tblGrid>
      <w:tr w:rsidR="00F272A0" w:rsidRPr="0006087C" w:rsidTr="00DA6823">
        <w:trPr>
          <w:trHeight w:val="530"/>
        </w:trPr>
        <w:tc>
          <w:tcPr>
            <w:tcW w:w="877" w:type="dxa"/>
            <w:vAlign w:val="center"/>
          </w:tcPr>
          <w:p w:rsidR="00F272A0" w:rsidRPr="00164F51" w:rsidRDefault="00F272A0" w:rsidP="00CD143E">
            <w:pPr>
              <w:jc w:val="center"/>
              <w:rPr>
                <w:rFonts w:ascii="Arial" w:hAnsi="Arial" w:cs="Arial"/>
                <w:b/>
                <w:color w:val="000000"/>
                <w:sz w:val="16"/>
              </w:rPr>
            </w:pPr>
            <w:r w:rsidRPr="00164F51">
              <w:rPr>
                <w:rFonts w:ascii="Arial" w:hAnsi="Arial" w:cs="Arial"/>
                <w:b/>
                <w:color w:val="000000"/>
                <w:sz w:val="16"/>
              </w:rPr>
              <w:t>Course Code</w:t>
            </w:r>
          </w:p>
        </w:tc>
        <w:tc>
          <w:tcPr>
            <w:tcW w:w="4523" w:type="dxa"/>
            <w:vAlign w:val="center"/>
          </w:tcPr>
          <w:p w:rsidR="00F272A0" w:rsidRPr="00164F51" w:rsidRDefault="00F272A0" w:rsidP="00CD143E">
            <w:pPr>
              <w:jc w:val="center"/>
              <w:rPr>
                <w:rFonts w:ascii="Arial" w:hAnsi="Arial" w:cs="Arial"/>
                <w:b/>
                <w:color w:val="000000"/>
                <w:sz w:val="16"/>
              </w:rPr>
            </w:pPr>
            <w:r w:rsidRPr="00164F51">
              <w:rPr>
                <w:rFonts w:ascii="Arial" w:hAnsi="Arial" w:cs="Arial"/>
                <w:b/>
                <w:color w:val="000000"/>
                <w:sz w:val="16"/>
              </w:rPr>
              <w:t>COURSE TITLE</w:t>
            </w:r>
          </w:p>
        </w:tc>
        <w:tc>
          <w:tcPr>
            <w:tcW w:w="1260" w:type="dxa"/>
            <w:vAlign w:val="center"/>
          </w:tcPr>
          <w:p w:rsidR="00F272A0" w:rsidRPr="00164F51" w:rsidRDefault="00B264D5" w:rsidP="00B264D5">
            <w:pPr>
              <w:jc w:val="center"/>
              <w:rPr>
                <w:rFonts w:ascii="Arial" w:hAnsi="Arial" w:cs="Arial"/>
                <w:b/>
                <w:color w:val="000000"/>
                <w:sz w:val="16"/>
              </w:rPr>
            </w:pPr>
            <w:r>
              <w:rPr>
                <w:rFonts w:ascii="Arial" w:hAnsi="Arial" w:cs="Arial"/>
                <w:b/>
                <w:color w:val="000000"/>
                <w:sz w:val="16"/>
              </w:rPr>
              <w:t>Clock</w:t>
            </w:r>
          </w:p>
          <w:p w:rsidR="00F272A0" w:rsidRPr="00164F51" w:rsidRDefault="00B264D5" w:rsidP="00CD143E">
            <w:pPr>
              <w:jc w:val="center"/>
              <w:rPr>
                <w:rFonts w:ascii="Arial" w:hAnsi="Arial" w:cs="Arial"/>
                <w:b/>
                <w:color w:val="000000"/>
                <w:sz w:val="16"/>
              </w:rPr>
            </w:pPr>
            <w:r>
              <w:rPr>
                <w:rFonts w:ascii="Arial" w:hAnsi="Arial" w:cs="Arial"/>
                <w:b/>
                <w:color w:val="000000"/>
                <w:sz w:val="16"/>
              </w:rPr>
              <w:t>Hours</w:t>
            </w:r>
          </w:p>
        </w:tc>
        <w:tc>
          <w:tcPr>
            <w:tcW w:w="810" w:type="dxa"/>
            <w:vAlign w:val="center"/>
          </w:tcPr>
          <w:p w:rsidR="00F272A0" w:rsidRPr="00164F51" w:rsidRDefault="00F272A0" w:rsidP="00CD143E">
            <w:pPr>
              <w:jc w:val="center"/>
              <w:rPr>
                <w:rFonts w:ascii="Arial" w:hAnsi="Arial" w:cs="Arial"/>
                <w:b/>
                <w:color w:val="000000"/>
                <w:sz w:val="16"/>
              </w:rPr>
            </w:pPr>
            <w:r w:rsidRPr="00164F51">
              <w:rPr>
                <w:rFonts w:ascii="Arial" w:hAnsi="Arial" w:cs="Arial"/>
                <w:b/>
                <w:color w:val="000000"/>
                <w:sz w:val="16"/>
              </w:rPr>
              <w:t xml:space="preserve">Lab </w:t>
            </w:r>
            <w:r w:rsidR="00B264D5">
              <w:rPr>
                <w:rFonts w:ascii="Arial" w:hAnsi="Arial" w:cs="Arial"/>
                <w:b/>
                <w:color w:val="000000"/>
                <w:sz w:val="16"/>
              </w:rPr>
              <w:t>Hours</w:t>
            </w:r>
          </w:p>
        </w:tc>
        <w:tc>
          <w:tcPr>
            <w:tcW w:w="810" w:type="dxa"/>
            <w:vAlign w:val="center"/>
          </w:tcPr>
          <w:p w:rsidR="00F272A0" w:rsidRPr="00164F51" w:rsidRDefault="00F272A0" w:rsidP="00CD143E">
            <w:pPr>
              <w:jc w:val="center"/>
              <w:rPr>
                <w:rFonts w:ascii="Arial" w:hAnsi="Arial" w:cs="Arial"/>
                <w:b/>
                <w:color w:val="000000"/>
                <w:sz w:val="16"/>
              </w:rPr>
            </w:pPr>
            <w:r w:rsidRPr="00164F51">
              <w:rPr>
                <w:rFonts w:ascii="Arial" w:hAnsi="Arial" w:cs="Arial"/>
                <w:b/>
                <w:color w:val="000000"/>
                <w:sz w:val="16"/>
              </w:rPr>
              <w:t xml:space="preserve">Extern. </w:t>
            </w:r>
            <w:r w:rsidR="001616A8" w:rsidRPr="00164F51">
              <w:rPr>
                <w:rFonts w:ascii="Arial" w:hAnsi="Arial" w:cs="Arial"/>
                <w:b/>
                <w:color w:val="000000"/>
                <w:sz w:val="16"/>
              </w:rPr>
              <w:t>H</w:t>
            </w:r>
            <w:r w:rsidR="00B264D5">
              <w:rPr>
                <w:rFonts w:ascii="Arial" w:hAnsi="Arial" w:cs="Arial"/>
                <w:b/>
                <w:color w:val="000000"/>
                <w:sz w:val="16"/>
              </w:rPr>
              <w:t>ou</w:t>
            </w:r>
            <w:r w:rsidR="001616A8" w:rsidRPr="00164F51">
              <w:rPr>
                <w:rFonts w:ascii="Arial" w:hAnsi="Arial" w:cs="Arial"/>
                <w:b/>
                <w:color w:val="000000"/>
                <w:sz w:val="16"/>
              </w:rPr>
              <w:t>rs</w:t>
            </w:r>
          </w:p>
        </w:tc>
        <w:tc>
          <w:tcPr>
            <w:tcW w:w="720" w:type="dxa"/>
            <w:vAlign w:val="center"/>
          </w:tcPr>
          <w:p w:rsidR="00F272A0" w:rsidRPr="00164F51" w:rsidRDefault="00F272A0" w:rsidP="00CD143E">
            <w:pPr>
              <w:jc w:val="center"/>
              <w:rPr>
                <w:rFonts w:ascii="Arial" w:hAnsi="Arial" w:cs="Arial"/>
                <w:b/>
                <w:color w:val="000000"/>
                <w:sz w:val="16"/>
              </w:rPr>
            </w:pPr>
            <w:r w:rsidRPr="00164F51">
              <w:rPr>
                <w:rFonts w:ascii="Arial" w:hAnsi="Arial" w:cs="Arial"/>
                <w:b/>
                <w:color w:val="000000"/>
                <w:sz w:val="16"/>
              </w:rPr>
              <w:t>Total</w:t>
            </w:r>
          </w:p>
          <w:p w:rsidR="00F272A0" w:rsidRPr="00164F51" w:rsidRDefault="00F272A0" w:rsidP="00CD143E">
            <w:pPr>
              <w:jc w:val="center"/>
              <w:rPr>
                <w:rFonts w:ascii="Arial" w:hAnsi="Arial" w:cs="Arial"/>
                <w:b/>
                <w:color w:val="000000"/>
                <w:sz w:val="16"/>
              </w:rPr>
            </w:pPr>
            <w:r w:rsidRPr="00164F51">
              <w:rPr>
                <w:rFonts w:ascii="Arial" w:hAnsi="Arial" w:cs="Arial"/>
                <w:b/>
                <w:color w:val="000000"/>
                <w:sz w:val="16"/>
              </w:rPr>
              <w:t>Hours</w:t>
            </w:r>
          </w:p>
        </w:tc>
      </w:tr>
      <w:tr w:rsidR="00F272A0" w:rsidRPr="0006087C" w:rsidTr="00DA6823">
        <w:trPr>
          <w:trHeight w:val="463"/>
        </w:trPr>
        <w:tc>
          <w:tcPr>
            <w:tcW w:w="877" w:type="dxa"/>
          </w:tcPr>
          <w:p w:rsidR="00F272A0" w:rsidRPr="0039689F" w:rsidRDefault="00DA6823" w:rsidP="0039689F">
            <w:pPr>
              <w:rPr>
                <w:rFonts w:ascii="Arial" w:hAnsi="Arial" w:cs="Arial"/>
                <w:color w:val="000000"/>
                <w:sz w:val="16"/>
                <w:szCs w:val="16"/>
              </w:rPr>
            </w:pPr>
            <w:r w:rsidRPr="0039689F">
              <w:rPr>
                <w:rFonts w:ascii="Arial" w:hAnsi="Arial" w:cs="Arial"/>
                <w:sz w:val="16"/>
                <w:szCs w:val="16"/>
              </w:rPr>
              <w:t>AHP105</w:t>
            </w:r>
          </w:p>
        </w:tc>
        <w:tc>
          <w:tcPr>
            <w:tcW w:w="4523" w:type="dxa"/>
            <w:vAlign w:val="center"/>
          </w:tcPr>
          <w:p w:rsidR="00F272A0" w:rsidRPr="0039689F" w:rsidRDefault="00DA6823" w:rsidP="0039689F">
            <w:pPr>
              <w:rPr>
                <w:rFonts w:ascii="Arial" w:hAnsi="Arial" w:cs="Arial"/>
                <w:color w:val="000000"/>
                <w:sz w:val="16"/>
                <w:szCs w:val="16"/>
              </w:rPr>
            </w:pPr>
            <w:r w:rsidRPr="0039689F">
              <w:rPr>
                <w:rFonts w:ascii="Arial" w:hAnsi="Arial" w:cs="Arial"/>
                <w:sz w:val="16"/>
                <w:szCs w:val="16"/>
              </w:rPr>
              <w:t>Basic Anatomy and Physiology and Medical Terminology &amp; Abbreviations*</w:t>
            </w:r>
          </w:p>
        </w:tc>
        <w:tc>
          <w:tcPr>
            <w:tcW w:w="1260" w:type="dxa"/>
            <w:vAlign w:val="center"/>
          </w:tcPr>
          <w:p w:rsidR="00F272A0" w:rsidRPr="0039689F" w:rsidRDefault="00DA6823" w:rsidP="000D1E9B">
            <w:pPr>
              <w:jc w:val="center"/>
              <w:rPr>
                <w:rFonts w:ascii="Arial" w:hAnsi="Arial" w:cs="Arial"/>
                <w:color w:val="000000"/>
                <w:sz w:val="16"/>
                <w:szCs w:val="16"/>
              </w:rPr>
            </w:pPr>
            <w:r w:rsidRPr="0039689F">
              <w:rPr>
                <w:rFonts w:ascii="Arial" w:hAnsi="Arial" w:cs="Arial"/>
                <w:color w:val="000000"/>
                <w:sz w:val="16"/>
                <w:szCs w:val="16"/>
              </w:rPr>
              <w:t>60</w:t>
            </w:r>
          </w:p>
        </w:tc>
        <w:tc>
          <w:tcPr>
            <w:tcW w:w="810" w:type="dxa"/>
            <w:vAlign w:val="center"/>
          </w:tcPr>
          <w:p w:rsidR="00F272A0" w:rsidRPr="0039689F" w:rsidRDefault="00F272A0" w:rsidP="000D1E9B">
            <w:pPr>
              <w:jc w:val="center"/>
              <w:rPr>
                <w:rFonts w:ascii="Arial" w:hAnsi="Arial" w:cs="Arial"/>
                <w:color w:val="000000"/>
                <w:sz w:val="16"/>
                <w:szCs w:val="16"/>
              </w:rPr>
            </w:pPr>
            <w:r w:rsidRPr="0039689F">
              <w:rPr>
                <w:rFonts w:ascii="Arial" w:hAnsi="Arial" w:cs="Arial"/>
                <w:color w:val="000000"/>
                <w:sz w:val="16"/>
                <w:szCs w:val="16"/>
              </w:rPr>
              <w:t>0</w:t>
            </w:r>
          </w:p>
        </w:tc>
        <w:tc>
          <w:tcPr>
            <w:tcW w:w="810" w:type="dxa"/>
            <w:vAlign w:val="center"/>
          </w:tcPr>
          <w:p w:rsidR="00F272A0" w:rsidRPr="0039689F" w:rsidRDefault="00B31DD0" w:rsidP="000D1E9B">
            <w:pPr>
              <w:jc w:val="center"/>
              <w:rPr>
                <w:rFonts w:ascii="Arial" w:hAnsi="Arial" w:cs="Arial"/>
                <w:color w:val="000000"/>
                <w:sz w:val="16"/>
                <w:szCs w:val="16"/>
              </w:rPr>
            </w:pPr>
            <w:r w:rsidRPr="0039689F">
              <w:rPr>
                <w:rFonts w:ascii="Arial" w:hAnsi="Arial" w:cs="Arial"/>
                <w:color w:val="000000"/>
                <w:sz w:val="16"/>
                <w:szCs w:val="16"/>
              </w:rPr>
              <w:t>0</w:t>
            </w:r>
          </w:p>
        </w:tc>
        <w:tc>
          <w:tcPr>
            <w:tcW w:w="720" w:type="dxa"/>
            <w:vAlign w:val="center"/>
          </w:tcPr>
          <w:p w:rsidR="00F272A0" w:rsidRPr="0039689F" w:rsidRDefault="00DA6823" w:rsidP="000D1E9B">
            <w:pPr>
              <w:jc w:val="center"/>
              <w:rPr>
                <w:rFonts w:ascii="Arial" w:hAnsi="Arial" w:cs="Arial"/>
                <w:color w:val="000000"/>
                <w:sz w:val="16"/>
                <w:szCs w:val="16"/>
              </w:rPr>
            </w:pPr>
            <w:r w:rsidRPr="0039689F">
              <w:rPr>
                <w:rFonts w:ascii="Arial" w:hAnsi="Arial" w:cs="Arial"/>
                <w:color w:val="000000"/>
                <w:sz w:val="16"/>
                <w:szCs w:val="16"/>
              </w:rPr>
              <w:t>60</w:t>
            </w:r>
          </w:p>
        </w:tc>
      </w:tr>
      <w:tr w:rsidR="00DA6823" w:rsidRPr="0006087C" w:rsidTr="0039689F">
        <w:trPr>
          <w:trHeight w:val="350"/>
        </w:trPr>
        <w:tc>
          <w:tcPr>
            <w:tcW w:w="877" w:type="dxa"/>
          </w:tcPr>
          <w:p w:rsidR="00DA6823" w:rsidRPr="0039689F" w:rsidRDefault="00DA6823" w:rsidP="0039689F">
            <w:pPr>
              <w:rPr>
                <w:rFonts w:ascii="Arial" w:hAnsi="Arial" w:cs="Arial"/>
                <w:sz w:val="16"/>
                <w:szCs w:val="16"/>
              </w:rPr>
            </w:pPr>
            <w:r w:rsidRPr="0039689F">
              <w:rPr>
                <w:rFonts w:ascii="Arial" w:hAnsi="Arial" w:cs="Arial"/>
                <w:sz w:val="16"/>
                <w:szCs w:val="16"/>
              </w:rPr>
              <w:t>GEN110</w:t>
            </w:r>
          </w:p>
        </w:tc>
        <w:tc>
          <w:tcPr>
            <w:tcW w:w="4523" w:type="dxa"/>
            <w:vAlign w:val="center"/>
          </w:tcPr>
          <w:p w:rsidR="00DA6823" w:rsidRPr="0039689F" w:rsidRDefault="00DA6823" w:rsidP="0039689F">
            <w:pPr>
              <w:rPr>
                <w:rFonts w:ascii="Arial" w:hAnsi="Arial" w:cs="Arial"/>
                <w:sz w:val="16"/>
                <w:szCs w:val="16"/>
              </w:rPr>
            </w:pPr>
            <w:r w:rsidRPr="0039689F">
              <w:rPr>
                <w:rFonts w:ascii="Arial" w:hAnsi="Arial" w:cs="Arial"/>
                <w:sz w:val="16"/>
                <w:szCs w:val="16"/>
              </w:rPr>
              <w:t>Basic Math</w:t>
            </w:r>
          </w:p>
        </w:tc>
        <w:tc>
          <w:tcPr>
            <w:tcW w:w="1260" w:type="dxa"/>
            <w:vAlign w:val="center"/>
          </w:tcPr>
          <w:p w:rsidR="00DA6823" w:rsidRPr="0039689F" w:rsidRDefault="00DA6823" w:rsidP="000D1E9B">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0D1E9B">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DA6823" w:rsidP="000D1E9B">
            <w:pPr>
              <w:jc w:val="center"/>
              <w:rPr>
                <w:rFonts w:ascii="Arial" w:hAnsi="Arial" w:cs="Arial"/>
                <w:sz w:val="16"/>
                <w:szCs w:val="16"/>
              </w:rPr>
            </w:pPr>
            <w:r w:rsidRPr="0039689F">
              <w:rPr>
                <w:rFonts w:ascii="Arial" w:hAnsi="Arial" w:cs="Arial"/>
                <w:sz w:val="16"/>
                <w:szCs w:val="16"/>
              </w:rPr>
              <w:t>0</w:t>
            </w:r>
          </w:p>
        </w:tc>
        <w:tc>
          <w:tcPr>
            <w:tcW w:w="720" w:type="dxa"/>
            <w:vAlign w:val="center"/>
          </w:tcPr>
          <w:p w:rsidR="00DA6823" w:rsidRPr="0039689F" w:rsidRDefault="00DA6823" w:rsidP="000D1E9B">
            <w:pPr>
              <w:jc w:val="center"/>
              <w:rPr>
                <w:rFonts w:ascii="Arial" w:hAnsi="Arial" w:cs="Arial"/>
                <w:sz w:val="16"/>
                <w:szCs w:val="16"/>
              </w:rPr>
            </w:pPr>
            <w:r w:rsidRPr="0039689F">
              <w:rPr>
                <w:rFonts w:ascii="Arial" w:hAnsi="Arial" w:cs="Arial"/>
                <w:sz w:val="16"/>
                <w:szCs w:val="16"/>
              </w:rPr>
              <w:t>60</w:t>
            </w:r>
          </w:p>
        </w:tc>
      </w:tr>
      <w:tr w:rsidR="00DA6823" w:rsidRPr="0006087C" w:rsidTr="00A53268">
        <w:trPr>
          <w:trHeight w:val="223"/>
        </w:trPr>
        <w:tc>
          <w:tcPr>
            <w:tcW w:w="877" w:type="dxa"/>
          </w:tcPr>
          <w:p w:rsidR="00DA6823" w:rsidRPr="0039689F" w:rsidRDefault="00DA6823" w:rsidP="00DA6823">
            <w:pPr>
              <w:rPr>
                <w:rFonts w:ascii="Arial" w:hAnsi="Arial" w:cs="Arial"/>
                <w:color w:val="000000"/>
                <w:sz w:val="16"/>
                <w:szCs w:val="16"/>
              </w:rPr>
            </w:pPr>
            <w:r w:rsidRPr="0039689F">
              <w:rPr>
                <w:rFonts w:ascii="Arial" w:hAnsi="Arial" w:cs="Arial"/>
                <w:color w:val="000000"/>
                <w:sz w:val="16"/>
                <w:szCs w:val="16"/>
              </w:rPr>
              <w:t>GEN 120</w:t>
            </w:r>
          </w:p>
        </w:tc>
        <w:tc>
          <w:tcPr>
            <w:tcW w:w="4523" w:type="dxa"/>
            <w:vAlign w:val="center"/>
          </w:tcPr>
          <w:p w:rsidR="00DA6823" w:rsidRPr="0039689F" w:rsidRDefault="00DA6823" w:rsidP="00DA6823">
            <w:pPr>
              <w:rPr>
                <w:rFonts w:ascii="Arial" w:hAnsi="Arial" w:cs="Arial"/>
                <w:color w:val="000000"/>
                <w:sz w:val="16"/>
                <w:szCs w:val="16"/>
              </w:rPr>
            </w:pPr>
            <w:r w:rsidRPr="0039689F">
              <w:rPr>
                <w:rFonts w:ascii="Arial" w:hAnsi="Arial" w:cs="Arial"/>
                <w:color w:val="000000"/>
                <w:sz w:val="16"/>
                <w:szCs w:val="16"/>
              </w:rPr>
              <w:t>Computer Applications</w:t>
            </w:r>
          </w:p>
        </w:tc>
        <w:tc>
          <w:tcPr>
            <w:tcW w:w="126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DA6823" w:rsidP="0039689F">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60</w:t>
            </w:r>
          </w:p>
        </w:tc>
      </w:tr>
      <w:tr w:rsidR="0039689F" w:rsidRPr="0006087C" w:rsidTr="00A53268">
        <w:trPr>
          <w:trHeight w:val="223"/>
        </w:trPr>
        <w:tc>
          <w:tcPr>
            <w:tcW w:w="877" w:type="dxa"/>
          </w:tcPr>
          <w:p w:rsidR="0039689F" w:rsidRPr="0039689F" w:rsidRDefault="0039689F" w:rsidP="00DA6823">
            <w:pPr>
              <w:jc w:val="center"/>
              <w:rPr>
                <w:rFonts w:ascii="Arial" w:hAnsi="Arial" w:cs="Arial"/>
                <w:color w:val="000000"/>
                <w:sz w:val="16"/>
                <w:szCs w:val="16"/>
              </w:rPr>
            </w:pPr>
            <w:r w:rsidRPr="0039689F">
              <w:rPr>
                <w:rFonts w:ascii="Arial" w:hAnsi="Arial" w:cs="Arial"/>
                <w:color w:val="000000"/>
                <w:sz w:val="16"/>
                <w:szCs w:val="16"/>
              </w:rPr>
              <w:t>GEN130</w:t>
            </w:r>
          </w:p>
        </w:tc>
        <w:tc>
          <w:tcPr>
            <w:tcW w:w="4523" w:type="dxa"/>
            <w:vAlign w:val="center"/>
          </w:tcPr>
          <w:p w:rsidR="0039689F" w:rsidRPr="0039689F" w:rsidRDefault="0039689F" w:rsidP="00DA6823">
            <w:pPr>
              <w:rPr>
                <w:rFonts w:ascii="Arial" w:hAnsi="Arial" w:cs="Arial"/>
                <w:color w:val="000000"/>
                <w:sz w:val="16"/>
                <w:szCs w:val="16"/>
              </w:rPr>
            </w:pPr>
            <w:r w:rsidRPr="0039689F">
              <w:rPr>
                <w:rFonts w:ascii="Arial" w:hAnsi="Arial" w:cs="Arial"/>
                <w:color w:val="000000"/>
                <w:sz w:val="16"/>
                <w:szCs w:val="16"/>
              </w:rPr>
              <w:t>Employability/Career Planning</w:t>
            </w:r>
          </w:p>
        </w:tc>
        <w:tc>
          <w:tcPr>
            <w:tcW w:w="1260" w:type="dxa"/>
          </w:tcPr>
          <w:p w:rsidR="0039689F" w:rsidRPr="0039689F" w:rsidRDefault="0039689F" w:rsidP="0039689F">
            <w:pPr>
              <w:jc w:val="center"/>
              <w:rPr>
                <w:rFonts w:ascii="Arial" w:hAnsi="Arial" w:cs="Arial"/>
                <w:sz w:val="16"/>
                <w:szCs w:val="16"/>
              </w:rPr>
            </w:pPr>
            <w:r w:rsidRPr="0039689F">
              <w:rPr>
                <w:rFonts w:ascii="Arial" w:hAnsi="Arial" w:cs="Arial"/>
                <w:sz w:val="16"/>
                <w:szCs w:val="16"/>
              </w:rPr>
              <w:t>30</w:t>
            </w:r>
          </w:p>
        </w:tc>
        <w:tc>
          <w:tcPr>
            <w:tcW w:w="810" w:type="dxa"/>
          </w:tcPr>
          <w:p w:rsidR="0039689F" w:rsidRPr="0039689F" w:rsidRDefault="0039689F" w:rsidP="0039689F">
            <w:pPr>
              <w:jc w:val="center"/>
              <w:rPr>
                <w:rFonts w:ascii="Arial" w:hAnsi="Arial" w:cs="Arial"/>
                <w:sz w:val="16"/>
                <w:szCs w:val="16"/>
              </w:rPr>
            </w:pPr>
            <w:r w:rsidRPr="0039689F">
              <w:rPr>
                <w:rFonts w:ascii="Arial" w:hAnsi="Arial" w:cs="Arial"/>
                <w:sz w:val="16"/>
                <w:szCs w:val="16"/>
              </w:rPr>
              <w:t>30</w:t>
            </w:r>
          </w:p>
        </w:tc>
        <w:tc>
          <w:tcPr>
            <w:tcW w:w="810" w:type="dxa"/>
            <w:vAlign w:val="center"/>
          </w:tcPr>
          <w:p w:rsidR="0039689F" w:rsidRPr="0039689F" w:rsidRDefault="0039689F" w:rsidP="0039689F">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39689F" w:rsidRPr="0039689F" w:rsidRDefault="0039689F" w:rsidP="0039689F">
            <w:pPr>
              <w:jc w:val="center"/>
              <w:rPr>
                <w:rFonts w:ascii="Arial" w:hAnsi="Arial" w:cs="Arial"/>
                <w:sz w:val="16"/>
                <w:szCs w:val="16"/>
              </w:rPr>
            </w:pPr>
            <w:r w:rsidRPr="0039689F">
              <w:rPr>
                <w:rFonts w:ascii="Arial" w:hAnsi="Arial" w:cs="Arial"/>
                <w:sz w:val="16"/>
                <w:szCs w:val="16"/>
              </w:rPr>
              <w:t>60</w:t>
            </w:r>
          </w:p>
        </w:tc>
      </w:tr>
      <w:tr w:rsidR="00DA6823" w:rsidRPr="0006087C" w:rsidTr="00A53268">
        <w:trPr>
          <w:trHeight w:val="223"/>
        </w:trPr>
        <w:tc>
          <w:tcPr>
            <w:tcW w:w="877" w:type="dxa"/>
          </w:tcPr>
          <w:p w:rsidR="00DA6823" w:rsidRPr="0039689F" w:rsidRDefault="00EC5543" w:rsidP="00DA6823">
            <w:pPr>
              <w:jc w:val="center"/>
              <w:rPr>
                <w:rFonts w:ascii="Arial" w:hAnsi="Arial" w:cs="Arial"/>
                <w:color w:val="000000"/>
                <w:sz w:val="16"/>
                <w:szCs w:val="16"/>
              </w:rPr>
            </w:pPr>
            <w:r>
              <w:rPr>
                <w:rFonts w:ascii="Arial" w:hAnsi="Arial" w:cs="Arial"/>
                <w:color w:val="000000"/>
                <w:sz w:val="16"/>
                <w:szCs w:val="16"/>
              </w:rPr>
              <w:t>AHP101</w:t>
            </w:r>
          </w:p>
        </w:tc>
        <w:tc>
          <w:tcPr>
            <w:tcW w:w="4523" w:type="dxa"/>
            <w:vAlign w:val="center"/>
          </w:tcPr>
          <w:p w:rsidR="00DA6823" w:rsidRPr="0039689F" w:rsidRDefault="00EC5543" w:rsidP="00EC5543">
            <w:pPr>
              <w:rPr>
                <w:rFonts w:ascii="Arial" w:hAnsi="Arial" w:cs="Arial"/>
                <w:color w:val="000000"/>
                <w:sz w:val="16"/>
                <w:szCs w:val="16"/>
              </w:rPr>
            </w:pPr>
            <w:r>
              <w:rPr>
                <w:rFonts w:ascii="Arial" w:hAnsi="Arial" w:cs="Arial"/>
                <w:color w:val="000000"/>
                <w:sz w:val="16"/>
                <w:szCs w:val="16"/>
              </w:rPr>
              <w:t>Introduction to Allied Health Careers</w:t>
            </w:r>
          </w:p>
        </w:tc>
        <w:tc>
          <w:tcPr>
            <w:tcW w:w="126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39689F" w:rsidP="0039689F">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60</w:t>
            </w:r>
          </w:p>
        </w:tc>
      </w:tr>
      <w:tr w:rsidR="00DA6823" w:rsidRPr="0006087C" w:rsidTr="00A53268">
        <w:trPr>
          <w:trHeight w:val="223"/>
        </w:trPr>
        <w:tc>
          <w:tcPr>
            <w:tcW w:w="877" w:type="dxa"/>
          </w:tcPr>
          <w:p w:rsidR="00DA6823" w:rsidRPr="0039689F" w:rsidRDefault="00DA6823" w:rsidP="00DA6823">
            <w:pPr>
              <w:jc w:val="center"/>
              <w:rPr>
                <w:rFonts w:ascii="Arial" w:hAnsi="Arial" w:cs="Arial"/>
                <w:color w:val="000000"/>
                <w:sz w:val="16"/>
                <w:szCs w:val="16"/>
              </w:rPr>
            </w:pPr>
            <w:r w:rsidRPr="0039689F">
              <w:rPr>
                <w:rFonts w:ascii="Arial" w:hAnsi="Arial" w:cs="Arial"/>
                <w:color w:val="000000"/>
                <w:sz w:val="16"/>
                <w:szCs w:val="16"/>
              </w:rPr>
              <w:t>MAS102</w:t>
            </w:r>
          </w:p>
        </w:tc>
        <w:tc>
          <w:tcPr>
            <w:tcW w:w="4523" w:type="dxa"/>
            <w:vAlign w:val="center"/>
          </w:tcPr>
          <w:p w:rsidR="00DA6823" w:rsidRPr="0039689F" w:rsidRDefault="00DA6823" w:rsidP="00DA6823">
            <w:pPr>
              <w:rPr>
                <w:rFonts w:ascii="Arial" w:hAnsi="Arial" w:cs="Arial"/>
                <w:color w:val="000000"/>
                <w:sz w:val="16"/>
                <w:szCs w:val="16"/>
              </w:rPr>
            </w:pPr>
            <w:r w:rsidRPr="0039689F">
              <w:rPr>
                <w:rFonts w:ascii="Arial" w:hAnsi="Arial" w:cs="Arial"/>
                <w:color w:val="000000"/>
                <w:sz w:val="16"/>
                <w:szCs w:val="16"/>
              </w:rPr>
              <w:t>Pharmacology</w:t>
            </w:r>
          </w:p>
        </w:tc>
        <w:tc>
          <w:tcPr>
            <w:tcW w:w="126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DA6823" w:rsidP="0039689F">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60</w:t>
            </w:r>
          </w:p>
        </w:tc>
      </w:tr>
      <w:tr w:rsidR="00DA6823" w:rsidRPr="0006087C" w:rsidTr="00A53268">
        <w:trPr>
          <w:trHeight w:val="223"/>
        </w:trPr>
        <w:tc>
          <w:tcPr>
            <w:tcW w:w="877" w:type="dxa"/>
          </w:tcPr>
          <w:p w:rsidR="00DA6823" w:rsidRPr="0039689F" w:rsidRDefault="00DA6823" w:rsidP="00DA6823">
            <w:pPr>
              <w:jc w:val="center"/>
              <w:rPr>
                <w:rFonts w:ascii="Arial" w:hAnsi="Arial" w:cs="Arial"/>
                <w:color w:val="000000"/>
                <w:sz w:val="16"/>
                <w:szCs w:val="16"/>
              </w:rPr>
            </w:pPr>
            <w:r w:rsidRPr="0039689F">
              <w:rPr>
                <w:rFonts w:ascii="Arial" w:hAnsi="Arial" w:cs="Arial"/>
                <w:color w:val="000000"/>
                <w:sz w:val="16"/>
                <w:szCs w:val="16"/>
              </w:rPr>
              <w:t>MAS104</w:t>
            </w:r>
          </w:p>
        </w:tc>
        <w:tc>
          <w:tcPr>
            <w:tcW w:w="4523" w:type="dxa"/>
            <w:vAlign w:val="center"/>
          </w:tcPr>
          <w:p w:rsidR="00DA6823" w:rsidRPr="0039689F" w:rsidRDefault="00DA6823" w:rsidP="00DA6823">
            <w:pPr>
              <w:rPr>
                <w:rFonts w:ascii="Arial" w:hAnsi="Arial" w:cs="Arial"/>
                <w:color w:val="000000"/>
                <w:sz w:val="16"/>
                <w:szCs w:val="16"/>
              </w:rPr>
            </w:pPr>
            <w:r w:rsidRPr="0039689F">
              <w:rPr>
                <w:rFonts w:ascii="Arial" w:hAnsi="Arial" w:cs="Arial"/>
                <w:color w:val="000000"/>
                <w:sz w:val="16"/>
                <w:szCs w:val="16"/>
              </w:rPr>
              <w:t>Medical Office Procedures</w:t>
            </w:r>
          </w:p>
        </w:tc>
        <w:tc>
          <w:tcPr>
            <w:tcW w:w="126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DA6823" w:rsidP="0039689F">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60</w:t>
            </w:r>
          </w:p>
        </w:tc>
      </w:tr>
      <w:tr w:rsidR="00DA6823" w:rsidRPr="0006087C" w:rsidTr="00A53268">
        <w:trPr>
          <w:trHeight w:val="223"/>
        </w:trPr>
        <w:tc>
          <w:tcPr>
            <w:tcW w:w="877" w:type="dxa"/>
          </w:tcPr>
          <w:p w:rsidR="00DA6823" w:rsidRPr="0039689F" w:rsidRDefault="00DA6823" w:rsidP="00DA6823">
            <w:pPr>
              <w:jc w:val="center"/>
              <w:rPr>
                <w:rFonts w:ascii="Arial" w:hAnsi="Arial" w:cs="Arial"/>
                <w:color w:val="000000"/>
                <w:sz w:val="16"/>
                <w:szCs w:val="16"/>
              </w:rPr>
            </w:pPr>
            <w:r w:rsidRPr="0039689F">
              <w:rPr>
                <w:rFonts w:ascii="Arial" w:hAnsi="Arial" w:cs="Arial"/>
                <w:color w:val="000000"/>
                <w:sz w:val="16"/>
                <w:szCs w:val="16"/>
              </w:rPr>
              <w:t>MAS106</w:t>
            </w:r>
          </w:p>
        </w:tc>
        <w:tc>
          <w:tcPr>
            <w:tcW w:w="4523" w:type="dxa"/>
            <w:vAlign w:val="center"/>
          </w:tcPr>
          <w:p w:rsidR="00DA6823" w:rsidRPr="0039689F" w:rsidRDefault="00DA6823" w:rsidP="00DA6823">
            <w:pPr>
              <w:rPr>
                <w:rFonts w:ascii="Arial" w:hAnsi="Arial" w:cs="Arial"/>
                <w:color w:val="000000"/>
                <w:sz w:val="16"/>
                <w:szCs w:val="16"/>
              </w:rPr>
            </w:pPr>
            <w:r w:rsidRPr="0039689F">
              <w:rPr>
                <w:rFonts w:ascii="Arial" w:hAnsi="Arial" w:cs="Arial"/>
                <w:color w:val="000000"/>
                <w:sz w:val="16"/>
                <w:szCs w:val="16"/>
              </w:rPr>
              <w:t>Fundamentals of Medical Insurance</w:t>
            </w:r>
          </w:p>
        </w:tc>
        <w:tc>
          <w:tcPr>
            <w:tcW w:w="126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DA6823" w:rsidP="0039689F">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60</w:t>
            </w:r>
          </w:p>
        </w:tc>
      </w:tr>
      <w:tr w:rsidR="00DA6823" w:rsidRPr="0006087C" w:rsidTr="00A53268">
        <w:trPr>
          <w:trHeight w:val="223"/>
        </w:trPr>
        <w:tc>
          <w:tcPr>
            <w:tcW w:w="877" w:type="dxa"/>
          </w:tcPr>
          <w:p w:rsidR="00DA6823" w:rsidRPr="0039689F" w:rsidRDefault="00DA6823" w:rsidP="00DA6823">
            <w:pPr>
              <w:jc w:val="center"/>
              <w:rPr>
                <w:rFonts w:ascii="Arial" w:hAnsi="Arial" w:cs="Arial"/>
                <w:color w:val="000000"/>
                <w:sz w:val="16"/>
                <w:szCs w:val="16"/>
              </w:rPr>
            </w:pPr>
            <w:r w:rsidRPr="0039689F">
              <w:rPr>
                <w:rFonts w:ascii="Arial" w:hAnsi="Arial" w:cs="Arial"/>
                <w:color w:val="000000"/>
                <w:sz w:val="16"/>
                <w:szCs w:val="16"/>
              </w:rPr>
              <w:t>MAS10</w:t>
            </w:r>
            <w:r w:rsidR="0062083F">
              <w:rPr>
                <w:rFonts w:ascii="Arial" w:hAnsi="Arial" w:cs="Arial"/>
                <w:color w:val="000000"/>
                <w:sz w:val="16"/>
                <w:szCs w:val="16"/>
              </w:rPr>
              <w:t>8</w:t>
            </w:r>
          </w:p>
        </w:tc>
        <w:tc>
          <w:tcPr>
            <w:tcW w:w="4523" w:type="dxa"/>
            <w:vAlign w:val="center"/>
          </w:tcPr>
          <w:p w:rsidR="00DA6823" w:rsidRPr="0039689F" w:rsidRDefault="00DA6823" w:rsidP="00DA6823">
            <w:pPr>
              <w:rPr>
                <w:rFonts w:ascii="Arial" w:hAnsi="Arial" w:cs="Arial"/>
                <w:color w:val="000000"/>
                <w:sz w:val="16"/>
                <w:szCs w:val="16"/>
              </w:rPr>
            </w:pPr>
            <w:r w:rsidRPr="0039689F">
              <w:rPr>
                <w:rFonts w:ascii="Arial" w:hAnsi="Arial" w:cs="Arial"/>
                <w:color w:val="000000"/>
                <w:sz w:val="16"/>
                <w:szCs w:val="16"/>
              </w:rPr>
              <w:t>Records Management &amp; Informatics</w:t>
            </w:r>
          </w:p>
        </w:tc>
        <w:tc>
          <w:tcPr>
            <w:tcW w:w="126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DA6823" w:rsidP="0039689F">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60</w:t>
            </w:r>
          </w:p>
        </w:tc>
      </w:tr>
      <w:tr w:rsidR="0062083F" w:rsidRPr="0006087C" w:rsidTr="00A53268">
        <w:trPr>
          <w:trHeight w:val="223"/>
        </w:trPr>
        <w:tc>
          <w:tcPr>
            <w:tcW w:w="877" w:type="dxa"/>
          </w:tcPr>
          <w:p w:rsidR="0062083F" w:rsidRPr="0039689F" w:rsidRDefault="0062083F" w:rsidP="00DA6823">
            <w:pPr>
              <w:jc w:val="center"/>
              <w:rPr>
                <w:rFonts w:ascii="Arial" w:hAnsi="Arial" w:cs="Arial"/>
                <w:color w:val="000000"/>
                <w:sz w:val="16"/>
                <w:szCs w:val="16"/>
              </w:rPr>
            </w:pPr>
            <w:r>
              <w:rPr>
                <w:rFonts w:ascii="Arial" w:hAnsi="Arial" w:cs="Arial"/>
                <w:color w:val="000000"/>
                <w:sz w:val="16"/>
                <w:szCs w:val="16"/>
              </w:rPr>
              <w:t>MAS110</w:t>
            </w:r>
          </w:p>
        </w:tc>
        <w:tc>
          <w:tcPr>
            <w:tcW w:w="4523" w:type="dxa"/>
          </w:tcPr>
          <w:p w:rsidR="0062083F" w:rsidRPr="0039689F" w:rsidRDefault="0062083F" w:rsidP="00DA6823">
            <w:pPr>
              <w:rPr>
                <w:rFonts w:ascii="Arial" w:hAnsi="Arial" w:cs="Arial"/>
                <w:color w:val="000000"/>
                <w:sz w:val="16"/>
                <w:szCs w:val="16"/>
              </w:rPr>
            </w:pPr>
            <w:r>
              <w:rPr>
                <w:rFonts w:ascii="Arial" w:hAnsi="Arial" w:cs="Arial"/>
                <w:color w:val="000000"/>
                <w:sz w:val="16"/>
                <w:szCs w:val="16"/>
              </w:rPr>
              <w:t>Diagnostic Imaging &amp; X-Ray</w:t>
            </w:r>
          </w:p>
        </w:tc>
        <w:tc>
          <w:tcPr>
            <w:tcW w:w="1260" w:type="dxa"/>
          </w:tcPr>
          <w:p w:rsidR="0062083F" w:rsidRPr="0039689F" w:rsidRDefault="0062083F" w:rsidP="0039689F">
            <w:pPr>
              <w:jc w:val="center"/>
              <w:rPr>
                <w:rFonts w:ascii="Arial" w:hAnsi="Arial" w:cs="Arial"/>
                <w:sz w:val="16"/>
                <w:szCs w:val="16"/>
              </w:rPr>
            </w:pPr>
            <w:r>
              <w:rPr>
                <w:rFonts w:ascii="Arial" w:hAnsi="Arial" w:cs="Arial"/>
                <w:sz w:val="16"/>
                <w:szCs w:val="16"/>
              </w:rPr>
              <w:t>30</w:t>
            </w:r>
          </w:p>
        </w:tc>
        <w:tc>
          <w:tcPr>
            <w:tcW w:w="810" w:type="dxa"/>
          </w:tcPr>
          <w:p w:rsidR="0062083F" w:rsidRPr="0039689F" w:rsidRDefault="0062083F" w:rsidP="0039689F">
            <w:pPr>
              <w:jc w:val="center"/>
              <w:rPr>
                <w:rFonts w:ascii="Arial" w:hAnsi="Arial" w:cs="Arial"/>
                <w:sz w:val="16"/>
                <w:szCs w:val="16"/>
              </w:rPr>
            </w:pPr>
            <w:r>
              <w:rPr>
                <w:rFonts w:ascii="Arial" w:hAnsi="Arial" w:cs="Arial"/>
                <w:sz w:val="16"/>
                <w:szCs w:val="16"/>
              </w:rPr>
              <w:t>30</w:t>
            </w:r>
          </w:p>
        </w:tc>
        <w:tc>
          <w:tcPr>
            <w:tcW w:w="810" w:type="dxa"/>
            <w:vAlign w:val="center"/>
          </w:tcPr>
          <w:p w:rsidR="0062083F" w:rsidRPr="0039689F" w:rsidRDefault="0062083F" w:rsidP="0039689F">
            <w:pPr>
              <w:jc w:val="center"/>
              <w:rPr>
                <w:rFonts w:ascii="Arial" w:hAnsi="Arial" w:cs="Arial"/>
                <w:color w:val="000000"/>
                <w:sz w:val="16"/>
                <w:szCs w:val="16"/>
              </w:rPr>
            </w:pPr>
            <w:r>
              <w:rPr>
                <w:rFonts w:ascii="Arial" w:hAnsi="Arial" w:cs="Arial"/>
                <w:color w:val="000000"/>
                <w:sz w:val="16"/>
                <w:szCs w:val="16"/>
              </w:rPr>
              <w:t>0</w:t>
            </w:r>
          </w:p>
        </w:tc>
        <w:tc>
          <w:tcPr>
            <w:tcW w:w="720" w:type="dxa"/>
          </w:tcPr>
          <w:p w:rsidR="0062083F" w:rsidRPr="0039689F" w:rsidRDefault="0062083F" w:rsidP="0039689F">
            <w:pPr>
              <w:jc w:val="center"/>
              <w:rPr>
                <w:rFonts w:ascii="Arial" w:hAnsi="Arial" w:cs="Arial"/>
                <w:sz w:val="16"/>
                <w:szCs w:val="16"/>
              </w:rPr>
            </w:pPr>
            <w:r>
              <w:rPr>
                <w:rFonts w:ascii="Arial" w:hAnsi="Arial" w:cs="Arial"/>
                <w:sz w:val="16"/>
                <w:szCs w:val="16"/>
              </w:rPr>
              <w:t>60</w:t>
            </w:r>
          </w:p>
        </w:tc>
      </w:tr>
      <w:tr w:rsidR="0062083F" w:rsidRPr="0006087C" w:rsidTr="00A53268">
        <w:trPr>
          <w:trHeight w:val="223"/>
        </w:trPr>
        <w:tc>
          <w:tcPr>
            <w:tcW w:w="877" w:type="dxa"/>
          </w:tcPr>
          <w:p w:rsidR="0062083F" w:rsidRPr="0039689F" w:rsidRDefault="0062083F" w:rsidP="00DA6823">
            <w:pPr>
              <w:jc w:val="center"/>
              <w:rPr>
                <w:rFonts w:ascii="Arial" w:hAnsi="Arial" w:cs="Arial"/>
                <w:color w:val="000000"/>
                <w:sz w:val="16"/>
                <w:szCs w:val="16"/>
              </w:rPr>
            </w:pPr>
            <w:r>
              <w:rPr>
                <w:rFonts w:ascii="Arial" w:hAnsi="Arial" w:cs="Arial"/>
                <w:color w:val="000000"/>
                <w:sz w:val="16"/>
                <w:szCs w:val="16"/>
              </w:rPr>
              <w:t>MAS112</w:t>
            </w:r>
          </w:p>
        </w:tc>
        <w:tc>
          <w:tcPr>
            <w:tcW w:w="4523" w:type="dxa"/>
          </w:tcPr>
          <w:p w:rsidR="0062083F" w:rsidRPr="0039689F" w:rsidRDefault="0062083F" w:rsidP="00DA6823">
            <w:pPr>
              <w:rPr>
                <w:rFonts w:ascii="Arial" w:hAnsi="Arial" w:cs="Arial"/>
                <w:color w:val="000000"/>
                <w:sz w:val="16"/>
                <w:szCs w:val="16"/>
              </w:rPr>
            </w:pPr>
            <w:r>
              <w:rPr>
                <w:rFonts w:ascii="Arial" w:hAnsi="Arial" w:cs="Arial"/>
                <w:color w:val="000000"/>
                <w:sz w:val="16"/>
                <w:szCs w:val="16"/>
              </w:rPr>
              <w:t>Patient Preparation and Clinical Procedures</w:t>
            </w:r>
          </w:p>
        </w:tc>
        <w:tc>
          <w:tcPr>
            <w:tcW w:w="1260" w:type="dxa"/>
          </w:tcPr>
          <w:p w:rsidR="0062083F" w:rsidRPr="0039689F" w:rsidRDefault="0062083F" w:rsidP="0039689F">
            <w:pPr>
              <w:jc w:val="center"/>
              <w:rPr>
                <w:rFonts w:ascii="Arial" w:hAnsi="Arial" w:cs="Arial"/>
                <w:sz w:val="16"/>
                <w:szCs w:val="16"/>
              </w:rPr>
            </w:pPr>
            <w:r>
              <w:rPr>
                <w:rFonts w:ascii="Arial" w:hAnsi="Arial" w:cs="Arial"/>
                <w:sz w:val="16"/>
                <w:szCs w:val="16"/>
              </w:rPr>
              <w:t>30</w:t>
            </w:r>
          </w:p>
        </w:tc>
        <w:tc>
          <w:tcPr>
            <w:tcW w:w="810" w:type="dxa"/>
          </w:tcPr>
          <w:p w:rsidR="0062083F" w:rsidRPr="0039689F" w:rsidRDefault="0062083F" w:rsidP="0039689F">
            <w:pPr>
              <w:jc w:val="center"/>
              <w:rPr>
                <w:rFonts w:ascii="Arial" w:hAnsi="Arial" w:cs="Arial"/>
                <w:sz w:val="16"/>
                <w:szCs w:val="16"/>
              </w:rPr>
            </w:pPr>
            <w:r>
              <w:rPr>
                <w:rFonts w:ascii="Arial" w:hAnsi="Arial" w:cs="Arial"/>
                <w:sz w:val="16"/>
                <w:szCs w:val="16"/>
              </w:rPr>
              <w:t>30</w:t>
            </w:r>
          </w:p>
        </w:tc>
        <w:tc>
          <w:tcPr>
            <w:tcW w:w="810" w:type="dxa"/>
            <w:vAlign w:val="center"/>
          </w:tcPr>
          <w:p w:rsidR="0062083F" w:rsidRPr="0039689F" w:rsidRDefault="0062083F" w:rsidP="0039689F">
            <w:pPr>
              <w:jc w:val="center"/>
              <w:rPr>
                <w:rFonts w:ascii="Arial" w:hAnsi="Arial" w:cs="Arial"/>
                <w:color w:val="000000"/>
                <w:sz w:val="16"/>
                <w:szCs w:val="16"/>
              </w:rPr>
            </w:pPr>
            <w:r>
              <w:rPr>
                <w:rFonts w:ascii="Arial" w:hAnsi="Arial" w:cs="Arial"/>
                <w:color w:val="000000"/>
                <w:sz w:val="16"/>
                <w:szCs w:val="16"/>
              </w:rPr>
              <w:t>0</w:t>
            </w:r>
          </w:p>
        </w:tc>
        <w:tc>
          <w:tcPr>
            <w:tcW w:w="720" w:type="dxa"/>
          </w:tcPr>
          <w:p w:rsidR="0062083F" w:rsidRPr="0039689F" w:rsidRDefault="0062083F" w:rsidP="0039689F">
            <w:pPr>
              <w:jc w:val="center"/>
              <w:rPr>
                <w:rFonts w:ascii="Arial" w:hAnsi="Arial" w:cs="Arial"/>
                <w:sz w:val="16"/>
                <w:szCs w:val="16"/>
              </w:rPr>
            </w:pPr>
            <w:r>
              <w:rPr>
                <w:rFonts w:ascii="Arial" w:hAnsi="Arial" w:cs="Arial"/>
                <w:sz w:val="16"/>
                <w:szCs w:val="16"/>
              </w:rPr>
              <w:t>60</w:t>
            </w:r>
          </w:p>
        </w:tc>
      </w:tr>
      <w:tr w:rsidR="00DA6823" w:rsidRPr="0006087C" w:rsidTr="00A53268">
        <w:trPr>
          <w:trHeight w:val="223"/>
        </w:trPr>
        <w:tc>
          <w:tcPr>
            <w:tcW w:w="877" w:type="dxa"/>
          </w:tcPr>
          <w:p w:rsidR="00DA6823" w:rsidRPr="0039689F" w:rsidRDefault="00DA6823" w:rsidP="00DA6823">
            <w:pPr>
              <w:jc w:val="center"/>
              <w:rPr>
                <w:rFonts w:ascii="Arial" w:hAnsi="Arial" w:cs="Arial"/>
                <w:color w:val="000000"/>
                <w:sz w:val="16"/>
                <w:szCs w:val="16"/>
              </w:rPr>
            </w:pPr>
            <w:r w:rsidRPr="0039689F">
              <w:rPr>
                <w:rFonts w:ascii="Arial" w:hAnsi="Arial" w:cs="Arial"/>
                <w:color w:val="000000"/>
                <w:sz w:val="16"/>
                <w:szCs w:val="16"/>
              </w:rPr>
              <w:t>MAS114</w:t>
            </w:r>
          </w:p>
        </w:tc>
        <w:tc>
          <w:tcPr>
            <w:tcW w:w="4523" w:type="dxa"/>
          </w:tcPr>
          <w:p w:rsidR="00DA6823" w:rsidRPr="0039689F" w:rsidRDefault="00DA6823" w:rsidP="00DA6823">
            <w:pPr>
              <w:rPr>
                <w:rFonts w:ascii="Arial" w:hAnsi="Arial" w:cs="Arial"/>
                <w:color w:val="000000"/>
                <w:sz w:val="16"/>
                <w:szCs w:val="16"/>
              </w:rPr>
            </w:pPr>
            <w:r w:rsidRPr="0039689F">
              <w:rPr>
                <w:rFonts w:ascii="Arial" w:hAnsi="Arial" w:cs="Arial"/>
                <w:color w:val="000000"/>
                <w:sz w:val="16"/>
                <w:szCs w:val="16"/>
              </w:rPr>
              <w:t>Specialized Medical Exams I (Phlebotomy)*</w:t>
            </w:r>
          </w:p>
        </w:tc>
        <w:tc>
          <w:tcPr>
            <w:tcW w:w="126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DA6823" w:rsidP="0039689F">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DA6823" w:rsidRPr="0039689F" w:rsidRDefault="00DA6823" w:rsidP="0039689F">
            <w:pPr>
              <w:jc w:val="center"/>
              <w:rPr>
                <w:rFonts w:ascii="Arial" w:hAnsi="Arial" w:cs="Arial"/>
                <w:sz w:val="16"/>
                <w:szCs w:val="16"/>
              </w:rPr>
            </w:pPr>
            <w:r w:rsidRPr="0039689F">
              <w:rPr>
                <w:rFonts w:ascii="Arial" w:hAnsi="Arial" w:cs="Arial"/>
                <w:sz w:val="16"/>
                <w:szCs w:val="16"/>
              </w:rPr>
              <w:t>60</w:t>
            </w:r>
          </w:p>
        </w:tc>
      </w:tr>
      <w:tr w:rsidR="00DA6823" w:rsidRPr="0006087C" w:rsidTr="00A53268">
        <w:trPr>
          <w:trHeight w:val="288"/>
        </w:trPr>
        <w:tc>
          <w:tcPr>
            <w:tcW w:w="877" w:type="dxa"/>
          </w:tcPr>
          <w:p w:rsidR="00DA6823" w:rsidRPr="0039689F" w:rsidRDefault="00DA6823" w:rsidP="00DA6823">
            <w:pPr>
              <w:jc w:val="center"/>
              <w:rPr>
                <w:rFonts w:ascii="Arial" w:hAnsi="Arial" w:cs="Arial"/>
                <w:color w:val="000000"/>
                <w:sz w:val="16"/>
                <w:szCs w:val="16"/>
              </w:rPr>
            </w:pPr>
            <w:r w:rsidRPr="0039689F">
              <w:rPr>
                <w:rFonts w:ascii="Arial" w:hAnsi="Arial" w:cs="Arial"/>
                <w:color w:val="000000"/>
                <w:sz w:val="16"/>
                <w:szCs w:val="16"/>
              </w:rPr>
              <w:t>MAS116</w:t>
            </w:r>
          </w:p>
        </w:tc>
        <w:tc>
          <w:tcPr>
            <w:tcW w:w="4523" w:type="dxa"/>
          </w:tcPr>
          <w:p w:rsidR="00DA6823" w:rsidRPr="0039689F" w:rsidRDefault="00DA6823" w:rsidP="00DA6823">
            <w:pPr>
              <w:rPr>
                <w:rFonts w:ascii="Arial" w:hAnsi="Arial" w:cs="Arial"/>
                <w:color w:val="000000"/>
                <w:sz w:val="16"/>
                <w:szCs w:val="16"/>
              </w:rPr>
            </w:pPr>
            <w:r w:rsidRPr="0039689F">
              <w:rPr>
                <w:rFonts w:ascii="Arial" w:hAnsi="Arial" w:cs="Arial"/>
                <w:color w:val="000000"/>
                <w:sz w:val="16"/>
                <w:szCs w:val="16"/>
              </w:rPr>
              <w:t>Specialized Medical Exams II (EKG/ECG)*</w:t>
            </w:r>
          </w:p>
        </w:tc>
        <w:tc>
          <w:tcPr>
            <w:tcW w:w="1260" w:type="dxa"/>
          </w:tcPr>
          <w:p w:rsidR="00DA6823" w:rsidRPr="0039689F" w:rsidRDefault="00DA6823" w:rsidP="00DA6823">
            <w:pPr>
              <w:jc w:val="center"/>
              <w:rPr>
                <w:rFonts w:ascii="Arial" w:hAnsi="Arial" w:cs="Arial"/>
                <w:sz w:val="16"/>
                <w:szCs w:val="16"/>
              </w:rPr>
            </w:pPr>
            <w:r w:rsidRPr="0039689F">
              <w:rPr>
                <w:rFonts w:ascii="Arial" w:hAnsi="Arial" w:cs="Arial"/>
                <w:sz w:val="16"/>
                <w:szCs w:val="16"/>
              </w:rPr>
              <w:t>30</w:t>
            </w:r>
          </w:p>
        </w:tc>
        <w:tc>
          <w:tcPr>
            <w:tcW w:w="810" w:type="dxa"/>
          </w:tcPr>
          <w:p w:rsidR="00DA6823" w:rsidRPr="0039689F" w:rsidRDefault="00DA6823" w:rsidP="00DA6823">
            <w:pPr>
              <w:jc w:val="center"/>
              <w:rPr>
                <w:rFonts w:ascii="Arial" w:hAnsi="Arial" w:cs="Arial"/>
                <w:sz w:val="16"/>
                <w:szCs w:val="16"/>
              </w:rPr>
            </w:pPr>
            <w:r w:rsidRPr="0039689F">
              <w:rPr>
                <w:rFonts w:ascii="Arial" w:hAnsi="Arial" w:cs="Arial"/>
                <w:sz w:val="16"/>
                <w:szCs w:val="16"/>
              </w:rPr>
              <w:t>30</w:t>
            </w:r>
          </w:p>
        </w:tc>
        <w:tc>
          <w:tcPr>
            <w:tcW w:w="810" w:type="dxa"/>
            <w:vAlign w:val="center"/>
          </w:tcPr>
          <w:p w:rsidR="00DA6823" w:rsidRPr="0039689F" w:rsidRDefault="00DA6823" w:rsidP="00DA6823">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DA6823" w:rsidRPr="0039689F" w:rsidRDefault="0039689F" w:rsidP="00DA6823">
            <w:pPr>
              <w:rPr>
                <w:rFonts w:ascii="Arial" w:hAnsi="Arial" w:cs="Arial"/>
                <w:sz w:val="16"/>
                <w:szCs w:val="16"/>
              </w:rPr>
            </w:pPr>
            <w:r w:rsidRPr="0039689F">
              <w:rPr>
                <w:rFonts w:ascii="Arial" w:hAnsi="Arial" w:cs="Arial"/>
                <w:sz w:val="16"/>
                <w:szCs w:val="16"/>
              </w:rPr>
              <w:t xml:space="preserve">   </w:t>
            </w:r>
            <w:r>
              <w:rPr>
                <w:rFonts w:ascii="Arial" w:hAnsi="Arial" w:cs="Arial"/>
                <w:sz w:val="16"/>
                <w:szCs w:val="16"/>
              </w:rPr>
              <w:t xml:space="preserve"> </w:t>
            </w:r>
            <w:r w:rsidR="00DA6823" w:rsidRPr="0039689F">
              <w:rPr>
                <w:rFonts w:ascii="Arial" w:hAnsi="Arial" w:cs="Arial"/>
                <w:sz w:val="16"/>
                <w:szCs w:val="16"/>
              </w:rPr>
              <w:t>60</w:t>
            </w:r>
          </w:p>
        </w:tc>
      </w:tr>
      <w:tr w:rsidR="00B56A22" w:rsidRPr="0006087C" w:rsidTr="00DA6823">
        <w:trPr>
          <w:trHeight w:val="223"/>
        </w:trPr>
        <w:tc>
          <w:tcPr>
            <w:tcW w:w="877" w:type="dxa"/>
          </w:tcPr>
          <w:p w:rsidR="00B56A22" w:rsidRPr="0039689F" w:rsidRDefault="0039689F" w:rsidP="00FC79D7">
            <w:pPr>
              <w:jc w:val="center"/>
              <w:rPr>
                <w:rFonts w:ascii="Arial" w:hAnsi="Arial" w:cs="Arial"/>
                <w:color w:val="000000"/>
                <w:sz w:val="16"/>
                <w:szCs w:val="16"/>
              </w:rPr>
            </w:pPr>
            <w:r w:rsidRPr="0039689F">
              <w:rPr>
                <w:rFonts w:ascii="Arial" w:hAnsi="Arial" w:cs="Arial"/>
                <w:color w:val="000000"/>
                <w:sz w:val="16"/>
                <w:szCs w:val="16"/>
              </w:rPr>
              <w:t>MAS120</w:t>
            </w:r>
          </w:p>
        </w:tc>
        <w:tc>
          <w:tcPr>
            <w:tcW w:w="4523" w:type="dxa"/>
            <w:vAlign w:val="center"/>
          </w:tcPr>
          <w:p w:rsidR="00B56A22" w:rsidRPr="0039689F" w:rsidRDefault="00B56A22" w:rsidP="00E51ADB">
            <w:pPr>
              <w:rPr>
                <w:rFonts w:ascii="Arial" w:hAnsi="Arial" w:cs="Arial"/>
                <w:color w:val="000000"/>
                <w:sz w:val="16"/>
                <w:szCs w:val="16"/>
              </w:rPr>
            </w:pPr>
            <w:r w:rsidRPr="0039689F">
              <w:rPr>
                <w:rFonts w:ascii="Arial" w:hAnsi="Arial" w:cs="Arial"/>
                <w:color w:val="000000"/>
                <w:sz w:val="16"/>
                <w:szCs w:val="16"/>
              </w:rPr>
              <w:t>Medical Assistant Externship</w:t>
            </w:r>
          </w:p>
        </w:tc>
        <w:tc>
          <w:tcPr>
            <w:tcW w:w="1260" w:type="dxa"/>
            <w:vAlign w:val="center"/>
          </w:tcPr>
          <w:p w:rsidR="00B56A22" w:rsidRPr="0039689F" w:rsidRDefault="00B56A22" w:rsidP="00FC79D7">
            <w:pPr>
              <w:jc w:val="center"/>
              <w:rPr>
                <w:rFonts w:ascii="Arial" w:hAnsi="Arial" w:cs="Arial"/>
                <w:color w:val="000000"/>
                <w:sz w:val="16"/>
                <w:szCs w:val="16"/>
              </w:rPr>
            </w:pPr>
            <w:r w:rsidRPr="0039689F">
              <w:rPr>
                <w:rFonts w:ascii="Arial" w:hAnsi="Arial" w:cs="Arial"/>
                <w:color w:val="000000"/>
                <w:sz w:val="16"/>
                <w:szCs w:val="16"/>
              </w:rPr>
              <w:t>0</w:t>
            </w:r>
          </w:p>
        </w:tc>
        <w:tc>
          <w:tcPr>
            <w:tcW w:w="810" w:type="dxa"/>
            <w:vAlign w:val="center"/>
          </w:tcPr>
          <w:p w:rsidR="00B56A22" w:rsidRPr="0039689F" w:rsidRDefault="00B56A22" w:rsidP="00FC79D7">
            <w:pPr>
              <w:jc w:val="center"/>
              <w:rPr>
                <w:rFonts w:ascii="Arial" w:hAnsi="Arial" w:cs="Arial"/>
                <w:color w:val="000000"/>
                <w:sz w:val="16"/>
                <w:szCs w:val="16"/>
              </w:rPr>
            </w:pPr>
            <w:r w:rsidRPr="0039689F">
              <w:rPr>
                <w:rFonts w:ascii="Arial" w:hAnsi="Arial" w:cs="Arial"/>
                <w:color w:val="000000"/>
                <w:sz w:val="16"/>
                <w:szCs w:val="16"/>
              </w:rPr>
              <w:t>0</w:t>
            </w:r>
          </w:p>
        </w:tc>
        <w:tc>
          <w:tcPr>
            <w:tcW w:w="810" w:type="dxa"/>
            <w:vAlign w:val="center"/>
          </w:tcPr>
          <w:p w:rsidR="00B56A22" w:rsidRPr="0039689F" w:rsidRDefault="0039689F" w:rsidP="00FC79D7">
            <w:pPr>
              <w:jc w:val="center"/>
              <w:rPr>
                <w:rFonts w:ascii="Arial" w:hAnsi="Arial" w:cs="Arial"/>
                <w:color w:val="000000"/>
                <w:sz w:val="16"/>
                <w:szCs w:val="16"/>
              </w:rPr>
            </w:pPr>
            <w:r w:rsidRPr="0039689F">
              <w:rPr>
                <w:rFonts w:ascii="Arial" w:hAnsi="Arial" w:cs="Arial"/>
                <w:color w:val="000000"/>
                <w:sz w:val="16"/>
                <w:szCs w:val="16"/>
              </w:rPr>
              <w:t>120</w:t>
            </w:r>
          </w:p>
        </w:tc>
        <w:tc>
          <w:tcPr>
            <w:tcW w:w="720" w:type="dxa"/>
            <w:vAlign w:val="center"/>
          </w:tcPr>
          <w:p w:rsidR="00B56A22" w:rsidRPr="0039689F" w:rsidRDefault="0039689F" w:rsidP="00FC79D7">
            <w:pPr>
              <w:jc w:val="center"/>
              <w:rPr>
                <w:rFonts w:ascii="Arial" w:hAnsi="Arial" w:cs="Arial"/>
                <w:color w:val="000000"/>
                <w:sz w:val="16"/>
                <w:szCs w:val="16"/>
              </w:rPr>
            </w:pPr>
            <w:r w:rsidRPr="0039689F">
              <w:rPr>
                <w:rFonts w:ascii="Arial" w:hAnsi="Arial" w:cs="Arial"/>
                <w:color w:val="000000"/>
                <w:sz w:val="16"/>
                <w:szCs w:val="16"/>
              </w:rPr>
              <w:t>120</w:t>
            </w:r>
          </w:p>
        </w:tc>
      </w:tr>
      <w:tr w:rsidR="00EC2264" w:rsidRPr="0006087C" w:rsidTr="00DA6823">
        <w:trPr>
          <w:trHeight w:val="238"/>
        </w:trPr>
        <w:tc>
          <w:tcPr>
            <w:tcW w:w="877" w:type="dxa"/>
          </w:tcPr>
          <w:p w:rsidR="00EC2264" w:rsidRPr="0039689F" w:rsidRDefault="00EC2264" w:rsidP="00EC2264">
            <w:pPr>
              <w:jc w:val="center"/>
              <w:rPr>
                <w:rFonts w:ascii="Arial" w:hAnsi="Arial" w:cs="Arial"/>
                <w:color w:val="000000"/>
                <w:sz w:val="16"/>
                <w:szCs w:val="16"/>
              </w:rPr>
            </w:pPr>
          </w:p>
        </w:tc>
        <w:tc>
          <w:tcPr>
            <w:tcW w:w="4523" w:type="dxa"/>
          </w:tcPr>
          <w:p w:rsidR="00EC2264" w:rsidRPr="0039689F" w:rsidRDefault="00EC2264" w:rsidP="00EC2264">
            <w:pPr>
              <w:jc w:val="right"/>
              <w:rPr>
                <w:rFonts w:ascii="Arial" w:hAnsi="Arial" w:cs="Arial"/>
                <w:b/>
                <w:color w:val="000000"/>
                <w:sz w:val="16"/>
                <w:szCs w:val="16"/>
              </w:rPr>
            </w:pPr>
            <w:r w:rsidRPr="0039689F">
              <w:rPr>
                <w:rFonts w:ascii="Arial" w:hAnsi="Arial" w:cs="Arial"/>
                <w:b/>
                <w:color w:val="000000"/>
                <w:sz w:val="16"/>
                <w:szCs w:val="16"/>
              </w:rPr>
              <w:t>Total</w:t>
            </w:r>
          </w:p>
        </w:tc>
        <w:tc>
          <w:tcPr>
            <w:tcW w:w="1260" w:type="dxa"/>
            <w:vAlign w:val="center"/>
          </w:tcPr>
          <w:p w:rsidR="00EC2264" w:rsidRPr="0039689F" w:rsidRDefault="0039689F" w:rsidP="00EC2264">
            <w:pPr>
              <w:jc w:val="center"/>
              <w:rPr>
                <w:rFonts w:ascii="Arial" w:hAnsi="Arial" w:cs="Arial"/>
                <w:b/>
                <w:color w:val="000000"/>
                <w:sz w:val="16"/>
                <w:szCs w:val="16"/>
              </w:rPr>
            </w:pPr>
            <w:r w:rsidRPr="0039689F">
              <w:rPr>
                <w:rFonts w:ascii="Arial" w:hAnsi="Arial" w:cs="Arial"/>
                <w:b/>
                <w:color w:val="000000"/>
                <w:sz w:val="16"/>
                <w:szCs w:val="16"/>
              </w:rPr>
              <w:t>420</w:t>
            </w:r>
          </w:p>
        </w:tc>
        <w:tc>
          <w:tcPr>
            <w:tcW w:w="810" w:type="dxa"/>
            <w:vAlign w:val="center"/>
          </w:tcPr>
          <w:p w:rsidR="00EC2264" w:rsidRPr="0039689F" w:rsidRDefault="0039689F" w:rsidP="00EC2264">
            <w:pPr>
              <w:jc w:val="center"/>
              <w:rPr>
                <w:rFonts w:ascii="Arial" w:hAnsi="Arial" w:cs="Arial"/>
                <w:b/>
                <w:color w:val="000000"/>
                <w:sz w:val="16"/>
                <w:szCs w:val="16"/>
              </w:rPr>
            </w:pPr>
            <w:r w:rsidRPr="0039689F">
              <w:rPr>
                <w:rFonts w:ascii="Arial" w:hAnsi="Arial" w:cs="Arial"/>
                <w:b/>
                <w:color w:val="000000"/>
                <w:sz w:val="16"/>
                <w:szCs w:val="16"/>
              </w:rPr>
              <w:t>360</w:t>
            </w:r>
          </w:p>
        </w:tc>
        <w:tc>
          <w:tcPr>
            <w:tcW w:w="810" w:type="dxa"/>
            <w:vAlign w:val="center"/>
          </w:tcPr>
          <w:p w:rsidR="00EC2264" w:rsidRPr="0039689F" w:rsidRDefault="0039689F" w:rsidP="00EC2264">
            <w:pPr>
              <w:jc w:val="center"/>
              <w:rPr>
                <w:rFonts w:ascii="Arial" w:hAnsi="Arial" w:cs="Arial"/>
                <w:b/>
                <w:color w:val="000000"/>
                <w:sz w:val="16"/>
                <w:szCs w:val="16"/>
              </w:rPr>
            </w:pPr>
            <w:r w:rsidRPr="0039689F">
              <w:rPr>
                <w:rFonts w:ascii="Arial" w:hAnsi="Arial" w:cs="Arial"/>
                <w:b/>
                <w:color w:val="000000"/>
                <w:sz w:val="16"/>
                <w:szCs w:val="16"/>
              </w:rPr>
              <w:t>120</w:t>
            </w:r>
          </w:p>
        </w:tc>
        <w:tc>
          <w:tcPr>
            <w:tcW w:w="720" w:type="dxa"/>
            <w:vAlign w:val="center"/>
          </w:tcPr>
          <w:p w:rsidR="00EC2264" w:rsidRPr="0039689F" w:rsidRDefault="00EC2264" w:rsidP="00EC2264">
            <w:pPr>
              <w:jc w:val="center"/>
              <w:rPr>
                <w:rFonts w:ascii="Arial" w:hAnsi="Arial" w:cs="Arial"/>
                <w:b/>
                <w:color w:val="000000"/>
                <w:sz w:val="16"/>
                <w:szCs w:val="16"/>
              </w:rPr>
            </w:pPr>
            <w:r w:rsidRPr="0039689F">
              <w:rPr>
                <w:rFonts w:ascii="Arial" w:hAnsi="Arial" w:cs="Arial"/>
                <w:b/>
                <w:color w:val="000000"/>
                <w:sz w:val="16"/>
                <w:szCs w:val="16"/>
              </w:rPr>
              <w:t>900</w:t>
            </w:r>
          </w:p>
        </w:tc>
      </w:tr>
    </w:tbl>
    <w:p w:rsidR="00584BD5" w:rsidRDefault="00584BD5" w:rsidP="00CE3790">
      <w:pPr>
        <w:rPr>
          <w:rFonts w:ascii="Arial" w:hAnsi="Arial" w:cs="Arial"/>
          <w:b/>
          <w:sz w:val="22"/>
          <w:szCs w:val="22"/>
        </w:rPr>
      </w:pPr>
    </w:p>
    <w:p w:rsidR="00CE3790" w:rsidRPr="00921B4D" w:rsidRDefault="00CE3790" w:rsidP="00CE3790">
      <w:pPr>
        <w:rPr>
          <w:rFonts w:ascii="Arial" w:hAnsi="Arial" w:cs="Arial"/>
          <w:b/>
          <w:sz w:val="22"/>
          <w:szCs w:val="22"/>
        </w:rPr>
      </w:pPr>
      <w:r w:rsidRPr="00921B4D">
        <w:rPr>
          <w:rFonts w:ascii="Arial" w:hAnsi="Arial" w:cs="Arial"/>
          <w:b/>
          <w:sz w:val="22"/>
          <w:szCs w:val="22"/>
        </w:rPr>
        <w:t>PROGRAM COST:</w:t>
      </w:r>
    </w:p>
    <w:p w:rsidR="00CE3790" w:rsidRPr="00921B4D" w:rsidRDefault="00CE3790" w:rsidP="00CE3790">
      <w:pPr>
        <w:rPr>
          <w:rFonts w:ascii="Arial" w:hAnsi="Arial" w:cs="Arial"/>
          <w:sz w:val="22"/>
          <w:szCs w:val="22"/>
        </w:rPr>
      </w:pPr>
      <w:r>
        <w:rPr>
          <w:rFonts w:ascii="Arial" w:hAnsi="Arial" w:cs="Arial"/>
          <w:sz w:val="22"/>
          <w:szCs w:val="22"/>
        </w:rPr>
        <w:t xml:space="preserve">Registration Fee         </w:t>
      </w:r>
      <w:r w:rsidRPr="00921B4D">
        <w:rPr>
          <w:rFonts w:ascii="Arial" w:hAnsi="Arial" w:cs="Arial"/>
          <w:sz w:val="22"/>
          <w:szCs w:val="22"/>
        </w:rPr>
        <w:t xml:space="preserve"> (Not applied to tuition)……$        50.00</w:t>
      </w:r>
      <w:r w:rsidRPr="00921B4D">
        <w:rPr>
          <w:rFonts w:ascii="Arial" w:hAnsi="Arial" w:cs="Arial"/>
          <w:sz w:val="22"/>
          <w:szCs w:val="22"/>
        </w:rPr>
        <w:tab/>
        <w:t xml:space="preserve"> </w:t>
      </w:r>
    </w:p>
    <w:p w:rsidR="00CE3790" w:rsidRDefault="00CE3790" w:rsidP="00CE3790">
      <w:pPr>
        <w:rPr>
          <w:rFonts w:ascii="Arial" w:hAnsi="Arial" w:cs="Arial"/>
          <w:sz w:val="22"/>
          <w:szCs w:val="22"/>
        </w:rPr>
      </w:pPr>
      <w:r>
        <w:rPr>
          <w:rFonts w:ascii="Arial" w:hAnsi="Arial" w:cs="Arial"/>
          <w:sz w:val="22"/>
          <w:szCs w:val="22"/>
        </w:rPr>
        <w:t>Background Check Fe</w:t>
      </w:r>
      <w:r w:rsidRPr="00921B4D">
        <w:rPr>
          <w:rFonts w:ascii="Arial" w:hAnsi="Arial" w:cs="Arial"/>
          <w:sz w:val="22"/>
          <w:szCs w:val="22"/>
        </w:rPr>
        <w:t xml:space="preserve"> (Not applied to tuition)……$        </w:t>
      </w:r>
      <w:r>
        <w:rPr>
          <w:rFonts w:ascii="Arial" w:hAnsi="Arial" w:cs="Arial"/>
          <w:sz w:val="22"/>
          <w:szCs w:val="22"/>
        </w:rPr>
        <w:t xml:space="preserve"> 9</w:t>
      </w:r>
      <w:r w:rsidRPr="00921B4D">
        <w:rPr>
          <w:rFonts w:ascii="Arial" w:hAnsi="Arial" w:cs="Arial"/>
          <w:sz w:val="22"/>
          <w:szCs w:val="22"/>
        </w:rPr>
        <w:t>.00</w:t>
      </w:r>
    </w:p>
    <w:p w:rsidR="00CE3790" w:rsidRPr="00921B4D" w:rsidRDefault="00CE3790" w:rsidP="00CE3790">
      <w:pPr>
        <w:rPr>
          <w:rFonts w:ascii="Arial" w:hAnsi="Arial" w:cs="Arial"/>
          <w:sz w:val="22"/>
          <w:szCs w:val="22"/>
        </w:rPr>
      </w:pPr>
      <w:r w:rsidRPr="00921B4D">
        <w:rPr>
          <w:rFonts w:ascii="Arial" w:hAnsi="Arial" w:cs="Arial"/>
          <w:sz w:val="22"/>
          <w:szCs w:val="22"/>
        </w:rPr>
        <w:t>Tuition………………………………………………...$ 14,300.00</w:t>
      </w:r>
      <w:r w:rsidRPr="00921B4D">
        <w:rPr>
          <w:rFonts w:ascii="Arial" w:hAnsi="Arial" w:cs="Arial"/>
          <w:sz w:val="22"/>
          <w:szCs w:val="22"/>
        </w:rPr>
        <w:tab/>
      </w:r>
    </w:p>
    <w:p w:rsidR="00CE3790" w:rsidRPr="00921B4D" w:rsidRDefault="00CE3790" w:rsidP="00CE3790">
      <w:pPr>
        <w:rPr>
          <w:rFonts w:ascii="Arial" w:hAnsi="Arial" w:cs="Arial"/>
          <w:sz w:val="22"/>
          <w:szCs w:val="22"/>
        </w:rPr>
      </w:pPr>
      <w:r w:rsidRPr="00921B4D">
        <w:rPr>
          <w:rFonts w:ascii="Arial" w:hAnsi="Arial" w:cs="Arial"/>
          <w:sz w:val="22"/>
          <w:szCs w:val="22"/>
        </w:rPr>
        <w:t>Books and Supplies…………………………………$      390.00</w:t>
      </w:r>
      <w:r w:rsidRPr="00921B4D">
        <w:rPr>
          <w:rFonts w:ascii="Arial" w:hAnsi="Arial" w:cs="Arial"/>
          <w:sz w:val="22"/>
          <w:szCs w:val="22"/>
        </w:rPr>
        <w:tab/>
        <w:t xml:space="preserve"> </w:t>
      </w:r>
    </w:p>
    <w:p w:rsidR="00CE3790" w:rsidRPr="00921B4D" w:rsidRDefault="00CE3790" w:rsidP="00CE3790">
      <w:pPr>
        <w:rPr>
          <w:rFonts w:ascii="Arial" w:hAnsi="Arial" w:cs="Arial"/>
          <w:sz w:val="22"/>
          <w:szCs w:val="22"/>
        </w:rPr>
      </w:pPr>
      <w:r w:rsidRPr="00921B4D">
        <w:rPr>
          <w:rFonts w:ascii="Arial" w:hAnsi="Arial" w:cs="Arial"/>
          <w:sz w:val="22"/>
          <w:szCs w:val="22"/>
        </w:rPr>
        <w:t>*Other Costs ………………………………………...$      1</w:t>
      </w:r>
      <w:r>
        <w:rPr>
          <w:rFonts w:ascii="Arial" w:hAnsi="Arial" w:cs="Arial"/>
          <w:sz w:val="22"/>
          <w:szCs w:val="22"/>
        </w:rPr>
        <w:t>70</w:t>
      </w:r>
      <w:r w:rsidRPr="00921B4D">
        <w:rPr>
          <w:rFonts w:ascii="Arial" w:hAnsi="Arial" w:cs="Arial"/>
          <w:sz w:val="22"/>
          <w:szCs w:val="22"/>
        </w:rPr>
        <w:t>.00</w:t>
      </w:r>
      <w:r w:rsidRPr="00921B4D">
        <w:rPr>
          <w:rFonts w:ascii="Arial" w:hAnsi="Arial" w:cs="Arial"/>
          <w:sz w:val="22"/>
          <w:szCs w:val="22"/>
        </w:rPr>
        <w:tab/>
        <w:t xml:space="preserve"> </w:t>
      </w:r>
    </w:p>
    <w:p w:rsidR="00CE3790" w:rsidRPr="00921B4D" w:rsidRDefault="00CE3790" w:rsidP="00CE3790">
      <w:pPr>
        <w:numPr>
          <w:ilvl w:val="0"/>
          <w:numId w:val="11"/>
        </w:numPr>
        <w:rPr>
          <w:rFonts w:ascii="Arial" w:hAnsi="Arial" w:cs="Arial"/>
          <w:color w:val="000000"/>
          <w:sz w:val="22"/>
          <w:szCs w:val="22"/>
        </w:rPr>
      </w:pPr>
      <w:r w:rsidRPr="00921B4D">
        <w:rPr>
          <w:rFonts w:ascii="Arial" w:hAnsi="Arial" w:cs="Arial"/>
          <w:sz w:val="22"/>
          <w:szCs w:val="22"/>
        </w:rPr>
        <w:t>*(Basic</w:t>
      </w:r>
      <w:r w:rsidR="002C3C0E">
        <w:rPr>
          <w:rFonts w:ascii="Arial" w:hAnsi="Arial" w:cs="Arial"/>
          <w:sz w:val="22"/>
          <w:szCs w:val="22"/>
        </w:rPr>
        <w:t xml:space="preserve"> Life Support</w:t>
      </w:r>
      <w:r w:rsidR="0062083F">
        <w:rPr>
          <w:rFonts w:ascii="Arial" w:hAnsi="Arial" w:cs="Arial"/>
          <w:sz w:val="22"/>
          <w:szCs w:val="22"/>
        </w:rPr>
        <w:t>(CPR)</w:t>
      </w:r>
      <w:r w:rsidR="002C3C0E">
        <w:rPr>
          <w:rFonts w:ascii="Arial" w:hAnsi="Arial" w:cs="Arial"/>
          <w:sz w:val="22"/>
          <w:szCs w:val="22"/>
        </w:rPr>
        <w:t xml:space="preserve"> -$65</w:t>
      </w:r>
      <w:r w:rsidR="0062083F">
        <w:rPr>
          <w:rFonts w:ascii="Arial" w:hAnsi="Arial" w:cs="Arial"/>
          <w:sz w:val="22"/>
          <w:szCs w:val="22"/>
        </w:rPr>
        <w:t xml:space="preserve">.00 – </w:t>
      </w:r>
      <w:r w:rsidR="009F0E48" w:rsidRPr="00921B4D">
        <w:rPr>
          <w:rFonts w:ascii="Arial" w:hAnsi="Arial" w:cs="Arial"/>
          <w:sz w:val="22"/>
          <w:szCs w:val="22"/>
        </w:rPr>
        <w:t xml:space="preserve"> </w:t>
      </w:r>
      <w:r>
        <w:rPr>
          <w:rFonts w:ascii="Arial" w:hAnsi="Arial" w:cs="Arial"/>
          <w:sz w:val="22"/>
          <w:szCs w:val="22"/>
        </w:rPr>
        <w:t xml:space="preserve">Nationally Registered </w:t>
      </w:r>
      <w:r>
        <w:rPr>
          <w:rFonts w:ascii="Arial" w:hAnsi="Arial" w:cs="Arial"/>
          <w:color w:val="000000"/>
          <w:sz w:val="22"/>
          <w:szCs w:val="22"/>
        </w:rPr>
        <w:t xml:space="preserve">Certified </w:t>
      </w:r>
      <w:r w:rsidRPr="00921B4D">
        <w:rPr>
          <w:rFonts w:ascii="Arial" w:hAnsi="Arial" w:cs="Arial"/>
          <w:color w:val="000000"/>
          <w:sz w:val="22"/>
          <w:szCs w:val="22"/>
        </w:rPr>
        <w:t xml:space="preserve">Medical Assistant </w:t>
      </w:r>
      <w:r>
        <w:rPr>
          <w:rFonts w:ascii="Arial" w:hAnsi="Arial" w:cs="Arial"/>
          <w:color w:val="000000"/>
          <w:sz w:val="22"/>
          <w:szCs w:val="22"/>
        </w:rPr>
        <w:t>exam (NR</w:t>
      </w:r>
      <w:r w:rsidR="009F0E48">
        <w:rPr>
          <w:rFonts w:ascii="Arial" w:hAnsi="Arial" w:cs="Arial"/>
          <w:color w:val="000000"/>
          <w:sz w:val="22"/>
          <w:szCs w:val="22"/>
        </w:rPr>
        <w:t>CMA)</w:t>
      </w:r>
      <w:r w:rsidRPr="00921B4D">
        <w:rPr>
          <w:rFonts w:ascii="Arial" w:hAnsi="Arial" w:cs="Arial"/>
          <w:color w:val="000000"/>
          <w:sz w:val="22"/>
          <w:szCs w:val="22"/>
        </w:rPr>
        <w:t xml:space="preserve"> </w:t>
      </w:r>
      <w:r w:rsidR="009F0E48">
        <w:rPr>
          <w:rFonts w:ascii="Arial" w:hAnsi="Arial" w:cs="Arial"/>
          <w:color w:val="000000"/>
          <w:sz w:val="22"/>
          <w:szCs w:val="22"/>
        </w:rPr>
        <w:t xml:space="preserve">- </w:t>
      </w:r>
      <w:r w:rsidRPr="00921B4D">
        <w:rPr>
          <w:rFonts w:ascii="Arial" w:hAnsi="Arial" w:cs="Arial"/>
          <w:color w:val="000000"/>
          <w:sz w:val="22"/>
          <w:szCs w:val="22"/>
        </w:rPr>
        <w:t>$</w:t>
      </w:r>
      <w:r>
        <w:rPr>
          <w:rFonts w:ascii="Arial" w:hAnsi="Arial" w:cs="Arial"/>
          <w:color w:val="000000"/>
          <w:sz w:val="22"/>
          <w:szCs w:val="22"/>
        </w:rPr>
        <w:t>75.00)</w:t>
      </w:r>
    </w:p>
    <w:p w:rsidR="00CE3790" w:rsidRPr="00921B4D" w:rsidRDefault="00CE3790" w:rsidP="00CE3790">
      <w:pPr>
        <w:rPr>
          <w:rFonts w:ascii="Arial" w:hAnsi="Arial" w:cs="Arial"/>
          <w:sz w:val="22"/>
          <w:szCs w:val="22"/>
        </w:rPr>
      </w:pPr>
    </w:p>
    <w:p w:rsidR="00CE3790" w:rsidRPr="00921B4D" w:rsidRDefault="00CE3790" w:rsidP="00CE3790">
      <w:pPr>
        <w:rPr>
          <w:rFonts w:ascii="Arial" w:hAnsi="Arial" w:cs="Arial"/>
          <w:sz w:val="22"/>
          <w:szCs w:val="22"/>
        </w:rPr>
      </w:pPr>
      <w:r w:rsidRPr="00921B4D">
        <w:rPr>
          <w:rFonts w:ascii="Arial" w:hAnsi="Arial" w:cs="Arial"/>
          <w:sz w:val="22"/>
          <w:szCs w:val="22"/>
        </w:rPr>
        <w:t xml:space="preserve"> TOTAL COST (School Charges)………………… $ </w:t>
      </w:r>
      <w:r>
        <w:rPr>
          <w:rFonts w:ascii="Arial" w:hAnsi="Arial" w:cs="Arial"/>
          <w:sz w:val="22"/>
          <w:szCs w:val="22"/>
          <w:u w:val="single"/>
        </w:rPr>
        <w:t>14,919</w:t>
      </w:r>
      <w:r w:rsidRPr="00921B4D">
        <w:rPr>
          <w:rFonts w:ascii="Arial" w:hAnsi="Arial" w:cs="Arial"/>
          <w:sz w:val="22"/>
          <w:szCs w:val="22"/>
          <w:u w:val="single"/>
        </w:rPr>
        <w:t>.00</w:t>
      </w:r>
    </w:p>
    <w:p w:rsidR="00CE3790" w:rsidRPr="00921B4D" w:rsidRDefault="00CE3790" w:rsidP="00CE3790">
      <w:pPr>
        <w:rPr>
          <w:rFonts w:ascii="Arial" w:hAnsi="Arial" w:cs="Arial"/>
          <w:sz w:val="22"/>
          <w:szCs w:val="22"/>
        </w:rPr>
      </w:pPr>
    </w:p>
    <w:p w:rsidR="00CE3790" w:rsidRPr="00921B4D" w:rsidRDefault="00CE3790" w:rsidP="00CE3790">
      <w:pPr>
        <w:rPr>
          <w:rFonts w:ascii="Arial" w:hAnsi="Arial" w:cs="Arial"/>
          <w:sz w:val="22"/>
          <w:szCs w:val="22"/>
        </w:rPr>
      </w:pPr>
      <w:r w:rsidRPr="00921B4D">
        <w:rPr>
          <w:rFonts w:ascii="Arial" w:hAnsi="Arial" w:cs="Arial"/>
          <w:sz w:val="22"/>
          <w:szCs w:val="22"/>
        </w:rPr>
        <w:t>Students must pay registration fee prior to first day of class.</w:t>
      </w:r>
    </w:p>
    <w:p w:rsidR="00CE3790" w:rsidRPr="00921B4D" w:rsidRDefault="00CE3790" w:rsidP="00CE3790">
      <w:pPr>
        <w:rPr>
          <w:rFonts w:ascii="Arial" w:hAnsi="Arial" w:cs="Arial"/>
          <w:sz w:val="22"/>
          <w:szCs w:val="22"/>
        </w:rPr>
      </w:pPr>
      <w:r w:rsidRPr="00921B4D">
        <w:rPr>
          <w:rFonts w:ascii="Arial" w:hAnsi="Arial" w:cs="Arial"/>
          <w:sz w:val="22"/>
          <w:szCs w:val="22"/>
        </w:rPr>
        <w:t>Books and supplies after cancellation period are not refunded.</w:t>
      </w:r>
    </w:p>
    <w:p w:rsidR="00CE3790" w:rsidRPr="00921B4D" w:rsidRDefault="00CE3790" w:rsidP="00CE3790">
      <w:pPr>
        <w:rPr>
          <w:rFonts w:ascii="Arial" w:hAnsi="Arial" w:cs="Arial"/>
          <w:sz w:val="22"/>
          <w:szCs w:val="22"/>
        </w:rPr>
      </w:pPr>
    </w:p>
    <w:p w:rsidR="00CE3790" w:rsidRPr="00921B4D" w:rsidRDefault="00CE3790" w:rsidP="00CE3790">
      <w:pPr>
        <w:rPr>
          <w:rFonts w:ascii="Arial" w:hAnsi="Arial" w:cs="Arial"/>
          <w:sz w:val="22"/>
          <w:szCs w:val="22"/>
        </w:rPr>
      </w:pPr>
      <w:r w:rsidRPr="00921B4D">
        <w:rPr>
          <w:rFonts w:ascii="Arial" w:hAnsi="Arial" w:cs="Arial"/>
          <w:sz w:val="22"/>
          <w:szCs w:val="22"/>
        </w:rPr>
        <w:t xml:space="preserve">** Other Fees </w:t>
      </w:r>
      <w:r w:rsidRPr="00921B4D">
        <w:rPr>
          <w:rFonts w:ascii="Arial" w:hAnsi="Arial" w:cs="Arial"/>
          <w:sz w:val="22"/>
          <w:szCs w:val="22"/>
          <w:u w:val="single"/>
        </w:rPr>
        <w:t>NOT</w:t>
      </w:r>
      <w:r w:rsidRPr="00921B4D">
        <w:rPr>
          <w:rFonts w:ascii="Arial" w:hAnsi="Arial" w:cs="Arial"/>
          <w:sz w:val="22"/>
          <w:szCs w:val="22"/>
        </w:rPr>
        <w:t xml:space="preserve"> included in the program:</w:t>
      </w:r>
    </w:p>
    <w:p w:rsidR="00CE3790" w:rsidRPr="00921B4D" w:rsidRDefault="00CE3790" w:rsidP="00CE3790">
      <w:pPr>
        <w:numPr>
          <w:ilvl w:val="0"/>
          <w:numId w:val="11"/>
        </w:numPr>
        <w:rPr>
          <w:rFonts w:ascii="Arial" w:hAnsi="Arial" w:cs="Arial"/>
          <w:sz w:val="22"/>
          <w:szCs w:val="22"/>
        </w:rPr>
      </w:pPr>
      <w:r>
        <w:rPr>
          <w:rFonts w:ascii="Arial" w:hAnsi="Arial" w:cs="Arial"/>
          <w:color w:val="000000"/>
          <w:spacing w:val="-11"/>
          <w:sz w:val="22"/>
          <w:szCs w:val="22"/>
        </w:rPr>
        <w:t xml:space="preserve">Nationally Registered </w:t>
      </w:r>
      <w:r w:rsidRPr="00921B4D">
        <w:rPr>
          <w:rFonts w:ascii="Arial" w:hAnsi="Arial" w:cs="Arial"/>
          <w:color w:val="000000"/>
          <w:spacing w:val="-11"/>
          <w:sz w:val="22"/>
          <w:szCs w:val="22"/>
        </w:rPr>
        <w:t xml:space="preserve">Certified </w:t>
      </w:r>
      <w:r w:rsidR="0062083F">
        <w:rPr>
          <w:rFonts w:ascii="Arial" w:hAnsi="Arial" w:cs="Arial"/>
          <w:color w:val="000000"/>
          <w:spacing w:val="-11"/>
          <w:sz w:val="22"/>
          <w:szCs w:val="22"/>
        </w:rPr>
        <w:t>Phlebotomy Technician exam (</w:t>
      </w:r>
      <w:r>
        <w:rPr>
          <w:rFonts w:ascii="Arial" w:hAnsi="Arial" w:cs="Arial"/>
          <w:color w:val="000000"/>
          <w:spacing w:val="-11"/>
          <w:sz w:val="22"/>
          <w:szCs w:val="22"/>
        </w:rPr>
        <w:t>NRCPT):  $75.00</w:t>
      </w:r>
    </w:p>
    <w:p w:rsidR="00A41236" w:rsidRDefault="00CE3790" w:rsidP="00CE3790">
      <w:pPr>
        <w:numPr>
          <w:ilvl w:val="0"/>
          <w:numId w:val="11"/>
        </w:numPr>
        <w:shd w:val="clear" w:color="auto" w:fill="FFFFFF"/>
        <w:rPr>
          <w:rFonts w:ascii="Arial" w:hAnsi="Arial" w:cs="Arial"/>
          <w:color w:val="000000"/>
          <w:spacing w:val="-11"/>
          <w:sz w:val="22"/>
          <w:szCs w:val="22"/>
        </w:rPr>
      </w:pPr>
      <w:r>
        <w:rPr>
          <w:rFonts w:ascii="Arial" w:hAnsi="Arial" w:cs="Arial"/>
          <w:color w:val="000000"/>
          <w:spacing w:val="-11"/>
          <w:sz w:val="22"/>
          <w:szCs w:val="22"/>
        </w:rPr>
        <w:t xml:space="preserve">Nationally Registered </w:t>
      </w:r>
      <w:r w:rsidRPr="00921B4D">
        <w:rPr>
          <w:rFonts w:ascii="Arial" w:hAnsi="Arial" w:cs="Arial"/>
          <w:color w:val="000000"/>
          <w:spacing w:val="-11"/>
          <w:sz w:val="22"/>
          <w:szCs w:val="22"/>
        </w:rPr>
        <w:t>Cer</w:t>
      </w:r>
      <w:r>
        <w:rPr>
          <w:rFonts w:ascii="Arial" w:hAnsi="Arial" w:cs="Arial"/>
          <w:color w:val="000000"/>
          <w:spacing w:val="-11"/>
          <w:sz w:val="22"/>
          <w:szCs w:val="22"/>
        </w:rPr>
        <w:t>tified EKG Technician exam (NRCEKG):  $75</w:t>
      </w:r>
      <w:r w:rsidRPr="00921B4D">
        <w:rPr>
          <w:rFonts w:ascii="Arial" w:hAnsi="Arial" w:cs="Arial"/>
          <w:color w:val="000000"/>
          <w:spacing w:val="-11"/>
          <w:sz w:val="22"/>
          <w:szCs w:val="22"/>
        </w:rPr>
        <w:t xml:space="preserve">.00  </w:t>
      </w:r>
    </w:p>
    <w:p w:rsidR="00A41236" w:rsidRPr="0092207E" w:rsidRDefault="00A41236" w:rsidP="00A41236">
      <w:pPr>
        <w:numPr>
          <w:ilvl w:val="0"/>
          <w:numId w:val="11"/>
        </w:numPr>
        <w:shd w:val="clear" w:color="auto" w:fill="FFFFFF"/>
        <w:rPr>
          <w:rFonts w:ascii="Arial" w:hAnsi="Arial" w:cs="Arial"/>
          <w:color w:val="000000"/>
          <w:spacing w:val="-11"/>
          <w:sz w:val="22"/>
          <w:szCs w:val="22"/>
        </w:rPr>
      </w:pPr>
      <w:r w:rsidRPr="0092207E">
        <w:rPr>
          <w:rFonts w:ascii="Arial" w:hAnsi="Arial" w:cs="Arial"/>
          <w:color w:val="000000"/>
          <w:spacing w:val="-11"/>
          <w:sz w:val="22"/>
          <w:szCs w:val="22"/>
        </w:rPr>
        <w:t xml:space="preserve">Hepatitis B series $225 ( $75 per injection)  </w:t>
      </w:r>
    </w:p>
    <w:p w:rsidR="00CE3790" w:rsidRPr="00921B4D" w:rsidRDefault="00CE3790" w:rsidP="00A41236">
      <w:pPr>
        <w:shd w:val="clear" w:color="auto" w:fill="FFFFFF"/>
        <w:ind w:left="1080"/>
        <w:rPr>
          <w:rFonts w:ascii="Arial" w:hAnsi="Arial" w:cs="Arial"/>
          <w:color w:val="000000"/>
          <w:spacing w:val="-11"/>
          <w:sz w:val="22"/>
          <w:szCs w:val="22"/>
        </w:rPr>
      </w:pPr>
      <w:r w:rsidRPr="00921B4D">
        <w:rPr>
          <w:rFonts w:ascii="Arial" w:hAnsi="Arial" w:cs="Arial"/>
          <w:color w:val="000000"/>
          <w:spacing w:val="-11"/>
          <w:sz w:val="22"/>
          <w:szCs w:val="22"/>
        </w:rPr>
        <w:t xml:space="preserve">      </w:t>
      </w:r>
    </w:p>
    <w:p w:rsidR="00CE3790" w:rsidRPr="00921B4D" w:rsidRDefault="00CE3790" w:rsidP="00CE3790">
      <w:pPr>
        <w:shd w:val="clear" w:color="auto" w:fill="FFFFFF"/>
        <w:rPr>
          <w:rFonts w:ascii="Arial" w:hAnsi="Arial" w:cs="Arial"/>
          <w:color w:val="000000"/>
          <w:spacing w:val="-11"/>
          <w:sz w:val="22"/>
          <w:szCs w:val="22"/>
        </w:rPr>
      </w:pPr>
    </w:p>
    <w:p w:rsidR="00CE3790" w:rsidRPr="00921B4D" w:rsidRDefault="00CE3790" w:rsidP="00CE3790">
      <w:pPr>
        <w:spacing w:line="200" w:lineRule="exact"/>
        <w:rPr>
          <w:rFonts w:ascii="Arial" w:hAnsi="Arial" w:cs="Arial"/>
          <w:sz w:val="22"/>
          <w:szCs w:val="22"/>
        </w:rPr>
      </w:pPr>
      <w:r w:rsidRPr="00921B4D">
        <w:rPr>
          <w:rFonts w:ascii="Arial" w:hAnsi="Arial" w:cs="Arial"/>
          <w:sz w:val="22"/>
          <w:szCs w:val="22"/>
        </w:rPr>
        <w:t xml:space="preserve">Students for this program must wear proper medical attire. Uniforms are purchased by the student.  </w:t>
      </w:r>
    </w:p>
    <w:p w:rsidR="00921B4D" w:rsidRPr="00440B27" w:rsidRDefault="00921B4D" w:rsidP="00A435A0">
      <w:pPr>
        <w:tabs>
          <w:tab w:val="left" w:pos="1080"/>
        </w:tabs>
        <w:jc w:val="both"/>
        <w:rPr>
          <w:rFonts w:ascii="Arial" w:hAnsi="Arial" w:cs="Arial"/>
          <w:sz w:val="22"/>
          <w:szCs w:val="22"/>
        </w:rPr>
      </w:pPr>
    </w:p>
    <w:p w:rsidR="00E51ADB" w:rsidRDefault="00E51ADB" w:rsidP="00E85A36">
      <w:pPr>
        <w:pStyle w:val="PlainText"/>
        <w:tabs>
          <w:tab w:val="left" w:pos="990"/>
        </w:tabs>
        <w:jc w:val="both"/>
        <w:rPr>
          <w:rFonts w:ascii="Arial" w:hAnsi="Arial" w:cs="Arial"/>
          <w:b/>
          <w:sz w:val="22"/>
          <w:szCs w:val="22"/>
        </w:rPr>
      </w:pPr>
    </w:p>
    <w:p w:rsidR="00750ADA" w:rsidRPr="00DB6E0D" w:rsidRDefault="00DB6E0D" w:rsidP="00DB6E0D">
      <w:pPr>
        <w:ind w:left="-90"/>
        <w:jc w:val="both"/>
        <w:rPr>
          <w:rFonts w:ascii="Arial" w:hAnsi="Arial" w:cs="Arial"/>
          <w:sz w:val="22"/>
          <w:szCs w:val="22"/>
        </w:rPr>
      </w:pPr>
      <w:r w:rsidRPr="00921B4D">
        <w:rPr>
          <w:rFonts w:ascii="Arial" w:hAnsi="Arial" w:cs="Arial"/>
          <w:b/>
          <w:sz w:val="22"/>
          <w:szCs w:val="22"/>
        </w:rPr>
        <w:t>DISCLOSURE</w:t>
      </w:r>
      <w:r w:rsidRPr="00921B4D">
        <w:rPr>
          <w:rFonts w:ascii="Arial" w:hAnsi="Arial" w:cs="Arial"/>
          <w:sz w:val="22"/>
          <w:szCs w:val="22"/>
        </w:rPr>
        <w:t>:  Student may start working in their field of training as soon as they have successfully completed above-described program outline and will receive all required in-s</w:t>
      </w:r>
      <w:bookmarkStart w:id="244" w:name="_Toc319312305"/>
      <w:r>
        <w:rPr>
          <w:rFonts w:ascii="Arial" w:hAnsi="Arial" w:cs="Arial"/>
          <w:sz w:val="22"/>
          <w:szCs w:val="22"/>
        </w:rPr>
        <w:t>ervice certificates and diploma.</w:t>
      </w:r>
    </w:p>
    <w:p w:rsidR="00750ADA" w:rsidRDefault="00750ADA" w:rsidP="00462DCB"/>
    <w:p w:rsidR="00922FBB" w:rsidRDefault="00922FBB"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DB6E0D" w:rsidRDefault="00DB6E0D" w:rsidP="00462DCB"/>
    <w:p w:rsidR="009B038F" w:rsidRDefault="009B038F" w:rsidP="00EA7CC9">
      <w:pPr>
        <w:pStyle w:val="Heading1"/>
        <w:rPr>
          <w:rFonts w:ascii="Times New Roman" w:hAnsi="Times New Roman"/>
          <w:b w:val="0"/>
          <w:caps w:val="0"/>
          <w:sz w:val="20"/>
          <w:szCs w:val="20"/>
        </w:rPr>
      </w:pPr>
    </w:p>
    <w:p w:rsidR="005973F2" w:rsidRPr="005973F2" w:rsidRDefault="005973F2" w:rsidP="005973F2"/>
    <w:p w:rsidR="00922FBB" w:rsidRPr="00EA7CC9" w:rsidRDefault="00922FBB" w:rsidP="00EA7CC9">
      <w:pPr>
        <w:pStyle w:val="Heading1"/>
      </w:pPr>
      <w:bookmarkStart w:id="245" w:name="_Toc445201343"/>
      <w:r w:rsidRPr="00EA7CC9">
        <w:lastRenderedPageBreak/>
        <w:t>PHARMACY TECHNICIAN</w:t>
      </w:r>
      <w:bookmarkEnd w:id="245"/>
    </w:p>
    <w:p w:rsidR="00B74C2B" w:rsidRDefault="00B74C2B" w:rsidP="00EA7CC9">
      <w:pPr>
        <w:pStyle w:val="Heading2"/>
      </w:pPr>
    </w:p>
    <w:p w:rsidR="00922FBB" w:rsidRDefault="00922FBB" w:rsidP="00EA7CC9">
      <w:pPr>
        <w:pStyle w:val="Heading2"/>
      </w:pPr>
      <w:bookmarkStart w:id="246" w:name="_Toc445201344"/>
      <w:r w:rsidRPr="00EA7CC9">
        <w:t>Program Objective/Description:</w:t>
      </w:r>
      <w:bookmarkEnd w:id="246"/>
      <w:r w:rsidRPr="00EA7CC9">
        <w:t xml:space="preserve"> </w:t>
      </w:r>
    </w:p>
    <w:p w:rsidR="00DF199C" w:rsidRPr="00DF199C" w:rsidRDefault="00DF199C" w:rsidP="00DF199C"/>
    <w:p w:rsidR="00922FBB" w:rsidRPr="00EA7CC9" w:rsidRDefault="00922FBB" w:rsidP="00922FBB">
      <w:pPr>
        <w:rPr>
          <w:rFonts w:ascii="Arial" w:hAnsi="Arial" w:cs="Arial"/>
          <w:sz w:val="22"/>
          <w:szCs w:val="22"/>
        </w:rPr>
      </w:pPr>
      <w:r w:rsidRPr="00EA7CC9">
        <w:rPr>
          <w:rFonts w:ascii="Arial" w:hAnsi="Arial" w:cs="Arial"/>
          <w:sz w:val="22"/>
          <w:szCs w:val="22"/>
        </w:rPr>
        <w:t>The Pharmacy Technician program provides instruction in how to assist the pharmacist in the packing and distribution of medication. Graduates can find employment in hospitals (private and government), nursing care facilities, private and chain drug stores, drug manufacturers, wholesale drug houses, and health maintenance organizations. Students will also study the professional and technical skills necessary for direct employment as a pharmacy technician</w:t>
      </w:r>
    </w:p>
    <w:p w:rsidR="009E0AB2" w:rsidRPr="00EA7CC9" w:rsidRDefault="009E0AB2" w:rsidP="009E0AB2">
      <w:pPr>
        <w:rPr>
          <w:rFonts w:ascii="Arial" w:hAnsi="Arial" w:cs="Arial"/>
          <w:sz w:val="22"/>
          <w:szCs w:val="22"/>
        </w:rPr>
      </w:pPr>
      <w:r>
        <w:rPr>
          <w:rFonts w:ascii="Arial" w:hAnsi="Arial" w:cs="Arial"/>
          <w:sz w:val="22"/>
          <w:szCs w:val="22"/>
        </w:rPr>
        <w:t xml:space="preserve">This program </w:t>
      </w:r>
      <w:r w:rsidR="00922FBB" w:rsidRPr="00EA7CC9">
        <w:rPr>
          <w:rFonts w:ascii="Arial" w:hAnsi="Arial" w:cs="Arial"/>
          <w:sz w:val="22"/>
          <w:szCs w:val="22"/>
        </w:rPr>
        <w:t>prepares students for a position as a</w:t>
      </w:r>
      <w:r>
        <w:rPr>
          <w:rFonts w:ascii="Arial" w:hAnsi="Arial" w:cs="Arial"/>
          <w:sz w:val="22"/>
          <w:szCs w:val="22"/>
        </w:rPr>
        <w:t xml:space="preserve"> pharmacy technician. </w:t>
      </w:r>
      <w:r w:rsidRPr="00EA7CC9">
        <w:rPr>
          <w:rFonts w:ascii="Arial" w:hAnsi="Arial" w:cs="Arial"/>
          <w:sz w:val="22"/>
          <w:szCs w:val="22"/>
        </w:rPr>
        <w:t xml:space="preserve"> A diploma will be awarded upon successful completion of this program.</w:t>
      </w:r>
    </w:p>
    <w:p w:rsidR="00922FBB" w:rsidRPr="00EA7CC9" w:rsidRDefault="00922FBB" w:rsidP="00922FBB">
      <w:pPr>
        <w:jc w:val="both"/>
        <w:rPr>
          <w:rFonts w:ascii="Arial" w:eastAsia="Calibri" w:hAnsi="Arial" w:cs="Arial"/>
          <w:sz w:val="22"/>
          <w:szCs w:val="22"/>
        </w:rPr>
      </w:pPr>
    </w:p>
    <w:p w:rsidR="0047755A" w:rsidRDefault="00922FBB" w:rsidP="00F82530">
      <w:pPr>
        <w:jc w:val="both"/>
        <w:rPr>
          <w:rFonts w:ascii="Arial" w:eastAsia="Calibri" w:hAnsi="Arial" w:cs="Arial"/>
          <w:sz w:val="22"/>
          <w:szCs w:val="22"/>
        </w:rPr>
      </w:pPr>
      <w:r w:rsidRPr="00B74C2B">
        <w:rPr>
          <w:rFonts w:ascii="Arial" w:eastAsia="Calibri" w:hAnsi="Arial" w:cs="Arial"/>
          <w:b/>
          <w:sz w:val="22"/>
          <w:szCs w:val="22"/>
        </w:rPr>
        <w:t>Program Length</w:t>
      </w:r>
      <w:r w:rsidR="00CE012D">
        <w:rPr>
          <w:rFonts w:ascii="Arial" w:eastAsia="Calibri" w:hAnsi="Arial" w:cs="Arial"/>
          <w:sz w:val="22"/>
          <w:szCs w:val="22"/>
        </w:rPr>
        <w:t>: 46 weeks (</w:t>
      </w:r>
      <w:r w:rsidR="00CE012D" w:rsidRPr="00EA7CC9">
        <w:rPr>
          <w:rFonts w:ascii="Arial" w:eastAsia="Calibri" w:hAnsi="Arial" w:cs="Arial"/>
          <w:sz w:val="22"/>
          <w:szCs w:val="22"/>
        </w:rPr>
        <w:t>11.5 months)</w:t>
      </w:r>
    </w:p>
    <w:p w:rsidR="00922FBB" w:rsidRDefault="0047755A" w:rsidP="0047755A">
      <w:pPr>
        <w:jc w:val="both"/>
        <w:rPr>
          <w:rFonts w:ascii="Arial" w:hAnsi="Arial" w:cs="Arial"/>
          <w:sz w:val="22"/>
          <w:szCs w:val="22"/>
        </w:rPr>
      </w:pPr>
      <w:r w:rsidRPr="0047755A">
        <w:rPr>
          <w:rFonts w:ascii="Arial" w:hAnsi="Arial" w:cs="Arial"/>
          <w:b/>
          <w:sz w:val="22"/>
          <w:szCs w:val="22"/>
        </w:rPr>
        <w:t>Delivery:</w:t>
      </w:r>
      <w:r>
        <w:rPr>
          <w:rFonts w:ascii="Arial" w:hAnsi="Arial" w:cs="Arial"/>
          <w:sz w:val="22"/>
          <w:szCs w:val="22"/>
        </w:rPr>
        <w:t xml:space="preserve"> </w:t>
      </w:r>
      <w:r>
        <w:rPr>
          <w:rFonts w:ascii="Arial" w:hAnsi="Arial" w:cs="Arial"/>
          <w:sz w:val="22"/>
          <w:szCs w:val="22"/>
        </w:rPr>
        <w:tab/>
        <w:t>Residential- English</w:t>
      </w:r>
    </w:p>
    <w:p w:rsidR="0047755A" w:rsidRPr="00EA7CC9" w:rsidRDefault="0047755A" w:rsidP="0047755A">
      <w:pPr>
        <w:jc w:val="both"/>
        <w:rPr>
          <w:rFonts w:ascii="Arial" w:eastAsia="Calibri" w:hAnsi="Arial" w:cs="Arial"/>
          <w:sz w:val="22"/>
          <w:szCs w:val="22"/>
        </w:rPr>
      </w:pPr>
    </w:p>
    <w:p w:rsidR="00CE4FF0" w:rsidRDefault="0047755A" w:rsidP="00F82530">
      <w:pPr>
        <w:jc w:val="both"/>
        <w:rPr>
          <w:rFonts w:ascii="Arial" w:eastAsia="Calibri" w:hAnsi="Arial" w:cs="Arial"/>
          <w:sz w:val="22"/>
          <w:szCs w:val="22"/>
        </w:rPr>
      </w:pPr>
      <w:r w:rsidRPr="0047755A">
        <w:rPr>
          <w:rFonts w:ascii="Arial" w:eastAsia="Calibri" w:hAnsi="Arial" w:cs="Arial"/>
          <w:b/>
          <w:sz w:val="22"/>
          <w:szCs w:val="22"/>
        </w:rPr>
        <w:t>Class Schedule</w:t>
      </w:r>
      <w:r>
        <w:rPr>
          <w:rFonts w:ascii="Arial" w:eastAsia="Calibri" w:hAnsi="Arial" w:cs="Arial"/>
          <w:sz w:val="22"/>
          <w:szCs w:val="22"/>
        </w:rPr>
        <w:t xml:space="preserve">: </w:t>
      </w:r>
      <w:r w:rsidR="005C267A">
        <w:rPr>
          <w:rFonts w:ascii="Arial" w:eastAsia="Calibri" w:hAnsi="Arial" w:cs="Arial"/>
          <w:sz w:val="22"/>
          <w:szCs w:val="22"/>
        </w:rPr>
        <w:t>Monday thru Thursday</w:t>
      </w:r>
      <w:r w:rsidR="00CE4FF0">
        <w:rPr>
          <w:rFonts w:ascii="Arial" w:eastAsia="Calibri" w:hAnsi="Arial" w:cs="Arial"/>
          <w:sz w:val="22"/>
          <w:szCs w:val="22"/>
        </w:rPr>
        <w:t xml:space="preserve"> (20 hours per week)</w:t>
      </w:r>
    </w:p>
    <w:p w:rsidR="00CE4FF0" w:rsidRDefault="00CE4FF0" w:rsidP="00CE4FF0">
      <w:pPr>
        <w:ind w:left="720" w:firstLine="720"/>
        <w:jc w:val="both"/>
        <w:rPr>
          <w:rFonts w:ascii="Arial" w:eastAsia="Calibri" w:hAnsi="Arial" w:cs="Arial"/>
          <w:sz w:val="22"/>
          <w:szCs w:val="22"/>
        </w:rPr>
      </w:pPr>
      <w:r>
        <w:rPr>
          <w:rFonts w:ascii="Arial" w:eastAsia="Calibri" w:hAnsi="Arial" w:cs="Arial"/>
          <w:sz w:val="22"/>
          <w:szCs w:val="22"/>
        </w:rPr>
        <w:t xml:space="preserve">     AM:</w:t>
      </w:r>
      <w:r w:rsidR="00922FBB" w:rsidRPr="00CE012D">
        <w:rPr>
          <w:rFonts w:ascii="Arial" w:eastAsia="Calibri" w:hAnsi="Arial" w:cs="Arial"/>
          <w:sz w:val="22"/>
          <w:szCs w:val="22"/>
        </w:rPr>
        <w:t xml:space="preserve"> </w:t>
      </w:r>
      <w:r w:rsidR="005C267A">
        <w:rPr>
          <w:rFonts w:ascii="Arial" w:eastAsia="Calibri" w:hAnsi="Arial" w:cs="Arial"/>
          <w:sz w:val="22"/>
          <w:szCs w:val="22"/>
        </w:rPr>
        <w:t>8</w:t>
      </w:r>
      <w:r w:rsidR="00922FBB" w:rsidRPr="00CE012D">
        <w:rPr>
          <w:rFonts w:ascii="Arial" w:eastAsia="Calibri" w:hAnsi="Arial" w:cs="Arial"/>
          <w:sz w:val="22"/>
          <w:szCs w:val="22"/>
        </w:rPr>
        <w:t>:</w:t>
      </w:r>
      <w:r w:rsidR="005C267A">
        <w:rPr>
          <w:rFonts w:ascii="Arial" w:eastAsia="Calibri" w:hAnsi="Arial" w:cs="Arial"/>
          <w:sz w:val="22"/>
          <w:szCs w:val="22"/>
        </w:rPr>
        <w:t>30am</w:t>
      </w:r>
      <w:r w:rsidR="00922FBB" w:rsidRPr="00CE012D">
        <w:rPr>
          <w:rFonts w:ascii="Arial" w:eastAsia="Calibri" w:hAnsi="Arial" w:cs="Arial"/>
          <w:sz w:val="22"/>
          <w:szCs w:val="22"/>
        </w:rPr>
        <w:t xml:space="preserve"> – 1:</w:t>
      </w:r>
      <w:r w:rsidR="005C267A">
        <w:rPr>
          <w:rFonts w:ascii="Arial" w:eastAsia="Calibri" w:hAnsi="Arial" w:cs="Arial"/>
          <w:sz w:val="22"/>
          <w:szCs w:val="22"/>
        </w:rPr>
        <w:t>3</w:t>
      </w:r>
      <w:r w:rsidR="00922FBB" w:rsidRPr="00CE012D">
        <w:rPr>
          <w:rFonts w:ascii="Arial" w:eastAsia="Calibri" w:hAnsi="Arial" w:cs="Arial"/>
          <w:sz w:val="22"/>
          <w:szCs w:val="22"/>
        </w:rPr>
        <w:t>0pm</w:t>
      </w:r>
    </w:p>
    <w:p w:rsidR="00CE012D" w:rsidRPr="00CE012D" w:rsidRDefault="00CE4FF0" w:rsidP="00CE4FF0">
      <w:pPr>
        <w:ind w:left="720" w:firstLine="720"/>
        <w:jc w:val="both"/>
        <w:rPr>
          <w:rFonts w:ascii="Arial" w:eastAsia="Calibri" w:hAnsi="Arial" w:cs="Arial"/>
          <w:sz w:val="22"/>
          <w:szCs w:val="22"/>
        </w:rPr>
      </w:pPr>
      <w:r>
        <w:rPr>
          <w:rFonts w:ascii="Arial" w:eastAsia="Calibri" w:hAnsi="Arial" w:cs="Arial"/>
          <w:sz w:val="22"/>
          <w:szCs w:val="22"/>
        </w:rPr>
        <w:t xml:space="preserve">     PM: </w:t>
      </w:r>
      <w:r w:rsidR="005C267A">
        <w:rPr>
          <w:rFonts w:ascii="Arial" w:eastAsia="Calibri" w:hAnsi="Arial" w:cs="Arial"/>
          <w:sz w:val="22"/>
          <w:szCs w:val="22"/>
        </w:rPr>
        <w:t>5</w:t>
      </w:r>
      <w:r w:rsidR="00922FBB" w:rsidRPr="00CE012D">
        <w:rPr>
          <w:rFonts w:ascii="Arial" w:eastAsia="Calibri" w:hAnsi="Arial" w:cs="Arial"/>
          <w:sz w:val="22"/>
          <w:szCs w:val="22"/>
        </w:rPr>
        <w:t>:</w:t>
      </w:r>
      <w:r w:rsidR="005C267A">
        <w:rPr>
          <w:rFonts w:ascii="Arial" w:eastAsia="Calibri" w:hAnsi="Arial" w:cs="Arial"/>
          <w:sz w:val="22"/>
          <w:szCs w:val="22"/>
        </w:rPr>
        <w:t>3</w:t>
      </w:r>
      <w:r w:rsidR="00922FBB" w:rsidRPr="00CE012D">
        <w:rPr>
          <w:rFonts w:ascii="Arial" w:eastAsia="Calibri" w:hAnsi="Arial" w:cs="Arial"/>
          <w:sz w:val="22"/>
          <w:szCs w:val="22"/>
        </w:rPr>
        <w:t>0pm-10:</w:t>
      </w:r>
      <w:r w:rsidR="005C267A">
        <w:rPr>
          <w:rFonts w:ascii="Arial" w:eastAsia="Calibri" w:hAnsi="Arial" w:cs="Arial"/>
          <w:sz w:val="22"/>
          <w:szCs w:val="22"/>
        </w:rPr>
        <w:t>30</w:t>
      </w:r>
      <w:r w:rsidR="00922FBB" w:rsidRPr="00CE012D">
        <w:rPr>
          <w:rFonts w:ascii="Arial" w:eastAsia="Calibri" w:hAnsi="Arial" w:cs="Arial"/>
          <w:sz w:val="22"/>
          <w:szCs w:val="22"/>
        </w:rPr>
        <w:t>pm</w:t>
      </w:r>
      <w:r>
        <w:rPr>
          <w:rFonts w:ascii="Arial" w:eastAsia="Calibri" w:hAnsi="Arial" w:cs="Arial"/>
          <w:sz w:val="22"/>
          <w:szCs w:val="22"/>
        </w:rPr>
        <w:t xml:space="preserve"> </w:t>
      </w:r>
      <w:r>
        <w:rPr>
          <w:rFonts w:ascii="Arial" w:eastAsia="Calibri" w:hAnsi="Arial" w:cs="Arial"/>
          <w:sz w:val="22"/>
          <w:szCs w:val="22"/>
        </w:rPr>
        <w:tab/>
      </w:r>
      <w:r w:rsidR="003F6F8F">
        <w:rPr>
          <w:rFonts w:ascii="Arial" w:eastAsia="Calibri" w:hAnsi="Arial" w:cs="Arial"/>
          <w:sz w:val="22"/>
          <w:szCs w:val="22"/>
        </w:rPr>
        <w:t xml:space="preserve"> </w:t>
      </w:r>
    </w:p>
    <w:p w:rsidR="00922FBB" w:rsidRDefault="00922FBB" w:rsidP="00F82530">
      <w:pPr>
        <w:jc w:val="both"/>
        <w:rPr>
          <w:rFonts w:ascii="Arial" w:eastAsia="Calibri" w:hAnsi="Arial" w:cs="Arial"/>
          <w:sz w:val="22"/>
          <w:szCs w:val="22"/>
        </w:rPr>
      </w:pPr>
      <w:r w:rsidRPr="00B74C2B">
        <w:rPr>
          <w:rFonts w:ascii="Arial" w:eastAsia="Calibri" w:hAnsi="Arial" w:cs="Arial"/>
          <w:b/>
          <w:sz w:val="22"/>
          <w:szCs w:val="22"/>
        </w:rPr>
        <w:t>Credential:</w:t>
      </w:r>
      <w:r w:rsidRPr="00CE012D">
        <w:rPr>
          <w:rFonts w:ascii="Arial" w:eastAsia="Calibri" w:hAnsi="Arial" w:cs="Arial"/>
          <w:sz w:val="22"/>
          <w:szCs w:val="22"/>
        </w:rPr>
        <w:t xml:space="preserve"> Diploma</w:t>
      </w:r>
      <w:r w:rsidRPr="00EA7CC9">
        <w:rPr>
          <w:rFonts w:ascii="Arial" w:eastAsia="Calibri" w:hAnsi="Arial" w:cs="Arial"/>
          <w:sz w:val="22"/>
          <w:szCs w:val="22"/>
        </w:rPr>
        <w:t xml:space="preserve">            </w:t>
      </w:r>
      <w:r w:rsidR="00056157">
        <w:rPr>
          <w:rFonts w:ascii="Arial" w:eastAsia="Calibri" w:hAnsi="Arial" w:cs="Arial"/>
          <w:sz w:val="22"/>
          <w:szCs w:val="22"/>
        </w:rPr>
        <w:t xml:space="preserve">                              </w:t>
      </w:r>
      <w:r w:rsidR="00B74C2B">
        <w:rPr>
          <w:rFonts w:ascii="Arial" w:eastAsia="Calibri" w:hAnsi="Arial" w:cs="Arial"/>
          <w:sz w:val="22"/>
          <w:szCs w:val="22"/>
        </w:rPr>
        <w:tab/>
      </w:r>
    </w:p>
    <w:p w:rsidR="00CE012D" w:rsidRPr="00EA7CC9" w:rsidRDefault="00CE012D" w:rsidP="00922FBB">
      <w:pPr>
        <w:jc w:val="both"/>
        <w:rPr>
          <w:rFonts w:ascii="Arial" w:eastAsia="Calibri" w:hAnsi="Arial" w:cs="Arial"/>
          <w:sz w:val="22"/>
          <w:szCs w:val="22"/>
        </w:rPr>
      </w:pPr>
    </w:p>
    <w:p w:rsidR="00922FBB" w:rsidRPr="00EA7CC9" w:rsidRDefault="00CE4FF0" w:rsidP="00922FBB">
      <w:pPr>
        <w:jc w:val="both"/>
        <w:rPr>
          <w:rFonts w:ascii="Arial" w:eastAsia="Calibri" w:hAnsi="Arial" w:cs="Arial"/>
          <w:b/>
          <w:sz w:val="22"/>
          <w:szCs w:val="22"/>
        </w:rPr>
      </w:pPr>
      <w:r>
        <w:rPr>
          <w:rFonts w:ascii="Arial" w:eastAsia="Calibri" w:hAnsi="Arial" w:cs="Arial"/>
          <w:sz w:val="22"/>
          <w:szCs w:val="22"/>
        </w:rPr>
        <w:t xml:space="preserve"> </w:t>
      </w:r>
      <w:r w:rsidR="00922FBB" w:rsidRPr="00EA7CC9">
        <w:rPr>
          <w:rFonts w:ascii="Arial" w:eastAsia="Calibri" w:hAnsi="Arial" w:cs="Arial"/>
          <w:b/>
          <w:sz w:val="22"/>
          <w:szCs w:val="22"/>
        </w:rPr>
        <w:t xml:space="preserve">Program Length:                </w:t>
      </w:r>
      <w:r w:rsidR="00CE012D">
        <w:rPr>
          <w:rFonts w:ascii="Arial" w:eastAsia="Calibri" w:hAnsi="Arial" w:cs="Arial"/>
          <w:b/>
          <w:sz w:val="22"/>
          <w:szCs w:val="22"/>
        </w:rPr>
        <w:t xml:space="preserve">                        </w:t>
      </w:r>
      <w:r w:rsidR="00CE012D">
        <w:rPr>
          <w:rFonts w:ascii="Arial" w:eastAsia="Calibri" w:hAnsi="Arial" w:cs="Arial"/>
          <w:b/>
          <w:sz w:val="22"/>
          <w:szCs w:val="22"/>
        </w:rPr>
        <w:tab/>
        <w:t xml:space="preserve">    </w:t>
      </w:r>
      <w:r>
        <w:rPr>
          <w:rFonts w:ascii="Arial" w:eastAsia="Calibri" w:hAnsi="Arial" w:cs="Arial"/>
          <w:b/>
          <w:sz w:val="22"/>
          <w:szCs w:val="22"/>
        </w:rPr>
        <w:tab/>
      </w:r>
      <w:r w:rsidR="00922FBB" w:rsidRPr="00EA7CC9">
        <w:rPr>
          <w:rFonts w:ascii="Arial" w:eastAsia="Calibri" w:hAnsi="Arial" w:cs="Arial"/>
          <w:b/>
          <w:sz w:val="22"/>
          <w:szCs w:val="22"/>
        </w:rPr>
        <w:t>Total Contact Hours:</w:t>
      </w:r>
    </w:p>
    <w:p w:rsidR="00922FBB" w:rsidRPr="00EA7CC9" w:rsidRDefault="00922FBB" w:rsidP="00922FBB">
      <w:pPr>
        <w:jc w:val="both"/>
        <w:rPr>
          <w:rFonts w:ascii="Arial" w:eastAsia="Calibri" w:hAnsi="Arial" w:cs="Arial"/>
          <w:sz w:val="22"/>
          <w:szCs w:val="22"/>
        </w:rPr>
      </w:pPr>
      <w:r w:rsidRPr="00EA7CC9">
        <w:rPr>
          <w:rFonts w:ascii="Arial" w:eastAsia="Calibri" w:hAnsi="Arial" w:cs="Arial"/>
          <w:sz w:val="22"/>
          <w:szCs w:val="22"/>
        </w:rPr>
        <w:t xml:space="preserve">    Clock Hours      </w:t>
      </w:r>
      <w:r w:rsidRPr="00EA7CC9">
        <w:rPr>
          <w:rFonts w:ascii="Arial" w:eastAsia="Calibri" w:hAnsi="Arial" w:cs="Arial"/>
          <w:sz w:val="22"/>
          <w:szCs w:val="22"/>
          <w:u w:val="single"/>
        </w:rPr>
        <w:t>920</w:t>
      </w:r>
      <w:r w:rsidRPr="00EA7CC9">
        <w:rPr>
          <w:rFonts w:ascii="Arial" w:eastAsia="Calibri" w:hAnsi="Arial" w:cs="Arial"/>
          <w:sz w:val="22"/>
          <w:szCs w:val="22"/>
        </w:rPr>
        <w:t xml:space="preserve">      </w:t>
      </w:r>
      <w:r w:rsidR="00CE012D">
        <w:rPr>
          <w:rFonts w:ascii="Arial" w:eastAsia="Calibri" w:hAnsi="Arial" w:cs="Arial"/>
          <w:sz w:val="22"/>
          <w:szCs w:val="22"/>
        </w:rPr>
        <w:t xml:space="preserve">                           </w:t>
      </w:r>
      <w:r w:rsidRPr="00EA7CC9">
        <w:rPr>
          <w:rFonts w:ascii="Arial" w:eastAsia="Calibri" w:hAnsi="Arial" w:cs="Arial"/>
          <w:sz w:val="22"/>
          <w:szCs w:val="22"/>
        </w:rPr>
        <w:t xml:space="preserve">  </w:t>
      </w:r>
      <w:r w:rsidR="00CE012D">
        <w:rPr>
          <w:rFonts w:ascii="Arial" w:eastAsia="Calibri" w:hAnsi="Arial" w:cs="Arial"/>
          <w:sz w:val="22"/>
          <w:szCs w:val="22"/>
        </w:rPr>
        <w:tab/>
      </w:r>
      <w:r w:rsidR="00CE012D">
        <w:rPr>
          <w:rFonts w:ascii="Arial" w:eastAsia="Calibri" w:hAnsi="Arial" w:cs="Arial"/>
          <w:sz w:val="22"/>
          <w:szCs w:val="22"/>
        </w:rPr>
        <w:tab/>
        <w:t xml:space="preserve">    </w:t>
      </w:r>
      <w:r w:rsidRPr="00EA7CC9">
        <w:rPr>
          <w:rFonts w:ascii="Arial" w:eastAsia="Calibri" w:hAnsi="Arial" w:cs="Arial"/>
          <w:sz w:val="22"/>
          <w:szCs w:val="22"/>
        </w:rPr>
        <w:t>Theory Hours    360</w:t>
      </w:r>
    </w:p>
    <w:p w:rsidR="00922FBB" w:rsidRPr="00EA7CC9" w:rsidRDefault="00922FBB" w:rsidP="00922FBB">
      <w:pPr>
        <w:jc w:val="both"/>
        <w:rPr>
          <w:rFonts w:ascii="Arial" w:eastAsia="Calibri" w:hAnsi="Arial" w:cs="Arial"/>
          <w:sz w:val="22"/>
          <w:szCs w:val="22"/>
          <w:u w:val="single"/>
        </w:rPr>
      </w:pPr>
      <w:r w:rsidRPr="00EA7CC9">
        <w:rPr>
          <w:rFonts w:ascii="Arial" w:eastAsia="Calibri" w:hAnsi="Arial" w:cs="Arial"/>
          <w:sz w:val="22"/>
          <w:szCs w:val="22"/>
        </w:rPr>
        <w:t xml:space="preserve">    Credit Hours     </w:t>
      </w:r>
      <w:r w:rsidRPr="00EA7CC9">
        <w:rPr>
          <w:rFonts w:ascii="Arial" w:eastAsia="Calibri" w:hAnsi="Arial" w:cs="Arial"/>
          <w:sz w:val="22"/>
          <w:szCs w:val="22"/>
          <w:u w:val="single"/>
        </w:rPr>
        <w:t>N/A</w:t>
      </w:r>
      <w:r w:rsidRPr="00EA7CC9">
        <w:rPr>
          <w:rFonts w:ascii="Arial" w:eastAsia="Calibri" w:hAnsi="Arial" w:cs="Arial"/>
          <w:sz w:val="22"/>
          <w:szCs w:val="22"/>
        </w:rPr>
        <w:t xml:space="preserve">                                          </w:t>
      </w:r>
      <w:r w:rsidR="00CE012D">
        <w:rPr>
          <w:rFonts w:ascii="Arial" w:eastAsia="Calibri" w:hAnsi="Arial" w:cs="Arial"/>
          <w:sz w:val="22"/>
          <w:szCs w:val="22"/>
        </w:rPr>
        <w:tab/>
      </w:r>
      <w:r w:rsidRPr="00EA7CC9">
        <w:rPr>
          <w:rFonts w:ascii="Arial" w:eastAsia="Calibri" w:hAnsi="Arial" w:cs="Arial"/>
          <w:sz w:val="22"/>
          <w:szCs w:val="22"/>
        </w:rPr>
        <w:t xml:space="preserve">   </w:t>
      </w:r>
      <w:r w:rsidR="00043E43">
        <w:rPr>
          <w:rFonts w:ascii="Arial" w:eastAsia="Calibri" w:hAnsi="Arial" w:cs="Arial"/>
          <w:sz w:val="22"/>
          <w:szCs w:val="22"/>
        </w:rPr>
        <w:t xml:space="preserve">  </w:t>
      </w:r>
      <w:r w:rsidRPr="00EA7CC9">
        <w:rPr>
          <w:rFonts w:ascii="Arial" w:eastAsia="Calibri" w:hAnsi="Arial" w:cs="Arial"/>
          <w:sz w:val="22"/>
          <w:szCs w:val="22"/>
        </w:rPr>
        <w:t xml:space="preserve">Lab Hours     </w:t>
      </w:r>
      <w:r w:rsidR="00DC15EB">
        <w:rPr>
          <w:rFonts w:ascii="Arial" w:eastAsia="Calibri" w:hAnsi="Arial" w:cs="Arial"/>
          <w:sz w:val="22"/>
          <w:szCs w:val="22"/>
        </w:rPr>
        <w:t xml:space="preserve">   </w:t>
      </w:r>
      <w:r w:rsidRPr="00EA7CC9">
        <w:rPr>
          <w:rFonts w:ascii="Arial" w:eastAsia="Calibri" w:hAnsi="Arial" w:cs="Arial"/>
          <w:sz w:val="22"/>
          <w:szCs w:val="22"/>
        </w:rPr>
        <w:t>360</w:t>
      </w:r>
    </w:p>
    <w:p w:rsidR="004C6DDA" w:rsidRPr="008A3E44" w:rsidRDefault="00922FBB" w:rsidP="008A3E44">
      <w:pPr>
        <w:jc w:val="both"/>
        <w:rPr>
          <w:rFonts w:ascii="Arial" w:eastAsia="Calibri" w:hAnsi="Arial" w:cs="Arial"/>
          <w:sz w:val="22"/>
          <w:szCs w:val="22"/>
          <w:u w:val="single"/>
        </w:rPr>
      </w:pPr>
      <w:r w:rsidRPr="00EA7CC9">
        <w:rPr>
          <w:rFonts w:ascii="Arial" w:eastAsia="Calibri" w:hAnsi="Arial" w:cs="Arial"/>
          <w:sz w:val="22"/>
          <w:szCs w:val="22"/>
        </w:rPr>
        <w:t xml:space="preserve"> </w:t>
      </w:r>
      <w:r w:rsidRPr="00EA7CC9">
        <w:rPr>
          <w:rFonts w:ascii="Arial" w:eastAsia="Calibri" w:hAnsi="Arial" w:cs="Arial"/>
          <w:sz w:val="22"/>
          <w:szCs w:val="22"/>
        </w:rPr>
        <w:tab/>
      </w:r>
      <w:r w:rsidRPr="00EA7CC9">
        <w:rPr>
          <w:rFonts w:ascii="Arial" w:eastAsia="Calibri" w:hAnsi="Arial" w:cs="Arial"/>
          <w:sz w:val="22"/>
          <w:szCs w:val="22"/>
        </w:rPr>
        <w:tab/>
      </w:r>
      <w:r w:rsidRPr="00EA7CC9">
        <w:rPr>
          <w:rFonts w:ascii="Arial" w:eastAsia="Calibri" w:hAnsi="Arial" w:cs="Arial"/>
          <w:sz w:val="22"/>
          <w:szCs w:val="22"/>
        </w:rPr>
        <w:tab/>
      </w:r>
      <w:r w:rsidRPr="00EA7CC9">
        <w:rPr>
          <w:rFonts w:ascii="Arial" w:eastAsia="Calibri" w:hAnsi="Arial" w:cs="Arial"/>
          <w:sz w:val="22"/>
          <w:szCs w:val="22"/>
        </w:rPr>
        <w:tab/>
      </w:r>
      <w:r w:rsidRPr="00EA7CC9">
        <w:rPr>
          <w:rFonts w:ascii="Arial" w:eastAsia="Calibri" w:hAnsi="Arial" w:cs="Arial"/>
          <w:sz w:val="22"/>
          <w:szCs w:val="22"/>
        </w:rPr>
        <w:tab/>
      </w:r>
      <w:r w:rsidRPr="00EA7CC9">
        <w:rPr>
          <w:rFonts w:ascii="Arial" w:eastAsia="Calibri" w:hAnsi="Arial" w:cs="Arial"/>
          <w:sz w:val="22"/>
          <w:szCs w:val="22"/>
        </w:rPr>
        <w:tab/>
      </w:r>
      <w:r w:rsidR="00CE012D">
        <w:rPr>
          <w:rFonts w:ascii="Arial" w:eastAsia="Calibri" w:hAnsi="Arial" w:cs="Arial"/>
          <w:sz w:val="22"/>
          <w:szCs w:val="22"/>
        </w:rPr>
        <w:tab/>
      </w:r>
      <w:r w:rsidR="00043E43">
        <w:rPr>
          <w:rFonts w:ascii="Arial" w:eastAsia="Calibri" w:hAnsi="Arial" w:cs="Arial"/>
          <w:sz w:val="22"/>
          <w:szCs w:val="22"/>
        </w:rPr>
        <w:t xml:space="preserve">    </w:t>
      </w:r>
      <w:r w:rsidRPr="00EA7CC9">
        <w:rPr>
          <w:rFonts w:ascii="Arial" w:eastAsia="Calibri" w:hAnsi="Arial" w:cs="Arial"/>
          <w:sz w:val="22"/>
          <w:szCs w:val="22"/>
        </w:rPr>
        <w:t xml:space="preserve"> Externship    </w:t>
      </w:r>
      <w:r w:rsidR="00DC15EB">
        <w:rPr>
          <w:rFonts w:ascii="Arial" w:eastAsia="Calibri" w:hAnsi="Arial" w:cs="Arial"/>
          <w:sz w:val="22"/>
          <w:szCs w:val="22"/>
        </w:rPr>
        <w:t xml:space="preserve">  </w:t>
      </w:r>
      <w:r w:rsidRPr="00EA7CC9">
        <w:rPr>
          <w:rFonts w:ascii="Arial" w:eastAsia="Calibri" w:hAnsi="Arial" w:cs="Arial"/>
          <w:sz w:val="22"/>
          <w:szCs w:val="22"/>
        </w:rPr>
        <w:t xml:space="preserve"> </w:t>
      </w:r>
      <w:r w:rsidR="008A3E44">
        <w:rPr>
          <w:rFonts w:ascii="Arial" w:eastAsia="Calibri" w:hAnsi="Arial" w:cs="Arial"/>
          <w:sz w:val="22"/>
          <w:szCs w:val="22"/>
          <w:u w:val="single"/>
        </w:rPr>
        <w:t xml:space="preserve"> 20</w:t>
      </w:r>
      <w:r w:rsidR="0047755A">
        <w:rPr>
          <w:rFonts w:ascii="Arial" w:eastAsia="Calibri" w:hAnsi="Arial" w:cs="Arial"/>
          <w:sz w:val="22"/>
          <w:szCs w:val="22"/>
          <w:u w:val="single"/>
        </w:rPr>
        <w:t>0</w:t>
      </w:r>
    </w:p>
    <w:p w:rsidR="004C6DDA" w:rsidRPr="004C6DDA" w:rsidRDefault="004C6DDA" w:rsidP="004C6DDA"/>
    <w:p w:rsidR="00043E43" w:rsidRDefault="00B264D5" w:rsidP="00163FC3">
      <w:pPr>
        <w:pStyle w:val="Heading2"/>
      </w:pPr>
      <w:bookmarkStart w:id="247" w:name="_Toc445201345"/>
      <w:r>
        <w:t>Program Breakdown by Course</w:t>
      </w:r>
      <w:bookmarkEnd w:id="247"/>
    </w:p>
    <w:p w:rsidR="00241294" w:rsidRPr="00241294" w:rsidRDefault="00241294" w:rsidP="00241294"/>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4433"/>
        <w:gridCol w:w="810"/>
        <w:gridCol w:w="810"/>
        <w:gridCol w:w="990"/>
        <w:gridCol w:w="1080"/>
      </w:tblGrid>
      <w:tr w:rsidR="00043E43" w:rsidRPr="00B264D5" w:rsidTr="00CC19AF">
        <w:trPr>
          <w:trHeight w:val="530"/>
        </w:trPr>
        <w:tc>
          <w:tcPr>
            <w:tcW w:w="877" w:type="dxa"/>
            <w:vAlign w:val="center"/>
          </w:tcPr>
          <w:p w:rsidR="00043E43" w:rsidRPr="00B264D5" w:rsidRDefault="00043E43" w:rsidP="003A49F5">
            <w:pPr>
              <w:jc w:val="center"/>
              <w:rPr>
                <w:rFonts w:ascii="Arial" w:hAnsi="Arial" w:cs="Arial"/>
                <w:b/>
                <w:color w:val="000000"/>
                <w:sz w:val="16"/>
                <w:szCs w:val="16"/>
              </w:rPr>
            </w:pPr>
            <w:r w:rsidRPr="00B264D5">
              <w:rPr>
                <w:rFonts w:ascii="Arial" w:hAnsi="Arial" w:cs="Arial"/>
                <w:b/>
                <w:color w:val="000000"/>
                <w:sz w:val="16"/>
                <w:szCs w:val="16"/>
              </w:rPr>
              <w:t>Course Code</w:t>
            </w:r>
          </w:p>
        </w:tc>
        <w:tc>
          <w:tcPr>
            <w:tcW w:w="4433" w:type="dxa"/>
            <w:vAlign w:val="center"/>
          </w:tcPr>
          <w:p w:rsidR="00043E43" w:rsidRPr="00B264D5" w:rsidRDefault="00043E43" w:rsidP="003A49F5">
            <w:pPr>
              <w:jc w:val="center"/>
              <w:rPr>
                <w:rFonts w:ascii="Arial" w:hAnsi="Arial" w:cs="Arial"/>
                <w:b/>
                <w:color w:val="000000"/>
                <w:sz w:val="16"/>
                <w:szCs w:val="16"/>
              </w:rPr>
            </w:pPr>
            <w:r w:rsidRPr="00B264D5">
              <w:rPr>
                <w:rFonts w:ascii="Arial" w:hAnsi="Arial" w:cs="Arial"/>
                <w:b/>
                <w:color w:val="000000"/>
                <w:sz w:val="16"/>
                <w:szCs w:val="16"/>
              </w:rPr>
              <w:t>COURSE TITLE</w:t>
            </w:r>
          </w:p>
        </w:tc>
        <w:tc>
          <w:tcPr>
            <w:tcW w:w="810" w:type="dxa"/>
            <w:vAlign w:val="center"/>
          </w:tcPr>
          <w:p w:rsidR="00043E43" w:rsidRPr="00B264D5" w:rsidRDefault="00B264D5" w:rsidP="00B264D5">
            <w:pPr>
              <w:jc w:val="center"/>
              <w:rPr>
                <w:rFonts w:ascii="Arial" w:hAnsi="Arial" w:cs="Arial"/>
                <w:b/>
                <w:color w:val="000000"/>
                <w:sz w:val="16"/>
                <w:szCs w:val="16"/>
              </w:rPr>
            </w:pPr>
            <w:r>
              <w:rPr>
                <w:rFonts w:ascii="Arial" w:hAnsi="Arial" w:cs="Arial"/>
                <w:b/>
                <w:color w:val="000000"/>
                <w:sz w:val="16"/>
                <w:szCs w:val="16"/>
              </w:rPr>
              <w:t>Clock</w:t>
            </w:r>
          </w:p>
          <w:p w:rsidR="00043E43" w:rsidRPr="00B264D5" w:rsidRDefault="00B264D5" w:rsidP="003A49F5">
            <w:pPr>
              <w:jc w:val="center"/>
              <w:rPr>
                <w:rFonts w:ascii="Arial" w:hAnsi="Arial" w:cs="Arial"/>
                <w:b/>
                <w:color w:val="000000"/>
                <w:sz w:val="16"/>
                <w:szCs w:val="16"/>
              </w:rPr>
            </w:pPr>
            <w:r>
              <w:rPr>
                <w:rFonts w:ascii="Arial" w:hAnsi="Arial" w:cs="Arial"/>
                <w:b/>
                <w:color w:val="000000"/>
                <w:sz w:val="16"/>
                <w:szCs w:val="16"/>
              </w:rPr>
              <w:t>Hours</w:t>
            </w:r>
          </w:p>
        </w:tc>
        <w:tc>
          <w:tcPr>
            <w:tcW w:w="810" w:type="dxa"/>
            <w:vAlign w:val="center"/>
          </w:tcPr>
          <w:p w:rsidR="00043E43" w:rsidRPr="00B264D5" w:rsidRDefault="00043E43" w:rsidP="003A49F5">
            <w:pPr>
              <w:jc w:val="center"/>
              <w:rPr>
                <w:rFonts w:ascii="Arial" w:hAnsi="Arial" w:cs="Arial"/>
                <w:b/>
                <w:color w:val="000000"/>
                <w:sz w:val="16"/>
                <w:szCs w:val="16"/>
              </w:rPr>
            </w:pPr>
            <w:r w:rsidRPr="00B264D5">
              <w:rPr>
                <w:rFonts w:ascii="Arial" w:hAnsi="Arial" w:cs="Arial"/>
                <w:b/>
                <w:color w:val="000000"/>
                <w:sz w:val="16"/>
                <w:szCs w:val="16"/>
              </w:rPr>
              <w:t xml:space="preserve">Lab </w:t>
            </w:r>
            <w:r w:rsidR="001616A8" w:rsidRPr="00B264D5">
              <w:rPr>
                <w:rFonts w:ascii="Arial" w:hAnsi="Arial" w:cs="Arial"/>
                <w:b/>
                <w:color w:val="000000"/>
                <w:sz w:val="16"/>
                <w:szCs w:val="16"/>
              </w:rPr>
              <w:t>H</w:t>
            </w:r>
            <w:r w:rsidR="00B264D5">
              <w:rPr>
                <w:rFonts w:ascii="Arial" w:hAnsi="Arial" w:cs="Arial"/>
                <w:b/>
                <w:color w:val="000000"/>
                <w:sz w:val="16"/>
                <w:szCs w:val="16"/>
              </w:rPr>
              <w:t>ou</w:t>
            </w:r>
            <w:r w:rsidR="001616A8" w:rsidRPr="00B264D5">
              <w:rPr>
                <w:rFonts w:ascii="Arial" w:hAnsi="Arial" w:cs="Arial"/>
                <w:b/>
                <w:color w:val="000000"/>
                <w:sz w:val="16"/>
                <w:szCs w:val="16"/>
              </w:rPr>
              <w:t>rs</w:t>
            </w:r>
          </w:p>
        </w:tc>
        <w:tc>
          <w:tcPr>
            <w:tcW w:w="990" w:type="dxa"/>
            <w:vAlign w:val="center"/>
          </w:tcPr>
          <w:p w:rsidR="00043E43" w:rsidRPr="00B264D5" w:rsidRDefault="00043E43" w:rsidP="003A49F5">
            <w:pPr>
              <w:jc w:val="center"/>
              <w:rPr>
                <w:rFonts w:ascii="Arial" w:hAnsi="Arial" w:cs="Arial"/>
                <w:b/>
                <w:color w:val="000000"/>
                <w:sz w:val="16"/>
                <w:szCs w:val="16"/>
              </w:rPr>
            </w:pPr>
            <w:r w:rsidRPr="00B264D5">
              <w:rPr>
                <w:rFonts w:ascii="Arial" w:hAnsi="Arial" w:cs="Arial"/>
                <w:b/>
                <w:color w:val="000000"/>
                <w:sz w:val="16"/>
                <w:szCs w:val="16"/>
              </w:rPr>
              <w:t xml:space="preserve">Extern. </w:t>
            </w:r>
            <w:r w:rsidR="00B264D5">
              <w:rPr>
                <w:rFonts w:ascii="Arial" w:hAnsi="Arial" w:cs="Arial"/>
                <w:b/>
                <w:color w:val="000000"/>
                <w:sz w:val="16"/>
                <w:szCs w:val="16"/>
              </w:rPr>
              <w:t>Hours</w:t>
            </w:r>
          </w:p>
        </w:tc>
        <w:tc>
          <w:tcPr>
            <w:tcW w:w="1080" w:type="dxa"/>
            <w:vAlign w:val="center"/>
          </w:tcPr>
          <w:p w:rsidR="00043E43" w:rsidRPr="00B264D5" w:rsidRDefault="00043E43" w:rsidP="003A49F5">
            <w:pPr>
              <w:jc w:val="center"/>
              <w:rPr>
                <w:rFonts w:ascii="Arial" w:hAnsi="Arial" w:cs="Arial"/>
                <w:b/>
                <w:color w:val="000000"/>
                <w:sz w:val="16"/>
                <w:szCs w:val="16"/>
              </w:rPr>
            </w:pPr>
            <w:r w:rsidRPr="00B264D5">
              <w:rPr>
                <w:rFonts w:ascii="Arial" w:hAnsi="Arial" w:cs="Arial"/>
                <w:b/>
                <w:color w:val="000000"/>
                <w:sz w:val="16"/>
                <w:szCs w:val="16"/>
              </w:rPr>
              <w:t>Total</w:t>
            </w:r>
          </w:p>
          <w:p w:rsidR="00043E43" w:rsidRPr="00B264D5" w:rsidRDefault="00043E43" w:rsidP="003A49F5">
            <w:pPr>
              <w:jc w:val="center"/>
              <w:rPr>
                <w:rFonts w:ascii="Arial" w:hAnsi="Arial" w:cs="Arial"/>
                <w:b/>
                <w:color w:val="000000"/>
                <w:sz w:val="16"/>
                <w:szCs w:val="16"/>
              </w:rPr>
            </w:pPr>
            <w:r w:rsidRPr="00B264D5">
              <w:rPr>
                <w:rFonts w:ascii="Arial" w:hAnsi="Arial" w:cs="Arial"/>
                <w:b/>
                <w:color w:val="000000"/>
                <w:sz w:val="16"/>
                <w:szCs w:val="16"/>
              </w:rPr>
              <w:t>Hours</w:t>
            </w:r>
          </w:p>
        </w:tc>
      </w:tr>
      <w:tr w:rsidR="00043E43" w:rsidRPr="00B264D5" w:rsidTr="00CC19AF">
        <w:trPr>
          <w:trHeight w:val="463"/>
        </w:trPr>
        <w:tc>
          <w:tcPr>
            <w:tcW w:w="877" w:type="dxa"/>
          </w:tcPr>
          <w:p w:rsidR="00043E43" w:rsidRPr="00CC19AF" w:rsidRDefault="00043E43" w:rsidP="003A49F5">
            <w:pPr>
              <w:jc w:val="center"/>
              <w:rPr>
                <w:rFonts w:ascii="Arial" w:hAnsi="Arial" w:cs="Arial"/>
                <w:color w:val="000000"/>
                <w:sz w:val="16"/>
                <w:szCs w:val="16"/>
              </w:rPr>
            </w:pPr>
          </w:p>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AHP100</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sz w:val="16"/>
                <w:szCs w:val="16"/>
              </w:rPr>
              <w:t>Introduction to Health Profession</w:t>
            </w:r>
          </w:p>
        </w:tc>
        <w:tc>
          <w:tcPr>
            <w:tcW w:w="810" w:type="dxa"/>
            <w:vAlign w:val="center"/>
          </w:tcPr>
          <w:p w:rsidR="00043E43" w:rsidRPr="00CC19AF" w:rsidRDefault="00CD3F91"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043E43" w:rsidRPr="00CC19AF" w:rsidRDefault="00CD3F91"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043E43" w:rsidRPr="00CC19AF" w:rsidRDefault="009722E4"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043E43" w:rsidRPr="00CC19AF" w:rsidRDefault="00CD3F91" w:rsidP="003A49F5">
            <w:pPr>
              <w:jc w:val="center"/>
              <w:rPr>
                <w:rFonts w:ascii="Arial" w:hAnsi="Arial" w:cs="Arial"/>
                <w:color w:val="000000"/>
                <w:sz w:val="16"/>
                <w:szCs w:val="16"/>
              </w:rPr>
            </w:pPr>
            <w:r w:rsidRPr="00CC19AF">
              <w:rPr>
                <w:rFonts w:ascii="Arial" w:hAnsi="Arial" w:cs="Arial"/>
                <w:color w:val="000000"/>
                <w:sz w:val="16"/>
                <w:szCs w:val="16"/>
              </w:rPr>
              <w:t>80</w:t>
            </w:r>
          </w:p>
        </w:tc>
      </w:tr>
      <w:tr w:rsidR="00043E43" w:rsidRPr="00B264D5" w:rsidTr="00CC19AF">
        <w:trPr>
          <w:trHeight w:val="448"/>
        </w:trPr>
        <w:tc>
          <w:tcPr>
            <w:tcW w:w="877" w:type="dxa"/>
          </w:tcPr>
          <w:p w:rsidR="00043E43" w:rsidRPr="00CC19AF" w:rsidRDefault="00043E43" w:rsidP="003A49F5">
            <w:pPr>
              <w:jc w:val="center"/>
              <w:rPr>
                <w:rFonts w:ascii="Arial" w:hAnsi="Arial" w:cs="Arial"/>
                <w:sz w:val="16"/>
                <w:szCs w:val="16"/>
              </w:rPr>
            </w:pPr>
          </w:p>
          <w:p w:rsidR="00013546" w:rsidRPr="00CC19AF" w:rsidRDefault="00CC19AF" w:rsidP="003A49F5">
            <w:pPr>
              <w:jc w:val="center"/>
              <w:rPr>
                <w:rFonts w:ascii="Arial" w:hAnsi="Arial" w:cs="Arial"/>
                <w:sz w:val="16"/>
                <w:szCs w:val="16"/>
              </w:rPr>
            </w:pPr>
            <w:r w:rsidRPr="00CC19AF">
              <w:rPr>
                <w:rFonts w:ascii="Arial" w:hAnsi="Arial" w:cs="Arial"/>
                <w:sz w:val="16"/>
                <w:szCs w:val="16"/>
              </w:rPr>
              <w:t>AHP110</w:t>
            </w:r>
          </w:p>
          <w:p w:rsidR="00CD3F91" w:rsidRPr="00CC19AF" w:rsidRDefault="00CD3F91" w:rsidP="003A49F5">
            <w:pPr>
              <w:jc w:val="center"/>
              <w:rPr>
                <w:rFonts w:ascii="Arial" w:hAnsi="Arial" w:cs="Arial"/>
                <w:sz w:val="16"/>
                <w:szCs w:val="16"/>
              </w:rPr>
            </w:pPr>
          </w:p>
        </w:tc>
        <w:tc>
          <w:tcPr>
            <w:tcW w:w="4433" w:type="dxa"/>
            <w:vAlign w:val="center"/>
          </w:tcPr>
          <w:p w:rsidR="00043E43" w:rsidRPr="00CC19AF" w:rsidRDefault="00CC19AF" w:rsidP="003A49F5">
            <w:pPr>
              <w:rPr>
                <w:rFonts w:ascii="Arial" w:hAnsi="Arial" w:cs="Arial"/>
                <w:sz w:val="16"/>
                <w:szCs w:val="16"/>
              </w:rPr>
            </w:pPr>
            <w:r w:rsidRPr="00CC19AF">
              <w:rPr>
                <w:rFonts w:ascii="Arial" w:hAnsi="Arial" w:cs="Arial"/>
                <w:sz w:val="16"/>
                <w:szCs w:val="16"/>
              </w:rPr>
              <w:t>Human Anatomy and Physiology</w:t>
            </w:r>
          </w:p>
        </w:tc>
        <w:tc>
          <w:tcPr>
            <w:tcW w:w="810" w:type="dxa"/>
            <w:vAlign w:val="center"/>
          </w:tcPr>
          <w:p w:rsidR="00043E43" w:rsidRPr="00CC19AF" w:rsidRDefault="00013546" w:rsidP="003A49F5">
            <w:pPr>
              <w:jc w:val="center"/>
              <w:rPr>
                <w:rFonts w:ascii="Arial" w:hAnsi="Arial" w:cs="Arial"/>
                <w:sz w:val="16"/>
                <w:szCs w:val="16"/>
              </w:rPr>
            </w:pPr>
            <w:r w:rsidRPr="00CC19AF">
              <w:rPr>
                <w:rFonts w:ascii="Arial" w:hAnsi="Arial" w:cs="Arial"/>
                <w:sz w:val="16"/>
                <w:szCs w:val="16"/>
              </w:rPr>
              <w:t>40</w:t>
            </w:r>
          </w:p>
        </w:tc>
        <w:tc>
          <w:tcPr>
            <w:tcW w:w="810" w:type="dxa"/>
            <w:vAlign w:val="center"/>
          </w:tcPr>
          <w:p w:rsidR="00043E43" w:rsidRPr="00CC19AF" w:rsidRDefault="00013546" w:rsidP="003A49F5">
            <w:pPr>
              <w:jc w:val="center"/>
              <w:rPr>
                <w:rFonts w:ascii="Arial" w:hAnsi="Arial" w:cs="Arial"/>
                <w:sz w:val="16"/>
                <w:szCs w:val="16"/>
              </w:rPr>
            </w:pPr>
            <w:r w:rsidRPr="00CC19AF">
              <w:rPr>
                <w:rFonts w:ascii="Arial" w:hAnsi="Arial" w:cs="Arial"/>
                <w:sz w:val="16"/>
                <w:szCs w:val="16"/>
              </w:rPr>
              <w:t>40</w:t>
            </w:r>
          </w:p>
        </w:tc>
        <w:tc>
          <w:tcPr>
            <w:tcW w:w="990" w:type="dxa"/>
            <w:vAlign w:val="center"/>
          </w:tcPr>
          <w:p w:rsidR="00043E43" w:rsidRPr="00CC19AF" w:rsidRDefault="009722E4" w:rsidP="003A49F5">
            <w:pPr>
              <w:jc w:val="center"/>
              <w:rPr>
                <w:rFonts w:ascii="Arial" w:hAnsi="Arial" w:cs="Arial"/>
                <w:sz w:val="16"/>
                <w:szCs w:val="16"/>
              </w:rPr>
            </w:pPr>
            <w:r w:rsidRPr="00CC19AF">
              <w:rPr>
                <w:rFonts w:ascii="Arial" w:hAnsi="Arial" w:cs="Arial"/>
                <w:sz w:val="16"/>
                <w:szCs w:val="16"/>
              </w:rPr>
              <w:t>0</w:t>
            </w:r>
          </w:p>
        </w:tc>
        <w:tc>
          <w:tcPr>
            <w:tcW w:w="1080" w:type="dxa"/>
            <w:vAlign w:val="center"/>
          </w:tcPr>
          <w:p w:rsidR="00043E43" w:rsidRPr="00CC19AF" w:rsidRDefault="00013546" w:rsidP="003A49F5">
            <w:pPr>
              <w:jc w:val="center"/>
              <w:rPr>
                <w:rFonts w:ascii="Arial" w:hAnsi="Arial" w:cs="Arial"/>
                <w:sz w:val="16"/>
                <w:szCs w:val="16"/>
              </w:rPr>
            </w:pPr>
            <w:r w:rsidRPr="00CC19AF">
              <w:rPr>
                <w:rFonts w:ascii="Arial" w:hAnsi="Arial" w:cs="Arial"/>
                <w:sz w:val="16"/>
                <w:szCs w:val="16"/>
              </w:rPr>
              <w:t>80</w:t>
            </w:r>
          </w:p>
        </w:tc>
      </w:tr>
      <w:tr w:rsidR="00043E43" w:rsidRPr="00B264D5" w:rsidTr="00CC19AF">
        <w:trPr>
          <w:trHeight w:val="223"/>
        </w:trPr>
        <w:tc>
          <w:tcPr>
            <w:tcW w:w="877" w:type="dxa"/>
          </w:tcPr>
          <w:p w:rsidR="00F26CC9" w:rsidRPr="00CC19AF" w:rsidRDefault="00F26CC9" w:rsidP="003A49F5">
            <w:pPr>
              <w:jc w:val="center"/>
              <w:rPr>
                <w:rFonts w:ascii="Arial" w:hAnsi="Arial" w:cs="Arial"/>
                <w:color w:val="000000"/>
                <w:sz w:val="16"/>
                <w:szCs w:val="16"/>
              </w:rPr>
            </w:pPr>
          </w:p>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PHT100</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sz w:val="16"/>
                <w:szCs w:val="16"/>
              </w:rPr>
              <w:t>Pharmacy Practice and Principals I</w:t>
            </w:r>
          </w:p>
        </w:tc>
        <w:tc>
          <w:tcPr>
            <w:tcW w:w="810" w:type="dxa"/>
            <w:vAlign w:val="center"/>
          </w:tcPr>
          <w:p w:rsidR="00043E43" w:rsidRPr="00CC19AF" w:rsidRDefault="00013546"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043E43" w:rsidRPr="00CC19AF" w:rsidRDefault="00013546"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043E43" w:rsidRPr="00CC19AF" w:rsidRDefault="009722E4"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043E43" w:rsidRPr="00CC19AF" w:rsidRDefault="00013546" w:rsidP="003A49F5">
            <w:pPr>
              <w:jc w:val="center"/>
              <w:rPr>
                <w:rFonts w:ascii="Arial" w:hAnsi="Arial" w:cs="Arial"/>
                <w:color w:val="000000"/>
                <w:sz w:val="16"/>
                <w:szCs w:val="16"/>
              </w:rPr>
            </w:pPr>
            <w:r w:rsidRPr="00CC19AF">
              <w:rPr>
                <w:rFonts w:ascii="Arial" w:hAnsi="Arial" w:cs="Arial"/>
                <w:color w:val="000000"/>
                <w:sz w:val="16"/>
                <w:szCs w:val="16"/>
              </w:rPr>
              <w:t>80</w:t>
            </w:r>
          </w:p>
        </w:tc>
      </w:tr>
      <w:tr w:rsidR="00043E43" w:rsidRPr="00B264D5" w:rsidTr="00CC19AF">
        <w:trPr>
          <w:trHeight w:val="223"/>
        </w:trPr>
        <w:tc>
          <w:tcPr>
            <w:tcW w:w="877" w:type="dxa"/>
          </w:tcPr>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PHT110</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sz w:val="16"/>
                <w:szCs w:val="16"/>
              </w:rPr>
              <w:t>Pharmacy Practice and Principals II</w:t>
            </w:r>
          </w:p>
        </w:tc>
        <w:tc>
          <w:tcPr>
            <w:tcW w:w="81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043E43" w:rsidRPr="00CC19AF" w:rsidRDefault="009722E4"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80</w:t>
            </w:r>
          </w:p>
        </w:tc>
      </w:tr>
      <w:tr w:rsidR="00043E43" w:rsidRPr="00B264D5" w:rsidTr="00CC19AF">
        <w:trPr>
          <w:trHeight w:val="223"/>
        </w:trPr>
        <w:tc>
          <w:tcPr>
            <w:tcW w:w="877" w:type="dxa"/>
          </w:tcPr>
          <w:p w:rsidR="00F26CC9" w:rsidRPr="00CC19AF" w:rsidRDefault="00F26CC9" w:rsidP="003A49F5">
            <w:pPr>
              <w:jc w:val="center"/>
              <w:rPr>
                <w:rFonts w:ascii="Arial" w:hAnsi="Arial" w:cs="Arial"/>
                <w:color w:val="000000"/>
                <w:sz w:val="16"/>
                <w:szCs w:val="16"/>
              </w:rPr>
            </w:pPr>
          </w:p>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PHT115</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sz w:val="16"/>
                <w:szCs w:val="16"/>
              </w:rPr>
              <w:t>Math Calculations for Pharmacy Technicians</w:t>
            </w:r>
          </w:p>
        </w:tc>
        <w:tc>
          <w:tcPr>
            <w:tcW w:w="81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043E43" w:rsidRPr="00CC19AF" w:rsidRDefault="009722E4"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80</w:t>
            </w:r>
          </w:p>
        </w:tc>
      </w:tr>
      <w:tr w:rsidR="00043E43" w:rsidRPr="00B264D5" w:rsidTr="00CC19AF">
        <w:trPr>
          <w:trHeight w:val="223"/>
        </w:trPr>
        <w:tc>
          <w:tcPr>
            <w:tcW w:w="877" w:type="dxa"/>
          </w:tcPr>
          <w:p w:rsidR="00F26CC9" w:rsidRPr="00CC19AF" w:rsidRDefault="00F26CC9" w:rsidP="003A49F5">
            <w:pPr>
              <w:jc w:val="center"/>
              <w:rPr>
                <w:rFonts w:ascii="Arial" w:hAnsi="Arial" w:cs="Arial"/>
                <w:color w:val="000000"/>
                <w:sz w:val="16"/>
                <w:szCs w:val="16"/>
              </w:rPr>
            </w:pPr>
          </w:p>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PHT120</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color w:val="000000"/>
                <w:sz w:val="16"/>
                <w:szCs w:val="16"/>
              </w:rPr>
              <w:t>Pharmacology I</w:t>
            </w:r>
          </w:p>
        </w:tc>
        <w:tc>
          <w:tcPr>
            <w:tcW w:w="81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043E43" w:rsidRPr="00CC19AF" w:rsidRDefault="009722E4"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043E43" w:rsidRPr="00CC19AF" w:rsidRDefault="00241294" w:rsidP="003A49F5">
            <w:pPr>
              <w:jc w:val="center"/>
              <w:rPr>
                <w:rFonts w:ascii="Arial" w:hAnsi="Arial" w:cs="Arial"/>
                <w:color w:val="000000"/>
                <w:sz w:val="16"/>
                <w:szCs w:val="16"/>
              </w:rPr>
            </w:pPr>
            <w:r w:rsidRPr="00CC19AF">
              <w:rPr>
                <w:rFonts w:ascii="Arial" w:hAnsi="Arial" w:cs="Arial"/>
                <w:color w:val="000000"/>
                <w:sz w:val="16"/>
                <w:szCs w:val="16"/>
              </w:rPr>
              <w:t>80</w:t>
            </w:r>
          </w:p>
        </w:tc>
      </w:tr>
      <w:tr w:rsidR="00043E43" w:rsidRPr="00B264D5" w:rsidTr="00CC19AF">
        <w:trPr>
          <w:trHeight w:val="223"/>
        </w:trPr>
        <w:tc>
          <w:tcPr>
            <w:tcW w:w="877" w:type="dxa"/>
          </w:tcPr>
          <w:p w:rsidR="00F26CC9" w:rsidRPr="00CC19AF" w:rsidRDefault="00F26CC9" w:rsidP="003A49F5">
            <w:pPr>
              <w:jc w:val="center"/>
              <w:rPr>
                <w:rFonts w:ascii="Arial" w:hAnsi="Arial" w:cs="Arial"/>
                <w:color w:val="000000"/>
                <w:sz w:val="16"/>
                <w:szCs w:val="16"/>
              </w:rPr>
            </w:pPr>
          </w:p>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PHT130</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color w:val="000000"/>
                <w:sz w:val="16"/>
                <w:szCs w:val="16"/>
              </w:rPr>
              <w:t>Pharmacology II</w:t>
            </w:r>
          </w:p>
        </w:tc>
        <w:tc>
          <w:tcPr>
            <w:tcW w:w="81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043E43" w:rsidRPr="00CC19AF" w:rsidRDefault="009722E4"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80</w:t>
            </w:r>
          </w:p>
        </w:tc>
      </w:tr>
      <w:tr w:rsidR="00043E43" w:rsidRPr="00B264D5" w:rsidTr="00CC19AF">
        <w:trPr>
          <w:trHeight w:val="223"/>
        </w:trPr>
        <w:tc>
          <w:tcPr>
            <w:tcW w:w="877" w:type="dxa"/>
          </w:tcPr>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PHT135</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sz w:val="16"/>
                <w:szCs w:val="16"/>
              </w:rPr>
              <w:t>Aseptic and Extemporaneous Compounding</w:t>
            </w:r>
          </w:p>
        </w:tc>
        <w:tc>
          <w:tcPr>
            <w:tcW w:w="81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043E43" w:rsidRPr="00CC19AF" w:rsidRDefault="009722E4"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80</w:t>
            </w:r>
          </w:p>
        </w:tc>
      </w:tr>
      <w:tr w:rsidR="00043E43" w:rsidRPr="00B264D5" w:rsidTr="00CC19AF">
        <w:trPr>
          <w:trHeight w:val="288"/>
        </w:trPr>
        <w:tc>
          <w:tcPr>
            <w:tcW w:w="877" w:type="dxa"/>
          </w:tcPr>
          <w:p w:rsidR="00F26CC9" w:rsidRPr="00CC19AF" w:rsidRDefault="00F26CC9" w:rsidP="003A49F5">
            <w:pPr>
              <w:jc w:val="center"/>
              <w:rPr>
                <w:rFonts w:ascii="Arial" w:hAnsi="Arial" w:cs="Arial"/>
                <w:color w:val="000000"/>
                <w:sz w:val="16"/>
                <w:szCs w:val="16"/>
              </w:rPr>
            </w:pPr>
          </w:p>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PHT140</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sz w:val="16"/>
                <w:szCs w:val="16"/>
              </w:rPr>
              <w:t>PTCB Certification Preparation</w:t>
            </w:r>
          </w:p>
        </w:tc>
        <w:tc>
          <w:tcPr>
            <w:tcW w:w="81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043E43" w:rsidRPr="00CC19AF" w:rsidRDefault="009722E4"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80</w:t>
            </w:r>
          </w:p>
        </w:tc>
      </w:tr>
      <w:tr w:rsidR="00043E43" w:rsidRPr="00B264D5" w:rsidTr="00CC19AF">
        <w:trPr>
          <w:trHeight w:val="279"/>
        </w:trPr>
        <w:tc>
          <w:tcPr>
            <w:tcW w:w="877" w:type="dxa"/>
          </w:tcPr>
          <w:p w:rsidR="00043E43" w:rsidRPr="00CC19AF" w:rsidRDefault="00CC19AF" w:rsidP="003A49F5">
            <w:pPr>
              <w:jc w:val="center"/>
              <w:rPr>
                <w:rFonts w:ascii="Arial" w:hAnsi="Arial" w:cs="Arial"/>
                <w:color w:val="000000"/>
                <w:sz w:val="16"/>
                <w:szCs w:val="16"/>
              </w:rPr>
            </w:pPr>
            <w:r w:rsidRPr="00CC19AF">
              <w:rPr>
                <w:rFonts w:ascii="Arial" w:hAnsi="Arial" w:cs="Arial"/>
                <w:color w:val="000000"/>
                <w:sz w:val="16"/>
                <w:szCs w:val="16"/>
              </w:rPr>
              <w:t>PHT150</w:t>
            </w:r>
          </w:p>
        </w:tc>
        <w:tc>
          <w:tcPr>
            <w:tcW w:w="4433" w:type="dxa"/>
            <w:vAlign w:val="center"/>
          </w:tcPr>
          <w:p w:rsidR="00043E43" w:rsidRPr="00CC19AF" w:rsidRDefault="00CC19AF" w:rsidP="003A49F5">
            <w:pPr>
              <w:rPr>
                <w:rFonts w:ascii="Arial" w:hAnsi="Arial" w:cs="Arial"/>
                <w:color w:val="000000"/>
                <w:sz w:val="16"/>
                <w:szCs w:val="16"/>
              </w:rPr>
            </w:pPr>
            <w:r w:rsidRPr="00CC19AF">
              <w:rPr>
                <w:rFonts w:ascii="Arial" w:hAnsi="Arial" w:cs="Arial"/>
                <w:color w:val="000000"/>
                <w:sz w:val="16"/>
                <w:szCs w:val="16"/>
              </w:rPr>
              <w:t>Pharmacy Technician</w:t>
            </w:r>
            <w:r w:rsidR="00F26CC9" w:rsidRPr="00CC19AF">
              <w:rPr>
                <w:rFonts w:ascii="Arial" w:hAnsi="Arial" w:cs="Arial"/>
                <w:color w:val="000000"/>
                <w:sz w:val="16"/>
                <w:szCs w:val="16"/>
              </w:rPr>
              <w:t xml:space="preserve"> Externship</w:t>
            </w:r>
          </w:p>
        </w:tc>
        <w:tc>
          <w:tcPr>
            <w:tcW w:w="81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81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0</w:t>
            </w:r>
          </w:p>
        </w:tc>
        <w:tc>
          <w:tcPr>
            <w:tcW w:w="99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200</w:t>
            </w:r>
          </w:p>
        </w:tc>
        <w:tc>
          <w:tcPr>
            <w:tcW w:w="1080" w:type="dxa"/>
            <w:vAlign w:val="center"/>
          </w:tcPr>
          <w:p w:rsidR="00043E43" w:rsidRPr="00CC19AF" w:rsidRDefault="00F26CC9" w:rsidP="003A49F5">
            <w:pPr>
              <w:jc w:val="center"/>
              <w:rPr>
                <w:rFonts w:ascii="Arial" w:hAnsi="Arial" w:cs="Arial"/>
                <w:color w:val="000000"/>
                <w:sz w:val="16"/>
                <w:szCs w:val="16"/>
              </w:rPr>
            </w:pPr>
            <w:r w:rsidRPr="00CC19AF">
              <w:rPr>
                <w:rFonts w:ascii="Arial" w:hAnsi="Arial" w:cs="Arial"/>
                <w:color w:val="000000"/>
                <w:sz w:val="16"/>
                <w:szCs w:val="16"/>
              </w:rPr>
              <w:t>200</w:t>
            </w:r>
          </w:p>
        </w:tc>
      </w:tr>
      <w:tr w:rsidR="00043E43" w:rsidRPr="00B264D5" w:rsidTr="00CC19AF">
        <w:trPr>
          <w:trHeight w:val="238"/>
        </w:trPr>
        <w:tc>
          <w:tcPr>
            <w:tcW w:w="877" w:type="dxa"/>
          </w:tcPr>
          <w:p w:rsidR="00043E43" w:rsidRPr="00B264D5" w:rsidRDefault="00043E43" w:rsidP="003A49F5">
            <w:pPr>
              <w:jc w:val="center"/>
              <w:rPr>
                <w:rFonts w:ascii="Arial" w:hAnsi="Arial" w:cs="Arial"/>
                <w:color w:val="000000"/>
                <w:sz w:val="16"/>
                <w:szCs w:val="16"/>
              </w:rPr>
            </w:pPr>
          </w:p>
        </w:tc>
        <w:tc>
          <w:tcPr>
            <w:tcW w:w="4433" w:type="dxa"/>
          </w:tcPr>
          <w:p w:rsidR="00043E43" w:rsidRPr="00B264D5" w:rsidRDefault="00043E43" w:rsidP="003A49F5">
            <w:pPr>
              <w:jc w:val="right"/>
              <w:rPr>
                <w:rFonts w:ascii="Arial" w:hAnsi="Arial" w:cs="Arial"/>
                <w:b/>
                <w:color w:val="000000"/>
                <w:sz w:val="16"/>
                <w:szCs w:val="16"/>
              </w:rPr>
            </w:pPr>
            <w:r w:rsidRPr="00B264D5">
              <w:rPr>
                <w:rFonts w:ascii="Arial" w:hAnsi="Arial" w:cs="Arial"/>
                <w:b/>
                <w:color w:val="000000"/>
                <w:sz w:val="16"/>
                <w:szCs w:val="16"/>
              </w:rPr>
              <w:t>Total</w:t>
            </w:r>
          </w:p>
        </w:tc>
        <w:tc>
          <w:tcPr>
            <w:tcW w:w="810" w:type="dxa"/>
            <w:vAlign w:val="center"/>
          </w:tcPr>
          <w:p w:rsidR="00043E43" w:rsidRPr="00B264D5" w:rsidRDefault="00F26CC9" w:rsidP="003A49F5">
            <w:pPr>
              <w:jc w:val="center"/>
              <w:rPr>
                <w:rFonts w:ascii="Arial" w:hAnsi="Arial" w:cs="Arial"/>
                <w:b/>
                <w:color w:val="000000"/>
                <w:sz w:val="16"/>
                <w:szCs w:val="16"/>
              </w:rPr>
            </w:pPr>
            <w:r w:rsidRPr="00B264D5">
              <w:rPr>
                <w:rFonts w:ascii="Arial" w:hAnsi="Arial" w:cs="Arial"/>
                <w:b/>
                <w:color w:val="000000"/>
                <w:sz w:val="16"/>
                <w:szCs w:val="16"/>
              </w:rPr>
              <w:t>360</w:t>
            </w:r>
          </w:p>
        </w:tc>
        <w:tc>
          <w:tcPr>
            <w:tcW w:w="810" w:type="dxa"/>
            <w:vAlign w:val="center"/>
          </w:tcPr>
          <w:p w:rsidR="00043E43" w:rsidRPr="00B264D5" w:rsidRDefault="00F26CC9" w:rsidP="003A49F5">
            <w:pPr>
              <w:jc w:val="center"/>
              <w:rPr>
                <w:rFonts w:ascii="Arial" w:hAnsi="Arial" w:cs="Arial"/>
                <w:b/>
                <w:color w:val="000000"/>
                <w:sz w:val="16"/>
                <w:szCs w:val="16"/>
              </w:rPr>
            </w:pPr>
            <w:r w:rsidRPr="00B264D5">
              <w:rPr>
                <w:rFonts w:ascii="Arial" w:hAnsi="Arial" w:cs="Arial"/>
                <w:b/>
                <w:color w:val="000000"/>
                <w:sz w:val="16"/>
                <w:szCs w:val="16"/>
              </w:rPr>
              <w:t>360</w:t>
            </w:r>
          </w:p>
        </w:tc>
        <w:tc>
          <w:tcPr>
            <w:tcW w:w="990" w:type="dxa"/>
            <w:vAlign w:val="center"/>
          </w:tcPr>
          <w:p w:rsidR="00043E43" w:rsidRPr="00B264D5" w:rsidRDefault="00F26CC9" w:rsidP="003A49F5">
            <w:pPr>
              <w:jc w:val="center"/>
              <w:rPr>
                <w:rFonts w:ascii="Arial" w:hAnsi="Arial" w:cs="Arial"/>
                <w:b/>
                <w:color w:val="000000"/>
                <w:sz w:val="16"/>
                <w:szCs w:val="16"/>
              </w:rPr>
            </w:pPr>
            <w:r w:rsidRPr="00B264D5">
              <w:rPr>
                <w:rFonts w:ascii="Arial" w:hAnsi="Arial" w:cs="Arial"/>
                <w:b/>
                <w:color w:val="000000"/>
                <w:sz w:val="16"/>
                <w:szCs w:val="16"/>
              </w:rPr>
              <w:t>200</w:t>
            </w:r>
          </w:p>
        </w:tc>
        <w:tc>
          <w:tcPr>
            <w:tcW w:w="1080" w:type="dxa"/>
            <w:vAlign w:val="center"/>
          </w:tcPr>
          <w:p w:rsidR="00043E43" w:rsidRPr="00B264D5" w:rsidRDefault="00F26CC9" w:rsidP="003A49F5">
            <w:pPr>
              <w:jc w:val="center"/>
              <w:rPr>
                <w:rFonts w:ascii="Arial" w:hAnsi="Arial" w:cs="Arial"/>
                <w:b/>
                <w:color w:val="000000"/>
                <w:sz w:val="16"/>
                <w:szCs w:val="16"/>
              </w:rPr>
            </w:pPr>
            <w:r w:rsidRPr="00B264D5">
              <w:rPr>
                <w:rFonts w:ascii="Arial" w:hAnsi="Arial" w:cs="Arial"/>
                <w:b/>
                <w:color w:val="000000"/>
                <w:sz w:val="16"/>
                <w:szCs w:val="16"/>
              </w:rPr>
              <w:t>920</w:t>
            </w:r>
          </w:p>
        </w:tc>
      </w:tr>
    </w:tbl>
    <w:p w:rsidR="00922FBB" w:rsidRPr="00EA7CC9" w:rsidRDefault="00922FBB" w:rsidP="00922FBB">
      <w:pPr>
        <w:jc w:val="both"/>
        <w:rPr>
          <w:rFonts w:ascii="Arial" w:eastAsia="Calibri" w:hAnsi="Arial" w:cs="Arial"/>
          <w:sz w:val="22"/>
          <w:szCs w:val="22"/>
        </w:rPr>
      </w:pPr>
    </w:p>
    <w:p w:rsidR="0039689F" w:rsidRDefault="0039689F">
      <w:pPr>
        <w:rPr>
          <w:rFonts w:ascii="Arial" w:eastAsia="Calibri" w:hAnsi="Arial" w:cs="Arial"/>
          <w:b/>
          <w:bCs/>
          <w:sz w:val="22"/>
          <w:szCs w:val="22"/>
        </w:rPr>
      </w:pPr>
      <w:r>
        <w:rPr>
          <w:rFonts w:ascii="Arial" w:eastAsia="Calibri" w:hAnsi="Arial" w:cs="Arial"/>
          <w:b/>
          <w:bCs/>
          <w:sz w:val="22"/>
          <w:szCs w:val="22"/>
        </w:rPr>
        <w:br w:type="page"/>
      </w:r>
    </w:p>
    <w:p w:rsidR="008A3E44" w:rsidRDefault="008A3E44" w:rsidP="008A3E44">
      <w:pPr>
        <w:tabs>
          <w:tab w:val="left" w:pos="5244"/>
        </w:tabs>
        <w:jc w:val="both"/>
        <w:rPr>
          <w:rFonts w:ascii="Arial" w:eastAsia="Calibri" w:hAnsi="Arial" w:cs="Arial"/>
          <w:b/>
          <w:bCs/>
          <w:sz w:val="22"/>
          <w:szCs w:val="22"/>
        </w:rPr>
      </w:pPr>
    </w:p>
    <w:p w:rsidR="008A3E44" w:rsidRPr="00EA7CC9" w:rsidRDefault="008A3E44" w:rsidP="008A3E44">
      <w:pPr>
        <w:tabs>
          <w:tab w:val="left" w:pos="5244"/>
        </w:tabs>
        <w:jc w:val="both"/>
        <w:rPr>
          <w:rFonts w:ascii="Arial" w:eastAsia="Calibri" w:hAnsi="Arial" w:cs="Arial"/>
          <w:b/>
          <w:bCs/>
          <w:sz w:val="22"/>
          <w:szCs w:val="22"/>
        </w:rPr>
      </w:pPr>
      <w:r>
        <w:rPr>
          <w:rFonts w:ascii="Arial" w:eastAsia="Calibri" w:hAnsi="Arial" w:cs="Arial"/>
          <w:b/>
          <w:bCs/>
          <w:sz w:val="22"/>
          <w:szCs w:val="22"/>
        </w:rPr>
        <w:t>PROGRAM COST:</w:t>
      </w:r>
      <w:r w:rsidRPr="00EA7CC9">
        <w:rPr>
          <w:rFonts w:ascii="Arial" w:eastAsia="Calibri" w:hAnsi="Arial" w:cs="Arial"/>
          <w:b/>
          <w:bCs/>
          <w:sz w:val="22"/>
          <w:szCs w:val="22"/>
        </w:rPr>
        <w:tab/>
      </w:r>
    </w:p>
    <w:p w:rsidR="008A3E44" w:rsidRPr="00EA7CC9" w:rsidRDefault="00B264D5" w:rsidP="008A3E44">
      <w:pPr>
        <w:jc w:val="both"/>
        <w:rPr>
          <w:rFonts w:ascii="Arial" w:eastAsia="Calibri" w:hAnsi="Arial" w:cs="Arial"/>
          <w:sz w:val="22"/>
          <w:szCs w:val="22"/>
        </w:rPr>
      </w:pPr>
      <w:r>
        <w:rPr>
          <w:rFonts w:ascii="Arial" w:eastAsia="Calibri" w:hAnsi="Arial" w:cs="Arial"/>
          <w:sz w:val="22"/>
          <w:szCs w:val="22"/>
        </w:rPr>
        <w:t>Registration Fee (No applied to tuition)…………….…</w:t>
      </w:r>
      <w:r w:rsidR="008A3E44" w:rsidRPr="00EA7CC9">
        <w:rPr>
          <w:rFonts w:ascii="Arial" w:eastAsia="Calibri" w:hAnsi="Arial" w:cs="Arial"/>
          <w:sz w:val="22"/>
          <w:szCs w:val="22"/>
        </w:rPr>
        <w:t xml:space="preserve">$ </w:t>
      </w:r>
      <w:r w:rsidR="008A3E44">
        <w:rPr>
          <w:rFonts w:ascii="Arial" w:eastAsia="Calibri" w:hAnsi="Arial" w:cs="Arial"/>
          <w:sz w:val="22"/>
          <w:szCs w:val="22"/>
        </w:rPr>
        <w:t xml:space="preserve">      </w:t>
      </w:r>
      <w:r w:rsidR="008A3E44" w:rsidRPr="00EA7CC9">
        <w:rPr>
          <w:rFonts w:ascii="Arial" w:eastAsia="Calibri" w:hAnsi="Arial" w:cs="Arial"/>
          <w:sz w:val="22"/>
          <w:szCs w:val="22"/>
        </w:rPr>
        <w:t>50.00</w:t>
      </w:r>
    </w:p>
    <w:p w:rsidR="00B264D5" w:rsidRPr="00EA7CC9" w:rsidRDefault="00B264D5" w:rsidP="00B264D5">
      <w:pPr>
        <w:jc w:val="both"/>
        <w:rPr>
          <w:rFonts w:ascii="Arial" w:eastAsia="Calibri" w:hAnsi="Arial" w:cs="Arial"/>
          <w:sz w:val="22"/>
          <w:szCs w:val="22"/>
        </w:rPr>
      </w:pPr>
      <w:r>
        <w:rPr>
          <w:rFonts w:ascii="Arial" w:eastAsia="Calibri" w:hAnsi="Arial" w:cs="Arial"/>
          <w:sz w:val="22"/>
          <w:szCs w:val="22"/>
        </w:rPr>
        <w:t>Background Check Fee …………………...……………</w:t>
      </w:r>
      <w:r w:rsidRPr="00EA7CC9">
        <w:rPr>
          <w:rFonts w:ascii="Arial" w:eastAsia="Calibri" w:hAnsi="Arial" w:cs="Arial"/>
          <w:sz w:val="22"/>
          <w:szCs w:val="22"/>
        </w:rPr>
        <w:t xml:space="preserve">$ </w:t>
      </w:r>
      <w:r>
        <w:rPr>
          <w:rFonts w:ascii="Arial" w:eastAsia="Calibri" w:hAnsi="Arial" w:cs="Arial"/>
          <w:sz w:val="22"/>
          <w:szCs w:val="22"/>
        </w:rPr>
        <w:t xml:space="preserve">      </w:t>
      </w:r>
      <w:r w:rsidRPr="00EA7CC9">
        <w:rPr>
          <w:rFonts w:ascii="Arial" w:eastAsia="Calibri" w:hAnsi="Arial" w:cs="Arial"/>
          <w:sz w:val="22"/>
          <w:szCs w:val="22"/>
        </w:rPr>
        <w:t>5</w:t>
      </w:r>
      <w:r>
        <w:rPr>
          <w:rFonts w:ascii="Arial" w:eastAsia="Calibri" w:hAnsi="Arial" w:cs="Arial"/>
          <w:sz w:val="22"/>
          <w:szCs w:val="22"/>
        </w:rPr>
        <w:t>1.25</w:t>
      </w:r>
    </w:p>
    <w:p w:rsidR="008A3E44" w:rsidRPr="00EA7CC9" w:rsidRDefault="008A3E44" w:rsidP="008A3E44">
      <w:pPr>
        <w:jc w:val="both"/>
        <w:rPr>
          <w:rFonts w:ascii="Arial" w:eastAsia="Calibri" w:hAnsi="Arial" w:cs="Arial"/>
          <w:sz w:val="22"/>
          <w:szCs w:val="22"/>
        </w:rPr>
      </w:pPr>
      <w:r w:rsidRPr="00EA7CC9">
        <w:rPr>
          <w:rFonts w:ascii="Arial" w:eastAsia="Calibri" w:hAnsi="Arial" w:cs="Arial"/>
          <w:sz w:val="22"/>
          <w:szCs w:val="22"/>
        </w:rPr>
        <w:t>Tuition………………………………………………......</w:t>
      </w:r>
      <w:r>
        <w:rPr>
          <w:rFonts w:ascii="Arial" w:eastAsia="Calibri" w:hAnsi="Arial" w:cs="Arial"/>
          <w:sz w:val="22"/>
          <w:szCs w:val="22"/>
        </w:rPr>
        <w:t>..$ 14,485</w:t>
      </w:r>
      <w:r w:rsidRPr="00EA7CC9">
        <w:rPr>
          <w:rFonts w:ascii="Arial" w:eastAsia="Calibri" w:hAnsi="Arial" w:cs="Arial"/>
          <w:sz w:val="22"/>
          <w:szCs w:val="22"/>
        </w:rPr>
        <w:t>.00</w:t>
      </w:r>
    </w:p>
    <w:p w:rsidR="00B264D5" w:rsidRPr="00EA7CC9" w:rsidRDefault="00B264D5" w:rsidP="00B264D5">
      <w:pPr>
        <w:jc w:val="both"/>
        <w:rPr>
          <w:rFonts w:ascii="Arial" w:eastAsia="Calibri" w:hAnsi="Arial" w:cs="Arial"/>
          <w:sz w:val="22"/>
          <w:szCs w:val="22"/>
        </w:rPr>
      </w:pPr>
      <w:r>
        <w:rPr>
          <w:rFonts w:ascii="Arial" w:eastAsia="Calibri" w:hAnsi="Arial" w:cs="Arial"/>
          <w:sz w:val="22"/>
          <w:szCs w:val="22"/>
        </w:rPr>
        <w:t>Drug Screen………………………………………………</w:t>
      </w:r>
      <w:r w:rsidRPr="00EA7CC9">
        <w:rPr>
          <w:rFonts w:ascii="Arial" w:eastAsia="Calibri" w:hAnsi="Arial" w:cs="Arial"/>
          <w:sz w:val="22"/>
          <w:szCs w:val="22"/>
        </w:rPr>
        <w:t xml:space="preserve">$ </w:t>
      </w:r>
      <w:r>
        <w:rPr>
          <w:rFonts w:ascii="Arial" w:eastAsia="Calibri" w:hAnsi="Arial" w:cs="Arial"/>
          <w:sz w:val="22"/>
          <w:szCs w:val="22"/>
        </w:rPr>
        <w:t xml:space="preserve">      </w:t>
      </w:r>
      <w:r w:rsidRPr="00EA7CC9">
        <w:rPr>
          <w:rFonts w:ascii="Arial" w:eastAsia="Calibri" w:hAnsi="Arial" w:cs="Arial"/>
          <w:sz w:val="22"/>
          <w:szCs w:val="22"/>
        </w:rPr>
        <w:t>50.00</w:t>
      </w:r>
    </w:p>
    <w:p w:rsidR="00B264D5" w:rsidRPr="00EA7CC9" w:rsidRDefault="008A3E44" w:rsidP="008A3E44">
      <w:pPr>
        <w:jc w:val="both"/>
        <w:rPr>
          <w:rFonts w:ascii="Arial" w:eastAsia="Calibri" w:hAnsi="Arial" w:cs="Arial"/>
          <w:sz w:val="22"/>
          <w:szCs w:val="22"/>
        </w:rPr>
      </w:pPr>
      <w:r w:rsidRPr="00EA7CC9">
        <w:rPr>
          <w:rFonts w:ascii="Arial" w:eastAsia="Calibri" w:hAnsi="Arial" w:cs="Arial"/>
          <w:sz w:val="22"/>
          <w:szCs w:val="22"/>
        </w:rPr>
        <w:t>*Book and S</w:t>
      </w:r>
      <w:r>
        <w:rPr>
          <w:rFonts w:ascii="Arial" w:eastAsia="Calibri" w:hAnsi="Arial" w:cs="Arial"/>
          <w:sz w:val="22"/>
          <w:szCs w:val="22"/>
        </w:rPr>
        <w:t>upplies……………………………………. $      3</w:t>
      </w:r>
      <w:r w:rsidR="00B264D5">
        <w:rPr>
          <w:rFonts w:ascii="Arial" w:eastAsia="Calibri" w:hAnsi="Arial" w:cs="Arial"/>
          <w:sz w:val="22"/>
          <w:szCs w:val="22"/>
        </w:rPr>
        <w:t>75</w:t>
      </w:r>
      <w:r>
        <w:rPr>
          <w:rFonts w:ascii="Arial" w:eastAsia="Calibri" w:hAnsi="Arial" w:cs="Arial"/>
          <w:sz w:val="22"/>
          <w:szCs w:val="22"/>
        </w:rPr>
        <w:t>.00</w:t>
      </w:r>
    </w:p>
    <w:p w:rsidR="008A3E44" w:rsidRPr="00EA7CC9" w:rsidRDefault="008A3E44" w:rsidP="008A3E44">
      <w:pPr>
        <w:jc w:val="both"/>
        <w:rPr>
          <w:rFonts w:ascii="Arial" w:eastAsia="Calibri" w:hAnsi="Arial" w:cs="Arial"/>
          <w:sz w:val="22"/>
          <w:szCs w:val="22"/>
        </w:rPr>
      </w:pPr>
      <w:r w:rsidRPr="00EA7CC9">
        <w:rPr>
          <w:rFonts w:ascii="Arial" w:eastAsia="Calibri" w:hAnsi="Arial" w:cs="Arial"/>
          <w:sz w:val="22"/>
          <w:szCs w:val="22"/>
        </w:rPr>
        <w:t>*Other Co</w:t>
      </w:r>
      <w:r>
        <w:rPr>
          <w:rFonts w:ascii="Arial" w:eastAsia="Calibri" w:hAnsi="Arial" w:cs="Arial"/>
          <w:sz w:val="22"/>
          <w:szCs w:val="22"/>
        </w:rPr>
        <w:t>st…………………………………………</w:t>
      </w:r>
      <w:r w:rsidR="00B264D5">
        <w:rPr>
          <w:rFonts w:ascii="Arial" w:eastAsia="Calibri" w:hAnsi="Arial" w:cs="Arial"/>
          <w:sz w:val="22"/>
          <w:szCs w:val="22"/>
        </w:rPr>
        <w:t xml:space="preserve">…. $       </w:t>
      </w:r>
      <w:r>
        <w:rPr>
          <w:rFonts w:ascii="Arial" w:eastAsia="Calibri" w:hAnsi="Arial" w:cs="Arial"/>
          <w:sz w:val="22"/>
          <w:szCs w:val="22"/>
        </w:rPr>
        <w:t xml:space="preserve"> </w:t>
      </w:r>
      <w:r w:rsidR="00B264D5">
        <w:rPr>
          <w:rFonts w:ascii="Arial" w:eastAsia="Calibri" w:hAnsi="Arial" w:cs="Arial"/>
          <w:sz w:val="22"/>
          <w:szCs w:val="22"/>
        </w:rPr>
        <w:t>299</w:t>
      </w:r>
      <w:r w:rsidRPr="00EA7CC9">
        <w:rPr>
          <w:rFonts w:ascii="Arial" w:eastAsia="Calibri" w:hAnsi="Arial" w:cs="Arial"/>
          <w:sz w:val="22"/>
          <w:szCs w:val="22"/>
        </w:rPr>
        <w:t>.00</w:t>
      </w:r>
    </w:p>
    <w:p w:rsidR="008A3E44" w:rsidRDefault="008A3E44" w:rsidP="008A3E44">
      <w:pPr>
        <w:jc w:val="both"/>
        <w:rPr>
          <w:rFonts w:ascii="Arial" w:eastAsia="Calibri" w:hAnsi="Arial" w:cs="Arial"/>
          <w:sz w:val="22"/>
          <w:szCs w:val="22"/>
        </w:rPr>
      </w:pPr>
    </w:p>
    <w:p w:rsidR="008A3E44" w:rsidRPr="00B264D5" w:rsidRDefault="00B264D5" w:rsidP="00B264D5">
      <w:pPr>
        <w:shd w:val="clear" w:color="auto" w:fill="FFFFFF"/>
        <w:ind w:left="1080"/>
        <w:rPr>
          <w:rFonts w:ascii="Arial" w:hAnsi="Arial" w:cs="Arial"/>
          <w:color w:val="000000"/>
          <w:spacing w:val="-11"/>
          <w:sz w:val="22"/>
          <w:szCs w:val="22"/>
        </w:rPr>
      </w:pPr>
      <w:r>
        <w:rPr>
          <w:rFonts w:ascii="Arial" w:eastAsia="Calibri" w:hAnsi="Arial" w:cs="Arial"/>
          <w:sz w:val="22"/>
          <w:szCs w:val="22"/>
        </w:rPr>
        <w:t>Other Cost:</w:t>
      </w:r>
      <w:r w:rsidR="008A3E44">
        <w:rPr>
          <w:rFonts w:ascii="Arial" w:eastAsia="Calibri" w:hAnsi="Arial" w:cs="Arial"/>
          <w:sz w:val="22"/>
          <w:szCs w:val="22"/>
        </w:rPr>
        <w:t xml:space="preserve"> (CPR- $65.</w:t>
      </w:r>
      <w:r w:rsidR="008A3E44" w:rsidRPr="00EA7CC9">
        <w:rPr>
          <w:rFonts w:ascii="Arial" w:eastAsia="Calibri" w:hAnsi="Arial" w:cs="Arial"/>
          <w:sz w:val="22"/>
          <w:szCs w:val="22"/>
        </w:rPr>
        <w:t>00</w:t>
      </w:r>
      <w:r w:rsidR="009E0AB2">
        <w:rPr>
          <w:rFonts w:ascii="Arial" w:eastAsia="Calibri" w:hAnsi="Arial" w:cs="Arial"/>
          <w:sz w:val="22"/>
          <w:szCs w:val="22"/>
        </w:rPr>
        <w:t>-</w:t>
      </w:r>
      <w:r>
        <w:rPr>
          <w:rFonts w:ascii="Arial" w:eastAsia="Calibri" w:hAnsi="Arial" w:cs="Arial"/>
          <w:sz w:val="22"/>
          <w:szCs w:val="22"/>
        </w:rPr>
        <w:t xml:space="preserve">Florida Registered Pharmacy Technician application-$105 and Pharmacy </w:t>
      </w:r>
      <w:r w:rsidRPr="0092207E">
        <w:rPr>
          <w:rFonts w:ascii="Arial" w:hAnsi="Arial" w:cs="Arial"/>
          <w:color w:val="000000"/>
          <w:spacing w:val="-11"/>
          <w:sz w:val="22"/>
          <w:szCs w:val="22"/>
        </w:rPr>
        <w:t>Technician Certification Board (PTCB) exam- $129.00</w:t>
      </w:r>
      <w:r w:rsidR="008A3E44" w:rsidRPr="00B264D5">
        <w:rPr>
          <w:rFonts w:ascii="Arial" w:eastAsia="Calibri" w:hAnsi="Arial" w:cs="Arial"/>
          <w:sz w:val="22"/>
          <w:szCs w:val="22"/>
        </w:rPr>
        <w:t>)</w:t>
      </w:r>
    </w:p>
    <w:p w:rsidR="008A3E44" w:rsidRPr="00EA7CC9" w:rsidRDefault="008A3E44" w:rsidP="008A3E44">
      <w:pPr>
        <w:jc w:val="both"/>
        <w:rPr>
          <w:rFonts w:ascii="Arial" w:eastAsia="Calibri" w:hAnsi="Arial" w:cs="Arial"/>
          <w:sz w:val="22"/>
          <w:szCs w:val="22"/>
        </w:rPr>
      </w:pPr>
      <w:r w:rsidRPr="00EA7CC9">
        <w:rPr>
          <w:rFonts w:ascii="Arial" w:eastAsia="Calibri" w:hAnsi="Arial" w:cs="Arial"/>
          <w:sz w:val="22"/>
          <w:szCs w:val="22"/>
        </w:rPr>
        <w:t xml:space="preserve"> TOTAL COST (School Charges)………………………$ </w:t>
      </w:r>
      <w:r>
        <w:rPr>
          <w:rFonts w:ascii="Arial" w:eastAsia="Calibri" w:hAnsi="Arial" w:cs="Arial"/>
          <w:sz w:val="22"/>
          <w:szCs w:val="22"/>
          <w:u w:val="single"/>
        </w:rPr>
        <w:t>1</w:t>
      </w:r>
      <w:r w:rsidR="00B264D5">
        <w:rPr>
          <w:rFonts w:ascii="Arial" w:eastAsia="Calibri" w:hAnsi="Arial" w:cs="Arial"/>
          <w:sz w:val="22"/>
          <w:szCs w:val="22"/>
          <w:u w:val="single"/>
        </w:rPr>
        <w:t>5,310.25</w:t>
      </w:r>
    </w:p>
    <w:p w:rsidR="008A3E44" w:rsidRDefault="008A3E44" w:rsidP="008A3E44">
      <w:pPr>
        <w:rPr>
          <w:rFonts w:ascii="Arial" w:hAnsi="Arial" w:cs="Arial"/>
          <w:sz w:val="22"/>
          <w:szCs w:val="22"/>
        </w:rPr>
      </w:pPr>
    </w:p>
    <w:p w:rsidR="008A3E44" w:rsidRPr="005D71C4" w:rsidRDefault="008A3E44" w:rsidP="008A3E44">
      <w:pPr>
        <w:rPr>
          <w:rFonts w:ascii="Arial" w:hAnsi="Arial" w:cs="Arial"/>
          <w:sz w:val="22"/>
          <w:szCs w:val="22"/>
        </w:rPr>
      </w:pPr>
      <w:r w:rsidRPr="005D71C4">
        <w:rPr>
          <w:rFonts w:ascii="Arial" w:hAnsi="Arial" w:cs="Arial"/>
          <w:sz w:val="22"/>
          <w:szCs w:val="22"/>
        </w:rPr>
        <w:t xml:space="preserve">**Other Fees </w:t>
      </w:r>
      <w:r w:rsidRPr="005D71C4">
        <w:rPr>
          <w:rFonts w:ascii="Arial" w:hAnsi="Arial" w:cs="Arial"/>
          <w:sz w:val="22"/>
          <w:szCs w:val="22"/>
          <w:u w:val="single"/>
        </w:rPr>
        <w:t>NOT</w:t>
      </w:r>
      <w:r w:rsidRPr="005D71C4">
        <w:rPr>
          <w:rFonts w:ascii="Arial" w:hAnsi="Arial" w:cs="Arial"/>
          <w:sz w:val="22"/>
          <w:szCs w:val="22"/>
        </w:rPr>
        <w:t xml:space="preserve"> included in the program:</w:t>
      </w:r>
    </w:p>
    <w:p w:rsidR="008A3E44" w:rsidRPr="0092207E" w:rsidRDefault="008A3E44" w:rsidP="008A3E44">
      <w:pPr>
        <w:numPr>
          <w:ilvl w:val="0"/>
          <w:numId w:val="11"/>
        </w:numPr>
        <w:shd w:val="clear" w:color="auto" w:fill="FFFFFF"/>
        <w:rPr>
          <w:rFonts w:ascii="Arial" w:hAnsi="Arial" w:cs="Arial"/>
          <w:color w:val="000000"/>
          <w:spacing w:val="-11"/>
          <w:sz w:val="22"/>
          <w:szCs w:val="22"/>
        </w:rPr>
      </w:pPr>
      <w:r w:rsidRPr="0092207E">
        <w:rPr>
          <w:rFonts w:ascii="Arial" w:hAnsi="Arial" w:cs="Arial"/>
          <w:color w:val="000000"/>
          <w:spacing w:val="-11"/>
          <w:sz w:val="22"/>
          <w:szCs w:val="22"/>
        </w:rPr>
        <w:t>FVI scrub/uniform set- $</w:t>
      </w:r>
      <w:r>
        <w:rPr>
          <w:rFonts w:ascii="Arial" w:hAnsi="Arial" w:cs="Arial"/>
          <w:color w:val="000000"/>
          <w:spacing w:val="-11"/>
          <w:sz w:val="22"/>
          <w:szCs w:val="22"/>
        </w:rPr>
        <w:t>25</w:t>
      </w:r>
      <w:r w:rsidRPr="0092207E">
        <w:rPr>
          <w:rFonts w:ascii="Arial" w:hAnsi="Arial" w:cs="Arial"/>
          <w:color w:val="000000"/>
          <w:spacing w:val="-11"/>
          <w:sz w:val="22"/>
          <w:szCs w:val="22"/>
        </w:rPr>
        <w:t xml:space="preserve"> each</w:t>
      </w:r>
    </w:p>
    <w:p w:rsidR="008A3E44" w:rsidRPr="0092207E" w:rsidRDefault="008A3E44" w:rsidP="008A3E44">
      <w:pPr>
        <w:numPr>
          <w:ilvl w:val="0"/>
          <w:numId w:val="11"/>
        </w:numPr>
        <w:shd w:val="clear" w:color="auto" w:fill="FFFFFF"/>
        <w:rPr>
          <w:rFonts w:ascii="Arial" w:hAnsi="Arial" w:cs="Arial"/>
          <w:color w:val="000000"/>
          <w:spacing w:val="-11"/>
          <w:sz w:val="22"/>
          <w:szCs w:val="22"/>
        </w:rPr>
      </w:pPr>
      <w:r w:rsidRPr="0092207E">
        <w:rPr>
          <w:rFonts w:ascii="Arial" w:hAnsi="Arial" w:cs="Arial"/>
          <w:color w:val="000000"/>
          <w:spacing w:val="-11"/>
          <w:sz w:val="22"/>
          <w:szCs w:val="22"/>
        </w:rPr>
        <w:t>10 panel drug screen- $50</w:t>
      </w:r>
    </w:p>
    <w:p w:rsidR="008A3E44" w:rsidRPr="0092207E" w:rsidRDefault="008A3E44" w:rsidP="008A3E44">
      <w:pPr>
        <w:numPr>
          <w:ilvl w:val="0"/>
          <w:numId w:val="11"/>
        </w:numPr>
        <w:shd w:val="clear" w:color="auto" w:fill="FFFFFF"/>
        <w:rPr>
          <w:rFonts w:ascii="Arial" w:hAnsi="Arial" w:cs="Arial"/>
          <w:color w:val="000000"/>
          <w:spacing w:val="-11"/>
          <w:sz w:val="22"/>
          <w:szCs w:val="22"/>
        </w:rPr>
      </w:pPr>
      <w:r w:rsidRPr="0092207E">
        <w:rPr>
          <w:rFonts w:ascii="Arial" w:hAnsi="Arial" w:cs="Arial"/>
          <w:color w:val="000000"/>
          <w:spacing w:val="-11"/>
          <w:sz w:val="22"/>
          <w:szCs w:val="22"/>
        </w:rPr>
        <w:t xml:space="preserve">Hepatitis B series $225 ( $75 per injection)  </w:t>
      </w:r>
    </w:p>
    <w:p w:rsidR="008A3E44" w:rsidRPr="0092207E" w:rsidRDefault="008A3E44" w:rsidP="00B264D5">
      <w:pPr>
        <w:shd w:val="clear" w:color="auto" w:fill="FFFFFF"/>
        <w:ind w:left="1080"/>
        <w:rPr>
          <w:rFonts w:ascii="Arial" w:hAnsi="Arial" w:cs="Arial"/>
          <w:color w:val="000000"/>
          <w:spacing w:val="-11"/>
          <w:sz w:val="22"/>
          <w:szCs w:val="22"/>
        </w:rPr>
      </w:pPr>
    </w:p>
    <w:p w:rsidR="008A3E44" w:rsidRPr="00EA7CC9" w:rsidRDefault="008A3E44" w:rsidP="008A3E44">
      <w:pPr>
        <w:jc w:val="both"/>
        <w:rPr>
          <w:rFonts w:ascii="Arial" w:eastAsia="Calibri" w:hAnsi="Arial" w:cs="Arial"/>
          <w:sz w:val="22"/>
          <w:szCs w:val="22"/>
        </w:rPr>
      </w:pPr>
    </w:p>
    <w:p w:rsidR="008A3E44" w:rsidRPr="00185B46" w:rsidRDefault="008A3E44" w:rsidP="008A3E44">
      <w:pPr>
        <w:jc w:val="both"/>
        <w:rPr>
          <w:rFonts w:ascii="Arial" w:eastAsia="Calibri" w:hAnsi="Arial" w:cs="Arial"/>
          <w:sz w:val="22"/>
          <w:szCs w:val="22"/>
        </w:rPr>
      </w:pPr>
      <w:r w:rsidRPr="00185B46">
        <w:rPr>
          <w:rFonts w:ascii="Arial" w:eastAsia="Calibri" w:hAnsi="Arial" w:cs="Arial"/>
          <w:sz w:val="22"/>
          <w:szCs w:val="22"/>
        </w:rPr>
        <w:t>Students must pay registration fee</w:t>
      </w:r>
      <w:r>
        <w:rPr>
          <w:rFonts w:ascii="Arial" w:eastAsia="Calibri" w:hAnsi="Arial" w:cs="Arial"/>
          <w:sz w:val="22"/>
          <w:szCs w:val="22"/>
        </w:rPr>
        <w:t xml:space="preserve"> and the cost for the background check</w:t>
      </w:r>
      <w:r w:rsidRPr="00185B46">
        <w:rPr>
          <w:rFonts w:ascii="Arial" w:eastAsia="Calibri" w:hAnsi="Arial" w:cs="Arial"/>
          <w:sz w:val="22"/>
          <w:szCs w:val="22"/>
        </w:rPr>
        <w:t xml:space="preserve"> prior to first day of class.</w:t>
      </w:r>
      <w:r>
        <w:rPr>
          <w:rFonts w:ascii="Arial" w:eastAsia="Calibri" w:hAnsi="Arial" w:cs="Arial"/>
          <w:sz w:val="22"/>
          <w:szCs w:val="22"/>
        </w:rPr>
        <w:t xml:space="preserve">  </w:t>
      </w:r>
      <w:r w:rsidRPr="00185B46">
        <w:rPr>
          <w:rFonts w:ascii="Arial" w:eastAsia="Calibri" w:hAnsi="Arial" w:cs="Arial"/>
          <w:sz w:val="22"/>
          <w:szCs w:val="22"/>
        </w:rPr>
        <w:t>Books and supplies after cancellation period are not refunded</w:t>
      </w:r>
      <w:r>
        <w:rPr>
          <w:rFonts w:ascii="Arial" w:eastAsia="Calibri" w:hAnsi="Arial" w:cs="Arial"/>
          <w:sz w:val="22"/>
          <w:szCs w:val="22"/>
        </w:rPr>
        <w:t>.</w:t>
      </w:r>
    </w:p>
    <w:p w:rsidR="008A3E44" w:rsidRPr="00185B46" w:rsidRDefault="008A3E44" w:rsidP="008A3E44">
      <w:pPr>
        <w:jc w:val="both"/>
        <w:rPr>
          <w:rFonts w:ascii="Arial" w:eastAsia="Calibri" w:hAnsi="Arial" w:cs="Arial"/>
          <w:sz w:val="22"/>
          <w:szCs w:val="22"/>
        </w:rPr>
      </w:pPr>
    </w:p>
    <w:p w:rsidR="008A3E44" w:rsidRPr="00694CC3" w:rsidRDefault="008A3E44" w:rsidP="008A3E44">
      <w:pPr>
        <w:jc w:val="both"/>
        <w:rPr>
          <w:rFonts w:ascii="Arial" w:eastAsia="Calibri" w:hAnsi="Arial" w:cs="Arial"/>
          <w:sz w:val="22"/>
          <w:szCs w:val="22"/>
        </w:rPr>
      </w:pPr>
      <w:r w:rsidRPr="00185B46">
        <w:rPr>
          <w:rFonts w:ascii="Arial" w:hAnsi="Arial" w:cs="Arial"/>
          <w:sz w:val="22"/>
          <w:szCs w:val="22"/>
        </w:rPr>
        <w:t>Students for this program must wear proper medical attire. Unifor</w:t>
      </w:r>
      <w:r>
        <w:rPr>
          <w:rFonts w:ascii="Arial" w:hAnsi="Arial" w:cs="Arial"/>
          <w:sz w:val="22"/>
          <w:szCs w:val="22"/>
        </w:rPr>
        <w:t>ms are purchased by the student.</w:t>
      </w:r>
    </w:p>
    <w:p w:rsidR="00DB6E0D" w:rsidRDefault="00DB6E0D" w:rsidP="00DB6E0D">
      <w:pPr>
        <w:pStyle w:val="PlainText"/>
        <w:tabs>
          <w:tab w:val="left" w:pos="990"/>
        </w:tabs>
        <w:jc w:val="both"/>
        <w:rPr>
          <w:rFonts w:ascii="Arial" w:hAnsi="Arial" w:cs="Arial"/>
          <w:b/>
          <w:sz w:val="22"/>
          <w:szCs w:val="22"/>
        </w:rPr>
      </w:pPr>
    </w:p>
    <w:p w:rsidR="00DB6E0D" w:rsidRPr="00DB6E0D" w:rsidRDefault="00DB6E0D" w:rsidP="00DB6E0D">
      <w:pPr>
        <w:ind w:left="-90"/>
        <w:jc w:val="both"/>
        <w:rPr>
          <w:rFonts w:ascii="Arial" w:hAnsi="Arial" w:cs="Arial"/>
          <w:sz w:val="22"/>
          <w:szCs w:val="22"/>
        </w:rPr>
      </w:pPr>
      <w:r w:rsidRPr="00921B4D">
        <w:rPr>
          <w:rFonts w:ascii="Arial" w:hAnsi="Arial" w:cs="Arial"/>
          <w:b/>
          <w:sz w:val="22"/>
          <w:szCs w:val="22"/>
        </w:rPr>
        <w:t>DISCLOSURE</w:t>
      </w:r>
      <w:r>
        <w:rPr>
          <w:rFonts w:ascii="Arial" w:hAnsi="Arial" w:cs="Arial"/>
          <w:sz w:val="22"/>
          <w:szCs w:val="22"/>
        </w:rPr>
        <w:t xml:space="preserve">:  Student must become registered as Registered Pharmacy Technician with the Florida Board of Pharmacy before he/she can begin </w:t>
      </w:r>
      <w:r w:rsidRPr="00921B4D">
        <w:rPr>
          <w:rFonts w:ascii="Arial" w:hAnsi="Arial" w:cs="Arial"/>
          <w:sz w:val="22"/>
          <w:szCs w:val="22"/>
        </w:rPr>
        <w:t>working in their field of training</w:t>
      </w:r>
      <w:r>
        <w:rPr>
          <w:rFonts w:ascii="Arial" w:hAnsi="Arial" w:cs="Arial"/>
          <w:sz w:val="22"/>
          <w:szCs w:val="22"/>
        </w:rPr>
        <w:t xml:space="preserve"> in the State of Florida. All employers will conduct a background check and drug screen for employment in the State of Florida.</w:t>
      </w:r>
    </w:p>
    <w:p w:rsidR="00922FBB" w:rsidRPr="007847E0" w:rsidRDefault="00922FBB" w:rsidP="00922FBB">
      <w:pPr>
        <w:jc w:val="both"/>
        <w:rPr>
          <w:rFonts w:eastAsia="Calibri"/>
        </w:rPr>
      </w:pPr>
    </w:p>
    <w:p w:rsidR="00922FBB" w:rsidRDefault="00922FBB" w:rsidP="00462DCB"/>
    <w:p w:rsidR="00922FBB" w:rsidRDefault="00922FBB" w:rsidP="00462DCB"/>
    <w:p w:rsidR="00462DCB" w:rsidRDefault="00462DCB" w:rsidP="00462DCB"/>
    <w:p w:rsidR="0086778C" w:rsidRDefault="0086778C" w:rsidP="00462DCB"/>
    <w:p w:rsidR="00750ADA" w:rsidRDefault="00750ADA" w:rsidP="00462DCB"/>
    <w:p w:rsidR="00750ADA" w:rsidRDefault="00750ADA" w:rsidP="00462DCB"/>
    <w:p w:rsidR="00750ADA" w:rsidRDefault="00750ADA" w:rsidP="00462DCB"/>
    <w:p w:rsidR="00750ADA" w:rsidRDefault="00750ADA" w:rsidP="00462DCB"/>
    <w:p w:rsidR="00750ADA" w:rsidRDefault="00750ADA" w:rsidP="00462DCB"/>
    <w:p w:rsidR="00750ADA" w:rsidRDefault="00750ADA" w:rsidP="00462DCB"/>
    <w:p w:rsidR="00750ADA" w:rsidRDefault="00750ADA" w:rsidP="00462DCB"/>
    <w:p w:rsidR="00463B19" w:rsidRDefault="00463B19" w:rsidP="00462DCB"/>
    <w:p w:rsidR="00463B19" w:rsidRDefault="00463B19" w:rsidP="00462DCB"/>
    <w:p w:rsidR="00463B19" w:rsidRDefault="00463B19" w:rsidP="00462DCB"/>
    <w:p w:rsidR="00463B19" w:rsidRDefault="00463B19" w:rsidP="00462DCB"/>
    <w:p w:rsidR="00463B19" w:rsidRDefault="00463B19" w:rsidP="00462DCB"/>
    <w:p w:rsidR="00463B19" w:rsidRDefault="00463B19" w:rsidP="00462DCB"/>
    <w:p w:rsidR="00463B19" w:rsidRDefault="00463B19" w:rsidP="00462DCB"/>
    <w:p w:rsidR="00463B19" w:rsidRDefault="00463B19" w:rsidP="00462DCB"/>
    <w:p w:rsidR="00463B19" w:rsidRDefault="00463B19" w:rsidP="00462DCB"/>
    <w:p w:rsidR="00463B19" w:rsidRDefault="00463B19" w:rsidP="00462DCB"/>
    <w:p w:rsidR="00750ADA" w:rsidRDefault="00750ADA" w:rsidP="00462DCB"/>
    <w:p w:rsidR="00016A69" w:rsidRDefault="00016A69" w:rsidP="00016A69">
      <w:pPr>
        <w:pStyle w:val="Heading1"/>
      </w:pPr>
      <w:bookmarkStart w:id="248" w:name="_Toc445201346"/>
      <w:r>
        <w:lastRenderedPageBreak/>
        <w:t xml:space="preserve">Web </w:t>
      </w:r>
      <w:bookmarkEnd w:id="248"/>
      <w:r w:rsidR="0062083F">
        <w:t>Development ApplicationS Engineer</w:t>
      </w:r>
    </w:p>
    <w:p w:rsidR="00016A69" w:rsidRDefault="00016A69" w:rsidP="0086778C">
      <w:pPr>
        <w:spacing w:line="200" w:lineRule="exact"/>
        <w:jc w:val="both"/>
        <w:rPr>
          <w:rFonts w:ascii="Arial" w:hAnsi="Arial" w:cs="Arial"/>
          <w:b/>
          <w:sz w:val="22"/>
          <w:szCs w:val="22"/>
        </w:rPr>
      </w:pPr>
    </w:p>
    <w:p w:rsidR="0086778C" w:rsidRDefault="0086778C" w:rsidP="00016A69">
      <w:pPr>
        <w:pStyle w:val="Heading2"/>
      </w:pPr>
      <w:bookmarkStart w:id="249" w:name="_Toc445201347"/>
      <w:r w:rsidRPr="001331C7">
        <w:t>Program Objective/Description:</w:t>
      </w:r>
      <w:bookmarkEnd w:id="249"/>
    </w:p>
    <w:p w:rsidR="001331C7" w:rsidRPr="001331C7" w:rsidRDefault="001331C7" w:rsidP="0086778C">
      <w:pPr>
        <w:spacing w:line="200" w:lineRule="exact"/>
        <w:jc w:val="both"/>
        <w:rPr>
          <w:rFonts w:ascii="Arial" w:hAnsi="Arial" w:cs="Arial"/>
          <w:b/>
          <w:sz w:val="22"/>
          <w:szCs w:val="22"/>
        </w:rPr>
      </w:pPr>
    </w:p>
    <w:p w:rsidR="001E7889" w:rsidRPr="00864106" w:rsidRDefault="0011631D" w:rsidP="001E7889">
      <w:pPr>
        <w:jc w:val="both"/>
        <w:rPr>
          <w:rFonts w:ascii="Arial" w:hAnsi="Arial" w:cs="Arial"/>
          <w:sz w:val="22"/>
          <w:szCs w:val="22"/>
        </w:rPr>
      </w:pPr>
      <w:r w:rsidRPr="00864106">
        <w:rPr>
          <w:rFonts w:ascii="Arial" w:hAnsi="Arial" w:cs="Arial"/>
          <w:sz w:val="22"/>
          <w:szCs w:val="22"/>
        </w:rPr>
        <w:t>As a Web Developer</w:t>
      </w:r>
      <w:r w:rsidR="001E7889" w:rsidRPr="00864106">
        <w:rPr>
          <w:rFonts w:ascii="Arial" w:hAnsi="Arial" w:cs="Arial"/>
          <w:sz w:val="22"/>
          <w:szCs w:val="22"/>
        </w:rPr>
        <w:t xml:space="preserve">, you will gain a wide array of fundamental and in-depth training on front end web development, as well as fundamentals of back end development.  You will learn how to effectively write front-end programs which interact with servers and load asynchronously. You will also learn to design and implement graphical interfaces which follow best practices of UX design and are mobile-friendly.  Your back-end experience will include an introduction to common design patterns. </w:t>
      </w:r>
    </w:p>
    <w:p w:rsidR="001E7889" w:rsidRDefault="001E7889" w:rsidP="001E7889">
      <w:pPr>
        <w:jc w:val="both"/>
        <w:rPr>
          <w:rFonts w:ascii="Arial" w:hAnsi="Arial" w:cs="Arial"/>
          <w:sz w:val="22"/>
          <w:szCs w:val="22"/>
        </w:rPr>
      </w:pPr>
      <w:r w:rsidRPr="00864106">
        <w:rPr>
          <w:rFonts w:ascii="Arial" w:hAnsi="Arial" w:cs="Arial"/>
          <w:b/>
          <w:sz w:val="22"/>
          <w:szCs w:val="22"/>
        </w:rPr>
        <w:t xml:space="preserve">Training Objective:  </w:t>
      </w:r>
      <w:r w:rsidRPr="00864106">
        <w:rPr>
          <w:rFonts w:ascii="Arial" w:hAnsi="Arial" w:cs="Arial"/>
          <w:sz w:val="22"/>
          <w:szCs w:val="22"/>
        </w:rPr>
        <w:t xml:space="preserve">To build an understanding of </w:t>
      </w:r>
      <w:r w:rsidRPr="00864106">
        <w:rPr>
          <w:rFonts w:ascii="Arial" w:hAnsi="Arial" w:cs="Arial"/>
          <w:sz w:val="22"/>
          <w:szCs w:val="22"/>
          <w:lang w:val="en"/>
        </w:rPr>
        <w:t xml:space="preserve">designing, creating, and maintaining websites through different </w:t>
      </w:r>
      <w:r w:rsidRPr="00864106">
        <w:rPr>
          <w:rFonts w:ascii="Arial" w:hAnsi="Arial" w:cs="Arial"/>
          <w:sz w:val="22"/>
          <w:szCs w:val="22"/>
        </w:rPr>
        <w:t>programming languages</w:t>
      </w:r>
      <w:r w:rsidR="00864106">
        <w:rPr>
          <w:rFonts w:ascii="Arial" w:hAnsi="Arial" w:cs="Arial"/>
          <w:sz w:val="22"/>
          <w:szCs w:val="22"/>
        </w:rPr>
        <w:t>.</w:t>
      </w:r>
    </w:p>
    <w:p w:rsidR="00864106" w:rsidRPr="00864106" w:rsidRDefault="00864106" w:rsidP="001E7889">
      <w:pPr>
        <w:jc w:val="both"/>
        <w:rPr>
          <w:rFonts w:ascii="Arial" w:hAnsi="Arial" w:cs="Arial"/>
          <w:b/>
          <w:bCs/>
          <w:kern w:val="28"/>
          <w:sz w:val="22"/>
          <w:szCs w:val="22"/>
        </w:rPr>
      </w:pPr>
    </w:p>
    <w:p w:rsidR="00864106" w:rsidRPr="00864106" w:rsidRDefault="00864106" w:rsidP="00864106">
      <w:pPr>
        <w:jc w:val="both"/>
        <w:rPr>
          <w:rFonts w:ascii="Arial" w:hAnsi="Arial" w:cs="Arial"/>
          <w:sz w:val="22"/>
          <w:szCs w:val="22"/>
        </w:rPr>
      </w:pPr>
      <w:r>
        <w:rPr>
          <w:rFonts w:ascii="Arial" w:hAnsi="Arial" w:cs="Arial"/>
          <w:b/>
          <w:sz w:val="22"/>
          <w:szCs w:val="22"/>
        </w:rPr>
        <w:t xml:space="preserve">Technologies </w:t>
      </w:r>
      <w:r w:rsidRPr="00864106">
        <w:rPr>
          <w:rFonts w:ascii="Arial" w:hAnsi="Arial" w:cs="Arial"/>
          <w:b/>
          <w:sz w:val="22"/>
          <w:szCs w:val="22"/>
        </w:rPr>
        <w:t>Covered:</w:t>
      </w:r>
      <w:r w:rsidRPr="00864106">
        <w:rPr>
          <w:rFonts w:ascii="Arial" w:hAnsi="Arial" w:cs="Arial"/>
          <w:sz w:val="22"/>
          <w:szCs w:val="22"/>
        </w:rPr>
        <w:t xml:space="preserve"> HTML5, CSS#, Bootstrap, Material Design, Javascript, jQuery, AngularJS,</w:t>
      </w:r>
      <w:r w:rsidR="00847303">
        <w:rPr>
          <w:rFonts w:ascii="Arial" w:hAnsi="Arial" w:cs="Arial"/>
          <w:sz w:val="22"/>
          <w:szCs w:val="22"/>
        </w:rPr>
        <w:t xml:space="preserve"> FontAwesome</w:t>
      </w:r>
      <w:r w:rsidRPr="00864106">
        <w:rPr>
          <w:rFonts w:ascii="Arial" w:hAnsi="Arial" w:cs="Arial"/>
          <w:sz w:val="22"/>
          <w:szCs w:val="22"/>
        </w:rPr>
        <w:t>, Firebase, Web Components, Node.JS, Express.JS, session and cookie management, Agile/scrum, php, laravel, ImpactJS game develop</w:t>
      </w:r>
      <w:r w:rsidR="00CE63C0">
        <w:rPr>
          <w:rFonts w:ascii="Arial" w:hAnsi="Arial" w:cs="Arial"/>
          <w:sz w:val="22"/>
          <w:szCs w:val="22"/>
        </w:rPr>
        <w:t>ment, Mobile apps with PhoneGap and</w:t>
      </w:r>
      <w:r w:rsidRPr="00864106">
        <w:rPr>
          <w:rFonts w:ascii="Arial" w:hAnsi="Arial" w:cs="Arial"/>
          <w:sz w:val="22"/>
          <w:szCs w:val="22"/>
        </w:rPr>
        <w:t xml:space="preserve"> Git.</w:t>
      </w:r>
    </w:p>
    <w:p w:rsidR="001331C7" w:rsidRDefault="001331C7" w:rsidP="0086778C">
      <w:pPr>
        <w:jc w:val="both"/>
        <w:rPr>
          <w:rFonts w:ascii="Arial" w:hAnsi="Arial" w:cs="Arial"/>
          <w:sz w:val="22"/>
          <w:szCs w:val="22"/>
        </w:rPr>
      </w:pPr>
    </w:p>
    <w:p w:rsidR="001331C7" w:rsidRDefault="001331C7" w:rsidP="00F82530">
      <w:pPr>
        <w:jc w:val="both"/>
        <w:rPr>
          <w:rFonts w:ascii="Arial" w:hAnsi="Arial" w:cs="Arial"/>
          <w:sz w:val="22"/>
          <w:szCs w:val="22"/>
        </w:rPr>
      </w:pPr>
      <w:r w:rsidRPr="003F6F8F">
        <w:rPr>
          <w:rFonts w:ascii="Arial" w:hAnsi="Arial" w:cs="Arial"/>
          <w:b/>
          <w:sz w:val="22"/>
          <w:szCs w:val="22"/>
        </w:rPr>
        <w:t>Program Length</w:t>
      </w:r>
      <w:r>
        <w:rPr>
          <w:rFonts w:ascii="Arial" w:hAnsi="Arial" w:cs="Arial"/>
          <w:sz w:val="22"/>
          <w:szCs w:val="22"/>
        </w:rPr>
        <w:t>: 36 weeks (9 months)</w:t>
      </w:r>
    </w:p>
    <w:p w:rsidR="0047755A" w:rsidRDefault="0047755A" w:rsidP="0047755A">
      <w:pPr>
        <w:jc w:val="both"/>
        <w:rPr>
          <w:rFonts w:ascii="Arial" w:hAnsi="Arial" w:cs="Arial"/>
          <w:b/>
          <w:sz w:val="22"/>
          <w:szCs w:val="22"/>
        </w:rPr>
      </w:pPr>
    </w:p>
    <w:p w:rsidR="0047755A" w:rsidRDefault="0047755A" w:rsidP="0047755A">
      <w:pPr>
        <w:jc w:val="both"/>
        <w:rPr>
          <w:rFonts w:ascii="Arial" w:hAnsi="Arial" w:cs="Arial"/>
          <w:sz w:val="22"/>
          <w:szCs w:val="22"/>
        </w:rPr>
      </w:pPr>
      <w:r w:rsidRPr="0047755A">
        <w:rPr>
          <w:rFonts w:ascii="Arial" w:hAnsi="Arial" w:cs="Arial"/>
          <w:b/>
          <w:sz w:val="22"/>
          <w:szCs w:val="22"/>
        </w:rPr>
        <w:t>Delivery:</w:t>
      </w:r>
      <w:r>
        <w:rPr>
          <w:rFonts w:ascii="Arial" w:hAnsi="Arial" w:cs="Arial"/>
          <w:sz w:val="22"/>
          <w:szCs w:val="22"/>
        </w:rPr>
        <w:t xml:space="preserve"> </w:t>
      </w:r>
      <w:r>
        <w:rPr>
          <w:rFonts w:ascii="Arial" w:hAnsi="Arial" w:cs="Arial"/>
          <w:sz w:val="22"/>
          <w:szCs w:val="22"/>
        </w:rPr>
        <w:tab/>
        <w:t xml:space="preserve"> Online/Hybrid or Residential- English</w:t>
      </w:r>
    </w:p>
    <w:p w:rsidR="001331C7" w:rsidRDefault="001331C7" w:rsidP="00F82530">
      <w:pPr>
        <w:jc w:val="both"/>
        <w:rPr>
          <w:rFonts w:ascii="Arial" w:hAnsi="Arial" w:cs="Arial"/>
          <w:sz w:val="22"/>
          <w:szCs w:val="22"/>
        </w:rPr>
      </w:pPr>
    </w:p>
    <w:p w:rsidR="00016A69" w:rsidRDefault="0047755A" w:rsidP="00F82530">
      <w:pPr>
        <w:jc w:val="both"/>
        <w:rPr>
          <w:rFonts w:ascii="Arial" w:eastAsia="Calibri" w:hAnsi="Arial" w:cs="Arial"/>
          <w:sz w:val="22"/>
          <w:szCs w:val="22"/>
        </w:rPr>
      </w:pPr>
      <w:r w:rsidRPr="0047755A">
        <w:rPr>
          <w:rFonts w:ascii="Arial" w:eastAsia="Calibri" w:hAnsi="Arial" w:cs="Arial"/>
          <w:b/>
          <w:sz w:val="22"/>
          <w:szCs w:val="22"/>
        </w:rPr>
        <w:t>Class Schedule</w:t>
      </w:r>
      <w:r>
        <w:rPr>
          <w:rFonts w:ascii="Arial" w:eastAsia="Calibri" w:hAnsi="Arial" w:cs="Arial"/>
          <w:sz w:val="22"/>
          <w:szCs w:val="22"/>
        </w:rPr>
        <w:t xml:space="preserve">: </w:t>
      </w:r>
      <w:r w:rsidR="00016A69" w:rsidRPr="00CE012D">
        <w:rPr>
          <w:rFonts w:ascii="Arial" w:eastAsia="Calibri" w:hAnsi="Arial" w:cs="Arial"/>
          <w:sz w:val="22"/>
          <w:szCs w:val="22"/>
        </w:rPr>
        <w:t xml:space="preserve">Monday </w:t>
      </w:r>
      <w:r w:rsidR="00EC76C5">
        <w:rPr>
          <w:rFonts w:ascii="Arial" w:eastAsia="Calibri" w:hAnsi="Arial" w:cs="Arial"/>
          <w:sz w:val="22"/>
          <w:szCs w:val="22"/>
        </w:rPr>
        <w:t xml:space="preserve">thru Friday- </w:t>
      </w:r>
      <w:r w:rsidR="00016A69" w:rsidRPr="00CE012D">
        <w:rPr>
          <w:rFonts w:ascii="Arial" w:eastAsia="Calibri" w:hAnsi="Arial" w:cs="Arial"/>
          <w:sz w:val="22"/>
          <w:szCs w:val="22"/>
        </w:rPr>
        <w:t>6:00pm-10:00 pm</w:t>
      </w:r>
      <w:r w:rsidR="0004512B">
        <w:rPr>
          <w:rFonts w:ascii="Arial" w:eastAsia="Calibri" w:hAnsi="Arial" w:cs="Arial"/>
          <w:sz w:val="22"/>
          <w:szCs w:val="22"/>
        </w:rPr>
        <w:t xml:space="preserve">            </w:t>
      </w:r>
      <w:r w:rsidR="00EC76C5">
        <w:rPr>
          <w:rFonts w:ascii="Arial" w:eastAsia="Calibri" w:hAnsi="Arial" w:cs="Arial"/>
          <w:sz w:val="22"/>
          <w:szCs w:val="22"/>
        </w:rPr>
        <w:t xml:space="preserve"> (</w:t>
      </w:r>
      <w:r w:rsidR="003F6F8F">
        <w:rPr>
          <w:rFonts w:ascii="Arial" w:eastAsia="Calibri" w:hAnsi="Arial" w:cs="Arial"/>
          <w:sz w:val="22"/>
          <w:szCs w:val="22"/>
        </w:rPr>
        <w:t>20</w:t>
      </w:r>
      <w:r w:rsidR="0004512B">
        <w:rPr>
          <w:rFonts w:ascii="Arial" w:eastAsia="Calibri" w:hAnsi="Arial" w:cs="Arial"/>
          <w:sz w:val="22"/>
          <w:szCs w:val="22"/>
        </w:rPr>
        <w:t xml:space="preserve"> contact</w:t>
      </w:r>
      <w:r w:rsidR="00EC76C5">
        <w:rPr>
          <w:rFonts w:ascii="Arial" w:eastAsia="Calibri" w:hAnsi="Arial" w:cs="Arial"/>
          <w:sz w:val="22"/>
          <w:szCs w:val="22"/>
        </w:rPr>
        <w:t xml:space="preserve"> </w:t>
      </w:r>
      <w:r w:rsidR="003F6F8F">
        <w:rPr>
          <w:rFonts w:ascii="Arial" w:eastAsia="Calibri" w:hAnsi="Arial" w:cs="Arial"/>
          <w:sz w:val="22"/>
          <w:szCs w:val="22"/>
        </w:rPr>
        <w:t>hours per week)</w:t>
      </w:r>
    </w:p>
    <w:p w:rsidR="00016A69" w:rsidRPr="00CE012D" w:rsidRDefault="00016A69" w:rsidP="00F82530">
      <w:pPr>
        <w:jc w:val="both"/>
        <w:rPr>
          <w:rFonts w:ascii="Arial" w:eastAsia="Calibri" w:hAnsi="Arial" w:cs="Arial"/>
          <w:sz w:val="22"/>
          <w:szCs w:val="22"/>
        </w:rPr>
      </w:pPr>
    </w:p>
    <w:p w:rsidR="00016A69" w:rsidRDefault="00016A69" w:rsidP="00F82530">
      <w:pPr>
        <w:jc w:val="both"/>
        <w:rPr>
          <w:rFonts w:ascii="Arial" w:eastAsia="Calibri" w:hAnsi="Arial" w:cs="Arial"/>
          <w:sz w:val="22"/>
          <w:szCs w:val="22"/>
        </w:rPr>
      </w:pPr>
      <w:r w:rsidRPr="00EC76C5">
        <w:rPr>
          <w:rFonts w:ascii="Arial" w:eastAsia="Calibri" w:hAnsi="Arial" w:cs="Arial"/>
          <w:b/>
          <w:sz w:val="22"/>
          <w:szCs w:val="22"/>
        </w:rPr>
        <w:t>Credential:</w:t>
      </w:r>
      <w:r w:rsidRPr="00CE012D">
        <w:rPr>
          <w:rFonts w:ascii="Arial" w:eastAsia="Calibri" w:hAnsi="Arial" w:cs="Arial"/>
          <w:sz w:val="22"/>
          <w:szCs w:val="22"/>
        </w:rPr>
        <w:t xml:space="preserve"> Diploma</w:t>
      </w:r>
      <w:r w:rsidRPr="00EA7CC9">
        <w:rPr>
          <w:rFonts w:ascii="Arial" w:eastAsia="Calibri" w:hAnsi="Arial" w:cs="Arial"/>
          <w:sz w:val="22"/>
          <w:szCs w:val="22"/>
        </w:rPr>
        <w:t xml:space="preserve">                                               </w:t>
      </w:r>
    </w:p>
    <w:p w:rsidR="00016A69" w:rsidRDefault="003F6F8F" w:rsidP="00016A69">
      <w:pPr>
        <w:jc w:val="both"/>
        <w:rPr>
          <w:rFonts w:ascii="Arial" w:hAnsi="Arial" w:cs="Arial"/>
          <w:sz w:val="22"/>
          <w:szCs w:val="22"/>
        </w:rPr>
      </w:pPr>
      <w:r w:rsidRPr="00FB78F8">
        <w:rPr>
          <w:rFonts w:ascii="Arial" w:hAnsi="Arial" w:cs="Arial"/>
          <w:b/>
          <w:sz w:val="22"/>
          <w:szCs w:val="22"/>
        </w:rPr>
        <w:t>Credit Hours</w:t>
      </w:r>
      <w:r w:rsidR="0092207E">
        <w:rPr>
          <w:rFonts w:ascii="Arial" w:hAnsi="Arial" w:cs="Arial"/>
          <w:sz w:val="22"/>
          <w:szCs w:val="22"/>
        </w:rPr>
        <w:t>: 2</w:t>
      </w:r>
      <w:r w:rsidR="0004512B">
        <w:rPr>
          <w:rFonts w:ascii="Arial" w:hAnsi="Arial" w:cs="Arial"/>
          <w:sz w:val="22"/>
          <w:szCs w:val="22"/>
        </w:rPr>
        <w:t>4</w:t>
      </w:r>
      <w:r w:rsidR="00F82530">
        <w:rPr>
          <w:rFonts w:ascii="Arial" w:hAnsi="Arial" w:cs="Arial"/>
          <w:sz w:val="22"/>
          <w:szCs w:val="22"/>
        </w:rPr>
        <w:t xml:space="preserve"> Semester Credit Hours</w:t>
      </w:r>
    </w:p>
    <w:p w:rsidR="003F6F8F" w:rsidRDefault="003F6F8F" w:rsidP="00016A69">
      <w:pPr>
        <w:jc w:val="both"/>
        <w:rPr>
          <w:rFonts w:ascii="Arial" w:eastAsia="Calibri" w:hAnsi="Arial" w:cs="Arial"/>
          <w:sz w:val="22"/>
          <w:szCs w:val="22"/>
        </w:rPr>
      </w:pPr>
    </w:p>
    <w:p w:rsidR="00C97CAB" w:rsidRDefault="00C97CAB" w:rsidP="00C97CAB">
      <w:pPr>
        <w:jc w:val="both"/>
        <w:rPr>
          <w:rFonts w:ascii="Arial" w:hAnsi="Arial" w:cs="Arial"/>
          <w:sz w:val="22"/>
          <w:szCs w:val="22"/>
        </w:rPr>
      </w:pPr>
      <w:r w:rsidRPr="00016A69">
        <w:rPr>
          <w:rFonts w:ascii="Arial" w:hAnsi="Arial" w:cs="Arial"/>
          <w:b/>
          <w:sz w:val="22"/>
          <w:szCs w:val="22"/>
        </w:rPr>
        <w:t>Total Contact Hours:</w:t>
      </w:r>
      <w:r>
        <w:rPr>
          <w:rFonts w:ascii="Arial" w:hAnsi="Arial" w:cs="Arial"/>
          <w:b/>
          <w:sz w:val="22"/>
          <w:szCs w:val="22"/>
        </w:rPr>
        <w:tab/>
      </w:r>
      <w:r w:rsidR="003F6F8F">
        <w:rPr>
          <w:rFonts w:ascii="Arial" w:hAnsi="Arial" w:cs="Arial"/>
          <w:b/>
          <w:sz w:val="22"/>
          <w:szCs w:val="22"/>
        </w:rPr>
        <w:tab/>
      </w:r>
      <w:r w:rsidR="003F6F8F">
        <w:rPr>
          <w:rFonts w:ascii="Arial" w:hAnsi="Arial" w:cs="Arial"/>
          <w:b/>
          <w:sz w:val="22"/>
          <w:szCs w:val="22"/>
        </w:rPr>
        <w:tab/>
        <w:t>Out of Class/</w:t>
      </w:r>
      <w:r>
        <w:rPr>
          <w:rFonts w:ascii="Arial" w:hAnsi="Arial" w:cs="Arial"/>
          <w:b/>
          <w:sz w:val="22"/>
          <w:szCs w:val="22"/>
        </w:rPr>
        <w:t xml:space="preserve">Prep </w:t>
      </w:r>
      <w:r w:rsidR="00EC76C5">
        <w:rPr>
          <w:rFonts w:ascii="Arial" w:hAnsi="Arial" w:cs="Arial"/>
          <w:b/>
          <w:sz w:val="22"/>
          <w:szCs w:val="22"/>
        </w:rPr>
        <w:t>Work</w:t>
      </w:r>
      <w:r>
        <w:rPr>
          <w:rFonts w:ascii="Arial" w:hAnsi="Arial" w:cs="Arial"/>
          <w:b/>
          <w:sz w:val="22"/>
          <w:szCs w:val="22"/>
        </w:rPr>
        <w:t>:</w:t>
      </w:r>
    </w:p>
    <w:p w:rsidR="00C97CAB" w:rsidRDefault="00C97CAB" w:rsidP="00C97CAB">
      <w:pPr>
        <w:jc w:val="both"/>
        <w:rPr>
          <w:rFonts w:ascii="Arial" w:hAnsi="Arial" w:cs="Arial"/>
          <w:sz w:val="22"/>
          <w:szCs w:val="22"/>
        </w:rPr>
      </w:pPr>
      <w:r>
        <w:rPr>
          <w:rFonts w:ascii="Arial" w:hAnsi="Arial" w:cs="Arial"/>
          <w:sz w:val="22"/>
          <w:szCs w:val="22"/>
        </w:rPr>
        <w:t xml:space="preserve">Theory Hours </w:t>
      </w:r>
      <w:r>
        <w:rPr>
          <w:rFonts w:ascii="Arial" w:hAnsi="Arial" w:cs="Arial"/>
          <w:sz w:val="22"/>
          <w:szCs w:val="22"/>
        </w:rPr>
        <w:tab/>
        <w:t xml:space="preserve"> </w:t>
      </w:r>
      <w:r w:rsidR="0092207E">
        <w:rPr>
          <w:rFonts w:ascii="Arial" w:hAnsi="Arial" w:cs="Arial"/>
          <w:sz w:val="22"/>
          <w:szCs w:val="22"/>
        </w:rPr>
        <w:t>180</w:t>
      </w:r>
      <w:r>
        <w:rPr>
          <w:rFonts w:ascii="Arial" w:hAnsi="Arial" w:cs="Arial"/>
          <w:sz w:val="22"/>
          <w:szCs w:val="22"/>
        </w:rPr>
        <w:tab/>
      </w:r>
      <w:r>
        <w:rPr>
          <w:rFonts w:ascii="Arial" w:hAnsi="Arial" w:cs="Arial"/>
          <w:sz w:val="22"/>
          <w:szCs w:val="22"/>
        </w:rPr>
        <w:tab/>
      </w:r>
      <w:r w:rsidR="003F6F8F">
        <w:rPr>
          <w:rFonts w:ascii="Arial" w:hAnsi="Arial" w:cs="Arial"/>
          <w:sz w:val="22"/>
          <w:szCs w:val="22"/>
        </w:rPr>
        <w:tab/>
      </w:r>
      <w:r w:rsidR="003F6F8F">
        <w:rPr>
          <w:rFonts w:ascii="Arial" w:hAnsi="Arial" w:cs="Arial"/>
          <w:sz w:val="22"/>
          <w:szCs w:val="22"/>
        </w:rPr>
        <w:tab/>
        <w:t>Assigned Prep Hour</w:t>
      </w:r>
      <w:r>
        <w:rPr>
          <w:rFonts w:ascii="Arial" w:hAnsi="Arial" w:cs="Arial"/>
          <w:sz w:val="22"/>
          <w:szCs w:val="22"/>
        </w:rPr>
        <w:t xml:space="preserve">s: 180 </w:t>
      </w:r>
    </w:p>
    <w:p w:rsidR="003F6F8F" w:rsidRDefault="0092207E" w:rsidP="00C97CAB">
      <w:pPr>
        <w:jc w:val="both"/>
        <w:rPr>
          <w:rFonts w:ascii="Arial" w:hAnsi="Arial" w:cs="Arial"/>
          <w:sz w:val="22"/>
          <w:szCs w:val="22"/>
        </w:rPr>
      </w:pPr>
      <w:r>
        <w:rPr>
          <w:rFonts w:ascii="Arial" w:hAnsi="Arial" w:cs="Arial"/>
          <w:sz w:val="22"/>
          <w:szCs w:val="22"/>
        </w:rPr>
        <w:t>Lab hours:</w:t>
      </w:r>
      <w:r>
        <w:rPr>
          <w:rFonts w:ascii="Arial" w:hAnsi="Arial" w:cs="Arial"/>
          <w:sz w:val="22"/>
          <w:szCs w:val="22"/>
        </w:rPr>
        <w:tab/>
        <w:t xml:space="preserve"> 540</w:t>
      </w:r>
    </w:p>
    <w:p w:rsidR="00FB78F8" w:rsidRPr="008A3E44" w:rsidRDefault="00C97CAB" w:rsidP="008A3E44">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p>
    <w:p w:rsidR="000F5CFC" w:rsidRPr="00241294" w:rsidRDefault="000F5CFC" w:rsidP="00463B19">
      <w:pPr>
        <w:pStyle w:val="Heading2"/>
      </w:pPr>
      <w:bookmarkStart w:id="250" w:name="_Toc445201348"/>
      <w:r w:rsidRPr="00043E43">
        <w:t>P</w:t>
      </w:r>
      <w:r w:rsidR="00F82530">
        <w:t>rogram Breakdown by Course</w:t>
      </w:r>
      <w:bookmarkEnd w:id="250"/>
    </w:p>
    <w:tbl>
      <w:tblPr>
        <w:tblW w:w="87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4050"/>
        <w:gridCol w:w="900"/>
        <w:gridCol w:w="900"/>
        <w:gridCol w:w="900"/>
        <w:gridCol w:w="900"/>
      </w:tblGrid>
      <w:tr w:rsidR="00E24D39" w:rsidRPr="0006087C" w:rsidTr="0004512B">
        <w:trPr>
          <w:trHeight w:val="530"/>
        </w:trPr>
        <w:tc>
          <w:tcPr>
            <w:tcW w:w="1080" w:type="dxa"/>
            <w:vAlign w:val="center"/>
          </w:tcPr>
          <w:p w:rsidR="00E24D39" w:rsidRPr="00164F51" w:rsidRDefault="00E24D39" w:rsidP="00E24D39">
            <w:pPr>
              <w:jc w:val="center"/>
              <w:rPr>
                <w:rFonts w:ascii="Arial" w:hAnsi="Arial" w:cs="Arial"/>
                <w:b/>
                <w:color w:val="000000"/>
                <w:sz w:val="16"/>
              </w:rPr>
            </w:pPr>
            <w:r w:rsidRPr="00164F51">
              <w:rPr>
                <w:rFonts w:ascii="Arial" w:hAnsi="Arial" w:cs="Arial"/>
                <w:b/>
                <w:color w:val="000000"/>
                <w:sz w:val="16"/>
              </w:rPr>
              <w:t>Course Code</w:t>
            </w:r>
          </w:p>
        </w:tc>
        <w:tc>
          <w:tcPr>
            <w:tcW w:w="4050" w:type="dxa"/>
            <w:vAlign w:val="center"/>
          </w:tcPr>
          <w:p w:rsidR="00E24D39" w:rsidRPr="00164F51" w:rsidRDefault="00E24D39" w:rsidP="00E24D39">
            <w:pPr>
              <w:jc w:val="center"/>
              <w:rPr>
                <w:rFonts w:ascii="Arial" w:hAnsi="Arial" w:cs="Arial"/>
                <w:b/>
                <w:color w:val="000000"/>
                <w:sz w:val="16"/>
              </w:rPr>
            </w:pPr>
            <w:r w:rsidRPr="00164F51">
              <w:rPr>
                <w:rFonts w:ascii="Arial" w:hAnsi="Arial" w:cs="Arial"/>
                <w:b/>
                <w:color w:val="000000"/>
                <w:sz w:val="16"/>
              </w:rPr>
              <w:t>COURSE TITLE</w:t>
            </w:r>
          </w:p>
        </w:tc>
        <w:tc>
          <w:tcPr>
            <w:tcW w:w="900" w:type="dxa"/>
            <w:vAlign w:val="center"/>
          </w:tcPr>
          <w:p w:rsidR="00E24D39" w:rsidRPr="00164F51" w:rsidRDefault="00E24D39" w:rsidP="00E24D39">
            <w:pPr>
              <w:rPr>
                <w:rFonts w:ascii="Arial" w:hAnsi="Arial" w:cs="Arial"/>
                <w:b/>
                <w:color w:val="000000"/>
                <w:sz w:val="16"/>
              </w:rPr>
            </w:pPr>
          </w:p>
          <w:p w:rsidR="00E24D39" w:rsidRPr="00164F51" w:rsidRDefault="00516184" w:rsidP="00E24D39">
            <w:pPr>
              <w:jc w:val="center"/>
              <w:rPr>
                <w:rFonts w:ascii="Arial" w:hAnsi="Arial" w:cs="Arial"/>
                <w:b/>
                <w:color w:val="000000"/>
                <w:sz w:val="16"/>
              </w:rPr>
            </w:pPr>
            <w:r>
              <w:rPr>
                <w:rFonts w:ascii="Arial" w:hAnsi="Arial" w:cs="Arial"/>
                <w:b/>
                <w:color w:val="000000"/>
                <w:sz w:val="16"/>
              </w:rPr>
              <w:t>Sem. Credit Hours</w:t>
            </w:r>
          </w:p>
        </w:tc>
        <w:tc>
          <w:tcPr>
            <w:tcW w:w="900" w:type="dxa"/>
            <w:vAlign w:val="center"/>
          </w:tcPr>
          <w:p w:rsidR="00E24D39" w:rsidRPr="00164F51" w:rsidRDefault="00E24D39" w:rsidP="00E24D39">
            <w:pPr>
              <w:rPr>
                <w:rFonts w:ascii="Arial" w:hAnsi="Arial" w:cs="Arial"/>
                <w:b/>
                <w:color w:val="000000"/>
                <w:sz w:val="16"/>
              </w:rPr>
            </w:pPr>
          </w:p>
          <w:p w:rsidR="00E24D39" w:rsidRPr="00164F51" w:rsidRDefault="00E24D39" w:rsidP="00E24D39">
            <w:pPr>
              <w:jc w:val="center"/>
              <w:rPr>
                <w:rFonts w:ascii="Arial" w:hAnsi="Arial" w:cs="Arial"/>
                <w:b/>
                <w:color w:val="000000"/>
                <w:sz w:val="16"/>
              </w:rPr>
            </w:pPr>
            <w:r w:rsidRPr="00164F51">
              <w:rPr>
                <w:rFonts w:ascii="Arial" w:hAnsi="Arial" w:cs="Arial"/>
                <w:b/>
                <w:color w:val="000000"/>
                <w:sz w:val="16"/>
              </w:rPr>
              <w:t>Theory</w:t>
            </w:r>
          </w:p>
          <w:p w:rsidR="00E24D39" w:rsidRPr="00164F51" w:rsidRDefault="00516184" w:rsidP="00E24D39">
            <w:pPr>
              <w:jc w:val="center"/>
              <w:rPr>
                <w:rFonts w:ascii="Arial" w:hAnsi="Arial" w:cs="Arial"/>
                <w:b/>
                <w:color w:val="000000"/>
                <w:sz w:val="16"/>
              </w:rPr>
            </w:pPr>
            <w:r>
              <w:rPr>
                <w:rFonts w:ascii="Arial" w:hAnsi="Arial" w:cs="Arial"/>
                <w:b/>
                <w:color w:val="000000"/>
                <w:sz w:val="16"/>
              </w:rPr>
              <w:t>Hours</w:t>
            </w:r>
          </w:p>
        </w:tc>
        <w:tc>
          <w:tcPr>
            <w:tcW w:w="900" w:type="dxa"/>
            <w:vAlign w:val="center"/>
          </w:tcPr>
          <w:p w:rsidR="00E24D39" w:rsidRPr="00164F51" w:rsidRDefault="00516184" w:rsidP="00E24D39">
            <w:pPr>
              <w:jc w:val="center"/>
              <w:rPr>
                <w:rFonts w:ascii="Arial" w:hAnsi="Arial" w:cs="Arial"/>
                <w:b/>
                <w:color w:val="000000"/>
                <w:sz w:val="16"/>
              </w:rPr>
            </w:pPr>
            <w:r>
              <w:rPr>
                <w:rFonts w:ascii="Arial" w:hAnsi="Arial" w:cs="Arial"/>
                <w:b/>
                <w:color w:val="000000"/>
                <w:sz w:val="16"/>
              </w:rPr>
              <w:t>Lab Hours</w:t>
            </w:r>
          </w:p>
        </w:tc>
        <w:tc>
          <w:tcPr>
            <w:tcW w:w="900" w:type="dxa"/>
            <w:vAlign w:val="center"/>
          </w:tcPr>
          <w:p w:rsidR="00E24D39" w:rsidRPr="00164F51" w:rsidRDefault="00E24D39" w:rsidP="00E24D39">
            <w:pPr>
              <w:jc w:val="center"/>
              <w:rPr>
                <w:rFonts w:ascii="Arial" w:hAnsi="Arial" w:cs="Arial"/>
                <w:b/>
                <w:color w:val="000000"/>
                <w:sz w:val="16"/>
              </w:rPr>
            </w:pPr>
            <w:r w:rsidRPr="00164F51">
              <w:rPr>
                <w:rFonts w:ascii="Arial" w:hAnsi="Arial" w:cs="Arial"/>
                <w:b/>
                <w:color w:val="000000"/>
                <w:sz w:val="16"/>
              </w:rPr>
              <w:t>Total</w:t>
            </w:r>
          </w:p>
          <w:p w:rsidR="00E24D39" w:rsidRPr="00164F51" w:rsidRDefault="00E24D39" w:rsidP="00E24D39">
            <w:pPr>
              <w:jc w:val="center"/>
              <w:rPr>
                <w:rFonts w:ascii="Arial" w:hAnsi="Arial" w:cs="Arial"/>
                <w:b/>
                <w:color w:val="000000"/>
                <w:sz w:val="16"/>
              </w:rPr>
            </w:pPr>
            <w:r w:rsidRPr="00164F51">
              <w:rPr>
                <w:rFonts w:ascii="Arial" w:hAnsi="Arial" w:cs="Arial"/>
                <w:b/>
                <w:color w:val="000000"/>
                <w:sz w:val="16"/>
              </w:rPr>
              <w:t>Hours</w:t>
            </w:r>
          </w:p>
        </w:tc>
      </w:tr>
      <w:tr w:rsidR="00E24D39" w:rsidRPr="0006087C" w:rsidTr="0004512B">
        <w:trPr>
          <w:trHeight w:val="269"/>
        </w:trPr>
        <w:tc>
          <w:tcPr>
            <w:tcW w:w="1080" w:type="dxa"/>
          </w:tcPr>
          <w:p w:rsidR="00E24D39" w:rsidRPr="000F5CFC" w:rsidRDefault="00E24D39" w:rsidP="00E24D39">
            <w:pPr>
              <w:jc w:val="center"/>
              <w:rPr>
                <w:rFonts w:ascii="Arial" w:hAnsi="Arial" w:cs="Arial"/>
                <w:color w:val="000000"/>
                <w:sz w:val="18"/>
                <w:szCs w:val="18"/>
              </w:rPr>
            </w:pPr>
            <w:r w:rsidRPr="000F5CFC">
              <w:rPr>
                <w:rFonts w:ascii="Arial" w:hAnsi="Arial" w:cs="Arial"/>
                <w:sz w:val="18"/>
                <w:szCs w:val="18"/>
              </w:rPr>
              <w:t>WEB1000</w:t>
            </w:r>
          </w:p>
        </w:tc>
        <w:tc>
          <w:tcPr>
            <w:tcW w:w="4050" w:type="dxa"/>
            <w:vAlign w:val="center"/>
          </w:tcPr>
          <w:p w:rsidR="00E24D39" w:rsidRPr="000F5CFC" w:rsidRDefault="001E7889" w:rsidP="00E24D39">
            <w:pPr>
              <w:rPr>
                <w:rFonts w:ascii="Arial" w:hAnsi="Arial" w:cs="Arial"/>
                <w:color w:val="000000"/>
                <w:sz w:val="18"/>
                <w:szCs w:val="18"/>
              </w:rPr>
            </w:pPr>
            <w:r>
              <w:rPr>
                <w:rFonts w:ascii="Arial" w:hAnsi="Arial" w:cs="Arial"/>
                <w:sz w:val="18"/>
                <w:szCs w:val="18"/>
              </w:rPr>
              <w:t>Problem Solving</w:t>
            </w:r>
          </w:p>
        </w:tc>
        <w:tc>
          <w:tcPr>
            <w:tcW w:w="900" w:type="dxa"/>
            <w:vAlign w:val="center"/>
          </w:tcPr>
          <w:p w:rsidR="00E24D39" w:rsidRPr="000F5CFC" w:rsidRDefault="00E24D39" w:rsidP="00FB78F8">
            <w:pPr>
              <w:jc w:val="center"/>
              <w:rPr>
                <w:rFonts w:ascii="Arial" w:hAnsi="Arial" w:cs="Arial"/>
                <w:color w:val="000000"/>
                <w:sz w:val="18"/>
                <w:szCs w:val="18"/>
              </w:rPr>
            </w:pPr>
            <w:r>
              <w:rPr>
                <w:rFonts w:ascii="Arial" w:hAnsi="Arial" w:cs="Arial"/>
                <w:color w:val="000000"/>
                <w:sz w:val="18"/>
                <w:szCs w:val="18"/>
              </w:rPr>
              <w:t>2.0</w:t>
            </w:r>
          </w:p>
        </w:tc>
        <w:tc>
          <w:tcPr>
            <w:tcW w:w="900" w:type="dxa"/>
            <w:vAlign w:val="center"/>
          </w:tcPr>
          <w:p w:rsidR="00E24D39" w:rsidRPr="000F5CFC" w:rsidRDefault="00E24D39" w:rsidP="00FB78F8">
            <w:pPr>
              <w:jc w:val="center"/>
              <w:rPr>
                <w:rFonts w:ascii="Arial" w:hAnsi="Arial" w:cs="Arial"/>
                <w:color w:val="000000"/>
                <w:sz w:val="18"/>
                <w:szCs w:val="18"/>
              </w:rPr>
            </w:pPr>
            <w:r>
              <w:rPr>
                <w:rFonts w:ascii="Arial" w:hAnsi="Arial" w:cs="Arial"/>
                <w:color w:val="000000"/>
                <w:sz w:val="18"/>
                <w:szCs w:val="18"/>
              </w:rPr>
              <w:t>15</w:t>
            </w:r>
          </w:p>
        </w:tc>
        <w:tc>
          <w:tcPr>
            <w:tcW w:w="900" w:type="dxa"/>
            <w:vAlign w:val="center"/>
          </w:tcPr>
          <w:p w:rsidR="00E24D39" w:rsidRPr="000F5CFC" w:rsidRDefault="00FB78F8" w:rsidP="00FB78F8">
            <w:pPr>
              <w:jc w:val="center"/>
              <w:rPr>
                <w:rFonts w:ascii="Arial" w:hAnsi="Arial" w:cs="Arial"/>
                <w:color w:val="000000"/>
                <w:sz w:val="18"/>
                <w:szCs w:val="18"/>
              </w:rPr>
            </w:pPr>
            <w:r>
              <w:rPr>
                <w:rFonts w:ascii="Arial" w:hAnsi="Arial" w:cs="Arial"/>
                <w:color w:val="000000"/>
                <w:sz w:val="18"/>
                <w:szCs w:val="18"/>
              </w:rPr>
              <w:t>45</w:t>
            </w:r>
          </w:p>
        </w:tc>
        <w:tc>
          <w:tcPr>
            <w:tcW w:w="900" w:type="dxa"/>
            <w:vAlign w:val="center"/>
          </w:tcPr>
          <w:p w:rsidR="00E24D39" w:rsidRPr="000F5CFC" w:rsidRDefault="00E24D39" w:rsidP="00FB78F8">
            <w:pPr>
              <w:jc w:val="center"/>
              <w:rPr>
                <w:rFonts w:ascii="Arial" w:hAnsi="Arial" w:cs="Arial"/>
                <w:color w:val="000000"/>
                <w:sz w:val="18"/>
                <w:szCs w:val="18"/>
              </w:rPr>
            </w:pPr>
            <w:r w:rsidRPr="000F5CFC">
              <w:rPr>
                <w:rFonts w:ascii="Arial" w:hAnsi="Arial" w:cs="Arial"/>
                <w:color w:val="000000"/>
                <w:sz w:val="18"/>
                <w:szCs w:val="18"/>
              </w:rPr>
              <w:t>60</w:t>
            </w:r>
          </w:p>
        </w:tc>
      </w:tr>
      <w:tr w:rsidR="00FB78F8" w:rsidRPr="0006087C" w:rsidTr="0004512B">
        <w:trPr>
          <w:trHeight w:val="448"/>
        </w:trPr>
        <w:tc>
          <w:tcPr>
            <w:tcW w:w="1080" w:type="dxa"/>
          </w:tcPr>
          <w:p w:rsidR="00FB78F8" w:rsidRPr="001E0933" w:rsidRDefault="00FB78F8" w:rsidP="00FB78F8">
            <w:pPr>
              <w:jc w:val="center"/>
              <w:rPr>
                <w:rFonts w:ascii="Arial" w:hAnsi="Arial" w:cs="Arial"/>
                <w:sz w:val="18"/>
                <w:szCs w:val="18"/>
              </w:rPr>
            </w:pPr>
            <w:r w:rsidRPr="001E0933">
              <w:rPr>
                <w:rFonts w:ascii="Arial" w:hAnsi="Arial" w:cs="Arial"/>
                <w:sz w:val="18"/>
                <w:szCs w:val="18"/>
              </w:rPr>
              <w:t>WEB1010</w:t>
            </w:r>
          </w:p>
        </w:tc>
        <w:tc>
          <w:tcPr>
            <w:tcW w:w="4050" w:type="dxa"/>
            <w:vAlign w:val="center"/>
          </w:tcPr>
          <w:p w:rsidR="00FB78F8" w:rsidRPr="001E0933" w:rsidRDefault="001E7889" w:rsidP="00FB78F8">
            <w:pPr>
              <w:rPr>
                <w:rFonts w:ascii="Arial" w:hAnsi="Arial" w:cs="Arial"/>
                <w:sz w:val="18"/>
                <w:szCs w:val="18"/>
              </w:rPr>
            </w:pPr>
            <w:r>
              <w:rPr>
                <w:rFonts w:ascii="Arial" w:hAnsi="Arial" w:cs="Arial"/>
                <w:sz w:val="18"/>
                <w:szCs w:val="18"/>
              </w:rPr>
              <w:t>Basic Front End Programming ( JavaScript, HTML5, CSS)</w:t>
            </w:r>
          </w:p>
        </w:tc>
        <w:tc>
          <w:tcPr>
            <w:tcW w:w="900" w:type="dxa"/>
            <w:vAlign w:val="center"/>
          </w:tcPr>
          <w:p w:rsidR="00FB78F8" w:rsidRPr="008248B1" w:rsidRDefault="00FB78F8" w:rsidP="0004512B">
            <w:pPr>
              <w:jc w:val="center"/>
              <w:rPr>
                <w:rFonts w:ascii="Arial" w:hAnsi="Arial" w:cs="Arial"/>
                <w:sz w:val="18"/>
                <w:szCs w:val="18"/>
              </w:rPr>
            </w:pPr>
            <w:r>
              <w:rPr>
                <w:rFonts w:ascii="Arial" w:hAnsi="Arial" w:cs="Arial"/>
                <w:sz w:val="18"/>
                <w:szCs w:val="18"/>
              </w:rPr>
              <w:t>2.0</w:t>
            </w:r>
          </w:p>
        </w:tc>
        <w:tc>
          <w:tcPr>
            <w:tcW w:w="900" w:type="dxa"/>
          </w:tcPr>
          <w:p w:rsidR="00FB78F8" w:rsidRDefault="0004512B" w:rsidP="0004512B">
            <w:pPr>
              <w:jc w:val="center"/>
            </w:pPr>
            <w:r>
              <w:rPr>
                <w:rFonts w:ascii="Arial" w:hAnsi="Arial" w:cs="Arial"/>
                <w:color w:val="000000"/>
                <w:sz w:val="18"/>
                <w:szCs w:val="18"/>
              </w:rPr>
              <w:t xml:space="preserve"> </w:t>
            </w:r>
            <w:r w:rsidR="00FB78F8" w:rsidRPr="00907877">
              <w:rPr>
                <w:rFonts w:ascii="Arial" w:hAnsi="Arial" w:cs="Arial"/>
                <w:color w:val="000000"/>
                <w:sz w:val="18"/>
                <w:szCs w:val="18"/>
              </w:rPr>
              <w:t>15</w:t>
            </w:r>
          </w:p>
        </w:tc>
        <w:tc>
          <w:tcPr>
            <w:tcW w:w="900" w:type="dxa"/>
          </w:tcPr>
          <w:p w:rsidR="00FB78F8" w:rsidRDefault="0004512B" w:rsidP="0004512B">
            <w:pPr>
              <w:jc w:val="center"/>
            </w:pPr>
            <w:r>
              <w:rPr>
                <w:rFonts w:ascii="Arial" w:hAnsi="Arial" w:cs="Arial"/>
                <w:color w:val="000000"/>
                <w:sz w:val="18"/>
                <w:szCs w:val="18"/>
              </w:rPr>
              <w:t xml:space="preserve">               </w:t>
            </w:r>
            <w:r w:rsidR="00FB78F8" w:rsidRPr="00114D6C">
              <w:rPr>
                <w:rFonts w:ascii="Arial" w:hAnsi="Arial" w:cs="Arial"/>
                <w:color w:val="000000"/>
                <w:sz w:val="18"/>
                <w:szCs w:val="18"/>
              </w:rPr>
              <w:t>45</w:t>
            </w:r>
          </w:p>
        </w:tc>
        <w:tc>
          <w:tcPr>
            <w:tcW w:w="900" w:type="dxa"/>
            <w:vAlign w:val="center"/>
          </w:tcPr>
          <w:p w:rsidR="00FB78F8" w:rsidRPr="008248B1" w:rsidRDefault="00FB78F8" w:rsidP="0004512B">
            <w:pPr>
              <w:jc w:val="center"/>
              <w:rPr>
                <w:rFonts w:ascii="Arial" w:hAnsi="Arial" w:cs="Arial"/>
                <w:sz w:val="18"/>
                <w:szCs w:val="18"/>
              </w:rPr>
            </w:pPr>
            <w:r>
              <w:rPr>
                <w:rFonts w:ascii="Arial" w:hAnsi="Arial" w:cs="Arial"/>
                <w:sz w:val="18"/>
                <w:szCs w:val="18"/>
              </w:rPr>
              <w:t>60</w:t>
            </w:r>
          </w:p>
        </w:tc>
      </w:tr>
      <w:tr w:rsidR="00FB78F8" w:rsidRPr="0006087C" w:rsidTr="0004512B">
        <w:trPr>
          <w:trHeight w:val="223"/>
        </w:trPr>
        <w:tc>
          <w:tcPr>
            <w:tcW w:w="1080" w:type="dxa"/>
          </w:tcPr>
          <w:p w:rsidR="00FB78F8" w:rsidRPr="001E0933" w:rsidRDefault="00FB78F8" w:rsidP="00FB78F8">
            <w:pPr>
              <w:jc w:val="center"/>
              <w:rPr>
                <w:rFonts w:ascii="Arial" w:hAnsi="Arial" w:cs="Arial"/>
                <w:color w:val="000000"/>
                <w:sz w:val="18"/>
                <w:szCs w:val="18"/>
              </w:rPr>
            </w:pPr>
            <w:r w:rsidRPr="001E0933">
              <w:rPr>
                <w:rFonts w:ascii="Arial" w:hAnsi="Arial" w:cs="Arial"/>
                <w:sz w:val="18"/>
                <w:szCs w:val="18"/>
              </w:rPr>
              <w:t>WEB2000</w:t>
            </w:r>
          </w:p>
        </w:tc>
        <w:tc>
          <w:tcPr>
            <w:tcW w:w="4050" w:type="dxa"/>
            <w:vAlign w:val="center"/>
          </w:tcPr>
          <w:p w:rsidR="00FB78F8" w:rsidRPr="001E0933" w:rsidRDefault="001E7889" w:rsidP="00FB78F8">
            <w:pPr>
              <w:rPr>
                <w:rFonts w:ascii="Arial" w:hAnsi="Arial" w:cs="Arial"/>
                <w:color w:val="000000"/>
                <w:sz w:val="18"/>
                <w:szCs w:val="18"/>
              </w:rPr>
            </w:pPr>
            <w:r>
              <w:rPr>
                <w:rFonts w:ascii="Arial" w:hAnsi="Arial" w:cs="Arial"/>
                <w:sz w:val="18"/>
                <w:szCs w:val="18"/>
              </w:rPr>
              <w:t>Intermediate Front End Structure</w:t>
            </w:r>
          </w:p>
        </w:tc>
        <w:tc>
          <w:tcPr>
            <w:tcW w:w="900" w:type="dxa"/>
          </w:tcPr>
          <w:p w:rsidR="00FB78F8" w:rsidRDefault="00FB78F8" w:rsidP="00FB78F8">
            <w:pPr>
              <w:jc w:val="center"/>
            </w:pPr>
            <w:r w:rsidRPr="00EA3EE7">
              <w:rPr>
                <w:rFonts w:ascii="Arial" w:hAnsi="Arial" w:cs="Arial"/>
                <w:sz w:val="18"/>
                <w:szCs w:val="18"/>
              </w:rPr>
              <w:t>2.0</w:t>
            </w:r>
          </w:p>
        </w:tc>
        <w:tc>
          <w:tcPr>
            <w:tcW w:w="900" w:type="dxa"/>
          </w:tcPr>
          <w:p w:rsidR="00FB78F8" w:rsidRDefault="00FB78F8" w:rsidP="00FB78F8">
            <w:pPr>
              <w:jc w:val="center"/>
            </w:pPr>
            <w:r w:rsidRPr="00907877">
              <w:rPr>
                <w:rFonts w:ascii="Arial" w:hAnsi="Arial" w:cs="Arial"/>
                <w:color w:val="000000"/>
                <w:sz w:val="18"/>
                <w:szCs w:val="18"/>
              </w:rPr>
              <w:t>15</w:t>
            </w:r>
          </w:p>
        </w:tc>
        <w:tc>
          <w:tcPr>
            <w:tcW w:w="900" w:type="dxa"/>
          </w:tcPr>
          <w:p w:rsidR="00FB78F8" w:rsidRDefault="00FB78F8" w:rsidP="00FB78F8">
            <w:pPr>
              <w:jc w:val="center"/>
            </w:pPr>
            <w:r w:rsidRPr="00114D6C">
              <w:rPr>
                <w:rFonts w:ascii="Arial" w:hAnsi="Arial" w:cs="Arial"/>
                <w:color w:val="000000"/>
                <w:sz w:val="18"/>
                <w:szCs w:val="18"/>
              </w:rPr>
              <w:t>45</w:t>
            </w:r>
          </w:p>
        </w:tc>
        <w:tc>
          <w:tcPr>
            <w:tcW w:w="900" w:type="dxa"/>
            <w:vAlign w:val="center"/>
          </w:tcPr>
          <w:p w:rsidR="00FB78F8" w:rsidRPr="008248B1" w:rsidRDefault="00FB78F8" w:rsidP="00FB78F8">
            <w:pPr>
              <w:jc w:val="center"/>
              <w:rPr>
                <w:rFonts w:ascii="Arial" w:hAnsi="Arial" w:cs="Arial"/>
                <w:color w:val="000000"/>
                <w:sz w:val="18"/>
                <w:szCs w:val="18"/>
              </w:rPr>
            </w:pPr>
            <w:r>
              <w:rPr>
                <w:rFonts w:ascii="Arial" w:hAnsi="Arial" w:cs="Arial"/>
                <w:color w:val="000000"/>
                <w:sz w:val="18"/>
                <w:szCs w:val="18"/>
              </w:rPr>
              <w:t>60</w:t>
            </w:r>
          </w:p>
        </w:tc>
      </w:tr>
      <w:tr w:rsidR="00FB78F8" w:rsidRPr="0006087C" w:rsidTr="0004512B">
        <w:trPr>
          <w:trHeight w:val="223"/>
        </w:trPr>
        <w:tc>
          <w:tcPr>
            <w:tcW w:w="1080" w:type="dxa"/>
          </w:tcPr>
          <w:p w:rsidR="00FB78F8" w:rsidRPr="001E0933" w:rsidRDefault="00FB78F8" w:rsidP="00FB78F8">
            <w:pPr>
              <w:jc w:val="center"/>
              <w:rPr>
                <w:rFonts w:ascii="Arial" w:hAnsi="Arial" w:cs="Arial"/>
                <w:color w:val="000000"/>
                <w:sz w:val="18"/>
                <w:szCs w:val="18"/>
              </w:rPr>
            </w:pPr>
            <w:r w:rsidRPr="001E0933">
              <w:rPr>
                <w:rFonts w:ascii="Arial" w:hAnsi="Arial" w:cs="Arial"/>
                <w:sz w:val="18"/>
                <w:szCs w:val="18"/>
              </w:rPr>
              <w:t>WEB2010</w:t>
            </w:r>
          </w:p>
        </w:tc>
        <w:tc>
          <w:tcPr>
            <w:tcW w:w="4050" w:type="dxa"/>
            <w:vAlign w:val="center"/>
          </w:tcPr>
          <w:p w:rsidR="00FB78F8" w:rsidRPr="001E0933" w:rsidRDefault="001E7889" w:rsidP="001E7889">
            <w:pPr>
              <w:rPr>
                <w:rFonts w:ascii="Arial" w:hAnsi="Arial" w:cs="Arial"/>
                <w:color w:val="000000"/>
                <w:sz w:val="18"/>
                <w:szCs w:val="18"/>
              </w:rPr>
            </w:pPr>
            <w:r>
              <w:rPr>
                <w:rFonts w:ascii="Arial" w:hAnsi="Arial" w:cs="Arial"/>
                <w:sz w:val="18"/>
                <w:szCs w:val="18"/>
              </w:rPr>
              <w:t>Intermediate Front End Programming</w:t>
            </w:r>
          </w:p>
        </w:tc>
        <w:tc>
          <w:tcPr>
            <w:tcW w:w="900" w:type="dxa"/>
          </w:tcPr>
          <w:p w:rsidR="00FB78F8" w:rsidRDefault="00FB78F8" w:rsidP="00FB78F8">
            <w:pPr>
              <w:jc w:val="center"/>
            </w:pPr>
            <w:r w:rsidRPr="00EA3EE7">
              <w:rPr>
                <w:rFonts w:ascii="Arial" w:hAnsi="Arial" w:cs="Arial"/>
                <w:sz w:val="18"/>
                <w:szCs w:val="18"/>
              </w:rPr>
              <w:t>2.0</w:t>
            </w:r>
          </w:p>
        </w:tc>
        <w:tc>
          <w:tcPr>
            <w:tcW w:w="900" w:type="dxa"/>
          </w:tcPr>
          <w:p w:rsidR="00FB78F8" w:rsidRDefault="00FB78F8" w:rsidP="00FB78F8">
            <w:pPr>
              <w:jc w:val="center"/>
            </w:pPr>
            <w:r w:rsidRPr="00907877">
              <w:rPr>
                <w:rFonts w:ascii="Arial" w:hAnsi="Arial" w:cs="Arial"/>
                <w:color w:val="000000"/>
                <w:sz w:val="18"/>
                <w:szCs w:val="18"/>
              </w:rPr>
              <w:t>15</w:t>
            </w:r>
          </w:p>
        </w:tc>
        <w:tc>
          <w:tcPr>
            <w:tcW w:w="900" w:type="dxa"/>
          </w:tcPr>
          <w:p w:rsidR="00FB78F8" w:rsidRDefault="00FB78F8" w:rsidP="00FB78F8">
            <w:pPr>
              <w:jc w:val="center"/>
            </w:pPr>
            <w:r w:rsidRPr="00114D6C">
              <w:rPr>
                <w:rFonts w:ascii="Arial" w:hAnsi="Arial" w:cs="Arial"/>
                <w:color w:val="000000"/>
                <w:sz w:val="18"/>
                <w:szCs w:val="18"/>
              </w:rPr>
              <w:t>45</w:t>
            </w:r>
          </w:p>
        </w:tc>
        <w:tc>
          <w:tcPr>
            <w:tcW w:w="900" w:type="dxa"/>
            <w:vAlign w:val="center"/>
          </w:tcPr>
          <w:p w:rsidR="00FB78F8" w:rsidRPr="008248B1" w:rsidRDefault="00FB78F8" w:rsidP="00FB78F8">
            <w:pPr>
              <w:jc w:val="center"/>
              <w:rPr>
                <w:rFonts w:ascii="Arial" w:hAnsi="Arial" w:cs="Arial"/>
                <w:color w:val="000000"/>
                <w:sz w:val="18"/>
                <w:szCs w:val="18"/>
              </w:rPr>
            </w:pPr>
            <w:r>
              <w:rPr>
                <w:rFonts w:ascii="Arial" w:hAnsi="Arial" w:cs="Arial"/>
                <w:color w:val="000000"/>
                <w:sz w:val="18"/>
                <w:szCs w:val="18"/>
              </w:rPr>
              <w:t>60</w:t>
            </w:r>
          </w:p>
        </w:tc>
      </w:tr>
      <w:tr w:rsidR="00FB78F8" w:rsidRPr="0006087C" w:rsidTr="0004512B">
        <w:trPr>
          <w:trHeight w:val="223"/>
        </w:trPr>
        <w:tc>
          <w:tcPr>
            <w:tcW w:w="1080" w:type="dxa"/>
          </w:tcPr>
          <w:p w:rsidR="00FB78F8" w:rsidRPr="001E0933" w:rsidRDefault="00FB78F8" w:rsidP="00FB78F8">
            <w:pPr>
              <w:jc w:val="center"/>
              <w:rPr>
                <w:rFonts w:ascii="Arial" w:hAnsi="Arial" w:cs="Arial"/>
                <w:color w:val="000000"/>
                <w:sz w:val="18"/>
                <w:szCs w:val="18"/>
              </w:rPr>
            </w:pPr>
            <w:r w:rsidRPr="001E0933">
              <w:rPr>
                <w:rFonts w:ascii="Arial" w:hAnsi="Arial" w:cs="Arial"/>
                <w:sz w:val="18"/>
                <w:szCs w:val="18"/>
              </w:rPr>
              <w:t>WEB2020</w:t>
            </w:r>
          </w:p>
        </w:tc>
        <w:tc>
          <w:tcPr>
            <w:tcW w:w="4050" w:type="dxa"/>
            <w:vAlign w:val="center"/>
          </w:tcPr>
          <w:p w:rsidR="00FB78F8" w:rsidRPr="001E0933" w:rsidRDefault="001E7889" w:rsidP="00FB78F8">
            <w:pPr>
              <w:rPr>
                <w:rFonts w:ascii="Arial" w:hAnsi="Arial" w:cs="Arial"/>
                <w:color w:val="000000"/>
                <w:sz w:val="18"/>
                <w:szCs w:val="18"/>
              </w:rPr>
            </w:pPr>
            <w:r>
              <w:rPr>
                <w:rFonts w:ascii="Arial" w:hAnsi="Arial" w:cs="Arial"/>
                <w:sz w:val="18"/>
                <w:szCs w:val="18"/>
              </w:rPr>
              <w:t>Intermediate Styling Techniques</w:t>
            </w:r>
          </w:p>
        </w:tc>
        <w:tc>
          <w:tcPr>
            <w:tcW w:w="900" w:type="dxa"/>
          </w:tcPr>
          <w:p w:rsidR="00FB78F8" w:rsidRDefault="00FB78F8" w:rsidP="00FB78F8">
            <w:pPr>
              <w:jc w:val="center"/>
            </w:pPr>
            <w:r w:rsidRPr="00EA3EE7">
              <w:rPr>
                <w:rFonts w:ascii="Arial" w:hAnsi="Arial" w:cs="Arial"/>
                <w:sz w:val="18"/>
                <w:szCs w:val="18"/>
              </w:rPr>
              <w:t>2.0</w:t>
            </w:r>
          </w:p>
        </w:tc>
        <w:tc>
          <w:tcPr>
            <w:tcW w:w="900" w:type="dxa"/>
          </w:tcPr>
          <w:p w:rsidR="00FB78F8" w:rsidRDefault="00FB78F8" w:rsidP="00FB78F8">
            <w:pPr>
              <w:jc w:val="center"/>
            </w:pPr>
            <w:r w:rsidRPr="00907877">
              <w:rPr>
                <w:rFonts w:ascii="Arial" w:hAnsi="Arial" w:cs="Arial"/>
                <w:color w:val="000000"/>
                <w:sz w:val="18"/>
                <w:szCs w:val="18"/>
              </w:rPr>
              <w:t>15</w:t>
            </w:r>
          </w:p>
        </w:tc>
        <w:tc>
          <w:tcPr>
            <w:tcW w:w="900" w:type="dxa"/>
          </w:tcPr>
          <w:p w:rsidR="00FB78F8" w:rsidRDefault="00FB78F8" w:rsidP="00FB78F8">
            <w:pPr>
              <w:jc w:val="center"/>
            </w:pPr>
            <w:r w:rsidRPr="00114D6C">
              <w:rPr>
                <w:rFonts w:ascii="Arial" w:hAnsi="Arial" w:cs="Arial"/>
                <w:color w:val="000000"/>
                <w:sz w:val="18"/>
                <w:szCs w:val="18"/>
              </w:rPr>
              <w:t>45</w:t>
            </w:r>
          </w:p>
        </w:tc>
        <w:tc>
          <w:tcPr>
            <w:tcW w:w="900" w:type="dxa"/>
            <w:vAlign w:val="center"/>
          </w:tcPr>
          <w:p w:rsidR="00FB78F8" w:rsidRPr="008248B1" w:rsidRDefault="00FB78F8" w:rsidP="00FB78F8">
            <w:pPr>
              <w:jc w:val="center"/>
              <w:rPr>
                <w:rFonts w:ascii="Arial" w:hAnsi="Arial" w:cs="Arial"/>
                <w:color w:val="000000"/>
                <w:sz w:val="18"/>
                <w:szCs w:val="18"/>
              </w:rPr>
            </w:pPr>
            <w:r>
              <w:rPr>
                <w:rFonts w:ascii="Arial" w:hAnsi="Arial" w:cs="Arial"/>
                <w:color w:val="000000"/>
                <w:sz w:val="18"/>
                <w:szCs w:val="18"/>
              </w:rPr>
              <w:t>60</w:t>
            </w:r>
          </w:p>
        </w:tc>
      </w:tr>
      <w:tr w:rsidR="00FB78F8" w:rsidRPr="0006087C" w:rsidTr="0004512B">
        <w:trPr>
          <w:trHeight w:val="223"/>
        </w:trPr>
        <w:tc>
          <w:tcPr>
            <w:tcW w:w="1080" w:type="dxa"/>
          </w:tcPr>
          <w:p w:rsidR="00FB78F8" w:rsidRPr="001E0933" w:rsidRDefault="00FB78F8" w:rsidP="00FB78F8">
            <w:pPr>
              <w:jc w:val="center"/>
              <w:rPr>
                <w:rFonts w:ascii="Arial" w:hAnsi="Arial" w:cs="Arial"/>
                <w:color w:val="000000"/>
                <w:sz w:val="18"/>
                <w:szCs w:val="18"/>
              </w:rPr>
            </w:pPr>
            <w:r w:rsidRPr="001E0933">
              <w:rPr>
                <w:rFonts w:ascii="Arial" w:hAnsi="Arial" w:cs="Arial"/>
                <w:sz w:val="18"/>
                <w:szCs w:val="18"/>
              </w:rPr>
              <w:t>WEB2040</w:t>
            </w:r>
          </w:p>
        </w:tc>
        <w:tc>
          <w:tcPr>
            <w:tcW w:w="4050" w:type="dxa"/>
            <w:vAlign w:val="center"/>
          </w:tcPr>
          <w:p w:rsidR="00FB78F8" w:rsidRPr="001E0933" w:rsidRDefault="001E7889" w:rsidP="00FB78F8">
            <w:pPr>
              <w:rPr>
                <w:rFonts w:ascii="Arial" w:hAnsi="Arial" w:cs="Arial"/>
                <w:color w:val="000000"/>
                <w:sz w:val="18"/>
                <w:szCs w:val="18"/>
              </w:rPr>
            </w:pPr>
            <w:r>
              <w:rPr>
                <w:rFonts w:ascii="Arial" w:hAnsi="Arial" w:cs="Arial"/>
                <w:sz w:val="18"/>
                <w:szCs w:val="18"/>
              </w:rPr>
              <w:t>SQL Databases</w:t>
            </w:r>
          </w:p>
        </w:tc>
        <w:tc>
          <w:tcPr>
            <w:tcW w:w="900" w:type="dxa"/>
          </w:tcPr>
          <w:p w:rsidR="00FB78F8" w:rsidRDefault="00FB78F8" w:rsidP="00FB78F8">
            <w:pPr>
              <w:jc w:val="center"/>
            </w:pPr>
            <w:r w:rsidRPr="00EA3EE7">
              <w:rPr>
                <w:rFonts w:ascii="Arial" w:hAnsi="Arial" w:cs="Arial"/>
                <w:sz w:val="18"/>
                <w:szCs w:val="18"/>
              </w:rPr>
              <w:t>2.0</w:t>
            </w:r>
          </w:p>
        </w:tc>
        <w:tc>
          <w:tcPr>
            <w:tcW w:w="900" w:type="dxa"/>
          </w:tcPr>
          <w:p w:rsidR="00FB78F8" w:rsidRDefault="00FB78F8" w:rsidP="00FB78F8">
            <w:pPr>
              <w:jc w:val="center"/>
            </w:pPr>
            <w:r w:rsidRPr="00907877">
              <w:rPr>
                <w:rFonts w:ascii="Arial" w:hAnsi="Arial" w:cs="Arial"/>
                <w:color w:val="000000"/>
                <w:sz w:val="18"/>
                <w:szCs w:val="18"/>
              </w:rPr>
              <w:t>15</w:t>
            </w:r>
          </w:p>
        </w:tc>
        <w:tc>
          <w:tcPr>
            <w:tcW w:w="900" w:type="dxa"/>
          </w:tcPr>
          <w:p w:rsidR="00FB78F8" w:rsidRDefault="00FB78F8" w:rsidP="00FB78F8">
            <w:pPr>
              <w:jc w:val="center"/>
            </w:pPr>
            <w:r w:rsidRPr="00114D6C">
              <w:rPr>
                <w:rFonts w:ascii="Arial" w:hAnsi="Arial" w:cs="Arial"/>
                <w:color w:val="000000"/>
                <w:sz w:val="18"/>
                <w:szCs w:val="18"/>
              </w:rPr>
              <w:t>45</w:t>
            </w:r>
          </w:p>
        </w:tc>
        <w:tc>
          <w:tcPr>
            <w:tcW w:w="900" w:type="dxa"/>
            <w:vAlign w:val="center"/>
          </w:tcPr>
          <w:p w:rsidR="00FB78F8" w:rsidRPr="008248B1" w:rsidRDefault="00FB78F8" w:rsidP="00FB78F8">
            <w:pPr>
              <w:jc w:val="center"/>
              <w:rPr>
                <w:rFonts w:ascii="Arial" w:hAnsi="Arial" w:cs="Arial"/>
                <w:color w:val="000000"/>
                <w:sz w:val="18"/>
                <w:szCs w:val="18"/>
              </w:rPr>
            </w:pPr>
            <w:r>
              <w:rPr>
                <w:rFonts w:ascii="Arial" w:hAnsi="Arial" w:cs="Arial"/>
                <w:color w:val="000000"/>
                <w:sz w:val="18"/>
                <w:szCs w:val="18"/>
              </w:rPr>
              <w:t>60</w:t>
            </w:r>
          </w:p>
        </w:tc>
      </w:tr>
      <w:tr w:rsidR="00E24D39" w:rsidRPr="00D569F1" w:rsidTr="0004512B">
        <w:trPr>
          <w:trHeight w:val="206"/>
        </w:trPr>
        <w:tc>
          <w:tcPr>
            <w:tcW w:w="1080" w:type="dxa"/>
          </w:tcPr>
          <w:p w:rsidR="00E24D39" w:rsidRPr="00D569F1" w:rsidRDefault="001E7889" w:rsidP="00E24D39">
            <w:pPr>
              <w:jc w:val="center"/>
              <w:rPr>
                <w:rFonts w:ascii="Arial" w:hAnsi="Arial" w:cs="Arial"/>
                <w:color w:val="000000"/>
                <w:sz w:val="18"/>
                <w:szCs w:val="18"/>
              </w:rPr>
            </w:pPr>
            <w:r w:rsidRPr="00D569F1">
              <w:rPr>
                <w:rFonts w:ascii="Arial" w:hAnsi="Arial" w:cs="Arial"/>
                <w:sz w:val="18"/>
                <w:szCs w:val="18"/>
              </w:rPr>
              <w:t>WEB2900</w:t>
            </w:r>
          </w:p>
        </w:tc>
        <w:tc>
          <w:tcPr>
            <w:tcW w:w="4050" w:type="dxa"/>
            <w:vAlign w:val="center"/>
          </w:tcPr>
          <w:p w:rsidR="00E24D39" w:rsidRPr="00D569F1" w:rsidRDefault="001E7889" w:rsidP="001E7889">
            <w:pPr>
              <w:rPr>
                <w:rFonts w:ascii="Arial" w:hAnsi="Arial" w:cs="Arial"/>
                <w:color w:val="000000"/>
                <w:sz w:val="18"/>
                <w:szCs w:val="18"/>
              </w:rPr>
            </w:pPr>
            <w:r w:rsidRPr="00D569F1">
              <w:rPr>
                <w:rFonts w:ascii="Arial" w:hAnsi="Arial" w:cs="Arial"/>
                <w:sz w:val="18"/>
                <w:szCs w:val="18"/>
              </w:rPr>
              <w:t>Modern MV* Front</w:t>
            </w:r>
            <w:r w:rsidR="00D569F1" w:rsidRPr="00D569F1">
              <w:rPr>
                <w:rFonts w:ascii="Arial" w:hAnsi="Arial" w:cs="Arial"/>
                <w:sz w:val="18"/>
                <w:szCs w:val="18"/>
              </w:rPr>
              <w:t xml:space="preserve"> </w:t>
            </w:r>
            <w:r w:rsidRPr="00D569F1">
              <w:rPr>
                <w:rFonts w:ascii="Arial" w:hAnsi="Arial" w:cs="Arial"/>
                <w:sz w:val="18"/>
                <w:szCs w:val="18"/>
              </w:rPr>
              <w:t>End Frameworks</w:t>
            </w:r>
          </w:p>
        </w:tc>
        <w:tc>
          <w:tcPr>
            <w:tcW w:w="900" w:type="dxa"/>
          </w:tcPr>
          <w:p w:rsidR="00E24D39" w:rsidRPr="00D569F1" w:rsidRDefault="00D569F1" w:rsidP="00FB78F8">
            <w:pPr>
              <w:jc w:val="center"/>
            </w:pPr>
            <w:r w:rsidRPr="00D569F1">
              <w:rPr>
                <w:rFonts w:ascii="Arial" w:hAnsi="Arial" w:cs="Arial"/>
                <w:sz w:val="18"/>
                <w:szCs w:val="18"/>
              </w:rPr>
              <w:t>2</w:t>
            </w:r>
            <w:r w:rsidR="00E24D39" w:rsidRPr="00D569F1">
              <w:rPr>
                <w:rFonts w:ascii="Arial" w:hAnsi="Arial" w:cs="Arial"/>
                <w:sz w:val="18"/>
                <w:szCs w:val="18"/>
              </w:rPr>
              <w:t>.0</w:t>
            </w:r>
          </w:p>
        </w:tc>
        <w:tc>
          <w:tcPr>
            <w:tcW w:w="900" w:type="dxa"/>
          </w:tcPr>
          <w:p w:rsidR="00E24D39" w:rsidRPr="00D569F1" w:rsidRDefault="00D569F1" w:rsidP="00FB78F8">
            <w:pPr>
              <w:jc w:val="center"/>
            </w:pPr>
            <w:r w:rsidRPr="00D569F1">
              <w:rPr>
                <w:rFonts w:ascii="Arial" w:hAnsi="Arial" w:cs="Arial"/>
                <w:color w:val="000000"/>
                <w:sz w:val="18"/>
                <w:szCs w:val="18"/>
              </w:rPr>
              <w:t>15</w:t>
            </w:r>
          </w:p>
        </w:tc>
        <w:tc>
          <w:tcPr>
            <w:tcW w:w="900" w:type="dxa"/>
            <w:vAlign w:val="center"/>
          </w:tcPr>
          <w:p w:rsidR="00E24D39" w:rsidRPr="00D569F1" w:rsidRDefault="00D569F1" w:rsidP="00D569F1">
            <w:pPr>
              <w:rPr>
                <w:rFonts w:ascii="Arial" w:hAnsi="Arial" w:cs="Arial"/>
                <w:color w:val="000000"/>
                <w:sz w:val="18"/>
                <w:szCs w:val="18"/>
              </w:rPr>
            </w:pPr>
            <w:r w:rsidRPr="00D569F1">
              <w:rPr>
                <w:rFonts w:ascii="Arial" w:hAnsi="Arial" w:cs="Arial"/>
                <w:color w:val="000000"/>
                <w:sz w:val="18"/>
                <w:szCs w:val="18"/>
              </w:rPr>
              <w:t xml:space="preserve">     45 </w:t>
            </w:r>
          </w:p>
        </w:tc>
        <w:tc>
          <w:tcPr>
            <w:tcW w:w="900" w:type="dxa"/>
            <w:vAlign w:val="center"/>
          </w:tcPr>
          <w:p w:rsidR="00E24D39" w:rsidRPr="00D569F1" w:rsidRDefault="00D569F1" w:rsidP="00FB78F8">
            <w:pPr>
              <w:jc w:val="center"/>
              <w:rPr>
                <w:rFonts w:ascii="Arial" w:hAnsi="Arial" w:cs="Arial"/>
                <w:color w:val="000000"/>
                <w:sz w:val="18"/>
                <w:szCs w:val="18"/>
              </w:rPr>
            </w:pPr>
            <w:r w:rsidRPr="00D569F1">
              <w:rPr>
                <w:rFonts w:ascii="Arial" w:hAnsi="Arial" w:cs="Arial"/>
                <w:color w:val="000000"/>
                <w:sz w:val="18"/>
                <w:szCs w:val="18"/>
              </w:rPr>
              <w:t>60</w:t>
            </w:r>
          </w:p>
        </w:tc>
      </w:tr>
      <w:tr w:rsidR="00D569F1" w:rsidRPr="00D569F1" w:rsidTr="0004512B">
        <w:trPr>
          <w:trHeight w:val="223"/>
        </w:trPr>
        <w:tc>
          <w:tcPr>
            <w:tcW w:w="1080" w:type="dxa"/>
          </w:tcPr>
          <w:p w:rsidR="00D569F1" w:rsidRPr="00D569F1" w:rsidRDefault="00D569F1" w:rsidP="00E24D39">
            <w:pPr>
              <w:jc w:val="center"/>
              <w:rPr>
                <w:rFonts w:ascii="Arial" w:hAnsi="Arial" w:cs="Arial"/>
                <w:sz w:val="18"/>
                <w:szCs w:val="18"/>
              </w:rPr>
            </w:pPr>
            <w:r w:rsidRPr="00D569F1">
              <w:rPr>
                <w:rFonts w:ascii="Arial" w:hAnsi="Arial" w:cs="Arial"/>
                <w:sz w:val="18"/>
                <w:szCs w:val="18"/>
              </w:rPr>
              <w:t>WEB2910</w:t>
            </w:r>
          </w:p>
        </w:tc>
        <w:tc>
          <w:tcPr>
            <w:tcW w:w="4050" w:type="dxa"/>
            <w:vAlign w:val="center"/>
          </w:tcPr>
          <w:p w:rsidR="00D569F1" w:rsidRPr="00D569F1" w:rsidRDefault="00D569F1" w:rsidP="00E24D39">
            <w:pPr>
              <w:rPr>
                <w:rFonts w:ascii="Arial" w:hAnsi="Arial" w:cs="Arial"/>
                <w:sz w:val="18"/>
                <w:szCs w:val="18"/>
              </w:rPr>
            </w:pPr>
            <w:r w:rsidRPr="00D569F1">
              <w:rPr>
                <w:rFonts w:ascii="Arial" w:hAnsi="Arial" w:cs="Arial"/>
                <w:sz w:val="18"/>
                <w:szCs w:val="18"/>
              </w:rPr>
              <w:t>Modern MV* Back End Frameworks</w:t>
            </w:r>
          </w:p>
        </w:tc>
        <w:tc>
          <w:tcPr>
            <w:tcW w:w="900" w:type="dxa"/>
          </w:tcPr>
          <w:p w:rsidR="00D569F1" w:rsidRPr="00D569F1" w:rsidRDefault="00D569F1" w:rsidP="00FB78F8">
            <w:pPr>
              <w:jc w:val="center"/>
              <w:rPr>
                <w:rFonts w:ascii="Arial" w:hAnsi="Arial" w:cs="Arial"/>
                <w:sz w:val="18"/>
                <w:szCs w:val="18"/>
              </w:rPr>
            </w:pPr>
            <w:r w:rsidRPr="00D569F1">
              <w:rPr>
                <w:rFonts w:ascii="Arial" w:hAnsi="Arial" w:cs="Arial"/>
                <w:sz w:val="18"/>
                <w:szCs w:val="18"/>
              </w:rPr>
              <w:t>2.0</w:t>
            </w:r>
          </w:p>
        </w:tc>
        <w:tc>
          <w:tcPr>
            <w:tcW w:w="900" w:type="dxa"/>
          </w:tcPr>
          <w:p w:rsidR="00D569F1" w:rsidRPr="00D569F1" w:rsidRDefault="00D569F1" w:rsidP="00FB78F8">
            <w:pPr>
              <w:jc w:val="center"/>
              <w:rPr>
                <w:rFonts w:ascii="Arial" w:hAnsi="Arial" w:cs="Arial"/>
                <w:color w:val="000000"/>
                <w:sz w:val="18"/>
                <w:szCs w:val="18"/>
              </w:rPr>
            </w:pPr>
            <w:r w:rsidRPr="00D569F1">
              <w:rPr>
                <w:rFonts w:ascii="Arial" w:hAnsi="Arial" w:cs="Arial"/>
                <w:color w:val="000000"/>
                <w:sz w:val="18"/>
                <w:szCs w:val="18"/>
              </w:rPr>
              <w:t>15</w:t>
            </w:r>
          </w:p>
        </w:tc>
        <w:tc>
          <w:tcPr>
            <w:tcW w:w="900" w:type="dxa"/>
            <w:vAlign w:val="center"/>
          </w:tcPr>
          <w:p w:rsidR="00D569F1" w:rsidRPr="00D569F1" w:rsidRDefault="00D569F1" w:rsidP="00FB78F8">
            <w:pPr>
              <w:jc w:val="center"/>
              <w:rPr>
                <w:rFonts w:ascii="Arial" w:hAnsi="Arial" w:cs="Arial"/>
                <w:color w:val="000000"/>
                <w:sz w:val="18"/>
                <w:szCs w:val="18"/>
              </w:rPr>
            </w:pPr>
            <w:r w:rsidRPr="00D569F1">
              <w:rPr>
                <w:rFonts w:ascii="Arial" w:hAnsi="Arial" w:cs="Arial"/>
                <w:color w:val="000000"/>
                <w:sz w:val="18"/>
                <w:szCs w:val="18"/>
              </w:rPr>
              <w:t>45</w:t>
            </w:r>
          </w:p>
        </w:tc>
        <w:tc>
          <w:tcPr>
            <w:tcW w:w="900" w:type="dxa"/>
            <w:vAlign w:val="center"/>
          </w:tcPr>
          <w:p w:rsidR="00D569F1" w:rsidRPr="00D569F1" w:rsidRDefault="00D569F1" w:rsidP="00FB78F8">
            <w:pPr>
              <w:jc w:val="center"/>
              <w:rPr>
                <w:rFonts w:ascii="Arial" w:hAnsi="Arial" w:cs="Arial"/>
                <w:color w:val="000000"/>
                <w:sz w:val="18"/>
                <w:szCs w:val="18"/>
              </w:rPr>
            </w:pPr>
            <w:r w:rsidRPr="00D569F1">
              <w:rPr>
                <w:rFonts w:ascii="Arial" w:hAnsi="Arial" w:cs="Arial"/>
                <w:color w:val="000000"/>
                <w:sz w:val="18"/>
                <w:szCs w:val="18"/>
              </w:rPr>
              <w:t>60</w:t>
            </w:r>
          </w:p>
        </w:tc>
      </w:tr>
      <w:tr w:rsidR="00E24D39" w:rsidRPr="00D569F1" w:rsidTr="0004512B">
        <w:trPr>
          <w:trHeight w:val="223"/>
        </w:trPr>
        <w:tc>
          <w:tcPr>
            <w:tcW w:w="1080" w:type="dxa"/>
          </w:tcPr>
          <w:p w:rsidR="00E24D39" w:rsidRPr="00D569F1" w:rsidRDefault="00E24D39" w:rsidP="00E24D39">
            <w:pPr>
              <w:jc w:val="center"/>
              <w:rPr>
                <w:rFonts w:ascii="Arial" w:hAnsi="Arial" w:cs="Arial"/>
                <w:color w:val="000000"/>
                <w:sz w:val="18"/>
                <w:szCs w:val="18"/>
              </w:rPr>
            </w:pPr>
            <w:r w:rsidRPr="00D569F1">
              <w:rPr>
                <w:rFonts w:ascii="Arial" w:hAnsi="Arial" w:cs="Arial"/>
                <w:sz w:val="18"/>
                <w:szCs w:val="18"/>
              </w:rPr>
              <w:t>ROR1000</w:t>
            </w:r>
          </w:p>
        </w:tc>
        <w:tc>
          <w:tcPr>
            <w:tcW w:w="4050" w:type="dxa"/>
            <w:vAlign w:val="center"/>
          </w:tcPr>
          <w:p w:rsidR="00E24D39" w:rsidRPr="00D569F1" w:rsidRDefault="00E24D39" w:rsidP="00E24D39">
            <w:pPr>
              <w:rPr>
                <w:rFonts w:ascii="Arial" w:hAnsi="Arial" w:cs="Arial"/>
                <w:color w:val="000000"/>
                <w:sz w:val="18"/>
                <w:szCs w:val="18"/>
              </w:rPr>
            </w:pPr>
            <w:r w:rsidRPr="00D569F1">
              <w:rPr>
                <w:rFonts w:ascii="Arial" w:hAnsi="Arial" w:cs="Arial"/>
                <w:sz w:val="18"/>
                <w:szCs w:val="18"/>
              </w:rPr>
              <w:t>Fundamentals of PHP Development</w:t>
            </w:r>
          </w:p>
        </w:tc>
        <w:tc>
          <w:tcPr>
            <w:tcW w:w="900" w:type="dxa"/>
          </w:tcPr>
          <w:p w:rsidR="00E24D39" w:rsidRPr="00D569F1" w:rsidRDefault="00D569F1" w:rsidP="00FB78F8">
            <w:pPr>
              <w:jc w:val="center"/>
            </w:pPr>
            <w:r w:rsidRPr="00D569F1">
              <w:rPr>
                <w:rFonts w:ascii="Arial" w:hAnsi="Arial" w:cs="Arial"/>
                <w:sz w:val="18"/>
                <w:szCs w:val="18"/>
              </w:rPr>
              <w:t>4</w:t>
            </w:r>
            <w:r w:rsidR="00E24D39" w:rsidRPr="00D569F1">
              <w:rPr>
                <w:rFonts w:ascii="Arial" w:hAnsi="Arial" w:cs="Arial"/>
                <w:sz w:val="18"/>
                <w:szCs w:val="18"/>
              </w:rPr>
              <w:t>.0</w:t>
            </w:r>
          </w:p>
        </w:tc>
        <w:tc>
          <w:tcPr>
            <w:tcW w:w="900" w:type="dxa"/>
          </w:tcPr>
          <w:p w:rsidR="00E24D39" w:rsidRPr="00D569F1" w:rsidRDefault="00E24D39" w:rsidP="00FB78F8">
            <w:pPr>
              <w:jc w:val="center"/>
            </w:pPr>
            <w:r w:rsidRPr="00D569F1">
              <w:rPr>
                <w:rFonts w:ascii="Arial" w:hAnsi="Arial" w:cs="Arial"/>
                <w:color w:val="000000"/>
                <w:sz w:val="18"/>
                <w:szCs w:val="18"/>
              </w:rPr>
              <w:t>30</w:t>
            </w:r>
          </w:p>
        </w:tc>
        <w:tc>
          <w:tcPr>
            <w:tcW w:w="900" w:type="dxa"/>
            <w:vAlign w:val="center"/>
          </w:tcPr>
          <w:p w:rsidR="00E24D39" w:rsidRPr="00D569F1" w:rsidRDefault="00FB78F8" w:rsidP="00FB78F8">
            <w:pPr>
              <w:jc w:val="center"/>
              <w:rPr>
                <w:rFonts w:ascii="Arial" w:hAnsi="Arial" w:cs="Arial"/>
                <w:color w:val="000000"/>
                <w:sz w:val="18"/>
                <w:szCs w:val="18"/>
              </w:rPr>
            </w:pPr>
            <w:r w:rsidRPr="00D569F1">
              <w:rPr>
                <w:rFonts w:ascii="Arial" w:hAnsi="Arial" w:cs="Arial"/>
                <w:color w:val="000000"/>
                <w:sz w:val="18"/>
                <w:szCs w:val="18"/>
              </w:rPr>
              <w:t>90</w:t>
            </w:r>
          </w:p>
        </w:tc>
        <w:tc>
          <w:tcPr>
            <w:tcW w:w="900" w:type="dxa"/>
            <w:vAlign w:val="center"/>
          </w:tcPr>
          <w:p w:rsidR="00E24D39" w:rsidRPr="00D569F1" w:rsidRDefault="00E24D39" w:rsidP="00FB78F8">
            <w:pPr>
              <w:jc w:val="center"/>
              <w:rPr>
                <w:rFonts w:ascii="Arial" w:hAnsi="Arial" w:cs="Arial"/>
                <w:color w:val="000000"/>
                <w:sz w:val="18"/>
                <w:szCs w:val="18"/>
              </w:rPr>
            </w:pPr>
            <w:r w:rsidRPr="00D569F1">
              <w:rPr>
                <w:rFonts w:ascii="Arial" w:hAnsi="Arial" w:cs="Arial"/>
                <w:color w:val="000000"/>
                <w:sz w:val="18"/>
                <w:szCs w:val="18"/>
              </w:rPr>
              <w:t>120</w:t>
            </w:r>
          </w:p>
        </w:tc>
      </w:tr>
      <w:tr w:rsidR="00E24D39" w:rsidRPr="00D569F1" w:rsidTr="0004512B">
        <w:trPr>
          <w:trHeight w:val="288"/>
        </w:trPr>
        <w:tc>
          <w:tcPr>
            <w:tcW w:w="1080" w:type="dxa"/>
          </w:tcPr>
          <w:p w:rsidR="00E24D39" w:rsidRPr="00D569F1" w:rsidRDefault="00E24D39" w:rsidP="00E24D39">
            <w:pPr>
              <w:jc w:val="center"/>
              <w:rPr>
                <w:rFonts w:ascii="Arial" w:hAnsi="Arial" w:cs="Arial"/>
                <w:color w:val="000000"/>
                <w:sz w:val="18"/>
                <w:szCs w:val="18"/>
              </w:rPr>
            </w:pPr>
            <w:r w:rsidRPr="00D569F1">
              <w:rPr>
                <w:rFonts w:ascii="Arial" w:hAnsi="Arial" w:cs="Arial"/>
                <w:sz w:val="18"/>
                <w:szCs w:val="18"/>
              </w:rPr>
              <w:t>WEB3000</w:t>
            </w:r>
          </w:p>
        </w:tc>
        <w:tc>
          <w:tcPr>
            <w:tcW w:w="4050" w:type="dxa"/>
            <w:vAlign w:val="center"/>
          </w:tcPr>
          <w:p w:rsidR="00E24D39" w:rsidRPr="00D569F1" w:rsidRDefault="00E24D39" w:rsidP="00E24D39">
            <w:pPr>
              <w:rPr>
                <w:rFonts w:ascii="Arial" w:hAnsi="Arial" w:cs="Arial"/>
                <w:color w:val="000000"/>
                <w:sz w:val="18"/>
                <w:szCs w:val="18"/>
              </w:rPr>
            </w:pPr>
            <w:r w:rsidRPr="00D569F1">
              <w:rPr>
                <w:rFonts w:ascii="Arial" w:hAnsi="Arial" w:cs="Arial"/>
                <w:sz w:val="18"/>
                <w:szCs w:val="18"/>
              </w:rPr>
              <w:t>Agile and TDD (QA/Test)</w:t>
            </w:r>
          </w:p>
        </w:tc>
        <w:tc>
          <w:tcPr>
            <w:tcW w:w="900" w:type="dxa"/>
          </w:tcPr>
          <w:p w:rsidR="00E24D39" w:rsidRPr="00D569F1" w:rsidRDefault="00E24D39" w:rsidP="00FB78F8">
            <w:pPr>
              <w:jc w:val="center"/>
            </w:pPr>
            <w:r w:rsidRPr="00D569F1">
              <w:rPr>
                <w:rFonts w:ascii="Arial" w:hAnsi="Arial" w:cs="Arial"/>
                <w:sz w:val="18"/>
                <w:szCs w:val="18"/>
              </w:rPr>
              <w:t>2.0</w:t>
            </w:r>
          </w:p>
        </w:tc>
        <w:tc>
          <w:tcPr>
            <w:tcW w:w="900" w:type="dxa"/>
          </w:tcPr>
          <w:p w:rsidR="00E24D39" w:rsidRPr="00D569F1" w:rsidRDefault="0004512B" w:rsidP="00FB78F8">
            <w:pPr>
              <w:jc w:val="center"/>
            </w:pPr>
            <w:r>
              <w:rPr>
                <w:rFonts w:ascii="Arial" w:hAnsi="Arial" w:cs="Arial"/>
                <w:color w:val="000000"/>
                <w:sz w:val="18"/>
                <w:szCs w:val="18"/>
              </w:rPr>
              <w:t xml:space="preserve"> </w:t>
            </w:r>
            <w:r w:rsidR="00E24D39" w:rsidRPr="00D569F1">
              <w:rPr>
                <w:rFonts w:ascii="Arial" w:hAnsi="Arial" w:cs="Arial"/>
                <w:color w:val="000000"/>
                <w:sz w:val="18"/>
                <w:szCs w:val="18"/>
              </w:rPr>
              <w:t>15</w:t>
            </w:r>
          </w:p>
        </w:tc>
        <w:tc>
          <w:tcPr>
            <w:tcW w:w="900" w:type="dxa"/>
            <w:vAlign w:val="center"/>
          </w:tcPr>
          <w:p w:rsidR="00E24D39" w:rsidRPr="00D569F1" w:rsidRDefault="00FB78F8" w:rsidP="00FB78F8">
            <w:pPr>
              <w:jc w:val="center"/>
              <w:rPr>
                <w:rFonts w:ascii="Arial" w:hAnsi="Arial" w:cs="Arial"/>
                <w:color w:val="000000"/>
                <w:sz w:val="18"/>
                <w:szCs w:val="18"/>
              </w:rPr>
            </w:pPr>
            <w:r w:rsidRPr="00D569F1">
              <w:rPr>
                <w:rFonts w:ascii="Arial" w:hAnsi="Arial" w:cs="Arial"/>
                <w:color w:val="000000"/>
                <w:sz w:val="18"/>
                <w:szCs w:val="18"/>
              </w:rPr>
              <w:t>45</w:t>
            </w:r>
          </w:p>
        </w:tc>
        <w:tc>
          <w:tcPr>
            <w:tcW w:w="900" w:type="dxa"/>
            <w:vAlign w:val="center"/>
          </w:tcPr>
          <w:p w:rsidR="00E24D39" w:rsidRPr="00D569F1" w:rsidRDefault="00E24D39" w:rsidP="00FB78F8">
            <w:pPr>
              <w:jc w:val="center"/>
              <w:rPr>
                <w:rFonts w:ascii="Arial" w:hAnsi="Arial" w:cs="Arial"/>
                <w:color w:val="000000"/>
                <w:sz w:val="18"/>
                <w:szCs w:val="18"/>
              </w:rPr>
            </w:pPr>
            <w:r w:rsidRPr="00D569F1">
              <w:rPr>
                <w:rFonts w:ascii="Arial" w:hAnsi="Arial" w:cs="Arial"/>
                <w:color w:val="000000"/>
                <w:sz w:val="18"/>
                <w:szCs w:val="18"/>
              </w:rPr>
              <w:t>60</w:t>
            </w:r>
          </w:p>
        </w:tc>
      </w:tr>
      <w:tr w:rsidR="00E24D39" w:rsidRPr="00D569F1" w:rsidTr="0004512B">
        <w:trPr>
          <w:trHeight w:val="279"/>
        </w:trPr>
        <w:tc>
          <w:tcPr>
            <w:tcW w:w="1080" w:type="dxa"/>
          </w:tcPr>
          <w:p w:rsidR="00E24D39" w:rsidRPr="00D569F1" w:rsidRDefault="00E24D39" w:rsidP="00E24D39">
            <w:pPr>
              <w:jc w:val="center"/>
              <w:rPr>
                <w:rFonts w:ascii="Arial" w:hAnsi="Arial" w:cs="Arial"/>
                <w:color w:val="000000"/>
                <w:sz w:val="18"/>
                <w:szCs w:val="18"/>
              </w:rPr>
            </w:pPr>
            <w:r w:rsidRPr="00D569F1">
              <w:rPr>
                <w:rFonts w:ascii="Arial" w:hAnsi="Arial" w:cs="Arial"/>
                <w:sz w:val="18"/>
                <w:szCs w:val="18"/>
              </w:rPr>
              <w:t>CAP2000</w:t>
            </w:r>
          </w:p>
        </w:tc>
        <w:tc>
          <w:tcPr>
            <w:tcW w:w="4050" w:type="dxa"/>
            <w:vAlign w:val="center"/>
          </w:tcPr>
          <w:p w:rsidR="00E24D39" w:rsidRPr="00D569F1" w:rsidRDefault="00E24D39" w:rsidP="00E24D39">
            <w:pPr>
              <w:rPr>
                <w:rFonts w:ascii="Arial" w:hAnsi="Arial" w:cs="Arial"/>
                <w:color w:val="000000"/>
                <w:sz w:val="18"/>
                <w:szCs w:val="18"/>
              </w:rPr>
            </w:pPr>
            <w:r w:rsidRPr="00D569F1">
              <w:rPr>
                <w:rFonts w:ascii="Arial" w:hAnsi="Arial" w:cs="Arial"/>
                <w:sz w:val="18"/>
                <w:szCs w:val="18"/>
              </w:rPr>
              <w:t>Capstone Project II</w:t>
            </w:r>
          </w:p>
        </w:tc>
        <w:tc>
          <w:tcPr>
            <w:tcW w:w="900" w:type="dxa"/>
          </w:tcPr>
          <w:p w:rsidR="00E24D39" w:rsidRPr="00D569F1" w:rsidRDefault="00E24D39" w:rsidP="00FB78F8">
            <w:pPr>
              <w:jc w:val="center"/>
            </w:pPr>
            <w:r w:rsidRPr="00D569F1">
              <w:rPr>
                <w:rFonts w:ascii="Arial" w:hAnsi="Arial" w:cs="Arial"/>
                <w:sz w:val="18"/>
                <w:szCs w:val="18"/>
              </w:rPr>
              <w:t>2.0</w:t>
            </w:r>
          </w:p>
        </w:tc>
        <w:tc>
          <w:tcPr>
            <w:tcW w:w="900" w:type="dxa"/>
          </w:tcPr>
          <w:p w:rsidR="00E24D39" w:rsidRPr="00D569F1" w:rsidRDefault="00D569F1" w:rsidP="00FB78F8">
            <w:pPr>
              <w:jc w:val="center"/>
            </w:pPr>
            <w:r w:rsidRPr="00D569F1">
              <w:rPr>
                <w:rFonts w:ascii="Arial" w:hAnsi="Arial" w:cs="Arial"/>
                <w:color w:val="000000"/>
                <w:sz w:val="18"/>
                <w:szCs w:val="18"/>
              </w:rPr>
              <w:t>15</w:t>
            </w:r>
          </w:p>
        </w:tc>
        <w:tc>
          <w:tcPr>
            <w:tcW w:w="900" w:type="dxa"/>
            <w:vAlign w:val="center"/>
          </w:tcPr>
          <w:p w:rsidR="00E24D39" w:rsidRPr="00D569F1" w:rsidRDefault="00D569F1" w:rsidP="00FB78F8">
            <w:pPr>
              <w:jc w:val="center"/>
              <w:rPr>
                <w:rFonts w:ascii="Arial" w:hAnsi="Arial" w:cs="Arial"/>
                <w:color w:val="000000"/>
                <w:sz w:val="18"/>
                <w:szCs w:val="18"/>
              </w:rPr>
            </w:pPr>
            <w:r w:rsidRPr="00D569F1">
              <w:rPr>
                <w:rFonts w:ascii="Arial" w:hAnsi="Arial" w:cs="Arial"/>
                <w:color w:val="000000"/>
                <w:sz w:val="18"/>
                <w:szCs w:val="18"/>
              </w:rPr>
              <w:t>45</w:t>
            </w:r>
          </w:p>
        </w:tc>
        <w:tc>
          <w:tcPr>
            <w:tcW w:w="900" w:type="dxa"/>
            <w:vAlign w:val="center"/>
          </w:tcPr>
          <w:p w:rsidR="00E24D39" w:rsidRPr="00D569F1" w:rsidRDefault="00E24D39" w:rsidP="00FB78F8">
            <w:pPr>
              <w:jc w:val="center"/>
              <w:rPr>
                <w:rFonts w:ascii="Arial" w:hAnsi="Arial" w:cs="Arial"/>
                <w:color w:val="000000"/>
                <w:sz w:val="18"/>
                <w:szCs w:val="18"/>
              </w:rPr>
            </w:pPr>
            <w:r w:rsidRPr="00D569F1">
              <w:rPr>
                <w:rFonts w:ascii="Arial" w:hAnsi="Arial" w:cs="Arial"/>
                <w:color w:val="000000"/>
                <w:sz w:val="18"/>
                <w:szCs w:val="18"/>
              </w:rPr>
              <w:t>60</w:t>
            </w:r>
          </w:p>
        </w:tc>
      </w:tr>
      <w:tr w:rsidR="00E24D39" w:rsidRPr="00D569F1" w:rsidTr="0004512B">
        <w:trPr>
          <w:trHeight w:val="238"/>
        </w:trPr>
        <w:tc>
          <w:tcPr>
            <w:tcW w:w="1080" w:type="dxa"/>
          </w:tcPr>
          <w:p w:rsidR="00E24D39" w:rsidRPr="00D569F1" w:rsidRDefault="00E24D39" w:rsidP="00E24D39">
            <w:pPr>
              <w:jc w:val="center"/>
              <w:rPr>
                <w:rFonts w:ascii="Arial" w:hAnsi="Arial" w:cs="Arial"/>
                <w:color w:val="000000"/>
              </w:rPr>
            </w:pPr>
          </w:p>
        </w:tc>
        <w:tc>
          <w:tcPr>
            <w:tcW w:w="4050" w:type="dxa"/>
          </w:tcPr>
          <w:p w:rsidR="00E24D39" w:rsidRPr="00D569F1" w:rsidRDefault="00E24D39" w:rsidP="00E24D39">
            <w:pPr>
              <w:jc w:val="right"/>
              <w:rPr>
                <w:rFonts w:ascii="Arial" w:hAnsi="Arial" w:cs="Arial"/>
                <w:b/>
                <w:color w:val="000000"/>
                <w:sz w:val="18"/>
                <w:szCs w:val="18"/>
              </w:rPr>
            </w:pPr>
            <w:r w:rsidRPr="00D569F1">
              <w:rPr>
                <w:rFonts w:ascii="Arial" w:hAnsi="Arial" w:cs="Arial"/>
                <w:b/>
                <w:color w:val="000000"/>
                <w:sz w:val="18"/>
                <w:szCs w:val="18"/>
              </w:rPr>
              <w:t>Total</w:t>
            </w:r>
          </w:p>
        </w:tc>
        <w:tc>
          <w:tcPr>
            <w:tcW w:w="900" w:type="dxa"/>
            <w:vAlign w:val="center"/>
          </w:tcPr>
          <w:p w:rsidR="00E24D39" w:rsidRPr="00D569F1" w:rsidRDefault="00D569F1" w:rsidP="00E24D39">
            <w:pPr>
              <w:jc w:val="center"/>
              <w:rPr>
                <w:rFonts w:ascii="Arial" w:hAnsi="Arial" w:cs="Arial"/>
                <w:b/>
                <w:color w:val="000000"/>
                <w:sz w:val="18"/>
                <w:szCs w:val="18"/>
              </w:rPr>
            </w:pPr>
            <w:r w:rsidRPr="00D569F1">
              <w:rPr>
                <w:rFonts w:ascii="Arial" w:hAnsi="Arial" w:cs="Arial"/>
                <w:b/>
                <w:color w:val="000000"/>
                <w:sz w:val="18"/>
                <w:szCs w:val="18"/>
              </w:rPr>
              <w:t>24</w:t>
            </w:r>
            <w:r w:rsidR="00E24D39" w:rsidRPr="00D569F1">
              <w:rPr>
                <w:rFonts w:ascii="Arial" w:hAnsi="Arial" w:cs="Arial"/>
                <w:b/>
                <w:color w:val="000000"/>
                <w:sz w:val="18"/>
                <w:szCs w:val="18"/>
              </w:rPr>
              <w:t>.0</w:t>
            </w:r>
          </w:p>
        </w:tc>
        <w:tc>
          <w:tcPr>
            <w:tcW w:w="900" w:type="dxa"/>
            <w:vAlign w:val="center"/>
          </w:tcPr>
          <w:p w:rsidR="00E24D39" w:rsidRPr="00D569F1" w:rsidRDefault="00FB78F8" w:rsidP="00E24D39">
            <w:pPr>
              <w:rPr>
                <w:rFonts w:ascii="Arial" w:hAnsi="Arial" w:cs="Arial"/>
                <w:b/>
                <w:color w:val="000000"/>
                <w:sz w:val="18"/>
                <w:szCs w:val="18"/>
              </w:rPr>
            </w:pPr>
            <w:r w:rsidRPr="00D569F1">
              <w:rPr>
                <w:rFonts w:ascii="Arial" w:hAnsi="Arial" w:cs="Arial"/>
                <w:b/>
                <w:color w:val="000000"/>
                <w:sz w:val="18"/>
                <w:szCs w:val="18"/>
              </w:rPr>
              <w:t xml:space="preserve">  180</w:t>
            </w:r>
          </w:p>
        </w:tc>
        <w:tc>
          <w:tcPr>
            <w:tcW w:w="900" w:type="dxa"/>
            <w:vAlign w:val="center"/>
          </w:tcPr>
          <w:p w:rsidR="00E24D39" w:rsidRPr="00D569F1" w:rsidRDefault="00FB78F8" w:rsidP="00E24D39">
            <w:pPr>
              <w:jc w:val="center"/>
              <w:rPr>
                <w:rFonts w:ascii="Arial" w:hAnsi="Arial" w:cs="Arial"/>
                <w:b/>
                <w:color w:val="000000"/>
                <w:sz w:val="18"/>
                <w:szCs w:val="18"/>
              </w:rPr>
            </w:pPr>
            <w:r w:rsidRPr="00D569F1">
              <w:rPr>
                <w:rFonts w:ascii="Arial" w:hAnsi="Arial" w:cs="Arial"/>
                <w:b/>
                <w:color w:val="000000"/>
                <w:sz w:val="18"/>
                <w:szCs w:val="18"/>
              </w:rPr>
              <w:t>540</w:t>
            </w:r>
          </w:p>
        </w:tc>
        <w:tc>
          <w:tcPr>
            <w:tcW w:w="900" w:type="dxa"/>
            <w:vAlign w:val="center"/>
          </w:tcPr>
          <w:p w:rsidR="00E24D39" w:rsidRPr="00D569F1" w:rsidRDefault="00E24D39" w:rsidP="00E24D39">
            <w:pPr>
              <w:jc w:val="center"/>
              <w:rPr>
                <w:rFonts w:ascii="Arial" w:hAnsi="Arial" w:cs="Arial"/>
                <w:b/>
                <w:color w:val="000000"/>
                <w:sz w:val="18"/>
                <w:szCs w:val="18"/>
              </w:rPr>
            </w:pPr>
            <w:r w:rsidRPr="00D569F1">
              <w:rPr>
                <w:rFonts w:ascii="Arial" w:hAnsi="Arial" w:cs="Arial"/>
                <w:b/>
                <w:color w:val="000000"/>
                <w:sz w:val="18"/>
                <w:szCs w:val="18"/>
              </w:rPr>
              <w:t>720</w:t>
            </w:r>
          </w:p>
        </w:tc>
      </w:tr>
    </w:tbl>
    <w:p w:rsidR="00FB78F8" w:rsidRDefault="00FB78F8" w:rsidP="00843DBC">
      <w:pPr>
        <w:pStyle w:val="Heading2"/>
        <w:jc w:val="center"/>
      </w:pPr>
      <w:bookmarkStart w:id="251" w:name="_Toc431202297"/>
    </w:p>
    <w:bookmarkEnd w:id="251"/>
    <w:p w:rsidR="00847303" w:rsidRDefault="00847303" w:rsidP="008A3E44">
      <w:pPr>
        <w:tabs>
          <w:tab w:val="left" w:pos="5244"/>
        </w:tabs>
        <w:jc w:val="both"/>
        <w:rPr>
          <w:rFonts w:ascii="Arial" w:eastAsia="Calibri" w:hAnsi="Arial" w:cs="Arial"/>
          <w:b/>
          <w:bCs/>
          <w:sz w:val="22"/>
          <w:szCs w:val="22"/>
        </w:rPr>
      </w:pPr>
    </w:p>
    <w:p w:rsidR="00DE79E6" w:rsidRDefault="00DE79E6" w:rsidP="008A3E44">
      <w:pPr>
        <w:tabs>
          <w:tab w:val="left" w:pos="5244"/>
        </w:tabs>
        <w:jc w:val="both"/>
        <w:rPr>
          <w:rFonts w:ascii="Arial" w:eastAsia="Calibri" w:hAnsi="Arial" w:cs="Arial"/>
          <w:b/>
          <w:bCs/>
          <w:sz w:val="22"/>
          <w:szCs w:val="22"/>
        </w:rPr>
      </w:pPr>
    </w:p>
    <w:p w:rsidR="008A3E44" w:rsidRPr="00EA7CC9" w:rsidRDefault="008A3E44" w:rsidP="008A3E44">
      <w:pPr>
        <w:tabs>
          <w:tab w:val="left" w:pos="5244"/>
        </w:tabs>
        <w:jc w:val="both"/>
        <w:rPr>
          <w:rFonts w:ascii="Arial" w:eastAsia="Calibri" w:hAnsi="Arial" w:cs="Arial"/>
          <w:b/>
          <w:bCs/>
          <w:sz w:val="22"/>
          <w:szCs w:val="22"/>
        </w:rPr>
      </w:pPr>
      <w:r>
        <w:rPr>
          <w:rFonts w:ascii="Arial" w:eastAsia="Calibri" w:hAnsi="Arial" w:cs="Arial"/>
          <w:b/>
          <w:bCs/>
          <w:sz w:val="22"/>
          <w:szCs w:val="22"/>
        </w:rPr>
        <w:lastRenderedPageBreak/>
        <w:t>PROGRAM COST:</w:t>
      </w:r>
      <w:r w:rsidRPr="00EA7CC9">
        <w:rPr>
          <w:rFonts w:ascii="Arial" w:eastAsia="Calibri" w:hAnsi="Arial" w:cs="Arial"/>
          <w:b/>
          <w:bCs/>
          <w:sz w:val="22"/>
          <w:szCs w:val="22"/>
        </w:rPr>
        <w:tab/>
      </w:r>
    </w:p>
    <w:p w:rsidR="008A3E44" w:rsidRPr="00EA7CC9" w:rsidRDefault="008A3E44" w:rsidP="008A3E44">
      <w:pPr>
        <w:jc w:val="both"/>
        <w:rPr>
          <w:rFonts w:ascii="Arial" w:eastAsia="Calibri" w:hAnsi="Arial" w:cs="Arial"/>
          <w:sz w:val="22"/>
          <w:szCs w:val="22"/>
        </w:rPr>
      </w:pPr>
      <w:r w:rsidRPr="00EA7CC9">
        <w:rPr>
          <w:rFonts w:ascii="Arial" w:eastAsia="Calibri" w:hAnsi="Arial" w:cs="Arial"/>
          <w:sz w:val="22"/>
          <w:szCs w:val="22"/>
        </w:rPr>
        <w:t xml:space="preserve"> REGISTRATION FEE (No applied to tuition)………. $ </w:t>
      </w:r>
      <w:r>
        <w:rPr>
          <w:rFonts w:ascii="Arial" w:eastAsia="Calibri" w:hAnsi="Arial" w:cs="Arial"/>
          <w:sz w:val="22"/>
          <w:szCs w:val="22"/>
        </w:rPr>
        <w:t xml:space="preserve">      </w:t>
      </w:r>
      <w:r w:rsidR="00847303">
        <w:rPr>
          <w:rFonts w:ascii="Arial" w:eastAsia="Calibri" w:hAnsi="Arial" w:cs="Arial"/>
          <w:sz w:val="22"/>
          <w:szCs w:val="22"/>
        </w:rPr>
        <w:t xml:space="preserve"> </w:t>
      </w:r>
      <w:r w:rsidRPr="00EA7CC9">
        <w:rPr>
          <w:rFonts w:ascii="Arial" w:eastAsia="Calibri" w:hAnsi="Arial" w:cs="Arial"/>
          <w:sz w:val="22"/>
          <w:szCs w:val="22"/>
        </w:rPr>
        <w:t>50.00</w:t>
      </w:r>
    </w:p>
    <w:p w:rsidR="008A3E44" w:rsidRPr="009B3505" w:rsidRDefault="008A3E44" w:rsidP="008A3E44">
      <w:pPr>
        <w:jc w:val="both"/>
        <w:rPr>
          <w:rFonts w:ascii="Arial" w:eastAsia="Calibri" w:hAnsi="Arial" w:cs="Arial"/>
          <w:sz w:val="22"/>
          <w:szCs w:val="22"/>
        </w:rPr>
      </w:pPr>
      <w:r w:rsidRPr="009B3505">
        <w:rPr>
          <w:rFonts w:ascii="Arial" w:eastAsia="Calibri" w:hAnsi="Arial" w:cs="Arial"/>
          <w:sz w:val="22"/>
          <w:szCs w:val="22"/>
        </w:rPr>
        <w:t>Tuition………………………………………………....</w:t>
      </w:r>
      <w:r w:rsidR="00847303">
        <w:rPr>
          <w:rFonts w:ascii="Arial" w:eastAsia="Calibri" w:hAnsi="Arial" w:cs="Arial"/>
          <w:sz w:val="22"/>
          <w:szCs w:val="22"/>
        </w:rPr>
        <w:t xml:space="preserve">....$ </w:t>
      </w:r>
      <w:r w:rsidRPr="009B3505">
        <w:rPr>
          <w:rFonts w:ascii="Arial" w:eastAsia="Calibri" w:hAnsi="Arial" w:cs="Arial"/>
          <w:sz w:val="22"/>
          <w:szCs w:val="22"/>
        </w:rPr>
        <w:t>13,875.00</w:t>
      </w:r>
    </w:p>
    <w:p w:rsidR="008A3E44" w:rsidRPr="009B3505" w:rsidRDefault="008A3E44" w:rsidP="008A3E44">
      <w:pPr>
        <w:jc w:val="both"/>
        <w:rPr>
          <w:rFonts w:ascii="Arial" w:eastAsia="Calibri" w:hAnsi="Arial" w:cs="Arial"/>
          <w:sz w:val="22"/>
          <w:szCs w:val="22"/>
        </w:rPr>
      </w:pPr>
      <w:r w:rsidRPr="009B3505">
        <w:rPr>
          <w:rFonts w:ascii="Arial" w:eastAsia="Calibri" w:hAnsi="Arial" w:cs="Arial"/>
          <w:sz w:val="22"/>
          <w:szCs w:val="22"/>
        </w:rPr>
        <w:t>*Book and</w:t>
      </w:r>
      <w:r w:rsidR="00847303">
        <w:rPr>
          <w:rFonts w:ascii="Arial" w:eastAsia="Calibri" w:hAnsi="Arial" w:cs="Arial"/>
          <w:sz w:val="22"/>
          <w:szCs w:val="22"/>
        </w:rPr>
        <w:t xml:space="preserve"> Supplies……………………………………. $   </w:t>
      </w:r>
      <w:r w:rsidRPr="009B3505">
        <w:rPr>
          <w:rFonts w:ascii="Arial" w:eastAsia="Calibri" w:hAnsi="Arial" w:cs="Arial"/>
          <w:sz w:val="22"/>
          <w:szCs w:val="22"/>
        </w:rPr>
        <w:t>1,050.00</w:t>
      </w:r>
    </w:p>
    <w:p w:rsidR="008A3E44" w:rsidRPr="009B3505" w:rsidRDefault="008A3E44" w:rsidP="008A3E44">
      <w:pPr>
        <w:jc w:val="both"/>
        <w:rPr>
          <w:rFonts w:ascii="Arial" w:eastAsia="Calibri" w:hAnsi="Arial" w:cs="Arial"/>
          <w:sz w:val="22"/>
          <w:szCs w:val="22"/>
        </w:rPr>
      </w:pPr>
      <w:r w:rsidRPr="009B3505">
        <w:rPr>
          <w:rFonts w:ascii="Arial" w:eastAsia="Calibri" w:hAnsi="Arial" w:cs="Arial"/>
          <w:sz w:val="22"/>
          <w:szCs w:val="22"/>
        </w:rPr>
        <w:t>*Other Cost……………………………………………</w:t>
      </w:r>
      <w:r w:rsidR="00847303">
        <w:rPr>
          <w:rFonts w:ascii="Arial" w:eastAsia="Calibri" w:hAnsi="Arial" w:cs="Arial"/>
          <w:sz w:val="22"/>
          <w:szCs w:val="22"/>
        </w:rPr>
        <w:t>..</w:t>
      </w:r>
      <w:r w:rsidRPr="009B3505">
        <w:rPr>
          <w:rFonts w:ascii="Arial" w:eastAsia="Calibri" w:hAnsi="Arial" w:cs="Arial"/>
          <w:sz w:val="22"/>
          <w:szCs w:val="22"/>
        </w:rPr>
        <w:t>. $         N/A</w:t>
      </w:r>
    </w:p>
    <w:p w:rsidR="008A3E44" w:rsidRPr="00EA7CC9" w:rsidRDefault="008A3E44" w:rsidP="008A3E44">
      <w:pPr>
        <w:jc w:val="both"/>
        <w:rPr>
          <w:rFonts w:ascii="Arial" w:eastAsia="Calibri" w:hAnsi="Arial" w:cs="Arial"/>
          <w:sz w:val="22"/>
          <w:szCs w:val="22"/>
        </w:rPr>
      </w:pPr>
      <w:r w:rsidRPr="009B3505">
        <w:rPr>
          <w:rFonts w:ascii="Arial" w:eastAsia="Calibri" w:hAnsi="Arial" w:cs="Arial"/>
          <w:sz w:val="22"/>
          <w:szCs w:val="22"/>
        </w:rPr>
        <w:t xml:space="preserve"> TOTAL COST (School Charges)………………………$</w:t>
      </w:r>
      <w:r w:rsidRPr="00E64F57">
        <w:rPr>
          <w:rFonts w:ascii="Arial" w:eastAsia="Calibri" w:hAnsi="Arial" w:cs="Arial"/>
          <w:sz w:val="22"/>
          <w:szCs w:val="22"/>
          <w:u w:val="single"/>
        </w:rPr>
        <w:t>14,975.00</w:t>
      </w:r>
    </w:p>
    <w:p w:rsidR="008A3E44" w:rsidRPr="004C6DDA" w:rsidRDefault="008A3E44" w:rsidP="008A3E44">
      <w:pPr>
        <w:jc w:val="both"/>
        <w:rPr>
          <w:rFonts w:ascii="Arial" w:eastAsia="Calibri" w:hAnsi="Arial" w:cs="Arial"/>
          <w:szCs w:val="22"/>
        </w:rPr>
      </w:pPr>
      <w:r w:rsidRPr="004C6DDA">
        <w:rPr>
          <w:rFonts w:ascii="Arial" w:eastAsia="Calibri" w:hAnsi="Arial" w:cs="Arial"/>
          <w:szCs w:val="22"/>
        </w:rPr>
        <w:t>Students must pay registration fee prior to first day of class.</w:t>
      </w:r>
    </w:p>
    <w:p w:rsidR="0004512B" w:rsidRDefault="008A3E44" w:rsidP="005973F2">
      <w:pPr>
        <w:jc w:val="both"/>
        <w:rPr>
          <w:rFonts w:ascii="Arial" w:eastAsia="Calibri" w:hAnsi="Arial" w:cs="Arial"/>
          <w:szCs w:val="22"/>
        </w:rPr>
      </w:pPr>
      <w:r w:rsidRPr="004C6DDA">
        <w:rPr>
          <w:rFonts w:ascii="Arial" w:eastAsia="Calibri" w:hAnsi="Arial" w:cs="Arial"/>
          <w:szCs w:val="22"/>
        </w:rPr>
        <w:t>Books and supplies after cancellation period are not refunded.</w:t>
      </w:r>
    </w:p>
    <w:p w:rsidR="00847303" w:rsidRDefault="00847303">
      <w:pPr>
        <w:rPr>
          <w:rFonts w:ascii="Arial" w:eastAsia="Calibri" w:hAnsi="Arial" w:cs="Arial"/>
          <w:szCs w:val="22"/>
        </w:rPr>
      </w:pPr>
      <w:r>
        <w:rPr>
          <w:rFonts w:ascii="Arial" w:eastAsia="Calibri" w:hAnsi="Arial" w:cs="Arial"/>
          <w:szCs w:val="22"/>
        </w:rPr>
        <w:br w:type="page"/>
      </w:r>
    </w:p>
    <w:p w:rsidR="00847303" w:rsidRPr="005973F2" w:rsidRDefault="00847303" w:rsidP="005973F2">
      <w:pPr>
        <w:jc w:val="both"/>
        <w:rPr>
          <w:rFonts w:ascii="Arial" w:eastAsia="Calibri" w:hAnsi="Arial" w:cs="Arial"/>
          <w:szCs w:val="22"/>
        </w:rPr>
      </w:pPr>
    </w:p>
    <w:p w:rsidR="009233E7" w:rsidRPr="00A52755" w:rsidRDefault="0004512B" w:rsidP="00A52755">
      <w:pPr>
        <w:pStyle w:val="Heading1"/>
        <w:rPr>
          <w:rFonts w:cs="Arial"/>
          <w:color w:val="000000"/>
          <w:sz w:val="22"/>
          <w:szCs w:val="22"/>
        </w:rPr>
      </w:pPr>
      <w:r w:rsidRPr="00B136FF">
        <w:rPr>
          <w:rFonts w:cs="Arial"/>
          <w:color w:val="000000"/>
          <w:sz w:val="22"/>
          <w:szCs w:val="22"/>
        </w:rPr>
        <w:t xml:space="preserve"> </w:t>
      </w:r>
      <w:r w:rsidR="0062083F">
        <w:rPr>
          <w:rFonts w:cs="Arial"/>
          <w:color w:val="000000"/>
          <w:sz w:val="22"/>
          <w:szCs w:val="22"/>
        </w:rPr>
        <w:t>IT Security and Cloud Professional Engineer</w:t>
      </w:r>
    </w:p>
    <w:p w:rsidR="009233E7" w:rsidRDefault="009233E7" w:rsidP="00843DBC">
      <w:pPr>
        <w:rPr>
          <w:rFonts w:ascii="Calibri" w:hAnsi="Calibri"/>
          <w:color w:val="000000"/>
        </w:rPr>
      </w:pPr>
    </w:p>
    <w:p w:rsidR="000E2DA1" w:rsidRDefault="000E2DA1" w:rsidP="007E1BF7">
      <w:pPr>
        <w:pStyle w:val="Heading2"/>
      </w:pPr>
      <w:bookmarkStart w:id="252" w:name="_Toc445201350"/>
      <w:r w:rsidRPr="000E2DA1">
        <w:t>Program Objective/Description:</w:t>
      </w:r>
      <w:bookmarkEnd w:id="252"/>
    </w:p>
    <w:p w:rsidR="007E1BF7" w:rsidRPr="000E2DA1" w:rsidRDefault="007E1BF7" w:rsidP="000E2DA1">
      <w:pPr>
        <w:spacing w:line="200" w:lineRule="exact"/>
        <w:jc w:val="both"/>
        <w:rPr>
          <w:rFonts w:ascii="Arial" w:hAnsi="Arial" w:cs="Arial"/>
          <w:b/>
          <w:sz w:val="22"/>
          <w:szCs w:val="22"/>
        </w:rPr>
      </w:pPr>
    </w:p>
    <w:p w:rsidR="000E2DA1" w:rsidRPr="000E2DA1" w:rsidRDefault="0062083F" w:rsidP="000E2DA1">
      <w:pPr>
        <w:spacing w:line="200" w:lineRule="exact"/>
        <w:jc w:val="both"/>
        <w:rPr>
          <w:rFonts w:ascii="Arial" w:hAnsi="Arial" w:cs="Arial"/>
          <w:b/>
          <w:sz w:val="22"/>
          <w:szCs w:val="22"/>
        </w:rPr>
      </w:pPr>
      <w:r>
        <w:rPr>
          <w:rFonts w:ascii="Arial" w:hAnsi="Arial" w:cs="Arial"/>
          <w:sz w:val="22"/>
          <w:szCs w:val="22"/>
        </w:rPr>
        <w:t>As a IT Security and Cloud Professional</w:t>
      </w:r>
      <w:r w:rsidR="000E2DA1" w:rsidRPr="000E2DA1">
        <w:rPr>
          <w:rFonts w:ascii="Arial" w:hAnsi="Arial" w:cs="Arial"/>
          <w:sz w:val="22"/>
          <w:szCs w:val="22"/>
        </w:rPr>
        <w:t>, you are able to v</w:t>
      </w:r>
      <w:r w:rsidR="000E2DA1" w:rsidRPr="000E2DA1">
        <w:rPr>
          <w:rFonts w:ascii="Arial" w:hAnsi="Arial" w:cs="Arial"/>
          <w:color w:val="000000"/>
          <w:sz w:val="22"/>
          <w:szCs w:val="22"/>
        </w:rPr>
        <w:t>alidate your ability to handle day-to-day management of the server operating system, file structure, and directory services. You will also learn to handle software distribution and updates;</w:t>
      </w:r>
      <w:r w:rsidR="00CB24B9">
        <w:rPr>
          <w:rFonts w:ascii="Arial" w:hAnsi="Arial" w:cs="Arial"/>
          <w:color w:val="000000"/>
          <w:sz w:val="22"/>
          <w:szCs w:val="22"/>
        </w:rPr>
        <w:t xml:space="preserve"> monitor servers; provide</w:t>
      </w:r>
      <w:r w:rsidR="000E2DA1" w:rsidRPr="000E2DA1">
        <w:rPr>
          <w:rFonts w:ascii="Arial" w:hAnsi="Arial" w:cs="Arial"/>
          <w:color w:val="000000"/>
          <w:sz w:val="22"/>
          <w:szCs w:val="22"/>
        </w:rPr>
        <w:t xml:space="preserve"> troubleshooting support; build and configure servers; implement auditing policy; perform scheduled vulnerability-assessment scans; and monitor logs for firewalls and intrusion-detection systems.</w:t>
      </w:r>
      <w:r w:rsidR="000E2DA1" w:rsidRPr="000E2DA1">
        <w:rPr>
          <w:rFonts w:ascii="Arial" w:hAnsi="Arial" w:cs="Arial"/>
          <w:sz w:val="22"/>
          <w:szCs w:val="22"/>
        </w:rPr>
        <w:t xml:space="preserve"> At the completion of this program you are qualified to manage, support, and troubleshoot information systems in a wide range of computing environments with Microsoft Windows Server</w:t>
      </w:r>
      <w:r w:rsidR="00CB24B9">
        <w:rPr>
          <w:rFonts w:ascii="Arial" w:hAnsi="Arial" w:cs="Arial"/>
          <w:sz w:val="22"/>
          <w:szCs w:val="22"/>
        </w:rPr>
        <w:t xml:space="preserve"> 2012</w:t>
      </w:r>
      <w:r w:rsidR="000E2DA1" w:rsidRPr="000E2DA1">
        <w:rPr>
          <w:rFonts w:ascii="Arial" w:hAnsi="Arial" w:cs="Arial"/>
          <w:sz w:val="22"/>
          <w:szCs w:val="22"/>
        </w:rPr>
        <w:t xml:space="preserve"> and </w:t>
      </w:r>
      <w:r w:rsidR="00CB24B9">
        <w:rPr>
          <w:rFonts w:ascii="Arial" w:hAnsi="Arial" w:cs="Arial"/>
          <w:sz w:val="22"/>
          <w:szCs w:val="22"/>
        </w:rPr>
        <w:t xml:space="preserve">Linux. </w:t>
      </w:r>
      <w:r w:rsidR="00864106">
        <w:rPr>
          <w:rFonts w:ascii="Arial" w:hAnsi="Arial" w:cs="Arial"/>
          <w:sz w:val="22"/>
          <w:szCs w:val="22"/>
        </w:rPr>
        <w:t xml:space="preserve">Additionally, </w:t>
      </w:r>
      <w:r w:rsidR="000E2DA1" w:rsidRPr="000E2DA1">
        <w:rPr>
          <w:rFonts w:ascii="Arial" w:hAnsi="Arial" w:cs="Arial"/>
          <w:sz w:val="22"/>
          <w:szCs w:val="22"/>
        </w:rPr>
        <w:t>the course will provide the concepts, commands, and practice required to configure Cisco switches and routers in multi-protocol Internet works</w:t>
      </w:r>
      <w:r w:rsidR="00CB24B9">
        <w:rPr>
          <w:rFonts w:ascii="Arial" w:hAnsi="Arial" w:cs="Arial"/>
          <w:sz w:val="22"/>
          <w:szCs w:val="22"/>
        </w:rPr>
        <w:t>. Finally, students also get an introduction to the 21</w:t>
      </w:r>
      <w:r w:rsidR="00CB24B9" w:rsidRPr="00CB24B9">
        <w:rPr>
          <w:rFonts w:ascii="Arial" w:hAnsi="Arial" w:cs="Arial"/>
          <w:sz w:val="22"/>
          <w:szCs w:val="22"/>
          <w:vertAlign w:val="superscript"/>
        </w:rPr>
        <w:t>st</w:t>
      </w:r>
      <w:r w:rsidR="00CB24B9">
        <w:rPr>
          <w:rFonts w:ascii="Arial" w:hAnsi="Arial" w:cs="Arial"/>
          <w:sz w:val="22"/>
          <w:szCs w:val="22"/>
        </w:rPr>
        <w:t xml:space="preserve"> century could-based systems administration on Azure</w:t>
      </w:r>
      <w:r w:rsidR="00864106">
        <w:rPr>
          <w:rFonts w:ascii="Arial" w:hAnsi="Arial" w:cs="Arial"/>
          <w:sz w:val="22"/>
          <w:szCs w:val="22"/>
        </w:rPr>
        <w:t xml:space="preserve"> and AWS. </w:t>
      </w:r>
      <w:r w:rsidR="000E2DA1" w:rsidRPr="000E2DA1">
        <w:rPr>
          <w:rFonts w:ascii="Arial" w:hAnsi="Arial" w:cs="Arial"/>
          <w:sz w:val="22"/>
          <w:szCs w:val="22"/>
        </w:rPr>
        <w:t>This course is based on lectures, discussions, demonstrations, exercises, and laboratory projects. Students perform all basic configuration procedures to build LAN and WAN interfaces for the most commonly used routing and routed protocols.</w:t>
      </w:r>
    </w:p>
    <w:p w:rsidR="009233E7" w:rsidRDefault="009233E7" w:rsidP="00843DBC">
      <w:pPr>
        <w:rPr>
          <w:rFonts w:ascii="Calibri" w:hAnsi="Calibri"/>
          <w:color w:val="000000"/>
        </w:rPr>
      </w:pPr>
    </w:p>
    <w:p w:rsidR="00864106" w:rsidRDefault="00864106" w:rsidP="00843DBC">
      <w:pPr>
        <w:rPr>
          <w:rFonts w:ascii="Arial" w:hAnsi="Arial" w:cs="Arial"/>
          <w:color w:val="000000"/>
        </w:rPr>
      </w:pPr>
      <w:r w:rsidRPr="00864106">
        <w:rPr>
          <w:rFonts w:ascii="Arial" w:hAnsi="Arial" w:cs="Arial"/>
          <w:b/>
          <w:color w:val="000000"/>
        </w:rPr>
        <w:t>Certification Preparation</w:t>
      </w:r>
      <w:r w:rsidRPr="00864106">
        <w:rPr>
          <w:rFonts w:ascii="Arial" w:hAnsi="Arial" w:cs="Arial"/>
          <w:color w:val="000000"/>
        </w:rPr>
        <w:t>: Students will be equipped to sit for the following certification exams: Network+, Security+ and Window Server Administration Fundamentals (MTA-365). In addition, the curriculum will also cover</w:t>
      </w:r>
      <w:r>
        <w:rPr>
          <w:rFonts w:ascii="Arial" w:hAnsi="Arial" w:cs="Arial"/>
          <w:color w:val="000000"/>
        </w:rPr>
        <w:t xml:space="preserve"> a portion of</w:t>
      </w:r>
      <w:r w:rsidRPr="00864106">
        <w:rPr>
          <w:rFonts w:ascii="Arial" w:hAnsi="Arial" w:cs="Arial"/>
          <w:color w:val="000000"/>
        </w:rPr>
        <w:t xml:space="preserve"> Cisco CCNA and CompTia Cloud+.</w:t>
      </w:r>
    </w:p>
    <w:p w:rsidR="00864106" w:rsidRPr="00864106" w:rsidRDefault="00864106" w:rsidP="00843DBC">
      <w:pPr>
        <w:rPr>
          <w:rFonts w:ascii="Arial" w:hAnsi="Arial" w:cs="Arial"/>
          <w:color w:val="000000"/>
        </w:rPr>
      </w:pPr>
    </w:p>
    <w:p w:rsidR="000E2DA1" w:rsidRDefault="000E2DA1" w:rsidP="00F82530">
      <w:pPr>
        <w:jc w:val="both"/>
        <w:rPr>
          <w:rFonts w:ascii="Arial" w:hAnsi="Arial" w:cs="Arial"/>
          <w:sz w:val="22"/>
          <w:szCs w:val="22"/>
        </w:rPr>
      </w:pPr>
      <w:r w:rsidRPr="00EC76C5">
        <w:rPr>
          <w:rFonts w:ascii="Arial" w:hAnsi="Arial" w:cs="Arial"/>
          <w:b/>
          <w:sz w:val="22"/>
          <w:szCs w:val="22"/>
        </w:rPr>
        <w:t>Program Length:</w:t>
      </w:r>
      <w:r>
        <w:rPr>
          <w:rFonts w:ascii="Arial" w:hAnsi="Arial" w:cs="Arial"/>
          <w:sz w:val="22"/>
          <w:szCs w:val="22"/>
        </w:rPr>
        <w:t xml:space="preserve"> 36 weeks (9 months)</w:t>
      </w:r>
    </w:p>
    <w:p w:rsidR="0047755A" w:rsidRDefault="0047755A" w:rsidP="0047755A">
      <w:pPr>
        <w:jc w:val="both"/>
        <w:rPr>
          <w:rFonts w:ascii="Arial" w:hAnsi="Arial" w:cs="Arial"/>
          <w:b/>
          <w:sz w:val="22"/>
          <w:szCs w:val="22"/>
        </w:rPr>
      </w:pPr>
    </w:p>
    <w:p w:rsidR="0047755A" w:rsidRDefault="0047755A" w:rsidP="0047755A">
      <w:pPr>
        <w:jc w:val="both"/>
        <w:rPr>
          <w:rFonts w:ascii="Arial" w:hAnsi="Arial" w:cs="Arial"/>
          <w:sz w:val="22"/>
          <w:szCs w:val="22"/>
        </w:rPr>
      </w:pPr>
      <w:r w:rsidRPr="0047755A">
        <w:rPr>
          <w:rFonts w:ascii="Arial" w:hAnsi="Arial" w:cs="Arial"/>
          <w:b/>
          <w:sz w:val="22"/>
          <w:szCs w:val="22"/>
        </w:rPr>
        <w:t>Delivery:</w:t>
      </w:r>
      <w:r>
        <w:rPr>
          <w:rFonts w:ascii="Arial" w:hAnsi="Arial" w:cs="Arial"/>
          <w:sz w:val="22"/>
          <w:szCs w:val="22"/>
        </w:rPr>
        <w:t xml:space="preserve"> </w:t>
      </w:r>
      <w:r>
        <w:rPr>
          <w:rFonts w:ascii="Arial" w:hAnsi="Arial" w:cs="Arial"/>
          <w:sz w:val="22"/>
          <w:szCs w:val="22"/>
        </w:rPr>
        <w:tab/>
        <w:t xml:space="preserve"> Online/Hybrid or Residential- English</w:t>
      </w:r>
    </w:p>
    <w:p w:rsidR="000E2DA1" w:rsidRDefault="000E2DA1" w:rsidP="00F82530">
      <w:pPr>
        <w:jc w:val="both"/>
        <w:rPr>
          <w:rFonts w:ascii="Arial" w:hAnsi="Arial" w:cs="Arial"/>
          <w:sz w:val="22"/>
          <w:szCs w:val="22"/>
        </w:rPr>
      </w:pPr>
    </w:p>
    <w:p w:rsidR="000E2DA1" w:rsidRDefault="0047755A" w:rsidP="00F82530">
      <w:pPr>
        <w:jc w:val="both"/>
        <w:rPr>
          <w:rFonts w:ascii="Arial" w:eastAsia="Calibri" w:hAnsi="Arial" w:cs="Arial"/>
          <w:sz w:val="22"/>
          <w:szCs w:val="22"/>
        </w:rPr>
      </w:pPr>
      <w:r w:rsidRPr="0047755A">
        <w:rPr>
          <w:rFonts w:ascii="Arial" w:eastAsia="Calibri" w:hAnsi="Arial" w:cs="Arial"/>
          <w:b/>
          <w:sz w:val="22"/>
          <w:szCs w:val="22"/>
        </w:rPr>
        <w:t>Class Schedule</w:t>
      </w:r>
      <w:r>
        <w:rPr>
          <w:rFonts w:ascii="Arial" w:eastAsia="Calibri" w:hAnsi="Arial" w:cs="Arial"/>
          <w:sz w:val="22"/>
          <w:szCs w:val="22"/>
        </w:rPr>
        <w:t xml:space="preserve">: </w:t>
      </w:r>
      <w:r w:rsidR="000E2DA1" w:rsidRPr="00CE012D">
        <w:rPr>
          <w:rFonts w:ascii="Arial" w:eastAsia="Calibri" w:hAnsi="Arial" w:cs="Arial"/>
          <w:sz w:val="22"/>
          <w:szCs w:val="22"/>
        </w:rPr>
        <w:t xml:space="preserve">Monday thru </w:t>
      </w:r>
      <w:r w:rsidR="000D2597">
        <w:rPr>
          <w:rFonts w:ascii="Arial" w:eastAsia="Calibri" w:hAnsi="Arial" w:cs="Arial"/>
          <w:sz w:val="22"/>
          <w:szCs w:val="22"/>
        </w:rPr>
        <w:t>Thursday</w:t>
      </w:r>
      <w:r w:rsidR="000E2DA1" w:rsidRPr="00CE012D">
        <w:rPr>
          <w:rFonts w:ascii="Arial" w:eastAsia="Calibri" w:hAnsi="Arial" w:cs="Arial"/>
          <w:sz w:val="22"/>
          <w:szCs w:val="22"/>
        </w:rPr>
        <w:t xml:space="preserve">- </w:t>
      </w:r>
      <w:r w:rsidR="000D2597">
        <w:rPr>
          <w:rFonts w:ascii="Arial" w:eastAsia="Calibri" w:hAnsi="Arial" w:cs="Arial"/>
          <w:sz w:val="22"/>
          <w:szCs w:val="22"/>
        </w:rPr>
        <w:t>8</w:t>
      </w:r>
      <w:r w:rsidR="000E2DA1" w:rsidRPr="00CE012D">
        <w:rPr>
          <w:rFonts w:ascii="Arial" w:eastAsia="Calibri" w:hAnsi="Arial" w:cs="Arial"/>
          <w:sz w:val="22"/>
          <w:szCs w:val="22"/>
        </w:rPr>
        <w:t>:</w:t>
      </w:r>
      <w:r w:rsidR="000D2597">
        <w:rPr>
          <w:rFonts w:ascii="Arial" w:eastAsia="Calibri" w:hAnsi="Arial" w:cs="Arial"/>
          <w:sz w:val="22"/>
          <w:szCs w:val="22"/>
        </w:rPr>
        <w:t>30am. – 1:3</w:t>
      </w:r>
      <w:r w:rsidR="00EC76C5">
        <w:rPr>
          <w:rFonts w:ascii="Arial" w:eastAsia="Calibri" w:hAnsi="Arial" w:cs="Arial"/>
          <w:sz w:val="22"/>
          <w:szCs w:val="22"/>
        </w:rPr>
        <w:t xml:space="preserve">0pm </w:t>
      </w:r>
      <w:r w:rsidR="00EC76C5">
        <w:rPr>
          <w:rFonts w:ascii="Arial" w:eastAsia="Calibri" w:hAnsi="Arial" w:cs="Arial"/>
          <w:sz w:val="22"/>
          <w:szCs w:val="22"/>
        </w:rPr>
        <w:tab/>
        <w:t xml:space="preserve">(20 </w:t>
      </w:r>
      <w:r w:rsidR="0004512B">
        <w:rPr>
          <w:rFonts w:ascii="Arial" w:eastAsia="Calibri" w:hAnsi="Arial" w:cs="Arial"/>
          <w:sz w:val="22"/>
          <w:szCs w:val="22"/>
        </w:rPr>
        <w:t xml:space="preserve">contact </w:t>
      </w:r>
      <w:r w:rsidR="00EC76C5">
        <w:rPr>
          <w:rFonts w:ascii="Arial" w:eastAsia="Calibri" w:hAnsi="Arial" w:cs="Arial"/>
          <w:sz w:val="22"/>
          <w:szCs w:val="22"/>
        </w:rPr>
        <w:t>hours per week)</w:t>
      </w:r>
    </w:p>
    <w:p w:rsidR="000E2DA1" w:rsidRPr="00CE012D" w:rsidRDefault="000E2DA1" w:rsidP="00F82530">
      <w:pPr>
        <w:jc w:val="both"/>
        <w:rPr>
          <w:rFonts w:ascii="Arial" w:eastAsia="Calibri" w:hAnsi="Arial" w:cs="Arial"/>
          <w:sz w:val="22"/>
          <w:szCs w:val="22"/>
        </w:rPr>
      </w:pPr>
    </w:p>
    <w:p w:rsidR="000E2DA1" w:rsidRDefault="000E2DA1" w:rsidP="00F82530">
      <w:pPr>
        <w:jc w:val="both"/>
        <w:rPr>
          <w:rFonts w:ascii="Arial" w:eastAsia="Calibri" w:hAnsi="Arial" w:cs="Arial"/>
          <w:sz w:val="22"/>
          <w:szCs w:val="22"/>
        </w:rPr>
      </w:pPr>
      <w:r w:rsidRPr="00F82530">
        <w:rPr>
          <w:rFonts w:ascii="Arial" w:eastAsia="Calibri" w:hAnsi="Arial" w:cs="Arial"/>
          <w:b/>
          <w:sz w:val="22"/>
          <w:szCs w:val="22"/>
        </w:rPr>
        <w:t>Credential:</w:t>
      </w:r>
      <w:r w:rsidRPr="00CE012D">
        <w:rPr>
          <w:rFonts w:ascii="Arial" w:eastAsia="Calibri" w:hAnsi="Arial" w:cs="Arial"/>
          <w:sz w:val="22"/>
          <w:szCs w:val="22"/>
        </w:rPr>
        <w:t xml:space="preserve"> Diploma</w:t>
      </w:r>
      <w:r w:rsidRPr="00EA7CC9">
        <w:rPr>
          <w:rFonts w:ascii="Arial" w:eastAsia="Calibri" w:hAnsi="Arial" w:cs="Arial"/>
          <w:sz w:val="22"/>
          <w:szCs w:val="22"/>
        </w:rPr>
        <w:t xml:space="preserve">                                           </w:t>
      </w:r>
    </w:p>
    <w:p w:rsidR="00EC76C5" w:rsidRDefault="00EC76C5" w:rsidP="000E2DA1">
      <w:pPr>
        <w:jc w:val="both"/>
        <w:rPr>
          <w:rFonts w:ascii="Arial" w:eastAsia="Calibri" w:hAnsi="Arial" w:cs="Arial"/>
          <w:sz w:val="22"/>
          <w:szCs w:val="22"/>
        </w:rPr>
      </w:pPr>
    </w:p>
    <w:p w:rsidR="00F82530" w:rsidRDefault="00EC76C5" w:rsidP="000E2DA1">
      <w:pPr>
        <w:jc w:val="both"/>
        <w:rPr>
          <w:rFonts w:ascii="Arial" w:hAnsi="Arial" w:cs="Arial"/>
          <w:b/>
          <w:sz w:val="22"/>
          <w:szCs w:val="22"/>
        </w:rPr>
      </w:pPr>
      <w:r>
        <w:rPr>
          <w:rFonts w:ascii="Arial" w:hAnsi="Arial" w:cs="Arial"/>
          <w:b/>
          <w:sz w:val="22"/>
          <w:szCs w:val="22"/>
        </w:rPr>
        <w:t xml:space="preserve">Credit Hours: </w:t>
      </w:r>
      <w:r w:rsidR="00F82530" w:rsidRPr="00F82530">
        <w:rPr>
          <w:rFonts w:ascii="Arial" w:hAnsi="Arial" w:cs="Arial"/>
          <w:sz w:val="22"/>
          <w:szCs w:val="22"/>
        </w:rPr>
        <w:t>24 Semester Credit Hours</w:t>
      </w:r>
    </w:p>
    <w:p w:rsidR="00F82530" w:rsidRDefault="00F82530" w:rsidP="000E2DA1">
      <w:pPr>
        <w:jc w:val="both"/>
        <w:rPr>
          <w:rFonts w:ascii="Arial" w:hAnsi="Arial" w:cs="Arial"/>
          <w:b/>
          <w:sz w:val="22"/>
          <w:szCs w:val="22"/>
        </w:rPr>
      </w:pPr>
    </w:p>
    <w:p w:rsidR="000E2DA1" w:rsidRDefault="000E2DA1" w:rsidP="000E2DA1">
      <w:pPr>
        <w:jc w:val="both"/>
        <w:rPr>
          <w:rFonts w:ascii="Arial" w:hAnsi="Arial" w:cs="Arial"/>
          <w:sz w:val="22"/>
          <w:szCs w:val="22"/>
        </w:rPr>
      </w:pPr>
      <w:r w:rsidRPr="00016A69">
        <w:rPr>
          <w:rFonts w:ascii="Arial" w:hAnsi="Arial" w:cs="Arial"/>
          <w:b/>
          <w:sz w:val="22"/>
          <w:szCs w:val="22"/>
        </w:rPr>
        <w:t>Total Contact Hours:</w:t>
      </w:r>
      <w:r w:rsidR="00EC76C5">
        <w:rPr>
          <w:rFonts w:ascii="Arial" w:hAnsi="Arial" w:cs="Arial"/>
          <w:b/>
          <w:sz w:val="22"/>
          <w:szCs w:val="22"/>
        </w:rPr>
        <w:t xml:space="preserve">              Out of Class/</w:t>
      </w:r>
      <w:r w:rsidR="00C97CAB">
        <w:rPr>
          <w:rFonts w:ascii="Arial" w:hAnsi="Arial" w:cs="Arial"/>
          <w:b/>
          <w:sz w:val="22"/>
          <w:szCs w:val="22"/>
        </w:rPr>
        <w:t>Prep Hours:</w:t>
      </w:r>
    </w:p>
    <w:p w:rsidR="000E2DA1" w:rsidRDefault="00EC76C5" w:rsidP="000E2DA1">
      <w:pPr>
        <w:jc w:val="both"/>
        <w:rPr>
          <w:rFonts w:ascii="Arial" w:hAnsi="Arial" w:cs="Arial"/>
          <w:sz w:val="22"/>
          <w:szCs w:val="22"/>
        </w:rPr>
      </w:pPr>
      <w:r>
        <w:rPr>
          <w:rFonts w:ascii="Arial" w:hAnsi="Arial" w:cs="Arial"/>
          <w:sz w:val="22"/>
          <w:szCs w:val="22"/>
        </w:rPr>
        <w:t xml:space="preserve">Theory </w:t>
      </w:r>
      <w:r w:rsidR="000E2DA1">
        <w:rPr>
          <w:rFonts w:ascii="Arial" w:hAnsi="Arial" w:cs="Arial"/>
          <w:sz w:val="22"/>
          <w:szCs w:val="22"/>
        </w:rPr>
        <w:t xml:space="preserve">Hours </w:t>
      </w:r>
      <w:r w:rsidR="000E2DA1">
        <w:rPr>
          <w:rFonts w:ascii="Arial" w:hAnsi="Arial" w:cs="Arial"/>
          <w:sz w:val="22"/>
          <w:szCs w:val="22"/>
        </w:rPr>
        <w:tab/>
        <w:t xml:space="preserve"> </w:t>
      </w:r>
      <w:r>
        <w:rPr>
          <w:rFonts w:ascii="Arial" w:hAnsi="Arial" w:cs="Arial"/>
          <w:sz w:val="22"/>
          <w:szCs w:val="22"/>
        </w:rPr>
        <w:t>1</w:t>
      </w:r>
      <w:r w:rsidR="0004512B">
        <w:rPr>
          <w:rFonts w:ascii="Arial" w:hAnsi="Arial" w:cs="Arial"/>
          <w:sz w:val="22"/>
          <w:szCs w:val="22"/>
        </w:rPr>
        <w:t>80</w:t>
      </w:r>
      <w:r w:rsidR="00C97CAB">
        <w:rPr>
          <w:rFonts w:ascii="Arial" w:hAnsi="Arial" w:cs="Arial"/>
          <w:sz w:val="22"/>
          <w:szCs w:val="22"/>
        </w:rPr>
        <w:tab/>
      </w:r>
      <w:r>
        <w:rPr>
          <w:rFonts w:ascii="Arial" w:hAnsi="Arial" w:cs="Arial"/>
          <w:sz w:val="22"/>
          <w:szCs w:val="22"/>
        </w:rPr>
        <w:tab/>
        <w:t xml:space="preserve">     </w:t>
      </w:r>
      <w:r w:rsidR="00C97CAB">
        <w:rPr>
          <w:rFonts w:ascii="Arial" w:hAnsi="Arial" w:cs="Arial"/>
          <w:sz w:val="22"/>
          <w:szCs w:val="22"/>
        </w:rPr>
        <w:t xml:space="preserve">180 </w:t>
      </w:r>
      <w:r>
        <w:rPr>
          <w:rFonts w:ascii="Arial" w:hAnsi="Arial" w:cs="Arial"/>
          <w:sz w:val="22"/>
          <w:szCs w:val="22"/>
        </w:rPr>
        <w:t>Hours</w:t>
      </w:r>
    </w:p>
    <w:p w:rsidR="000E2DA1" w:rsidRDefault="000E2DA1" w:rsidP="000E2DA1">
      <w:pPr>
        <w:jc w:val="both"/>
        <w:rPr>
          <w:rFonts w:ascii="Arial" w:hAnsi="Arial" w:cs="Arial"/>
          <w:sz w:val="22"/>
          <w:szCs w:val="22"/>
        </w:rPr>
      </w:pPr>
      <w:r>
        <w:rPr>
          <w:rFonts w:ascii="Arial" w:hAnsi="Arial" w:cs="Arial"/>
          <w:sz w:val="22"/>
          <w:szCs w:val="22"/>
        </w:rPr>
        <w:t>Lab Hours</w:t>
      </w:r>
      <w:r w:rsidR="0004512B">
        <w:rPr>
          <w:rFonts w:ascii="Arial" w:hAnsi="Arial" w:cs="Arial"/>
          <w:sz w:val="22"/>
          <w:szCs w:val="22"/>
        </w:rPr>
        <w:tab/>
        <w:t xml:space="preserve"> 540</w:t>
      </w:r>
      <w:r w:rsidR="00EC76C5">
        <w:rPr>
          <w:rFonts w:ascii="Arial" w:hAnsi="Arial" w:cs="Arial"/>
          <w:sz w:val="22"/>
          <w:szCs w:val="22"/>
        </w:rPr>
        <w:tab/>
      </w:r>
    </w:p>
    <w:p w:rsidR="000E2DA1" w:rsidRDefault="000E2DA1" w:rsidP="000E2DA1">
      <w:pPr>
        <w:jc w:val="both"/>
        <w:rPr>
          <w:rFonts w:ascii="Arial" w:hAnsi="Arial" w:cs="Arial"/>
          <w:sz w:val="22"/>
          <w:szCs w:val="22"/>
        </w:rPr>
      </w:pPr>
    </w:p>
    <w:p w:rsidR="000E2DA1" w:rsidRDefault="000E2DA1" w:rsidP="00163FC3">
      <w:pPr>
        <w:pStyle w:val="Heading2"/>
      </w:pPr>
      <w:bookmarkStart w:id="253" w:name="_Toc445201351"/>
      <w:r w:rsidRPr="00043E43">
        <w:t>P</w:t>
      </w:r>
      <w:r w:rsidR="00F82530">
        <w:t xml:space="preserve">rogram Breakdown </w:t>
      </w:r>
      <w:r w:rsidR="00C521B4">
        <w:t>by</w:t>
      </w:r>
      <w:r w:rsidR="00F82530">
        <w:t xml:space="preserve"> Course</w:t>
      </w:r>
      <w:bookmarkEnd w:id="253"/>
    </w:p>
    <w:p w:rsidR="000E2DA1" w:rsidRPr="00241294" w:rsidRDefault="000E2DA1" w:rsidP="000E2DA1"/>
    <w:tbl>
      <w:tblPr>
        <w:tblW w:w="94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3960"/>
        <w:gridCol w:w="1260"/>
        <w:gridCol w:w="1260"/>
        <w:gridCol w:w="990"/>
        <w:gridCol w:w="810"/>
      </w:tblGrid>
      <w:tr w:rsidR="00E24D39" w:rsidRPr="0006087C" w:rsidTr="00E24D39">
        <w:trPr>
          <w:trHeight w:val="530"/>
        </w:trPr>
        <w:tc>
          <w:tcPr>
            <w:tcW w:w="1170" w:type="dxa"/>
            <w:vAlign w:val="center"/>
          </w:tcPr>
          <w:p w:rsidR="00E24D39" w:rsidRPr="00164F51" w:rsidRDefault="00E24D39" w:rsidP="00A00313">
            <w:pPr>
              <w:jc w:val="center"/>
              <w:rPr>
                <w:rFonts w:ascii="Arial" w:hAnsi="Arial" w:cs="Arial"/>
                <w:b/>
                <w:color w:val="000000"/>
                <w:sz w:val="16"/>
              </w:rPr>
            </w:pPr>
            <w:r w:rsidRPr="00164F51">
              <w:rPr>
                <w:rFonts w:ascii="Arial" w:hAnsi="Arial" w:cs="Arial"/>
                <w:b/>
                <w:color w:val="000000"/>
                <w:sz w:val="16"/>
              </w:rPr>
              <w:t>Course Code</w:t>
            </w:r>
          </w:p>
        </w:tc>
        <w:tc>
          <w:tcPr>
            <w:tcW w:w="3960" w:type="dxa"/>
            <w:vAlign w:val="center"/>
          </w:tcPr>
          <w:p w:rsidR="00E24D39" w:rsidRPr="00164F51" w:rsidRDefault="00E24D39" w:rsidP="00A00313">
            <w:pPr>
              <w:jc w:val="center"/>
              <w:rPr>
                <w:rFonts w:ascii="Arial" w:hAnsi="Arial" w:cs="Arial"/>
                <w:b/>
                <w:color w:val="000000"/>
                <w:sz w:val="16"/>
              </w:rPr>
            </w:pPr>
            <w:r w:rsidRPr="00164F51">
              <w:rPr>
                <w:rFonts w:ascii="Arial" w:hAnsi="Arial" w:cs="Arial"/>
                <w:b/>
                <w:color w:val="000000"/>
                <w:sz w:val="16"/>
              </w:rPr>
              <w:t>COURSE TITLE</w:t>
            </w:r>
          </w:p>
        </w:tc>
        <w:tc>
          <w:tcPr>
            <w:tcW w:w="1260" w:type="dxa"/>
          </w:tcPr>
          <w:p w:rsidR="00E24D39" w:rsidRPr="00164F51" w:rsidRDefault="00E24D39" w:rsidP="00A00313">
            <w:pPr>
              <w:jc w:val="center"/>
              <w:rPr>
                <w:rFonts w:ascii="Arial" w:hAnsi="Arial" w:cs="Arial"/>
                <w:b/>
                <w:color w:val="000000"/>
                <w:sz w:val="16"/>
              </w:rPr>
            </w:pPr>
            <w:r>
              <w:rPr>
                <w:rFonts w:ascii="Arial" w:hAnsi="Arial" w:cs="Arial"/>
                <w:b/>
                <w:color w:val="000000"/>
                <w:sz w:val="16"/>
              </w:rPr>
              <w:t>Semester Credit Hours</w:t>
            </w:r>
          </w:p>
        </w:tc>
        <w:tc>
          <w:tcPr>
            <w:tcW w:w="1260" w:type="dxa"/>
            <w:vAlign w:val="center"/>
          </w:tcPr>
          <w:p w:rsidR="00E24D39" w:rsidRPr="00164F51" w:rsidRDefault="00E24D39" w:rsidP="00A00313">
            <w:pPr>
              <w:jc w:val="center"/>
              <w:rPr>
                <w:rFonts w:ascii="Arial" w:hAnsi="Arial" w:cs="Arial"/>
                <w:b/>
                <w:color w:val="000000"/>
                <w:sz w:val="16"/>
              </w:rPr>
            </w:pPr>
          </w:p>
          <w:p w:rsidR="00E24D39" w:rsidRPr="00164F51" w:rsidRDefault="00E24D39" w:rsidP="00A00313">
            <w:pPr>
              <w:jc w:val="center"/>
              <w:rPr>
                <w:rFonts w:ascii="Arial" w:hAnsi="Arial" w:cs="Arial"/>
                <w:b/>
                <w:color w:val="000000"/>
                <w:sz w:val="16"/>
              </w:rPr>
            </w:pPr>
            <w:r w:rsidRPr="00164F51">
              <w:rPr>
                <w:rFonts w:ascii="Arial" w:hAnsi="Arial" w:cs="Arial"/>
                <w:b/>
                <w:color w:val="000000"/>
                <w:sz w:val="16"/>
              </w:rPr>
              <w:t>Theory</w:t>
            </w:r>
          </w:p>
          <w:p w:rsidR="00E24D39" w:rsidRPr="00164F51" w:rsidRDefault="00E24D39" w:rsidP="00A00313">
            <w:pPr>
              <w:jc w:val="center"/>
              <w:rPr>
                <w:rFonts w:ascii="Arial" w:hAnsi="Arial" w:cs="Arial"/>
                <w:b/>
                <w:color w:val="000000"/>
                <w:sz w:val="16"/>
              </w:rPr>
            </w:pPr>
            <w:r w:rsidRPr="00164F51">
              <w:rPr>
                <w:rFonts w:ascii="Arial" w:hAnsi="Arial" w:cs="Arial"/>
                <w:b/>
                <w:color w:val="000000"/>
                <w:sz w:val="16"/>
              </w:rPr>
              <w:t>H</w:t>
            </w:r>
            <w:r w:rsidR="00516184">
              <w:rPr>
                <w:rFonts w:ascii="Arial" w:hAnsi="Arial" w:cs="Arial"/>
                <w:b/>
                <w:color w:val="000000"/>
                <w:sz w:val="16"/>
              </w:rPr>
              <w:t>ours</w:t>
            </w:r>
          </w:p>
        </w:tc>
        <w:tc>
          <w:tcPr>
            <w:tcW w:w="990" w:type="dxa"/>
            <w:vAlign w:val="center"/>
          </w:tcPr>
          <w:p w:rsidR="00E24D39" w:rsidRPr="00164F51" w:rsidRDefault="00516184" w:rsidP="00A00313">
            <w:pPr>
              <w:jc w:val="center"/>
              <w:rPr>
                <w:rFonts w:ascii="Arial" w:hAnsi="Arial" w:cs="Arial"/>
                <w:b/>
                <w:color w:val="000000"/>
                <w:sz w:val="16"/>
              </w:rPr>
            </w:pPr>
            <w:r>
              <w:rPr>
                <w:rFonts w:ascii="Arial" w:hAnsi="Arial" w:cs="Arial"/>
                <w:b/>
                <w:color w:val="000000"/>
                <w:sz w:val="16"/>
              </w:rPr>
              <w:t>Lab Hours</w:t>
            </w:r>
          </w:p>
        </w:tc>
        <w:tc>
          <w:tcPr>
            <w:tcW w:w="810" w:type="dxa"/>
            <w:vAlign w:val="center"/>
          </w:tcPr>
          <w:p w:rsidR="00E24D39" w:rsidRPr="00164F51" w:rsidRDefault="00E24D39" w:rsidP="00A00313">
            <w:pPr>
              <w:jc w:val="center"/>
              <w:rPr>
                <w:rFonts w:ascii="Arial" w:hAnsi="Arial" w:cs="Arial"/>
                <w:b/>
                <w:color w:val="000000"/>
                <w:sz w:val="16"/>
              </w:rPr>
            </w:pPr>
            <w:r w:rsidRPr="00164F51">
              <w:rPr>
                <w:rFonts w:ascii="Arial" w:hAnsi="Arial" w:cs="Arial"/>
                <w:b/>
                <w:color w:val="000000"/>
                <w:sz w:val="16"/>
              </w:rPr>
              <w:t>Total</w:t>
            </w:r>
          </w:p>
          <w:p w:rsidR="00E24D39" w:rsidRPr="00164F51" w:rsidRDefault="00E24D39" w:rsidP="00A00313">
            <w:pPr>
              <w:jc w:val="center"/>
              <w:rPr>
                <w:rFonts w:ascii="Arial" w:hAnsi="Arial" w:cs="Arial"/>
                <w:b/>
                <w:color w:val="000000"/>
                <w:sz w:val="16"/>
              </w:rPr>
            </w:pPr>
            <w:r w:rsidRPr="00164F51">
              <w:rPr>
                <w:rFonts w:ascii="Arial" w:hAnsi="Arial" w:cs="Arial"/>
                <w:b/>
                <w:color w:val="000000"/>
                <w:sz w:val="16"/>
              </w:rPr>
              <w:t>Hours</w:t>
            </w:r>
          </w:p>
        </w:tc>
      </w:tr>
      <w:tr w:rsidR="00E24D39" w:rsidRPr="0006087C" w:rsidTr="00E24D39">
        <w:trPr>
          <w:trHeight w:val="251"/>
        </w:trPr>
        <w:tc>
          <w:tcPr>
            <w:tcW w:w="1170" w:type="dxa"/>
          </w:tcPr>
          <w:p w:rsidR="00E24D39" w:rsidRPr="007E1BF7" w:rsidRDefault="00FB0A38" w:rsidP="00E24D39">
            <w:pPr>
              <w:rPr>
                <w:rFonts w:ascii="Arial" w:hAnsi="Arial" w:cs="Arial"/>
                <w:color w:val="000000"/>
                <w:sz w:val="18"/>
                <w:szCs w:val="18"/>
              </w:rPr>
            </w:pPr>
            <w:r>
              <w:rPr>
                <w:rFonts w:ascii="Arial" w:hAnsi="Arial" w:cs="Arial"/>
                <w:kern w:val="28"/>
                <w:sz w:val="18"/>
                <w:szCs w:val="18"/>
              </w:rPr>
              <w:t>CDA0100</w:t>
            </w:r>
          </w:p>
        </w:tc>
        <w:tc>
          <w:tcPr>
            <w:tcW w:w="3960" w:type="dxa"/>
            <w:vAlign w:val="center"/>
          </w:tcPr>
          <w:p w:rsidR="00E24D39" w:rsidRPr="007E1BF7" w:rsidRDefault="00CF2AED" w:rsidP="00A00313">
            <w:pPr>
              <w:rPr>
                <w:rFonts w:ascii="Arial" w:hAnsi="Arial" w:cs="Arial"/>
                <w:color w:val="000000"/>
                <w:sz w:val="18"/>
                <w:szCs w:val="18"/>
              </w:rPr>
            </w:pPr>
            <w:r>
              <w:rPr>
                <w:rFonts w:ascii="Arial" w:hAnsi="Arial" w:cs="Arial"/>
                <w:color w:val="000000"/>
                <w:sz w:val="18"/>
                <w:szCs w:val="18"/>
              </w:rPr>
              <w:t>A+</w:t>
            </w:r>
          </w:p>
        </w:tc>
        <w:tc>
          <w:tcPr>
            <w:tcW w:w="1260" w:type="dxa"/>
          </w:tcPr>
          <w:p w:rsidR="00E24D39" w:rsidRDefault="00E24D39" w:rsidP="00E24D39">
            <w:pPr>
              <w:jc w:val="center"/>
              <w:rPr>
                <w:rFonts w:ascii="Arial" w:hAnsi="Arial" w:cs="Arial"/>
                <w:color w:val="000000"/>
                <w:sz w:val="18"/>
                <w:szCs w:val="18"/>
              </w:rPr>
            </w:pPr>
            <w:r>
              <w:rPr>
                <w:rFonts w:ascii="Arial" w:hAnsi="Arial" w:cs="Arial"/>
                <w:color w:val="000000"/>
                <w:sz w:val="18"/>
                <w:szCs w:val="18"/>
              </w:rPr>
              <w:t>2.0</w:t>
            </w:r>
          </w:p>
        </w:tc>
        <w:tc>
          <w:tcPr>
            <w:tcW w:w="1260" w:type="dxa"/>
            <w:vAlign w:val="center"/>
          </w:tcPr>
          <w:p w:rsidR="00E24D39" w:rsidRPr="007E1BF7" w:rsidRDefault="00E24D39" w:rsidP="00A00313">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E24D39" w:rsidRPr="007E1BF7" w:rsidRDefault="00E24D39" w:rsidP="00A00313">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E24D39" w:rsidRPr="007E1BF7" w:rsidRDefault="00E24D39" w:rsidP="00A00313">
            <w:pPr>
              <w:jc w:val="center"/>
              <w:rPr>
                <w:rFonts w:ascii="Arial" w:hAnsi="Arial" w:cs="Arial"/>
                <w:color w:val="000000"/>
                <w:sz w:val="18"/>
                <w:szCs w:val="18"/>
              </w:rPr>
            </w:pPr>
            <w:r w:rsidRPr="007E1BF7">
              <w:rPr>
                <w:rFonts w:ascii="Arial" w:hAnsi="Arial" w:cs="Arial"/>
                <w:color w:val="000000"/>
                <w:sz w:val="18"/>
                <w:szCs w:val="18"/>
              </w:rPr>
              <w:t>60</w:t>
            </w:r>
          </w:p>
        </w:tc>
      </w:tr>
      <w:tr w:rsidR="00E24D39" w:rsidRPr="0006087C" w:rsidTr="00E24D39">
        <w:trPr>
          <w:trHeight w:val="260"/>
        </w:trPr>
        <w:tc>
          <w:tcPr>
            <w:tcW w:w="1170" w:type="dxa"/>
          </w:tcPr>
          <w:p w:rsidR="00E24D39" w:rsidRPr="007E1BF7" w:rsidRDefault="00FB0A38" w:rsidP="00E24D39">
            <w:pPr>
              <w:rPr>
                <w:rFonts w:ascii="Arial" w:hAnsi="Arial" w:cs="Arial"/>
                <w:sz w:val="18"/>
                <w:szCs w:val="18"/>
              </w:rPr>
            </w:pPr>
            <w:r>
              <w:rPr>
                <w:rFonts w:ascii="Arial" w:hAnsi="Arial" w:cs="Arial"/>
                <w:kern w:val="28"/>
                <w:sz w:val="18"/>
                <w:szCs w:val="18"/>
              </w:rPr>
              <w:t>CDA1000</w:t>
            </w:r>
          </w:p>
        </w:tc>
        <w:tc>
          <w:tcPr>
            <w:tcW w:w="3960" w:type="dxa"/>
            <w:vAlign w:val="center"/>
          </w:tcPr>
          <w:p w:rsidR="00E24D39" w:rsidRPr="007E1BF7" w:rsidRDefault="00FB0A38" w:rsidP="00E24D39">
            <w:pPr>
              <w:rPr>
                <w:rFonts w:ascii="Arial" w:hAnsi="Arial" w:cs="Arial"/>
                <w:sz w:val="18"/>
                <w:szCs w:val="18"/>
              </w:rPr>
            </w:pPr>
            <w:r>
              <w:rPr>
                <w:rFonts w:ascii="Arial" w:hAnsi="Arial" w:cs="Arial"/>
                <w:sz w:val="18"/>
                <w:szCs w:val="18"/>
              </w:rPr>
              <w:t>Introduction to Networking</w:t>
            </w:r>
          </w:p>
        </w:tc>
        <w:tc>
          <w:tcPr>
            <w:tcW w:w="1260" w:type="dxa"/>
          </w:tcPr>
          <w:p w:rsidR="00E24D39" w:rsidRDefault="00E24D39" w:rsidP="00E24D39">
            <w:pPr>
              <w:jc w:val="center"/>
            </w:pPr>
            <w:r w:rsidRPr="007316A6">
              <w:rPr>
                <w:rFonts w:ascii="Arial" w:hAnsi="Arial" w:cs="Arial"/>
                <w:color w:val="000000"/>
                <w:sz w:val="18"/>
                <w:szCs w:val="18"/>
              </w:rPr>
              <w:t>2.0</w:t>
            </w:r>
          </w:p>
        </w:tc>
        <w:tc>
          <w:tcPr>
            <w:tcW w:w="1260" w:type="dxa"/>
            <w:vAlign w:val="center"/>
          </w:tcPr>
          <w:p w:rsidR="00E24D39" w:rsidRPr="007E1BF7" w:rsidRDefault="00E24D39" w:rsidP="00E24D39">
            <w:pPr>
              <w:jc w:val="center"/>
              <w:rPr>
                <w:rFonts w:ascii="Arial" w:hAnsi="Arial" w:cs="Arial"/>
                <w:sz w:val="18"/>
                <w:szCs w:val="18"/>
              </w:rPr>
            </w:pPr>
            <w:r>
              <w:rPr>
                <w:rFonts w:ascii="Arial" w:hAnsi="Arial" w:cs="Arial"/>
                <w:sz w:val="18"/>
                <w:szCs w:val="18"/>
              </w:rPr>
              <w:t>15</w:t>
            </w:r>
          </w:p>
        </w:tc>
        <w:tc>
          <w:tcPr>
            <w:tcW w:w="990" w:type="dxa"/>
            <w:vAlign w:val="center"/>
          </w:tcPr>
          <w:p w:rsidR="00E24D39" w:rsidRPr="007E1BF7" w:rsidRDefault="00E24D39" w:rsidP="00E24D39">
            <w:pPr>
              <w:jc w:val="center"/>
              <w:rPr>
                <w:rFonts w:ascii="Arial" w:hAnsi="Arial" w:cs="Arial"/>
                <w:sz w:val="18"/>
                <w:szCs w:val="18"/>
              </w:rPr>
            </w:pPr>
            <w:r>
              <w:rPr>
                <w:rFonts w:ascii="Arial" w:hAnsi="Arial" w:cs="Arial"/>
                <w:sz w:val="18"/>
                <w:szCs w:val="18"/>
              </w:rPr>
              <w:t>45</w:t>
            </w:r>
          </w:p>
        </w:tc>
        <w:tc>
          <w:tcPr>
            <w:tcW w:w="810" w:type="dxa"/>
            <w:vAlign w:val="center"/>
          </w:tcPr>
          <w:p w:rsidR="00E24D39" w:rsidRPr="007E1BF7" w:rsidRDefault="00E24D39" w:rsidP="00E24D39">
            <w:pPr>
              <w:jc w:val="center"/>
              <w:rPr>
                <w:rFonts w:ascii="Arial" w:hAnsi="Arial" w:cs="Arial"/>
                <w:sz w:val="18"/>
                <w:szCs w:val="18"/>
              </w:rPr>
            </w:pPr>
            <w:r w:rsidRPr="007E1BF7">
              <w:rPr>
                <w:rFonts w:ascii="Arial" w:hAnsi="Arial" w:cs="Arial"/>
                <w:sz w:val="18"/>
                <w:szCs w:val="18"/>
              </w:rPr>
              <w:t>60</w:t>
            </w:r>
          </w:p>
        </w:tc>
      </w:tr>
      <w:tr w:rsidR="00FB0A38" w:rsidRPr="0006087C" w:rsidTr="00E24D39">
        <w:trPr>
          <w:trHeight w:val="223"/>
        </w:trPr>
        <w:tc>
          <w:tcPr>
            <w:tcW w:w="1170" w:type="dxa"/>
          </w:tcPr>
          <w:p w:rsidR="00FB0A38" w:rsidRPr="007E1BF7" w:rsidRDefault="00FB0A38" w:rsidP="00FB0A38">
            <w:pPr>
              <w:rPr>
                <w:rFonts w:ascii="Arial" w:hAnsi="Arial" w:cs="Arial"/>
                <w:sz w:val="18"/>
                <w:szCs w:val="18"/>
              </w:rPr>
            </w:pPr>
            <w:r>
              <w:rPr>
                <w:rFonts w:ascii="Arial" w:hAnsi="Arial" w:cs="Arial"/>
                <w:kern w:val="28"/>
                <w:sz w:val="18"/>
                <w:szCs w:val="18"/>
              </w:rPr>
              <w:t>CDA1010</w:t>
            </w:r>
          </w:p>
        </w:tc>
        <w:tc>
          <w:tcPr>
            <w:tcW w:w="3960" w:type="dxa"/>
            <w:vAlign w:val="center"/>
          </w:tcPr>
          <w:p w:rsidR="00FB0A38" w:rsidRPr="007E1BF7" w:rsidRDefault="00FB0A38" w:rsidP="00FB0A38">
            <w:pPr>
              <w:rPr>
                <w:rFonts w:ascii="Arial" w:hAnsi="Arial" w:cs="Arial"/>
                <w:sz w:val="18"/>
                <w:szCs w:val="18"/>
              </w:rPr>
            </w:pPr>
            <w:r w:rsidRPr="007E1BF7">
              <w:rPr>
                <w:rFonts w:ascii="Arial" w:hAnsi="Arial" w:cs="Arial"/>
                <w:sz w:val="18"/>
                <w:szCs w:val="18"/>
              </w:rPr>
              <w:t>Network +</w:t>
            </w:r>
          </w:p>
        </w:tc>
        <w:tc>
          <w:tcPr>
            <w:tcW w:w="1260" w:type="dxa"/>
          </w:tcPr>
          <w:p w:rsidR="00FB0A38" w:rsidRDefault="00FB0A38" w:rsidP="00FB0A38">
            <w:pPr>
              <w:jc w:val="center"/>
            </w:pPr>
            <w:r w:rsidRPr="007316A6">
              <w:rPr>
                <w:rFonts w:ascii="Arial" w:hAnsi="Arial" w:cs="Arial"/>
                <w:color w:val="000000"/>
                <w:sz w:val="18"/>
                <w:szCs w:val="18"/>
              </w:rPr>
              <w:t>2.0</w:t>
            </w:r>
          </w:p>
        </w:tc>
        <w:tc>
          <w:tcPr>
            <w:tcW w:w="1260" w:type="dxa"/>
            <w:vAlign w:val="center"/>
          </w:tcPr>
          <w:p w:rsidR="00FB0A38" w:rsidRPr="007E1BF7" w:rsidRDefault="00FB0A38" w:rsidP="00FB0A38">
            <w:pPr>
              <w:jc w:val="center"/>
              <w:rPr>
                <w:rFonts w:ascii="Arial" w:hAnsi="Arial" w:cs="Arial"/>
                <w:sz w:val="18"/>
                <w:szCs w:val="18"/>
              </w:rPr>
            </w:pPr>
            <w:r>
              <w:rPr>
                <w:rFonts w:ascii="Arial" w:hAnsi="Arial" w:cs="Arial"/>
                <w:sz w:val="18"/>
                <w:szCs w:val="18"/>
              </w:rPr>
              <w:t>15</w:t>
            </w:r>
          </w:p>
        </w:tc>
        <w:tc>
          <w:tcPr>
            <w:tcW w:w="990" w:type="dxa"/>
            <w:vAlign w:val="center"/>
          </w:tcPr>
          <w:p w:rsidR="00FB0A38" w:rsidRPr="007E1BF7" w:rsidRDefault="00FB0A38" w:rsidP="00FB0A38">
            <w:pPr>
              <w:jc w:val="center"/>
              <w:rPr>
                <w:rFonts w:ascii="Arial" w:hAnsi="Arial" w:cs="Arial"/>
                <w:sz w:val="18"/>
                <w:szCs w:val="18"/>
              </w:rPr>
            </w:pPr>
            <w:r>
              <w:rPr>
                <w:rFonts w:ascii="Arial" w:hAnsi="Arial" w:cs="Arial"/>
                <w:sz w:val="18"/>
                <w:szCs w:val="18"/>
              </w:rPr>
              <w:t>45</w:t>
            </w:r>
          </w:p>
        </w:tc>
        <w:tc>
          <w:tcPr>
            <w:tcW w:w="810" w:type="dxa"/>
            <w:vAlign w:val="center"/>
          </w:tcPr>
          <w:p w:rsidR="00FB0A38" w:rsidRPr="007E1BF7" w:rsidRDefault="00FB0A38" w:rsidP="00FB0A38">
            <w:pPr>
              <w:jc w:val="center"/>
              <w:rPr>
                <w:rFonts w:ascii="Arial" w:hAnsi="Arial" w:cs="Arial"/>
                <w:sz w:val="18"/>
                <w:szCs w:val="18"/>
              </w:rPr>
            </w:pPr>
            <w:r w:rsidRPr="007E1BF7">
              <w:rPr>
                <w:rFonts w:ascii="Arial" w:hAnsi="Arial" w:cs="Arial"/>
                <w:sz w:val="18"/>
                <w:szCs w:val="18"/>
              </w:rPr>
              <w:t>60</w:t>
            </w:r>
          </w:p>
        </w:tc>
      </w:tr>
      <w:tr w:rsidR="00FB0A38" w:rsidRPr="0006087C" w:rsidTr="00E24D39">
        <w:trPr>
          <w:trHeight w:val="223"/>
        </w:trPr>
        <w:tc>
          <w:tcPr>
            <w:tcW w:w="1170" w:type="dxa"/>
          </w:tcPr>
          <w:p w:rsidR="00FB0A38" w:rsidRPr="007E1BF7" w:rsidRDefault="00FB0A38" w:rsidP="00FB0A38">
            <w:pPr>
              <w:rPr>
                <w:rFonts w:ascii="Arial" w:hAnsi="Arial" w:cs="Arial"/>
                <w:color w:val="000000"/>
                <w:sz w:val="18"/>
                <w:szCs w:val="18"/>
              </w:rPr>
            </w:pPr>
            <w:r>
              <w:rPr>
                <w:rFonts w:ascii="Arial" w:hAnsi="Arial" w:cs="Arial"/>
                <w:kern w:val="28"/>
                <w:sz w:val="18"/>
                <w:szCs w:val="18"/>
              </w:rPr>
              <w:t>CDA1100</w:t>
            </w:r>
          </w:p>
        </w:tc>
        <w:tc>
          <w:tcPr>
            <w:tcW w:w="3960" w:type="dxa"/>
            <w:vAlign w:val="center"/>
          </w:tcPr>
          <w:p w:rsidR="00FB0A38" w:rsidRPr="007E1BF7" w:rsidRDefault="00FB0A38" w:rsidP="00FB0A38">
            <w:pPr>
              <w:rPr>
                <w:rFonts w:ascii="Arial" w:hAnsi="Arial" w:cs="Arial"/>
                <w:color w:val="000000"/>
                <w:sz w:val="18"/>
                <w:szCs w:val="18"/>
              </w:rPr>
            </w:pPr>
            <w:r w:rsidRPr="007E1BF7">
              <w:rPr>
                <w:rFonts w:ascii="Arial" w:hAnsi="Arial" w:cs="Arial"/>
                <w:kern w:val="28"/>
                <w:sz w:val="18"/>
                <w:szCs w:val="18"/>
              </w:rPr>
              <w:t>Security+</w:t>
            </w:r>
          </w:p>
        </w:tc>
        <w:tc>
          <w:tcPr>
            <w:tcW w:w="1260" w:type="dxa"/>
          </w:tcPr>
          <w:p w:rsidR="00FB0A38" w:rsidRDefault="00FB0A38" w:rsidP="00FB0A38">
            <w:pPr>
              <w:jc w:val="center"/>
            </w:pPr>
            <w:r w:rsidRPr="007316A6">
              <w:rPr>
                <w:rFonts w:ascii="Arial" w:hAnsi="Arial" w:cs="Arial"/>
                <w:color w:val="000000"/>
                <w:sz w:val="18"/>
                <w:szCs w:val="18"/>
              </w:rPr>
              <w:t>2.0</w:t>
            </w:r>
          </w:p>
        </w:tc>
        <w:tc>
          <w:tcPr>
            <w:tcW w:w="126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FB0A38" w:rsidRPr="007E1BF7" w:rsidRDefault="00FB0A38" w:rsidP="00FB0A38">
            <w:pPr>
              <w:jc w:val="center"/>
              <w:rPr>
                <w:rFonts w:ascii="Arial" w:hAnsi="Arial" w:cs="Arial"/>
                <w:color w:val="000000"/>
                <w:sz w:val="18"/>
                <w:szCs w:val="18"/>
              </w:rPr>
            </w:pPr>
            <w:r w:rsidRPr="007E1BF7">
              <w:rPr>
                <w:rFonts w:ascii="Arial" w:hAnsi="Arial" w:cs="Arial"/>
                <w:color w:val="000000"/>
                <w:sz w:val="18"/>
                <w:szCs w:val="18"/>
              </w:rPr>
              <w:t>60</w:t>
            </w:r>
          </w:p>
        </w:tc>
      </w:tr>
      <w:tr w:rsidR="00FB0A38" w:rsidRPr="0006087C" w:rsidTr="00E24D39">
        <w:trPr>
          <w:trHeight w:val="223"/>
        </w:trPr>
        <w:tc>
          <w:tcPr>
            <w:tcW w:w="1170" w:type="dxa"/>
          </w:tcPr>
          <w:p w:rsidR="00FB0A38" w:rsidRPr="007E1BF7" w:rsidRDefault="00FB0A38" w:rsidP="00FB0A38">
            <w:pPr>
              <w:rPr>
                <w:rFonts w:ascii="Arial" w:hAnsi="Arial" w:cs="Arial"/>
                <w:color w:val="000000"/>
                <w:sz w:val="18"/>
                <w:szCs w:val="18"/>
              </w:rPr>
            </w:pPr>
            <w:r>
              <w:rPr>
                <w:rFonts w:ascii="Arial" w:hAnsi="Arial" w:cs="Arial"/>
                <w:kern w:val="28"/>
                <w:sz w:val="18"/>
                <w:szCs w:val="18"/>
              </w:rPr>
              <w:t>CDA2000</w:t>
            </w:r>
          </w:p>
        </w:tc>
        <w:tc>
          <w:tcPr>
            <w:tcW w:w="3960" w:type="dxa"/>
            <w:vAlign w:val="center"/>
          </w:tcPr>
          <w:p w:rsidR="00FB0A38" w:rsidRPr="007E1BF7" w:rsidRDefault="00FB0A38" w:rsidP="00FB0A38">
            <w:pPr>
              <w:rPr>
                <w:rFonts w:ascii="Arial" w:hAnsi="Arial" w:cs="Arial"/>
                <w:color w:val="000000"/>
                <w:sz w:val="18"/>
                <w:szCs w:val="18"/>
              </w:rPr>
            </w:pPr>
            <w:r>
              <w:rPr>
                <w:rFonts w:ascii="Arial" w:hAnsi="Arial" w:cs="Arial"/>
                <w:kern w:val="28"/>
                <w:sz w:val="18"/>
                <w:szCs w:val="18"/>
              </w:rPr>
              <w:t>Cisco Routing and Switching</w:t>
            </w:r>
            <w:r w:rsidR="005F284B">
              <w:rPr>
                <w:rFonts w:ascii="Arial" w:hAnsi="Arial" w:cs="Arial"/>
                <w:kern w:val="28"/>
                <w:sz w:val="18"/>
                <w:szCs w:val="18"/>
              </w:rPr>
              <w:t xml:space="preserve"> I</w:t>
            </w:r>
          </w:p>
        </w:tc>
        <w:tc>
          <w:tcPr>
            <w:tcW w:w="1260" w:type="dxa"/>
          </w:tcPr>
          <w:p w:rsidR="00FB0A38" w:rsidRDefault="00FB0A38" w:rsidP="00FB0A38">
            <w:pPr>
              <w:jc w:val="center"/>
            </w:pPr>
            <w:r>
              <w:rPr>
                <w:rFonts w:ascii="Arial" w:hAnsi="Arial" w:cs="Arial"/>
                <w:color w:val="000000"/>
                <w:sz w:val="18"/>
                <w:szCs w:val="18"/>
              </w:rPr>
              <w:t>2</w:t>
            </w:r>
            <w:r w:rsidRPr="007316A6">
              <w:rPr>
                <w:rFonts w:ascii="Arial" w:hAnsi="Arial" w:cs="Arial"/>
                <w:color w:val="000000"/>
                <w:sz w:val="18"/>
                <w:szCs w:val="18"/>
              </w:rPr>
              <w:t>.0</w:t>
            </w:r>
          </w:p>
        </w:tc>
        <w:tc>
          <w:tcPr>
            <w:tcW w:w="126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60</w:t>
            </w:r>
          </w:p>
        </w:tc>
      </w:tr>
      <w:tr w:rsidR="00FB0A38" w:rsidRPr="0006087C" w:rsidTr="00E24D39">
        <w:trPr>
          <w:trHeight w:val="223"/>
        </w:trPr>
        <w:tc>
          <w:tcPr>
            <w:tcW w:w="1170" w:type="dxa"/>
          </w:tcPr>
          <w:p w:rsidR="00FB0A38" w:rsidRPr="007E1BF7" w:rsidRDefault="00FB0A38" w:rsidP="00FB0A38">
            <w:pPr>
              <w:rPr>
                <w:rFonts w:ascii="Arial" w:hAnsi="Arial" w:cs="Arial"/>
                <w:color w:val="000000"/>
                <w:sz w:val="18"/>
                <w:szCs w:val="18"/>
              </w:rPr>
            </w:pPr>
            <w:r>
              <w:rPr>
                <w:rFonts w:ascii="Arial" w:hAnsi="Arial" w:cs="Arial"/>
                <w:kern w:val="28"/>
                <w:sz w:val="18"/>
                <w:szCs w:val="18"/>
              </w:rPr>
              <w:t>CEN1000</w:t>
            </w:r>
          </w:p>
        </w:tc>
        <w:tc>
          <w:tcPr>
            <w:tcW w:w="3960" w:type="dxa"/>
            <w:vAlign w:val="center"/>
          </w:tcPr>
          <w:p w:rsidR="00FB0A38" w:rsidRPr="007E1BF7" w:rsidRDefault="00FB0A38" w:rsidP="00FB0A38">
            <w:pPr>
              <w:rPr>
                <w:rFonts w:ascii="Arial" w:hAnsi="Arial" w:cs="Arial"/>
                <w:color w:val="000000"/>
                <w:sz w:val="18"/>
                <w:szCs w:val="18"/>
              </w:rPr>
            </w:pPr>
            <w:r>
              <w:rPr>
                <w:rFonts w:ascii="Arial" w:hAnsi="Arial" w:cs="Arial"/>
                <w:kern w:val="28"/>
                <w:sz w:val="18"/>
                <w:szCs w:val="18"/>
              </w:rPr>
              <w:t>Introduction to Window Server (70-4011)</w:t>
            </w:r>
          </w:p>
        </w:tc>
        <w:tc>
          <w:tcPr>
            <w:tcW w:w="1260" w:type="dxa"/>
          </w:tcPr>
          <w:p w:rsidR="00FB0A38" w:rsidRDefault="00FB0A38" w:rsidP="00FB0A38">
            <w:pPr>
              <w:jc w:val="center"/>
            </w:pPr>
            <w:r w:rsidRPr="007316A6">
              <w:rPr>
                <w:rFonts w:ascii="Arial" w:hAnsi="Arial" w:cs="Arial"/>
                <w:color w:val="000000"/>
                <w:sz w:val="18"/>
                <w:szCs w:val="18"/>
              </w:rPr>
              <w:t>2.0</w:t>
            </w:r>
          </w:p>
        </w:tc>
        <w:tc>
          <w:tcPr>
            <w:tcW w:w="126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FB0A38" w:rsidRPr="007E1BF7" w:rsidRDefault="00FB0A38" w:rsidP="00FB0A38">
            <w:pPr>
              <w:jc w:val="center"/>
              <w:rPr>
                <w:rFonts w:ascii="Arial" w:hAnsi="Arial" w:cs="Arial"/>
                <w:color w:val="000000"/>
                <w:sz w:val="18"/>
                <w:szCs w:val="18"/>
              </w:rPr>
            </w:pPr>
            <w:r w:rsidRPr="007E1BF7">
              <w:rPr>
                <w:rFonts w:ascii="Arial" w:hAnsi="Arial" w:cs="Arial"/>
                <w:color w:val="000000"/>
                <w:sz w:val="18"/>
                <w:szCs w:val="18"/>
              </w:rPr>
              <w:t>60</w:t>
            </w:r>
          </w:p>
        </w:tc>
      </w:tr>
      <w:tr w:rsidR="00FB0A38" w:rsidRPr="0006087C" w:rsidTr="00E24D39">
        <w:trPr>
          <w:trHeight w:val="223"/>
        </w:trPr>
        <w:tc>
          <w:tcPr>
            <w:tcW w:w="1170" w:type="dxa"/>
          </w:tcPr>
          <w:p w:rsidR="00FB0A38" w:rsidRPr="007E1BF7" w:rsidRDefault="00FB0A38" w:rsidP="00FB0A38">
            <w:pPr>
              <w:rPr>
                <w:rFonts w:ascii="Arial" w:hAnsi="Arial" w:cs="Arial"/>
                <w:color w:val="000000"/>
                <w:sz w:val="18"/>
                <w:szCs w:val="18"/>
              </w:rPr>
            </w:pPr>
            <w:r>
              <w:rPr>
                <w:rFonts w:ascii="Arial" w:hAnsi="Arial" w:cs="Arial"/>
                <w:kern w:val="28"/>
                <w:sz w:val="18"/>
                <w:szCs w:val="18"/>
              </w:rPr>
              <w:t>CEN1200</w:t>
            </w:r>
          </w:p>
        </w:tc>
        <w:tc>
          <w:tcPr>
            <w:tcW w:w="3960" w:type="dxa"/>
            <w:vAlign w:val="center"/>
          </w:tcPr>
          <w:p w:rsidR="00FB0A38" w:rsidRPr="007E1BF7" w:rsidRDefault="00FB0A38" w:rsidP="00FB0A38">
            <w:pPr>
              <w:rPr>
                <w:rFonts w:ascii="Arial" w:hAnsi="Arial" w:cs="Arial"/>
                <w:color w:val="000000"/>
                <w:sz w:val="18"/>
                <w:szCs w:val="18"/>
              </w:rPr>
            </w:pPr>
            <w:r>
              <w:rPr>
                <w:rFonts w:ascii="Arial" w:hAnsi="Arial" w:cs="Arial"/>
                <w:kern w:val="28"/>
                <w:sz w:val="18"/>
                <w:szCs w:val="18"/>
              </w:rPr>
              <w:t>Linux I</w:t>
            </w:r>
          </w:p>
        </w:tc>
        <w:tc>
          <w:tcPr>
            <w:tcW w:w="1260" w:type="dxa"/>
          </w:tcPr>
          <w:p w:rsidR="00FB0A38" w:rsidRDefault="00FB0A38" w:rsidP="00FB0A38">
            <w:pPr>
              <w:jc w:val="center"/>
            </w:pPr>
            <w:r w:rsidRPr="007316A6">
              <w:rPr>
                <w:rFonts w:ascii="Arial" w:hAnsi="Arial" w:cs="Arial"/>
                <w:color w:val="000000"/>
                <w:sz w:val="18"/>
                <w:szCs w:val="18"/>
              </w:rPr>
              <w:t>2.0</w:t>
            </w:r>
          </w:p>
        </w:tc>
        <w:tc>
          <w:tcPr>
            <w:tcW w:w="126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FB0A38" w:rsidRPr="007E1BF7" w:rsidRDefault="00FB0A38" w:rsidP="00FB0A38">
            <w:pPr>
              <w:jc w:val="center"/>
              <w:rPr>
                <w:rFonts w:ascii="Arial" w:hAnsi="Arial" w:cs="Arial"/>
                <w:color w:val="000000"/>
                <w:sz w:val="18"/>
                <w:szCs w:val="18"/>
              </w:rPr>
            </w:pPr>
            <w:r w:rsidRPr="007E1BF7">
              <w:rPr>
                <w:rFonts w:ascii="Arial" w:hAnsi="Arial" w:cs="Arial"/>
                <w:color w:val="000000"/>
                <w:sz w:val="18"/>
                <w:szCs w:val="18"/>
              </w:rPr>
              <w:t>60</w:t>
            </w:r>
          </w:p>
        </w:tc>
      </w:tr>
      <w:tr w:rsidR="00FB0A38" w:rsidRPr="0006087C" w:rsidTr="00E24D39">
        <w:trPr>
          <w:trHeight w:val="223"/>
        </w:trPr>
        <w:tc>
          <w:tcPr>
            <w:tcW w:w="1170" w:type="dxa"/>
          </w:tcPr>
          <w:p w:rsidR="00FB0A38" w:rsidRPr="007E1BF7" w:rsidRDefault="00FB0A38" w:rsidP="00FB0A38">
            <w:pPr>
              <w:rPr>
                <w:rFonts w:ascii="Arial" w:hAnsi="Arial" w:cs="Arial"/>
                <w:color w:val="000000"/>
                <w:sz w:val="18"/>
                <w:szCs w:val="18"/>
              </w:rPr>
            </w:pPr>
            <w:r>
              <w:rPr>
                <w:rFonts w:ascii="Arial" w:hAnsi="Arial" w:cs="Arial"/>
                <w:kern w:val="28"/>
                <w:sz w:val="18"/>
                <w:szCs w:val="18"/>
              </w:rPr>
              <w:t>CEN1210</w:t>
            </w:r>
          </w:p>
        </w:tc>
        <w:tc>
          <w:tcPr>
            <w:tcW w:w="3960" w:type="dxa"/>
            <w:vAlign w:val="center"/>
          </w:tcPr>
          <w:p w:rsidR="00FB0A38" w:rsidRPr="007E1BF7" w:rsidRDefault="00FB0A38" w:rsidP="00FB0A38">
            <w:pPr>
              <w:rPr>
                <w:rFonts w:ascii="Arial" w:hAnsi="Arial" w:cs="Arial"/>
                <w:color w:val="000000"/>
                <w:sz w:val="18"/>
                <w:szCs w:val="18"/>
              </w:rPr>
            </w:pPr>
            <w:r>
              <w:rPr>
                <w:rFonts w:ascii="Arial" w:hAnsi="Arial" w:cs="Arial"/>
                <w:kern w:val="28"/>
                <w:sz w:val="18"/>
                <w:szCs w:val="18"/>
              </w:rPr>
              <w:t>Linux II</w:t>
            </w:r>
          </w:p>
        </w:tc>
        <w:tc>
          <w:tcPr>
            <w:tcW w:w="1260" w:type="dxa"/>
          </w:tcPr>
          <w:p w:rsidR="00FB0A38" w:rsidRDefault="00FB0A38" w:rsidP="00FB0A38">
            <w:pPr>
              <w:jc w:val="center"/>
            </w:pPr>
            <w:r w:rsidRPr="007316A6">
              <w:rPr>
                <w:rFonts w:ascii="Arial" w:hAnsi="Arial" w:cs="Arial"/>
                <w:color w:val="000000"/>
                <w:sz w:val="18"/>
                <w:szCs w:val="18"/>
              </w:rPr>
              <w:t>2.0</w:t>
            </w:r>
          </w:p>
        </w:tc>
        <w:tc>
          <w:tcPr>
            <w:tcW w:w="126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FB0A38" w:rsidRPr="007E1BF7" w:rsidRDefault="00FB0A38" w:rsidP="00FB0A38">
            <w:pPr>
              <w:jc w:val="center"/>
              <w:rPr>
                <w:rFonts w:ascii="Arial" w:hAnsi="Arial" w:cs="Arial"/>
                <w:color w:val="000000"/>
                <w:sz w:val="18"/>
                <w:szCs w:val="18"/>
              </w:rPr>
            </w:pPr>
            <w:r w:rsidRPr="007E1BF7">
              <w:rPr>
                <w:rFonts w:ascii="Arial" w:hAnsi="Arial" w:cs="Arial"/>
                <w:color w:val="000000"/>
                <w:sz w:val="18"/>
                <w:szCs w:val="18"/>
              </w:rPr>
              <w:t>60</w:t>
            </w:r>
          </w:p>
        </w:tc>
      </w:tr>
      <w:tr w:rsidR="00FB0A38" w:rsidRPr="0006087C" w:rsidTr="00E24D39">
        <w:trPr>
          <w:trHeight w:val="223"/>
        </w:trPr>
        <w:tc>
          <w:tcPr>
            <w:tcW w:w="1170" w:type="dxa"/>
          </w:tcPr>
          <w:p w:rsidR="00FB0A38" w:rsidRPr="007E1BF7" w:rsidRDefault="00FB0A38" w:rsidP="00FB0A38">
            <w:pPr>
              <w:rPr>
                <w:rFonts w:ascii="Arial" w:hAnsi="Arial" w:cs="Arial"/>
                <w:color w:val="000000"/>
                <w:sz w:val="18"/>
                <w:szCs w:val="18"/>
              </w:rPr>
            </w:pPr>
            <w:r>
              <w:rPr>
                <w:rFonts w:ascii="Arial" w:hAnsi="Arial" w:cs="Arial"/>
                <w:kern w:val="28"/>
                <w:sz w:val="18"/>
                <w:szCs w:val="18"/>
              </w:rPr>
              <w:t>CEN1010</w:t>
            </w:r>
          </w:p>
        </w:tc>
        <w:tc>
          <w:tcPr>
            <w:tcW w:w="3960" w:type="dxa"/>
            <w:vAlign w:val="center"/>
          </w:tcPr>
          <w:p w:rsidR="00FB0A38" w:rsidRPr="007E1BF7" w:rsidRDefault="00FB0A38" w:rsidP="00FB0A38">
            <w:pPr>
              <w:rPr>
                <w:rFonts w:ascii="Arial" w:hAnsi="Arial" w:cs="Arial"/>
                <w:color w:val="000000"/>
                <w:sz w:val="18"/>
                <w:szCs w:val="18"/>
              </w:rPr>
            </w:pPr>
            <w:r>
              <w:rPr>
                <w:rFonts w:ascii="Arial" w:hAnsi="Arial" w:cs="Arial"/>
                <w:kern w:val="28"/>
                <w:sz w:val="18"/>
                <w:szCs w:val="18"/>
              </w:rPr>
              <w:t xml:space="preserve">Administering </w:t>
            </w:r>
            <w:r w:rsidRPr="007E1BF7">
              <w:rPr>
                <w:rFonts w:ascii="Arial" w:hAnsi="Arial" w:cs="Arial"/>
                <w:kern w:val="28"/>
                <w:sz w:val="18"/>
                <w:szCs w:val="18"/>
              </w:rPr>
              <w:t xml:space="preserve">Windows </w:t>
            </w:r>
            <w:r>
              <w:rPr>
                <w:rFonts w:ascii="Arial" w:hAnsi="Arial" w:cs="Arial"/>
                <w:kern w:val="28"/>
                <w:sz w:val="18"/>
                <w:szCs w:val="18"/>
              </w:rPr>
              <w:t xml:space="preserve"> Servers</w:t>
            </w:r>
          </w:p>
        </w:tc>
        <w:tc>
          <w:tcPr>
            <w:tcW w:w="1260" w:type="dxa"/>
          </w:tcPr>
          <w:p w:rsidR="00FB0A38" w:rsidRDefault="00FB0A38" w:rsidP="00FB0A38">
            <w:pPr>
              <w:jc w:val="center"/>
            </w:pPr>
            <w:r w:rsidRPr="007316A6">
              <w:rPr>
                <w:rFonts w:ascii="Arial" w:hAnsi="Arial" w:cs="Arial"/>
                <w:color w:val="000000"/>
                <w:sz w:val="18"/>
                <w:szCs w:val="18"/>
              </w:rPr>
              <w:t>2.0</w:t>
            </w:r>
          </w:p>
        </w:tc>
        <w:tc>
          <w:tcPr>
            <w:tcW w:w="126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FB0A38" w:rsidRPr="007E1BF7" w:rsidRDefault="00FB0A38" w:rsidP="00FB0A38">
            <w:pPr>
              <w:jc w:val="center"/>
              <w:rPr>
                <w:rFonts w:ascii="Arial" w:hAnsi="Arial" w:cs="Arial"/>
                <w:color w:val="000000"/>
                <w:sz w:val="18"/>
                <w:szCs w:val="18"/>
              </w:rPr>
            </w:pPr>
            <w:r w:rsidRPr="007E1BF7">
              <w:rPr>
                <w:rFonts w:ascii="Arial" w:hAnsi="Arial" w:cs="Arial"/>
                <w:color w:val="000000"/>
                <w:sz w:val="18"/>
                <w:szCs w:val="18"/>
              </w:rPr>
              <w:t>60</w:t>
            </w:r>
          </w:p>
        </w:tc>
      </w:tr>
      <w:tr w:rsidR="00FB0A38" w:rsidRPr="0006087C" w:rsidTr="00E24D39">
        <w:trPr>
          <w:trHeight w:val="288"/>
        </w:trPr>
        <w:tc>
          <w:tcPr>
            <w:tcW w:w="1170" w:type="dxa"/>
          </w:tcPr>
          <w:p w:rsidR="00FB0A38" w:rsidRPr="007E1BF7" w:rsidRDefault="00FB0A38" w:rsidP="00FB0A38">
            <w:pPr>
              <w:rPr>
                <w:rFonts w:ascii="Arial" w:hAnsi="Arial" w:cs="Arial"/>
                <w:color w:val="000000"/>
                <w:sz w:val="18"/>
                <w:szCs w:val="18"/>
              </w:rPr>
            </w:pPr>
            <w:r>
              <w:rPr>
                <w:rFonts w:ascii="Arial" w:hAnsi="Arial" w:cs="Arial"/>
                <w:kern w:val="28"/>
                <w:sz w:val="18"/>
                <w:szCs w:val="18"/>
              </w:rPr>
              <w:t>CEN</w:t>
            </w:r>
            <w:r w:rsidRPr="007E1BF7">
              <w:rPr>
                <w:rFonts w:ascii="Arial" w:hAnsi="Arial" w:cs="Arial"/>
                <w:kern w:val="28"/>
                <w:sz w:val="18"/>
                <w:szCs w:val="18"/>
              </w:rPr>
              <w:t>1000</w:t>
            </w:r>
          </w:p>
        </w:tc>
        <w:tc>
          <w:tcPr>
            <w:tcW w:w="3960" w:type="dxa"/>
            <w:vAlign w:val="center"/>
          </w:tcPr>
          <w:p w:rsidR="00FB0A38" w:rsidRPr="007E1BF7" w:rsidRDefault="00FB0A38" w:rsidP="00FB0A38">
            <w:pPr>
              <w:rPr>
                <w:rFonts w:ascii="Arial" w:hAnsi="Arial" w:cs="Arial"/>
                <w:color w:val="000000"/>
                <w:sz w:val="18"/>
                <w:szCs w:val="18"/>
              </w:rPr>
            </w:pPr>
            <w:r w:rsidRPr="007E1BF7">
              <w:rPr>
                <w:rFonts w:ascii="Arial" w:hAnsi="Arial" w:cs="Arial"/>
                <w:kern w:val="28"/>
                <w:sz w:val="18"/>
                <w:szCs w:val="18"/>
              </w:rPr>
              <w:t>Cloud Technology</w:t>
            </w:r>
          </w:p>
        </w:tc>
        <w:tc>
          <w:tcPr>
            <w:tcW w:w="1260" w:type="dxa"/>
          </w:tcPr>
          <w:p w:rsidR="00FB0A38" w:rsidRDefault="00FB0A38" w:rsidP="00FB0A38">
            <w:pPr>
              <w:jc w:val="center"/>
            </w:pPr>
            <w:r w:rsidRPr="007316A6">
              <w:rPr>
                <w:rFonts w:ascii="Arial" w:hAnsi="Arial" w:cs="Arial"/>
                <w:color w:val="000000"/>
                <w:sz w:val="18"/>
                <w:szCs w:val="18"/>
              </w:rPr>
              <w:t>2.0</w:t>
            </w:r>
          </w:p>
        </w:tc>
        <w:tc>
          <w:tcPr>
            <w:tcW w:w="126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FB0A38" w:rsidRPr="007E1BF7" w:rsidRDefault="00FB0A38" w:rsidP="00FB0A38">
            <w:pPr>
              <w:jc w:val="center"/>
              <w:rPr>
                <w:rFonts w:ascii="Arial" w:hAnsi="Arial" w:cs="Arial"/>
                <w:color w:val="000000"/>
                <w:sz w:val="18"/>
                <w:szCs w:val="18"/>
              </w:rPr>
            </w:pPr>
            <w:r w:rsidRPr="007E1BF7">
              <w:rPr>
                <w:rFonts w:ascii="Arial" w:hAnsi="Arial" w:cs="Arial"/>
                <w:color w:val="000000"/>
                <w:sz w:val="18"/>
                <w:szCs w:val="18"/>
              </w:rPr>
              <w:t>60</w:t>
            </w:r>
          </w:p>
        </w:tc>
      </w:tr>
      <w:tr w:rsidR="00FB0A38" w:rsidRPr="0006087C" w:rsidTr="00E24D39">
        <w:trPr>
          <w:trHeight w:val="279"/>
        </w:trPr>
        <w:tc>
          <w:tcPr>
            <w:tcW w:w="1170" w:type="dxa"/>
          </w:tcPr>
          <w:p w:rsidR="00FB0A38" w:rsidRPr="007E1BF7" w:rsidRDefault="00FB0A38" w:rsidP="00FB0A38">
            <w:pPr>
              <w:rPr>
                <w:rFonts w:ascii="Arial" w:hAnsi="Arial" w:cs="Arial"/>
                <w:color w:val="000000"/>
                <w:sz w:val="18"/>
                <w:szCs w:val="18"/>
              </w:rPr>
            </w:pPr>
            <w:r>
              <w:rPr>
                <w:rFonts w:ascii="Arial" w:hAnsi="Arial" w:cs="Arial"/>
                <w:kern w:val="28"/>
                <w:sz w:val="18"/>
                <w:szCs w:val="18"/>
              </w:rPr>
              <w:t>CEN2100</w:t>
            </w:r>
          </w:p>
        </w:tc>
        <w:tc>
          <w:tcPr>
            <w:tcW w:w="3960" w:type="dxa"/>
            <w:vAlign w:val="center"/>
          </w:tcPr>
          <w:p w:rsidR="00FB0A38" w:rsidRPr="007E1BF7" w:rsidRDefault="00FB0A38" w:rsidP="00FB0A38">
            <w:pPr>
              <w:rPr>
                <w:rFonts w:ascii="Arial" w:hAnsi="Arial" w:cs="Arial"/>
                <w:color w:val="000000"/>
                <w:sz w:val="18"/>
                <w:szCs w:val="18"/>
              </w:rPr>
            </w:pPr>
            <w:r w:rsidRPr="007E1BF7">
              <w:rPr>
                <w:rFonts w:ascii="Arial" w:hAnsi="Arial" w:cs="Arial"/>
                <w:kern w:val="28"/>
                <w:sz w:val="18"/>
                <w:szCs w:val="18"/>
              </w:rPr>
              <w:t>Project Management Essentials</w:t>
            </w:r>
          </w:p>
        </w:tc>
        <w:tc>
          <w:tcPr>
            <w:tcW w:w="1260" w:type="dxa"/>
          </w:tcPr>
          <w:p w:rsidR="00FB0A38" w:rsidRDefault="00FB0A38" w:rsidP="00FB0A38">
            <w:pPr>
              <w:jc w:val="center"/>
            </w:pPr>
            <w:r w:rsidRPr="007316A6">
              <w:rPr>
                <w:rFonts w:ascii="Arial" w:hAnsi="Arial" w:cs="Arial"/>
                <w:color w:val="000000"/>
                <w:sz w:val="18"/>
                <w:szCs w:val="18"/>
              </w:rPr>
              <w:t>2.0</w:t>
            </w:r>
          </w:p>
        </w:tc>
        <w:tc>
          <w:tcPr>
            <w:tcW w:w="126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FB0A38" w:rsidRPr="007E1BF7" w:rsidRDefault="00FB0A38" w:rsidP="00FB0A38">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FB0A38" w:rsidRPr="007E1BF7" w:rsidRDefault="00FB0A38" w:rsidP="00FB0A38">
            <w:pPr>
              <w:jc w:val="center"/>
              <w:rPr>
                <w:rFonts w:ascii="Arial" w:hAnsi="Arial" w:cs="Arial"/>
                <w:color w:val="000000"/>
                <w:sz w:val="18"/>
                <w:szCs w:val="18"/>
              </w:rPr>
            </w:pPr>
            <w:r w:rsidRPr="007E1BF7">
              <w:rPr>
                <w:rFonts w:ascii="Arial" w:hAnsi="Arial" w:cs="Arial"/>
                <w:color w:val="000000"/>
                <w:sz w:val="18"/>
                <w:szCs w:val="18"/>
              </w:rPr>
              <w:t>60</w:t>
            </w:r>
          </w:p>
        </w:tc>
      </w:tr>
      <w:tr w:rsidR="005F284B" w:rsidRPr="0006087C" w:rsidTr="00E00060">
        <w:trPr>
          <w:trHeight w:val="238"/>
        </w:trPr>
        <w:tc>
          <w:tcPr>
            <w:tcW w:w="1170" w:type="dxa"/>
          </w:tcPr>
          <w:p w:rsidR="005F284B" w:rsidRPr="007E1BF7" w:rsidRDefault="005F284B" w:rsidP="005F284B">
            <w:pPr>
              <w:rPr>
                <w:rFonts w:ascii="Arial" w:hAnsi="Arial" w:cs="Arial"/>
                <w:color w:val="000000"/>
                <w:sz w:val="18"/>
                <w:szCs w:val="18"/>
              </w:rPr>
            </w:pPr>
            <w:r>
              <w:rPr>
                <w:rFonts w:ascii="Arial" w:hAnsi="Arial" w:cs="Arial"/>
                <w:kern w:val="28"/>
                <w:sz w:val="18"/>
                <w:szCs w:val="18"/>
              </w:rPr>
              <w:t>CDA2100</w:t>
            </w:r>
          </w:p>
        </w:tc>
        <w:tc>
          <w:tcPr>
            <w:tcW w:w="3960" w:type="dxa"/>
            <w:vAlign w:val="center"/>
          </w:tcPr>
          <w:p w:rsidR="005F284B" w:rsidRPr="007E1BF7" w:rsidRDefault="005F284B" w:rsidP="005F284B">
            <w:pPr>
              <w:rPr>
                <w:rFonts w:ascii="Arial" w:hAnsi="Arial" w:cs="Arial"/>
                <w:color w:val="000000"/>
                <w:sz w:val="18"/>
                <w:szCs w:val="18"/>
              </w:rPr>
            </w:pPr>
            <w:r>
              <w:rPr>
                <w:rFonts w:ascii="Arial" w:hAnsi="Arial" w:cs="Arial"/>
                <w:kern w:val="28"/>
                <w:sz w:val="18"/>
                <w:szCs w:val="18"/>
              </w:rPr>
              <w:t>Cisco Routing and Switching II</w:t>
            </w:r>
          </w:p>
        </w:tc>
        <w:tc>
          <w:tcPr>
            <w:tcW w:w="1260" w:type="dxa"/>
          </w:tcPr>
          <w:p w:rsidR="005F284B" w:rsidRDefault="005F284B" w:rsidP="005F284B">
            <w:pPr>
              <w:jc w:val="center"/>
            </w:pPr>
            <w:r>
              <w:rPr>
                <w:rFonts w:ascii="Arial" w:hAnsi="Arial" w:cs="Arial"/>
                <w:color w:val="000000"/>
                <w:sz w:val="18"/>
                <w:szCs w:val="18"/>
              </w:rPr>
              <w:t>2</w:t>
            </w:r>
            <w:r w:rsidRPr="007316A6">
              <w:rPr>
                <w:rFonts w:ascii="Arial" w:hAnsi="Arial" w:cs="Arial"/>
                <w:color w:val="000000"/>
                <w:sz w:val="18"/>
                <w:szCs w:val="18"/>
              </w:rPr>
              <w:t>.0</w:t>
            </w:r>
          </w:p>
        </w:tc>
        <w:tc>
          <w:tcPr>
            <w:tcW w:w="1260" w:type="dxa"/>
            <w:vAlign w:val="center"/>
          </w:tcPr>
          <w:p w:rsidR="005F284B" w:rsidRPr="007E1BF7" w:rsidRDefault="005F284B" w:rsidP="005F284B">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5F284B" w:rsidRPr="007E1BF7" w:rsidRDefault="005F284B" w:rsidP="005F284B">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5F284B" w:rsidRPr="007E1BF7" w:rsidRDefault="005F284B" w:rsidP="005F284B">
            <w:pPr>
              <w:jc w:val="center"/>
              <w:rPr>
                <w:rFonts w:ascii="Arial" w:hAnsi="Arial" w:cs="Arial"/>
                <w:color w:val="000000"/>
                <w:sz w:val="18"/>
                <w:szCs w:val="18"/>
              </w:rPr>
            </w:pPr>
            <w:r>
              <w:rPr>
                <w:rFonts w:ascii="Arial" w:hAnsi="Arial" w:cs="Arial"/>
                <w:color w:val="000000"/>
                <w:sz w:val="18"/>
                <w:szCs w:val="18"/>
              </w:rPr>
              <w:t>60</w:t>
            </w:r>
          </w:p>
        </w:tc>
      </w:tr>
      <w:tr w:rsidR="00FB0A38" w:rsidRPr="0006087C" w:rsidTr="00E24D39">
        <w:trPr>
          <w:trHeight w:val="238"/>
        </w:trPr>
        <w:tc>
          <w:tcPr>
            <w:tcW w:w="1170" w:type="dxa"/>
          </w:tcPr>
          <w:p w:rsidR="00FB0A38" w:rsidRPr="009F4340" w:rsidRDefault="00FB0A38" w:rsidP="00FB0A38">
            <w:pPr>
              <w:jc w:val="center"/>
              <w:rPr>
                <w:rFonts w:ascii="Arial" w:hAnsi="Arial" w:cs="Arial"/>
                <w:color w:val="000000"/>
              </w:rPr>
            </w:pPr>
          </w:p>
        </w:tc>
        <w:tc>
          <w:tcPr>
            <w:tcW w:w="3960" w:type="dxa"/>
          </w:tcPr>
          <w:p w:rsidR="00FB0A38" w:rsidRPr="008248B1" w:rsidRDefault="00FB0A38" w:rsidP="00FB0A38">
            <w:pPr>
              <w:jc w:val="right"/>
              <w:rPr>
                <w:rFonts w:ascii="Arial" w:hAnsi="Arial" w:cs="Arial"/>
                <w:b/>
                <w:color w:val="000000"/>
                <w:sz w:val="18"/>
                <w:szCs w:val="18"/>
              </w:rPr>
            </w:pPr>
            <w:r w:rsidRPr="008248B1">
              <w:rPr>
                <w:rFonts w:ascii="Arial" w:hAnsi="Arial" w:cs="Arial"/>
                <w:b/>
                <w:color w:val="000000"/>
                <w:sz w:val="18"/>
                <w:szCs w:val="18"/>
              </w:rPr>
              <w:t>Total</w:t>
            </w:r>
          </w:p>
        </w:tc>
        <w:tc>
          <w:tcPr>
            <w:tcW w:w="1260" w:type="dxa"/>
          </w:tcPr>
          <w:p w:rsidR="00FB0A38" w:rsidRDefault="00FB0A38" w:rsidP="00FB0A38">
            <w:pPr>
              <w:jc w:val="center"/>
              <w:rPr>
                <w:rFonts w:ascii="Arial" w:hAnsi="Arial" w:cs="Arial"/>
                <w:b/>
                <w:color w:val="000000"/>
                <w:sz w:val="18"/>
                <w:szCs w:val="18"/>
              </w:rPr>
            </w:pPr>
            <w:r>
              <w:rPr>
                <w:rFonts w:ascii="Arial" w:hAnsi="Arial" w:cs="Arial"/>
                <w:b/>
                <w:color w:val="000000"/>
                <w:sz w:val="18"/>
                <w:szCs w:val="18"/>
              </w:rPr>
              <w:t>24.0</w:t>
            </w:r>
          </w:p>
        </w:tc>
        <w:tc>
          <w:tcPr>
            <w:tcW w:w="1260" w:type="dxa"/>
            <w:vAlign w:val="center"/>
          </w:tcPr>
          <w:p w:rsidR="00FB0A38" w:rsidRPr="008248B1" w:rsidRDefault="00FB0A38" w:rsidP="00FB0A38">
            <w:pPr>
              <w:jc w:val="center"/>
              <w:rPr>
                <w:rFonts w:ascii="Arial" w:hAnsi="Arial" w:cs="Arial"/>
                <w:b/>
                <w:color w:val="000000"/>
                <w:sz w:val="18"/>
                <w:szCs w:val="18"/>
              </w:rPr>
            </w:pPr>
            <w:r>
              <w:rPr>
                <w:rFonts w:ascii="Arial" w:hAnsi="Arial" w:cs="Arial"/>
                <w:b/>
                <w:color w:val="000000"/>
                <w:sz w:val="18"/>
                <w:szCs w:val="18"/>
              </w:rPr>
              <w:t>180</w:t>
            </w:r>
          </w:p>
        </w:tc>
        <w:tc>
          <w:tcPr>
            <w:tcW w:w="990" w:type="dxa"/>
            <w:vAlign w:val="center"/>
          </w:tcPr>
          <w:p w:rsidR="00FB0A38" w:rsidRPr="008248B1" w:rsidRDefault="00FB0A38" w:rsidP="00FB0A38">
            <w:pPr>
              <w:jc w:val="center"/>
              <w:rPr>
                <w:rFonts w:ascii="Arial" w:hAnsi="Arial" w:cs="Arial"/>
                <w:b/>
                <w:color w:val="000000"/>
                <w:sz w:val="18"/>
                <w:szCs w:val="18"/>
              </w:rPr>
            </w:pPr>
            <w:r>
              <w:rPr>
                <w:rFonts w:ascii="Arial" w:hAnsi="Arial" w:cs="Arial"/>
                <w:b/>
                <w:color w:val="000000"/>
                <w:sz w:val="18"/>
                <w:szCs w:val="18"/>
              </w:rPr>
              <w:t>540</w:t>
            </w:r>
          </w:p>
        </w:tc>
        <w:tc>
          <w:tcPr>
            <w:tcW w:w="810" w:type="dxa"/>
            <w:vAlign w:val="center"/>
          </w:tcPr>
          <w:p w:rsidR="00FB0A38" w:rsidRPr="008248B1" w:rsidRDefault="00FB0A38" w:rsidP="00FB0A38">
            <w:pPr>
              <w:jc w:val="center"/>
              <w:rPr>
                <w:rFonts w:ascii="Arial" w:hAnsi="Arial" w:cs="Arial"/>
                <w:b/>
                <w:color w:val="000000"/>
                <w:sz w:val="18"/>
                <w:szCs w:val="18"/>
              </w:rPr>
            </w:pPr>
            <w:r>
              <w:rPr>
                <w:rFonts w:ascii="Arial" w:hAnsi="Arial" w:cs="Arial"/>
                <w:b/>
                <w:color w:val="000000"/>
                <w:sz w:val="18"/>
                <w:szCs w:val="18"/>
              </w:rPr>
              <w:t>720</w:t>
            </w:r>
          </w:p>
        </w:tc>
      </w:tr>
    </w:tbl>
    <w:p w:rsidR="00750ADA" w:rsidRDefault="00750ADA" w:rsidP="007E1BF7">
      <w:pPr>
        <w:pStyle w:val="Heading2"/>
        <w:jc w:val="center"/>
      </w:pPr>
    </w:p>
    <w:p w:rsidR="009E37D7" w:rsidRDefault="009E37D7" w:rsidP="009E37D7"/>
    <w:p w:rsidR="00F82530" w:rsidRDefault="00F82530" w:rsidP="009E37D7"/>
    <w:p w:rsidR="00CF2AED" w:rsidRDefault="00CF2AED" w:rsidP="009E37D7"/>
    <w:p w:rsidR="009E37D7" w:rsidRPr="00EA7CC9" w:rsidRDefault="009E37D7" w:rsidP="009E37D7">
      <w:pPr>
        <w:tabs>
          <w:tab w:val="left" w:pos="5244"/>
        </w:tabs>
        <w:jc w:val="both"/>
        <w:rPr>
          <w:rFonts w:ascii="Arial" w:eastAsia="Calibri" w:hAnsi="Arial" w:cs="Arial"/>
          <w:b/>
          <w:bCs/>
          <w:sz w:val="22"/>
          <w:szCs w:val="22"/>
        </w:rPr>
      </w:pPr>
      <w:r>
        <w:rPr>
          <w:rFonts w:ascii="Arial" w:eastAsia="Calibri" w:hAnsi="Arial" w:cs="Arial"/>
          <w:b/>
          <w:bCs/>
          <w:sz w:val="22"/>
          <w:szCs w:val="22"/>
        </w:rPr>
        <w:t>PROGRAM COST:</w:t>
      </w:r>
      <w:r w:rsidRPr="00EA7CC9">
        <w:rPr>
          <w:rFonts w:ascii="Arial" w:eastAsia="Calibri" w:hAnsi="Arial" w:cs="Arial"/>
          <w:b/>
          <w:bCs/>
          <w:sz w:val="22"/>
          <w:szCs w:val="22"/>
        </w:rPr>
        <w:tab/>
      </w:r>
    </w:p>
    <w:p w:rsidR="009E37D7" w:rsidRPr="00EA7CC9" w:rsidRDefault="009E37D7" w:rsidP="009E37D7">
      <w:pPr>
        <w:jc w:val="both"/>
        <w:rPr>
          <w:rFonts w:ascii="Arial" w:eastAsia="Calibri" w:hAnsi="Arial" w:cs="Arial"/>
          <w:sz w:val="22"/>
          <w:szCs w:val="22"/>
        </w:rPr>
      </w:pPr>
      <w:r w:rsidRPr="00EA7CC9">
        <w:rPr>
          <w:rFonts w:ascii="Arial" w:eastAsia="Calibri" w:hAnsi="Arial" w:cs="Arial"/>
          <w:sz w:val="22"/>
          <w:szCs w:val="22"/>
        </w:rPr>
        <w:t xml:space="preserve"> REGISTRATION </w:t>
      </w:r>
      <w:r w:rsidR="00584BD5">
        <w:rPr>
          <w:rFonts w:ascii="Arial" w:eastAsia="Calibri" w:hAnsi="Arial" w:cs="Arial"/>
          <w:sz w:val="22"/>
          <w:szCs w:val="22"/>
        </w:rPr>
        <w:t>FEE (No applied to tuition)………..</w:t>
      </w:r>
      <w:r w:rsidRPr="00EA7CC9">
        <w:rPr>
          <w:rFonts w:ascii="Arial" w:eastAsia="Calibri" w:hAnsi="Arial" w:cs="Arial"/>
          <w:sz w:val="22"/>
          <w:szCs w:val="22"/>
        </w:rPr>
        <w:t xml:space="preserve">$ </w:t>
      </w:r>
      <w:r>
        <w:rPr>
          <w:rFonts w:ascii="Arial" w:eastAsia="Calibri" w:hAnsi="Arial" w:cs="Arial"/>
          <w:sz w:val="22"/>
          <w:szCs w:val="22"/>
        </w:rPr>
        <w:t xml:space="preserve">      </w:t>
      </w:r>
      <w:r w:rsidRPr="00EA7CC9">
        <w:rPr>
          <w:rFonts w:ascii="Arial" w:eastAsia="Calibri" w:hAnsi="Arial" w:cs="Arial"/>
          <w:sz w:val="22"/>
          <w:szCs w:val="22"/>
        </w:rPr>
        <w:t>50.00</w:t>
      </w:r>
    </w:p>
    <w:p w:rsidR="009E37D7" w:rsidRPr="009B3505" w:rsidRDefault="009E37D7" w:rsidP="009E37D7">
      <w:pPr>
        <w:jc w:val="both"/>
        <w:rPr>
          <w:rFonts w:ascii="Arial" w:eastAsia="Calibri" w:hAnsi="Arial" w:cs="Arial"/>
          <w:sz w:val="22"/>
          <w:szCs w:val="22"/>
        </w:rPr>
      </w:pPr>
      <w:r w:rsidRPr="009B3505">
        <w:rPr>
          <w:rFonts w:ascii="Arial" w:eastAsia="Calibri" w:hAnsi="Arial" w:cs="Arial"/>
          <w:sz w:val="22"/>
          <w:szCs w:val="22"/>
        </w:rPr>
        <w:t>Tuit</w:t>
      </w:r>
      <w:r w:rsidR="00584BD5">
        <w:rPr>
          <w:rFonts w:ascii="Arial" w:eastAsia="Calibri" w:hAnsi="Arial" w:cs="Arial"/>
          <w:sz w:val="22"/>
          <w:szCs w:val="22"/>
        </w:rPr>
        <w:t>ion………………………………………………........</w:t>
      </w:r>
      <w:r w:rsidR="00C521B4">
        <w:rPr>
          <w:rFonts w:ascii="Arial" w:eastAsia="Calibri" w:hAnsi="Arial" w:cs="Arial"/>
          <w:sz w:val="22"/>
          <w:szCs w:val="22"/>
        </w:rPr>
        <w:t>$ 13,875.00</w:t>
      </w:r>
    </w:p>
    <w:p w:rsidR="009E37D7" w:rsidRPr="009B3505" w:rsidRDefault="009E37D7" w:rsidP="009E37D7">
      <w:pPr>
        <w:jc w:val="both"/>
        <w:rPr>
          <w:rFonts w:ascii="Arial" w:eastAsia="Calibri" w:hAnsi="Arial" w:cs="Arial"/>
          <w:sz w:val="22"/>
          <w:szCs w:val="22"/>
        </w:rPr>
      </w:pPr>
      <w:r w:rsidRPr="009B3505">
        <w:rPr>
          <w:rFonts w:ascii="Arial" w:eastAsia="Calibri" w:hAnsi="Arial" w:cs="Arial"/>
          <w:sz w:val="22"/>
          <w:szCs w:val="22"/>
        </w:rPr>
        <w:t>*Book and Supplie</w:t>
      </w:r>
      <w:r w:rsidR="00C521B4">
        <w:rPr>
          <w:rFonts w:ascii="Arial" w:eastAsia="Calibri" w:hAnsi="Arial" w:cs="Arial"/>
          <w:sz w:val="22"/>
          <w:szCs w:val="22"/>
        </w:rPr>
        <w:t xml:space="preserve">s……………………………………..$   </w:t>
      </w:r>
      <w:r w:rsidR="00584BD5">
        <w:rPr>
          <w:rFonts w:ascii="Arial" w:eastAsia="Calibri" w:hAnsi="Arial" w:cs="Arial"/>
          <w:sz w:val="22"/>
          <w:szCs w:val="22"/>
        </w:rPr>
        <w:t>1,050.00</w:t>
      </w:r>
    </w:p>
    <w:p w:rsidR="009E37D7" w:rsidRPr="009B3505" w:rsidRDefault="009E37D7" w:rsidP="009E37D7">
      <w:pPr>
        <w:jc w:val="both"/>
        <w:rPr>
          <w:rFonts w:ascii="Arial" w:eastAsia="Calibri" w:hAnsi="Arial" w:cs="Arial"/>
          <w:sz w:val="22"/>
          <w:szCs w:val="22"/>
        </w:rPr>
      </w:pPr>
      <w:r w:rsidRPr="009B3505">
        <w:rPr>
          <w:rFonts w:ascii="Arial" w:eastAsia="Calibri" w:hAnsi="Arial" w:cs="Arial"/>
          <w:sz w:val="22"/>
          <w:szCs w:val="22"/>
        </w:rPr>
        <w:t>*Other C</w:t>
      </w:r>
      <w:r w:rsidR="00584BD5">
        <w:rPr>
          <w:rFonts w:ascii="Arial" w:eastAsia="Calibri" w:hAnsi="Arial" w:cs="Arial"/>
          <w:sz w:val="22"/>
          <w:szCs w:val="22"/>
        </w:rPr>
        <w:t>ost………………………………………………</w:t>
      </w:r>
      <w:r w:rsidR="00C521B4">
        <w:rPr>
          <w:rFonts w:ascii="Arial" w:eastAsia="Calibri" w:hAnsi="Arial" w:cs="Arial"/>
          <w:sz w:val="22"/>
          <w:szCs w:val="22"/>
        </w:rPr>
        <w:t xml:space="preserve">. $ </w:t>
      </w:r>
      <w:r w:rsidR="00722758">
        <w:rPr>
          <w:rFonts w:ascii="Arial" w:eastAsia="Calibri" w:hAnsi="Arial" w:cs="Arial"/>
          <w:sz w:val="22"/>
          <w:szCs w:val="22"/>
        </w:rPr>
        <w:t xml:space="preserve">   746</w:t>
      </w:r>
      <w:r>
        <w:rPr>
          <w:rFonts w:ascii="Arial" w:eastAsia="Calibri" w:hAnsi="Arial" w:cs="Arial"/>
          <w:sz w:val="22"/>
          <w:szCs w:val="22"/>
        </w:rPr>
        <w:t>.00</w:t>
      </w:r>
    </w:p>
    <w:p w:rsidR="009E37D7" w:rsidRPr="00EA7CC9" w:rsidRDefault="009E37D7" w:rsidP="009E37D7">
      <w:pPr>
        <w:jc w:val="both"/>
        <w:rPr>
          <w:rFonts w:ascii="Arial" w:eastAsia="Calibri" w:hAnsi="Arial" w:cs="Arial"/>
          <w:sz w:val="22"/>
          <w:szCs w:val="22"/>
        </w:rPr>
      </w:pPr>
      <w:r w:rsidRPr="009B3505">
        <w:rPr>
          <w:rFonts w:ascii="Arial" w:eastAsia="Calibri" w:hAnsi="Arial" w:cs="Arial"/>
          <w:sz w:val="22"/>
          <w:szCs w:val="22"/>
        </w:rPr>
        <w:t xml:space="preserve"> TOTA</w:t>
      </w:r>
      <w:r w:rsidR="00CE63C0">
        <w:rPr>
          <w:rFonts w:ascii="Arial" w:eastAsia="Calibri" w:hAnsi="Arial" w:cs="Arial"/>
          <w:sz w:val="22"/>
          <w:szCs w:val="22"/>
        </w:rPr>
        <w:t>L COST</w:t>
      </w:r>
      <w:r w:rsidR="00584BD5">
        <w:rPr>
          <w:rFonts w:ascii="Arial" w:eastAsia="Calibri" w:hAnsi="Arial" w:cs="Arial"/>
          <w:sz w:val="22"/>
          <w:szCs w:val="22"/>
        </w:rPr>
        <w:t>(School Charges)……………………...</w:t>
      </w:r>
      <w:r w:rsidRPr="009B3505">
        <w:rPr>
          <w:rFonts w:ascii="Arial" w:eastAsia="Calibri" w:hAnsi="Arial" w:cs="Arial"/>
          <w:sz w:val="22"/>
          <w:szCs w:val="22"/>
        </w:rPr>
        <w:t>$</w:t>
      </w:r>
      <w:r w:rsidR="00722758">
        <w:rPr>
          <w:rFonts w:ascii="Arial" w:eastAsia="Calibri" w:hAnsi="Arial" w:cs="Arial"/>
          <w:sz w:val="22"/>
          <w:szCs w:val="22"/>
          <w:u w:val="single"/>
        </w:rPr>
        <w:t>16,111</w:t>
      </w:r>
      <w:r w:rsidRPr="00E64F57">
        <w:rPr>
          <w:rFonts w:ascii="Arial" w:eastAsia="Calibri" w:hAnsi="Arial" w:cs="Arial"/>
          <w:sz w:val="22"/>
          <w:szCs w:val="22"/>
          <w:u w:val="single"/>
        </w:rPr>
        <w:t>.00</w:t>
      </w:r>
    </w:p>
    <w:p w:rsidR="00584BD5" w:rsidRDefault="00584BD5" w:rsidP="00584BD5">
      <w:pPr>
        <w:jc w:val="both"/>
        <w:rPr>
          <w:rFonts w:ascii="Arial" w:eastAsia="Calibri" w:hAnsi="Arial" w:cs="Arial"/>
          <w:sz w:val="22"/>
          <w:szCs w:val="22"/>
        </w:rPr>
      </w:pPr>
    </w:p>
    <w:p w:rsidR="00CE63C0" w:rsidRPr="00584BD5" w:rsidRDefault="00584BD5" w:rsidP="00CE63C0">
      <w:pPr>
        <w:jc w:val="both"/>
        <w:rPr>
          <w:rFonts w:ascii="Arial" w:eastAsia="Calibri" w:hAnsi="Arial" w:cs="Arial"/>
          <w:sz w:val="22"/>
          <w:szCs w:val="22"/>
        </w:rPr>
      </w:pPr>
      <w:r>
        <w:rPr>
          <w:rFonts w:ascii="Arial" w:eastAsia="Calibri" w:hAnsi="Arial" w:cs="Arial"/>
          <w:sz w:val="22"/>
          <w:szCs w:val="22"/>
        </w:rPr>
        <w:t>*Other Cos</w:t>
      </w:r>
      <w:r w:rsidR="00CE63C0">
        <w:rPr>
          <w:rFonts w:ascii="Arial" w:eastAsia="Calibri" w:hAnsi="Arial" w:cs="Arial"/>
          <w:sz w:val="22"/>
          <w:szCs w:val="22"/>
        </w:rPr>
        <w:t>ts: (Network+ exam -$285, Security+ exam-$311 &amp;</w:t>
      </w:r>
      <w:r w:rsidR="00CE63C0" w:rsidRPr="00CE63C0">
        <w:rPr>
          <w:rFonts w:ascii="Arial" w:eastAsia="Calibri" w:hAnsi="Arial" w:cs="Arial"/>
          <w:sz w:val="22"/>
          <w:szCs w:val="22"/>
        </w:rPr>
        <w:t xml:space="preserve"> </w:t>
      </w:r>
      <w:r w:rsidR="00CE63C0" w:rsidRPr="00584BD5">
        <w:rPr>
          <w:rFonts w:ascii="Arial" w:eastAsia="Calibri" w:hAnsi="Arial" w:cs="Arial"/>
          <w:sz w:val="22"/>
          <w:szCs w:val="22"/>
        </w:rPr>
        <w:t>Microsoft Administering Windows Server</w:t>
      </w:r>
      <w:r w:rsidR="00CE63C0">
        <w:rPr>
          <w:rFonts w:ascii="Arial" w:eastAsia="Calibri" w:hAnsi="Arial" w:cs="Arial"/>
          <w:sz w:val="22"/>
          <w:szCs w:val="22"/>
        </w:rPr>
        <w:t xml:space="preserve"> EXAM (MTA-365)</w:t>
      </w:r>
      <w:r w:rsidR="00CE63C0" w:rsidRPr="00584BD5">
        <w:rPr>
          <w:rFonts w:ascii="Arial" w:eastAsia="Calibri" w:hAnsi="Arial" w:cs="Arial"/>
          <w:sz w:val="22"/>
          <w:szCs w:val="22"/>
        </w:rPr>
        <w:t>-$150</w:t>
      </w:r>
    </w:p>
    <w:p w:rsidR="00584BD5" w:rsidRPr="00EA7CC9" w:rsidRDefault="00584BD5" w:rsidP="00584BD5">
      <w:pPr>
        <w:jc w:val="both"/>
        <w:rPr>
          <w:rFonts w:ascii="Arial" w:eastAsia="Calibri" w:hAnsi="Arial" w:cs="Arial"/>
          <w:sz w:val="22"/>
          <w:szCs w:val="22"/>
        </w:rPr>
      </w:pPr>
    </w:p>
    <w:p w:rsidR="009E37D7" w:rsidRDefault="009E37D7" w:rsidP="009E37D7">
      <w:pPr>
        <w:jc w:val="both"/>
        <w:rPr>
          <w:rFonts w:ascii="Arial" w:eastAsia="Calibri" w:hAnsi="Arial" w:cs="Arial"/>
          <w:sz w:val="22"/>
          <w:szCs w:val="22"/>
        </w:rPr>
      </w:pPr>
    </w:p>
    <w:p w:rsidR="009E37D7" w:rsidRPr="00584BD5" w:rsidRDefault="009E37D7" w:rsidP="009E37D7">
      <w:pPr>
        <w:jc w:val="both"/>
        <w:rPr>
          <w:rFonts w:ascii="Arial" w:eastAsia="Calibri" w:hAnsi="Arial" w:cs="Arial"/>
          <w:sz w:val="22"/>
          <w:szCs w:val="22"/>
        </w:rPr>
      </w:pPr>
      <w:r w:rsidRPr="00584BD5">
        <w:rPr>
          <w:rFonts w:ascii="Arial" w:eastAsia="Calibri" w:hAnsi="Arial" w:cs="Arial"/>
          <w:sz w:val="22"/>
          <w:szCs w:val="22"/>
        </w:rPr>
        <w:t xml:space="preserve">***Other Costs </w:t>
      </w:r>
      <w:r w:rsidR="00A41236">
        <w:rPr>
          <w:rFonts w:ascii="Arial" w:eastAsia="Calibri" w:hAnsi="Arial" w:cs="Arial"/>
          <w:sz w:val="22"/>
          <w:szCs w:val="22"/>
          <w:u w:val="single"/>
        </w:rPr>
        <w:t>NOT</w:t>
      </w:r>
      <w:r w:rsidRPr="00584BD5">
        <w:rPr>
          <w:rFonts w:ascii="Arial" w:eastAsia="Calibri" w:hAnsi="Arial" w:cs="Arial"/>
          <w:sz w:val="22"/>
          <w:szCs w:val="22"/>
        </w:rPr>
        <w:t xml:space="preserve"> included in the Program</w:t>
      </w:r>
    </w:p>
    <w:p w:rsidR="009E37D7" w:rsidRPr="00584BD5" w:rsidRDefault="009E37D7" w:rsidP="00584BD5">
      <w:pPr>
        <w:rPr>
          <w:color w:val="1F497D"/>
          <w:sz w:val="22"/>
          <w:szCs w:val="22"/>
        </w:rPr>
      </w:pPr>
      <w:r w:rsidRPr="00584BD5">
        <w:rPr>
          <w:rFonts w:ascii="Arial" w:eastAsia="Calibri" w:hAnsi="Arial" w:cs="Arial"/>
          <w:sz w:val="22"/>
          <w:szCs w:val="22"/>
        </w:rPr>
        <w:t xml:space="preserve">       </w:t>
      </w:r>
      <w:r w:rsidR="00584BD5" w:rsidRPr="00584BD5">
        <w:rPr>
          <w:rFonts w:ascii="Arial" w:eastAsia="Calibri" w:hAnsi="Arial" w:cs="Arial"/>
          <w:sz w:val="22"/>
          <w:szCs w:val="22"/>
        </w:rPr>
        <w:tab/>
      </w:r>
      <w:r w:rsidR="00584BD5">
        <w:rPr>
          <w:rFonts w:ascii="Arial" w:eastAsia="Calibri" w:hAnsi="Arial" w:cs="Arial"/>
          <w:sz w:val="22"/>
          <w:szCs w:val="22"/>
        </w:rPr>
        <w:t>Linux Certification exam-</w:t>
      </w:r>
      <w:r w:rsidRPr="00584BD5">
        <w:rPr>
          <w:rFonts w:ascii="Arial" w:eastAsia="Calibri" w:hAnsi="Arial" w:cs="Arial"/>
          <w:sz w:val="22"/>
          <w:szCs w:val="22"/>
        </w:rPr>
        <w:t>$</w:t>
      </w:r>
      <w:r w:rsidR="00584BD5" w:rsidRPr="00584BD5">
        <w:rPr>
          <w:rFonts w:ascii="Arial" w:eastAsia="Calibri" w:hAnsi="Arial" w:cs="Arial"/>
          <w:sz w:val="22"/>
          <w:szCs w:val="22"/>
        </w:rPr>
        <w:t>1</w:t>
      </w:r>
      <w:r w:rsidR="00CE63C0">
        <w:rPr>
          <w:rFonts w:ascii="Arial" w:eastAsia="Calibri" w:hAnsi="Arial" w:cs="Arial"/>
          <w:sz w:val="22"/>
          <w:szCs w:val="22"/>
        </w:rPr>
        <w:t>94</w:t>
      </w:r>
    </w:p>
    <w:p w:rsidR="009E37D7" w:rsidRPr="009E37D7" w:rsidRDefault="009E37D7" w:rsidP="009E37D7">
      <w:pPr>
        <w:jc w:val="both"/>
        <w:rPr>
          <w:rFonts w:ascii="Arial" w:eastAsia="Calibri" w:hAnsi="Arial" w:cs="Arial"/>
        </w:rPr>
      </w:pPr>
    </w:p>
    <w:p w:rsidR="009E37D7" w:rsidRPr="004C6DDA" w:rsidRDefault="009E37D7" w:rsidP="009E37D7">
      <w:pPr>
        <w:jc w:val="both"/>
        <w:rPr>
          <w:rFonts w:ascii="Arial" w:eastAsia="Calibri" w:hAnsi="Arial" w:cs="Arial"/>
          <w:szCs w:val="22"/>
        </w:rPr>
      </w:pPr>
      <w:r w:rsidRPr="004C6DDA">
        <w:rPr>
          <w:rFonts w:ascii="Arial" w:eastAsia="Calibri" w:hAnsi="Arial" w:cs="Arial"/>
          <w:szCs w:val="22"/>
        </w:rPr>
        <w:t>Students must pay registration fee</w:t>
      </w:r>
      <w:r w:rsidR="00584BD5">
        <w:rPr>
          <w:rFonts w:ascii="Arial" w:eastAsia="Calibri" w:hAnsi="Arial" w:cs="Arial"/>
          <w:szCs w:val="22"/>
        </w:rPr>
        <w:t xml:space="preserve"> at the time of enrollment</w:t>
      </w:r>
      <w:r w:rsidRPr="004C6DDA">
        <w:rPr>
          <w:rFonts w:ascii="Arial" w:eastAsia="Calibri" w:hAnsi="Arial" w:cs="Arial"/>
          <w:szCs w:val="22"/>
        </w:rPr>
        <w:t xml:space="preserve"> prior to first day of class.</w:t>
      </w:r>
    </w:p>
    <w:p w:rsidR="009E37D7" w:rsidRDefault="009E37D7" w:rsidP="009E37D7">
      <w:pPr>
        <w:jc w:val="both"/>
        <w:rPr>
          <w:rFonts w:ascii="Arial" w:eastAsia="Calibri" w:hAnsi="Arial" w:cs="Arial"/>
          <w:szCs w:val="22"/>
        </w:rPr>
      </w:pPr>
      <w:r w:rsidRPr="004C6DDA">
        <w:rPr>
          <w:rFonts w:ascii="Arial" w:eastAsia="Calibri" w:hAnsi="Arial" w:cs="Arial"/>
          <w:szCs w:val="22"/>
        </w:rPr>
        <w:t>Books and supplies after cancellation period are not refunded.</w:t>
      </w:r>
    </w:p>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9E37D7" w:rsidP="009E37D7"/>
    <w:p w:rsidR="009E37D7" w:rsidRDefault="002F13A2" w:rsidP="009E37D7">
      <w:r>
        <w:br w:type="page"/>
      </w:r>
    </w:p>
    <w:p w:rsidR="002F13A2" w:rsidRPr="00A52755" w:rsidRDefault="002F13A2" w:rsidP="00A52755">
      <w:pPr>
        <w:pStyle w:val="Heading1"/>
      </w:pPr>
      <w:bookmarkStart w:id="254" w:name="_Toc445201352"/>
      <w:r w:rsidRPr="00A52755">
        <w:lastRenderedPageBreak/>
        <w:t>Course Numbering</w:t>
      </w:r>
      <w:bookmarkEnd w:id="254"/>
    </w:p>
    <w:p w:rsidR="002F13A2" w:rsidRDefault="002F13A2" w:rsidP="002F13A2">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000000"/>
          <w:sz w:val="22"/>
          <w:szCs w:val="22"/>
        </w:rPr>
      </w:pPr>
    </w:p>
    <w:p w:rsidR="002F13A2" w:rsidRDefault="002F13A2" w:rsidP="002F13A2">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sidRPr="0006087C">
        <w:rPr>
          <w:rFonts w:ascii="Arial" w:hAnsi="Arial" w:cs="Arial"/>
          <w:color w:val="000000"/>
          <w:sz w:val="22"/>
          <w:szCs w:val="22"/>
        </w:rPr>
        <w:t xml:space="preserve">Because </w:t>
      </w:r>
      <w:r>
        <w:rPr>
          <w:rFonts w:ascii="Arial" w:hAnsi="Arial" w:cs="Arial"/>
          <w:color w:val="000000"/>
          <w:sz w:val="22"/>
          <w:szCs w:val="22"/>
        </w:rPr>
        <w:t xml:space="preserve">Florida Vocational Institute </w:t>
      </w:r>
      <w:r w:rsidRPr="0006087C">
        <w:rPr>
          <w:rFonts w:ascii="Arial" w:hAnsi="Arial" w:cs="Arial"/>
          <w:color w:val="000000"/>
          <w:sz w:val="22"/>
          <w:szCs w:val="22"/>
        </w:rPr>
        <w:t>is currently a clock hour school, all courses will be considered as first level courses.  The prefixes contain letters found in the course title. The numbering system will be 00.</w:t>
      </w:r>
      <w:r w:rsidR="000942CF">
        <w:rPr>
          <w:rFonts w:ascii="Arial" w:hAnsi="Arial" w:cs="Arial"/>
          <w:color w:val="000000"/>
          <w:sz w:val="22"/>
          <w:szCs w:val="22"/>
        </w:rPr>
        <w:t xml:space="preserve"> </w:t>
      </w:r>
      <w:r w:rsidRPr="00D00218">
        <w:rPr>
          <w:rFonts w:ascii="Arial" w:hAnsi="Arial" w:cs="Arial"/>
          <w:sz w:val="22"/>
          <w:szCs w:val="22"/>
        </w:rPr>
        <w:t>Course numbers are the first letters of the program name followed by two code numbers.</w:t>
      </w:r>
    </w:p>
    <w:p w:rsidR="002F13A2" w:rsidRDefault="002F13A2" w:rsidP="002F13A2">
      <w:pPr>
        <w:widowControl w:val="0"/>
        <w:jc w:val="both"/>
        <w:rPr>
          <w:rFonts w:ascii="Arial" w:hAnsi="Arial" w:cs="Arial"/>
          <w:color w:val="000000"/>
          <w:sz w:val="22"/>
          <w:szCs w:val="22"/>
        </w:rPr>
      </w:pPr>
    </w:p>
    <w:p w:rsidR="002F13A2" w:rsidRPr="0006087C" w:rsidRDefault="002F13A2" w:rsidP="002F13A2">
      <w:pPr>
        <w:widowControl w:val="0"/>
        <w:jc w:val="both"/>
        <w:rPr>
          <w:rFonts w:ascii="Arial" w:hAnsi="Arial" w:cs="Arial"/>
          <w:color w:val="000000"/>
          <w:sz w:val="22"/>
          <w:szCs w:val="22"/>
        </w:rPr>
      </w:pPr>
      <w:r w:rsidRPr="0006087C">
        <w:rPr>
          <w:rFonts w:ascii="Arial" w:hAnsi="Arial" w:cs="Arial"/>
          <w:color w:val="000000"/>
          <w:sz w:val="22"/>
          <w:szCs w:val="22"/>
        </w:rPr>
        <w:t>The course codes are based on program and related topic. Those are defined as follows:</w:t>
      </w:r>
    </w:p>
    <w:p w:rsidR="002F13A2" w:rsidRDefault="002F13A2" w:rsidP="002F13A2">
      <w:pPr>
        <w:widowControl w:val="0"/>
        <w:rPr>
          <w:rFonts w:ascii="Arial" w:hAnsi="Arial" w:cs="Arial"/>
          <w:color w:val="000000"/>
          <w:sz w:val="22"/>
          <w:szCs w:val="22"/>
        </w:rPr>
      </w:pPr>
    </w:p>
    <w:p w:rsidR="002F13A2" w:rsidRPr="00F6096A" w:rsidRDefault="002F13A2" w:rsidP="002F13A2">
      <w:pPr>
        <w:widowControl w:val="0"/>
        <w:spacing w:line="480" w:lineRule="auto"/>
        <w:rPr>
          <w:rFonts w:ascii="Arial" w:hAnsi="Arial" w:cs="Arial"/>
          <w:color w:val="000000"/>
          <w:sz w:val="22"/>
          <w:szCs w:val="22"/>
        </w:rPr>
      </w:pPr>
      <w:r w:rsidRPr="00B0696A">
        <w:rPr>
          <w:rFonts w:ascii="Arial" w:hAnsi="Arial" w:cs="Arial"/>
          <w:b/>
          <w:color w:val="000000"/>
          <w:sz w:val="22"/>
          <w:szCs w:val="22"/>
        </w:rPr>
        <w:t>NA/HHA:</w:t>
      </w:r>
      <w:r w:rsidRPr="0006087C">
        <w:rPr>
          <w:rFonts w:ascii="Arial" w:hAnsi="Arial" w:cs="Arial"/>
          <w:color w:val="000000"/>
          <w:sz w:val="22"/>
          <w:szCs w:val="22"/>
        </w:rPr>
        <w:t xml:space="preserve"> </w:t>
      </w:r>
      <w:r>
        <w:rPr>
          <w:rFonts w:ascii="Arial" w:hAnsi="Arial" w:cs="Arial"/>
          <w:color w:val="000000"/>
          <w:sz w:val="22"/>
          <w:szCs w:val="22"/>
        </w:rPr>
        <w:t xml:space="preserve">  Nursing Assistant/</w:t>
      </w:r>
      <w:r w:rsidRPr="0006087C">
        <w:rPr>
          <w:rFonts w:ascii="Arial" w:hAnsi="Arial" w:cs="Arial"/>
          <w:color w:val="000000"/>
          <w:sz w:val="22"/>
          <w:szCs w:val="22"/>
        </w:rPr>
        <w:t>Home Health Aide</w:t>
      </w:r>
      <w:r w:rsidRPr="0006087C">
        <w:rPr>
          <w:rFonts w:ascii="Arial" w:hAnsi="Arial" w:cs="Arial"/>
          <w:color w:val="000000"/>
          <w:sz w:val="22"/>
          <w:szCs w:val="22"/>
        </w:rPr>
        <w:tab/>
      </w:r>
      <w:r w:rsidRPr="0006087C">
        <w:rPr>
          <w:rFonts w:ascii="Arial" w:hAnsi="Arial" w:cs="Arial"/>
          <w:color w:val="000000"/>
          <w:sz w:val="22"/>
          <w:szCs w:val="22"/>
        </w:rPr>
        <w:tab/>
      </w:r>
      <w:r w:rsidRPr="0006087C">
        <w:rPr>
          <w:rFonts w:ascii="Arial" w:hAnsi="Arial" w:cs="Arial"/>
          <w:color w:val="000000"/>
          <w:sz w:val="22"/>
          <w:szCs w:val="22"/>
        </w:rPr>
        <w:tab/>
      </w:r>
      <w:r w:rsidRPr="0006087C">
        <w:rPr>
          <w:rFonts w:ascii="Arial" w:hAnsi="Arial" w:cs="Arial"/>
          <w:color w:val="000000"/>
          <w:sz w:val="22"/>
          <w:szCs w:val="22"/>
        </w:rPr>
        <w:tab/>
      </w:r>
    </w:p>
    <w:p w:rsidR="002F13A2" w:rsidRPr="00F6096A" w:rsidRDefault="002F13A2" w:rsidP="002F13A2">
      <w:pPr>
        <w:widowControl w:val="0"/>
        <w:spacing w:line="480" w:lineRule="auto"/>
        <w:rPr>
          <w:rFonts w:ascii="Arial" w:hAnsi="Arial" w:cs="Arial"/>
          <w:color w:val="000000"/>
          <w:sz w:val="22"/>
          <w:szCs w:val="22"/>
        </w:rPr>
      </w:pPr>
      <w:r w:rsidRPr="00B0696A">
        <w:rPr>
          <w:rFonts w:ascii="Arial" w:hAnsi="Arial" w:cs="Arial"/>
          <w:b/>
          <w:color w:val="000000"/>
          <w:sz w:val="22"/>
          <w:szCs w:val="22"/>
        </w:rPr>
        <w:t>MAS:</w:t>
      </w:r>
      <w:r w:rsidRPr="0006087C">
        <w:rPr>
          <w:rFonts w:ascii="Arial" w:hAnsi="Arial" w:cs="Arial"/>
          <w:color w:val="000000"/>
          <w:sz w:val="22"/>
          <w:szCs w:val="22"/>
        </w:rPr>
        <w:t xml:space="preserve"> </w:t>
      </w:r>
      <w:r>
        <w:rPr>
          <w:rFonts w:ascii="Arial" w:hAnsi="Arial" w:cs="Arial"/>
          <w:color w:val="000000"/>
          <w:sz w:val="22"/>
          <w:szCs w:val="22"/>
        </w:rPr>
        <w:tab/>
      </w:r>
      <w:r w:rsidRPr="0006087C">
        <w:rPr>
          <w:rFonts w:ascii="Arial" w:hAnsi="Arial" w:cs="Arial"/>
          <w:color w:val="000000"/>
          <w:sz w:val="22"/>
          <w:szCs w:val="22"/>
        </w:rPr>
        <w:t>Medical Assistant Courses</w:t>
      </w:r>
      <w:r w:rsidRPr="0006087C">
        <w:rPr>
          <w:rFonts w:ascii="Arial" w:hAnsi="Arial" w:cs="Arial"/>
          <w:color w:val="000000"/>
          <w:sz w:val="22"/>
          <w:szCs w:val="22"/>
        </w:rPr>
        <w:tab/>
      </w:r>
      <w:r w:rsidRPr="0006087C">
        <w:rPr>
          <w:rFonts w:ascii="Arial" w:hAnsi="Arial" w:cs="Arial"/>
          <w:color w:val="000000"/>
          <w:sz w:val="22"/>
          <w:szCs w:val="22"/>
        </w:rPr>
        <w:tab/>
      </w:r>
    </w:p>
    <w:p w:rsidR="002F13A2" w:rsidRPr="00F6096A" w:rsidRDefault="002F13A2" w:rsidP="002F13A2">
      <w:pPr>
        <w:widowControl w:val="0"/>
        <w:spacing w:line="480" w:lineRule="auto"/>
        <w:rPr>
          <w:rFonts w:ascii="Arial" w:hAnsi="Arial" w:cs="Arial"/>
          <w:color w:val="000000"/>
          <w:sz w:val="22"/>
          <w:szCs w:val="22"/>
        </w:rPr>
      </w:pPr>
      <w:r w:rsidRPr="00B0696A">
        <w:rPr>
          <w:rFonts w:ascii="Arial" w:hAnsi="Arial" w:cs="Arial"/>
          <w:b/>
          <w:color w:val="000000"/>
          <w:sz w:val="22"/>
          <w:szCs w:val="22"/>
        </w:rPr>
        <w:t>PCT:</w:t>
      </w:r>
      <w:r w:rsidRPr="0006087C">
        <w:rPr>
          <w:rFonts w:ascii="Arial" w:hAnsi="Arial" w:cs="Arial"/>
          <w:color w:val="000000"/>
          <w:sz w:val="22"/>
          <w:szCs w:val="22"/>
        </w:rPr>
        <w:t xml:space="preserve"> </w:t>
      </w:r>
      <w:r>
        <w:rPr>
          <w:rFonts w:ascii="Arial" w:hAnsi="Arial" w:cs="Arial"/>
          <w:color w:val="000000"/>
          <w:sz w:val="22"/>
          <w:szCs w:val="22"/>
        </w:rPr>
        <w:tab/>
      </w:r>
      <w:r w:rsidRPr="0006087C">
        <w:rPr>
          <w:rFonts w:ascii="Arial" w:hAnsi="Arial" w:cs="Arial"/>
          <w:color w:val="000000"/>
          <w:sz w:val="22"/>
          <w:szCs w:val="22"/>
        </w:rPr>
        <w:t>Patient Care Technician Courses</w:t>
      </w:r>
      <w:r w:rsidRPr="0006087C">
        <w:rPr>
          <w:rFonts w:ascii="Arial" w:hAnsi="Arial" w:cs="Arial"/>
          <w:color w:val="000000"/>
          <w:sz w:val="22"/>
          <w:szCs w:val="22"/>
        </w:rPr>
        <w:tab/>
      </w:r>
      <w:r w:rsidRPr="0006087C">
        <w:rPr>
          <w:rFonts w:ascii="Arial" w:hAnsi="Arial" w:cs="Arial"/>
          <w:color w:val="000000"/>
          <w:sz w:val="22"/>
          <w:szCs w:val="22"/>
        </w:rPr>
        <w:tab/>
      </w:r>
      <w:r w:rsidRPr="0006087C">
        <w:rPr>
          <w:rFonts w:ascii="Arial" w:hAnsi="Arial" w:cs="Arial"/>
          <w:color w:val="000000"/>
          <w:sz w:val="22"/>
          <w:szCs w:val="22"/>
        </w:rPr>
        <w:tab/>
      </w:r>
    </w:p>
    <w:p w:rsidR="002F13A2" w:rsidRPr="002E7E69" w:rsidRDefault="002F13A2" w:rsidP="002F13A2">
      <w:pPr>
        <w:widowControl w:val="0"/>
        <w:spacing w:line="480" w:lineRule="auto"/>
        <w:rPr>
          <w:rFonts w:ascii="Arial" w:hAnsi="Arial" w:cs="Arial"/>
          <w:color w:val="000000"/>
          <w:sz w:val="22"/>
          <w:szCs w:val="22"/>
        </w:rPr>
      </w:pPr>
      <w:r w:rsidRPr="00B0696A">
        <w:rPr>
          <w:rFonts w:ascii="Arial" w:hAnsi="Arial" w:cs="Arial"/>
          <w:b/>
          <w:color w:val="000000"/>
          <w:sz w:val="22"/>
          <w:szCs w:val="22"/>
        </w:rPr>
        <w:t>CPR:</w:t>
      </w:r>
      <w:r w:rsidRPr="0006087C">
        <w:rPr>
          <w:rFonts w:ascii="Arial" w:hAnsi="Arial" w:cs="Arial"/>
          <w:color w:val="000000"/>
          <w:sz w:val="22"/>
          <w:szCs w:val="22"/>
        </w:rPr>
        <w:t xml:space="preserve"> </w:t>
      </w:r>
      <w:r>
        <w:rPr>
          <w:rFonts w:ascii="Arial" w:hAnsi="Arial" w:cs="Arial"/>
          <w:color w:val="000000"/>
          <w:sz w:val="22"/>
          <w:szCs w:val="22"/>
        </w:rPr>
        <w:tab/>
      </w:r>
      <w:r w:rsidRPr="0006087C">
        <w:rPr>
          <w:rFonts w:ascii="Arial" w:hAnsi="Arial" w:cs="Arial"/>
          <w:color w:val="000000"/>
          <w:sz w:val="22"/>
          <w:szCs w:val="22"/>
        </w:rPr>
        <w:t>Card</w:t>
      </w:r>
      <w:r>
        <w:rPr>
          <w:rFonts w:ascii="Arial" w:hAnsi="Arial" w:cs="Arial"/>
          <w:color w:val="000000"/>
          <w:sz w:val="22"/>
          <w:szCs w:val="22"/>
        </w:rPr>
        <w:t>iopulmonary Resuscitation Course</w:t>
      </w:r>
    </w:p>
    <w:p w:rsidR="002F13A2" w:rsidRDefault="002F13A2" w:rsidP="002F13A2">
      <w:pPr>
        <w:widowControl w:val="0"/>
        <w:spacing w:line="480" w:lineRule="auto"/>
        <w:rPr>
          <w:rFonts w:ascii="Arial" w:hAnsi="Arial" w:cs="Arial"/>
          <w:color w:val="000000"/>
          <w:sz w:val="22"/>
          <w:szCs w:val="22"/>
        </w:rPr>
      </w:pPr>
      <w:r w:rsidRPr="00B0696A">
        <w:rPr>
          <w:rFonts w:ascii="Arial" w:hAnsi="Arial" w:cs="Arial"/>
          <w:b/>
          <w:color w:val="000000"/>
          <w:sz w:val="22"/>
          <w:szCs w:val="22"/>
        </w:rPr>
        <w:t>HAE:</w:t>
      </w:r>
      <w:r w:rsidRPr="0006087C">
        <w:rPr>
          <w:rFonts w:ascii="Arial" w:hAnsi="Arial" w:cs="Arial"/>
          <w:color w:val="000000"/>
          <w:sz w:val="22"/>
          <w:szCs w:val="22"/>
        </w:rPr>
        <w:t xml:space="preserve"> </w:t>
      </w:r>
      <w:r>
        <w:rPr>
          <w:rFonts w:ascii="Arial" w:hAnsi="Arial" w:cs="Arial"/>
          <w:color w:val="000000"/>
          <w:sz w:val="22"/>
          <w:szCs w:val="22"/>
        </w:rPr>
        <w:tab/>
      </w:r>
      <w:r w:rsidRPr="0006087C">
        <w:rPr>
          <w:rFonts w:ascii="Arial" w:hAnsi="Arial" w:cs="Arial"/>
          <w:color w:val="000000"/>
          <w:sz w:val="22"/>
          <w:szCs w:val="22"/>
        </w:rPr>
        <w:t>HIV/AIDS Education Courses</w:t>
      </w:r>
    </w:p>
    <w:p w:rsidR="002F13A2" w:rsidRDefault="002F13A2" w:rsidP="002F13A2">
      <w:pPr>
        <w:widowControl w:val="0"/>
        <w:spacing w:line="480" w:lineRule="auto"/>
        <w:rPr>
          <w:rFonts w:ascii="Arial" w:hAnsi="Arial" w:cs="Arial"/>
          <w:color w:val="000000"/>
          <w:sz w:val="22"/>
          <w:szCs w:val="22"/>
        </w:rPr>
      </w:pPr>
      <w:r w:rsidRPr="006C58D7">
        <w:rPr>
          <w:rFonts w:ascii="Arial" w:hAnsi="Arial" w:cs="Arial"/>
          <w:b/>
          <w:color w:val="000000"/>
          <w:sz w:val="22"/>
          <w:szCs w:val="22"/>
        </w:rPr>
        <w:t>PHT:</w:t>
      </w:r>
      <w:r>
        <w:rPr>
          <w:rFonts w:ascii="Arial" w:hAnsi="Arial" w:cs="Arial"/>
          <w:color w:val="000000"/>
          <w:sz w:val="22"/>
          <w:szCs w:val="22"/>
        </w:rPr>
        <w:tab/>
        <w:t xml:space="preserve">Pharmacy Technician </w:t>
      </w:r>
    </w:p>
    <w:p w:rsidR="009E37D7" w:rsidRPr="00056C90" w:rsidRDefault="002F13A2" w:rsidP="00056C90">
      <w:pPr>
        <w:widowControl w:val="0"/>
        <w:spacing w:line="480" w:lineRule="auto"/>
        <w:rPr>
          <w:rFonts w:ascii="Arial" w:hAnsi="Arial" w:cs="Arial"/>
          <w:color w:val="000000"/>
          <w:sz w:val="22"/>
          <w:szCs w:val="22"/>
        </w:rPr>
      </w:pPr>
      <w:r>
        <w:rPr>
          <w:rFonts w:ascii="Arial" w:hAnsi="Arial" w:cs="Arial"/>
          <w:b/>
          <w:color w:val="000000"/>
          <w:sz w:val="22"/>
          <w:szCs w:val="22"/>
        </w:rPr>
        <w:t>WEB</w:t>
      </w:r>
      <w:r w:rsidRPr="006C58D7">
        <w:rPr>
          <w:rFonts w:ascii="Arial" w:hAnsi="Arial" w:cs="Arial"/>
          <w:b/>
          <w:color w:val="000000"/>
          <w:sz w:val="22"/>
          <w:szCs w:val="22"/>
        </w:rPr>
        <w:t>:</w:t>
      </w:r>
      <w:r>
        <w:rPr>
          <w:rFonts w:ascii="Arial" w:hAnsi="Arial" w:cs="Arial"/>
          <w:color w:val="000000"/>
          <w:sz w:val="22"/>
          <w:szCs w:val="22"/>
        </w:rPr>
        <w:tab/>
        <w:t xml:space="preserve">Web Development </w:t>
      </w:r>
    </w:p>
    <w:p w:rsidR="007E1BF7" w:rsidRDefault="007E1BF7" w:rsidP="007E1BF7">
      <w:pPr>
        <w:pStyle w:val="Heading2"/>
        <w:jc w:val="center"/>
      </w:pPr>
      <w:bookmarkStart w:id="255" w:name="_Toc431202301"/>
      <w:bookmarkStart w:id="256" w:name="_Toc445201353"/>
      <w:r w:rsidRPr="00843DBC">
        <w:t>COURSE DESCRIPTION</w:t>
      </w:r>
      <w:bookmarkEnd w:id="255"/>
      <w:bookmarkEnd w:id="256"/>
    </w:p>
    <w:p w:rsidR="000D1E9B" w:rsidRDefault="000D1E9B" w:rsidP="000D1E9B"/>
    <w:p w:rsidR="000D1E9B" w:rsidRDefault="000D1E9B" w:rsidP="000D1E9B">
      <w:pPr>
        <w:rPr>
          <w:rFonts w:ascii="Arial" w:hAnsi="Arial" w:cs="Arial"/>
          <w:b/>
        </w:rPr>
      </w:pPr>
      <w:r>
        <w:rPr>
          <w:rFonts w:ascii="Arial" w:hAnsi="Arial" w:cs="Arial"/>
          <w:b/>
        </w:rPr>
        <w:t xml:space="preserve">AHP100 </w:t>
      </w:r>
      <w:r>
        <w:rPr>
          <w:rFonts w:ascii="Arial" w:hAnsi="Arial" w:cs="Arial"/>
          <w:b/>
        </w:rPr>
        <w:tab/>
      </w:r>
      <w:r w:rsidRPr="000D1E9B">
        <w:rPr>
          <w:rFonts w:ascii="Arial" w:hAnsi="Arial" w:cs="Arial"/>
          <w:b/>
        </w:rPr>
        <w:t>Introduct</w:t>
      </w:r>
      <w:r>
        <w:rPr>
          <w:rFonts w:ascii="Arial" w:hAnsi="Arial" w:cs="Arial"/>
          <w:b/>
        </w:rPr>
        <w:t>ion to Health Profession</w:t>
      </w:r>
      <w:r w:rsidR="00CD4083">
        <w:rPr>
          <w:rFonts w:ascii="Arial" w:hAnsi="Arial" w:cs="Arial"/>
          <w:b/>
        </w:rPr>
        <w:t>s</w:t>
      </w:r>
      <w:r>
        <w:rPr>
          <w:rFonts w:ascii="Arial" w:hAnsi="Arial" w:cs="Arial"/>
          <w:b/>
        </w:rPr>
        <w:tab/>
      </w:r>
      <w:r>
        <w:rPr>
          <w:rFonts w:ascii="Arial" w:hAnsi="Arial" w:cs="Arial"/>
          <w:b/>
        </w:rPr>
        <w:tab/>
      </w:r>
      <w:r>
        <w:rPr>
          <w:rFonts w:ascii="Arial" w:hAnsi="Arial" w:cs="Arial"/>
          <w:b/>
        </w:rPr>
        <w:tab/>
      </w:r>
      <w:r>
        <w:rPr>
          <w:rFonts w:ascii="Arial" w:hAnsi="Arial" w:cs="Arial"/>
          <w:b/>
        </w:rPr>
        <w:tab/>
        <w:t>80</w:t>
      </w:r>
      <w:r w:rsidRPr="000D1E9B">
        <w:rPr>
          <w:rFonts w:ascii="Arial" w:hAnsi="Arial" w:cs="Arial"/>
          <w:b/>
        </w:rPr>
        <w:t xml:space="preserve"> Clock Hours</w:t>
      </w:r>
    </w:p>
    <w:p w:rsidR="000D1E9B" w:rsidRPr="000D1E9B" w:rsidRDefault="000D1E9B" w:rsidP="000D1E9B">
      <w:pPr>
        <w:pStyle w:val="PlainText"/>
        <w:tabs>
          <w:tab w:val="left" w:pos="1170"/>
          <w:tab w:val="left" w:pos="5042"/>
          <w:tab w:val="left" w:pos="6394"/>
          <w:tab w:val="left" w:pos="7260"/>
          <w:tab w:val="left" w:pos="8516"/>
        </w:tabs>
        <w:jc w:val="both"/>
        <w:rPr>
          <w:rFonts w:ascii="Arial" w:hAnsi="Arial" w:cs="Arial"/>
          <w:b/>
          <w:szCs w:val="22"/>
        </w:rPr>
      </w:pPr>
      <w:r>
        <w:rPr>
          <w:rFonts w:ascii="Arial" w:hAnsi="Arial" w:cs="Arial"/>
          <w:b/>
        </w:rPr>
        <w:tab/>
        <w:t xml:space="preserve">     </w:t>
      </w:r>
      <w:r w:rsidRPr="002F13A2">
        <w:rPr>
          <w:rFonts w:ascii="Arial" w:hAnsi="Arial" w:cs="Arial"/>
          <w:szCs w:val="22"/>
        </w:rPr>
        <w:t>(</w:t>
      </w:r>
      <w:r>
        <w:rPr>
          <w:rFonts w:ascii="Arial" w:hAnsi="Arial" w:cs="Arial"/>
          <w:b/>
          <w:szCs w:val="22"/>
        </w:rPr>
        <w:t>40 Theory Hours /40 Lab Hours</w:t>
      </w:r>
      <w:r w:rsidRPr="002F13A2">
        <w:rPr>
          <w:rFonts w:ascii="Arial" w:hAnsi="Arial" w:cs="Arial"/>
          <w:b/>
          <w:szCs w:val="22"/>
        </w:rPr>
        <w:t>)</w:t>
      </w:r>
      <w:r>
        <w:rPr>
          <w:rFonts w:ascii="Arial" w:hAnsi="Arial" w:cs="Arial"/>
          <w:b/>
        </w:rPr>
        <w:tab/>
      </w:r>
      <w:r>
        <w:rPr>
          <w:rFonts w:ascii="Arial" w:hAnsi="Arial" w:cs="Arial"/>
          <w:b/>
        </w:rPr>
        <w:tab/>
      </w:r>
    </w:p>
    <w:p w:rsidR="000E2DA1" w:rsidRDefault="000D1E9B" w:rsidP="00EC5543">
      <w:pPr>
        <w:rPr>
          <w:rFonts w:ascii="Arial" w:hAnsi="Arial" w:cs="Arial"/>
        </w:rPr>
      </w:pPr>
      <w:r w:rsidRPr="000D1E9B">
        <w:rPr>
          <w:rFonts w:ascii="Arial" w:hAnsi="Arial" w:cs="Arial"/>
        </w:rPr>
        <w:t>This course is designed to provide the student with an overall understanding of health as a profession.  Included in this course is an overview of career planning and preparation that will prepare the student to become a successful part of the working force. This module will also include strategies for student success that will prepare the student to better assimilate the material that will be given during the</w:t>
      </w:r>
      <w:r w:rsidR="00792196">
        <w:rPr>
          <w:rFonts w:ascii="Arial" w:hAnsi="Arial" w:cs="Arial"/>
        </w:rPr>
        <w:t xml:space="preserve"> rest of the program. As</w:t>
      </w:r>
      <w:r w:rsidRPr="000D1E9B">
        <w:rPr>
          <w:rFonts w:ascii="Arial" w:hAnsi="Arial" w:cs="Arial"/>
        </w:rPr>
        <w:t xml:space="preserve"> a core part of this course students will be introduce</w:t>
      </w:r>
      <w:r w:rsidR="00792196">
        <w:rPr>
          <w:rFonts w:ascii="Arial" w:hAnsi="Arial" w:cs="Arial"/>
        </w:rPr>
        <w:t>d</w:t>
      </w:r>
      <w:r w:rsidRPr="000D1E9B">
        <w:rPr>
          <w:rFonts w:ascii="Arial" w:hAnsi="Arial" w:cs="Arial"/>
        </w:rPr>
        <w:t xml:space="preserve"> to basic medical terminology that will help understand future material such as pharmacology </w:t>
      </w:r>
      <w:r w:rsidR="00EC5543">
        <w:rPr>
          <w:rFonts w:ascii="Arial" w:hAnsi="Arial" w:cs="Arial"/>
        </w:rPr>
        <w:t>and anatomy. In-services given i</w:t>
      </w:r>
      <w:r w:rsidRPr="000D1E9B">
        <w:rPr>
          <w:rFonts w:ascii="Arial" w:hAnsi="Arial" w:cs="Arial"/>
        </w:rPr>
        <w:t>n this course will include: OSHA, HIPAA and CPR training. Out-of-class activities will be assigned and assessed as part of this module.</w:t>
      </w:r>
    </w:p>
    <w:p w:rsidR="0019650B" w:rsidRPr="00C542D7" w:rsidRDefault="0019650B" w:rsidP="0019650B">
      <w:pPr>
        <w:rPr>
          <w:rFonts w:ascii="Arial" w:hAnsi="Arial" w:cs="Arial"/>
        </w:rPr>
      </w:pPr>
      <w:r w:rsidRPr="00C542D7">
        <w:rPr>
          <w:rFonts w:ascii="Arial" w:hAnsi="Arial" w:cs="Arial"/>
          <w:b/>
        </w:rPr>
        <w:t>Pre-requisite(s):</w:t>
      </w:r>
      <w:r w:rsidRPr="00C542D7">
        <w:rPr>
          <w:rFonts w:ascii="Arial" w:hAnsi="Arial" w:cs="Arial"/>
        </w:rPr>
        <w:t xml:space="preserve"> None</w:t>
      </w:r>
    </w:p>
    <w:p w:rsidR="000D1E9B" w:rsidRDefault="000D1E9B" w:rsidP="00843DBC">
      <w:pPr>
        <w:rPr>
          <w:rFonts w:ascii="Arial" w:hAnsi="Arial" w:cs="Arial"/>
        </w:rPr>
      </w:pPr>
    </w:p>
    <w:p w:rsidR="0019650B" w:rsidRPr="006E2D46" w:rsidRDefault="0019650B" w:rsidP="0019650B">
      <w:pPr>
        <w:rPr>
          <w:rFonts w:ascii="Arial" w:hAnsi="Arial" w:cs="Arial"/>
          <w:b/>
        </w:rPr>
      </w:pPr>
      <w:r w:rsidRPr="006E2D46">
        <w:rPr>
          <w:rFonts w:ascii="Arial" w:hAnsi="Arial" w:cs="Arial"/>
          <w:b/>
        </w:rPr>
        <w:t xml:space="preserve">AHP101 </w:t>
      </w:r>
      <w:r w:rsidRPr="006E2D46">
        <w:rPr>
          <w:rFonts w:ascii="Arial" w:hAnsi="Arial" w:cs="Arial"/>
          <w:b/>
        </w:rPr>
        <w:tab/>
        <w:t>Introduction to Allied Health Careers</w:t>
      </w:r>
      <w:r w:rsidRPr="006E2D46">
        <w:rPr>
          <w:rFonts w:ascii="Arial" w:hAnsi="Arial" w:cs="Arial"/>
          <w:b/>
        </w:rPr>
        <w:tab/>
      </w:r>
      <w:r w:rsidRPr="006E2D46">
        <w:rPr>
          <w:rFonts w:ascii="Arial" w:hAnsi="Arial" w:cs="Arial"/>
          <w:b/>
        </w:rPr>
        <w:tab/>
      </w:r>
      <w:r w:rsidRPr="006E2D46">
        <w:rPr>
          <w:rFonts w:ascii="Arial" w:hAnsi="Arial" w:cs="Arial"/>
          <w:b/>
        </w:rPr>
        <w:tab/>
      </w:r>
      <w:r w:rsidRPr="006E2D46">
        <w:rPr>
          <w:rFonts w:ascii="Arial" w:hAnsi="Arial" w:cs="Arial"/>
          <w:b/>
        </w:rPr>
        <w:tab/>
        <w:t>60 Clock Hours</w:t>
      </w:r>
    </w:p>
    <w:p w:rsidR="0019650B" w:rsidRPr="006E2D46" w:rsidRDefault="0019650B" w:rsidP="0019650B">
      <w:pPr>
        <w:pStyle w:val="PlainText"/>
        <w:tabs>
          <w:tab w:val="left" w:pos="1170"/>
          <w:tab w:val="left" w:pos="5042"/>
          <w:tab w:val="left" w:pos="6394"/>
          <w:tab w:val="left" w:pos="7260"/>
          <w:tab w:val="left" w:pos="8516"/>
        </w:tabs>
        <w:rPr>
          <w:rFonts w:ascii="Arial" w:hAnsi="Arial" w:cs="Arial"/>
          <w:b/>
        </w:rPr>
      </w:pPr>
      <w:r w:rsidRPr="006E2D46">
        <w:rPr>
          <w:rFonts w:ascii="Arial" w:hAnsi="Arial" w:cs="Arial"/>
          <w:b/>
        </w:rPr>
        <w:tab/>
        <w:t xml:space="preserve">     </w:t>
      </w:r>
      <w:r w:rsidRPr="006E2D46">
        <w:rPr>
          <w:rFonts w:ascii="Arial" w:hAnsi="Arial" w:cs="Arial"/>
        </w:rPr>
        <w:t>(</w:t>
      </w:r>
      <w:r w:rsidRPr="006E2D46">
        <w:rPr>
          <w:rFonts w:ascii="Arial" w:hAnsi="Arial" w:cs="Arial"/>
          <w:b/>
        </w:rPr>
        <w:t>30 Theory Hours /30 Lab Hours)</w:t>
      </w:r>
      <w:r w:rsidRPr="006E2D46">
        <w:rPr>
          <w:rFonts w:ascii="Arial" w:hAnsi="Arial" w:cs="Arial"/>
          <w:b/>
        </w:rPr>
        <w:tab/>
      </w:r>
      <w:r w:rsidRPr="006E2D46">
        <w:rPr>
          <w:rFonts w:ascii="Arial" w:hAnsi="Arial" w:cs="Arial"/>
          <w:b/>
        </w:rPr>
        <w:tab/>
      </w:r>
    </w:p>
    <w:p w:rsidR="0019650B" w:rsidRPr="006E2D46" w:rsidRDefault="0019650B" w:rsidP="0019650B">
      <w:pPr>
        <w:rPr>
          <w:rFonts w:ascii="Arial" w:hAnsi="Arial" w:cs="Arial"/>
        </w:rPr>
      </w:pPr>
      <w:r w:rsidRPr="006E2D46">
        <w:rPr>
          <w:rFonts w:ascii="Arial" w:hAnsi="Arial" w:cs="Arial"/>
        </w:rPr>
        <w:t>The course is designed to offer the student a foundation in allied healt</w:t>
      </w:r>
      <w:r>
        <w:rPr>
          <w:rFonts w:ascii="Arial" w:hAnsi="Arial" w:cs="Arial"/>
        </w:rPr>
        <w:t>h</w:t>
      </w:r>
      <w:r w:rsidRPr="006E2D46">
        <w:rPr>
          <w:rFonts w:ascii="Arial" w:hAnsi="Arial" w:cs="Arial"/>
        </w:rPr>
        <w:t xml:space="preserve"> career skills. Students will learn medical terminology, as well as first aid procedures and CPR. Students will demonstrate knowledge of the healthcare delivery system, and health occupation, basic infection control procedures, HIPAA guidelines, and the general laws and ethical responsibly of healthcare workers. Student will learn to emergency situations, practice safety and security procedures, apply science skills, interpersonal communications skills concepts, and understand the developmental principles of the life cycle. In services given in this course: HIPAA, OSHA, Domestic Violence, Communica</w:t>
      </w:r>
      <w:r>
        <w:rPr>
          <w:rFonts w:ascii="Arial" w:hAnsi="Arial" w:cs="Arial"/>
        </w:rPr>
        <w:t>tion with cognitively impaired c</w:t>
      </w:r>
      <w:r w:rsidRPr="006E2D46">
        <w:rPr>
          <w:rFonts w:ascii="Arial" w:hAnsi="Arial" w:cs="Arial"/>
        </w:rPr>
        <w:t xml:space="preserve">lients, </w:t>
      </w:r>
      <w:r>
        <w:rPr>
          <w:rFonts w:ascii="Arial" w:hAnsi="Arial" w:cs="Arial"/>
        </w:rPr>
        <w:t xml:space="preserve">and </w:t>
      </w:r>
      <w:r w:rsidRPr="006E2D46">
        <w:rPr>
          <w:rFonts w:ascii="Arial" w:hAnsi="Arial" w:cs="Arial"/>
        </w:rPr>
        <w:t>Medical Errors certificates.</w:t>
      </w:r>
    </w:p>
    <w:p w:rsidR="0019650B" w:rsidRPr="00C542D7" w:rsidRDefault="0019650B" w:rsidP="0019650B">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Default="00CD4083" w:rsidP="00EC5543">
      <w:pPr>
        <w:spacing w:before="120"/>
        <w:rPr>
          <w:rFonts w:ascii="Arial" w:hAnsi="Arial" w:cs="Arial"/>
        </w:rPr>
      </w:pPr>
    </w:p>
    <w:p w:rsidR="0019650B" w:rsidRDefault="0019650B" w:rsidP="00EC5543">
      <w:pPr>
        <w:spacing w:before="120"/>
        <w:rPr>
          <w:rFonts w:ascii="Arial" w:hAnsi="Arial" w:cs="Arial"/>
        </w:rPr>
      </w:pPr>
    </w:p>
    <w:p w:rsidR="0019650B" w:rsidRDefault="0019650B" w:rsidP="00EC5543">
      <w:pPr>
        <w:spacing w:before="120"/>
        <w:rPr>
          <w:rFonts w:ascii="Arial" w:hAnsi="Arial" w:cs="Arial"/>
        </w:rPr>
      </w:pPr>
    </w:p>
    <w:p w:rsidR="0019650B" w:rsidRDefault="0019650B" w:rsidP="00EC5543">
      <w:pPr>
        <w:spacing w:before="120"/>
        <w:rPr>
          <w:rFonts w:ascii="Arial" w:hAnsi="Arial" w:cs="Arial"/>
        </w:rPr>
      </w:pPr>
    </w:p>
    <w:p w:rsidR="00CD4083" w:rsidRPr="00C542D7" w:rsidRDefault="00CD4083" w:rsidP="00CD4083">
      <w:pPr>
        <w:rPr>
          <w:rFonts w:ascii="Arial" w:hAnsi="Arial" w:cs="Arial"/>
          <w:b/>
        </w:rPr>
      </w:pPr>
      <w:r w:rsidRPr="00C542D7">
        <w:rPr>
          <w:rFonts w:ascii="Arial" w:hAnsi="Arial" w:cs="Arial"/>
          <w:b/>
        </w:rPr>
        <w:t>AHP105</w:t>
      </w:r>
      <w:r w:rsidRPr="00C542D7">
        <w:rPr>
          <w:rFonts w:ascii="Arial" w:hAnsi="Arial" w:cs="Arial"/>
          <w:b/>
        </w:rPr>
        <w:tab/>
        <w:t xml:space="preserve"> Basic Anatomy and Physiology</w:t>
      </w:r>
      <w:r w:rsidRPr="00C542D7">
        <w:rPr>
          <w:rFonts w:ascii="Arial" w:hAnsi="Arial" w:cs="Arial"/>
        </w:rPr>
        <w:t xml:space="preserve"> </w:t>
      </w:r>
      <w:r w:rsidRPr="00C542D7">
        <w:rPr>
          <w:rFonts w:ascii="Arial" w:hAnsi="Arial" w:cs="Arial"/>
          <w:b/>
        </w:rPr>
        <w:t xml:space="preserve">and                                             60 Clock Hours  </w:t>
      </w:r>
    </w:p>
    <w:p w:rsidR="00CD4083" w:rsidRPr="00C542D7" w:rsidRDefault="00CD4083" w:rsidP="00CD4083">
      <w:pPr>
        <w:ind w:left="720" w:firstLine="720"/>
        <w:rPr>
          <w:rFonts w:ascii="Arial" w:hAnsi="Arial" w:cs="Arial"/>
          <w:b/>
        </w:rPr>
      </w:pPr>
      <w:r w:rsidRPr="00C542D7">
        <w:rPr>
          <w:rFonts w:ascii="Arial" w:hAnsi="Arial" w:cs="Arial"/>
          <w:b/>
        </w:rPr>
        <w:t xml:space="preserve"> Medical Terminology &amp; Abbreviations*   </w:t>
      </w:r>
    </w:p>
    <w:p w:rsidR="00CD4083" w:rsidRPr="00C542D7" w:rsidRDefault="00CD4083" w:rsidP="00CD4083">
      <w:pPr>
        <w:ind w:left="720" w:firstLine="720"/>
        <w:rPr>
          <w:rFonts w:ascii="Arial" w:hAnsi="Arial" w:cs="Arial"/>
          <w:b/>
        </w:rPr>
      </w:pPr>
      <w:r w:rsidRPr="00C542D7">
        <w:rPr>
          <w:rFonts w:ascii="Arial" w:hAnsi="Arial" w:cs="Arial"/>
        </w:rPr>
        <w:t xml:space="preserve"> (</w:t>
      </w:r>
      <w:r w:rsidRPr="00C542D7">
        <w:rPr>
          <w:rFonts w:ascii="Arial" w:hAnsi="Arial" w:cs="Arial"/>
          <w:b/>
        </w:rPr>
        <w:t>60 Theory Hours /0 Lab Hours)</w:t>
      </w:r>
    </w:p>
    <w:p w:rsidR="00CD4083" w:rsidRPr="00C542D7" w:rsidRDefault="00CD4083" w:rsidP="00CD4083">
      <w:pPr>
        <w:rPr>
          <w:rFonts w:ascii="Arial" w:hAnsi="Arial" w:cs="Arial"/>
        </w:rPr>
      </w:pPr>
      <w:r w:rsidRPr="00C542D7">
        <w:rPr>
          <w:rFonts w:ascii="Arial" w:hAnsi="Arial" w:cs="Arial"/>
        </w:rPr>
        <w:t>Students are introduced to anatomical structures and physiological function of the human body. This course defines the integumentary, skeletal, muscular, nervous, endocrine, cardiovascular, respiratory, digestive, urinary and reproductive systems. Virtual practical laboratory experiences included in the course provide an understanding of basic anatomy and physiology which is the foundation for a career in health professions. Instructor may provide additional resources or materials as a part of the lesson plan.</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b/>
        </w:rPr>
      </w:pPr>
    </w:p>
    <w:p w:rsidR="000D1E9B" w:rsidRDefault="000D1E9B" w:rsidP="000D1E9B">
      <w:pPr>
        <w:keepNext/>
        <w:overflowPunct w:val="0"/>
        <w:autoSpaceDE w:val="0"/>
        <w:autoSpaceDN w:val="0"/>
        <w:adjustRightInd w:val="0"/>
        <w:textAlignment w:val="baseline"/>
        <w:outlineLvl w:val="0"/>
        <w:rPr>
          <w:rFonts w:ascii="Arial" w:hAnsi="Arial" w:cs="Arial"/>
          <w:b/>
        </w:rPr>
      </w:pPr>
      <w:r w:rsidRPr="000D1E9B">
        <w:rPr>
          <w:rFonts w:ascii="Arial" w:hAnsi="Arial" w:cs="Arial"/>
          <w:b/>
        </w:rPr>
        <w:t>AHP110</w:t>
      </w:r>
      <w:r>
        <w:rPr>
          <w:rFonts w:ascii="Arial" w:hAnsi="Arial" w:cs="Arial"/>
          <w:b/>
        </w:rPr>
        <w:t xml:space="preserve"> </w:t>
      </w:r>
      <w:r>
        <w:rPr>
          <w:rFonts w:ascii="Arial" w:hAnsi="Arial" w:cs="Arial"/>
          <w:b/>
        </w:rPr>
        <w:tab/>
      </w:r>
      <w:r w:rsidRPr="000D1E9B">
        <w:rPr>
          <w:rFonts w:ascii="Arial" w:hAnsi="Arial" w:cs="Arial"/>
          <w:b/>
        </w:rPr>
        <w:t>Anatomy and Physiology of the Human Body</w:t>
      </w:r>
      <w:r w:rsidRPr="000D1E9B">
        <w:rPr>
          <w:rFonts w:ascii="Arial" w:hAnsi="Arial" w:cs="Arial"/>
          <w:b/>
        </w:rPr>
        <w:tab/>
      </w:r>
      <w:r w:rsidRPr="000D1E9B">
        <w:rPr>
          <w:rFonts w:ascii="Arial" w:hAnsi="Arial" w:cs="Arial"/>
          <w:b/>
        </w:rPr>
        <w:tab/>
      </w:r>
      <w:r>
        <w:rPr>
          <w:rFonts w:ascii="Arial" w:hAnsi="Arial" w:cs="Arial"/>
          <w:b/>
        </w:rPr>
        <w:tab/>
        <w:t>80</w:t>
      </w:r>
      <w:r w:rsidRPr="000D1E9B">
        <w:rPr>
          <w:rFonts w:ascii="Arial" w:hAnsi="Arial" w:cs="Arial"/>
          <w:b/>
        </w:rPr>
        <w:t xml:space="preserve"> Clock Hours</w:t>
      </w:r>
    </w:p>
    <w:p w:rsidR="000D1E9B" w:rsidRPr="000D1E9B" w:rsidRDefault="000D1E9B" w:rsidP="000D1E9B">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r>
      <w:r w:rsidRPr="002F13A2">
        <w:rPr>
          <w:rFonts w:ascii="Arial" w:hAnsi="Arial" w:cs="Arial"/>
          <w:szCs w:val="22"/>
        </w:rPr>
        <w:t>(</w:t>
      </w:r>
      <w:r>
        <w:rPr>
          <w:rFonts w:ascii="Arial" w:hAnsi="Arial" w:cs="Arial"/>
          <w:b/>
          <w:szCs w:val="22"/>
        </w:rPr>
        <w:t>40 Theory Hours /40 Lab Hours</w:t>
      </w:r>
      <w:r w:rsidRPr="002F13A2">
        <w:rPr>
          <w:rFonts w:ascii="Arial" w:hAnsi="Arial" w:cs="Arial"/>
          <w:b/>
          <w:szCs w:val="22"/>
        </w:rPr>
        <w:t>)</w:t>
      </w:r>
    </w:p>
    <w:p w:rsidR="000D1E9B" w:rsidRPr="000D1E9B" w:rsidRDefault="000D1E9B" w:rsidP="00843DBC">
      <w:pPr>
        <w:rPr>
          <w:rFonts w:ascii="Arial" w:hAnsi="Arial" w:cs="Arial"/>
        </w:rPr>
      </w:pPr>
      <w:r w:rsidRPr="000D1E9B">
        <w:rPr>
          <w:rFonts w:ascii="Arial" w:hAnsi="Arial" w:cs="Arial"/>
        </w:rPr>
        <w:t xml:space="preserve">This course covers the anatomy and Physiology of the human body and it is designed to allow the student to obtain the basic understanding of the structures and functions of the various organ system and how they correlate to the effects of the medication on the body, also including common diseases with an emphasis on pathophysiology that will be fully explore on the pharmacology classes. Out-of-class activities will be assigned and assessed as part of this class.   </w:t>
      </w:r>
    </w:p>
    <w:p w:rsidR="0019650B" w:rsidRPr="00C542D7" w:rsidRDefault="0019650B" w:rsidP="0019650B">
      <w:pPr>
        <w:rPr>
          <w:rFonts w:ascii="Arial" w:hAnsi="Arial" w:cs="Arial"/>
        </w:rPr>
      </w:pPr>
      <w:r w:rsidRPr="00C542D7">
        <w:rPr>
          <w:rFonts w:ascii="Arial" w:hAnsi="Arial" w:cs="Arial"/>
          <w:b/>
        </w:rPr>
        <w:t>Pre-requisite(s):</w:t>
      </w:r>
      <w:r w:rsidRPr="00C542D7">
        <w:rPr>
          <w:rFonts w:ascii="Arial" w:hAnsi="Arial" w:cs="Arial"/>
        </w:rPr>
        <w:t xml:space="preserve"> None</w:t>
      </w:r>
    </w:p>
    <w:p w:rsidR="008A3E44" w:rsidRDefault="008A3E44" w:rsidP="002F13A2">
      <w:pPr>
        <w:pStyle w:val="PlainText"/>
        <w:tabs>
          <w:tab w:val="left" w:pos="1170"/>
          <w:tab w:val="left" w:pos="1440"/>
          <w:tab w:val="left" w:pos="5042"/>
          <w:tab w:val="left" w:pos="6394"/>
          <w:tab w:val="left" w:pos="7260"/>
          <w:tab w:val="left" w:pos="8516"/>
        </w:tabs>
        <w:jc w:val="both"/>
        <w:rPr>
          <w:rFonts w:ascii="Arial" w:hAnsi="Arial" w:cs="Arial"/>
          <w:b/>
          <w:szCs w:val="22"/>
        </w:rPr>
      </w:pPr>
    </w:p>
    <w:p w:rsidR="002F13A2" w:rsidRPr="002F13A2" w:rsidRDefault="002F13A2" w:rsidP="002F13A2">
      <w:pPr>
        <w:pStyle w:val="PlainText"/>
        <w:tabs>
          <w:tab w:val="left" w:pos="1170"/>
          <w:tab w:val="left" w:pos="1440"/>
          <w:tab w:val="left" w:pos="5042"/>
          <w:tab w:val="left" w:pos="6394"/>
          <w:tab w:val="left" w:pos="7260"/>
          <w:tab w:val="left" w:pos="8516"/>
        </w:tabs>
        <w:jc w:val="both"/>
        <w:rPr>
          <w:rFonts w:ascii="Arial" w:hAnsi="Arial" w:cs="Arial"/>
          <w:b/>
          <w:szCs w:val="22"/>
        </w:rPr>
      </w:pPr>
      <w:r w:rsidRPr="002F13A2">
        <w:rPr>
          <w:rFonts w:ascii="Arial" w:hAnsi="Arial" w:cs="Arial"/>
          <w:b/>
          <w:szCs w:val="22"/>
        </w:rPr>
        <w:t>BLSF01</w:t>
      </w:r>
      <w:r w:rsidRPr="002F13A2">
        <w:rPr>
          <w:rFonts w:ascii="Arial" w:hAnsi="Arial" w:cs="Arial"/>
          <w:b/>
          <w:szCs w:val="22"/>
        </w:rPr>
        <w:tab/>
        <w:t>Basic Life Support and First Aid</w:t>
      </w:r>
      <w:r w:rsidR="00A52755">
        <w:rPr>
          <w:rFonts w:ascii="Arial" w:hAnsi="Arial" w:cs="Arial"/>
          <w:b/>
          <w:szCs w:val="22"/>
        </w:rPr>
        <w:t xml:space="preserve">                      </w:t>
      </w:r>
      <w:r w:rsidR="000D1E9B">
        <w:rPr>
          <w:rFonts w:ascii="Arial" w:hAnsi="Arial" w:cs="Arial"/>
          <w:b/>
          <w:szCs w:val="22"/>
        </w:rPr>
        <w:tab/>
      </w:r>
      <w:r w:rsidR="000D1E9B">
        <w:rPr>
          <w:rFonts w:ascii="Arial" w:hAnsi="Arial" w:cs="Arial"/>
          <w:b/>
          <w:szCs w:val="22"/>
        </w:rPr>
        <w:tab/>
      </w:r>
      <w:r w:rsidR="00A52755">
        <w:rPr>
          <w:rFonts w:ascii="Arial" w:hAnsi="Arial" w:cs="Arial"/>
          <w:b/>
          <w:szCs w:val="22"/>
        </w:rPr>
        <w:t xml:space="preserve">   4 Clock Hours</w:t>
      </w:r>
    </w:p>
    <w:p w:rsidR="002F13A2" w:rsidRPr="002F13A2" w:rsidRDefault="002F13A2" w:rsidP="002F13A2">
      <w:pPr>
        <w:pStyle w:val="PlainText"/>
        <w:tabs>
          <w:tab w:val="left" w:pos="1170"/>
          <w:tab w:val="left" w:pos="5042"/>
          <w:tab w:val="left" w:pos="6394"/>
          <w:tab w:val="left" w:pos="7260"/>
          <w:tab w:val="left" w:pos="8516"/>
        </w:tabs>
        <w:jc w:val="both"/>
        <w:rPr>
          <w:rFonts w:ascii="Arial" w:hAnsi="Arial" w:cs="Arial"/>
          <w:b/>
          <w:szCs w:val="22"/>
        </w:rPr>
      </w:pPr>
      <w:r w:rsidRPr="002F13A2">
        <w:rPr>
          <w:rFonts w:ascii="Arial" w:hAnsi="Arial" w:cs="Arial"/>
          <w:szCs w:val="22"/>
        </w:rPr>
        <w:tab/>
        <w:t>(</w:t>
      </w:r>
      <w:r w:rsidRPr="002F13A2">
        <w:rPr>
          <w:rFonts w:ascii="Arial" w:hAnsi="Arial" w:cs="Arial"/>
          <w:b/>
          <w:szCs w:val="22"/>
        </w:rPr>
        <w:t>2</w:t>
      </w:r>
      <w:r w:rsidR="008A3E44">
        <w:rPr>
          <w:rFonts w:ascii="Arial" w:hAnsi="Arial" w:cs="Arial"/>
          <w:b/>
          <w:szCs w:val="22"/>
        </w:rPr>
        <w:t xml:space="preserve"> Theory Hours</w:t>
      </w:r>
      <w:r w:rsidRPr="002F13A2">
        <w:rPr>
          <w:rFonts w:ascii="Arial" w:hAnsi="Arial" w:cs="Arial"/>
          <w:b/>
          <w:szCs w:val="22"/>
        </w:rPr>
        <w:t xml:space="preserve"> /2</w:t>
      </w:r>
      <w:r w:rsidR="008A3E44">
        <w:rPr>
          <w:rFonts w:ascii="Arial" w:hAnsi="Arial" w:cs="Arial"/>
          <w:b/>
          <w:szCs w:val="22"/>
        </w:rPr>
        <w:t xml:space="preserve"> Lab Hours</w:t>
      </w:r>
      <w:r w:rsidRPr="002F13A2">
        <w:rPr>
          <w:rFonts w:ascii="Arial" w:hAnsi="Arial" w:cs="Arial"/>
          <w:b/>
          <w:szCs w:val="22"/>
        </w:rPr>
        <w:t>)</w:t>
      </w:r>
    </w:p>
    <w:p w:rsidR="002F13A2" w:rsidRPr="002F13A2" w:rsidRDefault="002F13A2" w:rsidP="002F13A2">
      <w:pPr>
        <w:rPr>
          <w:rFonts w:ascii="Arial" w:hAnsi="Arial" w:cs="Arial"/>
          <w:szCs w:val="22"/>
        </w:rPr>
      </w:pPr>
      <w:r w:rsidRPr="002F13A2">
        <w:rPr>
          <w:rFonts w:ascii="Arial" w:hAnsi="Arial" w:cs="Arial"/>
          <w:szCs w:val="22"/>
        </w:rPr>
        <w:t xml:space="preserve">In this course, healthcare professionals learn to recognize several life-threatening emergencies, provide CPR to victims of all ages, use an AED, and relieve choking in a safe, timely and effective manner. Included is the basic life support training which help students develop the knowledge, skill and confidence to respond in a medical emergency.  </w:t>
      </w:r>
    </w:p>
    <w:p w:rsidR="007C1715" w:rsidRDefault="007C1715" w:rsidP="007C1715">
      <w:pPr>
        <w:overflowPunct w:val="0"/>
        <w:ind w:right="274"/>
        <w:jc w:val="both"/>
        <w:rPr>
          <w:rFonts w:ascii="Arial" w:hAnsi="Arial" w:cs="Arial"/>
          <w:szCs w:val="22"/>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 </w:t>
      </w:r>
    </w:p>
    <w:p w:rsidR="000D1E9B" w:rsidRPr="002F13A2" w:rsidRDefault="000D1E9B" w:rsidP="007C1715">
      <w:pPr>
        <w:overflowPunct w:val="0"/>
        <w:ind w:right="274"/>
        <w:jc w:val="both"/>
        <w:rPr>
          <w:rFonts w:ascii="Arial" w:hAnsi="Arial" w:cs="Arial"/>
          <w:b/>
          <w:kern w:val="28"/>
        </w:rPr>
      </w:pPr>
    </w:p>
    <w:p w:rsidR="002F13A2" w:rsidRPr="002F13A2" w:rsidRDefault="002F13A2" w:rsidP="002F13A2">
      <w:pPr>
        <w:jc w:val="both"/>
        <w:rPr>
          <w:rFonts w:ascii="Arial" w:hAnsi="Arial" w:cs="Arial"/>
          <w:b/>
          <w:szCs w:val="22"/>
        </w:rPr>
      </w:pPr>
    </w:p>
    <w:p w:rsidR="002F13A2" w:rsidRPr="002F13A2" w:rsidRDefault="002F13A2" w:rsidP="002F13A2">
      <w:pPr>
        <w:jc w:val="both"/>
        <w:rPr>
          <w:rFonts w:ascii="Arial" w:hAnsi="Arial" w:cs="Arial"/>
          <w:b/>
          <w:szCs w:val="22"/>
        </w:rPr>
      </w:pPr>
      <w:r w:rsidRPr="002F13A2">
        <w:rPr>
          <w:rFonts w:ascii="Arial" w:hAnsi="Arial" w:cs="Arial"/>
          <w:b/>
          <w:szCs w:val="22"/>
        </w:rPr>
        <w:t>CAP2000</w:t>
      </w:r>
      <w:r w:rsidRPr="002F13A2">
        <w:rPr>
          <w:rFonts w:ascii="Arial" w:hAnsi="Arial" w:cs="Arial"/>
          <w:b/>
          <w:szCs w:val="22"/>
        </w:rPr>
        <w:tab/>
        <w:t>Capstone Project II</w:t>
      </w:r>
      <w:r w:rsidRPr="002F13A2">
        <w:rPr>
          <w:rFonts w:ascii="Arial" w:hAnsi="Arial" w:cs="Arial"/>
          <w:b/>
          <w:szCs w:val="22"/>
        </w:rPr>
        <w:tab/>
      </w:r>
      <w:r w:rsidRPr="002F13A2">
        <w:rPr>
          <w:rFonts w:ascii="Arial" w:hAnsi="Arial" w:cs="Arial"/>
          <w:b/>
          <w:szCs w:val="22"/>
        </w:rPr>
        <w:tab/>
      </w:r>
      <w:r w:rsidRPr="002F13A2">
        <w:rPr>
          <w:rFonts w:ascii="Arial" w:hAnsi="Arial" w:cs="Arial"/>
          <w:b/>
          <w:szCs w:val="22"/>
        </w:rPr>
        <w:tab/>
      </w:r>
      <w:r w:rsidRPr="002F13A2">
        <w:rPr>
          <w:rFonts w:ascii="Arial" w:hAnsi="Arial" w:cs="Arial"/>
          <w:b/>
          <w:szCs w:val="22"/>
        </w:rPr>
        <w:tab/>
      </w:r>
      <w:r w:rsidR="000D1E9B">
        <w:rPr>
          <w:rFonts w:ascii="Arial" w:hAnsi="Arial" w:cs="Arial"/>
          <w:b/>
          <w:szCs w:val="22"/>
        </w:rPr>
        <w:tab/>
      </w:r>
      <w:r w:rsidR="000D1E9B">
        <w:rPr>
          <w:rFonts w:ascii="Arial" w:hAnsi="Arial" w:cs="Arial"/>
          <w:b/>
          <w:szCs w:val="22"/>
        </w:rPr>
        <w:tab/>
      </w:r>
      <w:r w:rsidRPr="002F13A2">
        <w:rPr>
          <w:rFonts w:ascii="Arial" w:hAnsi="Arial" w:cs="Arial"/>
          <w:b/>
          <w:szCs w:val="22"/>
        </w:rPr>
        <w:t>2 Credit Hours</w:t>
      </w:r>
    </w:p>
    <w:p w:rsidR="002F13A2" w:rsidRPr="002F13A2" w:rsidRDefault="002F13A2" w:rsidP="00163FC3">
      <w:pPr>
        <w:overflowPunct w:val="0"/>
        <w:ind w:left="720" w:right="274" w:firstLine="720"/>
        <w:jc w:val="both"/>
        <w:rPr>
          <w:rFonts w:ascii="Arial" w:hAnsi="Arial" w:cs="Arial"/>
          <w:b/>
          <w:kern w:val="28"/>
          <w:szCs w:val="22"/>
        </w:rPr>
      </w:pPr>
      <w:r w:rsidRPr="002F13A2">
        <w:rPr>
          <w:rFonts w:ascii="Arial" w:hAnsi="Arial" w:cs="Arial"/>
          <w:szCs w:val="22"/>
        </w:rPr>
        <w:t>(</w:t>
      </w:r>
      <w:r w:rsidR="00163FC3">
        <w:rPr>
          <w:rFonts w:ascii="Arial" w:hAnsi="Arial" w:cs="Arial"/>
          <w:b/>
          <w:szCs w:val="22"/>
        </w:rPr>
        <w:t>15 Theory</w:t>
      </w:r>
      <w:r w:rsidRPr="002F13A2">
        <w:rPr>
          <w:rFonts w:ascii="Arial" w:hAnsi="Arial" w:cs="Arial"/>
          <w:b/>
          <w:szCs w:val="22"/>
        </w:rPr>
        <w:t xml:space="preserve"> Hours/45 Lab Hours/ 15 Prep Hours)</w:t>
      </w:r>
    </w:p>
    <w:p w:rsidR="002F13A2" w:rsidRPr="002F13A2" w:rsidRDefault="002F13A2" w:rsidP="002F13A2">
      <w:pPr>
        <w:rPr>
          <w:rFonts w:ascii="Arial" w:hAnsi="Arial" w:cs="Arial"/>
          <w:color w:val="000000"/>
          <w:szCs w:val="22"/>
        </w:rPr>
      </w:pPr>
      <w:r w:rsidRPr="002F13A2">
        <w:rPr>
          <w:rFonts w:ascii="Arial" w:hAnsi="Arial" w:cs="Arial"/>
          <w:color w:val="000000"/>
          <w:szCs w:val="22"/>
        </w:rPr>
        <w:t>The Capstone project is designed for the students to select a key project based on either PHP or Node.JS and through applied learning develop a portfolio project in a structured learning environment.  The Capstone Project gives the student an opportunity to apply everything they have learned.  The students will form teams, create project plans, conduct risk analyses, create test plans, and write software.  Students will practice how to handle project and cost overruns, schedule overruns and inconsistent supporting technology.  Students will learn how to account for scope creep, under-productive team members, and angry customers.  Each individual on the team will get the opportunity to lead the team and will be in charge of one aspect of the project.  All individuals will have to contribute to all aspects of the project, under the direction of that aspect's leader.  The Coding phase class time will focus on the different types and styles of progress tracking meetings.  True to the real world experience of software development, expect to have to adjust your plans and deliverables. The components the students will learn during this phase are, Project Selection, Team Selection, Role Assignment, and Planning, Technology Research, Feasibility Study, and Prototyping, Platform, Language, and DBMS Selection, Development Methodology, Architecture, and Framework Selection.  This will culminate in Software Delivery, Presentation Preparation, and Software Project Presentations.</w:t>
      </w:r>
    </w:p>
    <w:p w:rsidR="009E37D7" w:rsidRPr="002F13A2" w:rsidRDefault="002F13A2" w:rsidP="002F13A2">
      <w:pPr>
        <w:overflowPunct w:val="0"/>
        <w:ind w:right="274"/>
        <w:jc w:val="both"/>
        <w:rPr>
          <w:rFonts w:ascii="Arial" w:hAnsi="Arial" w:cs="Arial"/>
          <w:b/>
          <w:kern w:val="28"/>
        </w:rPr>
      </w:pPr>
      <w:r w:rsidRPr="002F13A2">
        <w:rPr>
          <w:rFonts w:ascii="Arial" w:hAnsi="Arial" w:cs="Arial"/>
          <w:color w:val="000000"/>
          <w:szCs w:val="22"/>
        </w:rPr>
        <w:t xml:space="preserve"> </w:t>
      </w:r>
      <w:r w:rsidRPr="002F13A2">
        <w:rPr>
          <w:rFonts w:ascii="Arial" w:hAnsi="Arial" w:cs="Arial"/>
          <w:b/>
          <w:szCs w:val="22"/>
        </w:rPr>
        <w:t>Pre-requisites:</w:t>
      </w:r>
      <w:r w:rsidRPr="002F13A2">
        <w:rPr>
          <w:rFonts w:ascii="Arial" w:hAnsi="Arial" w:cs="Arial"/>
          <w:szCs w:val="22"/>
        </w:rPr>
        <w:t xml:space="preserve"> WEB1000, WEB1010, WEB2000, WEB2010, WEB2020 and WEB2040</w:t>
      </w:r>
    </w:p>
    <w:p w:rsidR="009E37D7" w:rsidRPr="002F13A2" w:rsidRDefault="009E37D7" w:rsidP="007E1BF7">
      <w:pPr>
        <w:overflowPunct w:val="0"/>
        <w:ind w:right="274"/>
        <w:jc w:val="both"/>
        <w:rPr>
          <w:rFonts w:ascii="Arial" w:hAnsi="Arial" w:cs="Arial"/>
          <w:b/>
          <w:kern w:val="28"/>
        </w:rPr>
      </w:pPr>
    </w:p>
    <w:p w:rsidR="007E1BF7" w:rsidRPr="002F13A2" w:rsidRDefault="0069111D" w:rsidP="007E1BF7">
      <w:pPr>
        <w:overflowPunct w:val="0"/>
        <w:ind w:right="274"/>
        <w:jc w:val="both"/>
        <w:rPr>
          <w:rFonts w:ascii="Arial" w:hAnsi="Arial" w:cs="Arial"/>
          <w:b/>
          <w:kern w:val="28"/>
        </w:rPr>
      </w:pPr>
      <w:r>
        <w:rPr>
          <w:rFonts w:ascii="Arial" w:hAnsi="Arial" w:cs="Arial"/>
          <w:b/>
          <w:kern w:val="28"/>
        </w:rPr>
        <w:t>CDA0100</w:t>
      </w:r>
      <w:r w:rsidR="007E1BF7" w:rsidRPr="002F13A2">
        <w:rPr>
          <w:rFonts w:ascii="Arial" w:hAnsi="Arial" w:cs="Arial"/>
          <w:b/>
          <w:kern w:val="28"/>
        </w:rPr>
        <w:tab/>
        <w:t>A+</w:t>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t xml:space="preserve">     </w:t>
      </w:r>
      <w:r w:rsidR="00FB78F8" w:rsidRPr="002F13A2">
        <w:rPr>
          <w:rFonts w:ascii="Arial" w:hAnsi="Arial" w:cs="Arial"/>
          <w:b/>
          <w:kern w:val="28"/>
        </w:rPr>
        <w:t xml:space="preserve">        </w:t>
      </w:r>
      <w:r w:rsidR="00E24D39" w:rsidRPr="002F13A2">
        <w:rPr>
          <w:rFonts w:ascii="Arial" w:hAnsi="Arial" w:cs="Arial"/>
          <w:b/>
          <w:kern w:val="28"/>
        </w:rPr>
        <w:t xml:space="preserve"> </w:t>
      </w:r>
      <w:r w:rsidR="008A3E44">
        <w:rPr>
          <w:rFonts w:ascii="Arial" w:hAnsi="Arial" w:cs="Arial"/>
          <w:b/>
          <w:kern w:val="28"/>
        </w:rPr>
        <w:t>2 Credit Hours</w:t>
      </w:r>
    </w:p>
    <w:p w:rsidR="007E1BF7" w:rsidRPr="002F13A2" w:rsidRDefault="007E1BF7" w:rsidP="007E1BF7">
      <w:pPr>
        <w:overflowPunct w:val="0"/>
        <w:ind w:right="274"/>
        <w:jc w:val="both"/>
        <w:rPr>
          <w:rFonts w:ascii="Arial" w:hAnsi="Arial" w:cs="Arial"/>
          <w:b/>
        </w:rPr>
      </w:pPr>
      <w:r w:rsidRPr="002F13A2">
        <w:rPr>
          <w:rFonts w:ascii="Arial" w:hAnsi="Arial" w:cs="Arial"/>
        </w:rPr>
        <w:tab/>
      </w:r>
      <w:r w:rsidRPr="002F13A2">
        <w:rPr>
          <w:rFonts w:ascii="Arial" w:hAnsi="Arial" w:cs="Arial"/>
        </w:rPr>
        <w:tab/>
        <w:t>(</w:t>
      </w:r>
      <w:r w:rsidR="00E24D39" w:rsidRPr="002F13A2">
        <w:rPr>
          <w:rFonts w:ascii="Arial" w:hAnsi="Arial" w:cs="Arial"/>
          <w:b/>
        </w:rPr>
        <w:t>15 Theory Hours/45</w:t>
      </w:r>
      <w:r w:rsidRPr="002F13A2">
        <w:rPr>
          <w:rFonts w:ascii="Arial" w:hAnsi="Arial" w:cs="Arial"/>
          <w:b/>
        </w:rPr>
        <w:t xml:space="preserve"> Lab Hours)</w:t>
      </w:r>
    </w:p>
    <w:p w:rsidR="007E1BF7" w:rsidRPr="002F13A2" w:rsidRDefault="007E1BF7" w:rsidP="007E1BF7">
      <w:pPr>
        <w:rPr>
          <w:rFonts w:ascii="Arial" w:hAnsi="Arial" w:cs="Arial"/>
        </w:rPr>
      </w:pPr>
      <w:r w:rsidRPr="002F13A2">
        <w:rPr>
          <w:rFonts w:ascii="Arial" w:hAnsi="Arial" w:cs="Arial"/>
        </w:rPr>
        <w:t>Students will learn the fundamental components and functions of computer technology, networking, and security. They will also gain the skills required to identify hardware, peripheral, networking, and security components. In addition, they will learn to install, configure, upgrade, and maintain PC workstations, the Windows OS and SOHO networks.  Students will utilize troubleshooting techniques and tools to effectively and efficiently resolve PC, OS, and network connectivity issues and implement security practices.</w:t>
      </w:r>
      <w:r w:rsidR="0069111D">
        <w:rPr>
          <w:rFonts w:ascii="Arial" w:hAnsi="Arial" w:cs="Arial"/>
        </w:rPr>
        <w:t xml:space="preserve"> </w:t>
      </w:r>
    </w:p>
    <w:p w:rsidR="0069111D" w:rsidRPr="002F13A2" w:rsidRDefault="0069111D" w:rsidP="0069111D">
      <w:pPr>
        <w:overflowPunct w:val="0"/>
        <w:ind w:right="274"/>
        <w:jc w:val="both"/>
        <w:rPr>
          <w:rFonts w:ascii="Arial" w:hAnsi="Arial" w:cs="Arial"/>
          <w:b/>
          <w:kern w:val="28"/>
        </w:rPr>
      </w:pPr>
      <w:r w:rsidRPr="002F13A2">
        <w:rPr>
          <w:rFonts w:ascii="Arial" w:hAnsi="Arial" w:cs="Arial"/>
          <w:b/>
          <w:szCs w:val="22"/>
        </w:rPr>
        <w:lastRenderedPageBreak/>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 </w:t>
      </w:r>
    </w:p>
    <w:p w:rsidR="007E1BF7" w:rsidRPr="002F13A2" w:rsidRDefault="007E1BF7" w:rsidP="007E1BF7">
      <w:pPr>
        <w:rPr>
          <w:rFonts w:ascii="Arial" w:hAnsi="Arial" w:cs="Arial"/>
        </w:rPr>
      </w:pPr>
    </w:p>
    <w:p w:rsidR="009E588C" w:rsidRPr="002F13A2" w:rsidRDefault="009E588C" w:rsidP="009E588C">
      <w:pPr>
        <w:overflowPunct w:val="0"/>
        <w:ind w:right="270"/>
        <w:jc w:val="both"/>
        <w:rPr>
          <w:rFonts w:ascii="Arial" w:hAnsi="Arial" w:cs="Arial"/>
          <w:b/>
          <w:kern w:val="28"/>
        </w:rPr>
      </w:pPr>
      <w:r>
        <w:rPr>
          <w:rFonts w:ascii="Arial" w:hAnsi="Arial" w:cs="Arial"/>
          <w:b/>
          <w:kern w:val="28"/>
        </w:rPr>
        <w:t>CDA1000</w:t>
      </w:r>
      <w:r w:rsidRPr="002F13A2">
        <w:rPr>
          <w:rFonts w:ascii="Arial" w:hAnsi="Arial" w:cs="Arial"/>
          <w:b/>
          <w:kern w:val="28"/>
        </w:rPr>
        <w:tab/>
      </w:r>
      <w:r>
        <w:rPr>
          <w:rFonts w:ascii="Arial" w:hAnsi="Arial" w:cs="Arial"/>
          <w:b/>
          <w:kern w:val="28"/>
        </w:rPr>
        <w:t>Introduction to Networking</w:t>
      </w:r>
      <w:r w:rsidR="000D1E9B">
        <w:rPr>
          <w:rFonts w:ascii="Arial" w:hAnsi="Arial" w:cs="Arial"/>
          <w:b/>
          <w:kern w:val="28"/>
        </w:rPr>
        <w:tab/>
      </w:r>
      <w:r w:rsidR="000D1E9B">
        <w:rPr>
          <w:rFonts w:ascii="Arial" w:hAnsi="Arial" w:cs="Arial"/>
          <w:b/>
          <w:kern w:val="28"/>
        </w:rPr>
        <w:tab/>
      </w:r>
      <w:r w:rsidR="000D1E9B">
        <w:rPr>
          <w:rFonts w:ascii="Arial" w:hAnsi="Arial" w:cs="Arial"/>
          <w:b/>
          <w:kern w:val="28"/>
        </w:rPr>
        <w:tab/>
      </w:r>
      <w:r w:rsidR="000D1E9B">
        <w:rPr>
          <w:rFonts w:ascii="Arial" w:hAnsi="Arial" w:cs="Arial"/>
          <w:b/>
          <w:kern w:val="28"/>
        </w:rPr>
        <w:tab/>
      </w:r>
      <w:r>
        <w:rPr>
          <w:rFonts w:ascii="Arial" w:hAnsi="Arial" w:cs="Arial"/>
          <w:b/>
          <w:kern w:val="28"/>
        </w:rPr>
        <w:t xml:space="preserve">            2 Credit Hours</w:t>
      </w:r>
    </w:p>
    <w:p w:rsidR="009E588C" w:rsidRPr="002F13A2" w:rsidRDefault="009E588C" w:rsidP="009E588C">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t>(</w:t>
      </w:r>
      <w:r w:rsidRPr="002F13A2">
        <w:rPr>
          <w:rFonts w:ascii="Arial" w:hAnsi="Arial" w:cs="Arial"/>
          <w:b/>
        </w:rPr>
        <w:t>15 Theory Hours/45 Lab Hours)</w:t>
      </w:r>
    </w:p>
    <w:p w:rsidR="009E588C" w:rsidRPr="002F13A2" w:rsidRDefault="009E588C" w:rsidP="009E588C">
      <w:pPr>
        <w:rPr>
          <w:rFonts w:ascii="Arial" w:hAnsi="Arial" w:cs="Arial"/>
        </w:rPr>
      </w:pPr>
      <w:r w:rsidRPr="002F13A2">
        <w:rPr>
          <w:rFonts w:ascii="Arial" w:hAnsi="Arial" w:cs="Arial"/>
        </w:rPr>
        <w:t xml:space="preserve">Students will learn to identify the basic components of network theory, major network communications methods, and network data delivery methods. They will be able to list and describe all network media and hardware components, including becoming knowledgeable on the specific differences between TCP/IP, LAN, and WAN network implementations. </w:t>
      </w:r>
    </w:p>
    <w:p w:rsidR="009E588C" w:rsidRDefault="009E588C" w:rsidP="009E588C">
      <w:pPr>
        <w:overflowPunct w:val="0"/>
        <w:ind w:right="274"/>
        <w:jc w:val="both"/>
        <w:rPr>
          <w:rFonts w:ascii="Arial" w:hAnsi="Arial" w:cs="Arial"/>
          <w:szCs w:val="22"/>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 </w:t>
      </w:r>
    </w:p>
    <w:p w:rsidR="009E588C" w:rsidRPr="002F13A2" w:rsidRDefault="009E588C" w:rsidP="009E588C">
      <w:pPr>
        <w:overflowPunct w:val="0"/>
        <w:ind w:right="274"/>
        <w:jc w:val="both"/>
        <w:rPr>
          <w:rFonts w:ascii="Arial" w:hAnsi="Arial" w:cs="Arial"/>
          <w:b/>
          <w:kern w:val="28"/>
        </w:rPr>
      </w:pPr>
    </w:p>
    <w:p w:rsidR="007E1BF7" w:rsidRPr="002F13A2" w:rsidRDefault="0069111D" w:rsidP="007E1BF7">
      <w:pPr>
        <w:overflowPunct w:val="0"/>
        <w:ind w:right="270"/>
        <w:jc w:val="both"/>
        <w:rPr>
          <w:rFonts w:ascii="Arial" w:hAnsi="Arial" w:cs="Arial"/>
          <w:b/>
          <w:kern w:val="28"/>
        </w:rPr>
      </w:pPr>
      <w:r>
        <w:rPr>
          <w:rFonts w:ascii="Arial" w:hAnsi="Arial" w:cs="Arial"/>
          <w:b/>
          <w:kern w:val="28"/>
        </w:rPr>
        <w:t>CDA1010</w:t>
      </w:r>
      <w:r w:rsidR="007E1BF7" w:rsidRPr="002F13A2">
        <w:rPr>
          <w:rFonts w:ascii="Arial" w:hAnsi="Arial" w:cs="Arial"/>
          <w:b/>
          <w:kern w:val="28"/>
        </w:rPr>
        <w:tab/>
        <w:t>Network+</w:t>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8A3E44">
        <w:rPr>
          <w:rFonts w:ascii="Arial" w:hAnsi="Arial" w:cs="Arial"/>
          <w:b/>
          <w:kern w:val="28"/>
        </w:rPr>
        <w:t xml:space="preserve">                       2 Credit Hours</w:t>
      </w:r>
    </w:p>
    <w:p w:rsidR="007E1BF7" w:rsidRPr="002F13A2" w:rsidRDefault="007E1BF7" w:rsidP="007E1BF7">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t>(</w:t>
      </w:r>
      <w:r w:rsidR="00E24D39" w:rsidRPr="002F13A2">
        <w:rPr>
          <w:rFonts w:ascii="Arial" w:hAnsi="Arial" w:cs="Arial"/>
          <w:b/>
        </w:rPr>
        <w:t>15</w:t>
      </w:r>
      <w:r w:rsidRPr="002F13A2">
        <w:rPr>
          <w:rFonts w:ascii="Arial" w:hAnsi="Arial" w:cs="Arial"/>
          <w:b/>
        </w:rPr>
        <w:t xml:space="preserve"> </w:t>
      </w:r>
      <w:r w:rsidR="00E24D39" w:rsidRPr="002F13A2">
        <w:rPr>
          <w:rFonts w:ascii="Arial" w:hAnsi="Arial" w:cs="Arial"/>
          <w:b/>
        </w:rPr>
        <w:t xml:space="preserve">Theory </w:t>
      </w:r>
      <w:r w:rsidRPr="002F13A2">
        <w:rPr>
          <w:rFonts w:ascii="Arial" w:hAnsi="Arial" w:cs="Arial"/>
          <w:b/>
        </w:rPr>
        <w:t>Hours/</w:t>
      </w:r>
      <w:r w:rsidR="00E24D39" w:rsidRPr="002F13A2">
        <w:rPr>
          <w:rFonts w:ascii="Arial" w:hAnsi="Arial" w:cs="Arial"/>
          <w:b/>
        </w:rPr>
        <w:t>45</w:t>
      </w:r>
      <w:r w:rsidRPr="002F13A2">
        <w:rPr>
          <w:rFonts w:ascii="Arial" w:hAnsi="Arial" w:cs="Arial"/>
          <w:b/>
        </w:rPr>
        <w:t xml:space="preserve"> Lab Hours)</w:t>
      </w:r>
    </w:p>
    <w:p w:rsidR="007E1BF7" w:rsidRPr="002F13A2" w:rsidRDefault="007E1BF7" w:rsidP="007E1BF7">
      <w:pPr>
        <w:rPr>
          <w:rFonts w:ascii="Arial" w:hAnsi="Arial" w:cs="Arial"/>
        </w:rPr>
      </w:pPr>
      <w:r w:rsidRPr="002F13A2">
        <w:rPr>
          <w:rFonts w:ascii="Arial" w:hAnsi="Arial" w:cs="Arial"/>
        </w:rPr>
        <w:t>Students will learn to identify the basic components of network theory, major network communications methods, and network data delivery methods. They will be able to list and describe all network media and hardware components, including becoming knowledgeable on the specific differences between TCP/IP, LAN, and WAN network implementations. Students will learn the services deployed on each major type of network implementation as well as identify the primary network operating systems. Students will study important network protocols, technologies in network security, and data storage technologies. They will also gain the skills to identify major issues, models, tools, and techniques in network troubleshooting and disaster recovery.</w:t>
      </w:r>
    </w:p>
    <w:p w:rsidR="0069111D" w:rsidRPr="002F13A2" w:rsidRDefault="0069111D" w:rsidP="0069111D">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 </w:t>
      </w:r>
    </w:p>
    <w:p w:rsidR="007E1BF7" w:rsidRPr="002F13A2" w:rsidRDefault="007E1BF7" w:rsidP="007E1BF7">
      <w:pPr>
        <w:rPr>
          <w:rFonts w:ascii="Arial" w:hAnsi="Arial" w:cs="Arial"/>
        </w:rPr>
      </w:pPr>
    </w:p>
    <w:p w:rsidR="007E1BF7" w:rsidRPr="002F13A2" w:rsidRDefault="00CF2AED" w:rsidP="007E1BF7">
      <w:pPr>
        <w:overflowPunct w:val="0"/>
        <w:ind w:right="270"/>
        <w:jc w:val="both"/>
        <w:rPr>
          <w:rFonts w:ascii="Arial" w:hAnsi="Arial" w:cs="Arial"/>
          <w:b/>
          <w:kern w:val="28"/>
        </w:rPr>
      </w:pPr>
      <w:r>
        <w:rPr>
          <w:rFonts w:ascii="Arial" w:hAnsi="Arial" w:cs="Arial"/>
          <w:b/>
          <w:kern w:val="28"/>
        </w:rPr>
        <w:t>CDA1100</w:t>
      </w:r>
      <w:r w:rsidR="007E1BF7" w:rsidRPr="002F13A2">
        <w:rPr>
          <w:rFonts w:ascii="Arial" w:hAnsi="Arial" w:cs="Arial"/>
          <w:b/>
          <w:kern w:val="28"/>
        </w:rPr>
        <w:tab/>
        <w:t>Security+</w:t>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r>
      <w:r w:rsidR="00E24D39" w:rsidRPr="002F13A2">
        <w:rPr>
          <w:rFonts w:ascii="Arial" w:hAnsi="Arial" w:cs="Arial"/>
          <w:b/>
          <w:kern w:val="28"/>
        </w:rPr>
        <w:tab/>
        <w:t xml:space="preserve">                  </w:t>
      </w:r>
      <w:r w:rsidR="00FB78F8" w:rsidRPr="002F13A2">
        <w:rPr>
          <w:rFonts w:ascii="Arial" w:hAnsi="Arial" w:cs="Arial"/>
          <w:b/>
          <w:kern w:val="28"/>
        </w:rPr>
        <w:t xml:space="preserve">        </w:t>
      </w:r>
      <w:r w:rsidR="00E24D39" w:rsidRPr="002F13A2">
        <w:rPr>
          <w:rFonts w:ascii="Arial" w:hAnsi="Arial" w:cs="Arial"/>
          <w:b/>
          <w:kern w:val="28"/>
        </w:rPr>
        <w:t xml:space="preserve">  </w:t>
      </w:r>
      <w:r w:rsidR="008A3E44">
        <w:rPr>
          <w:rFonts w:ascii="Arial" w:hAnsi="Arial" w:cs="Arial"/>
          <w:b/>
          <w:kern w:val="28"/>
        </w:rPr>
        <w:t>2 Credit Hours</w:t>
      </w:r>
    </w:p>
    <w:p w:rsidR="007E1BF7" w:rsidRPr="002F13A2" w:rsidRDefault="007E1BF7" w:rsidP="007E1BF7">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r>
      <w:r w:rsidR="00E24D39" w:rsidRPr="002F13A2">
        <w:rPr>
          <w:rFonts w:ascii="Arial" w:hAnsi="Arial" w:cs="Arial"/>
        </w:rPr>
        <w:t>(</w:t>
      </w:r>
      <w:r w:rsidR="00E24D39" w:rsidRPr="002F13A2">
        <w:rPr>
          <w:rFonts w:ascii="Arial" w:hAnsi="Arial" w:cs="Arial"/>
          <w:b/>
        </w:rPr>
        <w:t>15 Theory Hours/45 Lab Hours)</w:t>
      </w:r>
    </w:p>
    <w:p w:rsidR="006804C6" w:rsidRPr="002F13A2" w:rsidRDefault="007E1BF7" w:rsidP="007E1BF7">
      <w:pPr>
        <w:rPr>
          <w:rFonts w:ascii="Arial" w:hAnsi="Arial" w:cs="Arial"/>
        </w:rPr>
      </w:pPr>
      <w:r w:rsidRPr="002F13A2">
        <w:rPr>
          <w:rFonts w:ascii="Arial" w:hAnsi="Arial" w:cs="Arial"/>
        </w:rPr>
        <w:t>Upon successful completion of this course, students will be able to identify fundamental concepts of computer security, major security threats and vulnerabilities, and network security.  Students will gain the skills to manage application, data, and host security by accessing control, proper authentication, and thorough account management.  They will also learn to manage certificates. In addition, topics such as compliance &amp; operational security, risk management, and disaster recovery planning will also be covered in this course.</w:t>
      </w:r>
    </w:p>
    <w:p w:rsidR="0069111D" w:rsidRPr="002F13A2" w:rsidRDefault="0069111D" w:rsidP="0069111D">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 </w:t>
      </w:r>
    </w:p>
    <w:p w:rsidR="00E24D39" w:rsidRPr="002F13A2" w:rsidRDefault="00E24D39" w:rsidP="007E1BF7">
      <w:pPr>
        <w:overflowPunct w:val="0"/>
        <w:ind w:right="270"/>
        <w:jc w:val="both"/>
        <w:rPr>
          <w:rFonts w:ascii="Arial" w:hAnsi="Arial" w:cs="Arial"/>
          <w:b/>
          <w:kern w:val="28"/>
        </w:rPr>
      </w:pPr>
    </w:p>
    <w:p w:rsidR="007E1BF7" w:rsidRPr="002F13A2" w:rsidRDefault="0069111D" w:rsidP="007E1BF7">
      <w:pPr>
        <w:overflowPunct w:val="0"/>
        <w:ind w:right="270"/>
        <w:jc w:val="both"/>
        <w:rPr>
          <w:rFonts w:ascii="Arial" w:hAnsi="Arial" w:cs="Arial"/>
          <w:b/>
          <w:kern w:val="28"/>
        </w:rPr>
      </w:pPr>
      <w:r>
        <w:rPr>
          <w:rFonts w:ascii="Arial" w:hAnsi="Arial" w:cs="Arial"/>
          <w:b/>
          <w:kern w:val="28"/>
        </w:rPr>
        <w:t>CDA20</w:t>
      </w:r>
      <w:r w:rsidR="00CF2AED">
        <w:rPr>
          <w:rFonts w:ascii="Arial" w:hAnsi="Arial" w:cs="Arial"/>
          <w:b/>
          <w:kern w:val="28"/>
        </w:rPr>
        <w:t>00</w:t>
      </w:r>
      <w:r w:rsidR="007E1BF7" w:rsidRPr="002F13A2">
        <w:rPr>
          <w:rFonts w:ascii="Arial" w:hAnsi="Arial" w:cs="Arial"/>
          <w:b/>
          <w:kern w:val="28"/>
        </w:rPr>
        <w:tab/>
        <w:t xml:space="preserve">Cisco Routing and Switching </w:t>
      </w:r>
      <w:r w:rsidR="00CF2AED">
        <w:rPr>
          <w:rFonts w:ascii="Arial" w:hAnsi="Arial" w:cs="Arial"/>
          <w:b/>
          <w:kern w:val="28"/>
        </w:rPr>
        <w:t>I</w:t>
      </w:r>
      <w:r w:rsidR="00E24D39" w:rsidRPr="002F13A2">
        <w:rPr>
          <w:rFonts w:ascii="Arial" w:hAnsi="Arial" w:cs="Arial"/>
          <w:b/>
          <w:kern w:val="28"/>
        </w:rPr>
        <w:t xml:space="preserve">                    </w:t>
      </w:r>
      <w:r w:rsidR="00FB78F8" w:rsidRPr="002F13A2">
        <w:rPr>
          <w:rFonts w:ascii="Arial" w:hAnsi="Arial" w:cs="Arial"/>
          <w:b/>
          <w:kern w:val="28"/>
        </w:rPr>
        <w:t xml:space="preserve">                 </w:t>
      </w:r>
      <w:r>
        <w:rPr>
          <w:rFonts w:ascii="Arial" w:hAnsi="Arial" w:cs="Arial"/>
          <w:b/>
          <w:kern w:val="28"/>
        </w:rPr>
        <w:t xml:space="preserve">    </w:t>
      </w:r>
      <w:r w:rsidR="008A3E44">
        <w:rPr>
          <w:rFonts w:ascii="Arial" w:hAnsi="Arial" w:cs="Arial"/>
          <w:b/>
          <w:kern w:val="28"/>
        </w:rPr>
        <w:t xml:space="preserve"> </w:t>
      </w:r>
      <w:r>
        <w:rPr>
          <w:rFonts w:ascii="Arial" w:hAnsi="Arial" w:cs="Arial"/>
          <w:b/>
          <w:kern w:val="28"/>
        </w:rPr>
        <w:t xml:space="preserve">2 </w:t>
      </w:r>
      <w:r w:rsidR="008A3E44">
        <w:rPr>
          <w:rFonts w:ascii="Arial" w:hAnsi="Arial" w:cs="Arial"/>
          <w:b/>
          <w:kern w:val="28"/>
        </w:rPr>
        <w:t>Credit Hours</w:t>
      </w:r>
    </w:p>
    <w:p w:rsidR="0069111D" w:rsidRPr="000D1E9B" w:rsidRDefault="006804C6" w:rsidP="007E1BF7">
      <w:pPr>
        <w:overflowPunct w:val="0"/>
        <w:ind w:right="274"/>
        <w:jc w:val="both"/>
        <w:rPr>
          <w:rFonts w:ascii="Arial" w:hAnsi="Arial" w:cs="Arial"/>
          <w:b/>
        </w:rPr>
      </w:pPr>
      <w:r w:rsidRPr="002F13A2">
        <w:rPr>
          <w:rFonts w:ascii="Arial" w:hAnsi="Arial" w:cs="Arial"/>
        </w:rPr>
        <w:tab/>
      </w:r>
      <w:r w:rsidRPr="002F13A2">
        <w:rPr>
          <w:rFonts w:ascii="Arial" w:hAnsi="Arial" w:cs="Arial"/>
        </w:rPr>
        <w:tab/>
      </w:r>
      <w:r w:rsidR="007E1BF7" w:rsidRPr="002F13A2">
        <w:rPr>
          <w:rFonts w:ascii="Arial" w:hAnsi="Arial" w:cs="Arial"/>
        </w:rPr>
        <w:t>(</w:t>
      </w:r>
      <w:r w:rsidR="0069111D">
        <w:rPr>
          <w:rFonts w:ascii="Arial" w:hAnsi="Arial" w:cs="Arial"/>
          <w:b/>
        </w:rPr>
        <w:t>15</w:t>
      </w:r>
      <w:r w:rsidR="00E24D39" w:rsidRPr="002F13A2">
        <w:rPr>
          <w:rFonts w:ascii="Arial" w:hAnsi="Arial" w:cs="Arial"/>
          <w:b/>
        </w:rPr>
        <w:t xml:space="preserve"> Theory Hours/</w:t>
      </w:r>
      <w:r w:rsidR="0069111D">
        <w:rPr>
          <w:rFonts w:ascii="Arial" w:hAnsi="Arial" w:cs="Arial"/>
          <w:b/>
        </w:rPr>
        <w:t>45</w:t>
      </w:r>
      <w:r w:rsidR="007E1BF7" w:rsidRPr="002F13A2">
        <w:rPr>
          <w:rFonts w:ascii="Arial" w:hAnsi="Arial" w:cs="Arial"/>
          <w:b/>
        </w:rPr>
        <w:t xml:space="preserve"> Lab Hours)</w:t>
      </w:r>
    </w:p>
    <w:p w:rsidR="007E1BF7" w:rsidRDefault="007E1BF7" w:rsidP="007E1BF7">
      <w:pPr>
        <w:rPr>
          <w:rFonts w:ascii="Arial" w:hAnsi="Arial" w:cs="Arial"/>
        </w:rPr>
      </w:pPr>
      <w:r w:rsidRPr="002F13A2">
        <w:rPr>
          <w:rFonts w:ascii="Arial" w:hAnsi="Arial" w:cs="Arial"/>
        </w:rPr>
        <w:t>Upon successful completion of this course, you will be able to meet the following objectives: plan routing services to meet requirements; implement an EIGRP-based solution; implement a scalable multiarea Network OSPF-based solution; implement an IPv4-based redistribution solution; implement Path Control; and implement and verify a Layer 3 solution using BGP to connect an enterprise network to an internet service provider. After completing this course, the student should be able to: analyze campus network designs; implement VLANs; spanning tree and inter-VLAN routing in a network campus; implement high-availability technologies and techniques using multilayer switches in a campus environment; implement security features in a switched network; and integrate WLANs into a campus network and accommodate voice and video in campus networks.</w:t>
      </w:r>
    </w:p>
    <w:p w:rsidR="0069111D" w:rsidRPr="002F13A2" w:rsidRDefault="0069111D" w:rsidP="0069111D">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 </w:t>
      </w:r>
    </w:p>
    <w:p w:rsidR="0069111D" w:rsidRDefault="0069111D" w:rsidP="00CF2AED">
      <w:pPr>
        <w:overflowPunct w:val="0"/>
        <w:ind w:right="270"/>
        <w:jc w:val="both"/>
        <w:rPr>
          <w:rFonts w:ascii="Arial" w:hAnsi="Arial" w:cs="Arial"/>
          <w:b/>
          <w:kern w:val="28"/>
        </w:rPr>
      </w:pPr>
    </w:p>
    <w:p w:rsidR="00CF2AED" w:rsidRPr="002F13A2" w:rsidRDefault="00CF2AED" w:rsidP="00CF2AED">
      <w:pPr>
        <w:overflowPunct w:val="0"/>
        <w:ind w:right="270"/>
        <w:jc w:val="both"/>
        <w:rPr>
          <w:rFonts w:ascii="Arial" w:hAnsi="Arial" w:cs="Arial"/>
          <w:b/>
          <w:kern w:val="28"/>
        </w:rPr>
      </w:pPr>
      <w:r>
        <w:rPr>
          <w:rFonts w:ascii="Arial" w:hAnsi="Arial" w:cs="Arial"/>
          <w:b/>
          <w:kern w:val="28"/>
        </w:rPr>
        <w:t>CDA2100</w:t>
      </w:r>
      <w:r w:rsidRPr="002F13A2">
        <w:rPr>
          <w:rFonts w:ascii="Arial" w:hAnsi="Arial" w:cs="Arial"/>
          <w:b/>
          <w:kern w:val="28"/>
        </w:rPr>
        <w:tab/>
        <w:t xml:space="preserve">Cisco Routing and Switching </w:t>
      </w:r>
      <w:r>
        <w:rPr>
          <w:rFonts w:ascii="Arial" w:hAnsi="Arial" w:cs="Arial"/>
          <w:b/>
          <w:kern w:val="28"/>
        </w:rPr>
        <w:t>II</w:t>
      </w:r>
      <w:r>
        <w:rPr>
          <w:rFonts w:ascii="Arial" w:hAnsi="Arial" w:cs="Arial"/>
          <w:b/>
          <w:kern w:val="28"/>
        </w:rPr>
        <w:tab/>
      </w:r>
      <w:r w:rsidRPr="002F13A2">
        <w:rPr>
          <w:rFonts w:ascii="Arial" w:hAnsi="Arial" w:cs="Arial"/>
          <w:b/>
          <w:kern w:val="28"/>
        </w:rPr>
        <w:t xml:space="preserve">                                  </w:t>
      </w:r>
      <w:r>
        <w:rPr>
          <w:rFonts w:ascii="Arial" w:hAnsi="Arial" w:cs="Arial"/>
          <w:b/>
          <w:kern w:val="28"/>
        </w:rPr>
        <w:t>2 Credit Hours</w:t>
      </w:r>
    </w:p>
    <w:p w:rsidR="00CF2AED" w:rsidRPr="002F13A2" w:rsidRDefault="00CF2AED" w:rsidP="00CF2AED">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t>(</w:t>
      </w:r>
      <w:r w:rsidR="0069111D">
        <w:rPr>
          <w:rFonts w:ascii="Arial" w:hAnsi="Arial" w:cs="Arial"/>
          <w:b/>
        </w:rPr>
        <w:t>15 Theory Hours/45</w:t>
      </w:r>
      <w:r w:rsidRPr="002F13A2">
        <w:rPr>
          <w:rFonts w:ascii="Arial" w:hAnsi="Arial" w:cs="Arial"/>
          <w:b/>
        </w:rPr>
        <w:t xml:space="preserve"> Lab Hours)</w:t>
      </w:r>
    </w:p>
    <w:p w:rsidR="00CF2AED" w:rsidRPr="002F13A2" w:rsidRDefault="00CF2AED" w:rsidP="00CF2AED">
      <w:pPr>
        <w:rPr>
          <w:rFonts w:ascii="Arial" w:hAnsi="Arial" w:cs="Arial"/>
        </w:rPr>
      </w:pPr>
      <w:r w:rsidRPr="002F13A2">
        <w:rPr>
          <w:rFonts w:ascii="Arial" w:hAnsi="Arial" w:cs="Arial"/>
        </w:rPr>
        <w:t>Upon successful completion of this course, you will be able to meet the following objectives: plan routing services to meet requirements; implement an EIGRP-based solution; implement a scalable multiarea Network OSPF-based solution; implement an IPv4-based redistribution solution; implement Path Control; and implement and verify a Layer 3 solution using BGP to connect an enterprise network to an internet service provider. After completing this course, the student should be able to: analyze campus network designs; implement VLANs; spanning tree and inter-VLAN routing in a network campus; implement high-availability technologies and techniques using multilayer switches in a campus environment; implement security features in a switched network; and integrate WLANs into a campus network and accommodate voice and video in campus networks.</w:t>
      </w:r>
    </w:p>
    <w:p w:rsidR="00CF2AED" w:rsidRPr="005973F2" w:rsidRDefault="0069111D" w:rsidP="005973F2">
      <w:pPr>
        <w:overflowPunct w:val="0"/>
        <w:ind w:right="274"/>
        <w:jc w:val="both"/>
        <w:rPr>
          <w:rFonts w:ascii="Arial" w:hAnsi="Arial" w:cs="Arial"/>
          <w:b/>
          <w:kern w:val="28"/>
        </w:rPr>
      </w:pPr>
      <w:r w:rsidRPr="002F13A2">
        <w:rPr>
          <w:rFonts w:ascii="Arial" w:hAnsi="Arial" w:cs="Arial"/>
          <w:b/>
          <w:szCs w:val="22"/>
        </w:rPr>
        <w:lastRenderedPageBreak/>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CDA0100, CDA1000, CDA1010, CDA1100 </w:t>
      </w:r>
    </w:p>
    <w:p w:rsidR="006804C6" w:rsidRPr="002F13A2" w:rsidRDefault="006804C6" w:rsidP="007E1BF7">
      <w:pPr>
        <w:rPr>
          <w:rFonts w:ascii="Arial" w:hAnsi="Arial" w:cs="Arial"/>
        </w:rPr>
      </w:pPr>
    </w:p>
    <w:p w:rsidR="007E1BF7" w:rsidRPr="002F13A2" w:rsidRDefault="0069111D" w:rsidP="007E1BF7">
      <w:pPr>
        <w:overflowPunct w:val="0"/>
        <w:ind w:right="270"/>
        <w:jc w:val="both"/>
        <w:rPr>
          <w:rFonts w:ascii="Arial" w:hAnsi="Arial" w:cs="Arial"/>
          <w:b/>
          <w:kern w:val="28"/>
        </w:rPr>
      </w:pPr>
      <w:r>
        <w:rPr>
          <w:rFonts w:ascii="Arial" w:hAnsi="Arial" w:cs="Arial"/>
          <w:b/>
          <w:kern w:val="28"/>
        </w:rPr>
        <w:t>CEN1000</w:t>
      </w:r>
      <w:r w:rsidR="007E1BF7" w:rsidRPr="002F13A2">
        <w:rPr>
          <w:rFonts w:ascii="Arial" w:hAnsi="Arial" w:cs="Arial"/>
          <w:b/>
          <w:kern w:val="28"/>
        </w:rPr>
        <w:tab/>
      </w:r>
      <w:r>
        <w:rPr>
          <w:rFonts w:ascii="Arial" w:hAnsi="Arial" w:cs="Arial"/>
          <w:b/>
          <w:kern w:val="28"/>
        </w:rPr>
        <w:t>Introduction to</w:t>
      </w:r>
      <w:r w:rsidR="007E1BF7" w:rsidRPr="002F13A2">
        <w:rPr>
          <w:rFonts w:ascii="Arial" w:hAnsi="Arial" w:cs="Arial"/>
          <w:b/>
          <w:kern w:val="28"/>
        </w:rPr>
        <w:t xml:space="preserve"> Windows Servers</w:t>
      </w:r>
      <w:r w:rsidR="00E24D39" w:rsidRPr="002F13A2">
        <w:rPr>
          <w:rFonts w:ascii="Arial" w:hAnsi="Arial" w:cs="Arial"/>
          <w:b/>
          <w:kern w:val="28"/>
        </w:rPr>
        <w:t xml:space="preserve">                </w:t>
      </w:r>
      <w:r w:rsidR="00FB78F8" w:rsidRPr="002F13A2">
        <w:rPr>
          <w:rFonts w:ascii="Arial" w:hAnsi="Arial" w:cs="Arial"/>
          <w:b/>
          <w:kern w:val="28"/>
        </w:rPr>
        <w:t xml:space="preserve">             </w:t>
      </w:r>
      <w:r w:rsidR="00E24D39" w:rsidRPr="002F13A2">
        <w:rPr>
          <w:rFonts w:ascii="Arial" w:hAnsi="Arial" w:cs="Arial"/>
          <w:b/>
          <w:kern w:val="28"/>
        </w:rPr>
        <w:t xml:space="preserve"> </w:t>
      </w:r>
      <w:r w:rsidR="008A3E44">
        <w:rPr>
          <w:rFonts w:ascii="Arial" w:hAnsi="Arial" w:cs="Arial"/>
          <w:b/>
          <w:kern w:val="28"/>
        </w:rPr>
        <w:t>2 Credit Hours</w:t>
      </w:r>
    </w:p>
    <w:p w:rsidR="007E1BF7" w:rsidRPr="002F13A2" w:rsidRDefault="006804C6" w:rsidP="007E1BF7">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r>
      <w:r w:rsidR="007E1BF7" w:rsidRPr="002F13A2">
        <w:rPr>
          <w:rFonts w:ascii="Arial" w:hAnsi="Arial" w:cs="Arial"/>
        </w:rPr>
        <w:t>(</w:t>
      </w:r>
      <w:r w:rsidR="00E24D39" w:rsidRPr="002F13A2">
        <w:rPr>
          <w:rFonts w:ascii="Arial" w:hAnsi="Arial" w:cs="Arial"/>
          <w:b/>
        </w:rPr>
        <w:t>15 Theory/Clock Hours/45</w:t>
      </w:r>
      <w:r w:rsidR="007E1BF7" w:rsidRPr="002F13A2">
        <w:rPr>
          <w:rFonts w:ascii="Arial" w:hAnsi="Arial" w:cs="Arial"/>
          <w:b/>
        </w:rPr>
        <w:t xml:space="preserve"> Lab Hours)</w:t>
      </w:r>
    </w:p>
    <w:p w:rsidR="006804C6" w:rsidRPr="002F13A2" w:rsidRDefault="007E1BF7" w:rsidP="007E1BF7">
      <w:pPr>
        <w:rPr>
          <w:rFonts w:ascii="Arial" w:hAnsi="Arial" w:cs="Arial"/>
        </w:rPr>
      </w:pPr>
      <w:r w:rsidRPr="002F13A2">
        <w:rPr>
          <w:rFonts w:ascii="Arial" w:hAnsi="Arial" w:cs="Arial"/>
        </w:rPr>
        <w:t>This course introduces you to a number of tools and technologies available to help you plan your migration to Windows Server® 2012. By gaining the skills to identify the various migration tools available, planning for individual installations on servers, and configuring and activating the servers after installation, you will learn how to establish a basic Windows Server® 2012 environment.</w:t>
      </w:r>
    </w:p>
    <w:p w:rsidR="0069111D" w:rsidRPr="002F13A2" w:rsidRDefault="0069111D" w:rsidP="0069111D">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CDA0100, CDA1000, CDA1010, CDA1100 </w:t>
      </w:r>
    </w:p>
    <w:p w:rsidR="006804C6" w:rsidRPr="002F13A2" w:rsidRDefault="006804C6" w:rsidP="007E1BF7">
      <w:pPr>
        <w:rPr>
          <w:rFonts w:ascii="Arial" w:hAnsi="Arial" w:cs="Arial"/>
        </w:rPr>
      </w:pPr>
    </w:p>
    <w:p w:rsidR="007E1BF7" w:rsidRPr="002F13A2" w:rsidRDefault="0069111D" w:rsidP="007E1BF7">
      <w:pPr>
        <w:overflowPunct w:val="0"/>
        <w:ind w:right="270"/>
        <w:jc w:val="both"/>
        <w:rPr>
          <w:rFonts w:ascii="Arial" w:hAnsi="Arial" w:cs="Arial"/>
          <w:b/>
          <w:kern w:val="28"/>
        </w:rPr>
      </w:pPr>
      <w:r>
        <w:rPr>
          <w:rFonts w:ascii="Arial" w:hAnsi="Arial" w:cs="Arial"/>
          <w:b/>
          <w:kern w:val="28"/>
        </w:rPr>
        <w:t>CEN1010</w:t>
      </w:r>
      <w:r w:rsidR="007E1BF7" w:rsidRPr="002F13A2">
        <w:rPr>
          <w:rFonts w:ascii="Arial" w:hAnsi="Arial" w:cs="Arial"/>
          <w:b/>
          <w:kern w:val="28"/>
        </w:rPr>
        <w:tab/>
        <w:t>Administering Windows Servers</w:t>
      </w:r>
      <w:r w:rsidR="00E24D39" w:rsidRPr="002F13A2">
        <w:rPr>
          <w:rFonts w:ascii="Arial" w:hAnsi="Arial" w:cs="Arial"/>
          <w:b/>
          <w:kern w:val="28"/>
        </w:rPr>
        <w:t xml:space="preserve">                                </w:t>
      </w:r>
      <w:r w:rsidR="00FB78F8" w:rsidRPr="002F13A2">
        <w:rPr>
          <w:rFonts w:ascii="Arial" w:hAnsi="Arial" w:cs="Arial"/>
          <w:b/>
          <w:kern w:val="28"/>
        </w:rPr>
        <w:t xml:space="preserve">                </w:t>
      </w:r>
      <w:r w:rsidR="00E24D39" w:rsidRPr="002F13A2">
        <w:rPr>
          <w:rFonts w:ascii="Arial" w:hAnsi="Arial" w:cs="Arial"/>
          <w:b/>
          <w:kern w:val="28"/>
        </w:rPr>
        <w:t xml:space="preserve"> </w:t>
      </w:r>
      <w:r w:rsidR="008A3E44" w:rsidRPr="002F13A2">
        <w:rPr>
          <w:rFonts w:ascii="Arial" w:hAnsi="Arial" w:cs="Arial"/>
          <w:b/>
          <w:kern w:val="28"/>
        </w:rPr>
        <w:t xml:space="preserve">   </w:t>
      </w:r>
      <w:r w:rsidR="008A3E44">
        <w:rPr>
          <w:rFonts w:ascii="Arial" w:hAnsi="Arial" w:cs="Arial"/>
          <w:b/>
          <w:kern w:val="28"/>
        </w:rPr>
        <w:t>2 Credit Hours</w:t>
      </w:r>
    </w:p>
    <w:p w:rsidR="007E1BF7" w:rsidRPr="002F13A2" w:rsidRDefault="006804C6" w:rsidP="007E1BF7">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r>
      <w:r w:rsidR="007E1BF7" w:rsidRPr="002F13A2">
        <w:rPr>
          <w:rFonts w:ascii="Arial" w:hAnsi="Arial" w:cs="Arial"/>
        </w:rPr>
        <w:t>(</w:t>
      </w:r>
      <w:r w:rsidR="00E24D39" w:rsidRPr="002F13A2">
        <w:rPr>
          <w:rFonts w:ascii="Arial" w:hAnsi="Arial" w:cs="Arial"/>
          <w:b/>
        </w:rPr>
        <w:t>15 Theory Hours/45</w:t>
      </w:r>
      <w:r w:rsidR="007E1BF7" w:rsidRPr="002F13A2">
        <w:rPr>
          <w:rFonts w:ascii="Arial" w:hAnsi="Arial" w:cs="Arial"/>
          <w:b/>
        </w:rPr>
        <w:t xml:space="preserve"> Lab Hours)</w:t>
      </w:r>
    </w:p>
    <w:p w:rsidR="007E1BF7" w:rsidRPr="002F13A2" w:rsidRDefault="007E1BF7" w:rsidP="007E1BF7">
      <w:pPr>
        <w:rPr>
          <w:rFonts w:ascii="Arial" w:hAnsi="Arial" w:cs="Arial"/>
        </w:rPr>
      </w:pPr>
      <w:r w:rsidRPr="002F13A2">
        <w:rPr>
          <w:rFonts w:ascii="Arial" w:hAnsi="Arial" w:cs="Arial"/>
        </w:rPr>
        <w:t xml:space="preserve">This course provides the skills and knowledge necessary to implement a core Windows Server 2012 infrastructure in an existing enterprise environment. </w:t>
      </w:r>
    </w:p>
    <w:p w:rsidR="007E1BF7" w:rsidRPr="002F13A2" w:rsidRDefault="007E1BF7" w:rsidP="007E1BF7">
      <w:pPr>
        <w:rPr>
          <w:rFonts w:ascii="Arial" w:hAnsi="Arial" w:cs="Arial"/>
        </w:rPr>
      </w:pPr>
      <w:r w:rsidRPr="002F13A2">
        <w:rPr>
          <w:rFonts w:ascii="Arial" w:hAnsi="Arial" w:cs="Arial"/>
        </w:rPr>
        <w:t xml:space="preserve">It collectively covers implementing, managing, maintaining and provisioning services and infrastructure in a Windows Server 2012 environment. This course focuses on the administration tasks necessary to maintain a Windows Server 2012 infrastructure such as configuring and troubleshooting name resolution, user and group management with Active Directory Domain Services (AD DS) and Group Policy, implementing Remote Access solutions such as DirectAccess, VPNs and Web Application Proxy, implementing Network Policies and Network Access Protection, Data Security, deployment and maintenance of server images, as well as update management and monitoring of Windows Server 2012 environments. </w:t>
      </w:r>
    </w:p>
    <w:p w:rsidR="0069111D" w:rsidRDefault="0069111D" w:rsidP="0069111D">
      <w:pPr>
        <w:overflowPunct w:val="0"/>
        <w:ind w:right="274"/>
        <w:jc w:val="both"/>
        <w:rPr>
          <w:rFonts w:ascii="Arial" w:hAnsi="Arial" w:cs="Arial"/>
          <w:szCs w:val="22"/>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CDA0100, CDA1000, CDA1010, CDA1100 </w:t>
      </w:r>
    </w:p>
    <w:p w:rsidR="009E588C" w:rsidRPr="002F13A2" w:rsidRDefault="009E588C" w:rsidP="0069111D">
      <w:pPr>
        <w:overflowPunct w:val="0"/>
        <w:ind w:right="274"/>
        <w:jc w:val="both"/>
        <w:rPr>
          <w:rFonts w:ascii="Arial" w:hAnsi="Arial" w:cs="Arial"/>
          <w:b/>
          <w:kern w:val="28"/>
        </w:rPr>
      </w:pPr>
    </w:p>
    <w:p w:rsidR="00F34A05" w:rsidRPr="00783377" w:rsidRDefault="00F34A05" w:rsidP="00F34A05">
      <w:pPr>
        <w:overflowPunct w:val="0"/>
        <w:ind w:right="270"/>
        <w:jc w:val="both"/>
        <w:rPr>
          <w:rFonts w:ascii="Arial" w:hAnsi="Arial" w:cs="Arial"/>
          <w:b/>
          <w:kern w:val="28"/>
        </w:rPr>
      </w:pPr>
      <w:r w:rsidRPr="00783377">
        <w:rPr>
          <w:rFonts w:ascii="Arial" w:hAnsi="Arial" w:cs="Arial"/>
          <w:b/>
          <w:kern w:val="28"/>
        </w:rPr>
        <w:t>CEN1200</w:t>
      </w:r>
      <w:r w:rsidRPr="00783377">
        <w:rPr>
          <w:rFonts w:ascii="Arial" w:hAnsi="Arial" w:cs="Arial"/>
          <w:b/>
          <w:kern w:val="28"/>
        </w:rPr>
        <w:tab/>
        <w:t xml:space="preserve">Linux </w:t>
      </w:r>
      <w:r w:rsidR="007C1715" w:rsidRPr="00783377">
        <w:rPr>
          <w:rFonts w:ascii="Arial" w:hAnsi="Arial" w:cs="Arial"/>
          <w:b/>
          <w:kern w:val="28"/>
        </w:rPr>
        <w:t>I</w:t>
      </w:r>
      <w:r w:rsidRPr="00783377">
        <w:rPr>
          <w:rFonts w:ascii="Arial" w:hAnsi="Arial" w:cs="Arial"/>
          <w:b/>
          <w:kern w:val="28"/>
        </w:rPr>
        <w:t xml:space="preserve">                    </w:t>
      </w:r>
      <w:r w:rsidRPr="00783377">
        <w:rPr>
          <w:rFonts w:ascii="Arial" w:hAnsi="Arial" w:cs="Arial"/>
          <w:b/>
          <w:kern w:val="28"/>
        </w:rPr>
        <w:tab/>
        <w:t xml:space="preserve">      </w:t>
      </w:r>
      <w:r w:rsidRPr="00783377">
        <w:rPr>
          <w:rFonts w:ascii="Arial" w:hAnsi="Arial" w:cs="Arial"/>
          <w:b/>
          <w:kern w:val="28"/>
        </w:rPr>
        <w:tab/>
      </w:r>
      <w:r w:rsidRPr="00783377">
        <w:rPr>
          <w:rFonts w:ascii="Arial" w:hAnsi="Arial" w:cs="Arial"/>
          <w:b/>
          <w:kern w:val="28"/>
        </w:rPr>
        <w:tab/>
      </w:r>
      <w:r w:rsidRPr="00783377">
        <w:rPr>
          <w:rFonts w:ascii="Arial" w:hAnsi="Arial" w:cs="Arial"/>
          <w:b/>
          <w:kern w:val="28"/>
        </w:rPr>
        <w:tab/>
      </w:r>
      <w:r w:rsidRPr="00783377">
        <w:rPr>
          <w:rFonts w:ascii="Arial" w:hAnsi="Arial" w:cs="Arial"/>
          <w:b/>
          <w:kern w:val="28"/>
        </w:rPr>
        <w:tab/>
        <w:t xml:space="preserve">   2 Credit Hours </w:t>
      </w:r>
    </w:p>
    <w:p w:rsidR="00783377" w:rsidRPr="00783377" w:rsidRDefault="00F34A05" w:rsidP="00783377">
      <w:pPr>
        <w:overflowPunct w:val="0"/>
        <w:ind w:right="274"/>
        <w:jc w:val="both"/>
        <w:rPr>
          <w:rFonts w:ascii="Arial" w:hAnsi="Arial" w:cs="Arial"/>
          <w:b/>
        </w:rPr>
      </w:pPr>
      <w:r w:rsidRPr="00783377">
        <w:rPr>
          <w:rFonts w:ascii="Arial" w:hAnsi="Arial" w:cs="Arial"/>
        </w:rPr>
        <w:tab/>
      </w:r>
      <w:r w:rsidRPr="00783377">
        <w:rPr>
          <w:rFonts w:ascii="Arial" w:hAnsi="Arial" w:cs="Arial"/>
        </w:rPr>
        <w:tab/>
        <w:t>(</w:t>
      </w:r>
      <w:r w:rsidRPr="00783377">
        <w:rPr>
          <w:rFonts w:ascii="Arial" w:hAnsi="Arial" w:cs="Arial"/>
          <w:b/>
        </w:rPr>
        <w:t>15 Theory Hours/45 Lab Hours)</w:t>
      </w:r>
    </w:p>
    <w:p w:rsidR="00F34A05" w:rsidRPr="00783377" w:rsidRDefault="00783377" w:rsidP="00783377">
      <w:pPr>
        <w:overflowPunct w:val="0"/>
        <w:ind w:right="274"/>
        <w:jc w:val="both"/>
        <w:rPr>
          <w:rFonts w:ascii="Arial" w:hAnsi="Arial" w:cs="Arial"/>
          <w:b/>
          <w:kern w:val="28"/>
          <w:highlight w:val="yellow"/>
        </w:rPr>
      </w:pPr>
      <w:r w:rsidRPr="00783377">
        <w:rPr>
          <w:rFonts w:ascii="Arial" w:hAnsi="Arial" w:cs="Helvetica"/>
        </w:rPr>
        <w:t>This course introduces the basics of the Linux command-line interface (CLI) and some of the built-in CLI commands. Students will understand what a shell is, how to navigate the file structure of a Linux Operating System, piping commands, creating shell scripts, using regular expressions, and using vi. Students will also learn how to manage the file system, administer user and group permissions, configure hardware, and configure networking interfaces.</w:t>
      </w:r>
    </w:p>
    <w:p w:rsidR="009E588C" w:rsidRDefault="009E588C" w:rsidP="009E588C">
      <w:pPr>
        <w:overflowPunct w:val="0"/>
        <w:ind w:right="274"/>
        <w:jc w:val="both"/>
        <w:rPr>
          <w:rFonts w:ascii="Arial" w:hAnsi="Arial" w:cs="Arial"/>
          <w:szCs w:val="22"/>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CDA0100, CDA1000, CDA1010, CDA1100 </w:t>
      </w:r>
    </w:p>
    <w:p w:rsidR="007C1715" w:rsidRDefault="007C1715" w:rsidP="007C1715">
      <w:pPr>
        <w:overflowPunct w:val="0"/>
        <w:ind w:right="270"/>
        <w:jc w:val="both"/>
        <w:rPr>
          <w:rFonts w:ascii="Arial" w:hAnsi="Arial" w:cs="Arial"/>
          <w:b/>
          <w:kern w:val="28"/>
          <w:highlight w:val="yellow"/>
        </w:rPr>
      </w:pPr>
    </w:p>
    <w:p w:rsidR="007C1715" w:rsidRPr="00783377" w:rsidRDefault="007C1715" w:rsidP="007C1715">
      <w:pPr>
        <w:overflowPunct w:val="0"/>
        <w:ind w:right="270"/>
        <w:jc w:val="both"/>
        <w:rPr>
          <w:rFonts w:ascii="Arial" w:hAnsi="Arial" w:cs="Arial"/>
          <w:b/>
          <w:kern w:val="28"/>
        </w:rPr>
      </w:pPr>
      <w:r w:rsidRPr="00783377">
        <w:rPr>
          <w:rFonts w:ascii="Arial" w:hAnsi="Arial" w:cs="Arial"/>
          <w:b/>
          <w:kern w:val="28"/>
        </w:rPr>
        <w:t>CEN1210</w:t>
      </w:r>
      <w:r w:rsidRPr="00783377">
        <w:rPr>
          <w:rFonts w:ascii="Arial" w:hAnsi="Arial" w:cs="Arial"/>
          <w:b/>
          <w:kern w:val="28"/>
        </w:rPr>
        <w:tab/>
        <w:t>Linux II</w:t>
      </w:r>
      <w:r w:rsidRPr="00783377">
        <w:rPr>
          <w:rFonts w:ascii="Arial" w:hAnsi="Arial" w:cs="Arial"/>
          <w:b/>
          <w:kern w:val="28"/>
        </w:rPr>
        <w:tab/>
        <w:t xml:space="preserve">                    </w:t>
      </w:r>
      <w:r w:rsidRPr="00783377">
        <w:rPr>
          <w:rFonts w:ascii="Arial" w:hAnsi="Arial" w:cs="Arial"/>
          <w:b/>
          <w:kern w:val="28"/>
        </w:rPr>
        <w:tab/>
        <w:t xml:space="preserve">      </w:t>
      </w:r>
      <w:r w:rsidRPr="00783377">
        <w:rPr>
          <w:rFonts w:ascii="Arial" w:hAnsi="Arial" w:cs="Arial"/>
          <w:b/>
          <w:kern w:val="28"/>
        </w:rPr>
        <w:tab/>
      </w:r>
      <w:r w:rsidRPr="00783377">
        <w:rPr>
          <w:rFonts w:ascii="Arial" w:hAnsi="Arial" w:cs="Arial"/>
          <w:b/>
          <w:kern w:val="28"/>
        </w:rPr>
        <w:tab/>
      </w:r>
      <w:r w:rsidRPr="00783377">
        <w:rPr>
          <w:rFonts w:ascii="Arial" w:hAnsi="Arial" w:cs="Arial"/>
          <w:b/>
          <w:kern w:val="28"/>
        </w:rPr>
        <w:tab/>
      </w:r>
      <w:r w:rsidRPr="00783377">
        <w:rPr>
          <w:rFonts w:ascii="Arial" w:hAnsi="Arial" w:cs="Arial"/>
          <w:b/>
          <w:kern w:val="28"/>
        </w:rPr>
        <w:tab/>
        <w:t xml:space="preserve">   2 Credit Hours </w:t>
      </w:r>
    </w:p>
    <w:p w:rsidR="00783377" w:rsidRDefault="007C1715" w:rsidP="00783377">
      <w:pPr>
        <w:overflowPunct w:val="0"/>
        <w:ind w:right="274"/>
        <w:jc w:val="both"/>
        <w:rPr>
          <w:rFonts w:ascii="Arial" w:hAnsi="Arial" w:cs="Arial"/>
          <w:b/>
        </w:rPr>
      </w:pPr>
      <w:r w:rsidRPr="00783377">
        <w:rPr>
          <w:rFonts w:ascii="Arial" w:hAnsi="Arial" w:cs="Arial"/>
        </w:rPr>
        <w:tab/>
      </w:r>
      <w:r w:rsidRPr="00783377">
        <w:rPr>
          <w:rFonts w:ascii="Arial" w:hAnsi="Arial" w:cs="Arial"/>
        </w:rPr>
        <w:tab/>
        <w:t>(</w:t>
      </w:r>
      <w:r w:rsidRPr="00783377">
        <w:rPr>
          <w:rFonts w:ascii="Arial" w:hAnsi="Arial" w:cs="Arial"/>
          <w:b/>
        </w:rPr>
        <w:t>15 Theory Hours/45 Lab Hours)</w:t>
      </w:r>
    </w:p>
    <w:p w:rsidR="007C1715" w:rsidRPr="00783377" w:rsidRDefault="00783377" w:rsidP="00783377">
      <w:pPr>
        <w:overflowPunct w:val="0"/>
        <w:ind w:right="274"/>
        <w:jc w:val="both"/>
        <w:rPr>
          <w:rFonts w:ascii="Arial" w:hAnsi="Arial" w:cs="Arial"/>
          <w:b/>
          <w:kern w:val="28"/>
        </w:rPr>
      </w:pPr>
      <w:r w:rsidRPr="00783377">
        <w:rPr>
          <w:rFonts w:ascii="Helvetica" w:hAnsi="Helvetica" w:cs="Helvetica"/>
        </w:rPr>
        <w:t>In this course, students will learn advanced linux topics such as installing bootloaders, configuring X Windows, writing shell scripts, configuring CRON processes, installing print servers and services, and Linux security administration. </w:t>
      </w:r>
    </w:p>
    <w:p w:rsidR="009E588C" w:rsidRDefault="009E588C" w:rsidP="009E588C">
      <w:pPr>
        <w:overflowPunct w:val="0"/>
        <w:ind w:right="274"/>
        <w:jc w:val="both"/>
        <w:rPr>
          <w:rFonts w:ascii="Arial" w:hAnsi="Arial" w:cs="Arial"/>
          <w:szCs w:val="22"/>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CDA0100, CDA1000, CDA1010, CDA1100 </w:t>
      </w:r>
    </w:p>
    <w:p w:rsidR="007C1715" w:rsidRDefault="007C1715" w:rsidP="007C1715">
      <w:pPr>
        <w:overflowPunct w:val="0"/>
        <w:ind w:right="270"/>
        <w:jc w:val="both"/>
        <w:rPr>
          <w:rFonts w:ascii="Arial" w:hAnsi="Arial" w:cs="Arial"/>
          <w:b/>
          <w:kern w:val="28"/>
        </w:rPr>
      </w:pPr>
    </w:p>
    <w:p w:rsidR="007C1715" w:rsidRPr="002F13A2" w:rsidRDefault="007C1715" w:rsidP="007C1715">
      <w:pPr>
        <w:overflowPunct w:val="0"/>
        <w:ind w:right="270"/>
        <w:jc w:val="both"/>
        <w:rPr>
          <w:rFonts w:ascii="Arial" w:hAnsi="Arial" w:cs="Arial"/>
          <w:b/>
          <w:kern w:val="28"/>
        </w:rPr>
      </w:pPr>
      <w:r>
        <w:rPr>
          <w:rFonts w:ascii="Arial" w:hAnsi="Arial" w:cs="Arial"/>
          <w:b/>
          <w:kern w:val="28"/>
        </w:rPr>
        <w:t>CEN2100</w:t>
      </w:r>
      <w:r>
        <w:rPr>
          <w:rFonts w:ascii="Arial" w:hAnsi="Arial" w:cs="Arial"/>
          <w:b/>
          <w:kern w:val="28"/>
        </w:rPr>
        <w:tab/>
      </w:r>
      <w:r w:rsidRPr="002F13A2">
        <w:rPr>
          <w:rFonts w:ascii="Arial" w:hAnsi="Arial" w:cs="Arial"/>
          <w:b/>
          <w:kern w:val="28"/>
        </w:rPr>
        <w:t>Project Management Essentials</w:t>
      </w:r>
      <w:r>
        <w:rPr>
          <w:rFonts w:ascii="Arial" w:hAnsi="Arial" w:cs="Arial"/>
          <w:b/>
          <w:kern w:val="28"/>
        </w:rPr>
        <w:t xml:space="preserve">                               </w:t>
      </w:r>
      <w:r>
        <w:rPr>
          <w:rFonts w:ascii="Arial" w:hAnsi="Arial" w:cs="Arial"/>
          <w:b/>
          <w:kern w:val="28"/>
        </w:rPr>
        <w:tab/>
        <w:t xml:space="preserve">           </w:t>
      </w:r>
      <w:r w:rsidRPr="002F13A2">
        <w:rPr>
          <w:rFonts w:ascii="Arial" w:hAnsi="Arial" w:cs="Arial"/>
          <w:b/>
          <w:szCs w:val="22"/>
        </w:rPr>
        <w:t>2 Credit Hours</w:t>
      </w:r>
    </w:p>
    <w:p w:rsidR="007C1715" w:rsidRPr="002F13A2" w:rsidRDefault="007C1715" w:rsidP="007C1715">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t>(</w:t>
      </w:r>
      <w:r w:rsidRPr="002F13A2">
        <w:rPr>
          <w:rFonts w:ascii="Arial" w:hAnsi="Arial" w:cs="Arial"/>
          <w:b/>
        </w:rPr>
        <w:t>15 Theory Hours/45 Lab Hours)</w:t>
      </w:r>
    </w:p>
    <w:p w:rsidR="007C1715" w:rsidRPr="002F13A2" w:rsidRDefault="007C1715" w:rsidP="007C1715">
      <w:pPr>
        <w:rPr>
          <w:rFonts w:ascii="Arial" w:hAnsi="Arial" w:cs="Arial"/>
        </w:rPr>
      </w:pPr>
      <w:r w:rsidRPr="002F13A2">
        <w:rPr>
          <w:rFonts w:ascii="Arial" w:hAnsi="Arial" w:cs="Arial"/>
        </w:rPr>
        <w:t xml:space="preserve">Upon successful completion of this course, students will be able to identify the key processes and requirements of project management including initiating a project, planning time and cost, managing a project, and proper execution.  Students will also become knowledgeable about planning for project risks, productive communication, and change control. </w:t>
      </w:r>
    </w:p>
    <w:p w:rsidR="007C1715" w:rsidRPr="002F13A2" w:rsidRDefault="007C1715" w:rsidP="007C1715">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CDA0100, CDA1000, CDA1010, CDA1100 </w:t>
      </w:r>
    </w:p>
    <w:p w:rsidR="008A3E44" w:rsidRDefault="008A3E44" w:rsidP="008A3E44">
      <w:pPr>
        <w:pStyle w:val="PlainText"/>
        <w:tabs>
          <w:tab w:val="left" w:pos="1440"/>
          <w:tab w:val="left" w:pos="5042"/>
          <w:tab w:val="left" w:pos="6394"/>
          <w:tab w:val="left" w:pos="7260"/>
          <w:tab w:val="left" w:pos="8516"/>
        </w:tabs>
        <w:jc w:val="both"/>
        <w:rPr>
          <w:rFonts w:ascii="Arial" w:hAnsi="Arial" w:cs="Arial"/>
          <w:b/>
          <w:szCs w:val="22"/>
        </w:rPr>
      </w:pPr>
    </w:p>
    <w:p w:rsidR="0069111D" w:rsidRPr="002F13A2" w:rsidRDefault="0069111D" w:rsidP="0069111D">
      <w:pPr>
        <w:overflowPunct w:val="0"/>
        <w:ind w:right="270"/>
        <w:jc w:val="both"/>
        <w:rPr>
          <w:rFonts w:ascii="Arial" w:hAnsi="Arial" w:cs="Arial"/>
          <w:b/>
          <w:kern w:val="28"/>
        </w:rPr>
      </w:pPr>
      <w:r w:rsidRPr="002F13A2">
        <w:rPr>
          <w:rFonts w:ascii="Arial" w:hAnsi="Arial" w:cs="Arial"/>
          <w:b/>
          <w:kern w:val="28"/>
        </w:rPr>
        <w:t>CLO1000</w:t>
      </w:r>
      <w:r w:rsidRPr="002F13A2">
        <w:rPr>
          <w:rFonts w:ascii="Arial" w:hAnsi="Arial" w:cs="Arial"/>
          <w:b/>
          <w:kern w:val="28"/>
        </w:rPr>
        <w:tab/>
        <w:t xml:space="preserve">Cloud Technology </w:t>
      </w:r>
      <w:r w:rsidRPr="002F13A2">
        <w:rPr>
          <w:rFonts w:ascii="Arial" w:hAnsi="Arial" w:cs="Arial"/>
          <w:b/>
          <w:kern w:val="28"/>
        </w:rPr>
        <w:tab/>
      </w:r>
      <w:r w:rsidRPr="002F13A2">
        <w:rPr>
          <w:rFonts w:ascii="Arial" w:hAnsi="Arial" w:cs="Arial"/>
          <w:b/>
          <w:kern w:val="28"/>
        </w:rPr>
        <w:tab/>
      </w:r>
      <w:r w:rsidRPr="002F13A2">
        <w:rPr>
          <w:rFonts w:ascii="Arial" w:hAnsi="Arial" w:cs="Arial"/>
          <w:b/>
          <w:kern w:val="28"/>
        </w:rPr>
        <w:tab/>
      </w:r>
      <w:r w:rsidRPr="002F13A2">
        <w:rPr>
          <w:rFonts w:ascii="Arial" w:hAnsi="Arial" w:cs="Arial"/>
          <w:b/>
          <w:kern w:val="28"/>
        </w:rPr>
        <w:tab/>
      </w:r>
      <w:r w:rsidRPr="002F13A2">
        <w:rPr>
          <w:rFonts w:ascii="Arial" w:hAnsi="Arial" w:cs="Arial"/>
          <w:b/>
          <w:kern w:val="28"/>
        </w:rPr>
        <w:tab/>
        <w:t xml:space="preserve">              </w:t>
      </w:r>
      <w:r>
        <w:rPr>
          <w:rFonts w:ascii="Arial" w:hAnsi="Arial" w:cs="Arial"/>
          <w:b/>
          <w:kern w:val="28"/>
        </w:rPr>
        <w:t>2 Credit Hours</w:t>
      </w:r>
    </w:p>
    <w:p w:rsidR="0069111D" w:rsidRPr="002F13A2" w:rsidRDefault="0069111D" w:rsidP="0069111D">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t>(</w:t>
      </w:r>
      <w:r>
        <w:rPr>
          <w:rFonts w:ascii="Arial" w:hAnsi="Arial" w:cs="Arial"/>
          <w:b/>
        </w:rPr>
        <w:t xml:space="preserve">15 Theory </w:t>
      </w:r>
      <w:r w:rsidRPr="002F13A2">
        <w:rPr>
          <w:rFonts w:ascii="Arial" w:hAnsi="Arial" w:cs="Arial"/>
          <w:b/>
        </w:rPr>
        <w:t>Hours/45 Lab Hours)</w:t>
      </w:r>
    </w:p>
    <w:p w:rsidR="0069111D" w:rsidRPr="002F13A2" w:rsidRDefault="0069111D" w:rsidP="0069111D">
      <w:pPr>
        <w:rPr>
          <w:rFonts w:ascii="Arial" w:hAnsi="Arial" w:cs="Arial"/>
          <w:color w:val="222222"/>
        </w:rPr>
      </w:pPr>
      <w:r w:rsidRPr="002F13A2">
        <w:rPr>
          <w:rFonts w:ascii="Arial" w:hAnsi="Arial" w:cs="Arial"/>
          <w:bCs/>
          <w:color w:val="222222"/>
        </w:rPr>
        <w:t xml:space="preserve">This course reviews and analyzes the </w:t>
      </w:r>
      <w:r w:rsidRPr="002F13A2">
        <w:rPr>
          <w:rFonts w:ascii="Arial" w:hAnsi="Arial" w:cs="Arial"/>
          <w:color w:val="222222"/>
        </w:rPr>
        <w:t xml:space="preserve">features of Office 365 and identifies recent improvements to the service. Students will be able to identify the challenges in deploying Office 365 as well as the benefits of the FastTrack approach compared to the traditional plan/prepare/migrate deployment process. They will also examine how to plan the pilot, provision tenant accounts and finally, verify that clients can connect to the Office 365 service.  Students will also learn about the Microsoft Azure platform and gain a basic understanding of the services offered. This course offers students the opportunity to take an existing </w:t>
      </w:r>
      <w:r w:rsidRPr="002F13A2">
        <w:rPr>
          <w:rFonts w:ascii="Arial" w:hAnsi="Arial" w:cs="Arial"/>
          <w:color w:val="222222"/>
        </w:rPr>
        <w:lastRenderedPageBreak/>
        <w:t>ASP.NET MVC application and expand its functionality as part of moving it to Azure.  This course focuses on the considerations necessary when building a highly available solution in the cloud.  </w:t>
      </w:r>
    </w:p>
    <w:p w:rsidR="007C1715" w:rsidRPr="002F13A2" w:rsidRDefault="007C1715" w:rsidP="007C1715">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CDA0100, CDA1000, CDA1010, CDA1100 </w:t>
      </w:r>
    </w:p>
    <w:p w:rsidR="0069111D" w:rsidRDefault="0069111D" w:rsidP="0069111D">
      <w:pPr>
        <w:pStyle w:val="PlainText"/>
        <w:tabs>
          <w:tab w:val="left" w:pos="1440"/>
          <w:tab w:val="left" w:pos="5042"/>
          <w:tab w:val="left" w:pos="6394"/>
          <w:tab w:val="left" w:pos="7260"/>
          <w:tab w:val="left" w:pos="8516"/>
        </w:tabs>
        <w:jc w:val="both"/>
        <w:rPr>
          <w:rFonts w:ascii="Arial" w:hAnsi="Arial" w:cs="Arial"/>
          <w:b/>
          <w:szCs w:val="22"/>
        </w:rPr>
      </w:pPr>
    </w:p>
    <w:p w:rsidR="0069111D" w:rsidRPr="008A3E44" w:rsidRDefault="0069111D" w:rsidP="0069111D">
      <w:pPr>
        <w:pStyle w:val="PlainText"/>
        <w:jc w:val="both"/>
        <w:rPr>
          <w:rFonts w:ascii="Arial" w:hAnsi="Arial" w:cs="Arial"/>
        </w:rPr>
      </w:pPr>
    </w:p>
    <w:p w:rsidR="008A3E44" w:rsidRPr="002F13A2" w:rsidRDefault="008A3E44" w:rsidP="008A3E44">
      <w:pPr>
        <w:pStyle w:val="PlainText"/>
        <w:tabs>
          <w:tab w:val="left" w:pos="1440"/>
          <w:tab w:val="left" w:pos="5042"/>
          <w:tab w:val="left" w:pos="6394"/>
          <w:tab w:val="left" w:pos="7260"/>
          <w:tab w:val="left" w:pos="8516"/>
        </w:tabs>
        <w:jc w:val="both"/>
        <w:rPr>
          <w:rFonts w:ascii="Arial" w:hAnsi="Arial" w:cs="Arial"/>
          <w:b/>
          <w:szCs w:val="22"/>
        </w:rPr>
      </w:pPr>
      <w:r w:rsidRPr="002F13A2">
        <w:rPr>
          <w:rFonts w:ascii="Arial" w:hAnsi="Arial" w:cs="Arial"/>
          <w:b/>
          <w:szCs w:val="22"/>
        </w:rPr>
        <w:t>CPR01</w:t>
      </w:r>
      <w:r w:rsidRPr="002F13A2">
        <w:rPr>
          <w:rFonts w:ascii="Arial" w:hAnsi="Arial" w:cs="Arial"/>
          <w:b/>
          <w:szCs w:val="22"/>
        </w:rPr>
        <w:tab/>
        <w:t>Cardiopulmonary Resuscitation (CPR)</w:t>
      </w:r>
      <w:r w:rsidR="00E56856">
        <w:rPr>
          <w:rFonts w:ascii="Arial" w:hAnsi="Arial" w:cs="Arial"/>
          <w:b/>
          <w:szCs w:val="22"/>
        </w:rPr>
        <w:t xml:space="preserve">                                       4 Clock Hours</w:t>
      </w:r>
    </w:p>
    <w:p w:rsidR="008A3E44" w:rsidRPr="002F13A2" w:rsidRDefault="008A3E44" w:rsidP="008A3E44">
      <w:pPr>
        <w:pStyle w:val="PlainText"/>
        <w:tabs>
          <w:tab w:val="left" w:pos="1440"/>
          <w:tab w:val="left" w:pos="5042"/>
          <w:tab w:val="left" w:pos="6394"/>
          <w:tab w:val="left" w:pos="7260"/>
          <w:tab w:val="left" w:pos="8516"/>
        </w:tabs>
        <w:jc w:val="both"/>
        <w:rPr>
          <w:rFonts w:ascii="Arial" w:hAnsi="Arial" w:cs="Arial"/>
          <w:b/>
          <w:szCs w:val="22"/>
        </w:rPr>
      </w:pPr>
      <w:r w:rsidRPr="002F13A2">
        <w:rPr>
          <w:rFonts w:ascii="Arial" w:hAnsi="Arial" w:cs="Arial"/>
          <w:szCs w:val="22"/>
        </w:rPr>
        <w:tab/>
        <w:t>(</w:t>
      </w:r>
      <w:r w:rsidRPr="002F13A2">
        <w:rPr>
          <w:rFonts w:ascii="Arial" w:hAnsi="Arial" w:cs="Arial"/>
          <w:b/>
          <w:szCs w:val="22"/>
        </w:rPr>
        <w:t>2</w:t>
      </w:r>
      <w:r>
        <w:rPr>
          <w:rFonts w:ascii="Arial" w:hAnsi="Arial" w:cs="Arial"/>
          <w:b/>
          <w:szCs w:val="22"/>
        </w:rPr>
        <w:t xml:space="preserve"> Theory Hours</w:t>
      </w:r>
      <w:r w:rsidRPr="002F13A2">
        <w:rPr>
          <w:rFonts w:ascii="Arial" w:hAnsi="Arial" w:cs="Arial"/>
          <w:b/>
          <w:szCs w:val="22"/>
        </w:rPr>
        <w:t xml:space="preserve"> /2 Lab </w:t>
      </w:r>
      <w:r>
        <w:rPr>
          <w:rFonts w:ascii="Arial" w:hAnsi="Arial" w:cs="Arial"/>
          <w:b/>
          <w:szCs w:val="22"/>
        </w:rPr>
        <w:t>Hours</w:t>
      </w:r>
      <w:r w:rsidRPr="002F13A2">
        <w:rPr>
          <w:rFonts w:ascii="Arial" w:hAnsi="Arial" w:cs="Arial"/>
          <w:b/>
          <w:szCs w:val="22"/>
        </w:rPr>
        <w:t>)</w:t>
      </w:r>
    </w:p>
    <w:p w:rsidR="008A3E44" w:rsidRPr="002F13A2" w:rsidRDefault="008A3E44" w:rsidP="008A3E44">
      <w:pPr>
        <w:pStyle w:val="PlainText"/>
        <w:tabs>
          <w:tab w:val="left" w:pos="1270"/>
          <w:tab w:val="left" w:pos="5042"/>
          <w:tab w:val="left" w:pos="6394"/>
          <w:tab w:val="left" w:pos="7260"/>
          <w:tab w:val="left" w:pos="8516"/>
        </w:tabs>
        <w:jc w:val="both"/>
        <w:rPr>
          <w:rFonts w:ascii="Arial" w:hAnsi="Arial" w:cs="Arial"/>
          <w:szCs w:val="22"/>
        </w:rPr>
      </w:pPr>
      <w:r w:rsidRPr="002F13A2">
        <w:rPr>
          <w:rFonts w:ascii="Arial" w:hAnsi="Arial" w:cs="Arial"/>
          <w:szCs w:val="22"/>
        </w:rPr>
        <w:t>This course will prepare students with emergency procedures in Cardiopulmonary Resuscitation. Upon successful completion of the course and passing the tests, students will be certified in CPR.</w:t>
      </w:r>
    </w:p>
    <w:p w:rsidR="0069111D" w:rsidRPr="002F13A2" w:rsidRDefault="0069111D" w:rsidP="0069111D">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 </w:t>
      </w:r>
    </w:p>
    <w:p w:rsidR="002F13A2" w:rsidRPr="002F13A2" w:rsidRDefault="002F13A2" w:rsidP="002F13A2">
      <w:pPr>
        <w:overflowPunct w:val="0"/>
        <w:ind w:right="270"/>
        <w:jc w:val="both"/>
        <w:rPr>
          <w:rFonts w:ascii="Arial" w:hAnsi="Arial" w:cs="Arial"/>
          <w:b/>
          <w:kern w:val="28"/>
        </w:rPr>
      </w:pPr>
    </w:p>
    <w:p w:rsidR="002F13A2" w:rsidRPr="002F13A2" w:rsidRDefault="002F13A2" w:rsidP="002F13A2">
      <w:pPr>
        <w:overflowPunct w:val="0"/>
        <w:ind w:right="270"/>
        <w:jc w:val="both"/>
        <w:rPr>
          <w:rFonts w:ascii="Arial" w:hAnsi="Arial" w:cs="Arial"/>
          <w:b/>
          <w:kern w:val="28"/>
        </w:rPr>
      </w:pPr>
      <w:r w:rsidRPr="002F13A2">
        <w:rPr>
          <w:rFonts w:ascii="Arial" w:hAnsi="Arial" w:cs="Arial"/>
          <w:b/>
          <w:kern w:val="28"/>
        </w:rPr>
        <w:t>DDM1000</w:t>
      </w:r>
      <w:r w:rsidRPr="002F13A2">
        <w:rPr>
          <w:rFonts w:ascii="Arial" w:hAnsi="Arial" w:cs="Arial"/>
          <w:b/>
          <w:kern w:val="28"/>
        </w:rPr>
        <w:tab/>
        <w:t xml:space="preserve">Database and Development MTA                </w:t>
      </w:r>
      <w:r w:rsidRPr="002F13A2">
        <w:rPr>
          <w:rFonts w:ascii="Arial" w:hAnsi="Arial" w:cs="Arial"/>
          <w:b/>
          <w:kern w:val="28"/>
        </w:rPr>
        <w:tab/>
        <w:t xml:space="preserve">                          </w:t>
      </w:r>
      <w:r w:rsidR="008A3E44">
        <w:rPr>
          <w:rFonts w:ascii="Arial" w:hAnsi="Arial" w:cs="Arial"/>
          <w:b/>
          <w:kern w:val="28"/>
        </w:rPr>
        <w:t xml:space="preserve"> 2 Credit Hours</w:t>
      </w:r>
    </w:p>
    <w:p w:rsidR="002F13A2" w:rsidRPr="002F13A2" w:rsidRDefault="002F13A2" w:rsidP="002F13A2">
      <w:pPr>
        <w:overflowPunct w:val="0"/>
        <w:ind w:right="274"/>
        <w:jc w:val="both"/>
        <w:rPr>
          <w:rFonts w:ascii="Arial" w:hAnsi="Arial" w:cs="Arial"/>
          <w:b/>
          <w:kern w:val="28"/>
        </w:rPr>
      </w:pPr>
      <w:r w:rsidRPr="002F13A2">
        <w:rPr>
          <w:rFonts w:ascii="Arial" w:hAnsi="Arial" w:cs="Arial"/>
        </w:rPr>
        <w:tab/>
      </w:r>
      <w:r w:rsidRPr="002F13A2">
        <w:rPr>
          <w:rFonts w:ascii="Arial" w:hAnsi="Arial" w:cs="Arial"/>
        </w:rPr>
        <w:tab/>
        <w:t>(</w:t>
      </w:r>
      <w:r w:rsidRPr="002F13A2">
        <w:rPr>
          <w:rFonts w:ascii="Arial" w:hAnsi="Arial" w:cs="Arial"/>
          <w:b/>
        </w:rPr>
        <w:t>15 Theory Hours/45 Lab Hours)</w:t>
      </w:r>
    </w:p>
    <w:p w:rsidR="002F13A2" w:rsidRPr="002F13A2" w:rsidRDefault="002F13A2" w:rsidP="002F13A2">
      <w:pPr>
        <w:rPr>
          <w:rFonts w:ascii="Arial" w:hAnsi="Arial" w:cs="Arial"/>
        </w:rPr>
      </w:pPr>
      <w:r w:rsidRPr="002F13A2">
        <w:rPr>
          <w:rFonts w:ascii="Arial" w:hAnsi="Arial" w:cs="Arial"/>
        </w:rPr>
        <w:t>This course introduces and defines the terminology, concepts, and skills you need to understand database objects, security requirements, graphical tools, T-SQL scripts, and writing database queries, in addition to executing stored procedures. The course is designed for individuals seeking to learn the fundamentals of relational databases, database management systems, and database components.</w:t>
      </w:r>
    </w:p>
    <w:p w:rsidR="002F13A2" w:rsidRPr="002F13A2" w:rsidRDefault="0069111D" w:rsidP="002F13A2">
      <w:pPr>
        <w:rPr>
          <w:rFonts w:ascii="Arial" w:hAnsi="Arial" w:cs="Arial"/>
          <w:color w:val="000000"/>
          <w:szCs w:val="22"/>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w:t>
      </w:r>
    </w:p>
    <w:p w:rsidR="00CD4083" w:rsidRDefault="00CD4083" w:rsidP="00CD4083">
      <w:pPr>
        <w:rPr>
          <w:rFonts w:ascii="Arial" w:hAnsi="Arial" w:cs="Arial"/>
          <w:b/>
        </w:rPr>
      </w:pPr>
    </w:p>
    <w:p w:rsidR="00CD4083" w:rsidRPr="00C542D7" w:rsidRDefault="00CD4083" w:rsidP="00CD4083">
      <w:pPr>
        <w:rPr>
          <w:rFonts w:ascii="Arial" w:hAnsi="Arial" w:cs="Arial"/>
          <w:b/>
        </w:rPr>
      </w:pPr>
      <w:r w:rsidRPr="00C542D7">
        <w:rPr>
          <w:rFonts w:ascii="Arial" w:hAnsi="Arial" w:cs="Arial"/>
          <w:b/>
        </w:rPr>
        <w:t xml:space="preserve">GEN110 </w:t>
      </w:r>
      <w:r w:rsidRPr="00C542D7">
        <w:rPr>
          <w:rFonts w:ascii="Arial" w:hAnsi="Arial" w:cs="Arial"/>
          <w:b/>
        </w:rPr>
        <w:tab/>
        <w:t>Basic Math</w:t>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t xml:space="preserve">   </w:t>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Students will study basic mathematical concepts including addition, subtraction, division, multiplication, basic algebra, dose calculation as well as other applications of math to medicine including calculations related to chemical laboratory, Hematology laboratory, Urinalysis, and IV therapy.</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b/>
        </w:rPr>
      </w:pPr>
    </w:p>
    <w:p w:rsidR="00CD4083" w:rsidRPr="00C542D7" w:rsidRDefault="00CD4083" w:rsidP="00CD4083">
      <w:pPr>
        <w:rPr>
          <w:rFonts w:ascii="Arial" w:hAnsi="Arial" w:cs="Arial"/>
          <w:b/>
        </w:rPr>
      </w:pPr>
      <w:r w:rsidRPr="00C542D7">
        <w:rPr>
          <w:rFonts w:ascii="Arial" w:hAnsi="Arial" w:cs="Arial"/>
          <w:b/>
        </w:rPr>
        <w:t xml:space="preserve">GEN120 </w:t>
      </w:r>
      <w:r w:rsidRPr="00C542D7">
        <w:rPr>
          <w:rFonts w:ascii="Arial" w:hAnsi="Arial" w:cs="Arial"/>
          <w:b/>
        </w:rPr>
        <w:tab/>
        <w:t>Computer Applications</w:t>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This course provides the fundamental skills needed to operate a computer and popular software titles. Students will learn how to care and maintain computers, run diagnostic software, use a word processor, spreadsheet software, presentations software and database management. Students will also learn how to navigate the Internet and use e-mail programs.</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b/>
        </w:rPr>
      </w:pPr>
    </w:p>
    <w:p w:rsidR="00CD4083" w:rsidRPr="00C542D7" w:rsidRDefault="00CD4083" w:rsidP="00CD4083">
      <w:pPr>
        <w:rPr>
          <w:rFonts w:ascii="Arial" w:hAnsi="Arial" w:cs="Arial"/>
          <w:b/>
        </w:rPr>
      </w:pPr>
      <w:r w:rsidRPr="00C542D7">
        <w:rPr>
          <w:rFonts w:ascii="Arial" w:hAnsi="Arial" w:cs="Arial"/>
          <w:b/>
        </w:rPr>
        <w:t xml:space="preserve">GEN130 </w:t>
      </w:r>
      <w:r w:rsidRPr="00C542D7">
        <w:rPr>
          <w:rFonts w:ascii="Arial" w:hAnsi="Arial" w:cs="Arial"/>
          <w:b/>
        </w:rPr>
        <w:tab/>
        <w:t>Employability/Career Planning Skills</w:t>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This course is designed to prepare the students for job search and career development. Resume writing, interview techniques, dress code and appearance, forms completion, follow up skills, as well as what employers may be looking for in a prospective employee. Topics emphasize how to maintain certification and State’s registry, continuing education, and learn how to manage stress and stressors. Information on Medical Assistant Certification and requirements for job placement will be reviewed. Information including professional ethic, guides to trade associations and memberships.</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7C1715" w:rsidRDefault="007C1715" w:rsidP="008A3E44">
      <w:pPr>
        <w:tabs>
          <w:tab w:val="left" w:pos="1080"/>
        </w:tabs>
        <w:jc w:val="both"/>
        <w:rPr>
          <w:rFonts w:ascii="Arial" w:hAnsi="Arial" w:cs="Arial"/>
          <w:b/>
          <w:bCs/>
        </w:rPr>
      </w:pPr>
    </w:p>
    <w:p w:rsidR="009E37D7" w:rsidRPr="002F13A2" w:rsidRDefault="009E37D7" w:rsidP="009E37D7">
      <w:pPr>
        <w:pStyle w:val="PlainText"/>
        <w:tabs>
          <w:tab w:val="left" w:pos="1440"/>
          <w:tab w:val="left" w:pos="5042"/>
          <w:tab w:val="left" w:pos="6394"/>
          <w:tab w:val="left" w:pos="7260"/>
          <w:tab w:val="left" w:pos="8516"/>
        </w:tabs>
        <w:jc w:val="both"/>
        <w:rPr>
          <w:rFonts w:ascii="Arial" w:hAnsi="Arial" w:cs="Arial"/>
          <w:szCs w:val="22"/>
        </w:rPr>
      </w:pPr>
      <w:r w:rsidRPr="002F13A2">
        <w:rPr>
          <w:rFonts w:ascii="Arial" w:hAnsi="Arial" w:cs="Arial"/>
          <w:b/>
          <w:szCs w:val="22"/>
        </w:rPr>
        <w:t>HAE01</w:t>
      </w:r>
      <w:r w:rsidRPr="002F13A2">
        <w:rPr>
          <w:rFonts w:ascii="Arial" w:hAnsi="Arial" w:cs="Arial"/>
          <w:b/>
          <w:szCs w:val="22"/>
        </w:rPr>
        <w:tab/>
        <w:t>HIV/AIDS Education</w:t>
      </w:r>
      <w:r w:rsidR="00E56856">
        <w:rPr>
          <w:rFonts w:ascii="Arial" w:hAnsi="Arial" w:cs="Arial"/>
          <w:b/>
          <w:szCs w:val="22"/>
        </w:rPr>
        <w:t xml:space="preserve">                                                                         4 Clock Hours</w:t>
      </w:r>
    </w:p>
    <w:p w:rsidR="009E37D7" w:rsidRPr="002F13A2" w:rsidRDefault="009E37D7" w:rsidP="009E37D7">
      <w:pPr>
        <w:pStyle w:val="PlainText"/>
        <w:tabs>
          <w:tab w:val="left" w:pos="1440"/>
          <w:tab w:val="left" w:pos="5042"/>
          <w:tab w:val="left" w:pos="6394"/>
          <w:tab w:val="left" w:pos="7260"/>
          <w:tab w:val="left" w:pos="8516"/>
        </w:tabs>
        <w:jc w:val="both"/>
        <w:rPr>
          <w:rFonts w:ascii="Arial" w:hAnsi="Arial" w:cs="Arial"/>
          <w:b/>
          <w:szCs w:val="22"/>
        </w:rPr>
      </w:pPr>
      <w:r w:rsidRPr="002F13A2">
        <w:rPr>
          <w:rFonts w:ascii="Arial" w:hAnsi="Arial" w:cs="Arial"/>
          <w:szCs w:val="22"/>
        </w:rPr>
        <w:tab/>
        <w:t>(</w:t>
      </w:r>
      <w:r w:rsidRPr="002F13A2">
        <w:rPr>
          <w:rFonts w:ascii="Arial" w:hAnsi="Arial" w:cs="Arial"/>
          <w:b/>
          <w:szCs w:val="22"/>
        </w:rPr>
        <w:t xml:space="preserve">4 Theory </w:t>
      </w:r>
      <w:r w:rsidR="008A3E44">
        <w:rPr>
          <w:rFonts w:ascii="Arial" w:hAnsi="Arial" w:cs="Arial"/>
          <w:b/>
          <w:szCs w:val="22"/>
        </w:rPr>
        <w:t>Hours</w:t>
      </w:r>
      <w:r w:rsidRPr="002F13A2">
        <w:rPr>
          <w:rFonts w:ascii="Arial" w:hAnsi="Arial" w:cs="Arial"/>
          <w:b/>
          <w:szCs w:val="22"/>
        </w:rPr>
        <w:t xml:space="preserve"> /0 Lab </w:t>
      </w:r>
      <w:r w:rsidR="008A3E44">
        <w:rPr>
          <w:rFonts w:ascii="Arial" w:hAnsi="Arial" w:cs="Arial"/>
          <w:b/>
          <w:szCs w:val="22"/>
        </w:rPr>
        <w:t>Hours</w:t>
      </w:r>
      <w:r w:rsidRPr="002F13A2">
        <w:rPr>
          <w:rFonts w:ascii="Arial" w:hAnsi="Arial" w:cs="Arial"/>
          <w:b/>
          <w:szCs w:val="22"/>
        </w:rPr>
        <w:t>)</w:t>
      </w:r>
    </w:p>
    <w:p w:rsidR="009E37D7" w:rsidRPr="002F13A2" w:rsidRDefault="009E37D7" w:rsidP="009E37D7">
      <w:pPr>
        <w:pStyle w:val="PlainText"/>
        <w:tabs>
          <w:tab w:val="left" w:pos="1440"/>
          <w:tab w:val="left" w:pos="5042"/>
          <w:tab w:val="left" w:pos="6394"/>
          <w:tab w:val="left" w:pos="7260"/>
          <w:tab w:val="left" w:pos="8516"/>
        </w:tabs>
        <w:jc w:val="both"/>
        <w:rPr>
          <w:rFonts w:ascii="Arial" w:hAnsi="Arial" w:cs="Arial"/>
          <w:szCs w:val="22"/>
        </w:rPr>
      </w:pPr>
      <w:r w:rsidRPr="002F13A2">
        <w:rPr>
          <w:rFonts w:ascii="Arial" w:hAnsi="Arial" w:cs="Arial"/>
          <w:szCs w:val="22"/>
        </w:rPr>
        <w:t>This course is designed to provide the necessary information concerning HIV/AIDS and the medical worker. Students will learn the history of HIV/AIDS, procedures and protocols required for caring for HIV/AIDS patients, the pathology of the disease and the expectations, objectives of clinical management that is standard for HIV/AIDS patients.</w:t>
      </w:r>
    </w:p>
    <w:p w:rsidR="00E56856" w:rsidRPr="005973F2" w:rsidRDefault="0069111D" w:rsidP="005973F2">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None</w:t>
      </w:r>
    </w:p>
    <w:p w:rsidR="00CD4083" w:rsidRDefault="00CD4083" w:rsidP="00CD4083">
      <w:pPr>
        <w:rPr>
          <w:rFonts w:ascii="Arial" w:hAnsi="Arial" w:cs="Arial"/>
          <w:b/>
        </w:rPr>
      </w:pPr>
    </w:p>
    <w:p w:rsidR="0019650B" w:rsidRDefault="0019650B" w:rsidP="00CD4083">
      <w:pPr>
        <w:rPr>
          <w:rFonts w:ascii="Arial" w:hAnsi="Arial" w:cs="Arial"/>
          <w:b/>
        </w:rPr>
      </w:pPr>
    </w:p>
    <w:p w:rsidR="0019650B" w:rsidRDefault="0019650B" w:rsidP="00CD4083">
      <w:pPr>
        <w:rPr>
          <w:rFonts w:ascii="Arial" w:hAnsi="Arial" w:cs="Arial"/>
          <w:b/>
        </w:rPr>
      </w:pPr>
    </w:p>
    <w:p w:rsidR="0019650B" w:rsidRPr="00C542D7" w:rsidRDefault="0019650B" w:rsidP="00CD4083">
      <w:pPr>
        <w:rPr>
          <w:rFonts w:ascii="Arial" w:hAnsi="Arial" w:cs="Arial"/>
          <w:b/>
        </w:rPr>
      </w:pPr>
    </w:p>
    <w:p w:rsidR="00B524E9" w:rsidRPr="00C542D7" w:rsidRDefault="00B524E9" w:rsidP="00CD4083">
      <w:pPr>
        <w:rPr>
          <w:rFonts w:ascii="Arial" w:hAnsi="Arial" w:cs="Arial"/>
        </w:rPr>
      </w:pPr>
    </w:p>
    <w:p w:rsidR="00CD4083" w:rsidRPr="00C542D7" w:rsidRDefault="00CD4083" w:rsidP="00CD4083">
      <w:pPr>
        <w:rPr>
          <w:rFonts w:ascii="Arial" w:hAnsi="Arial" w:cs="Arial"/>
          <w:b/>
        </w:rPr>
      </w:pPr>
      <w:r w:rsidRPr="00C542D7">
        <w:rPr>
          <w:rFonts w:ascii="Arial" w:hAnsi="Arial" w:cs="Arial"/>
          <w:b/>
        </w:rPr>
        <w:lastRenderedPageBreak/>
        <w:t xml:space="preserve">MAS104 </w:t>
      </w:r>
      <w:r w:rsidRPr="00C542D7">
        <w:rPr>
          <w:rFonts w:ascii="Arial" w:hAnsi="Arial" w:cs="Arial"/>
          <w:b/>
        </w:rPr>
        <w:tab/>
        <w:t>Medical Office Procedures</w:t>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Upon completion of this course students will demonstrate professional and appropriate phone technique, explain the role of the medical assistant in the medical office, demonstrate appropriate professional behavior for the medical office, explain the use and function of computers in the medical office, demonstrate appropriate written communication skills and mail processing, demonstrate how to schedule appointments, basic bookkeeping principles, demonstrate cordial, courteous and professional patient reception, and patient processing.</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rPr>
      </w:pPr>
    </w:p>
    <w:p w:rsidR="00CD4083" w:rsidRPr="00C542D7" w:rsidRDefault="00CD4083" w:rsidP="00CD4083">
      <w:pPr>
        <w:rPr>
          <w:rFonts w:ascii="Arial" w:hAnsi="Arial" w:cs="Arial"/>
          <w:b/>
        </w:rPr>
      </w:pPr>
      <w:r w:rsidRPr="00C542D7">
        <w:rPr>
          <w:rFonts w:ascii="Arial" w:hAnsi="Arial" w:cs="Arial"/>
          <w:b/>
        </w:rPr>
        <w:t xml:space="preserve">MAS106 </w:t>
      </w:r>
      <w:r w:rsidRPr="00C542D7">
        <w:rPr>
          <w:rFonts w:ascii="Arial" w:hAnsi="Arial" w:cs="Arial"/>
          <w:b/>
        </w:rPr>
        <w:tab/>
        <w:t>Fundamentals of Medical Insurance</w:t>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 xml:space="preserve">In this course students will develop the basic skills necessary to initiate the claims development procedures of the medical office. Students will learn how to collect pertinent insurance information, integrate it into a patient’s file, complete billing forms, perform procedural and diagnostic coding and communicate with insurance companies. </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rPr>
      </w:pPr>
    </w:p>
    <w:p w:rsidR="00CD4083" w:rsidRPr="00C542D7" w:rsidRDefault="00CD4083" w:rsidP="00CD4083">
      <w:pPr>
        <w:rPr>
          <w:rFonts w:ascii="Arial" w:hAnsi="Arial" w:cs="Arial"/>
          <w:b/>
        </w:rPr>
      </w:pPr>
      <w:r w:rsidRPr="00C542D7">
        <w:rPr>
          <w:rFonts w:ascii="Arial" w:hAnsi="Arial" w:cs="Arial"/>
          <w:b/>
        </w:rPr>
        <w:t>MAS108</w:t>
      </w:r>
      <w:r w:rsidRPr="00C542D7">
        <w:rPr>
          <w:rFonts w:ascii="Arial" w:hAnsi="Arial" w:cs="Arial"/>
          <w:b/>
        </w:rPr>
        <w:tab/>
        <w:t xml:space="preserve"> Record Management and Informatics</w:t>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This course is designed to provide students with training in common medical file systems. Students will learn how to initiate and maintain new files, patient charts, maintain clean forms and organize information in chronological order. Emphasis will be place on the computational, cognitive and social aspects of Informatics in the medical office.</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rPr>
      </w:pPr>
    </w:p>
    <w:p w:rsidR="00CD4083" w:rsidRPr="00C542D7" w:rsidRDefault="00CD4083" w:rsidP="00CD4083">
      <w:pPr>
        <w:rPr>
          <w:rFonts w:ascii="Arial" w:hAnsi="Arial" w:cs="Arial"/>
        </w:rPr>
      </w:pPr>
    </w:p>
    <w:p w:rsidR="00CD4083" w:rsidRPr="00C542D7" w:rsidRDefault="00CD4083" w:rsidP="00CD4083">
      <w:pPr>
        <w:rPr>
          <w:rFonts w:ascii="Arial" w:hAnsi="Arial" w:cs="Arial"/>
          <w:b/>
        </w:rPr>
      </w:pPr>
      <w:r w:rsidRPr="00C542D7">
        <w:rPr>
          <w:rFonts w:ascii="Arial" w:hAnsi="Arial" w:cs="Arial"/>
          <w:b/>
        </w:rPr>
        <w:t xml:space="preserve">MAS110 </w:t>
      </w:r>
      <w:r w:rsidRPr="00C542D7">
        <w:rPr>
          <w:rFonts w:ascii="Arial" w:hAnsi="Arial" w:cs="Arial"/>
          <w:b/>
        </w:rPr>
        <w:tab/>
        <w:t>Diagnostic Imaging and X-Ray</w:t>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This course prepares students to prep and perform limited X-Ray work on extremities and body region. Students will learn about machine maintenance, principal of use, safety precautions and X-Ray procedures. The course is also designed to provide a basic knowledge on other imaging procedures including MRI, CT as well as Ultrasound.</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rPr>
      </w:pPr>
    </w:p>
    <w:p w:rsidR="00CD4083" w:rsidRPr="00C542D7" w:rsidRDefault="00CD4083" w:rsidP="00CD4083">
      <w:pPr>
        <w:rPr>
          <w:rFonts w:ascii="Arial" w:hAnsi="Arial" w:cs="Arial"/>
          <w:b/>
        </w:rPr>
      </w:pPr>
      <w:r w:rsidRPr="00C542D7">
        <w:rPr>
          <w:rFonts w:ascii="Arial" w:hAnsi="Arial" w:cs="Arial"/>
          <w:b/>
        </w:rPr>
        <w:t>MAS112</w:t>
      </w:r>
      <w:r w:rsidRPr="00C542D7">
        <w:rPr>
          <w:rFonts w:ascii="Arial" w:hAnsi="Arial" w:cs="Arial"/>
          <w:b/>
        </w:rPr>
        <w:tab/>
        <w:t xml:space="preserve"> Patient Preparation and Clinical Procedures</w:t>
      </w:r>
      <w:r w:rsidRPr="00C542D7">
        <w:rPr>
          <w:rFonts w:ascii="Arial" w:hAnsi="Arial" w:cs="Arial"/>
          <w:b/>
        </w:rPr>
        <w:tab/>
      </w:r>
      <w:r w:rsidRPr="00C542D7">
        <w:rPr>
          <w:rFonts w:ascii="Arial" w:hAnsi="Arial" w:cs="Arial"/>
          <w:b/>
        </w:rPr>
        <w:tab/>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Students will study patient care concepts involved in preparing patients for a medical examination or specialized test. Students will learn appropriate draping procedures, procedures for preparation for minor surgery, interpersonal skills required for patient communication, and the importance of maintaining well stocked, clean and well prepared examination areas.</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rPr>
      </w:pPr>
    </w:p>
    <w:p w:rsidR="00CD4083" w:rsidRPr="00C542D7" w:rsidRDefault="00CD4083" w:rsidP="00CD4083">
      <w:pPr>
        <w:rPr>
          <w:rFonts w:ascii="Arial" w:hAnsi="Arial" w:cs="Arial"/>
          <w:b/>
        </w:rPr>
      </w:pPr>
      <w:r w:rsidRPr="00C542D7">
        <w:rPr>
          <w:rFonts w:ascii="Arial" w:hAnsi="Arial" w:cs="Arial"/>
          <w:b/>
        </w:rPr>
        <w:t xml:space="preserve">MAS114 </w:t>
      </w:r>
      <w:r w:rsidRPr="00C542D7">
        <w:rPr>
          <w:rFonts w:ascii="Arial" w:hAnsi="Arial" w:cs="Arial"/>
          <w:b/>
        </w:rPr>
        <w:tab/>
        <w:t>Specialized Medical Exam I (Phlebotomy)</w:t>
      </w:r>
      <w:r w:rsidRPr="00C542D7">
        <w:rPr>
          <w:rFonts w:ascii="Arial" w:hAnsi="Arial" w:cs="Arial"/>
          <w:b/>
        </w:rPr>
        <w:tab/>
      </w:r>
      <w:r w:rsidRPr="00C542D7">
        <w:rPr>
          <w:rFonts w:ascii="Arial" w:hAnsi="Arial" w:cs="Arial"/>
          <w:b/>
        </w:rPr>
        <w:tab/>
      </w:r>
      <w:r w:rsidRPr="00C542D7">
        <w:rPr>
          <w:rFonts w:ascii="Arial" w:hAnsi="Arial" w:cs="Arial"/>
          <w:b/>
        </w:rPr>
        <w:tab/>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In this course students will learn the basic concepts behind laboratory testing. Students will learn phlebotomy skills, use of Vacutainer, proper techniques involved in collecting biological specimens and material, appropriate storage and processing. Students will also learn how to perform urinalysis, hematology testing, immunology testing, and other labs performed in the medical office and laboratories.</w:t>
      </w:r>
    </w:p>
    <w:p w:rsidR="00CD4083" w:rsidRPr="00C542D7" w:rsidRDefault="00CD4083" w:rsidP="00CD4083">
      <w:pPr>
        <w:rPr>
          <w:rFonts w:ascii="Arial" w:hAnsi="Arial" w:cs="Arial"/>
        </w:rPr>
      </w:pPr>
      <w:r w:rsidRPr="00C542D7">
        <w:rPr>
          <w:rFonts w:ascii="Arial" w:hAnsi="Arial" w:cs="Arial"/>
          <w:b/>
        </w:rPr>
        <w:t>Pre-requisite(s):</w:t>
      </w:r>
      <w:r w:rsidRPr="00C542D7">
        <w:rPr>
          <w:rFonts w:ascii="Arial" w:hAnsi="Arial" w:cs="Arial"/>
        </w:rPr>
        <w:t xml:space="preserve"> None</w:t>
      </w:r>
    </w:p>
    <w:p w:rsidR="00CD4083" w:rsidRPr="00C542D7" w:rsidRDefault="00CD4083" w:rsidP="00CD4083">
      <w:pPr>
        <w:rPr>
          <w:rFonts w:ascii="Arial" w:hAnsi="Arial" w:cs="Arial"/>
        </w:rPr>
      </w:pPr>
    </w:p>
    <w:p w:rsidR="00CD4083" w:rsidRPr="00C542D7" w:rsidRDefault="00CD4083" w:rsidP="00CD4083">
      <w:pPr>
        <w:rPr>
          <w:rFonts w:ascii="Arial" w:hAnsi="Arial" w:cs="Arial"/>
          <w:b/>
        </w:rPr>
      </w:pPr>
      <w:r w:rsidRPr="00C542D7">
        <w:rPr>
          <w:rFonts w:ascii="Arial" w:hAnsi="Arial" w:cs="Arial"/>
          <w:b/>
        </w:rPr>
        <w:t xml:space="preserve">MAS116 </w:t>
      </w:r>
      <w:r w:rsidRPr="00C542D7">
        <w:rPr>
          <w:rFonts w:ascii="Arial" w:hAnsi="Arial" w:cs="Arial"/>
          <w:b/>
        </w:rPr>
        <w:tab/>
        <w:t xml:space="preserve">Specialized Medical Exam II </w:t>
      </w:r>
      <w:r>
        <w:rPr>
          <w:rFonts w:ascii="Arial" w:hAnsi="Arial" w:cs="Arial"/>
          <w:b/>
        </w:rPr>
        <w:t>(</w:t>
      </w:r>
      <w:r w:rsidRPr="00C542D7">
        <w:rPr>
          <w:rFonts w:ascii="Arial" w:hAnsi="Arial" w:cs="Arial"/>
          <w:b/>
        </w:rPr>
        <w:t>EKG</w:t>
      </w:r>
      <w:r>
        <w:rPr>
          <w:rFonts w:ascii="Arial" w:hAnsi="Arial" w:cs="Arial"/>
          <w:b/>
        </w:rPr>
        <w:t>/ECG)</w:t>
      </w:r>
      <w:r>
        <w:rPr>
          <w:rFonts w:ascii="Arial" w:hAnsi="Arial" w:cs="Arial"/>
          <w:b/>
        </w:rPr>
        <w:tab/>
      </w:r>
      <w:r>
        <w:rPr>
          <w:rFonts w:ascii="Arial" w:hAnsi="Arial" w:cs="Arial"/>
          <w:b/>
        </w:rPr>
        <w:tab/>
      </w:r>
      <w:r>
        <w:rPr>
          <w:rFonts w:ascii="Arial" w:hAnsi="Arial" w:cs="Arial"/>
          <w:b/>
        </w:rPr>
        <w:tab/>
        <w:t xml:space="preserve"> </w:t>
      </w:r>
      <w:r w:rsidRPr="00C542D7">
        <w:rPr>
          <w:rFonts w:ascii="Arial" w:hAnsi="Arial" w:cs="Arial"/>
          <w:b/>
        </w:rPr>
        <w:t xml:space="preserve">60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30 Theory Hours /30 Lab Hours)</w:t>
      </w:r>
    </w:p>
    <w:p w:rsidR="00CD4083" w:rsidRPr="00C542D7" w:rsidRDefault="00CD4083" w:rsidP="00CD4083">
      <w:pPr>
        <w:rPr>
          <w:rFonts w:ascii="Arial" w:hAnsi="Arial" w:cs="Arial"/>
        </w:rPr>
      </w:pPr>
      <w:r w:rsidRPr="00C542D7">
        <w:rPr>
          <w:rFonts w:ascii="Arial" w:hAnsi="Arial" w:cs="Arial"/>
        </w:rPr>
        <w:t>The course is designed to introduce basic principles of ECG. Students will be prepared to performed electrocardiogram procedure including the recording of the traces as well as ability to read them and recognize cardiac disorders.</w:t>
      </w:r>
    </w:p>
    <w:p w:rsidR="00CD4083" w:rsidRPr="00C542D7" w:rsidRDefault="00CD4083" w:rsidP="00CD4083">
      <w:pPr>
        <w:rPr>
          <w:rFonts w:ascii="Arial" w:hAnsi="Arial" w:cs="Arial"/>
        </w:rPr>
      </w:pPr>
      <w:r w:rsidRPr="00C542D7">
        <w:rPr>
          <w:rFonts w:ascii="Arial" w:hAnsi="Arial" w:cs="Arial"/>
          <w:b/>
        </w:rPr>
        <w:lastRenderedPageBreak/>
        <w:t>Pre-requisite(s):</w:t>
      </w:r>
      <w:r w:rsidRPr="00C542D7">
        <w:rPr>
          <w:rFonts w:ascii="Arial" w:hAnsi="Arial" w:cs="Arial"/>
        </w:rPr>
        <w:t xml:space="preserve"> None</w:t>
      </w:r>
    </w:p>
    <w:p w:rsidR="00CD4083" w:rsidRPr="00C542D7" w:rsidRDefault="00CD4083" w:rsidP="00CD4083">
      <w:pPr>
        <w:rPr>
          <w:rFonts w:ascii="Arial" w:hAnsi="Arial" w:cs="Arial"/>
        </w:rPr>
      </w:pPr>
    </w:p>
    <w:p w:rsidR="00CD4083" w:rsidRPr="00C542D7" w:rsidRDefault="00CD4083" w:rsidP="00CD4083">
      <w:pPr>
        <w:rPr>
          <w:rFonts w:ascii="Arial" w:hAnsi="Arial" w:cs="Arial"/>
          <w:b/>
        </w:rPr>
      </w:pPr>
      <w:r w:rsidRPr="00C542D7">
        <w:rPr>
          <w:rFonts w:ascii="Arial" w:hAnsi="Arial" w:cs="Arial"/>
          <w:b/>
        </w:rPr>
        <w:t xml:space="preserve">MAS120 </w:t>
      </w:r>
      <w:r w:rsidRPr="00C542D7">
        <w:rPr>
          <w:rFonts w:ascii="Arial" w:hAnsi="Arial" w:cs="Arial"/>
          <w:b/>
        </w:rPr>
        <w:tab/>
        <w:t>Medical Assistant Externship</w:t>
      </w:r>
      <w:r w:rsidRPr="00C542D7">
        <w:rPr>
          <w:rFonts w:ascii="Arial" w:hAnsi="Arial" w:cs="Arial"/>
          <w:b/>
        </w:rPr>
        <w:tab/>
      </w:r>
      <w:r w:rsidRPr="00C542D7">
        <w:rPr>
          <w:rFonts w:ascii="Arial" w:hAnsi="Arial" w:cs="Arial"/>
          <w:b/>
        </w:rPr>
        <w:tab/>
      </w:r>
      <w:r w:rsidRPr="00C542D7">
        <w:rPr>
          <w:rFonts w:ascii="Arial" w:hAnsi="Arial" w:cs="Arial"/>
          <w:b/>
        </w:rPr>
        <w:tab/>
      </w:r>
      <w:r w:rsidRPr="00C542D7">
        <w:rPr>
          <w:rFonts w:ascii="Arial" w:hAnsi="Arial" w:cs="Arial"/>
          <w:b/>
        </w:rPr>
        <w:tab/>
        <w:t xml:space="preserve">         120 Clock Hours  </w:t>
      </w:r>
    </w:p>
    <w:p w:rsidR="00CD4083" w:rsidRPr="00C542D7" w:rsidRDefault="00CD4083" w:rsidP="00CD4083">
      <w:pPr>
        <w:ind w:left="720" w:firstLine="720"/>
        <w:rPr>
          <w:rFonts w:ascii="Arial" w:hAnsi="Arial" w:cs="Arial"/>
          <w:b/>
        </w:rPr>
      </w:pPr>
      <w:r w:rsidRPr="00C542D7">
        <w:rPr>
          <w:rFonts w:ascii="Arial" w:hAnsi="Arial" w:cs="Arial"/>
        </w:rPr>
        <w:t>(</w:t>
      </w:r>
      <w:r w:rsidRPr="00C542D7">
        <w:rPr>
          <w:rFonts w:ascii="Arial" w:hAnsi="Arial" w:cs="Arial"/>
          <w:b/>
        </w:rPr>
        <w:t>0 Theory Hours /30 Lab Hours/ 120 Externship Hours)</w:t>
      </w:r>
    </w:p>
    <w:p w:rsidR="00CD4083" w:rsidRPr="00C542D7" w:rsidRDefault="00CD4083" w:rsidP="00CD4083">
      <w:pPr>
        <w:rPr>
          <w:rFonts w:ascii="Arial" w:hAnsi="Arial" w:cs="Arial"/>
        </w:rPr>
      </w:pPr>
      <w:r w:rsidRPr="00C542D7">
        <w:rPr>
          <w:rFonts w:ascii="Arial" w:hAnsi="Arial" w:cs="Arial"/>
        </w:rPr>
        <w:t>This 120-hour module is designed to provide the student with supervised, practical hands-on and observational experiences in the working medical office.   Students will gain exposure to “on-the-job” experiences and training in the Medical Office setting and practice of skills, gaining experiences in all aspects of assisting patient’s physical examination, vital signs electrocardiography, phlebotomy as well as office procedures, and other administrative duties.</w:t>
      </w:r>
    </w:p>
    <w:p w:rsidR="00CD4083" w:rsidRPr="00C542D7" w:rsidRDefault="00CD4083" w:rsidP="00CD4083">
      <w:pPr>
        <w:overflowPunct w:val="0"/>
        <w:ind w:right="274"/>
        <w:jc w:val="both"/>
        <w:rPr>
          <w:rFonts w:ascii="Arial" w:hAnsi="Arial" w:cs="Arial"/>
          <w:b/>
          <w:kern w:val="28"/>
        </w:rPr>
      </w:pPr>
      <w:r w:rsidRPr="00C542D7">
        <w:rPr>
          <w:rFonts w:ascii="Arial" w:hAnsi="Arial" w:cs="Arial"/>
          <w:b/>
        </w:rPr>
        <w:t>Pre-requisite(s):</w:t>
      </w:r>
      <w:r w:rsidRPr="00C542D7">
        <w:rPr>
          <w:rFonts w:ascii="Arial" w:hAnsi="Arial" w:cs="Arial"/>
        </w:rPr>
        <w:t xml:space="preserve">  Successful completion of all didactic and lab courses</w:t>
      </w:r>
    </w:p>
    <w:p w:rsidR="000E2DA1" w:rsidRPr="004A35EB" w:rsidRDefault="000E2DA1" w:rsidP="004A35EB">
      <w:pPr>
        <w:pStyle w:val="PlainText"/>
        <w:tabs>
          <w:tab w:val="left" w:pos="900"/>
          <w:tab w:val="left" w:pos="5053"/>
          <w:tab w:val="left" w:pos="6062"/>
          <w:tab w:val="left" w:pos="7363"/>
          <w:tab w:val="left" w:pos="8724"/>
        </w:tabs>
        <w:jc w:val="both"/>
        <w:rPr>
          <w:rFonts w:ascii="Arial" w:hAnsi="Arial" w:cs="Arial"/>
          <w:szCs w:val="22"/>
        </w:rPr>
      </w:pPr>
    </w:p>
    <w:p w:rsidR="009E37D7" w:rsidRPr="0034437D" w:rsidRDefault="00792196" w:rsidP="009E37D7">
      <w:pPr>
        <w:pStyle w:val="PlainText"/>
        <w:tabs>
          <w:tab w:val="left" w:pos="1440"/>
          <w:tab w:val="left" w:pos="5042"/>
          <w:tab w:val="left" w:pos="6394"/>
          <w:tab w:val="left" w:pos="7260"/>
          <w:tab w:val="left" w:pos="8516"/>
        </w:tabs>
        <w:jc w:val="both"/>
        <w:rPr>
          <w:rFonts w:ascii="Arial" w:hAnsi="Arial" w:cs="Arial"/>
          <w:b/>
          <w:szCs w:val="22"/>
        </w:rPr>
      </w:pPr>
      <w:r w:rsidRPr="0034437D">
        <w:rPr>
          <w:rFonts w:ascii="Arial" w:hAnsi="Arial" w:cs="Arial"/>
          <w:b/>
          <w:szCs w:val="22"/>
        </w:rPr>
        <w:t>NA/HHA107</w:t>
      </w:r>
      <w:r w:rsidRPr="0034437D">
        <w:rPr>
          <w:rFonts w:ascii="Arial" w:hAnsi="Arial" w:cs="Arial"/>
          <w:b/>
          <w:szCs w:val="22"/>
        </w:rPr>
        <w:tab/>
        <w:t>Procures and Lab Skills</w:t>
      </w:r>
      <w:r w:rsidRPr="0034437D">
        <w:rPr>
          <w:rFonts w:ascii="Arial" w:hAnsi="Arial" w:cs="Arial"/>
          <w:b/>
          <w:szCs w:val="22"/>
        </w:rPr>
        <w:tab/>
      </w:r>
      <w:r w:rsidRPr="0034437D">
        <w:rPr>
          <w:rFonts w:ascii="Arial" w:hAnsi="Arial" w:cs="Arial"/>
          <w:b/>
          <w:szCs w:val="22"/>
        </w:rPr>
        <w:tab/>
      </w:r>
      <w:r w:rsidRPr="0034437D">
        <w:rPr>
          <w:rFonts w:ascii="Arial" w:hAnsi="Arial" w:cs="Arial"/>
          <w:b/>
          <w:szCs w:val="22"/>
        </w:rPr>
        <w:tab/>
        <w:t xml:space="preserve">        20 Clock Hours</w:t>
      </w:r>
    </w:p>
    <w:p w:rsidR="00792196" w:rsidRPr="0034437D" w:rsidRDefault="00792196" w:rsidP="00792196">
      <w:pPr>
        <w:pStyle w:val="PlainText"/>
        <w:tabs>
          <w:tab w:val="left" w:pos="1440"/>
          <w:tab w:val="left" w:pos="5042"/>
          <w:tab w:val="left" w:pos="6394"/>
          <w:tab w:val="left" w:pos="7260"/>
          <w:tab w:val="left" w:pos="8516"/>
        </w:tabs>
        <w:jc w:val="both"/>
        <w:rPr>
          <w:rFonts w:ascii="Arial" w:hAnsi="Arial" w:cs="Arial"/>
          <w:b/>
          <w:szCs w:val="22"/>
        </w:rPr>
      </w:pPr>
      <w:r w:rsidRPr="0034437D">
        <w:rPr>
          <w:rFonts w:ascii="Arial" w:hAnsi="Arial" w:cs="Arial"/>
          <w:szCs w:val="22"/>
        </w:rPr>
        <w:tab/>
      </w:r>
      <w:r w:rsidRPr="0034437D">
        <w:rPr>
          <w:rFonts w:ascii="Arial" w:hAnsi="Arial" w:cs="Arial"/>
          <w:szCs w:val="22"/>
        </w:rPr>
        <w:t>(</w:t>
      </w:r>
      <w:r w:rsidRPr="0034437D">
        <w:rPr>
          <w:rFonts w:ascii="Arial" w:hAnsi="Arial" w:cs="Arial"/>
          <w:b/>
          <w:szCs w:val="22"/>
        </w:rPr>
        <w:t>8</w:t>
      </w:r>
      <w:r w:rsidRPr="0034437D">
        <w:rPr>
          <w:rFonts w:ascii="Arial" w:hAnsi="Arial" w:cs="Arial"/>
          <w:b/>
          <w:szCs w:val="22"/>
        </w:rPr>
        <w:t xml:space="preserve"> Theory Hours /</w:t>
      </w:r>
      <w:r w:rsidRPr="0034437D">
        <w:rPr>
          <w:rFonts w:ascii="Arial" w:hAnsi="Arial" w:cs="Arial"/>
          <w:b/>
          <w:szCs w:val="22"/>
        </w:rPr>
        <w:t>12</w:t>
      </w:r>
      <w:r w:rsidRPr="0034437D">
        <w:rPr>
          <w:rFonts w:ascii="Arial" w:hAnsi="Arial" w:cs="Arial"/>
          <w:b/>
          <w:szCs w:val="22"/>
        </w:rPr>
        <w:t xml:space="preserve"> Lab Hours)</w:t>
      </w:r>
    </w:p>
    <w:p w:rsidR="0034437D" w:rsidRPr="0034437D" w:rsidRDefault="0034437D" w:rsidP="0034437D">
      <w:pPr>
        <w:jc w:val="both"/>
        <w:rPr>
          <w:rFonts w:ascii="Arial" w:hAnsi="Arial" w:cs="Arial"/>
        </w:rPr>
      </w:pPr>
      <w:r w:rsidRPr="0034437D">
        <w:rPr>
          <w:rFonts w:ascii="Arial" w:hAnsi="Arial" w:cs="Arial"/>
        </w:rPr>
        <w:t>This course will provide the students with the important information concerning to the HIV/AIDS, history and development of the disease, procedures and protocols required for the caring of the AIDS patient, the stage of carrier, expectations, etc. The Basic Life Support for Healthcare Providers(BLS) Classroom Course is designed to provide a wide variety of healthcare professionals the ability to recognize several life-threatening emergencies, provide CPR, use an AED, and relieve choking in a safe, timely and effective manner. Also in this course the st</w:t>
      </w:r>
      <w:r>
        <w:rPr>
          <w:rFonts w:ascii="Arial" w:hAnsi="Arial" w:cs="Arial"/>
        </w:rPr>
        <w:t xml:space="preserve">udent will be prepared to sit for the </w:t>
      </w:r>
      <w:r w:rsidRPr="0034437D">
        <w:rPr>
          <w:rFonts w:ascii="Arial" w:hAnsi="Arial" w:cs="Arial"/>
        </w:rPr>
        <w:t>Nursing Assistant Certification Bo</w:t>
      </w:r>
      <w:r>
        <w:rPr>
          <w:rFonts w:ascii="Arial" w:hAnsi="Arial" w:cs="Arial"/>
        </w:rPr>
        <w:t>ard (CNA) exam.</w:t>
      </w:r>
    </w:p>
    <w:p w:rsidR="0034437D" w:rsidRPr="008A7126" w:rsidRDefault="0034437D" w:rsidP="0034437D">
      <w:pPr>
        <w:jc w:val="both"/>
        <w:rPr>
          <w:rFonts w:ascii="Arial" w:hAnsi="Arial" w:cs="Arial"/>
        </w:rPr>
      </w:pPr>
      <w:r w:rsidRPr="0034437D">
        <w:rPr>
          <w:rFonts w:ascii="Arial" w:hAnsi="Arial" w:cs="Arial"/>
          <w:b/>
        </w:rPr>
        <w:t>Pre-requisite(s):</w:t>
      </w:r>
      <w:r w:rsidRPr="0034437D">
        <w:rPr>
          <w:rFonts w:ascii="Arial" w:hAnsi="Arial" w:cs="Arial"/>
        </w:rPr>
        <w:t xml:space="preserve"> None</w:t>
      </w:r>
    </w:p>
    <w:p w:rsidR="00792196" w:rsidRPr="002F13A2" w:rsidRDefault="00792196" w:rsidP="009E37D7">
      <w:pPr>
        <w:pStyle w:val="PlainText"/>
        <w:tabs>
          <w:tab w:val="left" w:pos="1440"/>
          <w:tab w:val="left" w:pos="5042"/>
          <w:tab w:val="left" w:pos="6394"/>
          <w:tab w:val="left" w:pos="7260"/>
          <w:tab w:val="left" w:pos="8516"/>
        </w:tabs>
        <w:jc w:val="both"/>
        <w:rPr>
          <w:rFonts w:ascii="Arial" w:hAnsi="Arial" w:cs="Arial"/>
          <w:b/>
          <w:szCs w:val="22"/>
        </w:rPr>
      </w:pPr>
    </w:p>
    <w:p w:rsidR="009E37D7" w:rsidRPr="002F13A2" w:rsidRDefault="009E37D7" w:rsidP="009E37D7">
      <w:pPr>
        <w:jc w:val="both"/>
        <w:rPr>
          <w:rFonts w:ascii="Arial" w:hAnsi="Arial" w:cs="Arial"/>
          <w:b/>
          <w:color w:val="000000"/>
          <w:szCs w:val="22"/>
        </w:rPr>
      </w:pPr>
      <w:r w:rsidRPr="002F13A2">
        <w:rPr>
          <w:rFonts w:ascii="Arial" w:hAnsi="Arial" w:cs="Arial"/>
          <w:b/>
          <w:szCs w:val="22"/>
        </w:rPr>
        <w:t>NA/HHA10</w:t>
      </w:r>
      <w:r w:rsidR="00792196">
        <w:rPr>
          <w:rFonts w:ascii="Arial" w:hAnsi="Arial" w:cs="Arial"/>
          <w:b/>
          <w:szCs w:val="22"/>
        </w:rPr>
        <w:t>9</w:t>
      </w:r>
      <w:r w:rsidRPr="002F13A2">
        <w:rPr>
          <w:rFonts w:ascii="Arial" w:hAnsi="Arial" w:cs="Arial"/>
          <w:b/>
          <w:szCs w:val="22"/>
        </w:rPr>
        <w:tab/>
      </w:r>
      <w:r w:rsidRPr="002F13A2">
        <w:rPr>
          <w:rFonts w:ascii="Arial" w:hAnsi="Arial" w:cs="Arial"/>
          <w:b/>
          <w:color w:val="000000"/>
          <w:szCs w:val="22"/>
        </w:rPr>
        <w:t>Nursing Assistant Externship</w:t>
      </w:r>
      <w:r w:rsidR="006323DA">
        <w:rPr>
          <w:rFonts w:ascii="Arial" w:hAnsi="Arial" w:cs="Arial"/>
          <w:b/>
          <w:color w:val="000000"/>
          <w:szCs w:val="22"/>
        </w:rPr>
        <w:tab/>
      </w:r>
      <w:r w:rsidR="006323DA">
        <w:rPr>
          <w:rFonts w:ascii="Arial" w:hAnsi="Arial" w:cs="Arial"/>
          <w:b/>
          <w:color w:val="000000"/>
          <w:szCs w:val="22"/>
        </w:rPr>
        <w:tab/>
      </w:r>
      <w:r w:rsidR="006323DA">
        <w:rPr>
          <w:rFonts w:ascii="Arial" w:hAnsi="Arial" w:cs="Arial"/>
          <w:b/>
          <w:color w:val="000000"/>
          <w:szCs w:val="22"/>
        </w:rPr>
        <w:tab/>
      </w:r>
      <w:r w:rsidR="006323DA">
        <w:rPr>
          <w:rFonts w:ascii="Arial" w:hAnsi="Arial" w:cs="Arial"/>
          <w:b/>
          <w:color w:val="000000"/>
          <w:szCs w:val="22"/>
        </w:rPr>
        <w:tab/>
      </w:r>
      <w:r w:rsidR="006323DA">
        <w:rPr>
          <w:rFonts w:ascii="Arial" w:hAnsi="Arial" w:cs="Arial"/>
          <w:b/>
          <w:color w:val="000000"/>
          <w:szCs w:val="22"/>
        </w:rPr>
        <w:tab/>
      </w:r>
      <w:r w:rsidR="006323DA">
        <w:rPr>
          <w:rFonts w:ascii="Arial" w:hAnsi="Arial" w:cs="Arial"/>
          <w:b/>
          <w:color w:val="000000"/>
          <w:szCs w:val="22"/>
        </w:rPr>
        <w:tab/>
        <w:t>40 Clock Hours</w:t>
      </w:r>
    </w:p>
    <w:p w:rsidR="009E37D7" w:rsidRPr="002F13A2" w:rsidRDefault="009E37D7" w:rsidP="009E37D7">
      <w:pPr>
        <w:pStyle w:val="PlainText"/>
        <w:tabs>
          <w:tab w:val="left" w:pos="1440"/>
          <w:tab w:val="left" w:pos="5042"/>
          <w:tab w:val="left" w:pos="6394"/>
          <w:tab w:val="left" w:pos="7260"/>
          <w:tab w:val="left" w:pos="8516"/>
        </w:tabs>
        <w:jc w:val="both"/>
        <w:rPr>
          <w:rFonts w:ascii="Arial" w:hAnsi="Arial" w:cs="Arial"/>
          <w:b/>
          <w:szCs w:val="22"/>
        </w:rPr>
      </w:pPr>
      <w:r w:rsidRPr="002F13A2">
        <w:rPr>
          <w:rFonts w:ascii="Arial" w:hAnsi="Arial" w:cs="Arial"/>
          <w:szCs w:val="22"/>
        </w:rPr>
        <w:tab/>
        <w:t>(</w:t>
      </w:r>
      <w:r w:rsidRPr="002F13A2">
        <w:rPr>
          <w:rFonts w:ascii="Arial" w:hAnsi="Arial" w:cs="Arial"/>
          <w:b/>
          <w:szCs w:val="22"/>
        </w:rPr>
        <w:t>0 Theory</w:t>
      </w:r>
      <w:r w:rsidR="00825D83">
        <w:rPr>
          <w:rFonts w:ascii="Arial" w:hAnsi="Arial" w:cs="Arial"/>
          <w:b/>
          <w:szCs w:val="22"/>
        </w:rPr>
        <w:t xml:space="preserve"> </w:t>
      </w:r>
      <w:r w:rsidRPr="002F13A2">
        <w:rPr>
          <w:rFonts w:ascii="Arial" w:hAnsi="Arial" w:cs="Arial"/>
          <w:b/>
          <w:szCs w:val="22"/>
        </w:rPr>
        <w:t>H</w:t>
      </w:r>
      <w:r w:rsidR="00825D83">
        <w:rPr>
          <w:rFonts w:ascii="Arial" w:hAnsi="Arial" w:cs="Arial"/>
          <w:b/>
          <w:szCs w:val="22"/>
        </w:rPr>
        <w:t>ou</w:t>
      </w:r>
      <w:r w:rsidR="00792196">
        <w:rPr>
          <w:rFonts w:ascii="Arial" w:hAnsi="Arial" w:cs="Arial"/>
          <w:b/>
          <w:szCs w:val="22"/>
        </w:rPr>
        <w:t xml:space="preserve">rs </w:t>
      </w:r>
      <w:r w:rsidRPr="002F13A2">
        <w:rPr>
          <w:rFonts w:ascii="Arial" w:hAnsi="Arial" w:cs="Arial"/>
          <w:b/>
          <w:szCs w:val="22"/>
        </w:rPr>
        <w:t>/0 Lab H</w:t>
      </w:r>
      <w:r w:rsidR="00825D83">
        <w:rPr>
          <w:rFonts w:ascii="Arial" w:hAnsi="Arial" w:cs="Arial"/>
          <w:b/>
          <w:szCs w:val="22"/>
        </w:rPr>
        <w:t>ou</w:t>
      </w:r>
      <w:r w:rsidR="00792196">
        <w:rPr>
          <w:rFonts w:ascii="Arial" w:hAnsi="Arial" w:cs="Arial"/>
          <w:b/>
          <w:szCs w:val="22"/>
        </w:rPr>
        <w:t>rs</w:t>
      </w:r>
      <w:r w:rsidRPr="002F13A2">
        <w:rPr>
          <w:rFonts w:ascii="Arial" w:hAnsi="Arial" w:cs="Arial"/>
          <w:b/>
          <w:szCs w:val="22"/>
        </w:rPr>
        <w:t xml:space="preserve"> /40</w:t>
      </w:r>
      <w:r w:rsidR="00792196">
        <w:rPr>
          <w:rFonts w:ascii="Arial" w:hAnsi="Arial" w:cs="Arial"/>
          <w:b/>
          <w:szCs w:val="22"/>
        </w:rPr>
        <w:t xml:space="preserve"> Clinical</w:t>
      </w:r>
      <w:r w:rsidRPr="002F13A2">
        <w:rPr>
          <w:rFonts w:ascii="Arial" w:hAnsi="Arial" w:cs="Arial"/>
          <w:b/>
          <w:szCs w:val="22"/>
        </w:rPr>
        <w:t xml:space="preserve"> H</w:t>
      </w:r>
      <w:r w:rsidR="00825D83">
        <w:rPr>
          <w:rFonts w:ascii="Arial" w:hAnsi="Arial" w:cs="Arial"/>
          <w:b/>
          <w:szCs w:val="22"/>
        </w:rPr>
        <w:t>ou</w:t>
      </w:r>
      <w:r w:rsidR="00792196">
        <w:rPr>
          <w:rFonts w:ascii="Arial" w:hAnsi="Arial" w:cs="Arial"/>
          <w:b/>
          <w:szCs w:val="22"/>
        </w:rPr>
        <w:t>rs</w:t>
      </w:r>
      <w:r w:rsidRPr="002F13A2">
        <w:rPr>
          <w:rFonts w:ascii="Arial" w:hAnsi="Arial" w:cs="Arial"/>
          <w:b/>
          <w:szCs w:val="22"/>
        </w:rPr>
        <w:t>)</w:t>
      </w:r>
    </w:p>
    <w:p w:rsidR="009E37D7" w:rsidRDefault="009E37D7" w:rsidP="009E37D7">
      <w:pPr>
        <w:pStyle w:val="PlainText"/>
        <w:tabs>
          <w:tab w:val="left" w:pos="1270"/>
          <w:tab w:val="left" w:pos="5042"/>
          <w:tab w:val="left" w:pos="6394"/>
          <w:tab w:val="left" w:pos="7260"/>
          <w:tab w:val="left" w:pos="8516"/>
        </w:tabs>
        <w:jc w:val="both"/>
        <w:rPr>
          <w:rFonts w:ascii="Arial" w:hAnsi="Arial" w:cs="Arial"/>
          <w:szCs w:val="22"/>
        </w:rPr>
      </w:pPr>
      <w:r w:rsidRPr="002F13A2">
        <w:rPr>
          <w:rFonts w:ascii="Arial" w:hAnsi="Arial" w:cs="Arial"/>
          <w:szCs w:val="22"/>
        </w:rPr>
        <w:t>Students will have the opportunity to work in a Nursing Care Facility where they will gain exposure to real life care giving experiences. Under the supervision of a Registered Nurse, students will have hands on opportunities to apply skills which complete the educational experience of a Nursing Assistant.</w:t>
      </w:r>
    </w:p>
    <w:p w:rsidR="007C1715" w:rsidRPr="002F13A2" w:rsidRDefault="007C1715" w:rsidP="007C1715">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Successful completion of all nursing assistant coursework.</w:t>
      </w:r>
    </w:p>
    <w:p w:rsidR="00CE3790" w:rsidRDefault="00CE3790" w:rsidP="009E37D7">
      <w:pPr>
        <w:pStyle w:val="PlainText"/>
        <w:tabs>
          <w:tab w:val="left" w:pos="1270"/>
          <w:tab w:val="left" w:pos="5042"/>
          <w:tab w:val="left" w:pos="6394"/>
          <w:tab w:val="left" w:pos="7260"/>
          <w:tab w:val="left" w:pos="8516"/>
        </w:tabs>
        <w:jc w:val="both"/>
        <w:rPr>
          <w:rFonts w:ascii="Arial" w:hAnsi="Arial" w:cs="Arial"/>
          <w:szCs w:val="22"/>
        </w:rPr>
      </w:pPr>
    </w:p>
    <w:p w:rsidR="00CE3790" w:rsidRPr="002F13A2" w:rsidRDefault="00CE3790" w:rsidP="009E37D7">
      <w:pPr>
        <w:pStyle w:val="PlainText"/>
        <w:tabs>
          <w:tab w:val="left" w:pos="1270"/>
          <w:tab w:val="left" w:pos="5042"/>
          <w:tab w:val="left" w:pos="6394"/>
          <w:tab w:val="left" w:pos="7260"/>
          <w:tab w:val="left" w:pos="8516"/>
        </w:tabs>
        <w:jc w:val="both"/>
        <w:rPr>
          <w:rFonts w:ascii="Arial" w:hAnsi="Arial" w:cs="Arial"/>
          <w:szCs w:val="22"/>
        </w:rPr>
      </w:pPr>
    </w:p>
    <w:p w:rsidR="0023668A" w:rsidRDefault="0023668A" w:rsidP="0023668A">
      <w:pPr>
        <w:keepNext/>
        <w:overflowPunct w:val="0"/>
        <w:autoSpaceDE w:val="0"/>
        <w:autoSpaceDN w:val="0"/>
        <w:adjustRightInd w:val="0"/>
        <w:textAlignment w:val="baseline"/>
        <w:outlineLvl w:val="0"/>
        <w:rPr>
          <w:rFonts w:ascii="Arial" w:hAnsi="Arial" w:cs="Arial"/>
          <w:b/>
        </w:rPr>
      </w:pPr>
      <w:r w:rsidRPr="0023668A">
        <w:rPr>
          <w:rFonts w:ascii="Arial" w:hAnsi="Arial" w:cs="Arial"/>
          <w:b/>
        </w:rPr>
        <w:t>PHT100</w:t>
      </w:r>
      <w:r>
        <w:rPr>
          <w:rFonts w:ascii="Arial" w:hAnsi="Arial" w:cs="Arial"/>
          <w:b/>
        </w:rPr>
        <w:t xml:space="preserve"> </w:t>
      </w:r>
      <w:r>
        <w:rPr>
          <w:rFonts w:ascii="Arial" w:hAnsi="Arial" w:cs="Arial"/>
          <w:b/>
        </w:rPr>
        <w:tab/>
      </w:r>
      <w:r w:rsidRPr="0023668A">
        <w:rPr>
          <w:rFonts w:ascii="Arial" w:hAnsi="Arial" w:cs="Arial"/>
          <w:b/>
        </w:rPr>
        <w:t>Principles of Pharmacy Practice I</w:t>
      </w:r>
      <w:r w:rsidRPr="0023668A">
        <w:rPr>
          <w:rFonts w:ascii="Arial" w:hAnsi="Arial" w:cs="Arial"/>
          <w:b/>
        </w:rPr>
        <w:tab/>
      </w:r>
      <w:r w:rsidRPr="0023668A">
        <w:rPr>
          <w:rFonts w:ascii="Arial" w:hAnsi="Arial" w:cs="Arial"/>
          <w:b/>
        </w:rPr>
        <w:tab/>
      </w:r>
      <w:r w:rsidRPr="0023668A">
        <w:rPr>
          <w:rFonts w:ascii="Arial" w:hAnsi="Arial" w:cs="Arial"/>
          <w:b/>
        </w:rPr>
        <w:tab/>
      </w:r>
      <w:r>
        <w:rPr>
          <w:rFonts w:ascii="Arial" w:hAnsi="Arial" w:cs="Arial"/>
          <w:b/>
        </w:rPr>
        <w:tab/>
      </w:r>
      <w:r w:rsidR="00792196">
        <w:rPr>
          <w:rFonts w:ascii="Arial" w:hAnsi="Arial" w:cs="Arial"/>
          <w:b/>
        </w:rPr>
        <w:t xml:space="preserve"> </w:t>
      </w:r>
      <w:r>
        <w:rPr>
          <w:rFonts w:ascii="Arial" w:hAnsi="Arial" w:cs="Arial"/>
          <w:b/>
        </w:rPr>
        <w:t>80</w:t>
      </w:r>
      <w:r w:rsidRPr="0023668A">
        <w:rPr>
          <w:rFonts w:ascii="Arial" w:hAnsi="Arial" w:cs="Arial"/>
          <w:b/>
        </w:rPr>
        <w:t xml:space="preserve"> Clock Hours</w:t>
      </w:r>
    </w:p>
    <w:p w:rsidR="0023668A" w:rsidRPr="0023668A" w:rsidRDefault="0023668A" w:rsidP="0023668A">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t>(40 Theory Hours</w:t>
      </w:r>
      <w:r w:rsidRPr="001B6360">
        <w:rPr>
          <w:rFonts w:ascii="Arial" w:hAnsi="Arial" w:cs="Arial"/>
          <w:b/>
        </w:rPr>
        <w:t xml:space="preserve">/ 40 Lab </w:t>
      </w:r>
      <w:r>
        <w:rPr>
          <w:rFonts w:ascii="Arial" w:hAnsi="Arial" w:cs="Arial"/>
          <w:b/>
        </w:rPr>
        <w:t>Hours</w:t>
      </w:r>
      <w:r w:rsidRPr="001B6360">
        <w:rPr>
          <w:rFonts w:ascii="Arial" w:hAnsi="Arial" w:cs="Arial"/>
          <w:b/>
        </w:rPr>
        <w:t>)</w:t>
      </w:r>
    </w:p>
    <w:p w:rsidR="0023668A" w:rsidRPr="0023668A" w:rsidRDefault="0023668A" w:rsidP="0023668A">
      <w:pPr>
        <w:rPr>
          <w:rFonts w:ascii="Arial" w:hAnsi="Arial" w:cs="Arial"/>
        </w:rPr>
      </w:pPr>
      <w:r w:rsidRPr="0023668A">
        <w:rPr>
          <w:rFonts w:ascii="Arial" w:hAnsi="Arial" w:cs="Arial"/>
        </w:rPr>
        <w:t xml:space="preserve">This course is designed to introduce the student to the professional aspects of working in pharmacy technology on a retail setting including:  major chain and independent pharmacies. Subjects includes:  ethics, history and current pharmacy laws as well as exposing the student with aspect of patient care, medication order and fill process and being able to obtain information required to interpret and type the prescription label, with the use of a pharmacy software (Avoca) on a retail setting. Out-of-class activities will be assigned and assessed as part of this module.   </w:t>
      </w:r>
    </w:p>
    <w:p w:rsidR="0023668A" w:rsidRPr="0023668A" w:rsidRDefault="0023668A" w:rsidP="0023668A">
      <w:pPr>
        <w:overflowPunct w:val="0"/>
        <w:autoSpaceDE w:val="0"/>
        <w:autoSpaceDN w:val="0"/>
        <w:adjustRightInd w:val="0"/>
        <w:jc w:val="both"/>
        <w:textAlignment w:val="baseline"/>
        <w:rPr>
          <w:rFonts w:ascii="Arial" w:hAnsi="Arial" w:cs="Arial"/>
          <w:b/>
        </w:rPr>
      </w:pPr>
    </w:p>
    <w:p w:rsidR="0023668A" w:rsidRDefault="0023668A" w:rsidP="0023668A">
      <w:pPr>
        <w:keepNext/>
        <w:overflowPunct w:val="0"/>
        <w:autoSpaceDE w:val="0"/>
        <w:autoSpaceDN w:val="0"/>
        <w:adjustRightInd w:val="0"/>
        <w:textAlignment w:val="baseline"/>
        <w:outlineLvl w:val="0"/>
        <w:rPr>
          <w:rFonts w:ascii="Arial" w:hAnsi="Arial" w:cs="Arial"/>
          <w:b/>
        </w:rPr>
      </w:pPr>
      <w:r w:rsidRPr="0023668A">
        <w:rPr>
          <w:rFonts w:ascii="Arial" w:hAnsi="Arial" w:cs="Arial"/>
          <w:b/>
        </w:rPr>
        <w:t>PHT110</w:t>
      </w:r>
      <w:r>
        <w:rPr>
          <w:rFonts w:ascii="Arial" w:hAnsi="Arial" w:cs="Arial"/>
          <w:b/>
        </w:rPr>
        <w:t xml:space="preserve"> </w:t>
      </w:r>
      <w:r>
        <w:rPr>
          <w:rFonts w:ascii="Arial" w:hAnsi="Arial" w:cs="Arial"/>
          <w:b/>
        </w:rPr>
        <w:tab/>
      </w:r>
      <w:r w:rsidRPr="0023668A">
        <w:rPr>
          <w:rFonts w:ascii="Arial" w:hAnsi="Arial" w:cs="Arial"/>
          <w:b/>
        </w:rPr>
        <w:t>Principles of Pharmacy Practice II</w:t>
      </w:r>
      <w:r w:rsidRPr="0023668A">
        <w:rPr>
          <w:rFonts w:ascii="Arial" w:hAnsi="Arial" w:cs="Arial"/>
          <w:b/>
        </w:rPr>
        <w:tab/>
      </w:r>
      <w:r w:rsidRPr="0023668A">
        <w:rPr>
          <w:rFonts w:ascii="Arial" w:hAnsi="Arial" w:cs="Arial"/>
          <w:b/>
        </w:rPr>
        <w:tab/>
      </w:r>
      <w:r w:rsidRPr="0023668A">
        <w:rPr>
          <w:rFonts w:ascii="Arial" w:hAnsi="Arial" w:cs="Arial"/>
          <w:b/>
        </w:rPr>
        <w:tab/>
      </w:r>
      <w:r>
        <w:rPr>
          <w:rFonts w:ascii="Arial" w:hAnsi="Arial" w:cs="Arial"/>
          <w:b/>
        </w:rPr>
        <w:tab/>
        <w:t xml:space="preserve">80 </w:t>
      </w:r>
      <w:r w:rsidRPr="0023668A">
        <w:rPr>
          <w:rFonts w:ascii="Arial" w:hAnsi="Arial" w:cs="Arial"/>
          <w:b/>
        </w:rPr>
        <w:t>Clock Hours</w:t>
      </w:r>
    </w:p>
    <w:p w:rsidR="0023668A" w:rsidRPr="0023668A" w:rsidRDefault="0023668A" w:rsidP="0023668A">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t>(40 Theory Hours</w:t>
      </w:r>
      <w:r w:rsidRPr="001B6360">
        <w:rPr>
          <w:rFonts w:ascii="Arial" w:hAnsi="Arial" w:cs="Arial"/>
          <w:b/>
        </w:rPr>
        <w:t xml:space="preserve">/ 40 Lab </w:t>
      </w:r>
      <w:r>
        <w:rPr>
          <w:rFonts w:ascii="Arial" w:hAnsi="Arial" w:cs="Arial"/>
          <w:b/>
        </w:rPr>
        <w:t>Hours</w:t>
      </w:r>
      <w:r w:rsidRPr="001B6360">
        <w:rPr>
          <w:rFonts w:ascii="Arial" w:hAnsi="Arial" w:cs="Arial"/>
          <w:b/>
        </w:rPr>
        <w:t>)</w:t>
      </w:r>
    </w:p>
    <w:p w:rsidR="0023668A" w:rsidRPr="0023668A" w:rsidRDefault="0023668A" w:rsidP="0023668A">
      <w:pPr>
        <w:overflowPunct w:val="0"/>
        <w:autoSpaceDE w:val="0"/>
        <w:autoSpaceDN w:val="0"/>
        <w:adjustRightInd w:val="0"/>
        <w:jc w:val="both"/>
        <w:textAlignment w:val="baseline"/>
        <w:rPr>
          <w:rFonts w:ascii="Arial" w:hAnsi="Arial" w:cs="Arial"/>
        </w:rPr>
      </w:pPr>
      <w:r w:rsidRPr="0023668A">
        <w:rPr>
          <w:rFonts w:ascii="Arial" w:hAnsi="Arial" w:cs="Arial"/>
        </w:rPr>
        <w:t>This course is designed to prepare the student with the professional aspects of working in pharmacy technology on an institutional setting including Hospital, Home health and Long term care facilities. Subjects will include Medication order and fill process on an institutional setting, medicalization safety, and medication errors. In-services included on this course: HIV/AIDS</w:t>
      </w:r>
      <w:r w:rsidRPr="0023668A">
        <w:rPr>
          <w:rFonts w:ascii="Arial" w:hAnsi="Arial" w:cs="Arial"/>
        </w:rPr>
        <w:tab/>
      </w:r>
    </w:p>
    <w:p w:rsidR="0023668A" w:rsidRPr="0023668A" w:rsidRDefault="0023668A" w:rsidP="0023668A">
      <w:pPr>
        <w:rPr>
          <w:rFonts w:ascii="Arial" w:hAnsi="Arial" w:cs="Arial"/>
          <w:b/>
        </w:rPr>
      </w:pPr>
    </w:p>
    <w:p w:rsidR="0023668A" w:rsidRDefault="0023668A" w:rsidP="0023668A">
      <w:pPr>
        <w:keepNext/>
        <w:overflowPunct w:val="0"/>
        <w:autoSpaceDE w:val="0"/>
        <w:autoSpaceDN w:val="0"/>
        <w:adjustRightInd w:val="0"/>
        <w:textAlignment w:val="baseline"/>
        <w:outlineLvl w:val="0"/>
        <w:rPr>
          <w:rFonts w:ascii="Arial" w:hAnsi="Arial" w:cs="Arial"/>
          <w:b/>
        </w:rPr>
      </w:pPr>
      <w:r w:rsidRPr="0023668A">
        <w:rPr>
          <w:rFonts w:ascii="Arial" w:hAnsi="Arial" w:cs="Arial"/>
          <w:b/>
        </w:rPr>
        <w:t xml:space="preserve">PHT115 </w:t>
      </w:r>
      <w:r>
        <w:rPr>
          <w:rFonts w:ascii="Arial" w:hAnsi="Arial" w:cs="Arial"/>
          <w:b/>
        </w:rPr>
        <w:tab/>
      </w:r>
      <w:r w:rsidRPr="0023668A">
        <w:rPr>
          <w:rFonts w:ascii="Arial" w:hAnsi="Arial" w:cs="Arial"/>
          <w:b/>
        </w:rPr>
        <w:t>Math Calculation</w:t>
      </w:r>
      <w:r>
        <w:rPr>
          <w:rFonts w:ascii="Arial" w:hAnsi="Arial" w:cs="Arial"/>
          <w:b/>
        </w:rPr>
        <w:t xml:space="preserve"> for Pharmacy Technicians</w:t>
      </w:r>
      <w:r>
        <w:rPr>
          <w:rFonts w:ascii="Arial" w:hAnsi="Arial" w:cs="Arial"/>
          <w:b/>
        </w:rPr>
        <w:tab/>
      </w:r>
      <w:r>
        <w:rPr>
          <w:rFonts w:ascii="Arial" w:hAnsi="Arial" w:cs="Arial"/>
          <w:b/>
        </w:rPr>
        <w:tab/>
      </w:r>
      <w:r>
        <w:rPr>
          <w:rFonts w:ascii="Arial" w:hAnsi="Arial" w:cs="Arial"/>
          <w:b/>
        </w:rPr>
        <w:tab/>
        <w:t>80</w:t>
      </w:r>
      <w:r w:rsidRPr="0023668A">
        <w:rPr>
          <w:rFonts w:ascii="Arial" w:hAnsi="Arial" w:cs="Arial"/>
          <w:b/>
        </w:rPr>
        <w:t xml:space="preserve"> Clock Hours</w:t>
      </w:r>
    </w:p>
    <w:p w:rsidR="0023668A" w:rsidRPr="0023668A" w:rsidRDefault="0023668A" w:rsidP="0023668A">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t>(40 Theory Hours</w:t>
      </w:r>
      <w:r w:rsidRPr="001B6360">
        <w:rPr>
          <w:rFonts w:ascii="Arial" w:hAnsi="Arial" w:cs="Arial"/>
          <w:b/>
        </w:rPr>
        <w:t xml:space="preserve">/ 40 Lab </w:t>
      </w:r>
      <w:r>
        <w:rPr>
          <w:rFonts w:ascii="Arial" w:hAnsi="Arial" w:cs="Arial"/>
          <w:b/>
        </w:rPr>
        <w:t>Hours</w:t>
      </w:r>
      <w:r w:rsidRPr="001B6360">
        <w:rPr>
          <w:rFonts w:ascii="Arial" w:hAnsi="Arial" w:cs="Arial"/>
          <w:b/>
        </w:rPr>
        <w:t>)</w:t>
      </w:r>
    </w:p>
    <w:p w:rsidR="0023668A" w:rsidRPr="0023668A" w:rsidRDefault="0023668A" w:rsidP="0023668A">
      <w:pPr>
        <w:rPr>
          <w:rFonts w:ascii="Arial" w:hAnsi="Arial" w:cs="Arial"/>
        </w:rPr>
      </w:pPr>
      <w:r w:rsidRPr="0023668A">
        <w:rPr>
          <w:rFonts w:ascii="Arial" w:hAnsi="Arial" w:cs="Arial"/>
        </w:rPr>
        <w:t xml:space="preserve">This course is designed to help the student a solid understanding of pharmacy calculation and business math with an emphasis on pharmacy billing and Reimbursement. Subjects included on this course: Roman Numbers, conversions between metric and house hold system, Dose dosification included on retail and institutional pharmacies, Pediatrics dosification, IV flowrate, and extemporaneous compounding calculations. Out-of-class activities will be assigned and assessed as part of this class.   </w:t>
      </w:r>
    </w:p>
    <w:p w:rsidR="0023668A" w:rsidRPr="0023668A" w:rsidRDefault="0023668A" w:rsidP="0023668A">
      <w:pPr>
        <w:overflowPunct w:val="0"/>
        <w:autoSpaceDE w:val="0"/>
        <w:autoSpaceDN w:val="0"/>
        <w:adjustRightInd w:val="0"/>
        <w:jc w:val="both"/>
        <w:textAlignment w:val="baseline"/>
        <w:rPr>
          <w:rFonts w:ascii="Arial" w:hAnsi="Arial" w:cs="Arial"/>
        </w:rPr>
      </w:pPr>
    </w:p>
    <w:p w:rsidR="0023668A" w:rsidRDefault="0023668A" w:rsidP="0023668A">
      <w:pPr>
        <w:keepNext/>
        <w:overflowPunct w:val="0"/>
        <w:autoSpaceDE w:val="0"/>
        <w:autoSpaceDN w:val="0"/>
        <w:adjustRightInd w:val="0"/>
        <w:textAlignment w:val="baseline"/>
        <w:outlineLvl w:val="0"/>
        <w:rPr>
          <w:rFonts w:ascii="Arial" w:hAnsi="Arial" w:cs="Arial"/>
          <w:b/>
        </w:rPr>
      </w:pPr>
      <w:r w:rsidRPr="0023668A">
        <w:rPr>
          <w:rFonts w:ascii="Arial" w:hAnsi="Arial" w:cs="Arial"/>
          <w:b/>
        </w:rPr>
        <w:lastRenderedPageBreak/>
        <w:t>PHT120</w:t>
      </w:r>
      <w:r>
        <w:rPr>
          <w:rFonts w:ascii="Arial" w:hAnsi="Arial" w:cs="Arial"/>
          <w:b/>
        </w:rPr>
        <w:tab/>
      </w:r>
      <w:r w:rsidRPr="0023668A">
        <w:rPr>
          <w:rFonts w:ascii="Arial" w:hAnsi="Arial" w:cs="Arial"/>
          <w:b/>
        </w:rPr>
        <w:t xml:space="preserve"> </w:t>
      </w:r>
      <w:r>
        <w:rPr>
          <w:rFonts w:ascii="Arial" w:hAnsi="Arial" w:cs="Arial"/>
          <w:b/>
        </w:rPr>
        <w:t xml:space="preserve">Pharmacology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80</w:t>
      </w:r>
      <w:r w:rsidRPr="0023668A">
        <w:rPr>
          <w:rFonts w:ascii="Arial" w:hAnsi="Arial" w:cs="Arial"/>
          <w:b/>
        </w:rPr>
        <w:t xml:space="preserve"> Clock Hours</w:t>
      </w:r>
    </w:p>
    <w:p w:rsidR="0023668A" w:rsidRPr="0023668A" w:rsidRDefault="0023668A" w:rsidP="0023668A">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t>(40 Theory Hours</w:t>
      </w:r>
      <w:r w:rsidRPr="001B6360">
        <w:rPr>
          <w:rFonts w:ascii="Arial" w:hAnsi="Arial" w:cs="Arial"/>
          <w:b/>
        </w:rPr>
        <w:t xml:space="preserve">/ 40 Lab </w:t>
      </w:r>
      <w:r>
        <w:rPr>
          <w:rFonts w:ascii="Arial" w:hAnsi="Arial" w:cs="Arial"/>
          <w:b/>
        </w:rPr>
        <w:t>Hours</w:t>
      </w:r>
      <w:r w:rsidRPr="001B6360">
        <w:rPr>
          <w:rFonts w:ascii="Arial" w:hAnsi="Arial" w:cs="Arial"/>
          <w:b/>
        </w:rPr>
        <w:t>)</w:t>
      </w:r>
    </w:p>
    <w:p w:rsidR="0023668A" w:rsidRPr="0023668A" w:rsidRDefault="0023668A" w:rsidP="0023668A">
      <w:pPr>
        <w:rPr>
          <w:rFonts w:ascii="Arial" w:hAnsi="Arial" w:cs="Arial"/>
        </w:rPr>
      </w:pPr>
      <w:r w:rsidRPr="0023668A">
        <w:rPr>
          <w:rFonts w:ascii="Arial" w:hAnsi="Arial" w:cs="Arial"/>
        </w:rPr>
        <w:t xml:space="preserve">In this course will introduce the student to the realm of pharmacology and pharmacokinetics, beginning with definition and medical terminology needed to further understand the subject of pharmacology and mechanism of action of all major drug classification that will be divided by body system disorders. Subjects included on this course will include: Drug abuse and misuse, Antibiotics and Anti-invectives, integumentary, Urinary and Reproductive system aliments. Out-of-class activities will be assigned and assessed as part of this class.   </w:t>
      </w:r>
    </w:p>
    <w:p w:rsidR="0023668A" w:rsidRPr="0023668A" w:rsidRDefault="0023668A" w:rsidP="0023668A">
      <w:pPr>
        <w:overflowPunct w:val="0"/>
        <w:autoSpaceDE w:val="0"/>
        <w:autoSpaceDN w:val="0"/>
        <w:adjustRightInd w:val="0"/>
        <w:textAlignment w:val="baseline"/>
        <w:rPr>
          <w:rFonts w:ascii="Arial" w:hAnsi="Arial" w:cs="Arial"/>
        </w:rPr>
      </w:pPr>
    </w:p>
    <w:p w:rsidR="0023668A" w:rsidRDefault="0023668A" w:rsidP="0023668A">
      <w:pPr>
        <w:keepNext/>
        <w:overflowPunct w:val="0"/>
        <w:autoSpaceDE w:val="0"/>
        <w:autoSpaceDN w:val="0"/>
        <w:adjustRightInd w:val="0"/>
        <w:textAlignment w:val="baseline"/>
        <w:outlineLvl w:val="0"/>
        <w:rPr>
          <w:rFonts w:ascii="Arial" w:hAnsi="Arial" w:cs="Arial"/>
          <w:b/>
        </w:rPr>
      </w:pPr>
      <w:r w:rsidRPr="0023668A">
        <w:rPr>
          <w:rFonts w:ascii="Arial" w:hAnsi="Arial" w:cs="Arial"/>
          <w:b/>
        </w:rPr>
        <w:t>PHT130</w:t>
      </w:r>
      <w:r>
        <w:rPr>
          <w:rFonts w:ascii="Arial" w:hAnsi="Arial" w:cs="Arial"/>
          <w:b/>
        </w:rPr>
        <w:t xml:space="preserve"> </w:t>
      </w:r>
      <w:r>
        <w:rPr>
          <w:rFonts w:ascii="Arial" w:hAnsi="Arial" w:cs="Arial"/>
          <w:b/>
        </w:rPr>
        <w:tab/>
      </w:r>
      <w:r w:rsidRPr="0023668A">
        <w:rPr>
          <w:rFonts w:ascii="Arial" w:hAnsi="Arial" w:cs="Arial"/>
          <w:b/>
        </w:rPr>
        <w:t xml:space="preserve">Pharmacology II </w:t>
      </w:r>
      <w:r w:rsidRPr="0023668A">
        <w:rPr>
          <w:rFonts w:ascii="Arial" w:hAnsi="Arial" w:cs="Arial"/>
          <w:b/>
        </w:rPr>
        <w:tab/>
      </w:r>
      <w:r w:rsidRPr="0023668A">
        <w:rPr>
          <w:rFonts w:ascii="Arial" w:hAnsi="Arial" w:cs="Arial"/>
          <w:b/>
        </w:rPr>
        <w:tab/>
      </w:r>
      <w:r w:rsidRPr="0023668A">
        <w:rPr>
          <w:rFonts w:ascii="Arial" w:hAnsi="Arial" w:cs="Arial"/>
          <w:b/>
        </w:rPr>
        <w:tab/>
      </w:r>
      <w:r w:rsidRPr="0023668A">
        <w:rPr>
          <w:rFonts w:ascii="Arial" w:hAnsi="Arial" w:cs="Arial"/>
          <w:b/>
        </w:rPr>
        <w:tab/>
      </w:r>
      <w:r w:rsidRPr="0023668A">
        <w:rPr>
          <w:rFonts w:ascii="Arial" w:hAnsi="Arial" w:cs="Arial"/>
          <w:b/>
        </w:rPr>
        <w:tab/>
      </w:r>
      <w:r w:rsidRPr="0023668A">
        <w:rPr>
          <w:rFonts w:ascii="Arial" w:hAnsi="Arial" w:cs="Arial"/>
          <w:b/>
        </w:rPr>
        <w:tab/>
      </w:r>
      <w:r>
        <w:rPr>
          <w:rFonts w:ascii="Arial" w:hAnsi="Arial" w:cs="Arial"/>
          <w:b/>
        </w:rPr>
        <w:t>80</w:t>
      </w:r>
      <w:r w:rsidRPr="0023668A">
        <w:rPr>
          <w:rFonts w:ascii="Arial" w:hAnsi="Arial" w:cs="Arial"/>
          <w:b/>
        </w:rPr>
        <w:t xml:space="preserve"> Clock Hours</w:t>
      </w:r>
    </w:p>
    <w:p w:rsidR="0023668A" w:rsidRPr="0023668A" w:rsidRDefault="0023668A" w:rsidP="0023668A">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t>(40 Theory Hours</w:t>
      </w:r>
      <w:r w:rsidRPr="001B6360">
        <w:rPr>
          <w:rFonts w:ascii="Arial" w:hAnsi="Arial" w:cs="Arial"/>
          <w:b/>
        </w:rPr>
        <w:t xml:space="preserve">/ 40 Lab </w:t>
      </w:r>
      <w:r>
        <w:rPr>
          <w:rFonts w:ascii="Arial" w:hAnsi="Arial" w:cs="Arial"/>
          <w:b/>
        </w:rPr>
        <w:t>Hours</w:t>
      </w:r>
      <w:r w:rsidRPr="001B6360">
        <w:rPr>
          <w:rFonts w:ascii="Arial" w:hAnsi="Arial" w:cs="Arial"/>
          <w:b/>
        </w:rPr>
        <w:t>)</w:t>
      </w:r>
    </w:p>
    <w:p w:rsidR="0023668A" w:rsidRPr="0023668A" w:rsidRDefault="0023668A" w:rsidP="0023668A">
      <w:pPr>
        <w:overflowPunct w:val="0"/>
        <w:autoSpaceDE w:val="0"/>
        <w:autoSpaceDN w:val="0"/>
        <w:adjustRightInd w:val="0"/>
        <w:jc w:val="both"/>
        <w:textAlignment w:val="baseline"/>
        <w:rPr>
          <w:rFonts w:ascii="Arial" w:hAnsi="Arial" w:cs="Arial"/>
          <w:b/>
        </w:rPr>
      </w:pPr>
      <w:r w:rsidRPr="0023668A">
        <w:rPr>
          <w:rFonts w:ascii="Arial" w:hAnsi="Arial" w:cs="Arial"/>
        </w:rPr>
        <w:t>This course is designed as a continuation of Pharmacology I, but new student will be able to enter as well, as there will be a review part of pharmacy and medical terminology that will allow the student to better assimilate the material of the course. Subjects included on this course, will be mainly focus on classification of drugs used for the following body systems:  Cardiovascular, Muscle-Skeletal, Respiratory, Nervous, Endocrine/Lymphatic and Gastro Intestinal Systems. Out-of-class activities will be assigned and assessed as part of this module.</w:t>
      </w:r>
    </w:p>
    <w:p w:rsidR="0023668A" w:rsidRPr="0023668A" w:rsidRDefault="0023668A" w:rsidP="0023668A">
      <w:pPr>
        <w:jc w:val="both"/>
        <w:rPr>
          <w:rFonts w:ascii="Arial" w:eastAsia="Calibri" w:hAnsi="Arial" w:cs="Arial"/>
          <w:b/>
        </w:rPr>
      </w:pPr>
    </w:p>
    <w:p w:rsidR="0023668A" w:rsidRDefault="0023668A" w:rsidP="0023668A">
      <w:pPr>
        <w:keepNext/>
        <w:overflowPunct w:val="0"/>
        <w:autoSpaceDE w:val="0"/>
        <w:autoSpaceDN w:val="0"/>
        <w:adjustRightInd w:val="0"/>
        <w:textAlignment w:val="baseline"/>
        <w:outlineLvl w:val="0"/>
        <w:rPr>
          <w:rFonts w:ascii="Arial" w:hAnsi="Arial" w:cs="Arial"/>
          <w:b/>
        </w:rPr>
      </w:pPr>
      <w:r w:rsidRPr="0023668A">
        <w:rPr>
          <w:rFonts w:ascii="Arial" w:eastAsia="Calibri" w:hAnsi="Arial" w:cs="Arial"/>
          <w:b/>
        </w:rPr>
        <w:t>PHT135</w:t>
      </w:r>
      <w:r>
        <w:rPr>
          <w:rFonts w:ascii="Arial" w:eastAsia="Calibri" w:hAnsi="Arial" w:cs="Arial"/>
          <w:b/>
        </w:rPr>
        <w:t xml:space="preserve"> </w:t>
      </w:r>
      <w:r>
        <w:rPr>
          <w:rFonts w:ascii="Arial" w:eastAsia="Calibri" w:hAnsi="Arial" w:cs="Arial"/>
          <w:b/>
        </w:rPr>
        <w:tab/>
      </w:r>
      <w:r w:rsidRPr="0023668A">
        <w:rPr>
          <w:rFonts w:ascii="Arial" w:eastAsia="Calibri" w:hAnsi="Arial" w:cs="Arial"/>
          <w:b/>
        </w:rPr>
        <w:t xml:space="preserve">Aseptic and Extemporaneous Compounding </w:t>
      </w:r>
      <w:r w:rsidRPr="0023668A">
        <w:rPr>
          <w:rFonts w:ascii="Arial" w:eastAsia="Calibri" w:hAnsi="Arial" w:cs="Arial"/>
          <w:b/>
        </w:rPr>
        <w:tab/>
      </w:r>
      <w:r w:rsidRPr="0023668A">
        <w:rPr>
          <w:rFonts w:ascii="Arial" w:eastAsia="Calibri" w:hAnsi="Arial" w:cs="Arial"/>
          <w:b/>
        </w:rPr>
        <w:tab/>
      </w:r>
      <w:r w:rsidRPr="0023668A">
        <w:rPr>
          <w:rFonts w:ascii="Arial" w:eastAsia="Calibri" w:hAnsi="Arial" w:cs="Arial"/>
          <w:b/>
        </w:rPr>
        <w:tab/>
      </w:r>
      <w:r>
        <w:rPr>
          <w:rFonts w:ascii="Arial" w:hAnsi="Arial" w:cs="Arial"/>
          <w:b/>
        </w:rPr>
        <w:t>80</w:t>
      </w:r>
      <w:r w:rsidRPr="0023668A">
        <w:rPr>
          <w:rFonts w:ascii="Arial" w:hAnsi="Arial" w:cs="Arial"/>
          <w:b/>
        </w:rPr>
        <w:t xml:space="preserve"> Clock Hours</w:t>
      </w:r>
    </w:p>
    <w:p w:rsidR="0023668A" w:rsidRPr="0023668A" w:rsidRDefault="0023668A" w:rsidP="0023668A">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t>(40 Theory Hours</w:t>
      </w:r>
      <w:r w:rsidRPr="001B6360">
        <w:rPr>
          <w:rFonts w:ascii="Arial" w:hAnsi="Arial" w:cs="Arial"/>
          <w:b/>
        </w:rPr>
        <w:t xml:space="preserve">/ 40 Lab </w:t>
      </w:r>
      <w:r>
        <w:rPr>
          <w:rFonts w:ascii="Arial" w:hAnsi="Arial" w:cs="Arial"/>
          <w:b/>
        </w:rPr>
        <w:t>Hours</w:t>
      </w:r>
      <w:r w:rsidRPr="001B6360">
        <w:rPr>
          <w:rFonts w:ascii="Arial" w:hAnsi="Arial" w:cs="Arial"/>
          <w:b/>
        </w:rPr>
        <w:t>)</w:t>
      </w:r>
    </w:p>
    <w:p w:rsidR="0023668A" w:rsidRPr="0023668A" w:rsidRDefault="0023668A" w:rsidP="0023668A">
      <w:pPr>
        <w:jc w:val="both"/>
        <w:rPr>
          <w:rFonts w:ascii="Arial" w:hAnsi="Arial" w:cs="Arial"/>
        </w:rPr>
      </w:pPr>
      <w:r w:rsidRPr="0023668A">
        <w:rPr>
          <w:rFonts w:ascii="Arial" w:eastAsia="Calibri" w:hAnsi="Arial" w:cs="Arial"/>
        </w:rPr>
        <w:t>This course will explore and prepare the student to be able to adequate perform aseptic and extemporaneous compounding process. During the sterile compounding part of the course the student will be expected to performed the right aseptic technique under the laminar air flow hood, fully understand USP-797 guide lines, handling and disposal of waste products, documentation preparation such as Batch preparation, compound record and be able to determine product stability (Beyond date use). During the extemporaneous compounding part of the course the student will be expected to perfume the right extemporaneous compounding process and fully understand USP-795 guidelines, Determine product stability (beyond date use) and to keep track of proper documentation such as formula sheets and compounding logs</w:t>
      </w:r>
      <w:r w:rsidRPr="0023668A">
        <w:rPr>
          <w:rFonts w:ascii="Arial" w:hAnsi="Arial" w:cs="Arial"/>
        </w:rPr>
        <w:t>. Out-of-class activities will be assigned and assessed as part of this module.</w:t>
      </w:r>
    </w:p>
    <w:p w:rsidR="0023668A" w:rsidRPr="0023668A" w:rsidRDefault="0023668A" w:rsidP="0023668A">
      <w:pPr>
        <w:rPr>
          <w:rFonts w:ascii="Arial" w:hAnsi="Arial" w:cs="Arial"/>
          <w:b/>
          <w:bCs/>
        </w:rPr>
      </w:pPr>
    </w:p>
    <w:p w:rsidR="0023668A" w:rsidRDefault="0023668A" w:rsidP="0023668A">
      <w:pPr>
        <w:keepNext/>
        <w:overflowPunct w:val="0"/>
        <w:autoSpaceDE w:val="0"/>
        <w:autoSpaceDN w:val="0"/>
        <w:adjustRightInd w:val="0"/>
        <w:textAlignment w:val="baseline"/>
        <w:outlineLvl w:val="0"/>
        <w:rPr>
          <w:rFonts w:ascii="Arial" w:hAnsi="Arial" w:cs="Arial"/>
          <w:b/>
        </w:rPr>
      </w:pPr>
      <w:r w:rsidRPr="0023668A">
        <w:rPr>
          <w:rFonts w:ascii="Arial" w:hAnsi="Arial" w:cs="Arial"/>
          <w:b/>
          <w:bCs/>
        </w:rPr>
        <w:t>PHT140</w:t>
      </w:r>
      <w:r>
        <w:rPr>
          <w:rFonts w:ascii="Arial" w:hAnsi="Arial" w:cs="Arial"/>
          <w:b/>
          <w:bCs/>
        </w:rPr>
        <w:tab/>
      </w:r>
      <w:r w:rsidRPr="0023668A">
        <w:rPr>
          <w:rFonts w:ascii="Arial" w:hAnsi="Arial" w:cs="Arial"/>
          <w:bCs/>
        </w:rPr>
        <w:t xml:space="preserve"> </w:t>
      </w:r>
      <w:r w:rsidRPr="0023668A">
        <w:rPr>
          <w:rFonts w:ascii="Arial" w:hAnsi="Arial" w:cs="Arial"/>
          <w:b/>
          <w:bCs/>
        </w:rPr>
        <w:t>PTCB</w:t>
      </w:r>
      <w:r w:rsidRPr="0023668A">
        <w:rPr>
          <w:rFonts w:ascii="Arial" w:hAnsi="Arial" w:cs="Arial"/>
          <w:bCs/>
        </w:rPr>
        <w:t xml:space="preserve"> </w:t>
      </w:r>
      <w:r w:rsidRPr="0023668A">
        <w:rPr>
          <w:rFonts w:ascii="Arial" w:hAnsi="Arial" w:cs="Arial"/>
          <w:b/>
          <w:bCs/>
        </w:rPr>
        <w:t>Certification Preparation</w:t>
      </w:r>
      <w:r w:rsidRPr="0023668A">
        <w:rPr>
          <w:rFonts w:ascii="Arial" w:hAnsi="Arial" w:cs="Arial"/>
          <w:b/>
          <w:bCs/>
        </w:rPr>
        <w:tab/>
      </w:r>
      <w:r w:rsidRPr="0023668A">
        <w:rPr>
          <w:rFonts w:ascii="Arial" w:hAnsi="Arial" w:cs="Arial"/>
          <w:b/>
          <w:bCs/>
        </w:rPr>
        <w:tab/>
      </w:r>
      <w:r w:rsidRPr="0023668A">
        <w:rPr>
          <w:rFonts w:ascii="Arial" w:hAnsi="Arial" w:cs="Arial"/>
          <w:b/>
          <w:bCs/>
        </w:rPr>
        <w:tab/>
      </w:r>
      <w:r w:rsidRPr="0023668A">
        <w:rPr>
          <w:rFonts w:ascii="Arial" w:hAnsi="Arial" w:cs="Arial"/>
          <w:b/>
          <w:bCs/>
        </w:rPr>
        <w:tab/>
      </w:r>
      <w:r>
        <w:rPr>
          <w:rFonts w:ascii="Arial" w:hAnsi="Arial" w:cs="Arial"/>
          <w:b/>
        </w:rPr>
        <w:t xml:space="preserve">80 </w:t>
      </w:r>
      <w:r w:rsidRPr="0023668A">
        <w:rPr>
          <w:rFonts w:ascii="Arial" w:hAnsi="Arial" w:cs="Arial"/>
          <w:b/>
        </w:rPr>
        <w:t>Clock Hours</w:t>
      </w:r>
    </w:p>
    <w:p w:rsidR="0023668A" w:rsidRPr="0023668A" w:rsidRDefault="0023668A" w:rsidP="0023668A">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t>(40 Theory Hours</w:t>
      </w:r>
      <w:r w:rsidRPr="001B6360">
        <w:rPr>
          <w:rFonts w:ascii="Arial" w:hAnsi="Arial" w:cs="Arial"/>
          <w:b/>
        </w:rPr>
        <w:t xml:space="preserve">/ 40 Lab </w:t>
      </w:r>
      <w:r>
        <w:rPr>
          <w:rFonts w:ascii="Arial" w:hAnsi="Arial" w:cs="Arial"/>
          <w:b/>
        </w:rPr>
        <w:t>Hours</w:t>
      </w:r>
      <w:r w:rsidRPr="001B6360">
        <w:rPr>
          <w:rFonts w:ascii="Arial" w:hAnsi="Arial" w:cs="Arial"/>
          <w:b/>
        </w:rPr>
        <w:t>)</w:t>
      </w:r>
    </w:p>
    <w:p w:rsidR="0023668A" w:rsidRPr="0023668A" w:rsidRDefault="0023668A" w:rsidP="0023668A">
      <w:pPr>
        <w:jc w:val="both"/>
        <w:rPr>
          <w:rFonts w:ascii="Arial" w:hAnsi="Arial" w:cs="Arial"/>
        </w:rPr>
      </w:pPr>
      <w:r w:rsidRPr="0023668A">
        <w:rPr>
          <w:rFonts w:ascii="Arial" w:hAnsi="Arial" w:cs="Arial"/>
          <w:bCs/>
        </w:rPr>
        <w:t xml:space="preserve">This course is design to prepare the student to take and assure a better passing rate of the Pharmacy Technician Certification Board (PTCB) exam which is the most recognize certification among employers. The course outline will follow the official PTCB blue print to ensure that every major topic will be covered and discussed during the total length of the course. Official PTCB blue print will be attached with this description. </w:t>
      </w:r>
      <w:r w:rsidRPr="0023668A">
        <w:rPr>
          <w:rFonts w:ascii="Arial" w:hAnsi="Arial" w:cs="Arial"/>
        </w:rPr>
        <w:t>. Out-of-class activities will be assigned and assessed as part of this module.</w:t>
      </w:r>
    </w:p>
    <w:p w:rsidR="0023668A" w:rsidRPr="0023668A" w:rsidRDefault="0023668A" w:rsidP="0023668A">
      <w:pPr>
        <w:contextualSpacing/>
        <w:rPr>
          <w:rFonts w:ascii="Arial" w:hAnsi="Arial" w:cs="Arial"/>
        </w:rPr>
      </w:pPr>
    </w:p>
    <w:p w:rsidR="0023668A" w:rsidRDefault="0023668A" w:rsidP="0023668A">
      <w:pPr>
        <w:keepNext/>
        <w:overflowPunct w:val="0"/>
        <w:autoSpaceDE w:val="0"/>
        <w:autoSpaceDN w:val="0"/>
        <w:adjustRightInd w:val="0"/>
        <w:textAlignment w:val="baseline"/>
        <w:outlineLvl w:val="0"/>
        <w:rPr>
          <w:rFonts w:ascii="Arial" w:hAnsi="Arial" w:cs="Arial"/>
          <w:b/>
        </w:rPr>
      </w:pPr>
      <w:r w:rsidRPr="0023668A">
        <w:rPr>
          <w:rFonts w:ascii="Arial" w:hAnsi="Arial" w:cs="Arial"/>
          <w:b/>
        </w:rPr>
        <w:t>PHT150</w:t>
      </w:r>
      <w:r>
        <w:rPr>
          <w:rFonts w:ascii="Arial" w:hAnsi="Arial" w:cs="Arial"/>
          <w:b/>
        </w:rPr>
        <w:tab/>
      </w:r>
      <w:r w:rsidRPr="0023668A">
        <w:rPr>
          <w:rFonts w:ascii="Arial" w:hAnsi="Arial" w:cs="Arial"/>
          <w:b/>
        </w:rPr>
        <w:t xml:space="preserve"> Pharmacy Clinical Externship</w:t>
      </w:r>
      <w:r w:rsidRPr="0023668A">
        <w:rPr>
          <w:rFonts w:ascii="Arial" w:hAnsi="Arial" w:cs="Arial"/>
          <w:b/>
        </w:rPr>
        <w:tab/>
      </w:r>
      <w:r w:rsidRPr="0023668A">
        <w:rPr>
          <w:rFonts w:ascii="Arial" w:hAnsi="Arial" w:cs="Arial"/>
          <w:b/>
        </w:rPr>
        <w:tab/>
      </w:r>
      <w:r w:rsidRPr="0023668A">
        <w:rPr>
          <w:rFonts w:ascii="Arial" w:hAnsi="Arial" w:cs="Arial"/>
          <w:b/>
        </w:rPr>
        <w:tab/>
      </w:r>
      <w:r w:rsidRPr="0023668A">
        <w:rPr>
          <w:rFonts w:ascii="Arial" w:hAnsi="Arial" w:cs="Arial"/>
          <w:b/>
        </w:rPr>
        <w:tab/>
      </w:r>
      <w:r w:rsidRPr="0023668A">
        <w:rPr>
          <w:rFonts w:ascii="Arial" w:hAnsi="Arial" w:cs="Arial"/>
          <w:b/>
        </w:rPr>
        <w:tab/>
        <w:t>20</w:t>
      </w:r>
      <w:r>
        <w:rPr>
          <w:rFonts w:ascii="Arial" w:hAnsi="Arial" w:cs="Arial"/>
          <w:b/>
        </w:rPr>
        <w:t>0</w:t>
      </w:r>
      <w:r w:rsidRPr="0023668A">
        <w:rPr>
          <w:rFonts w:ascii="Arial" w:hAnsi="Arial" w:cs="Arial"/>
          <w:b/>
        </w:rPr>
        <w:t xml:space="preserve"> Clock Hours</w:t>
      </w:r>
    </w:p>
    <w:p w:rsidR="0023668A" w:rsidRPr="0023668A" w:rsidRDefault="0023668A" w:rsidP="0023668A">
      <w:pPr>
        <w:keepNext/>
        <w:overflowPunct w:val="0"/>
        <w:autoSpaceDE w:val="0"/>
        <w:autoSpaceDN w:val="0"/>
        <w:adjustRightInd w:val="0"/>
        <w:textAlignment w:val="baseline"/>
        <w:outlineLvl w:val="0"/>
        <w:rPr>
          <w:rFonts w:ascii="Arial" w:hAnsi="Arial" w:cs="Arial"/>
          <w:b/>
        </w:rPr>
      </w:pPr>
      <w:r>
        <w:rPr>
          <w:rFonts w:ascii="Arial" w:hAnsi="Arial" w:cs="Arial"/>
          <w:b/>
        </w:rPr>
        <w:tab/>
      </w:r>
      <w:r>
        <w:rPr>
          <w:rFonts w:ascii="Arial" w:hAnsi="Arial" w:cs="Arial"/>
          <w:b/>
        </w:rPr>
        <w:tab/>
      </w:r>
      <w:r w:rsidRPr="001B6360">
        <w:rPr>
          <w:rFonts w:ascii="Arial" w:hAnsi="Arial" w:cs="Arial"/>
        </w:rPr>
        <w:t>(</w:t>
      </w:r>
      <w:r>
        <w:rPr>
          <w:rFonts w:ascii="Arial" w:hAnsi="Arial" w:cs="Arial"/>
          <w:b/>
        </w:rPr>
        <w:t>0 Theory Hours/</w:t>
      </w:r>
      <w:r w:rsidRPr="001B6360">
        <w:rPr>
          <w:rFonts w:ascii="Arial" w:hAnsi="Arial" w:cs="Arial"/>
          <w:b/>
        </w:rPr>
        <w:t xml:space="preserve">0 Lab </w:t>
      </w:r>
      <w:r>
        <w:rPr>
          <w:rFonts w:ascii="Arial" w:hAnsi="Arial" w:cs="Arial"/>
          <w:b/>
        </w:rPr>
        <w:t>Hours/200 Externship Hours</w:t>
      </w:r>
      <w:r w:rsidRPr="001B6360">
        <w:rPr>
          <w:rFonts w:ascii="Arial" w:hAnsi="Arial" w:cs="Arial"/>
          <w:b/>
        </w:rPr>
        <w:t>)</w:t>
      </w:r>
    </w:p>
    <w:p w:rsidR="0034162F" w:rsidRPr="0023668A" w:rsidRDefault="0023668A" w:rsidP="0023668A">
      <w:pPr>
        <w:rPr>
          <w:rFonts w:ascii="Arial" w:hAnsi="Arial" w:cs="Arial"/>
        </w:rPr>
      </w:pPr>
      <w:r w:rsidRPr="0023668A">
        <w:rPr>
          <w:rFonts w:ascii="Arial" w:hAnsi="Arial" w:cs="Arial"/>
        </w:rPr>
        <w:t>This 200-hour module is designed to provide the student with supervised, practical hands-on and observational experiences in the working pharmacy.  Students will be expected to gain experiences in either a hospital pharmacy or a community (retail) pharmacy.  Students will gain exposure to “on-the-job” experiences and training in the pharmacy setting and practice of skills, gaining experiences in all aspects of drug preparation, and distribution utilized by participating sites.</w:t>
      </w:r>
    </w:p>
    <w:p w:rsidR="004A35EB" w:rsidRPr="002F13A2" w:rsidRDefault="004A35EB" w:rsidP="004A35EB">
      <w:pPr>
        <w:jc w:val="both"/>
        <w:rPr>
          <w:rFonts w:ascii="Arial" w:hAnsi="Arial" w:cs="Arial"/>
          <w:b/>
          <w:szCs w:val="22"/>
        </w:rPr>
      </w:pPr>
    </w:p>
    <w:p w:rsidR="004A35EB" w:rsidRPr="002F13A2" w:rsidRDefault="004A35EB" w:rsidP="004A35EB">
      <w:pPr>
        <w:jc w:val="both"/>
        <w:rPr>
          <w:rFonts w:ascii="Arial" w:hAnsi="Arial" w:cs="Arial"/>
          <w:b/>
          <w:szCs w:val="22"/>
        </w:rPr>
      </w:pPr>
      <w:r w:rsidRPr="002F13A2">
        <w:rPr>
          <w:rFonts w:ascii="Arial" w:hAnsi="Arial" w:cs="Arial"/>
          <w:b/>
          <w:szCs w:val="22"/>
        </w:rPr>
        <w:t>ROR1000</w:t>
      </w:r>
      <w:r w:rsidRPr="002F13A2">
        <w:rPr>
          <w:rFonts w:ascii="Arial" w:hAnsi="Arial" w:cs="Arial"/>
          <w:b/>
          <w:szCs w:val="22"/>
        </w:rPr>
        <w:tab/>
        <w:t>Fundamentals of PHP Development</w:t>
      </w:r>
      <w:r w:rsidRPr="002F13A2">
        <w:rPr>
          <w:rFonts w:ascii="Arial" w:hAnsi="Arial" w:cs="Arial"/>
          <w:b/>
          <w:szCs w:val="22"/>
        </w:rPr>
        <w:tab/>
      </w:r>
      <w:r w:rsidR="00B42629">
        <w:rPr>
          <w:rFonts w:ascii="Arial" w:hAnsi="Arial" w:cs="Arial"/>
          <w:b/>
          <w:szCs w:val="22"/>
        </w:rPr>
        <w:tab/>
      </w:r>
      <w:r w:rsidR="00B42629">
        <w:rPr>
          <w:rFonts w:ascii="Arial" w:hAnsi="Arial" w:cs="Arial"/>
          <w:b/>
          <w:szCs w:val="22"/>
        </w:rPr>
        <w:tab/>
      </w:r>
      <w:r w:rsidR="00B42629">
        <w:rPr>
          <w:rFonts w:ascii="Arial" w:hAnsi="Arial" w:cs="Arial"/>
          <w:b/>
          <w:szCs w:val="22"/>
        </w:rPr>
        <w:tab/>
      </w:r>
      <w:r w:rsidRPr="002F13A2">
        <w:rPr>
          <w:rFonts w:ascii="Arial" w:hAnsi="Arial" w:cs="Arial"/>
          <w:b/>
          <w:szCs w:val="22"/>
        </w:rPr>
        <w:t>3 Credit Hours</w:t>
      </w:r>
    </w:p>
    <w:p w:rsidR="004A35EB" w:rsidRPr="002F13A2" w:rsidRDefault="004A35EB" w:rsidP="004A35EB">
      <w:pPr>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30 Theory Hours/90 Lab H</w:t>
      </w:r>
      <w:r w:rsidR="00163FC3">
        <w:rPr>
          <w:rFonts w:ascii="Arial" w:hAnsi="Arial" w:cs="Arial"/>
          <w:b/>
          <w:szCs w:val="22"/>
        </w:rPr>
        <w:t>ours/ 15 Prep Hours</w:t>
      </w:r>
      <w:r w:rsidRPr="002F13A2">
        <w:rPr>
          <w:rFonts w:ascii="Arial" w:hAnsi="Arial" w:cs="Arial"/>
          <w:b/>
          <w:szCs w:val="22"/>
        </w:rPr>
        <w:t>)</w:t>
      </w:r>
    </w:p>
    <w:p w:rsidR="004A35EB" w:rsidRPr="002F13A2" w:rsidRDefault="004A35EB" w:rsidP="004A35EB">
      <w:pPr>
        <w:rPr>
          <w:rFonts w:ascii="Arial" w:hAnsi="Arial" w:cs="Arial"/>
          <w:color w:val="000000"/>
          <w:szCs w:val="22"/>
        </w:rPr>
      </w:pPr>
      <w:r w:rsidRPr="002F13A2">
        <w:rPr>
          <w:rFonts w:ascii="Arial" w:hAnsi="Arial" w:cs="Arial"/>
          <w:color w:val="000000"/>
          <w:szCs w:val="22"/>
        </w:rPr>
        <w:t>This course introduces the PHP programming language and also how to do the basic back end tasks (cookies, session data, request parameters, query string handling, forms handling, authentication and authorization) in PHP. It will also introduce students to developing laravel applications and give a survey of design patterns to solve the object-relational mapping problem.</w:t>
      </w:r>
    </w:p>
    <w:p w:rsidR="004A35EB" w:rsidRPr="002F13A2" w:rsidRDefault="004A35EB" w:rsidP="004A35EB">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WEB1000, WEB1010, WEB2000, WEB2010, WEB2020 and WEB2040</w:t>
      </w:r>
    </w:p>
    <w:p w:rsidR="009E37D7" w:rsidRPr="002F13A2" w:rsidRDefault="009E37D7" w:rsidP="009E37D7">
      <w:pPr>
        <w:pStyle w:val="PlainText"/>
        <w:tabs>
          <w:tab w:val="left" w:pos="1270"/>
          <w:tab w:val="left" w:pos="5042"/>
          <w:tab w:val="left" w:pos="6394"/>
          <w:tab w:val="left" w:pos="7260"/>
          <w:tab w:val="left" w:pos="8516"/>
        </w:tabs>
        <w:rPr>
          <w:rFonts w:ascii="Arial" w:hAnsi="Arial" w:cs="Arial"/>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WEB1010</w:t>
      </w:r>
      <w:r w:rsidRPr="002F13A2">
        <w:rPr>
          <w:rFonts w:ascii="Arial" w:hAnsi="Arial" w:cs="Arial"/>
          <w:b/>
          <w:szCs w:val="22"/>
        </w:rPr>
        <w:tab/>
        <w:t xml:space="preserve">Basic Front End Programing (JavaScript, HTML5, CSS)    </w:t>
      </w:r>
      <w:r w:rsidR="00B42629">
        <w:rPr>
          <w:rFonts w:ascii="Arial" w:hAnsi="Arial" w:cs="Arial"/>
          <w:b/>
          <w:szCs w:val="22"/>
        </w:rPr>
        <w:tab/>
      </w:r>
      <w:r w:rsidRPr="002F13A2">
        <w:rPr>
          <w:rFonts w:ascii="Arial" w:hAnsi="Arial" w:cs="Arial"/>
          <w:b/>
          <w:szCs w:val="22"/>
        </w:rPr>
        <w:t xml:space="preserve"> 2 Credit Hours</w:t>
      </w:r>
    </w:p>
    <w:p w:rsidR="009E37D7" w:rsidRPr="002F13A2" w:rsidRDefault="009E37D7" w:rsidP="009E37D7">
      <w:pPr>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15 Theory/Clock Hours/45 Lab Hours/15 Prep Hours)</w:t>
      </w:r>
    </w:p>
    <w:p w:rsidR="009E37D7" w:rsidRPr="002F13A2" w:rsidRDefault="009E37D7" w:rsidP="009E37D7">
      <w:pPr>
        <w:rPr>
          <w:rFonts w:ascii="Arial" w:hAnsi="Arial" w:cs="Arial"/>
          <w:szCs w:val="22"/>
        </w:rPr>
      </w:pPr>
      <w:r w:rsidRPr="002F13A2">
        <w:rPr>
          <w:rFonts w:ascii="Arial" w:hAnsi="Arial" w:cs="Arial"/>
          <w:szCs w:val="22"/>
        </w:rPr>
        <w:lastRenderedPageBreak/>
        <w:t xml:space="preserve">Students learn how to hack through documentation of CSS frameworks by using Bootstrap and Materialize to create grid-based layouts. They also learn the basics of material design, forms posting, intro to </w:t>
      </w:r>
      <w:r w:rsidR="00B42629" w:rsidRPr="002F13A2">
        <w:rPr>
          <w:rFonts w:ascii="Arial" w:hAnsi="Arial" w:cs="Arial"/>
          <w:szCs w:val="22"/>
        </w:rPr>
        <w:t>JavaScript</w:t>
      </w:r>
      <w:r w:rsidRPr="002F13A2">
        <w:rPr>
          <w:rFonts w:ascii="Arial" w:hAnsi="Arial" w:cs="Arial"/>
          <w:szCs w:val="22"/>
        </w:rPr>
        <w:t xml:space="preserve"> (variables, if statements, loops, simple objects, and attacking event handlers), selecting elements with </w:t>
      </w:r>
      <w:r w:rsidR="00B42629" w:rsidRPr="002F13A2">
        <w:rPr>
          <w:rFonts w:ascii="Arial" w:hAnsi="Arial" w:cs="Arial"/>
          <w:szCs w:val="22"/>
        </w:rPr>
        <w:t>jQuery</w:t>
      </w:r>
      <w:r w:rsidRPr="002F13A2">
        <w:rPr>
          <w:rFonts w:ascii="Arial" w:hAnsi="Arial" w:cs="Arial"/>
          <w:szCs w:val="22"/>
        </w:rPr>
        <w:t xml:space="preserve">, modifying the contents of elements with </w:t>
      </w:r>
      <w:r w:rsidR="00B42629" w:rsidRPr="002F13A2">
        <w:rPr>
          <w:rFonts w:ascii="Arial" w:hAnsi="Arial" w:cs="Arial"/>
          <w:szCs w:val="22"/>
        </w:rPr>
        <w:t>jQuery</w:t>
      </w:r>
      <w:r w:rsidRPr="002F13A2">
        <w:rPr>
          <w:rFonts w:ascii="Arial" w:hAnsi="Arial" w:cs="Arial"/>
          <w:szCs w:val="22"/>
        </w:rPr>
        <w:t xml:space="preserve">, and sending </w:t>
      </w:r>
      <w:r w:rsidR="00B42629" w:rsidRPr="002F13A2">
        <w:rPr>
          <w:rFonts w:ascii="Arial" w:hAnsi="Arial" w:cs="Arial"/>
          <w:szCs w:val="22"/>
        </w:rPr>
        <w:t>Ajax</w:t>
      </w:r>
      <w:r w:rsidRPr="002F13A2">
        <w:rPr>
          <w:rFonts w:ascii="Arial" w:hAnsi="Arial" w:cs="Arial"/>
          <w:szCs w:val="22"/>
        </w:rPr>
        <w:t xml:space="preserve"> requests with </w:t>
      </w:r>
      <w:r w:rsidR="00B42629" w:rsidRPr="002F13A2">
        <w:rPr>
          <w:rFonts w:ascii="Arial" w:hAnsi="Arial" w:cs="Arial"/>
          <w:szCs w:val="22"/>
        </w:rPr>
        <w:t>jQuery</w:t>
      </w:r>
      <w:r w:rsidRPr="002F13A2">
        <w:rPr>
          <w:rFonts w:ascii="Arial" w:hAnsi="Arial" w:cs="Arial"/>
          <w:szCs w:val="22"/>
        </w:rPr>
        <w:t xml:space="preserve">. The expected level of proficiency by the end of the course is being able to use a css framework to design a responsive grid, knowing enough code to solve simple algorithmic challenges like aggregating the elements of an array, and knowing how the request-response model works and thus being able to do very basic </w:t>
      </w:r>
      <w:r w:rsidR="00B42629" w:rsidRPr="002F13A2">
        <w:rPr>
          <w:rFonts w:ascii="Arial" w:hAnsi="Arial" w:cs="Arial"/>
          <w:szCs w:val="22"/>
        </w:rPr>
        <w:t>Ajax</w:t>
      </w:r>
      <w:r w:rsidRPr="002F13A2">
        <w:rPr>
          <w:rFonts w:ascii="Arial" w:hAnsi="Arial" w:cs="Arial"/>
          <w:szCs w:val="22"/>
        </w:rPr>
        <w:t xml:space="preserve"> programming using </w:t>
      </w:r>
      <w:r w:rsidR="00B42629" w:rsidRPr="002F13A2">
        <w:rPr>
          <w:rFonts w:ascii="Arial" w:hAnsi="Arial" w:cs="Arial"/>
          <w:szCs w:val="22"/>
        </w:rPr>
        <w:t>jQuery</w:t>
      </w:r>
      <w:r w:rsidRPr="002F13A2">
        <w:rPr>
          <w:rFonts w:ascii="Arial" w:hAnsi="Arial" w:cs="Arial"/>
          <w:szCs w:val="22"/>
        </w:rPr>
        <w:t xml:space="preserve">. </w:t>
      </w:r>
    </w:p>
    <w:p w:rsidR="009E37D7" w:rsidRPr="002F13A2" w:rsidRDefault="009E37D7" w:rsidP="009E37D7">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9E37D7" w:rsidRPr="002F13A2" w:rsidRDefault="009E37D7" w:rsidP="009E37D7">
      <w:pPr>
        <w:jc w:val="both"/>
        <w:rPr>
          <w:rFonts w:ascii="Arial" w:hAnsi="Arial" w:cs="Arial"/>
          <w:b/>
          <w:kern w:val="28"/>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WEB1000</w:t>
      </w:r>
      <w:r w:rsidRPr="002F13A2">
        <w:rPr>
          <w:rFonts w:ascii="Arial" w:hAnsi="Arial" w:cs="Arial"/>
          <w:b/>
          <w:szCs w:val="22"/>
        </w:rPr>
        <w:tab/>
        <w:t xml:space="preserve">Problem Solving  </w:t>
      </w:r>
      <w:r w:rsidRPr="002F13A2">
        <w:rPr>
          <w:rFonts w:ascii="Arial" w:hAnsi="Arial" w:cs="Arial"/>
          <w:b/>
          <w:szCs w:val="22"/>
        </w:rPr>
        <w:tab/>
        <w:t xml:space="preserve">   </w:t>
      </w:r>
      <w:r w:rsidRPr="002F13A2">
        <w:rPr>
          <w:rFonts w:ascii="Arial" w:hAnsi="Arial" w:cs="Arial"/>
          <w:b/>
          <w:szCs w:val="22"/>
        </w:rPr>
        <w:tab/>
      </w:r>
      <w:r w:rsidRPr="002F13A2">
        <w:rPr>
          <w:rFonts w:ascii="Arial" w:hAnsi="Arial" w:cs="Arial"/>
          <w:b/>
          <w:szCs w:val="22"/>
        </w:rPr>
        <w:tab/>
        <w:t xml:space="preserve"> </w:t>
      </w:r>
      <w:r w:rsidRPr="002F13A2">
        <w:rPr>
          <w:rFonts w:ascii="Arial" w:hAnsi="Arial" w:cs="Arial"/>
          <w:b/>
          <w:szCs w:val="22"/>
        </w:rPr>
        <w:tab/>
      </w:r>
      <w:r w:rsidR="00B42629">
        <w:rPr>
          <w:rFonts w:ascii="Arial" w:hAnsi="Arial" w:cs="Arial"/>
          <w:b/>
          <w:szCs w:val="22"/>
        </w:rPr>
        <w:tab/>
      </w:r>
      <w:r w:rsidR="00B42629">
        <w:rPr>
          <w:rFonts w:ascii="Arial" w:hAnsi="Arial" w:cs="Arial"/>
          <w:b/>
          <w:szCs w:val="22"/>
        </w:rPr>
        <w:tab/>
      </w:r>
      <w:r w:rsidRPr="002F13A2">
        <w:rPr>
          <w:rFonts w:ascii="Arial" w:hAnsi="Arial" w:cs="Arial"/>
          <w:b/>
          <w:szCs w:val="22"/>
        </w:rPr>
        <w:t>2 Credit Hours</w:t>
      </w:r>
      <w:r w:rsidRPr="002F13A2">
        <w:rPr>
          <w:rFonts w:ascii="Arial" w:hAnsi="Arial" w:cs="Arial"/>
          <w:b/>
          <w:szCs w:val="22"/>
        </w:rPr>
        <w:tab/>
      </w:r>
    </w:p>
    <w:p w:rsidR="009E37D7" w:rsidRPr="002F13A2" w:rsidRDefault="009E37D7" w:rsidP="009E37D7">
      <w:pPr>
        <w:overflowPunct w:val="0"/>
        <w:ind w:right="274"/>
        <w:jc w:val="both"/>
        <w:rPr>
          <w:rFonts w:ascii="Arial" w:hAnsi="Arial" w:cs="Arial"/>
          <w:b/>
          <w:szCs w:val="22"/>
        </w:rPr>
      </w:pPr>
      <w:r w:rsidRPr="002F13A2">
        <w:rPr>
          <w:rFonts w:ascii="Arial" w:hAnsi="Arial" w:cs="Arial"/>
          <w:szCs w:val="22"/>
        </w:rPr>
        <w:t>(</w:t>
      </w:r>
      <w:r w:rsidRPr="002F13A2">
        <w:rPr>
          <w:rFonts w:ascii="Arial" w:hAnsi="Arial" w:cs="Arial"/>
          <w:b/>
          <w:szCs w:val="22"/>
        </w:rPr>
        <w:t>15 Theory Hours/45 Lab Hours/15 Prep Hours)</w:t>
      </w:r>
    </w:p>
    <w:p w:rsidR="009E37D7" w:rsidRPr="002F13A2" w:rsidRDefault="009E37D7" w:rsidP="009E37D7">
      <w:pPr>
        <w:rPr>
          <w:rFonts w:ascii="Arial" w:hAnsi="Arial" w:cs="Arial"/>
          <w:color w:val="000000"/>
          <w:szCs w:val="22"/>
        </w:rPr>
      </w:pPr>
      <w:r w:rsidRPr="002F13A2">
        <w:rPr>
          <w:rFonts w:ascii="Arial" w:hAnsi="Arial" w:cs="Arial"/>
          <w:color w:val="000000"/>
          <w:szCs w:val="22"/>
        </w:rPr>
        <w:t xml:space="preserve">In this unit, students study techniques for web design and programming which have a root in mathematics. The goal of this unit is to get students to know how to emulate randomness, understand asynchronous programming and callbacks, use the modulus operator to restrict execution flows and avoid out of bounds exceptions, write effective if statements (by recognizing occurrences of DeMorgan’s laws as well as the distributive property of ands and ors), and really understand if-else chains and negation. </w:t>
      </w:r>
    </w:p>
    <w:p w:rsidR="009E37D7" w:rsidRPr="00CE3790" w:rsidRDefault="009E37D7" w:rsidP="00CE3790">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WEB1010</w:t>
      </w:r>
    </w:p>
    <w:p w:rsidR="009E37D7" w:rsidRPr="002F13A2" w:rsidRDefault="009E37D7" w:rsidP="009E37D7">
      <w:pPr>
        <w:jc w:val="both"/>
        <w:rPr>
          <w:rFonts w:ascii="Arial" w:hAnsi="Arial" w:cs="Arial"/>
          <w:b/>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WEB2000</w:t>
      </w:r>
      <w:r w:rsidRPr="002F13A2">
        <w:rPr>
          <w:rFonts w:ascii="Arial" w:hAnsi="Arial" w:cs="Arial"/>
          <w:b/>
          <w:szCs w:val="22"/>
        </w:rPr>
        <w:tab/>
        <w:t>Intermediate Front End Structure</w:t>
      </w:r>
      <w:r w:rsidRPr="002F13A2">
        <w:rPr>
          <w:rFonts w:ascii="Arial" w:hAnsi="Arial" w:cs="Arial"/>
          <w:b/>
          <w:szCs w:val="22"/>
        </w:rPr>
        <w:tab/>
      </w:r>
      <w:r w:rsidRPr="002F13A2">
        <w:rPr>
          <w:rFonts w:ascii="Arial" w:hAnsi="Arial" w:cs="Arial"/>
          <w:b/>
          <w:szCs w:val="22"/>
        </w:rPr>
        <w:tab/>
      </w:r>
      <w:r w:rsidR="00B42629">
        <w:rPr>
          <w:rFonts w:ascii="Arial" w:hAnsi="Arial" w:cs="Arial"/>
          <w:b/>
          <w:szCs w:val="22"/>
        </w:rPr>
        <w:tab/>
      </w:r>
      <w:r w:rsidR="00B42629">
        <w:rPr>
          <w:rFonts w:ascii="Arial" w:hAnsi="Arial" w:cs="Arial"/>
          <w:b/>
          <w:szCs w:val="22"/>
        </w:rPr>
        <w:tab/>
      </w:r>
      <w:r w:rsidRPr="002F13A2">
        <w:rPr>
          <w:rFonts w:ascii="Arial" w:hAnsi="Arial" w:cs="Arial"/>
          <w:b/>
          <w:szCs w:val="22"/>
        </w:rPr>
        <w:t>2 Credit Hours</w:t>
      </w:r>
    </w:p>
    <w:p w:rsidR="009E37D7" w:rsidRPr="002F13A2" w:rsidRDefault="009E37D7" w:rsidP="00B42629">
      <w:pPr>
        <w:tabs>
          <w:tab w:val="left" w:pos="5745"/>
        </w:tabs>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15 Theory Hours/45 Lab Hours/ 15 Prep Hours/)</w:t>
      </w:r>
      <w:r w:rsidR="00B42629">
        <w:rPr>
          <w:rFonts w:ascii="Arial" w:hAnsi="Arial" w:cs="Arial"/>
          <w:b/>
          <w:szCs w:val="22"/>
        </w:rPr>
        <w:tab/>
      </w:r>
      <w:r w:rsidR="00B42629">
        <w:rPr>
          <w:rFonts w:ascii="Arial" w:hAnsi="Arial" w:cs="Arial"/>
          <w:b/>
          <w:szCs w:val="22"/>
        </w:rPr>
        <w:tab/>
      </w:r>
    </w:p>
    <w:p w:rsidR="009E37D7" w:rsidRPr="002F13A2" w:rsidRDefault="009E37D7" w:rsidP="009E37D7">
      <w:pPr>
        <w:rPr>
          <w:rFonts w:ascii="Arial" w:hAnsi="Arial" w:cs="Arial"/>
          <w:color w:val="000000"/>
          <w:szCs w:val="22"/>
        </w:rPr>
      </w:pPr>
      <w:r w:rsidRPr="002F13A2">
        <w:rPr>
          <w:rFonts w:ascii="Arial" w:hAnsi="Arial" w:cs="Arial"/>
          <w:color w:val="000000"/>
          <w:szCs w:val="22"/>
        </w:rPr>
        <w:t>Students will learn about html5 semantic elements, basics of the shadow DOM, HTML 5 templating, work with the canvas object, design html emails using tables, performance optimization of webpages, and basics of UX design.</w:t>
      </w:r>
    </w:p>
    <w:p w:rsidR="009E37D7" w:rsidRPr="002F13A2" w:rsidRDefault="009E37D7" w:rsidP="009E37D7">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WEB1010</w:t>
      </w:r>
    </w:p>
    <w:p w:rsidR="009E37D7" w:rsidRPr="002F13A2" w:rsidRDefault="009E37D7" w:rsidP="009E37D7">
      <w:pPr>
        <w:jc w:val="both"/>
        <w:rPr>
          <w:rFonts w:ascii="Arial" w:hAnsi="Arial" w:cs="Arial"/>
          <w:b/>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WEB2010</w:t>
      </w:r>
      <w:r w:rsidRPr="002F13A2">
        <w:rPr>
          <w:rFonts w:ascii="Arial" w:hAnsi="Arial" w:cs="Arial"/>
          <w:b/>
          <w:szCs w:val="22"/>
        </w:rPr>
        <w:tab/>
        <w:t>Intermediate Front End Programming</w:t>
      </w:r>
      <w:r w:rsidRPr="002F13A2">
        <w:rPr>
          <w:rFonts w:ascii="Arial" w:hAnsi="Arial" w:cs="Arial"/>
          <w:b/>
          <w:szCs w:val="22"/>
        </w:rPr>
        <w:tab/>
      </w:r>
      <w:r w:rsidRPr="002F13A2">
        <w:rPr>
          <w:rFonts w:ascii="Arial" w:hAnsi="Arial" w:cs="Arial"/>
          <w:b/>
          <w:szCs w:val="22"/>
        </w:rPr>
        <w:tab/>
      </w:r>
      <w:r w:rsidR="00B42629">
        <w:rPr>
          <w:rFonts w:ascii="Arial" w:hAnsi="Arial" w:cs="Arial"/>
          <w:b/>
          <w:szCs w:val="22"/>
        </w:rPr>
        <w:tab/>
      </w:r>
      <w:r w:rsidR="00B42629">
        <w:rPr>
          <w:rFonts w:ascii="Arial" w:hAnsi="Arial" w:cs="Arial"/>
          <w:b/>
          <w:szCs w:val="22"/>
        </w:rPr>
        <w:tab/>
      </w:r>
      <w:r w:rsidRPr="002F13A2">
        <w:rPr>
          <w:rFonts w:ascii="Arial" w:hAnsi="Arial" w:cs="Arial"/>
          <w:b/>
          <w:szCs w:val="22"/>
        </w:rPr>
        <w:t>2 Credit Hours</w:t>
      </w:r>
    </w:p>
    <w:p w:rsidR="009E37D7" w:rsidRPr="002F13A2" w:rsidRDefault="009E37D7" w:rsidP="009E37D7">
      <w:pPr>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15 Theory Hours/45 Lab Hours/15 Prep Hours)</w:t>
      </w:r>
    </w:p>
    <w:p w:rsidR="009E37D7" w:rsidRPr="002F13A2" w:rsidRDefault="009E37D7" w:rsidP="009E37D7">
      <w:pPr>
        <w:rPr>
          <w:rFonts w:ascii="Arial" w:hAnsi="Arial" w:cs="Arial"/>
          <w:color w:val="000000"/>
          <w:szCs w:val="22"/>
        </w:rPr>
      </w:pPr>
      <w:r w:rsidRPr="002F13A2">
        <w:rPr>
          <w:rFonts w:ascii="Arial" w:hAnsi="Arial" w:cs="Arial"/>
          <w:color w:val="000000"/>
          <w:szCs w:val="22"/>
        </w:rPr>
        <w:t xml:space="preserve">This unit is devoted to learning advanced jQuery techniques such as event delegation, different types of </w:t>
      </w:r>
      <w:r w:rsidR="00B42629" w:rsidRPr="002F13A2">
        <w:rPr>
          <w:rFonts w:ascii="Arial" w:hAnsi="Arial" w:cs="Arial"/>
          <w:color w:val="000000"/>
          <w:szCs w:val="22"/>
        </w:rPr>
        <w:t>Ajax</w:t>
      </w:r>
      <w:r w:rsidRPr="002F13A2">
        <w:rPr>
          <w:rFonts w:ascii="Arial" w:hAnsi="Arial" w:cs="Arial"/>
          <w:color w:val="000000"/>
          <w:szCs w:val="22"/>
        </w:rPr>
        <w:t xml:space="preserve"> requests (including jsonp), interacting with a firebase back-end and also with the Wikipedia api. Students will also receive an introduction to node.js and work through developing a template for a site which implements authentication and authorization functions.</w:t>
      </w:r>
    </w:p>
    <w:p w:rsidR="009E37D7" w:rsidRPr="002F13A2" w:rsidRDefault="009E37D7" w:rsidP="009E37D7">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WEB1010</w:t>
      </w:r>
    </w:p>
    <w:p w:rsidR="003E334B" w:rsidRDefault="003E334B" w:rsidP="009E37D7">
      <w:pPr>
        <w:jc w:val="both"/>
        <w:rPr>
          <w:rFonts w:ascii="Arial" w:hAnsi="Arial" w:cs="Arial"/>
          <w:b/>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WEB2020</w:t>
      </w:r>
      <w:r w:rsidRPr="002F13A2">
        <w:rPr>
          <w:rFonts w:ascii="Arial" w:hAnsi="Arial" w:cs="Arial"/>
          <w:b/>
          <w:szCs w:val="22"/>
        </w:rPr>
        <w:tab/>
        <w:t xml:space="preserve">Intermediate Styling Techniques </w:t>
      </w:r>
      <w:r w:rsidRPr="002F13A2">
        <w:rPr>
          <w:rFonts w:ascii="Arial" w:hAnsi="Arial" w:cs="Arial"/>
          <w:b/>
          <w:szCs w:val="22"/>
        </w:rPr>
        <w:tab/>
      </w:r>
      <w:r w:rsidRPr="002F13A2">
        <w:rPr>
          <w:rFonts w:ascii="Arial" w:hAnsi="Arial" w:cs="Arial"/>
          <w:b/>
          <w:szCs w:val="22"/>
        </w:rPr>
        <w:tab/>
      </w:r>
      <w:r w:rsidRPr="002F13A2">
        <w:rPr>
          <w:rFonts w:ascii="Arial" w:hAnsi="Arial" w:cs="Arial"/>
          <w:b/>
          <w:szCs w:val="22"/>
        </w:rPr>
        <w:tab/>
      </w:r>
      <w:r w:rsidR="00B42629">
        <w:rPr>
          <w:rFonts w:ascii="Arial" w:hAnsi="Arial" w:cs="Arial"/>
          <w:b/>
          <w:szCs w:val="22"/>
        </w:rPr>
        <w:tab/>
      </w:r>
      <w:r w:rsidRPr="002F13A2">
        <w:rPr>
          <w:rFonts w:ascii="Arial" w:hAnsi="Arial" w:cs="Arial"/>
          <w:b/>
          <w:szCs w:val="22"/>
        </w:rPr>
        <w:t>2 Credit Hours</w:t>
      </w:r>
    </w:p>
    <w:p w:rsidR="009E37D7" w:rsidRPr="002F13A2" w:rsidRDefault="009E37D7" w:rsidP="009E37D7">
      <w:pPr>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15 Theory Hours/45 Lab Hours/15 Prep Hours)</w:t>
      </w:r>
    </w:p>
    <w:p w:rsidR="009E37D7" w:rsidRPr="002F13A2" w:rsidRDefault="009E37D7" w:rsidP="009E37D7">
      <w:pPr>
        <w:rPr>
          <w:rFonts w:ascii="Arial" w:hAnsi="Arial" w:cs="Arial"/>
          <w:color w:val="000000"/>
          <w:szCs w:val="22"/>
        </w:rPr>
      </w:pPr>
      <w:r w:rsidRPr="002F13A2">
        <w:rPr>
          <w:rFonts w:ascii="Arial" w:hAnsi="Arial" w:cs="Arial"/>
          <w:color w:val="000000"/>
          <w:szCs w:val="22"/>
        </w:rPr>
        <w:t xml:space="preserve">This course teaches students about the principles of web typography, picking font schemes, working with SVG graphics, using pseudo-elements ( ::after and ::before), use greesock animation suite to create css effects, and takes a deeper dive into bootstrap and learning about using it to easily create sliders and other components. Students will also have the opportunity to work on two </w:t>
      </w:r>
      <w:r w:rsidR="00B42629" w:rsidRPr="002F13A2">
        <w:rPr>
          <w:rFonts w:ascii="Arial" w:hAnsi="Arial" w:cs="Arial"/>
          <w:color w:val="000000"/>
          <w:szCs w:val="22"/>
        </w:rPr>
        <w:t>Ajax</w:t>
      </w:r>
      <w:r w:rsidRPr="002F13A2">
        <w:rPr>
          <w:rFonts w:ascii="Arial" w:hAnsi="Arial" w:cs="Arial"/>
          <w:color w:val="000000"/>
          <w:szCs w:val="22"/>
        </w:rPr>
        <w:t xml:space="preserve"> applications to fine-tune their front end programming skills.</w:t>
      </w:r>
    </w:p>
    <w:p w:rsidR="009E37D7" w:rsidRPr="002F13A2" w:rsidRDefault="009E37D7" w:rsidP="009E37D7">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WEB1010</w:t>
      </w:r>
    </w:p>
    <w:p w:rsidR="004A35EB" w:rsidRDefault="004A35EB" w:rsidP="009E37D7">
      <w:pPr>
        <w:jc w:val="both"/>
        <w:rPr>
          <w:rFonts w:ascii="Arial" w:hAnsi="Arial" w:cs="Arial"/>
          <w:color w:val="000000"/>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WEB2040</w:t>
      </w:r>
      <w:r w:rsidRPr="002F13A2">
        <w:rPr>
          <w:rFonts w:ascii="Arial" w:hAnsi="Arial" w:cs="Arial"/>
          <w:b/>
          <w:szCs w:val="22"/>
        </w:rPr>
        <w:tab/>
        <w:t>SQL Databases</w:t>
      </w:r>
      <w:r w:rsidRPr="002F13A2">
        <w:rPr>
          <w:rFonts w:ascii="Arial" w:hAnsi="Arial" w:cs="Arial"/>
          <w:b/>
          <w:szCs w:val="22"/>
        </w:rPr>
        <w:tab/>
        <w:t xml:space="preserve">                  </w:t>
      </w:r>
      <w:r w:rsidRPr="002F13A2">
        <w:rPr>
          <w:rFonts w:ascii="Arial" w:hAnsi="Arial" w:cs="Arial"/>
          <w:b/>
          <w:szCs w:val="22"/>
        </w:rPr>
        <w:tab/>
        <w:t xml:space="preserve">               </w:t>
      </w:r>
      <w:r w:rsidRPr="002F13A2">
        <w:rPr>
          <w:rFonts w:ascii="Arial" w:hAnsi="Arial" w:cs="Arial"/>
          <w:b/>
          <w:szCs w:val="22"/>
        </w:rPr>
        <w:tab/>
      </w:r>
      <w:r w:rsidR="00B42629">
        <w:rPr>
          <w:rFonts w:ascii="Arial" w:hAnsi="Arial" w:cs="Arial"/>
          <w:b/>
          <w:szCs w:val="22"/>
        </w:rPr>
        <w:tab/>
      </w:r>
      <w:r w:rsidRPr="002F13A2">
        <w:rPr>
          <w:rFonts w:ascii="Arial" w:hAnsi="Arial" w:cs="Arial"/>
          <w:b/>
          <w:szCs w:val="22"/>
        </w:rPr>
        <w:t xml:space="preserve"> 2 Credit Hours</w:t>
      </w:r>
    </w:p>
    <w:p w:rsidR="009E37D7" w:rsidRPr="002F13A2" w:rsidRDefault="009E37D7" w:rsidP="009E37D7">
      <w:pPr>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15 Theory Hours/45 Lab Hours/15 Prep Hours)</w:t>
      </w:r>
    </w:p>
    <w:p w:rsidR="009E37D7" w:rsidRPr="002F13A2" w:rsidRDefault="009E37D7" w:rsidP="009E37D7">
      <w:pPr>
        <w:rPr>
          <w:rFonts w:ascii="Arial" w:hAnsi="Arial" w:cs="Arial"/>
          <w:color w:val="000000"/>
          <w:szCs w:val="22"/>
        </w:rPr>
      </w:pPr>
      <w:r w:rsidRPr="002F13A2">
        <w:rPr>
          <w:rFonts w:ascii="Arial" w:hAnsi="Arial" w:cs="Arial"/>
          <w:color w:val="000000"/>
          <w:szCs w:val="22"/>
        </w:rPr>
        <w:t>This course emphasizes what developers need to know about SQL. Students go through ample practice with nested selects and joins, loading pre-existing datasets into MariaDB, locating and fixing errors in a table, understanding foreign keys and relationships between entities, and creating tables of appropriate data types. An intro to MongoDB is also given, with some basic exercises. This course also serves as a Node.JS introduction and AJAX refresher, as students develop an application which creates html visualizations of the outputs of several specific queries.</w:t>
      </w:r>
    </w:p>
    <w:p w:rsidR="009E37D7" w:rsidRPr="002F13A2" w:rsidRDefault="009E37D7" w:rsidP="009E37D7">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WEB1010</w:t>
      </w:r>
    </w:p>
    <w:p w:rsidR="009E37D7" w:rsidRPr="002F13A2" w:rsidRDefault="009E37D7" w:rsidP="009E37D7">
      <w:pPr>
        <w:jc w:val="both"/>
        <w:rPr>
          <w:rFonts w:ascii="Arial" w:hAnsi="Arial" w:cs="Arial"/>
          <w:b/>
          <w:szCs w:val="22"/>
        </w:rPr>
      </w:pPr>
    </w:p>
    <w:p w:rsidR="00792196" w:rsidRDefault="00792196" w:rsidP="009E37D7">
      <w:pPr>
        <w:jc w:val="both"/>
        <w:rPr>
          <w:rFonts w:ascii="Arial" w:hAnsi="Arial" w:cs="Arial"/>
          <w:b/>
          <w:szCs w:val="22"/>
        </w:rPr>
      </w:pPr>
    </w:p>
    <w:p w:rsidR="00792196" w:rsidRDefault="00792196" w:rsidP="009E37D7">
      <w:pPr>
        <w:jc w:val="both"/>
        <w:rPr>
          <w:rFonts w:ascii="Arial" w:hAnsi="Arial" w:cs="Arial"/>
          <w:b/>
          <w:szCs w:val="22"/>
        </w:rPr>
      </w:pPr>
    </w:p>
    <w:p w:rsidR="00792196" w:rsidRDefault="00792196" w:rsidP="009E37D7">
      <w:pPr>
        <w:jc w:val="both"/>
        <w:rPr>
          <w:rFonts w:ascii="Arial" w:hAnsi="Arial" w:cs="Arial"/>
          <w:b/>
          <w:szCs w:val="22"/>
        </w:rPr>
      </w:pPr>
    </w:p>
    <w:p w:rsidR="009E37D7" w:rsidRPr="002F13A2" w:rsidRDefault="009E37D7" w:rsidP="009E37D7">
      <w:pPr>
        <w:jc w:val="both"/>
        <w:rPr>
          <w:rFonts w:ascii="Arial" w:hAnsi="Arial" w:cs="Arial"/>
          <w:b/>
          <w:szCs w:val="22"/>
        </w:rPr>
      </w:pPr>
      <w:r w:rsidRPr="002F13A2">
        <w:rPr>
          <w:rFonts w:ascii="Arial" w:hAnsi="Arial" w:cs="Arial"/>
          <w:b/>
          <w:szCs w:val="22"/>
        </w:rPr>
        <w:lastRenderedPageBreak/>
        <w:t>WEB2900</w:t>
      </w:r>
      <w:r w:rsidRPr="002F13A2">
        <w:rPr>
          <w:rFonts w:ascii="Arial" w:hAnsi="Arial" w:cs="Arial"/>
          <w:b/>
          <w:szCs w:val="22"/>
        </w:rPr>
        <w:tab/>
        <w:t>Modern MV* Front End Frameworks</w:t>
      </w:r>
      <w:r w:rsidRPr="002F13A2">
        <w:rPr>
          <w:rFonts w:ascii="Arial" w:hAnsi="Arial" w:cs="Arial"/>
          <w:b/>
          <w:szCs w:val="22"/>
        </w:rPr>
        <w:tab/>
        <w:t xml:space="preserve">       </w:t>
      </w:r>
      <w:r w:rsidRPr="002F13A2">
        <w:rPr>
          <w:rFonts w:ascii="Arial" w:hAnsi="Arial" w:cs="Arial"/>
          <w:b/>
          <w:szCs w:val="22"/>
        </w:rPr>
        <w:tab/>
      </w:r>
      <w:r w:rsidRPr="002F13A2">
        <w:rPr>
          <w:rFonts w:ascii="Arial" w:hAnsi="Arial" w:cs="Arial"/>
          <w:b/>
          <w:szCs w:val="22"/>
        </w:rPr>
        <w:tab/>
      </w:r>
      <w:r w:rsidR="00B42629">
        <w:rPr>
          <w:rFonts w:ascii="Arial" w:hAnsi="Arial" w:cs="Arial"/>
          <w:b/>
          <w:szCs w:val="22"/>
        </w:rPr>
        <w:tab/>
      </w:r>
      <w:r w:rsidRPr="002F13A2">
        <w:rPr>
          <w:rFonts w:ascii="Arial" w:hAnsi="Arial" w:cs="Arial"/>
          <w:b/>
          <w:szCs w:val="22"/>
        </w:rPr>
        <w:t xml:space="preserve"> 2 Credit Hours</w:t>
      </w:r>
    </w:p>
    <w:p w:rsidR="009E37D7" w:rsidRPr="002F13A2" w:rsidRDefault="009E37D7" w:rsidP="009E37D7">
      <w:pPr>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15 Theory Hours/45 Lab Hours/ 15 Prep Hours)</w:t>
      </w:r>
    </w:p>
    <w:p w:rsidR="009E37D7" w:rsidRPr="002F13A2" w:rsidRDefault="009E37D7" w:rsidP="009E37D7">
      <w:pPr>
        <w:rPr>
          <w:rFonts w:ascii="Arial" w:hAnsi="Arial" w:cs="Arial"/>
          <w:color w:val="000000"/>
          <w:szCs w:val="22"/>
        </w:rPr>
      </w:pPr>
      <w:r w:rsidRPr="002F13A2">
        <w:rPr>
          <w:rFonts w:ascii="Arial" w:hAnsi="Arial" w:cs="Arial"/>
          <w:color w:val="000000"/>
          <w:szCs w:val="22"/>
        </w:rPr>
        <w:t xml:space="preserve">In this course, students learn the basics of Angular JS and the MVC design pattern. They will develop two applications of their own using Angular. </w:t>
      </w:r>
    </w:p>
    <w:p w:rsidR="009E37D7" w:rsidRPr="002F13A2" w:rsidRDefault="009E37D7" w:rsidP="009E37D7">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WEB1000, WEB1010, WEB2000, WEB2010, WEB2020 and WEB2040</w:t>
      </w:r>
    </w:p>
    <w:p w:rsidR="004A35EB" w:rsidRDefault="004A35EB" w:rsidP="009E37D7">
      <w:pPr>
        <w:jc w:val="both"/>
        <w:rPr>
          <w:rFonts w:ascii="Arial" w:hAnsi="Arial" w:cs="Arial"/>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WEB2910</w:t>
      </w:r>
      <w:r w:rsidRPr="002F13A2">
        <w:rPr>
          <w:rFonts w:ascii="Arial" w:hAnsi="Arial" w:cs="Arial"/>
          <w:b/>
          <w:szCs w:val="22"/>
        </w:rPr>
        <w:tab/>
        <w:t>Modern MV* Back End Frameworks</w:t>
      </w:r>
      <w:r w:rsidRPr="002F13A2">
        <w:rPr>
          <w:rFonts w:ascii="Arial" w:hAnsi="Arial" w:cs="Arial"/>
          <w:b/>
          <w:szCs w:val="22"/>
        </w:rPr>
        <w:tab/>
      </w:r>
      <w:r w:rsidRPr="002F13A2">
        <w:rPr>
          <w:rFonts w:ascii="Arial" w:hAnsi="Arial" w:cs="Arial"/>
          <w:b/>
          <w:szCs w:val="22"/>
        </w:rPr>
        <w:tab/>
      </w:r>
      <w:r w:rsidRPr="002F13A2">
        <w:rPr>
          <w:rFonts w:ascii="Arial" w:hAnsi="Arial" w:cs="Arial"/>
          <w:b/>
          <w:szCs w:val="22"/>
        </w:rPr>
        <w:tab/>
      </w:r>
      <w:r w:rsidR="00B42629">
        <w:rPr>
          <w:rFonts w:ascii="Arial" w:hAnsi="Arial" w:cs="Arial"/>
          <w:b/>
          <w:szCs w:val="22"/>
        </w:rPr>
        <w:tab/>
      </w:r>
      <w:r w:rsidRPr="002F13A2">
        <w:rPr>
          <w:rFonts w:ascii="Arial" w:hAnsi="Arial" w:cs="Arial"/>
          <w:b/>
          <w:szCs w:val="22"/>
        </w:rPr>
        <w:t>2 Credit Hours</w:t>
      </w:r>
    </w:p>
    <w:p w:rsidR="009E37D7" w:rsidRPr="002F13A2" w:rsidRDefault="009E37D7" w:rsidP="009E37D7">
      <w:pPr>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15 Theory Hours/45 Lab Hours/15 Prep Hours)</w:t>
      </w:r>
    </w:p>
    <w:p w:rsidR="009E37D7" w:rsidRPr="002F13A2" w:rsidRDefault="009E37D7" w:rsidP="009E37D7">
      <w:pPr>
        <w:rPr>
          <w:rFonts w:ascii="Arial" w:hAnsi="Arial" w:cs="Arial"/>
          <w:color w:val="000000"/>
          <w:szCs w:val="22"/>
        </w:rPr>
      </w:pPr>
      <w:r w:rsidRPr="002F13A2">
        <w:rPr>
          <w:rFonts w:ascii="Arial" w:hAnsi="Arial" w:cs="Arial"/>
          <w:color w:val="000000"/>
          <w:szCs w:val="22"/>
        </w:rPr>
        <w:t>In this course, Students will take a deeper Dive into Node.JS. Students will learn how to handle request parameters, query strings, session data, and cookies. They will also learn how to do OAuth authentication with Facebook, Twitter, and Google, and how to connect to a database. An introduction to Object-oriented programming in JS is also given.</w:t>
      </w:r>
    </w:p>
    <w:p w:rsidR="009E37D7" w:rsidRPr="002F13A2" w:rsidRDefault="009E37D7" w:rsidP="009E37D7">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WEB1000, WEB1010, WEB2000, WEB2010, WEB2020 and WEB2040</w:t>
      </w:r>
    </w:p>
    <w:p w:rsidR="009E37D7" w:rsidRPr="002F13A2" w:rsidRDefault="009E37D7" w:rsidP="009E37D7">
      <w:pPr>
        <w:jc w:val="both"/>
        <w:rPr>
          <w:rFonts w:ascii="Arial" w:hAnsi="Arial" w:cs="Arial"/>
          <w:b/>
          <w:szCs w:val="22"/>
        </w:rPr>
      </w:pPr>
    </w:p>
    <w:p w:rsidR="009E37D7" w:rsidRPr="002F13A2" w:rsidRDefault="009E37D7" w:rsidP="009E37D7">
      <w:pPr>
        <w:jc w:val="both"/>
        <w:rPr>
          <w:rFonts w:ascii="Arial" w:hAnsi="Arial" w:cs="Arial"/>
          <w:b/>
          <w:szCs w:val="22"/>
        </w:rPr>
      </w:pPr>
      <w:r w:rsidRPr="002F13A2">
        <w:rPr>
          <w:rFonts w:ascii="Arial" w:hAnsi="Arial" w:cs="Arial"/>
          <w:b/>
          <w:szCs w:val="22"/>
        </w:rPr>
        <w:t>WEB3000</w:t>
      </w:r>
      <w:r w:rsidRPr="002F13A2">
        <w:rPr>
          <w:rFonts w:ascii="Arial" w:hAnsi="Arial" w:cs="Arial"/>
          <w:b/>
          <w:szCs w:val="22"/>
        </w:rPr>
        <w:tab/>
        <w:t>Agile and TDD (QA/Test)</w:t>
      </w:r>
      <w:r w:rsidRPr="002F13A2">
        <w:rPr>
          <w:rFonts w:ascii="Arial" w:hAnsi="Arial" w:cs="Arial"/>
          <w:b/>
          <w:szCs w:val="22"/>
        </w:rPr>
        <w:tab/>
      </w:r>
      <w:r w:rsidRPr="002F13A2">
        <w:rPr>
          <w:rFonts w:ascii="Arial" w:hAnsi="Arial" w:cs="Arial"/>
          <w:b/>
          <w:szCs w:val="22"/>
        </w:rPr>
        <w:tab/>
      </w:r>
      <w:r w:rsidRPr="002F13A2">
        <w:rPr>
          <w:rFonts w:ascii="Arial" w:hAnsi="Arial" w:cs="Arial"/>
          <w:b/>
          <w:szCs w:val="22"/>
        </w:rPr>
        <w:tab/>
      </w:r>
      <w:r w:rsidR="00B42629">
        <w:rPr>
          <w:rFonts w:ascii="Arial" w:hAnsi="Arial" w:cs="Arial"/>
          <w:b/>
          <w:szCs w:val="22"/>
        </w:rPr>
        <w:tab/>
      </w:r>
      <w:r w:rsidR="00B42629">
        <w:rPr>
          <w:rFonts w:ascii="Arial" w:hAnsi="Arial" w:cs="Arial"/>
          <w:b/>
          <w:szCs w:val="22"/>
        </w:rPr>
        <w:tab/>
      </w:r>
      <w:r w:rsidRPr="002F13A2">
        <w:rPr>
          <w:rFonts w:ascii="Arial" w:hAnsi="Arial" w:cs="Arial"/>
          <w:b/>
          <w:szCs w:val="22"/>
        </w:rPr>
        <w:t>2 Credit Hours</w:t>
      </w:r>
    </w:p>
    <w:p w:rsidR="009E37D7" w:rsidRPr="002F13A2" w:rsidRDefault="009E37D7" w:rsidP="009E37D7">
      <w:pPr>
        <w:overflowPunct w:val="0"/>
        <w:ind w:right="274"/>
        <w:jc w:val="both"/>
        <w:rPr>
          <w:rFonts w:ascii="Arial" w:hAnsi="Arial" w:cs="Arial"/>
          <w:b/>
          <w:kern w:val="28"/>
          <w:szCs w:val="22"/>
        </w:rPr>
      </w:pPr>
      <w:r w:rsidRPr="002F13A2">
        <w:rPr>
          <w:rFonts w:ascii="Arial" w:hAnsi="Arial" w:cs="Arial"/>
          <w:szCs w:val="22"/>
        </w:rPr>
        <w:t>(</w:t>
      </w:r>
      <w:r w:rsidRPr="002F13A2">
        <w:rPr>
          <w:rFonts w:ascii="Arial" w:hAnsi="Arial" w:cs="Arial"/>
          <w:b/>
          <w:szCs w:val="22"/>
        </w:rPr>
        <w:t>15 Theory Hours/45 Lab Hours/ 15 Prep Hours)</w:t>
      </w:r>
    </w:p>
    <w:p w:rsidR="009E37D7" w:rsidRPr="002F13A2" w:rsidRDefault="009E37D7" w:rsidP="009E37D7">
      <w:pPr>
        <w:rPr>
          <w:rFonts w:ascii="Arial" w:hAnsi="Arial" w:cs="Arial"/>
          <w:color w:val="000000"/>
          <w:szCs w:val="22"/>
        </w:rPr>
      </w:pPr>
      <w:r w:rsidRPr="002F13A2">
        <w:rPr>
          <w:rFonts w:ascii="Arial" w:hAnsi="Arial" w:cs="Arial"/>
          <w:color w:val="000000"/>
          <w:szCs w:val="22"/>
        </w:rPr>
        <w:t xml:space="preserve">In this course, students get a robust intro to the scrum implementation of agile, with an option to get certified. They also learn the </w:t>
      </w:r>
      <w:r w:rsidR="00B42629" w:rsidRPr="002F13A2">
        <w:rPr>
          <w:rFonts w:ascii="Arial" w:hAnsi="Arial" w:cs="Arial"/>
          <w:color w:val="000000"/>
          <w:szCs w:val="22"/>
        </w:rPr>
        <w:t>JavaScript</w:t>
      </w:r>
      <w:r w:rsidRPr="002F13A2">
        <w:rPr>
          <w:rFonts w:ascii="Arial" w:hAnsi="Arial" w:cs="Arial"/>
          <w:color w:val="000000"/>
          <w:szCs w:val="22"/>
        </w:rPr>
        <w:t xml:space="preserve"> implementation of some advanced programming concepts such as function purity, writing testable functions, loose coupling between functions, inheritance/polymorphism, and get plenty of practice with filter, map, and reduce as a gateway into understanding functional programming.</w:t>
      </w:r>
    </w:p>
    <w:p w:rsidR="009E37D7" w:rsidRPr="002F13A2" w:rsidRDefault="009E37D7" w:rsidP="009E37D7">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WEB1000, WEB1010, WEB2000, WEB2010, WEB2020 and WEB2040</w:t>
      </w:r>
    </w:p>
    <w:p w:rsidR="009E37D7" w:rsidRPr="002F13A2" w:rsidRDefault="009E37D7" w:rsidP="009E37D7">
      <w:pPr>
        <w:jc w:val="both"/>
        <w:rPr>
          <w:rFonts w:ascii="Arial" w:hAnsi="Arial" w:cs="Arial"/>
          <w:b/>
          <w:szCs w:val="22"/>
        </w:rPr>
      </w:pPr>
    </w:p>
    <w:p w:rsidR="009E37D7" w:rsidRPr="002F13A2" w:rsidRDefault="009E37D7" w:rsidP="009E37D7">
      <w:pPr>
        <w:pStyle w:val="PlainText"/>
        <w:tabs>
          <w:tab w:val="left" w:pos="1270"/>
          <w:tab w:val="left" w:pos="5042"/>
          <w:tab w:val="left" w:pos="6394"/>
          <w:tab w:val="left" w:pos="7260"/>
          <w:tab w:val="left" w:pos="8516"/>
        </w:tabs>
        <w:rPr>
          <w:rFonts w:ascii="Arial" w:hAnsi="Arial" w:cs="Arial"/>
          <w:szCs w:val="22"/>
        </w:rPr>
      </w:pPr>
    </w:p>
    <w:p w:rsidR="009E37D7" w:rsidRPr="002F13A2" w:rsidRDefault="009E37D7" w:rsidP="009E37D7">
      <w:pPr>
        <w:pStyle w:val="PlainText"/>
        <w:tabs>
          <w:tab w:val="left" w:pos="1270"/>
          <w:tab w:val="left" w:pos="5042"/>
          <w:tab w:val="left" w:pos="6394"/>
          <w:tab w:val="left" w:pos="7260"/>
          <w:tab w:val="left" w:pos="8516"/>
        </w:tabs>
        <w:rPr>
          <w:rFonts w:ascii="Arial" w:hAnsi="Arial" w:cs="Arial"/>
          <w:szCs w:val="22"/>
        </w:rPr>
      </w:pPr>
    </w:p>
    <w:p w:rsidR="009E37D7" w:rsidRPr="002F13A2" w:rsidRDefault="009E37D7" w:rsidP="009E37D7">
      <w:pPr>
        <w:pStyle w:val="PlainText"/>
        <w:tabs>
          <w:tab w:val="left" w:pos="1270"/>
          <w:tab w:val="left" w:pos="5042"/>
          <w:tab w:val="left" w:pos="6394"/>
          <w:tab w:val="left" w:pos="7260"/>
          <w:tab w:val="left" w:pos="8516"/>
        </w:tabs>
        <w:rPr>
          <w:rFonts w:ascii="Arial" w:hAnsi="Arial" w:cs="Arial"/>
          <w:szCs w:val="22"/>
        </w:rPr>
      </w:pPr>
    </w:p>
    <w:p w:rsidR="00163FC3" w:rsidRDefault="00163FC3">
      <w:pPr>
        <w:rPr>
          <w:rFonts w:ascii="Arial" w:hAnsi="Arial" w:cs="Arial"/>
          <w:szCs w:val="22"/>
        </w:rPr>
      </w:pPr>
      <w:r>
        <w:rPr>
          <w:rFonts w:ascii="Arial" w:hAnsi="Arial" w:cs="Arial"/>
          <w:szCs w:val="22"/>
        </w:rPr>
        <w:br w:type="page"/>
      </w:r>
    </w:p>
    <w:p w:rsidR="000D1F53" w:rsidRPr="00B56D4B" w:rsidRDefault="0059625B" w:rsidP="00B56D4B">
      <w:pPr>
        <w:pStyle w:val="Heading1"/>
      </w:pPr>
      <w:bookmarkStart w:id="257" w:name="_Toc445201354"/>
      <w:r w:rsidRPr="00B56D4B">
        <w:lastRenderedPageBreak/>
        <w:t>ADMINISTRATION</w:t>
      </w:r>
      <w:bookmarkEnd w:id="244"/>
      <w:bookmarkEnd w:id="257"/>
      <w:r w:rsidR="005B1420" w:rsidRPr="00B56D4B">
        <w:t xml:space="preserve"> </w:t>
      </w:r>
    </w:p>
    <w:p w:rsidR="0037399E" w:rsidRPr="0037399E" w:rsidRDefault="0037399E" w:rsidP="0037399E"/>
    <w:p w:rsidR="00294741" w:rsidRDefault="00294741" w:rsidP="00801417">
      <w:pPr>
        <w:pStyle w:val="BodyText"/>
        <w:rPr>
          <w:rFonts w:ascii="Arial" w:hAnsi="Arial" w:cs="Arial"/>
          <w:sz w:val="20"/>
          <w:szCs w:val="22"/>
        </w:rPr>
      </w:pPr>
      <w:r w:rsidRPr="007E03FD">
        <w:rPr>
          <w:rFonts w:ascii="Arial" w:hAnsi="Arial" w:cs="Arial"/>
          <w:sz w:val="20"/>
          <w:szCs w:val="22"/>
        </w:rPr>
        <w:t>Arnie G</w:t>
      </w:r>
      <w:r w:rsidR="00761417" w:rsidRPr="007E03FD">
        <w:rPr>
          <w:rFonts w:ascii="Arial" w:hAnsi="Arial" w:cs="Arial"/>
          <w:sz w:val="20"/>
          <w:szCs w:val="22"/>
        </w:rPr>
        <w:t>irnun</w:t>
      </w:r>
      <w:r w:rsidR="00761417" w:rsidRPr="007E03FD">
        <w:rPr>
          <w:rFonts w:ascii="Arial" w:hAnsi="Arial" w:cs="Arial"/>
          <w:sz w:val="20"/>
          <w:szCs w:val="22"/>
        </w:rPr>
        <w:tab/>
      </w:r>
      <w:r w:rsidR="00761417" w:rsidRPr="007E03FD">
        <w:rPr>
          <w:rFonts w:ascii="Arial" w:hAnsi="Arial" w:cs="Arial"/>
          <w:sz w:val="20"/>
          <w:szCs w:val="22"/>
        </w:rPr>
        <w:tab/>
      </w:r>
      <w:r w:rsidR="00D55564">
        <w:rPr>
          <w:rFonts w:ascii="Arial" w:hAnsi="Arial" w:cs="Arial"/>
          <w:sz w:val="20"/>
          <w:szCs w:val="22"/>
        </w:rPr>
        <w:tab/>
      </w:r>
      <w:r w:rsidR="00761417" w:rsidRPr="007E03FD">
        <w:rPr>
          <w:rFonts w:ascii="Arial" w:hAnsi="Arial" w:cs="Arial"/>
          <w:sz w:val="20"/>
          <w:szCs w:val="22"/>
        </w:rPr>
        <w:t>Executive Vice-President</w:t>
      </w:r>
    </w:p>
    <w:p w:rsidR="00592436" w:rsidRDefault="002F13A2" w:rsidP="00D70148">
      <w:pPr>
        <w:pStyle w:val="BodyText"/>
        <w:rPr>
          <w:rFonts w:ascii="Arial" w:hAnsi="Arial" w:cs="Arial"/>
          <w:sz w:val="20"/>
          <w:szCs w:val="22"/>
        </w:rPr>
      </w:pPr>
      <w:r>
        <w:rPr>
          <w:rFonts w:ascii="Arial" w:hAnsi="Arial" w:cs="Arial"/>
          <w:sz w:val="20"/>
          <w:szCs w:val="22"/>
        </w:rPr>
        <w:t>Denyse Antunes</w:t>
      </w:r>
      <w:r w:rsidR="00A07B5F" w:rsidRPr="00D70148">
        <w:rPr>
          <w:rFonts w:ascii="Arial" w:hAnsi="Arial" w:cs="Arial"/>
          <w:sz w:val="20"/>
          <w:szCs w:val="22"/>
        </w:rPr>
        <w:tab/>
      </w:r>
      <w:r w:rsidR="00D55564" w:rsidRPr="00D70148">
        <w:rPr>
          <w:rFonts w:ascii="Arial" w:hAnsi="Arial" w:cs="Arial"/>
          <w:sz w:val="20"/>
          <w:szCs w:val="22"/>
        </w:rPr>
        <w:tab/>
      </w:r>
      <w:r w:rsidR="00291390">
        <w:rPr>
          <w:rFonts w:ascii="Arial" w:hAnsi="Arial" w:cs="Arial"/>
          <w:sz w:val="20"/>
          <w:szCs w:val="22"/>
        </w:rPr>
        <w:t xml:space="preserve">Campus </w:t>
      </w:r>
      <w:r w:rsidR="00A07B5F" w:rsidRPr="00D70148">
        <w:rPr>
          <w:rFonts w:ascii="Arial" w:hAnsi="Arial" w:cs="Arial"/>
          <w:sz w:val="20"/>
          <w:szCs w:val="22"/>
        </w:rPr>
        <w:t>Vice President</w:t>
      </w:r>
    </w:p>
    <w:p w:rsidR="004A03DD" w:rsidRPr="003A4741" w:rsidRDefault="00792196" w:rsidP="00801417">
      <w:pPr>
        <w:pStyle w:val="BodyText"/>
        <w:rPr>
          <w:rFonts w:ascii="Arial" w:hAnsi="Arial" w:cs="Arial"/>
          <w:color w:val="000000"/>
          <w:sz w:val="20"/>
          <w:szCs w:val="22"/>
        </w:rPr>
      </w:pPr>
      <w:r>
        <w:rPr>
          <w:rFonts w:ascii="Arial" w:hAnsi="Arial" w:cs="Arial"/>
          <w:sz w:val="20"/>
          <w:szCs w:val="22"/>
        </w:rPr>
        <w:t>Gretel Chong</w:t>
      </w:r>
      <w:r>
        <w:rPr>
          <w:rFonts w:ascii="Arial" w:hAnsi="Arial" w:cs="Arial"/>
          <w:sz w:val="20"/>
          <w:szCs w:val="22"/>
        </w:rPr>
        <w:tab/>
      </w:r>
      <w:r w:rsidR="009233E7">
        <w:rPr>
          <w:rFonts w:ascii="Arial" w:hAnsi="Arial" w:cs="Arial"/>
          <w:sz w:val="20"/>
          <w:szCs w:val="22"/>
        </w:rPr>
        <w:t xml:space="preserve"> </w:t>
      </w:r>
      <w:r w:rsidR="009233E7">
        <w:rPr>
          <w:rFonts w:ascii="Arial" w:hAnsi="Arial" w:cs="Arial"/>
          <w:sz w:val="20"/>
          <w:szCs w:val="22"/>
        </w:rPr>
        <w:tab/>
      </w:r>
      <w:r w:rsidR="009233E7">
        <w:rPr>
          <w:rFonts w:ascii="Arial" w:hAnsi="Arial" w:cs="Arial"/>
          <w:sz w:val="20"/>
          <w:szCs w:val="22"/>
        </w:rPr>
        <w:tab/>
      </w:r>
      <w:r w:rsidR="006C16D1" w:rsidRPr="007E03FD">
        <w:rPr>
          <w:rFonts w:ascii="Arial" w:hAnsi="Arial" w:cs="Arial"/>
          <w:color w:val="000000"/>
          <w:sz w:val="20"/>
          <w:szCs w:val="22"/>
        </w:rPr>
        <w:t>Director of Admissions</w:t>
      </w:r>
      <w:r w:rsidR="00D55564" w:rsidRPr="003A4741">
        <w:rPr>
          <w:rFonts w:ascii="Arial" w:hAnsi="Arial" w:cs="Arial"/>
          <w:color w:val="000000"/>
          <w:sz w:val="20"/>
          <w:szCs w:val="22"/>
        </w:rPr>
        <w:tab/>
      </w:r>
      <w:r w:rsidR="004A3AD0" w:rsidRPr="003A4741">
        <w:rPr>
          <w:rFonts w:ascii="Arial" w:hAnsi="Arial" w:cs="Arial"/>
          <w:color w:val="000000"/>
          <w:sz w:val="20"/>
          <w:szCs w:val="22"/>
        </w:rPr>
        <w:t xml:space="preserve"> </w:t>
      </w:r>
    </w:p>
    <w:p w:rsidR="00366B33" w:rsidRPr="003A4741" w:rsidRDefault="00A62709" w:rsidP="00801417">
      <w:pPr>
        <w:pStyle w:val="BodyText"/>
        <w:rPr>
          <w:rFonts w:ascii="Arial" w:hAnsi="Arial" w:cs="Arial"/>
          <w:color w:val="000000"/>
          <w:sz w:val="20"/>
          <w:szCs w:val="22"/>
        </w:rPr>
      </w:pPr>
      <w:r>
        <w:rPr>
          <w:rFonts w:ascii="Arial" w:hAnsi="Arial" w:cs="Arial"/>
          <w:color w:val="000000"/>
          <w:sz w:val="20"/>
          <w:szCs w:val="22"/>
        </w:rPr>
        <w:t>Andrea Holguin-Reyes</w:t>
      </w:r>
      <w:r w:rsidR="00D55564" w:rsidRPr="003A4741">
        <w:rPr>
          <w:rFonts w:ascii="Arial" w:hAnsi="Arial" w:cs="Arial"/>
          <w:color w:val="000000"/>
          <w:sz w:val="20"/>
          <w:szCs w:val="22"/>
        </w:rPr>
        <w:tab/>
      </w:r>
      <w:r w:rsidR="00D55564" w:rsidRPr="003A4741">
        <w:rPr>
          <w:rFonts w:ascii="Arial" w:hAnsi="Arial" w:cs="Arial"/>
          <w:color w:val="000000"/>
          <w:sz w:val="20"/>
          <w:szCs w:val="22"/>
        </w:rPr>
        <w:tab/>
      </w:r>
      <w:r>
        <w:rPr>
          <w:rFonts w:ascii="Arial" w:hAnsi="Arial" w:cs="Arial"/>
          <w:color w:val="000000"/>
          <w:sz w:val="20"/>
          <w:szCs w:val="22"/>
        </w:rPr>
        <w:t>Career Services Director</w:t>
      </w:r>
    </w:p>
    <w:p w:rsidR="00CF1042" w:rsidRDefault="00A47D74" w:rsidP="0081214A">
      <w:pPr>
        <w:pStyle w:val="BodyText"/>
        <w:rPr>
          <w:rFonts w:ascii="Arial" w:hAnsi="Arial" w:cs="Arial"/>
          <w:color w:val="000000"/>
          <w:sz w:val="20"/>
          <w:szCs w:val="22"/>
        </w:rPr>
      </w:pPr>
      <w:r w:rsidRPr="00D70148">
        <w:rPr>
          <w:rFonts w:ascii="Arial" w:hAnsi="Arial" w:cs="Arial"/>
          <w:color w:val="000000"/>
          <w:sz w:val="20"/>
          <w:szCs w:val="22"/>
        </w:rPr>
        <w:t>Eliezer Tabares</w:t>
      </w:r>
      <w:r w:rsidRPr="00D70148">
        <w:rPr>
          <w:rFonts w:ascii="Arial" w:hAnsi="Arial" w:cs="Arial"/>
          <w:color w:val="000000"/>
          <w:sz w:val="20"/>
          <w:szCs w:val="22"/>
        </w:rPr>
        <w:tab/>
      </w:r>
      <w:r w:rsidR="00D55564" w:rsidRPr="00D70148">
        <w:rPr>
          <w:rFonts w:ascii="Arial" w:hAnsi="Arial" w:cs="Arial"/>
          <w:color w:val="000000"/>
          <w:sz w:val="20"/>
          <w:szCs w:val="22"/>
        </w:rPr>
        <w:tab/>
      </w:r>
      <w:r w:rsidR="00D70148">
        <w:rPr>
          <w:rFonts w:ascii="Arial" w:hAnsi="Arial" w:cs="Arial"/>
          <w:color w:val="000000"/>
          <w:sz w:val="20"/>
          <w:szCs w:val="22"/>
        </w:rPr>
        <w:tab/>
      </w:r>
      <w:r w:rsidRPr="00D70148">
        <w:rPr>
          <w:rFonts w:ascii="Arial" w:hAnsi="Arial" w:cs="Arial"/>
          <w:color w:val="000000"/>
          <w:sz w:val="20"/>
          <w:szCs w:val="22"/>
        </w:rPr>
        <w:t>Financial Aid Administrator</w:t>
      </w:r>
      <w:bookmarkStart w:id="258" w:name="_Toc319312306"/>
    </w:p>
    <w:p w:rsidR="00731303" w:rsidRDefault="007F4859" w:rsidP="0081214A">
      <w:pPr>
        <w:pStyle w:val="BodyText"/>
        <w:rPr>
          <w:rFonts w:ascii="Arial" w:hAnsi="Arial" w:cs="Arial"/>
          <w:color w:val="000000"/>
          <w:sz w:val="20"/>
          <w:szCs w:val="22"/>
        </w:rPr>
      </w:pPr>
      <w:r>
        <w:rPr>
          <w:rFonts w:ascii="Arial" w:hAnsi="Arial" w:cs="Arial"/>
          <w:color w:val="000000"/>
          <w:sz w:val="20"/>
          <w:szCs w:val="22"/>
        </w:rPr>
        <w:t>Michel</w:t>
      </w:r>
      <w:r w:rsidR="0066720D">
        <w:rPr>
          <w:rFonts w:ascii="Arial" w:hAnsi="Arial" w:cs="Arial"/>
          <w:color w:val="000000"/>
          <w:sz w:val="20"/>
          <w:szCs w:val="22"/>
        </w:rPr>
        <w:t>l</w:t>
      </w:r>
      <w:r>
        <w:rPr>
          <w:rFonts w:ascii="Arial" w:hAnsi="Arial" w:cs="Arial"/>
          <w:color w:val="000000"/>
          <w:sz w:val="20"/>
          <w:szCs w:val="22"/>
        </w:rPr>
        <w:t>e Vides</w:t>
      </w:r>
      <w:r w:rsidR="00731303">
        <w:rPr>
          <w:rFonts w:ascii="Arial" w:hAnsi="Arial" w:cs="Arial"/>
          <w:color w:val="000000"/>
          <w:sz w:val="20"/>
          <w:szCs w:val="22"/>
        </w:rPr>
        <w:tab/>
      </w:r>
      <w:r w:rsidR="00731303">
        <w:rPr>
          <w:rFonts w:ascii="Arial" w:hAnsi="Arial" w:cs="Arial"/>
          <w:color w:val="000000"/>
          <w:sz w:val="20"/>
          <w:szCs w:val="22"/>
        </w:rPr>
        <w:tab/>
      </w:r>
      <w:r w:rsidR="002F13A2">
        <w:rPr>
          <w:rFonts w:ascii="Arial" w:hAnsi="Arial" w:cs="Arial"/>
          <w:color w:val="000000"/>
          <w:sz w:val="20"/>
          <w:szCs w:val="22"/>
        </w:rPr>
        <w:t xml:space="preserve"> </w:t>
      </w:r>
      <w:r w:rsidR="002F13A2">
        <w:rPr>
          <w:rFonts w:ascii="Arial" w:hAnsi="Arial" w:cs="Arial"/>
          <w:color w:val="000000"/>
          <w:sz w:val="20"/>
          <w:szCs w:val="22"/>
        </w:rPr>
        <w:tab/>
        <w:t>Campus Support</w:t>
      </w:r>
      <w:r w:rsidR="00825D83">
        <w:rPr>
          <w:rFonts w:ascii="Arial" w:hAnsi="Arial" w:cs="Arial"/>
          <w:color w:val="000000"/>
          <w:sz w:val="20"/>
          <w:szCs w:val="22"/>
        </w:rPr>
        <w:t>/Receptionist</w:t>
      </w:r>
    </w:p>
    <w:p w:rsidR="00561968" w:rsidRDefault="00561968" w:rsidP="0081214A">
      <w:pPr>
        <w:pStyle w:val="BodyText"/>
        <w:rPr>
          <w:rFonts w:ascii="Arial" w:hAnsi="Arial" w:cs="Arial"/>
          <w:color w:val="000000"/>
          <w:sz w:val="20"/>
          <w:szCs w:val="22"/>
        </w:rPr>
      </w:pPr>
      <w:r>
        <w:rPr>
          <w:rFonts w:ascii="Arial" w:hAnsi="Arial" w:cs="Arial"/>
          <w:color w:val="000000"/>
          <w:sz w:val="20"/>
          <w:szCs w:val="22"/>
        </w:rPr>
        <w:t xml:space="preserve">Barbara </w:t>
      </w:r>
      <w:r w:rsidR="002C31FE">
        <w:rPr>
          <w:rFonts w:ascii="Arial" w:hAnsi="Arial" w:cs="Arial"/>
          <w:color w:val="000000"/>
          <w:sz w:val="20"/>
          <w:szCs w:val="22"/>
        </w:rPr>
        <w:t>Rodriguez</w:t>
      </w:r>
      <w:r w:rsidR="002C31FE">
        <w:rPr>
          <w:rFonts w:ascii="Arial" w:hAnsi="Arial" w:cs="Arial"/>
          <w:color w:val="000000"/>
          <w:sz w:val="20"/>
          <w:szCs w:val="22"/>
        </w:rPr>
        <w:tab/>
      </w:r>
      <w:r w:rsidR="002C31FE">
        <w:rPr>
          <w:rFonts w:ascii="Arial" w:hAnsi="Arial" w:cs="Arial"/>
          <w:color w:val="000000"/>
          <w:sz w:val="20"/>
          <w:szCs w:val="22"/>
        </w:rPr>
        <w:tab/>
      </w:r>
      <w:r w:rsidR="00A62709">
        <w:rPr>
          <w:rFonts w:ascii="Arial" w:hAnsi="Arial" w:cs="Arial"/>
          <w:color w:val="000000"/>
          <w:sz w:val="20"/>
          <w:szCs w:val="22"/>
        </w:rPr>
        <w:t xml:space="preserve">Senior </w:t>
      </w:r>
      <w:r>
        <w:rPr>
          <w:rFonts w:ascii="Arial" w:hAnsi="Arial" w:cs="Arial"/>
          <w:color w:val="000000"/>
          <w:sz w:val="20"/>
          <w:szCs w:val="22"/>
        </w:rPr>
        <w:t>Admissions</w:t>
      </w:r>
      <w:r w:rsidR="00A62709">
        <w:rPr>
          <w:rFonts w:ascii="Arial" w:hAnsi="Arial" w:cs="Arial"/>
          <w:color w:val="000000"/>
          <w:sz w:val="20"/>
          <w:szCs w:val="22"/>
        </w:rPr>
        <w:t xml:space="preserve"> Representative</w:t>
      </w:r>
    </w:p>
    <w:p w:rsidR="00561968" w:rsidRDefault="00792196" w:rsidP="0081214A">
      <w:pPr>
        <w:pStyle w:val="BodyText"/>
        <w:rPr>
          <w:rFonts w:ascii="Arial" w:hAnsi="Arial" w:cs="Arial"/>
          <w:color w:val="000000"/>
          <w:sz w:val="20"/>
          <w:szCs w:val="22"/>
        </w:rPr>
      </w:pPr>
      <w:r>
        <w:rPr>
          <w:rFonts w:ascii="Arial" w:hAnsi="Arial" w:cs="Arial"/>
          <w:color w:val="000000"/>
          <w:sz w:val="20"/>
          <w:szCs w:val="22"/>
        </w:rPr>
        <w:t>Jenny Rodriguez</w:t>
      </w:r>
      <w:r w:rsidR="00DF199C">
        <w:rPr>
          <w:rFonts w:ascii="Arial" w:hAnsi="Arial" w:cs="Arial"/>
          <w:color w:val="000000"/>
          <w:sz w:val="20"/>
          <w:szCs w:val="22"/>
        </w:rPr>
        <w:tab/>
      </w:r>
      <w:r w:rsidR="00DF199C">
        <w:rPr>
          <w:rFonts w:ascii="Arial" w:hAnsi="Arial" w:cs="Arial"/>
          <w:color w:val="000000"/>
          <w:sz w:val="20"/>
          <w:szCs w:val="22"/>
        </w:rPr>
        <w:tab/>
      </w:r>
      <w:r w:rsidR="002C31FE">
        <w:rPr>
          <w:rFonts w:ascii="Arial" w:hAnsi="Arial" w:cs="Arial"/>
          <w:color w:val="000000"/>
          <w:sz w:val="20"/>
          <w:szCs w:val="22"/>
        </w:rPr>
        <w:t>Senior Admissions Representative</w:t>
      </w:r>
    </w:p>
    <w:p w:rsidR="00AA7304" w:rsidRDefault="00792196" w:rsidP="0081214A">
      <w:pPr>
        <w:pStyle w:val="BodyText"/>
        <w:rPr>
          <w:rFonts w:ascii="Arial" w:hAnsi="Arial" w:cs="Arial"/>
          <w:color w:val="000000"/>
          <w:sz w:val="20"/>
          <w:szCs w:val="22"/>
        </w:rPr>
      </w:pPr>
      <w:r>
        <w:rPr>
          <w:rFonts w:ascii="Arial" w:hAnsi="Arial" w:cs="Arial"/>
          <w:color w:val="000000"/>
          <w:sz w:val="20"/>
          <w:szCs w:val="22"/>
        </w:rPr>
        <w:t>Patricia Inigio</w:t>
      </w:r>
      <w:r>
        <w:rPr>
          <w:rFonts w:ascii="Arial" w:hAnsi="Arial" w:cs="Arial"/>
          <w:color w:val="000000"/>
          <w:sz w:val="20"/>
          <w:szCs w:val="22"/>
        </w:rPr>
        <w:tab/>
      </w:r>
      <w:r w:rsidR="00AA7304">
        <w:rPr>
          <w:rFonts w:ascii="Arial" w:hAnsi="Arial" w:cs="Arial"/>
          <w:color w:val="000000"/>
          <w:sz w:val="20"/>
          <w:szCs w:val="22"/>
        </w:rPr>
        <w:tab/>
      </w:r>
      <w:r w:rsidR="00AA7304">
        <w:rPr>
          <w:rFonts w:ascii="Arial" w:hAnsi="Arial" w:cs="Arial"/>
          <w:color w:val="000000"/>
          <w:sz w:val="20"/>
          <w:szCs w:val="22"/>
        </w:rPr>
        <w:tab/>
      </w:r>
      <w:r w:rsidR="002C31FE">
        <w:rPr>
          <w:rFonts w:ascii="Arial" w:hAnsi="Arial" w:cs="Arial"/>
          <w:color w:val="000000"/>
          <w:sz w:val="20"/>
          <w:szCs w:val="22"/>
        </w:rPr>
        <w:t>Senior Admissions Representative</w:t>
      </w:r>
    </w:p>
    <w:p w:rsidR="00AA7304" w:rsidRDefault="00AA7304" w:rsidP="0081214A">
      <w:pPr>
        <w:pStyle w:val="BodyText"/>
        <w:rPr>
          <w:rFonts w:ascii="Arial" w:hAnsi="Arial" w:cs="Arial"/>
          <w:color w:val="000000"/>
          <w:sz w:val="20"/>
          <w:szCs w:val="22"/>
        </w:rPr>
      </w:pPr>
      <w:r>
        <w:rPr>
          <w:rFonts w:ascii="Arial" w:hAnsi="Arial" w:cs="Arial"/>
          <w:color w:val="000000"/>
          <w:sz w:val="20"/>
          <w:szCs w:val="22"/>
        </w:rPr>
        <w:t>Carolina Aguila</w:t>
      </w:r>
      <w:r>
        <w:rPr>
          <w:rFonts w:ascii="Arial" w:hAnsi="Arial" w:cs="Arial"/>
          <w:color w:val="000000"/>
          <w:sz w:val="20"/>
          <w:szCs w:val="22"/>
        </w:rPr>
        <w:tab/>
      </w:r>
      <w:r>
        <w:rPr>
          <w:rFonts w:ascii="Arial" w:hAnsi="Arial" w:cs="Arial"/>
          <w:color w:val="000000"/>
          <w:sz w:val="20"/>
          <w:szCs w:val="22"/>
        </w:rPr>
        <w:tab/>
      </w:r>
      <w:r>
        <w:rPr>
          <w:rFonts w:ascii="Arial" w:hAnsi="Arial" w:cs="Arial"/>
          <w:color w:val="000000"/>
          <w:sz w:val="20"/>
          <w:szCs w:val="22"/>
        </w:rPr>
        <w:tab/>
      </w:r>
      <w:r w:rsidR="002C31FE">
        <w:rPr>
          <w:rFonts w:ascii="Arial" w:hAnsi="Arial" w:cs="Arial"/>
          <w:color w:val="000000"/>
          <w:sz w:val="20"/>
          <w:szCs w:val="22"/>
        </w:rPr>
        <w:t>Senior Admissions Representative</w:t>
      </w:r>
    </w:p>
    <w:p w:rsidR="009233E7" w:rsidRPr="00CD5029" w:rsidRDefault="003A4741" w:rsidP="0081214A">
      <w:pPr>
        <w:pStyle w:val="BodyText"/>
        <w:rPr>
          <w:rFonts w:ascii="Arial" w:hAnsi="Arial" w:cs="Arial"/>
          <w:color w:val="000000"/>
          <w:sz w:val="20"/>
          <w:szCs w:val="22"/>
        </w:rPr>
      </w:pPr>
      <w:r w:rsidRPr="00CD5029">
        <w:rPr>
          <w:rFonts w:ascii="Arial" w:hAnsi="Arial" w:cs="Arial"/>
          <w:color w:val="000000"/>
          <w:sz w:val="20"/>
          <w:szCs w:val="22"/>
        </w:rPr>
        <w:t>Omar Fernandez</w:t>
      </w:r>
      <w:r w:rsidRPr="00CD5029">
        <w:rPr>
          <w:rFonts w:ascii="Arial" w:hAnsi="Arial" w:cs="Arial"/>
          <w:color w:val="000000"/>
          <w:sz w:val="20"/>
          <w:szCs w:val="22"/>
        </w:rPr>
        <w:tab/>
      </w:r>
      <w:r w:rsidRPr="00CD5029">
        <w:rPr>
          <w:rFonts w:ascii="Arial" w:hAnsi="Arial" w:cs="Arial"/>
          <w:color w:val="000000"/>
          <w:sz w:val="20"/>
          <w:szCs w:val="22"/>
        </w:rPr>
        <w:tab/>
      </w:r>
      <w:r w:rsidR="009233E7" w:rsidRPr="00CD5029">
        <w:rPr>
          <w:rFonts w:ascii="Arial" w:hAnsi="Arial" w:cs="Arial"/>
          <w:color w:val="000000"/>
          <w:sz w:val="20"/>
          <w:szCs w:val="22"/>
        </w:rPr>
        <w:t>Marketing Coordinator</w:t>
      </w:r>
    </w:p>
    <w:p w:rsidR="002C31FE" w:rsidRPr="00CD5029" w:rsidRDefault="002C31FE" w:rsidP="003A4741">
      <w:pPr>
        <w:pStyle w:val="BodyText"/>
        <w:rPr>
          <w:rFonts w:ascii="Arial" w:hAnsi="Arial" w:cs="Arial"/>
          <w:color w:val="000000"/>
          <w:sz w:val="20"/>
          <w:szCs w:val="22"/>
        </w:rPr>
      </w:pPr>
      <w:r w:rsidRPr="00CD5029">
        <w:rPr>
          <w:rFonts w:ascii="Arial" w:hAnsi="Arial" w:cs="Arial"/>
          <w:color w:val="000000"/>
          <w:sz w:val="20"/>
          <w:szCs w:val="22"/>
        </w:rPr>
        <w:t>Lidia Bravo</w:t>
      </w:r>
      <w:r w:rsidRPr="00CD5029">
        <w:rPr>
          <w:rFonts w:ascii="Arial" w:hAnsi="Arial" w:cs="Arial"/>
          <w:color w:val="000000"/>
          <w:sz w:val="20"/>
          <w:szCs w:val="22"/>
        </w:rPr>
        <w:tab/>
      </w:r>
      <w:r w:rsidRPr="00CD5029">
        <w:rPr>
          <w:rFonts w:ascii="Arial" w:hAnsi="Arial" w:cs="Arial"/>
          <w:color w:val="000000"/>
          <w:sz w:val="20"/>
          <w:szCs w:val="22"/>
        </w:rPr>
        <w:tab/>
      </w:r>
      <w:r w:rsidRPr="00CD5029">
        <w:rPr>
          <w:rFonts w:ascii="Arial" w:hAnsi="Arial" w:cs="Arial"/>
          <w:color w:val="000000"/>
          <w:sz w:val="20"/>
          <w:szCs w:val="22"/>
        </w:rPr>
        <w:tab/>
        <w:t>Registrar</w:t>
      </w:r>
    </w:p>
    <w:p w:rsidR="00CF1042" w:rsidRPr="00CD5029" w:rsidRDefault="0035214F" w:rsidP="003A4741">
      <w:pPr>
        <w:pStyle w:val="BodyText"/>
        <w:rPr>
          <w:rFonts w:ascii="Arial" w:hAnsi="Arial" w:cs="Arial"/>
          <w:color w:val="000000"/>
          <w:sz w:val="20"/>
          <w:szCs w:val="22"/>
        </w:rPr>
      </w:pPr>
      <w:r w:rsidRPr="00CD5029">
        <w:rPr>
          <w:rFonts w:ascii="Arial" w:hAnsi="Arial" w:cs="Arial"/>
          <w:color w:val="000000"/>
          <w:sz w:val="20"/>
          <w:szCs w:val="22"/>
        </w:rPr>
        <w:t>Luisa En</w:t>
      </w:r>
      <w:r w:rsidR="004A35EB" w:rsidRPr="00CD5029">
        <w:rPr>
          <w:rFonts w:ascii="Arial" w:hAnsi="Arial" w:cs="Arial"/>
          <w:color w:val="000000"/>
          <w:sz w:val="20"/>
          <w:szCs w:val="22"/>
        </w:rPr>
        <w:t>riquez</w:t>
      </w:r>
      <w:r w:rsidR="004A35EB" w:rsidRPr="00CD5029">
        <w:rPr>
          <w:rFonts w:ascii="Arial" w:hAnsi="Arial" w:cs="Arial"/>
          <w:color w:val="000000"/>
          <w:sz w:val="20"/>
          <w:szCs w:val="22"/>
        </w:rPr>
        <w:tab/>
      </w:r>
      <w:r w:rsidR="004A35EB" w:rsidRPr="00CD5029">
        <w:rPr>
          <w:rFonts w:ascii="Arial" w:hAnsi="Arial" w:cs="Arial"/>
          <w:color w:val="000000"/>
          <w:sz w:val="20"/>
          <w:szCs w:val="22"/>
        </w:rPr>
        <w:tab/>
      </w:r>
      <w:r w:rsidR="004A35EB" w:rsidRPr="00CD5029">
        <w:rPr>
          <w:rFonts w:ascii="Arial" w:hAnsi="Arial" w:cs="Arial"/>
          <w:color w:val="000000"/>
          <w:sz w:val="20"/>
          <w:szCs w:val="22"/>
        </w:rPr>
        <w:tab/>
        <w:t>Administrative Service</w:t>
      </w:r>
      <w:r w:rsidR="00FD3FFD" w:rsidRPr="00CD5029">
        <w:rPr>
          <w:rFonts w:ascii="Arial" w:hAnsi="Arial" w:cs="Arial"/>
          <w:color w:val="000000"/>
          <w:sz w:val="20"/>
          <w:szCs w:val="22"/>
        </w:rPr>
        <w:t>s</w:t>
      </w:r>
      <w:r w:rsidRPr="00CD5029">
        <w:rPr>
          <w:rFonts w:ascii="Arial" w:hAnsi="Arial" w:cs="Arial"/>
          <w:color w:val="000000"/>
          <w:sz w:val="20"/>
          <w:szCs w:val="22"/>
        </w:rPr>
        <w:t xml:space="preserve"> Manager</w:t>
      </w:r>
    </w:p>
    <w:p w:rsidR="003A4741" w:rsidRPr="00CD5029" w:rsidRDefault="003A4741" w:rsidP="00C328C8">
      <w:pPr>
        <w:pStyle w:val="Heading1"/>
      </w:pPr>
    </w:p>
    <w:p w:rsidR="000D1F53" w:rsidRPr="00AA7304" w:rsidRDefault="000D1F53" w:rsidP="00C328C8">
      <w:pPr>
        <w:pStyle w:val="Heading1"/>
      </w:pPr>
      <w:bookmarkStart w:id="259" w:name="_Toc445201355"/>
      <w:r w:rsidRPr="00AA7304">
        <w:t>F</w:t>
      </w:r>
      <w:r w:rsidR="0059625B" w:rsidRPr="00AA7304">
        <w:t>ACULTY</w:t>
      </w:r>
      <w:bookmarkEnd w:id="258"/>
      <w:bookmarkEnd w:id="259"/>
    </w:p>
    <w:p w:rsidR="00CF1042" w:rsidRPr="00AA7304" w:rsidRDefault="00CF1042" w:rsidP="00CF1042">
      <w:pPr>
        <w:rPr>
          <w:sz w:val="10"/>
        </w:rPr>
      </w:pPr>
    </w:p>
    <w:p w:rsidR="0096106B" w:rsidRPr="007E03FD" w:rsidRDefault="000D1F53" w:rsidP="00801417">
      <w:pPr>
        <w:pStyle w:val="BodyText"/>
        <w:rPr>
          <w:rFonts w:ascii="Arial" w:hAnsi="Arial" w:cs="Arial"/>
          <w:b/>
          <w:color w:val="000000"/>
          <w:sz w:val="20"/>
          <w:szCs w:val="22"/>
        </w:rPr>
      </w:pPr>
      <w:r w:rsidRPr="007E03FD">
        <w:rPr>
          <w:rFonts w:ascii="Arial" w:hAnsi="Arial" w:cs="Arial"/>
          <w:b/>
          <w:color w:val="000000"/>
          <w:sz w:val="20"/>
          <w:szCs w:val="22"/>
        </w:rPr>
        <w:t>Perez</w:t>
      </w:r>
      <w:r w:rsidR="004A3AD0">
        <w:rPr>
          <w:rFonts w:ascii="Arial" w:hAnsi="Arial" w:cs="Arial"/>
          <w:b/>
          <w:color w:val="000000"/>
          <w:sz w:val="20"/>
          <w:szCs w:val="22"/>
        </w:rPr>
        <w:t xml:space="preserve">, </w:t>
      </w:r>
      <w:r w:rsidR="004A3AD0" w:rsidRPr="007E03FD">
        <w:rPr>
          <w:rFonts w:ascii="Arial" w:hAnsi="Arial" w:cs="Arial"/>
          <w:b/>
          <w:color w:val="000000"/>
          <w:sz w:val="20"/>
          <w:szCs w:val="22"/>
        </w:rPr>
        <w:t>Vladimir</w:t>
      </w:r>
      <w:r w:rsidRPr="007E03FD">
        <w:rPr>
          <w:rFonts w:ascii="Arial" w:hAnsi="Arial" w:cs="Arial"/>
          <w:b/>
          <w:color w:val="000000"/>
          <w:sz w:val="20"/>
          <w:szCs w:val="22"/>
        </w:rPr>
        <w:t xml:space="preserve">, RN (License Number: </w:t>
      </w:r>
      <w:r w:rsidR="00A66364" w:rsidRPr="007E03FD">
        <w:rPr>
          <w:rFonts w:ascii="Arial" w:hAnsi="Arial" w:cs="Arial"/>
          <w:b/>
          <w:color w:val="000000"/>
          <w:sz w:val="20"/>
          <w:szCs w:val="22"/>
        </w:rPr>
        <w:t>(</w:t>
      </w:r>
      <w:r w:rsidRPr="007E03FD">
        <w:rPr>
          <w:rFonts w:ascii="Arial" w:hAnsi="Arial" w:cs="Arial"/>
          <w:b/>
          <w:color w:val="000000"/>
          <w:sz w:val="20"/>
          <w:szCs w:val="22"/>
        </w:rPr>
        <w:t>RN</w:t>
      </w:r>
      <w:r w:rsidR="00FE51C5">
        <w:rPr>
          <w:rFonts w:ascii="Arial" w:hAnsi="Arial" w:cs="Arial"/>
          <w:b/>
          <w:color w:val="000000"/>
          <w:sz w:val="20"/>
          <w:szCs w:val="22"/>
        </w:rPr>
        <w:t xml:space="preserve">: </w:t>
      </w:r>
      <w:r w:rsidR="00C4042E" w:rsidRPr="007E03FD">
        <w:rPr>
          <w:rFonts w:ascii="Arial" w:hAnsi="Arial" w:cs="Arial"/>
          <w:b/>
          <w:color w:val="000000"/>
          <w:sz w:val="20"/>
          <w:szCs w:val="22"/>
        </w:rPr>
        <w:t>9245673</w:t>
      </w:r>
      <w:r w:rsidRPr="007E03FD">
        <w:rPr>
          <w:rFonts w:ascii="Arial" w:hAnsi="Arial" w:cs="Arial"/>
          <w:b/>
          <w:color w:val="000000"/>
          <w:sz w:val="20"/>
          <w:szCs w:val="22"/>
        </w:rPr>
        <w:t>)</w:t>
      </w:r>
    </w:p>
    <w:p w:rsidR="002C3941" w:rsidRDefault="002C3941" w:rsidP="00210F17">
      <w:pPr>
        <w:pStyle w:val="BodyText"/>
        <w:numPr>
          <w:ilvl w:val="0"/>
          <w:numId w:val="10"/>
        </w:numPr>
        <w:rPr>
          <w:rFonts w:ascii="Arial" w:hAnsi="Arial" w:cs="Arial"/>
          <w:color w:val="000000"/>
          <w:sz w:val="20"/>
          <w:szCs w:val="22"/>
        </w:rPr>
      </w:pPr>
      <w:r w:rsidRPr="007E03FD">
        <w:rPr>
          <w:rFonts w:ascii="Arial" w:hAnsi="Arial" w:cs="Arial"/>
          <w:color w:val="000000"/>
          <w:sz w:val="20"/>
          <w:szCs w:val="22"/>
        </w:rPr>
        <w:t xml:space="preserve">Director of Education </w:t>
      </w:r>
    </w:p>
    <w:p w:rsidR="000D1F53" w:rsidRPr="007E03FD" w:rsidRDefault="00801417" w:rsidP="00210F17">
      <w:pPr>
        <w:pStyle w:val="BodyText"/>
        <w:numPr>
          <w:ilvl w:val="0"/>
          <w:numId w:val="10"/>
        </w:numPr>
        <w:rPr>
          <w:rFonts w:ascii="Arial" w:hAnsi="Arial" w:cs="Arial"/>
          <w:color w:val="000000"/>
          <w:sz w:val="20"/>
          <w:szCs w:val="22"/>
        </w:rPr>
      </w:pPr>
      <w:r w:rsidRPr="007E03FD">
        <w:rPr>
          <w:rFonts w:ascii="Arial" w:hAnsi="Arial" w:cs="Arial"/>
          <w:color w:val="000000"/>
          <w:sz w:val="20"/>
          <w:szCs w:val="22"/>
        </w:rPr>
        <w:t>Courses Taught:</w:t>
      </w:r>
      <w:r w:rsidR="0080284D" w:rsidRPr="007E03FD">
        <w:rPr>
          <w:rFonts w:ascii="Arial" w:hAnsi="Arial" w:cs="Arial"/>
          <w:color w:val="000000"/>
          <w:sz w:val="20"/>
          <w:szCs w:val="22"/>
        </w:rPr>
        <w:t xml:space="preserve"> Nursing Assistant/Home Health Aide Instructor, Patient Care Technician Instructor    </w:t>
      </w:r>
    </w:p>
    <w:p w:rsidR="000D1F53" w:rsidRPr="00750ADA" w:rsidRDefault="00801417" w:rsidP="00750ADA">
      <w:pPr>
        <w:pStyle w:val="BodyText"/>
        <w:numPr>
          <w:ilvl w:val="0"/>
          <w:numId w:val="10"/>
        </w:numPr>
        <w:rPr>
          <w:rFonts w:ascii="Arial" w:hAnsi="Arial" w:cs="Arial"/>
          <w:color w:val="000000"/>
          <w:sz w:val="20"/>
          <w:szCs w:val="22"/>
        </w:rPr>
      </w:pPr>
      <w:r w:rsidRPr="00C44461">
        <w:rPr>
          <w:rFonts w:ascii="Arial" w:hAnsi="Arial" w:cs="Arial"/>
          <w:color w:val="000000"/>
          <w:sz w:val="20"/>
          <w:szCs w:val="22"/>
        </w:rPr>
        <w:t>Degrees/Diplomas:</w:t>
      </w:r>
      <w:r w:rsidR="005361A0" w:rsidRPr="00C44461">
        <w:rPr>
          <w:rFonts w:ascii="Arial" w:hAnsi="Arial" w:cs="Arial"/>
          <w:color w:val="000000"/>
          <w:sz w:val="20"/>
          <w:szCs w:val="22"/>
        </w:rPr>
        <w:t xml:space="preserve"> </w:t>
      </w:r>
      <w:r w:rsidR="00021A0E" w:rsidRPr="00C44461">
        <w:rPr>
          <w:rFonts w:ascii="Arial" w:hAnsi="Arial" w:cs="Arial"/>
          <w:color w:val="000000"/>
          <w:sz w:val="20"/>
          <w:szCs w:val="22"/>
        </w:rPr>
        <w:t>Registered Nurse</w:t>
      </w:r>
      <w:r w:rsidRPr="00C44461">
        <w:rPr>
          <w:rFonts w:ascii="Arial" w:hAnsi="Arial" w:cs="Arial"/>
          <w:color w:val="000000"/>
          <w:sz w:val="20"/>
          <w:szCs w:val="22"/>
        </w:rPr>
        <w:t>;</w:t>
      </w:r>
      <w:r w:rsidR="00021A0E" w:rsidRPr="00C44461">
        <w:rPr>
          <w:rFonts w:ascii="Arial" w:hAnsi="Arial" w:cs="Arial"/>
          <w:color w:val="000000"/>
          <w:sz w:val="20"/>
          <w:szCs w:val="22"/>
        </w:rPr>
        <w:t xml:space="preserve"> Miami, Fl</w:t>
      </w:r>
      <w:r w:rsidR="00C45351" w:rsidRPr="00C44461">
        <w:rPr>
          <w:rFonts w:ascii="Arial" w:hAnsi="Arial" w:cs="Arial"/>
          <w:color w:val="000000"/>
          <w:sz w:val="20"/>
          <w:szCs w:val="22"/>
        </w:rPr>
        <w:t>orida</w:t>
      </w:r>
      <w:r w:rsidR="00C44461" w:rsidRPr="00C44461">
        <w:rPr>
          <w:rFonts w:ascii="Arial" w:hAnsi="Arial" w:cs="Arial"/>
          <w:color w:val="000000"/>
          <w:sz w:val="20"/>
          <w:szCs w:val="22"/>
        </w:rPr>
        <w:t xml:space="preserve"> - Ba</w:t>
      </w:r>
      <w:r w:rsidR="008F3F9A" w:rsidRPr="00C44461">
        <w:rPr>
          <w:rFonts w:ascii="Arial" w:hAnsi="Arial" w:cs="Arial"/>
          <w:color w:val="000000"/>
          <w:sz w:val="20"/>
          <w:szCs w:val="22"/>
        </w:rPr>
        <w:t xml:space="preserve">chelor of Science in </w:t>
      </w:r>
      <w:r w:rsidR="00C44461" w:rsidRPr="00C44461">
        <w:rPr>
          <w:rFonts w:ascii="Arial" w:hAnsi="Arial" w:cs="Arial"/>
          <w:color w:val="000000"/>
          <w:sz w:val="20"/>
          <w:szCs w:val="22"/>
        </w:rPr>
        <w:t>Nursing,</w:t>
      </w:r>
      <w:r w:rsidR="00C44461">
        <w:rPr>
          <w:rFonts w:ascii="Arial" w:hAnsi="Arial" w:cs="Arial"/>
          <w:color w:val="000000"/>
          <w:sz w:val="20"/>
          <w:szCs w:val="22"/>
        </w:rPr>
        <w:t xml:space="preserve"> </w:t>
      </w:r>
      <w:r w:rsidR="00C44461" w:rsidRPr="00C44461">
        <w:rPr>
          <w:rFonts w:ascii="Arial" w:hAnsi="Arial" w:cs="Arial"/>
          <w:color w:val="000000"/>
          <w:sz w:val="20"/>
          <w:szCs w:val="22"/>
        </w:rPr>
        <w:t>The Rector of the Higher Institute of Medical Sciences of Havana</w:t>
      </w:r>
      <w:r w:rsidR="00CC7502">
        <w:rPr>
          <w:rFonts w:ascii="Arial" w:hAnsi="Arial" w:cs="Arial"/>
          <w:color w:val="000000"/>
          <w:sz w:val="20"/>
          <w:szCs w:val="22"/>
        </w:rPr>
        <w:t>, Cuba</w:t>
      </w:r>
    </w:p>
    <w:p w:rsidR="009233E7" w:rsidRPr="00C44461" w:rsidRDefault="009233E7" w:rsidP="0059625B">
      <w:pPr>
        <w:pStyle w:val="BodyText"/>
        <w:jc w:val="center"/>
        <w:rPr>
          <w:rFonts w:ascii="Arial" w:hAnsi="Arial" w:cs="Arial"/>
          <w:i/>
          <w:color w:val="000000"/>
          <w:sz w:val="10"/>
          <w:szCs w:val="22"/>
        </w:rPr>
      </w:pPr>
    </w:p>
    <w:p w:rsidR="005361A0" w:rsidRPr="00CD5029" w:rsidRDefault="001927AE" w:rsidP="005C7CC1">
      <w:pPr>
        <w:pStyle w:val="BodyText"/>
        <w:rPr>
          <w:rFonts w:ascii="Arial" w:hAnsi="Arial" w:cs="Arial"/>
          <w:b/>
          <w:color w:val="000000"/>
          <w:sz w:val="20"/>
          <w:szCs w:val="22"/>
          <w:lang w:val="es-US"/>
        </w:rPr>
      </w:pPr>
      <w:r w:rsidRPr="004A35EB">
        <w:rPr>
          <w:rFonts w:ascii="Arial" w:hAnsi="Arial" w:cs="Arial"/>
          <w:b/>
          <w:sz w:val="20"/>
          <w:szCs w:val="20"/>
          <w:lang w:val="es-ES"/>
        </w:rPr>
        <w:t>Marrero</w:t>
      </w:r>
      <w:r w:rsidR="004A3AD0" w:rsidRPr="004A35EB">
        <w:rPr>
          <w:rFonts w:ascii="Arial" w:hAnsi="Arial" w:cs="Arial"/>
          <w:b/>
          <w:sz w:val="20"/>
          <w:szCs w:val="20"/>
          <w:lang w:val="es-ES"/>
        </w:rPr>
        <w:t>,</w:t>
      </w:r>
      <w:r w:rsidR="0096106B" w:rsidRPr="004A35EB">
        <w:rPr>
          <w:rFonts w:ascii="Arial" w:hAnsi="Arial" w:cs="Arial"/>
          <w:color w:val="000000"/>
          <w:sz w:val="20"/>
          <w:szCs w:val="20"/>
          <w:lang w:val="es-ES"/>
        </w:rPr>
        <w:t xml:space="preserve"> </w:t>
      </w:r>
      <w:r w:rsidR="004A3AD0" w:rsidRPr="004A35EB">
        <w:rPr>
          <w:rFonts w:ascii="Arial" w:hAnsi="Arial" w:cs="Arial"/>
          <w:b/>
          <w:sz w:val="20"/>
          <w:szCs w:val="20"/>
          <w:lang w:val="es-ES"/>
        </w:rPr>
        <w:t>Marta K.</w:t>
      </w:r>
      <w:r w:rsidR="004A35EB" w:rsidRPr="00CD5029">
        <w:rPr>
          <w:rFonts w:ascii="Arial" w:hAnsi="Arial" w:cs="Arial"/>
          <w:b/>
          <w:color w:val="000000"/>
          <w:sz w:val="20"/>
          <w:szCs w:val="20"/>
          <w:lang w:val="es-US"/>
        </w:rPr>
        <w:t xml:space="preserve"> RN</w:t>
      </w:r>
      <w:r w:rsidR="004A35EB" w:rsidRPr="00CD5029">
        <w:rPr>
          <w:rFonts w:ascii="Arial" w:hAnsi="Arial" w:cs="Arial"/>
          <w:b/>
          <w:color w:val="000000"/>
          <w:sz w:val="20"/>
          <w:szCs w:val="22"/>
          <w:lang w:val="es-US"/>
        </w:rPr>
        <w:t xml:space="preserve"> (License Number: </w:t>
      </w:r>
      <w:r w:rsidR="00F746D9" w:rsidRPr="00CD5029">
        <w:rPr>
          <w:rFonts w:ascii="Arial" w:hAnsi="Arial" w:cs="Arial"/>
          <w:b/>
          <w:color w:val="000000"/>
          <w:sz w:val="20"/>
          <w:szCs w:val="22"/>
          <w:lang w:val="es-US"/>
        </w:rPr>
        <w:t>(RN: 9421117</w:t>
      </w:r>
      <w:r w:rsidR="004A35EB" w:rsidRPr="00CD5029">
        <w:rPr>
          <w:rFonts w:ascii="Arial" w:hAnsi="Arial" w:cs="Arial"/>
          <w:b/>
          <w:color w:val="000000"/>
          <w:sz w:val="20"/>
          <w:szCs w:val="22"/>
          <w:lang w:val="es-US"/>
        </w:rPr>
        <w:t>)</w:t>
      </w:r>
    </w:p>
    <w:p w:rsidR="00090468" w:rsidRPr="00090468" w:rsidRDefault="00090468" w:rsidP="00090468">
      <w:pPr>
        <w:numPr>
          <w:ilvl w:val="0"/>
          <w:numId w:val="9"/>
        </w:numPr>
        <w:rPr>
          <w:rFonts w:ascii="Arial" w:hAnsi="Arial" w:cs="Arial"/>
          <w:b/>
          <w:szCs w:val="22"/>
        </w:rPr>
      </w:pPr>
      <w:r w:rsidRPr="00090468">
        <w:rPr>
          <w:rFonts w:ascii="Arial" w:hAnsi="Arial" w:cs="Arial"/>
          <w:szCs w:val="22"/>
        </w:rPr>
        <w:t>Courses Taught: Patient Care Technician Program</w:t>
      </w:r>
    </w:p>
    <w:p w:rsidR="008244C1" w:rsidRPr="00750ADA" w:rsidRDefault="005361A0" w:rsidP="008244C1">
      <w:pPr>
        <w:numPr>
          <w:ilvl w:val="0"/>
          <w:numId w:val="9"/>
        </w:numPr>
        <w:rPr>
          <w:rFonts w:ascii="Arial" w:hAnsi="Arial" w:cs="Arial"/>
          <w:szCs w:val="22"/>
        </w:rPr>
      </w:pPr>
      <w:r w:rsidRPr="00CD4BCA">
        <w:rPr>
          <w:rFonts w:ascii="Arial" w:hAnsi="Arial" w:cs="Arial"/>
          <w:color w:val="000000"/>
          <w:szCs w:val="22"/>
        </w:rPr>
        <w:t xml:space="preserve">Degrees/Diplomas:  </w:t>
      </w:r>
      <w:r w:rsidR="00734793" w:rsidRPr="00CD4BCA">
        <w:rPr>
          <w:rFonts w:ascii="Arial" w:hAnsi="Arial" w:cs="Arial"/>
          <w:color w:val="000000"/>
          <w:szCs w:val="22"/>
        </w:rPr>
        <w:t xml:space="preserve">Bachelor of Science in Nursing, </w:t>
      </w:r>
      <w:r w:rsidR="001927AE" w:rsidRPr="00CD4BCA">
        <w:rPr>
          <w:rFonts w:ascii="Arial" w:hAnsi="Arial" w:cs="Arial"/>
          <w:szCs w:val="22"/>
        </w:rPr>
        <w:t xml:space="preserve">Licenciate in Nursing - </w:t>
      </w:r>
      <w:r w:rsidR="005941DE" w:rsidRPr="00CD4BCA">
        <w:rPr>
          <w:rFonts w:ascii="Arial" w:hAnsi="Arial" w:cs="Arial"/>
          <w:szCs w:val="22"/>
        </w:rPr>
        <w:t xml:space="preserve"> </w:t>
      </w:r>
      <w:r w:rsidR="00CC7502" w:rsidRPr="00C44461">
        <w:rPr>
          <w:rFonts w:ascii="Arial" w:hAnsi="Arial" w:cs="Arial"/>
          <w:color w:val="000000"/>
          <w:szCs w:val="22"/>
        </w:rPr>
        <w:t>The Rector of the Higher Institute of Medical Sciences of Havana</w:t>
      </w:r>
      <w:r w:rsidR="005941DE" w:rsidRPr="00734793">
        <w:rPr>
          <w:rFonts w:ascii="Arial" w:hAnsi="Arial" w:cs="Arial"/>
          <w:szCs w:val="22"/>
        </w:rPr>
        <w:t>, Cuba</w:t>
      </w:r>
      <w:r w:rsidR="00C31F11" w:rsidRPr="00734793">
        <w:rPr>
          <w:rFonts w:ascii="Arial" w:hAnsi="Arial" w:cs="Arial"/>
          <w:szCs w:val="22"/>
        </w:rPr>
        <w:t xml:space="preserve">; </w:t>
      </w:r>
      <w:r w:rsidR="005B4F2C" w:rsidRPr="00734793">
        <w:rPr>
          <w:rFonts w:ascii="Arial" w:hAnsi="Arial" w:cs="Arial"/>
          <w:szCs w:val="22"/>
        </w:rPr>
        <w:t xml:space="preserve">Certified Nursing Assistant </w:t>
      </w:r>
      <w:r w:rsidR="00C31F11" w:rsidRPr="00734793">
        <w:rPr>
          <w:rFonts w:ascii="Arial" w:hAnsi="Arial" w:cs="Arial"/>
          <w:szCs w:val="22"/>
        </w:rPr>
        <w:t>-</w:t>
      </w:r>
      <w:r w:rsidR="005B4F2C" w:rsidRPr="00734793">
        <w:rPr>
          <w:rFonts w:ascii="Arial" w:hAnsi="Arial" w:cs="Arial"/>
          <w:szCs w:val="22"/>
        </w:rPr>
        <w:t xml:space="preserve"> Miami, Florida</w:t>
      </w:r>
      <w:r w:rsidR="007B3241">
        <w:rPr>
          <w:rFonts w:ascii="Arial" w:hAnsi="Arial" w:cs="Arial"/>
          <w:szCs w:val="22"/>
        </w:rPr>
        <w:t xml:space="preserve">, </w:t>
      </w:r>
      <w:r w:rsidR="007B3241" w:rsidRPr="007B3241">
        <w:rPr>
          <w:rFonts w:ascii="Arial" w:hAnsi="Arial" w:cs="Arial"/>
          <w:szCs w:val="22"/>
        </w:rPr>
        <w:t>CPR and AED Level 2 Instructor Certification</w:t>
      </w:r>
    </w:p>
    <w:p w:rsidR="008B1F55" w:rsidRPr="00734793" w:rsidRDefault="008B1F55" w:rsidP="008B1F55">
      <w:pPr>
        <w:rPr>
          <w:rFonts w:ascii="Arial" w:hAnsi="Arial" w:cs="Arial"/>
          <w:sz w:val="10"/>
          <w:szCs w:val="22"/>
        </w:rPr>
      </w:pPr>
    </w:p>
    <w:p w:rsidR="00545889" w:rsidRPr="00C336A3" w:rsidRDefault="00545889" w:rsidP="00545889">
      <w:pPr>
        <w:rPr>
          <w:rFonts w:ascii="Arial" w:hAnsi="Arial" w:cs="Arial"/>
          <w:color w:val="000000"/>
          <w:sz w:val="10"/>
          <w:szCs w:val="22"/>
        </w:rPr>
      </w:pPr>
    </w:p>
    <w:p w:rsidR="00545889" w:rsidRDefault="00FE51C5" w:rsidP="0096106B">
      <w:pPr>
        <w:rPr>
          <w:rFonts w:ascii="Arial" w:hAnsi="Arial" w:cs="Arial"/>
          <w:b/>
          <w:szCs w:val="22"/>
          <w:lang w:val="es-ES"/>
        </w:rPr>
      </w:pPr>
      <w:r w:rsidRPr="007E03FD">
        <w:rPr>
          <w:rFonts w:ascii="Arial" w:hAnsi="Arial" w:cs="Arial"/>
          <w:b/>
          <w:szCs w:val="22"/>
          <w:lang w:val="es-ES"/>
        </w:rPr>
        <w:t>Susarte Alonso</w:t>
      </w:r>
      <w:r>
        <w:rPr>
          <w:rFonts w:ascii="Arial" w:hAnsi="Arial" w:cs="Arial"/>
          <w:b/>
          <w:szCs w:val="22"/>
          <w:lang w:val="es-ES"/>
        </w:rPr>
        <w:t>,</w:t>
      </w:r>
      <w:r w:rsidRPr="007E03FD">
        <w:rPr>
          <w:rFonts w:ascii="Arial" w:hAnsi="Arial" w:cs="Arial"/>
          <w:b/>
          <w:szCs w:val="22"/>
          <w:lang w:val="es-ES"/>
        </w:rPr>
        <w:t xml:space="preserve"> </w:t>
      </w:r>
      <w:r w:rsidR="00D721A3" w:rsidRPr="007E03FD">
        <w:rPr>
          <w:rFonts w:ascii="Arial" w:hAnsi="Arial" w:cs="Arial"/>
          <w:b/>
          <w:szCs w:val="22"/>
          <w:lang w:val="es-ES"/>
        </w:rPr>
        <w:t>Maria Del Pilar</w:t>
      </w:r>
    </w:p>
    <w:p w:rsidR="00090468" w:rsidRPr="00090468" w:rsidRDefault="00090468" w:rsidP="00090468">
      <w:pPr>
        <w:numPr>
          <w:ilvl w:val="0"/>
          <w:numId w:val="9"/>
        </w:numPr>
        <w:rPr>
          <w:rFonts w:ascii="Arial" w:hAnsi="Arial" w:cs="Arial"/>
          <w:szCs w:val="22"/>
          <w:lang w:val="es-ES"/>
        </w:rPr>
      </w:pPr>
      <w:r w:rsidRPr="00090468">
        <w:rPr>
          <w:rFonts w:ascii="Arial" w:hAnsi="Arial" w:cs="Arial"/>
          <w:szCs w:val="22"/>
          <w:lang w:val="es-ES"/>
        </w:rPr>
        <w:t xml:space="preserve">Courses Taught: </w:t>
      </w:r>
      <w:r>
        <w:rPr>
          <w:rFonts w:ascii="Arial" w:hAnsi="Arial" w:cs="Arial"/>
          <w:szCs w:val="22"/>
          <w:lang w:val="es-ES"/>
        </w:rPr>
        <w:t>Medical Assistant Program</w:t>
      </w:r>
    </w:p>
    <w:p w:rsidR="0096106B" w:rsidRDefault="00545889" w:rsidP="0096106B">
      <w:pPr>
        <w:numPr>
          <w:ilvl w:val="0"/>
          <w:numId w:val="9"/>
        </w:numPr>
        <w:rPr>
          <w:rFonts w:ascii="Arial" w:hAnsi="Arial" w:cs="Arial"/>
          <w:szCs w:val="22"/>
        </w:rPr>
      </w:pPr>
      <w:r w:rsidRPr="007E03FD">
        <w:rPr>
          <w:rFonts w:ascii="Arial" w:hAnsi="Arial" w:cs="Arial"/>
          <w:color w:val="000000"/>
          <w:szCs w:val="22"/>
        </w:rPr>
        <w:t xml:space="preserve">Degrees/Diplomas: </w:t>
      </w:r>
      <w:r w:rsidR="007E03FD" w:rsidRPr="007E03FD">
        <w:rPr>
          <w:rFonts w:ascii="Arial" w:hAnsi="Arial" w:cs="Arial"/>
          <w:szCs w:val="22"/>
        </w:rPr>
        <w:t>Doctor in Medicine – The Rector of the Higher Institute of Medical Scienc</w:t>
      </w:r>
      <w:r w:rsidR="00435EA8">
        <w:rPr>
          <w:rFonts w:ascii="Arial" w:hAnsi="Arial" w:cs="Arial"/>
          <w:szCs w:val="22"/>
        </w:rPr>
        <w:t>es of Havana; Registered</w:t>
      </w:r>
      <w:r w:rsidR="007E03FD">
        <w:rPr>
          <w:rFonts w:ascii="Arial" w:hAnsi="Arial" w:cs="Arial"/>
          <w:szCs w:val="22"/>
        </w:rPr>
        <w:t xml:space="preserve"> </w:t>
      </w:r>
      <w:r w:rsidR="007E03FD" w:rsidRPr="007E03FD">
        <w:rPr>
          <w:rFonts w:ascii="Arial" w:hAnsi="Arial" w:cs="Arial"/>
          <w:szCs w:val="22"/>
        </w:rPr>
        <w:t xml:space="preserve">Medical </w:t>
      </w:r>
      <w:r w:rsidR="007E03FD" w:rsidRPr="0096106B">
        <w:rPr>
          <w:rFonts w:ascii="Arial" w:hAnsi="Arial" w:cs="Arial"/>
          <w:szCs w:val="22"/>
        </w:rPr>
        <w:t xml:space="preserve">Assistant </w:t>
      </w:r>
      <w:r w:rsidRPr="0096106B">
        <w:rPr>
          <w:rFonts w:ascii="Arial" w:hAnsi="Arial" w:cs="Arial"/>
          <w:szCs w:val="22"/>
        </w:rPr>
        <w:t xml:space="preserve"> </w:t>
      </w:r>
      <w:r w:rsidR="0096106B" w:rsidRPr="0096106B">
        <w:rPr>
          <w:rFonts w:ascii="Arial" w:hAnsi="Arial" w:cs="Arial"/>
          <w:szCs w:val="22"/>
        </w:rPr>
        <w:t>License Number: (MA: 2012121315)</w:t>
      </w:r>
    </w:p>
    <w:p w:rsidR="00C6797C" w:rsidRDefault="00C6797C" w:rsidP="005973F2">
      <w:pPr>
        <w:ind w:left="720"/>
        <w:rPr>
          <w:rFonts w:ascii="Arial" w:hAnsi="Arial" w:cs="Arial"/>
          <w:szCs w:val="22"/>
        </w:rPr>
      </w:pPr>
    </w:p>
    <w:p w:rsidR="004A35EB" w:rsidRDefault="004A35EB" w:rsidP="004A35EB">
      <w:pPr>
        <w:rPr>
          <w:rFonts w:ascii="Arial" w:hAnsi="Arial" w:cs="Arial"/>
          <w:b/>
          <w:szCs w:val="22"/>
          <w:lang w:val="es-ES"/>
        </w:rPr>
      </w:pPr>
      <w:r>
        <w:rPr>
          <w:rFonts w:ascii="Arial" w:hAnsi="Arial" w:cs="Arial"/>
          <w:b/>
          <w:szCs w:val="22"/>
          <w:lang w:val="es-ES"/>
        </w:rPr>
        <w:t>Guiterrez, Ricardo</w:t>
      </w:r>
      <w:r w:rsidR="00C6797C">
        <w:rPr>
          <w:rFonts w:ascii="Arial" w:hAnsi="Arial" w:cs="Arial"/>
          <w:b/>
          <w:szCs w:val="22"/>
          <w:lang w:val="es-ES"/>
        </w:rPr>
        <w:t xml:space="preserve"> (CPhT, RPhT)</w:t>
      </w:r>
    </w:p>
    <w:p w:rsidR="004A35EB" w:rsidRPr="006F240C" w:rsidRDefault="004A35EB" w:rsidP="004A35EB">
      <w:pPr>
        <w:numPr>
          <w:ilvl w:val="0"/>
          <w:numId w:val="9"/>
        </w:numPr>
        <w:rPr>
          <w:rFonts w:ascii="Arial" w:hAnsi="Arial" w:cs="Arial"/>
          <w:szCs w:val="22"/>
        </w:rPr>
      </w:pPr>
      <w:r w:rsidRPr="006F240C">
        <w:rPr>
          <w:rFonts w:ascii="Arial" w:hAnsi="Arial" w:cs="Arial"/>
          <w:szCs w:val="22"/>
        </w:rPr>
        <w:t xml:space="preserve">Courses Taught: </w:t>
      </w:r>
      <w:r>
        <w:rPr>
          <w:rFonts w:ascii="Arial" w:hAnsi="Arial" w:cs="Arial"/>
          <w:szCs w:val="22"/>
          <w:lang w:val="es-ES"/>
        </w:rPr>
        <w:t>Pharmacy Technician</w:t>
      </w:r>
    </w:p>
    <w:p w:rsidR="004A35EB" w:rsidRDefault="004A35EB" w:rsidP="004A35EB">
      <w:pPr>
        <w:numPr>
          <w:ilvl w:val="0"/>
          <w:numId w:val="9"/>
        </w:numPr>
        <w:rPr>
          <w:rFonts w:ascii="Arial" w:hAnsi="Arial" w:cs="Arial"/>
          <w:szCs w:val="22"/>
        </w:rPr>
      </w:pPr>
      <w:r w:rsidRPr="00082E78">
        <w:rPr>
          <w:rFonts w:ascii="Arial" w:hAnsi="Arial" w:cs="Arial"/>
          <w:color w:val="000000"/>
          <w:szCs w:val="22"/>
        </w:rPr>
        <w:t xml:space="preserve">Degrees/Diplomas: </w:t>
      </w:r>
      <w:r w:rsidR="00C6797C">
        <w:rPr>
          <w:rFonts w:ascii="Arial" w:hAnsi="Arial" w:cs="Arial"/>
          <w:color w:val="000000"/>
          <w:szCs w:val="22"/>
        </w:rPr>
        <w:t>Associate of Science</w:t>
      </w:r>
      <w:r>
        <w:rPr>
          <w:rFonts w:ascii="Arial" w:hAnsi="Arial" w:cs="Arial"/>
          <w:color w:val="000000"/>
          <w:szCs w:val="22"/>
        </w:rPr>
        <w:t xml:space="preserve"> –</w:t>
      </w:r>
      <w:r w:rsidR="00C6797C">
        <w:rPr>
          <w:rFonts w:ascii="Arial" w:hAnsi="Arial" w:cs="Arial"/>
          <w:color w:val="000000"/>
          <w:szCs w:val="22"/>
        </w:rPr>
        <w:t>Miami Dade College</w:t>
      </w:r>
      <w:r>
        <w:rPr>
          <w:rFonts w:ascii="Arial" w:hAnsi="Arial" w:cs="Arial"/>
          <w:color w:val="000000"/>
          <w:szCs w:val="22"/>
        </w:rPr>
        <w:t>, Miami, Florida</w:t>
      </w:r>
      <w:r w:rsidRPr="00082E78">
        <w:rPr>
          <w:rFonts w:ascii="Arial" w:hAnsi="Arial" w:cs="Arial"/>
          <w:szCs w:val="22"/>
        </w:rPr>
        <w:t xml:space="preserve">; Registered </w:t>
      </w:r>
      <w:r>
        <w:rPr>
          <w:rFonts w:ascii="Arial" w:hAnsi="Arial" w:cs="Arial"/>
          <w:szCs w:val="22"/>
        </w:rPr>
        <w:t xml:space="preserve">Pharmacy Technician- </w:t>
      </w:r>
      <w:r w:rsidRPr="00082E78">
        <w:rPr>
          <w:rFonts w:ascii="Arial" w:hAnsi="Arial" w:cs="Arial"/>
          <w:szCs w:val="22"/>
        </w:rPr>
        <w:t>Florida</w:t>
      </w:r>
      <w:r>
        <w:rPr>
          <w:rFonts w:ascii="Arial" w:hAnsi="Arial" w:cs="Arial"/>
          <w:szCs w:val="22"/>
        </w:rPr>
        <w:t>;</w:t>
      </w:r>
      <w:r w:rsidR="00C6797C">
        <w:rPr>
          <w:rFonts w:ascii="Arial" w:hAnsi="Arial" w:cs="Arial"/>
          <w:szCs w:val="22"/>
        </w:rPr>
        <w:t xml:space="preserve"> Certified Pharmacy Technician</w:t>
      </w:r>
      <w:r>
        <w:rPr>
          <w:rFonts w:ascii="Arial" w:hAnsi="Arial" w:cs="Arial"/>
          <w:szCs w:val="22"/>
        </w:rPr>
        <w:t xml:space="preserve"> </w:t>
      </w:r>
    </w:p>
    <w:p w:rsidR="004A03DD" w:rsidRPr="007E03FD" w:rsidRDefault="004A03DD" w:rsidP="004A03DD">
      <w:pPr>
        <w:rPr>
          <w:rFonts w:ascii="Arial" w:hAnsi="Arial" w:cs="Arial"/>
          <w:sz w:val="10"/>
          <w:szCs w:val="22"/>
        </w:rPr>
      </w:pPr>
    </w:p>
    <w:p w:rsidR="00C31F11" w:rsidRDefault="00F85394" w:rsidP="0096106B">
      <w:pPr>
        <w:rPr>
          <w:rFonts w:ascii="Arial" w:hAnsi="Arial" w:cs="Arial"/>
          <w:b/>
          <w:szCs w:val="22"/>
        </w:rPr>
      </w:pPr>
      <w:r>
        <w:rPr>
          <w:rFonts w:ascii="Arial" w:hAnsi="Arial" w:cs="Arial"/>
          <w:b/>
          <w:szCs w:val="22"/>
        </w:rPr>
        <w:t>Gomez</w:t>
      </w:r>
      <w:r w:rsidR="004A3AD0">
        <w:rPr>
          <w:rFonts w:ascii="Arial" w:hAnsi="Arial" w:cs="Arial"/>
          <w:b/>
          <w:szCs w:val="22"/>
        </w:rPr>
        <w:t>,</w:t>
      </w:r>
      <w:r w:rsidR="004A3AD0" w:rsidRPr="004A3AD0">
        <w:rPr>
          <w:rFonts w:ascii="Arial" w:hAnsi="Arial" w:cs="Arial"/>
          <w:b/>
          <w:szCs w:val="22"/>
        </w:rPr>
        <w:t xml:space="preserve"> </w:t>
      </w:r>
      <w:r>
        <w:rPr>
          <w:rFonts w:ascii="Arial" w:hAnsi="Arial" w:cs="Arial"/>
          <w:b/>
          <w:szCs w:val="22"/>
        </w:rPr>
        <w:t>Jorge R</w:t>
      </w:r>
      <w:r w:rsidR="004A3AD0" w:rsidRPr="007E03FD">
        <w:rPr>
          <w:rFonts w:ascii="Arial" w:hAnsi="Arial" w:cs="Arial"/>
          <w:b/>
          <w:szCs w:val="22"/>
        </w:rPr>
        <w:t>.</w:t>
      </w:r>
    </w:p>
    <w:p w:rsidR="00090468" w:rsidRPr="00090468" w:rsidRDefault="00090468" w:rsidP="00090468">
      <w:pPr>
        <w:numPr>
          <w:ilvl w:val="0"/>
          <w:numId w:val="9"/>
        </w:numPr>
        <w:rPr>
          <w:rFonts w:ascii="Arial" w:hAnsi="Arial" w:cs="Arial"/>
          <w:szCs w:val="22"/>
          <w:lang w:val="es-ES"/>
        </w:rPr>
      </w:pPr>
      <w:r w:rsidRPr="00090468">
        <w:rPr>
          <w:rFonts w:ascii="Arial" w:hAnsi="Arial" w:cs="Arial"/>
          <w:szCs w:val="22"/>
        </w:rPr>
        <w:t>Courses Taught:</w:t>
      </w:r>
      <w:r>
        <w:rPr>
          <w:rFonts w:ascii="Arial" w:hAnsi="Arial" w:cs="Arial"/>
          <w:szCs w:val="22"/>
        </w:rPr>
        <w:t xml:space="preserve"> </w:t>
      </w:r>
      <w:r>
        <w:rPr>
          <w:rFonts w:ascii="Arial" w:hAnsi="Arial" w:cs="Arial"/>
          <w:szCs w:val="22"/>
          <w:lang w:val="es-ES"/>
        </w:rPr>
        <w:t>Medical Assistant Program</w:t>
      </w:r>
    </w:p>
    <w:p w:rsidR="009233E7" w:rsidRPr="00750ADA" w:rsidRDefault="00F85394" w:rsidP="009233E7">
      <w:pPr>
        <w:numPr>
          <w:ilvl w:val="0"/>
          <w:numId w:val="9"/>
        </w:numPr>
        <w:rPr>
          <w:sz w:val="16"/>
        </w:rPr>
      </w:pPr>
      <w:r w:rsidRPr="00435EA8">
        <w:rPr>
          <w:rFonts w:ascii="Arial" w:hAnsi="Arial" w:cs="Arial"/>
          <w:color w:val="000000"/>
          <w:szCs w:val="22"/>
        </w:rPr>
        <w:t xml:space="preserve">Degrees/Diplomas: </w:t>
      </w:r>
      <w:r>
        <w:rPr>
          <w:rFonts w:ascii="Arial" w:hAnsi="Arial" w:cs="Arial"/>
          <w:color w:val="000000"/>
          <w:szCs w:val="22"/>
        </w:rPr>
        <w:t>Associate Degree in Biology – University of Havana; Certified Clinical Medical Assistant – National Healthcare Association; Certified EKG Technician</w:t>
      </w:r>
      <w:r w:rsidRPr="00435EA8">
        <w:rPr>
          <w:rFonts w:ascii="Arial" w:hAnsi="Arial" w:cs="Arial"/>
          <w:szCs w:val="22"/>
        </w:rPr>
        <w:t xml:space="preserve"> – </w:t>
      </w:r>
      <w:r>
        <w:rPr>
          <w:rFonts w:ascii="Arial" w:hAnsi="Arial" w:cs="Arial"/>
          <w:szCs w:val="22"/>
        </w:rPr>
        <w:t>National Alli</w:t>
      </w:r>
      <w:r w:rsidR="00C6797C">
        <w:rPr>
          <w:rFonts w:ascii="Arial" w:hAnsi="Arial" w:cs="Arial"/>
          <w:szCs w:val="22"/>
        </w:rPr>
        <w:t>ed Health Test Registry</w:t>
      </w:r>
      <w:r>
        <w:rPr>
          <w:rFonts w:ascii="Arial" w:hAnsi="Arial" w:cs="Arial"/>
          <w:szCs w:val="22"/>
        </w:rPr>
        <w:t xml:space="preserve">; </w:t>
      </w:r>
      <w:r>
        <w:rPr>
          <w:rFonts w:ascii="Arial" w:hAnsi="Arial" w:cs="Arial"/>
          <w:color w:val="000000"/>
          <w:szCs w:val="22"/>
        </w:rPr>
        <w:t>Certified Phlebotomy Technician</w:t>
      </w:r>
      <w:r w:rsidRPr="00435EA8">
        <w:rPr>
          <w:rFonts w:ascii="Arial" w:hAnsi="Arial" w:cs="Arial"/>
          <w:szCs w:val="22"/>
        </w:rPr>
        <w:t xml:space="preserve"> – </w:t>
      </w:r>
      <w:r>
        <w:rPr>
          <w:rFonts w:ascii="Arial" w:hAnsi="Arial" w:cs="Arial"/>
          <w:szCs w:val="22"/>
        </w:rPr>
        <w:t>National All</w:t>
      </w:r>
      <w:r w:rsidR="00C6797C">
        <w:rPr>
          <w:rFonts w:ascii="Arial" w:hAnsi="Arial" w:cs="Arial"/>
          <w:szCs w:val="22"/>
        </w:rPr>
        <w:t>ied Health Test Registry</w:t>
      </w:r>
    </w:p>
    <w:p w:rsidR="00082E78" w:rsidRPr="00435EA8" w:rsidRDefault="00082E78" w:rsidP="00082E78">
      <w:pPr>
        <w:rPr>
          <w:sz w:val="16"/>
        </w:rPr>
      </w:pPr>
    </w:p>
    <w:p w:rsidR="006F240C" w:rsidRDefault="006F240C" w:rsidP="006F240C">
      <w:pPr>
        <w:rPr>
          <w:rFonts w:ascii="Arial" w:hAnsi="Arial" w:cs="Arial"/>
          <w:b/>
          <w:szCs w:val="22"/>
          <w:lang w:val="es-ES"/>
        </w:rPr>
      </w:pPr>
      <w:r>
        <w:rPr>
          <w:rFonts w:ascii="Arial" w:hAnsi="Arial" w:cs="Arial"/>
          <w:b/>
          <w:szCs w:val="22"/>
          <w:lang w:val="es-ES"/>
        </w:rPr>
        <w:t>Elvirez, Yurienys Leidis</w:t>
      </w:r>
    </w:p>
    <w:p w:rsidR="006F240C" w:rsidRDefault="006F240C" w:rsidP="006F240C">
      <w:pPr>
        <w:numPr>
          <w:ilvl w:val="0"/>
          <w:numId w:val="9"/>
        </w:numPr>
        <w:rPr>
          <w:rFonts w:ascii="Arial" w:hAnsi="Arial" w:cs="Arial"/>
          <w:szCs w:val="22"/>
          <w:lang w:val="es-ES"/>
        </w:rPr>
      </w:pPr>
      <w:r w:rsidRPr="00090468">
        <w:rPr>
          <w:rFonts w:ascii="Arial" w:hAnsi="Arial" w:cs="Arial"/>
          <w:szCs w:val="22"/>
          <w:lang w:val="es-ES"/>
        </w:rPr>
        <w:t xml:space="preserve">Courses Taught: </w:t>
      </w:r>
      <w:r>
        <w:rPr>
          <w:rFonts w:ascii="Arial" w:hAnsi="Arial" w:cs="Arial"/>
          <w:szCs w:val="22"/>
          <w:lang w:val="es-ES"/>
        </w:rPr>
        <w:t>Nursing Assistant/ HHA</w:t>
      </w:r>
    </w:p>
    <w:p w:rsidR="00AA7304" w:rsidRPr="00056157" w:rsidRDefault="006F240C" w:rsidP="00AA7304">
      <w:pPr>
        <w:numPr>
          <w:ilvl w:val="0"/>
          <w:numId w:val="9"/>
        </w:numPr>
        <w:rPr>
          <w:rFonts w:ascii="Arial" w:hAnsi="Arial" w:cs="Arial"/>
          <w:szCs w:val="22"/>
        </w:rPr>
      </w:pPr>
      <w:r w:rsidRPr="00082E78">
        <w:rPr>
          <w:rFonts w:ascii="Arial" w:hAnsi="Arial" w:cs="Arial"/>
          <w:color w:val="000000"/>
          <w:szCs w:val="22"/>
        </w:rPr>
        <w:t xml:space="preserve">Degrees/Diplomas: </w:t>
      </w:r>
      <w:r>
        <w:rPr>
          <w:rFonts w:ascii="Arial" w:hAnsi="Arial" w:cs="Arial"/>
          <w:szCs w:val="22"/>
        </w:rPr>
        <w:t xml:space="preserve">Nursing </w:t>
      </w:r>
      <w:r w:rsidR="00843DBC">
        <w:rPr>
          <w:rFonts w:ascii="Arial" w:hAnsi="Arial" w:cs="Arial"/>
          <w:szCs w:val="22"/>
        </w:rPr>
        <w:t>Assistant</w:t>
      </w:r>
      <w:r>
        <w:rPr>
          <w:rFonts w:ascii="Arial" w:hAnsi="Arial" w:cs="Arial"/>
          <w:szCs w:val="22"/>
        </w:rPr>
        <w:t xml:space="preserve">/HHA Diploma; </w:t>
      </w:r>
      <w:r w:rsidRPr="00C336A3">
        <w:rPr>
          <w:rFonts w:ascii="Arial" w:hAnsi="Arial" w:cs="Arial"/>
          <w:color w:val="000000"/>
          <w:szCs w:val="22"/>
        </w:rPr>
        <w:t>Cuba; Certified Nursing Assistant – Miami, Florid</w:t>
      </w:r>
      <w:bookmarkStart w:id="260" w:name="_Toc319312307"/>
      <w:r w:rsidR="00262029">
        <w:rPr>
          <w:rFonts w:ascii="Arial" w:hAnsi="Arial" w:cs="Arial"/>
          <w:color w:val="000000"/>
          <w:szCs w:val="22"/>
        </w:rPr>
        <w:t>a</w:t>
      </w:r>
    </w:p>
    <w:p w:rsidR="00056157" w:rsidRPr="00AA7304" w:rsidRDefault="00056157" w:rsidP="00056157">
      <w:pPr>
        <w:ind w:left="720"/>
        <w:rPr>
          <w:rFonts w:ascii="Arial" w:hAnsi="Arial" w:cs="Arial"/>
          <w:szCs w:val="22"/>
        </w:rPr>
      </w:pPr>
    </w:p>
    <w:p w:rsidR="00AA7304" w:rsidRDefault="00AA7304" w:rsidP="00AA7304">
      <w:pPr>
        <w:rPr>
          <w:rFonts w:ascii="Arial" w:hAnsi="Arial" w:cs="Arial"/>
          <w:b/>
          <w:szCs w:val="22"/>
          <w:lang w:val="es-ES"/>
        </w:rPr>
      </w:pPr>
      <w:r>
        <w:rPr>
          <w:rFonts w:ascii="Arial" w:hAnsi="Arial" w:cs="Arial"/>
          <w:b/>
          <w:szCs w:val="22"/>
          <w:lang w:val="es-ES"/>
        </w:rPr>
        <w:t>Mesa Villalonga, Mireisy</w:t>
      </w:r>
    </w:p>
    <w:p w:rsidR="00AA7304" w:rsidRPr="006F240C" w:rsidRDefault="00AA7304" w:rsidP="00AA7304">
      <w:pPr>
        <w:numPr>
          <w:ilvl w:val="0"/>
          <w:numId w:val="9"/>
        </w:numPr>
        <w:rPr>
          <w:rFonts w:ascii="Arial" w:hAnsi="Arial" w:cs="Arial"/>
          <w:szCs w:val="22"/>
        </w:rPr>
      </w:pPr>
      <w:r w:rsidRPr="006F240C">
        <w:rPr>
          <w:rFonts w:ascii="Arial" w:hAnsi="Arial" w:cs="Arial"/>
          <w:szCs w:val="22"/>
        </w:rPr>
        <w:t xml:space="preserve">Courses Taught: </w:t>
      </w:r>
      <w:r>
        <w:rPr>
          <w:rFonts w:ascii="Arial" w:hAnsi="Arial" w:cs="Arial"/>
          <w:szCs w:val="22"/>
          <w:lang w:val="es-ES"/>
        </w:rPr>
        <w:t>Medical Assistant</w:t>
      </w:r>
    </w:p>
    <w:p w:rsidR="00AA7304" w:rsidRDefault="00AA7304" w:rsidP="00AA7304">
      <w:pPr>
        <w:numPr>
          <w:ilvl w:val="0"/>
          <w:numId w:val="9"/>
        </w:numPr>
        <w:rPr>
          <w:rFonts w:ascii="Arial" w:hAnsi="Arial" w:cs="Arial"/>
          <w:szCs w:val="22"/>
        </w:rPr>
      </w:pPr>
      <w:r w:rsidRPr="00082E78">
        <w:rPr>
          <w:rFonts w:ascii="Arial" w:hAnsi="Arial" w:cs="Arial"/>
          <w:color w:val="000000"/>
          <w:szCs w:val="22"/>
        </w:rPr>
        <w:t xml:space="preserve">Degrees/Diplomas: </w:t>
      </w:r>
      <w:r w:rsidRPr="00082E78">
        <w:rPr>
          <w:rFonts w:ascii="Arial" w:hAnsi="Arial" w:cs="Arial"/>
          <w:szCs w:val="22"/>
        </w:rPr>
        <w:t>Doctor in Medicine – The Rector of the Higher Institu</w:t>
      </w:r>
      <w:r>
        <w:rPr>
          <w:rFonts w:ascii="Arial" w:hAnsi="Arial" w:cs="Arial"/>
          <w:szCs w:val="22"/>
        </w:rPr>
        <w:t>te of Medical Sciences of Nicaragua</w:t>
      </w:r>
      <w:r w:rsidRPr="00082E78">
        <w:rPr>
          <w:rFonts w:ascii="Arial" w:hAnsi="Arial" w:cs="Arial"/>
          <w:szCs w:val="22"/>
        </w:rPr>
        <w:t xml:space="preserve">; Registered Medical </w:t>
      </w:r>
      <w:r>
        <w:rPr>
          <w:rFonts w:ascii="Arial" w:hAnsi="Arial" w:cs="Arial"/>
          <w:szCs w:val="22"/>
        </w:rPr>
        <w:t>Assistant</w:t>
      </w:r>
    </w:p>
    <w:p w:rsidR="00AA7304" w:rsidRDefault="00AA7304" w:rsidP="00AA7304">
      <w:pPr>
        <w:rPr>
          <w:rFonts w:ascii="Arial" w:hAnsi="Arial" w:cs="Arial"/>
          <w:szCs w:val="22"/>
        </w:rPr>
      </w:pPr>
    </w:p>
    <w:p w:rsidR="00AA7304" w:rsidRDefault="00AA7304" w:rsidP="00AA7304">
      <w:pPr>
        <w:rPr>
          <w:rFonts w:ascii="Arial" w:hAnsi="Arial" w:cs="Arial"/>
          <w:b/>
          <w:szCs w:val="22"/>
          <w:lang w:val="es-ES"/>
        </w:rPr>
      </w:pPr>
      <w:r>
        <w:rPr>
          <w:rFonts w:ascii="Arial" w:hAnsi="Arial" w:cs="Arial"/>
          <w:b/>
          <w:szCs w:val="22"/>
          <w:lang w:val="es-ES"/>
        </w:rPr>
        <w:lastRenderedPageBreak/>
        <w:t>Moreno, Victor</w:t>
      </w:r>
    </w:p>
    <w:p w:rsidR="00AA7304" w:rsidRDefault="00AA7304" w:rsidP="00AA7304">
      <w:pPr>
        <w:numPr>
          <w:ilvl w:val="0"/>
          <w:numId w:val="9"/>
        </w:numPr>
        <w:rPr>
          <w:rFonts w:ascii="Arial" w:hAnsi="Arial" w:cs="Arial"/>
          <w:szCs w:val="22"/>
        </w:rPr>
      </w:pPr>
      <w:r>
        <w:rPr>
          <w:rFonts w:ascii="Arial" w:hAnsi="Arial" w:cs="Arial"/>
          <w:szCs w:val="22"/>
        </w:rPr>
        <w:t>Director of IT Programs</w:t>
      </w:r>
    </w:p>
    <w:p w:rsidR="00AA7304" w:rsidRPr="006F240C" w:rsidRDefault="00AA7304" w:rsidP="00AA7304">
      <w:pPr>
        <w:numPr>
          <w:ilvl w:val="0"/>
          <w:numId w:val="9"/>
        </w:numPr>
        <w:rPr>
          <w:rFonts w:ascii="Arial" w:hAnsi="Arial" w:cs="Arial"/>
          <w:szCs w:val="22"/>
        </w:rPr>
      </w:pPr>
      <w:r w:rsidRPr="006F240C">
        <w:rPr>
          <w:rFonts w:ascii="Arial" w:hAnsi="Arial" w:cs="Arial"/>
          <w:szCs w:val="22"/>
        </w:rPr>
        <w:t xml:space="preserve">Courses Taught: </w:t>
      </w:r>
      <w:r>
        <w:rPr>
          <w:rFonts w:ascii="Arial" w:hAnsi="Arial" w:cs="Arial"/>
          <w:szCs w:val="22"/>
        </w:rPr>
        <w:t xml:space="preserve">Web Application Development Engineer </w:t>
      </w:r>
    </w:p>
    <w:p w:rsidR="00F4611F" w:rsidRPr="004A35EB" w:rsidRDefault="00AA7304" w:rsidP="004A35EB">
      <w:pPr>
        <w:numPr>
          <w:ilvl w:val="0"/>
          <w:numId w:val="9"/>
        </w:numPr>
        <w:rPr>
          <w:rFonts w:ascii="Arial" w:hAnsi="Arial" w:cs="Arial"/>
        </w:rPr>
      </w:pPr>
      <w:r w:rsidRPr="004A35EB">
        <w:rPr>
          <w:rFonts w:ascii="Arial" w:hAnsi="Arial" w:cs="Arial"/>
          <w:color w:val="000000"/>
          <w:szCs w:val="22"/>
        </w:rPr>
        <w:t xml:space="preserve">Degrees/Diplomas: Bachelor’s Degree on Computer Science- Florida International University -  Master’s Degree on Finance – Florida International University </w:t>
      </w:r>
      <w:r w:rsidRPr="004A35EB">
        <w:rPr>
          <w:rFonts w:ascii="Arial" w:hAnsi="Arial" w:cs="Arial"/>
          <w:szCs w:val="22"/>
        </w:rPr>
        <w:t>- Miami, Florida</w:t>
      </w:r>
    </w:p>
    <w:p w:rsidR="004A35EB" w:rsidRDefault="004A35EB" w:rsidP="004A35EB">
      <w:pPr>
        <w:ind w:left="720"/>
        <w:rPr>
          <w:rFonts w:ascii="Arial" w:hAnsi="Arial" w:cs="Arial"/>
        </w:rPr>
      </w:pPr>
    </w:p>
    <w:p w:rsidR="00C6797C" w:rsidRDefault="00C6797C">
      <w:pPr>
        <w:rPr>
          <w:rFonts w:ascii="Arial" w:hAnsi="Arial" w:cs="Arial"/>
        </w:rPr>
      </w:pPr>
    </w:p>
    <w:p w:rsidR="00301F43" w:rsidRPr="00082E78" w:rsidRDefault="00301F43" w:rsidP="00301F43"/>
    <w:p w:rsidR="00301F43" w:rsidRPr="0066720D" w:rsidRDefault="00301F43" w:rsidP="0066720D">
      <w:pPr>
        <w:pStyle w:val="Heading1"/>
      </w:pPr>
      <w:bookmarkStart w:id="261" w:name="_Toc319312309"/>
      <w:r w:rsidRPr="0066720D">
        <w:t xml:space="preserve"> </w:t>
      </w:r>
      <w:bookmarkStart w:id="262" w:name="_Toc445201356"/>
      <w:r w:rsidRPr="0066720D">
        <w:t>SCHOOL CALENDAR</w:t>
      </w:r>
      <w:r w:rsidR="0066720D" w:rsidRPr="0066720D">
        <w:t xml:space="preserve"> 2016</w:t>
      </w:r>
      <w:bookmarkEnd w:id="262"/>
      <w:r w:rsidRPr="0066720D">
        <w:t xml:space="preserve"> </w:t>
      </w:r>
      <w:bookmarkEnd w:id="261"/>
    </w:p>
    <w:p w:rsidR="00301F43" w:rsidRDefault="00301F43">
      <w:pPr>
        <w:rPr>
          <w:rFonts w:ascii="Arial" w:hAnsi="Arial" w:cs="Arial"/>
        </w:rPr>
      </w:pPr>
    </w:p>
    <w:p w:rsidR="00301F43" w:rsidRDefault="00301F43">
      <w:pPr>
        <w:rPr>
          <w:rFonts w:ascii="Arial" w:hAnsi="Arial" w:cs="Arial"/>
        </w:rPr>
      </w:pPr>
    </w:p>
    <w:p w:rsidR="0041168B" w:rsidRPr="00C328C8" w:rsidRDefault="00471375" w:rsidP="006F01EA">
      <w:pPr>
        <w:rPr>
          <w:rFonts w:ascii="Arial" w:hAnsi="Arial" w:cs="Arial"/>
        </w:rPr>
      </w:pPr>
      <w:r>
        <w:rPr>
          <w:rFonts w:ascii="Arial" w:hAnsi="Arial" w:cs="Arial"/>
        </w:rPr>
        <w:t xml:space="preserve">                                      </w:t>
      </w:r>
      <w:r w:rsidR="0041168B" w:rsidRPr="00C328C8">
        <w:rPr>
          <w:rFonts w:ascii="Arial" w:hAnsi="Arial" w:cs="Arial"/>
        </w:rPr>
        <w:t>THE SCHOOL WILL BE CLOSED IN OBSERVANCE</w:t>
      </w:r>
      <w:bookmarkEnd w:id="260"/>
    </w:p>
    <w:p w:rsidR="0041168B" w:rsidRPr="00C328C8" w:rsidRDefault="0041168B" w:rsidP="00C328C8">
      <w:pPr>
        <w:jc w:val="center"/>
        <w:rPr>
          <w:rFonts w:ascii="Arial" w:hAnsi="Arial" w:cs="Arial"/>
        </w:rPr>
      </w:pPr>
      <w:bookmarkStart w:id="263" w:name="_Toc319312308"/>
      <w:r w:rsidRPr="00C328C8">
        <w:rPr>
          <w:rFonts w:ascii="Arial" w:hAnsi="Arial" w:cs="Arial"/>
        </w:rPr>
        <w:t>OF THE FOLLOWING HOLIDAYS:</w:t>
      </w:r>
      <w:bookmarkEnd w:id="263"/>
    </w:p>
    <w:tbl>
      <w:tblPr>
        <w:tblpPr w:leftFromText="180" w:rightFromText="180" w:vertAnchor="text" w:horzAnchor="margin" w:tblpXSpec="center" w:tblpY="3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6"/>
      </w:tblGrid>
      <w:tr w:rsidR="00751BC3" w:rsidRPr="007E03FD" w:rsidTr="007A3636">
        <w:trPr>
          <w:trHeight w:val="1700"/>
        </w:trPr>
        <w:tc>
          <w:tcPr>
            <w:tcW w:w="4936" w:type="dxa"/>
            <w:tcBorders>
              <w:top w:val="single" w:sz="4" w:space="0" w:color="auto"/>
              <w:left w:val="single" w:sz="4" w:space="0" w:color="auto"/>
              <w:bottom w:val="single" w:sz="4" w:space="0" w:color="auto"/>
              <w:right w:val="single" w:sz="4" w:space="0" w:color="auto"/>
            </w:tcBorders>
          </w:tcPr>
          <w:p w:rsidR="00751BC3" w:rsidRPr="007E03FD" w:rsidRDefault="00751BC3" w:rsidP="00751BC3">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b/>
                <w:bCs/>
                <w:sz w:val="16"/>
                <w:szCs w:val="18"/>
              </w:rPr>
            </w:pPr>
            <w:r w:rsidRPr="007E03FD">
              <w:rPr>
                <w:rFonts w:ascii="Arial" w:hAnsi="Arial" w:cs="Arial"/>
                <w:b/>
                <w:bCs/>
                <w:sz w:val="16"/>
                <w:szCs w:val="18"/>
              </w:rPr>
              <w:t xml:space="preserve">Good Friday – </w:t>
            </w:r>
            <w:r w:rsidR="00C6797C">
              <w:rPr>
                <w:rFonts w:ascii="Arial" w:hAnsi="Arial" w:cs="Arial"/>
                <w:bCs/>
                <w:sz w:val="16"/>
                <w:szCs w:val="18"/>
              </w:rPr>
              <w:t>Friday, March 25</w:t>
            </w:r>
            <w:r w:rsidRPr="007E03FD">
              <w:rPr>
                <w:rFonts w:ascii="Arial" w:hAnsi="Arial" w:cs="Arial"/>
                <w:bCs/>
                <w:sz w:val="16"/>
                <w:szCs w:val="18"/>
              </w:rPr>
              <w:t>, 201</w:t>
            </w:r>
            <w:r w:rsidR="00C6797C">
              <w:rPr>
                <w:rFonts w:ascii="Arial" w:hAnsi="Arial" w:cs="Arial"/>
                <w:bCs/>
                <w:sz w:val="16"/>
                <w:szCs w:val="18"/>
              </w:rPr>
              <w:t>6</w:t>
            </w:r>
          </w:p>
          <w:p w:rsidR="00751BC3" w:rsidRPr="007E03FD" w:rsidRDefault="00751BC3" w:rsidP="00751BC3">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b/>
                <w:bCs/>
                <w:sz w:val="16"/>
                <w:szCs w:val="18"/>
              </w:rPr>
            </w:pPr>
            <w:r w:rsidRPr="007E03FD">
              <w:rPr>
                <w:rFonts w:ascii="Arial" w:hAnsi="Arial" w:cs="Arial"/>
                <w:b/>
                <w:bCs/>
                <w:sz w:val="16"/>
                <w:szCs w:val="18"/>
              </w:rPr>
              <w:t xml:space="preserve">Memorial Day – </w:t>
            </w:r>
            <w:r w:rsidRPr="007E03FD">
              <w:rPr>
                <w:rFonts w:ascii="Arial" w:hAnsi="Arial" w:cs="Arial"/>
                <w:bCs/>
                <w:sz w:val="16"/>
                <w:szCs w:val="18"/>
              </w:rPr>
              <w:t>Monday</w:t>
            </w:r>
            <w:r w:rsidR="00C6797C">
              <w:rPr>
                <w:rFonts w:ascii="Arial" w:hAnsi="Arial" w:cs="Arial"/>
                <w:bCs/>
                <w:sz w:val="16"/>
                <w:szCs w:val="18"/>
              </w:rPr>
              <w:t>, May 30</w:t>
            </w:r>
            <w:r w:rsidRPr="007E03FD">
              <w:rPr>
                <w:rFonts w:ascii="Arial" w:hAnsi="Arial" w:cs="Arial"/>
                <w:bCs/>
                <w:sz w:val="16"/>
                <w:szCs w:val="18"/>
              </w:rPr>
              <w:t>, 201</w:t>
            </w:r>
            <w:r w:rsidR="00C6797C">
              <w:rPr>
                <w:rFonts w:ascii="Arial" w:hAnsi="Arial" w:cs="Arial"/>
                <w:bCs/>
                <w:sz w:val="16"/>
                <w:szCs w:val="18"/>
              </w:rPr>
              <w:t>6</w:t>
            </w:r>
          </w:p>
          <w:p w:rsidR="00751BC3" w:rsidRPr="007E03FD" w:rsidRDefault="00751BC3" w:rsidP="00751BC3">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b/>
                <w:bCs/>
                <w:sz w:val="16"/>
                <w:szCs w:val="18"/>
              </w:rPr>
            </w:pPr>
            <w:r w:rsidRPr="007E03FD">
              <w:rPr>
                <w:rFonts w:ascii="Arial" w:hAnsi="Arial" w:cs="Arial"/>
                <w:b/>
                <w:bCs/>
                <w:sz w:val="16"/>
                <w:szCs w:val="18"/>
              </w:rPr>
              <w:t xml:space="preserve">Independence Day- </w:t>
            </w:r>
            <w:r w:rsidR="00C6797C">
              <w:rPr>
                <w:rFonts w:ascii="Arial" w:hAnsi="Arial" w:cs="Arial"/>
                <w:bCs/>
                <w:sz w:val="16"/>
                <w:szCs w:val="18"/>
              </w:rPr>
              <w:t>Monday</w:t>
            </w:r>
            <w:r w:rsidR="00921B4D">
              <w:rPr>
                <w:rFonts w:ascii="Arial" w:hAnsi="Arial" w:cs="Arial"/>
                <w:bCs/>
                <w:sz w:val="16"/>
                <w:szCs w:val="18"/>
              </w:rPr>
              <w:t xml:space="preserve"> July </w:t>
            </w:r>
            <w:r w:rsidR="00C6797C">
              <w:rPr>
                <w:rFonts w:ascii="Arial" w:hAnsi="Arial" w:cs="Arial"/>
                <w:bCs/>
                <w:sz w:val="16"/>
                <w:szCs w:val="18"/>
              </w:rPr>
              <w:t>4</w:t>
            </w:r>
            <w:r w:rsidRPr="007E03FD">
              <w:rPr>
                <w:rFonts w:ascii="Arial" w:hAnsi="Arial" w:cs="Arial"/>
                <w:bCs/>
                <w:sz w:val="16"/>
                <w:szCs w:val="18"/>
              </w:rPr>
              <w:t>, 201</w:t>
            </w:r>
            <w:r w:rsidR="00C6797C">
              <w:rPr>
                <w:rFonts w:ascii="Arial" w:hAnsi="Arial" w:cs="Arial"/>
                <w:bCs/>
                <w:sz w:val="16"/>
                <w:szCs w:val="18"/>
              </w:rPr>
              <w:t>6</w:t>
            </w:r>
          </w:p>
          <w:p w:rsidR="00751BC3" w:rsidRPr="007E03FD" w:rsidRDefault="00751BC3" w:rsidP="00751BC3">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b/>
                <w:bCs/>
                <w:sz w:val="16"/>
                <w:szCs w:val="18"/>
              </w:rPr>
            </w:pPr>
            <w:r w:rsidRPr="007E03FD">
              <w:rPr>
                <w:rFonts w:ascii="Arial" w:hAnsi="Arial" w:cs="Arial"/>
                <w:b/>
                <w:bCs/>
                <w:sz w:val="16"/>
                <w:szCs w:val="18"/>
              </w:rPr>
              <w:t xml:space="preserve">Labor Day – </w:t>
            </w:r>
            <w:r w:rsidR="00F85394">
              <w:rPr>
                <w:rFonts w:ascii="Arial" w:hAnsi="Arial" w:cs="Arial"/>
                <w:bCs/>
                <w:sz w:val="16"/>
                <w:szCs w:val="18"/>
              </w:rPr>
              <w:t xml:space="preserve">Monday, September </w:t>
            </w:r>
            <w:r w:rsidR="00C6797C">
              <w:rPr>
                <w:rFonts w:ascii="Arial" w:hAnsi="Arial" w:cs="Arial"/>
                <w:bCs/>
                <w:sz w:val="16"/>
                <w:szCs w:val="18"/>
              </w:rPr>
              <w:t>5</w:t>
            </w:r>
            <w:r w:rsidRPr="007E03FD">
              <w:rPr>
                <w:rFonts w:ascii="Arial" w:hAnsi="Arial" w:cs="Arial"/>
                <w:bCs/>
                <w:sz w:val="16"/>
                <w:szCs w:val="18"/>
              </w:rPr>
              <w:t>, 201</w:t>
            </w:r>
            <w:r w:rsidR="00C6797C">
              <w:rPr>
                <w:rFonts w:ascii="Arial" w:hAnsi="Arial" w:cs="Arial"/>
                <w:bCs/>
                <w:sz w:val="16"/>
                <w:szCs w:val="18"/>
              </w:rPr>
              <w:t>6</w:t>
            </w:r>
          </w:p>
          <w:p w:rsidR="00751BC3" w:rsidRPr="007E03FD" w:rsidRDefault="00751BC3" w:rsidP="00751BC3">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b/>
                <w:bCs/>
                <w:sz w:val="16"/>
                <w:szCs w:val="18"/>
              </w:rPr>
            </w:pPr>
            <w:r w:rsidRPr="007E03FD">
              <w:rPr>
                <w:rFonts w:ascii="Arial" w:hAnsi="Arial" w:cs="Arial"/>
                <w:b/>
                <w:bCs/>
                <w:sz w:val="16"/>
                <w:szCs w:val="18"/>
              </w:rPr>
              <w:t xml:space="preserve">Thanksgiving – </w:t>
            </w:r>
            <w:r w:rsidR="00F85394">
              <w:rPr>
                <w:rFonts w:ascii="Arial" w:hAnsi="Arial" w:cs="Arial"/>
                <w:bCs/>
                <w:sz w:val="16"/>
                <w:szCs w:val="18"/>
              </w:rPr>
              <w:t xml:space="preserve">Thursday &amp; Friday, Nov.  </w:t>
            </w:r>
            <w:r w:rsidR="00C6797C">
              <w:rPr>
                <w:rFonts w:ascii="Arial" w:hAnsi="Arial" w:cs="Arial"/>
                <w:bCs/>
                <w:sz w:val="16"/>
                <w:szCs w:val="18"/>
              </w:rPr>
              <w:t>24-25</w:t>
            </w:r>
            <w:r w:rsidRPr="007E03FD">
              <w:rPr>
                <w:rFonts w:ascii="Arial" w:hAnsi="Arial" w:cs="Arial"/>
                <w:bCs/>
                <w:sz w:val="16"/>
                <w:szCs w:val="18"/>
              </w:rPr>
              <w:t>, 201</w:t>
            </w:r>
            <w:r w:rsidR="00C6797C">
              <w:rPr>
                <w:rFonts w:ascii="Arial" w:hAnsi="Arial" w:cs="Arial"/>
                <w:bCs/>
                <w:sz w:val="16"/>
                <w:szCs w:val="18"/>
              </w:rPr>
              <w:t>6</w:t>
            </w:r>
          </w:p>
          <w:p w:rsidR="00751BC3" w:rsidRPr="007E03FD" w:rsidRDefault="00751BC3" w:rsidP="00751BC3">
            <w:pPr>
              <w:spacing w:line="360" w:lineRule="auto"/>
              <w:rPr>
                <w:rFonts w:ascii="Arial" w:hAnsi="Arial" w:cs="Arial"/>
                <w:sz w:val="16"/>
                <w:szCs w:val="18"/>
              </w:rPr>
            </w:pPr>
            <w:r w:rsidRPr="007E03FD">
              <w:rPr>
                <w:rFonts w:ascii="Arial" w:hAnsi="Arial" w:cs="Arial"/>
                <w:b/>
                <w:bCs/>
                <w:sz w:val="16"/>
                <w:szCs w:val="18"/>
              </w:rPr>
              <w:t xml:space="preserve">Christmas  Recess – </w:t>
            </w:r>
            <w:r w:rsidR="00F85394">
              <w:rPr>
                <w:rFonts w:ascii="Arial" w:hAnsi="Arial" w:cs="Arial"/>
                <w:bCs/>
                <w:sz w:val="16"/>
                <w:szCs w:val="18"/>
              </w:rPr>
              <w:t>Dec 21 – January 1</w:t>
            </w:r>
            <w:r w:rsidRPr="007E03FD">
              <w:rPr>
                <w:rFonts w:ascii="Arial" w:hAnsi="Arial" w:cs="Arial"/>
                <w:bCs/>
                <w:sz w:val="16"/>
                <w:szCs w:val="18"/>
              </w:rPr>
              <w:t>, 201</w:t>
            </w:r>
            <w:r w:rsidR="00F85394">
              <w:rPr>
                <w:rFonts w:ascii="Arial" w:hAnsi="Arial" w:cs="Arial"/>
                <w:bCs/>
                <w:sz w:val="16"/>
                <w:szCs w:val="18"/>
              </w:rPr>
              <w:t>6</w:t>
            </w:r>
          </w:p>
        </w:tc>
      </w:tr>
    </w:tbl>
    <w:p w:rsidR="0041168B" w:rsidRDefault="0010106F" w:rsidP="0010106F">
      <w:pPr>
        <w:jc w:val="center"/>
        <w:rPr>
          <w:rFonts w:ascii="Arial" w:hAnsi="Arial" w:cs="Arial"/>
          <w:b/>
          <w:szCs w:val="22"/>
        </w:rPr>
      </w:pPr>
      <w:r w:rsidRPr="00C6797C">
        <w:rPr>
          <w:rFonts w:ascii="Arial" w:hAnsi="Arial" w:cs="Arial"/>
          <w:b/>
          <w:szCs w:val="22"/>
        </w:rPr>
        <w:t>201</w:t>
      </w:r>
      <w:r w:rsidR="00C6797C" w:rsidRPr="00C6797C">
        <w:rPr>
          <w:rFonts w:ascii="Arial" w:hAnsi="Arial" w:cs="Arial"/>
          <w:b/>
          <w:szCs w:val="22"/>
        </w:rPr>
        <w:t>6</w:t>
      </w:r>
    </w:p>
    <w:p w:rsidR="00082E78" w:rsidRDefault="00082E78" w:rsidP="0010106F">
      <w:pPr>
        <w:pStyle w:val="BodyText"/>
        <w:rPr>
          <w:rFonts w:ascii="Arial" w:hAnsi="Arial" w:cs="Arial"/>
          <w:color w:val="000000"/>
          <w:sz w:val="22"/>
          <w:szCs w:val="22"/>
        </w:rPr>
      </w:pPr>
    </w:p>
    <w:p w:rsidR="00082E78" w:rsidRPr="00082E78" w:rsidRDefault="00082E78" w:rsidP="00082E78"/>
    <w:p w:rsidR="00082E78" w:rsidRPr="00082E78" w:rsidRDefault="00082E78" w:rsidP="00082E78"/>
    <w:p w:rsidR="00082E78" w:rsidRPr="00082E78" w:rsidRDefault="00082E78" w:rsidP="00082E78"/>
    <w:p w:rsidR="00082E78" w:rsidRPr="00082E78" w:rsidRDefault="00082E78" w:rsidP="00082E78"/>
    <w:p w:rsidR="00082E78" w:rsidRPr="00082E78" w:rsidRDefault="00082E78" w:rsidP="00082E78"/>
    <w:p w:rsidR="00082E78" w:rsidRPr="00082E78" w:rsidRDefault="00082E78" w:rsidP="00082E78"/>
    <w:p w:rsidR="00082E78" w:rsidRPr="00082E78" w:rsidRDefault="00082E78" w:rsidP="00082E78"/>
    <w:p w:rsidR="00082E78" w:rsidRDefault="00082E78" w:rsidP="00082E78"/>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23668A" w:rsidRDefault="0023668A" w:rsidP="00082E78">
      <w:pPr>
        <w:jc w:val="center"/>
        <w:rPr>
          <w:b/>
          <w:color w:val="FF0000"/>
          <w:sz w:val="24"/>
          <w:szCs w:val="24"/>
        </w:rPr>
      </w:pPr>
    </w:p>
    <w:p w:rsidR="0023668A" w:rsidRDefault="0023668A" w:rsidP="00082E78">
      <w:pPr>
        <w:jc w:val="center"/>
        <w:rPr>
          <w:b/>
          <w:color w:val="FF0000"/>
          <w:sz w:val="24"/>
          <w:szCs w:val="24"/>
        </w:rPr>
      </w:pPr>
    </w:p>
    <w:p w:rsidR="0023668A" w:rsidRDefault="0023668A" w:rsidP="00082E78">
      <w:pPr>
        <w:jc w:val="center"/>
        <w:rPr>
          <w:b/>
          <w:color w:val="FF0000"/>
          <w:sz w:val="24"/>
          <w:szCs w:val="24"/>
        </w:rPr>
      </w:pPr>
    </w:p>
    <w:p w:rsidR="0023668A" w:rsidRDefault="0023668A" w:rsidP="00082E78">
      <w:pPr>
        <w:jc w:val="center"/>
        <w:rPr>
          <w:b/>
          <w:color w:val="FF0000"/>
          <w:sz w:val="24"/>
          <w:szCs w:val="24"/>
        </w:rPr>
      </w:pPr>
    </w:p>
    <w:p w:rsidR="00301F43" w:rsidRDefault="00301F43" w:rsidP="00082E78">
      <w:pPr>
        <w:jc w:val="center"/>
        <w:rPr>
          <w:b/>
          <w:color w:val="FF0000"/>
          <w:sz w:val="24"/>
          <w:szCs w:val="24"/>
        </w:rPr>
      </w:pPr>
    </w:p>
    <w:p w:rsidR="005973F2" w:rsidRDefault="005973F2" w:rsidP="00082E78">
      <w:pPr>
        <w:jc w:val="center"/>
        <w:rPr>
          <w:b/>
          <w:color w:val="FF0000"/>
          <w:sz w:val="24"/>
          <w:szCs w:val="24"/>
        </w:rPr>
      </w:pPr>
    </w:p>
    <w:p w:rsidR="005973F2" w:rsidRDefault="005973F2"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082E78">
      <w:pPr>
        <w:jc w:val="center"/>
        <w:rPr>
          <w:b/>
          <w:color w:val="FF0000"/>
          <w:sz w:val="24"/>
          <w:szCs w:val="24"/>
        </w:rPr>
      </w:pPr>
    </w:p>
    <w:p w:rsidR="00301F43" w:rsidRDefault="00301F43" w:rsidP="0082170B">
      <w:pPr>
        <w:rPr>
          <w:b/>
          <w:color w:val="FF0000"/>
          <w:sz w:val="24"/>
          <w:szCs w:val="24"/>
        </w:rPr>
      </w:pPr>
    </w:p>
    <w:p w:rsidR="00082E78" w:rsidRPr="0082170B" w:rsidRDefault="00506F40" w:rsidP="00082E78">
      <w:pPr>
        <w:jc w:val="center"/>
        <w:rPr>
          <w:rFonts w:ascii="Arial" w:hAnsi="Arial" w:cs="Arial"/>
          <w:b/>
          <w:sz w:val="28"/>
          <w:szCs w:val="28"/>
        </w:rPr>
      </w:pPr>
      <w:r w:rsidRPr="0082170B">
        <w:rPr>
          <w:rFonts w:ascii="Arial" w:hAnsi="Arial" w:cs="Arial"/>
          <w:b/>
          <w:sz w:val="28"/>
          <w:szCs w:val="28"/>
        </w:rPr>
        <w:lastRenderedPageBreak/>
        <w:t xml:space="preserve">2016 </w:t>
      </w:r>
      <w:r w:rsidR="00082E78" w:rsidRPr="0082170B">
        <w:rPr>
          <w:rFonts w:ascii="Arial" w:hAnsi="Arial" w:cs="Arial"/>
          <w:b/>
          <w:sz w:val="28"/>
          <w:szCs w:val="28"/>
        </w:rPr>
        <w:t xml:space="preserve">Anticipated </w:t>
      </w:r>
      <w:r w:rsidR="0082170B">
        <w:rPr>
          <w:rFonts w:ascii="Arial" w:hAnsi="Arial" w:cs="Arial"/>
          <w:b/>
          <w:sz w:val="28"/>
          <w:szCs w:val="28"/>
        </w:rPr>
        <w:t xml:space="preserve">Program </w:t>
      </w:r>
      <w:r w:rsidR="00082E78" w:rsidRPr="0082170B">
        <w:rPr>
          <w:rFonts w:ascii="Arial" w:hAnsi="Arial" w:cs="Arial"/>
          <w:b/>
          <w:sz w:val="28"/>
          <w:szCs w:val="28"/>
        </w:rPr>
        <w:t>Start &amp;</w:t>
      </w:r>
      <w:r w:rsidR="0064031A">
        <w:rPr>
          <w:rFonts w:ascii="Arial" w:hAnsi="Arial" w:cs="Arial"/>
          <w:b/>
          <w:sz w:val="28"/>
          <w:szCs w:val="28"/>
        </w:rPr>
        <w:t xml:space="preserve"> </w:t>
      </w:r>
      <w:r w:rsidR="00082E78" w:rsidRPr="0082170B">
        <w:rPr>
          <w:rFonts w:ascii="Arial" w:hAnsi="Arial" w:cs="Arial"/>
          <w:b/>
          <w:sz w:val="28"/>
          <w:szCs w:val="28"/>
        </w:rPr>
        <w:t>End Da</w:t>
      </w:r>
      <w:r w:rsidR="0082170B">
        <w:rPr>
          <w:rFonts w:ascii="Arial" w:hAnsi="Arial" w:cs="Arial"/>
          <w:b/>
          <w:sz w:val="28"/>
          <w:szCs w:val="28"/>
        </w:rPr>
        <w:t>tes</w:t>
      </w:r>
    </w:p>
    <w:p w:rsidR="00082E78" w:rsidRPr="00082E78" w:rsidRDefault="00082E78" w:rsidP="00082E78">
      <w:pPr>
        <w:tabs>
          <w:tab w:val="left" w:pos="4395"/>
        </w:tabs>
      </w:pPr>
    </w:p>
    <w:tbl>
      <w:tblPr>
        <w:tblpPr w:leftFromText="180" w:rightFromText="180" w:vertAnchor="text" w:horzAnchor="page" w:tblpX="632" w:tblpY="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4"/>
        <w:gridCol w:w="2464"/>
      </w:tblGrid>
      <w:tr w:rsidR="005A6708" w:rsidTr="0082170B">
        <w:trPr>
          <w:trHeight w:val="288"/>
        </w:trPr>
        <w:tc>
          <w:tcPr>
            <w:tcW w:w="4878" w:type="dxa"/>
            <w:gridSpan w:val="2"/>
            <w:shd w:val="clear" w:color="auto" w:fill="95B3D7"/>
          </w:tcPr>
          <w:p w:rsidR="005A6708" w:rsidRPr="000639E7" w:rsidRDefault="005A6708" w:rsidP="0082170B">
            <w:pPr>
              <w:jc w:val="center"/>
              <w:rPr>
                <w:rFonts w:ascii="Arial" w:hAnsi="Arial" w:cs="Arial"/>
                <w:b/>
                <w:sz w:val="24"/>
                <w:szCs w:val="24"/>
              </w:rPr>
            </w:pPr>
            <w:r w:rsidRPr="000639E7">
              <w:rPr>
                <w:rFonts w:ascii="Arial" w:hAnsi="Arial" w:cs="Arial"/>
                <w:b/>
                <w:sz w:val="24"/>
                <w:szCs w:val="24"/>
              </w:rPr>
              <w:t>Medical Assistant</w:t>
            </w:r>
          </w:p>
        </w:tc>
      </w:tr>
      <w:tr w:rsidR="005A6708" w:rsidRPr="007F4859" w:rsidTr="0082170B">
        <w:trPr>
          <w:trHeight w:val="272"/>
        </w:trPr>
        <w:tc>
          <w:tcPr>
            <w:tcW w:w="2414" w:type="dxa"/>
            <w:shd w:val="clear" w:color="auto" w:fill="auto"/>
          </w:tcPr>
          <w:p w:rsidR="005A6708" w:rsidRPr="00B30531" w:rsidRDefault="005A6708" w:rsidP="0082170B">
            <w:pPr>
              <w:jc w:val="center"/>
              <w:rPr>
                <w:rFonts w:ascii="Arial" w:hAnsi="Arial" w:cs="Arial"/>
                <w:b/>
                <w:color w:val="FF0000"/>
                <w:sz w:val="22"/>
                <w:szCs w:val="22"/>
              </w:rPr>
            </w:pPr>
            <w:r w:rsidRPr="00B30531">
              <w:rPr>
                <w:rFonts w:ascii="Arial" w:hAnsi="Arial" w:cs="Arial"/>
                <w:b/>
                <w:sz w:val="22"/>
                <w:szCs w:val="22"/>
              </w:rPr>
              <w:t>Start Date</w:t>
            </w:r>
          </w:p>
        </w:tc>
        <w:tc>
          <w:tcPr>
            <w:tcW w:w="2464" w:type="dxa"/>
            <w:shd w:val="clear" w:color="auto" w:fill="auto"/>
          </w:tcPr>
          <w:p w:rsidR="005A6708" w:rsidRPr="00B30531" w:rsidRDefault="0064031A" w:rsidP="0082170B">
            <w:pPr>
              <w:jc w:val="center"/>
              <w:rPr>
                <w:rFonts w:ascii="Arial" w:hAnsi="Arial" w:cs="Arial"/>
                <w:b/>
                <w:sz w:val="22"/>
                <w:szCs w:val="22"/>
              </w:rPr>
            </w:pPr>
            <w:r>
              <w:rPr>
                <w:rFonts w:ascii="Arial" w:hAnsi="Arial" w:cs="Arial"/>
                <w:b/>
                <w:sz w:val="22"/>
                <w:szCs w:val="22"/>
              </w:rPr>
              <w:t xml:space="preserve">Anticipated </w:t>
            </w:r>
            <w:r w:rsidR="005A6708" w:rsidRPr="00B30531">
              <w:rPr>
                <w:rFonts w:ascii="Arial" w:hAnsi="Arial" w:cs="Arial"/>
                <w:b/>
                <w:sz w:val="22"/>
                <w:szCs w:val="22"/>
              </w:rPr>
              <w:t>End Date</w:t>
            </w:r>
          </w:p>
        </w:tc>
      </w:tr>
      <w:tr w:rsidR="005A6708" w:rsidRPr="007F4859" w:rsidTr="0082170B">
        <w:trPr>
          <w:trHeight w:val="272"/>
        </w:trPr>
        <w:tc>
          <w:tcPr>
            <w:tcW w:w="2414" w:type="dxa"/>
            <w:shd w:val="clear" w:color="auto" w:fill="auto"/>
          </w:tcPr>
          <w:p w:rsidR="005A6708" w:rsidRPr="00B30531" w:rsidRDefault="00B30531" w:rsidP="0082170B">
            <w:pPr>
              <w:jc w:val="center"/>
              <w:rPr>
                <w:rFonts w:ascii="Arial" w:hAnsi="Arial" w:cs="Arial"/>
                <w:sz w:val="22"/>
                <w:szCs w:val="22"/>
              </w:rPr>
            </w:pPr>
            <w:r w:rsidRPr="00B30531">
              <w:rPr>
                <w:rFonts w:ascii="Arial" w:hAnsi="Arial" w:cs="Arial"/>
                <w:sz w:val="22"/>
                <w:szCs w:val="22"/>
              </w:rPr>
              <w:t>01/25</w:t>
            </w:r>
            <w:r w:rsidR="005A6708" w:rsidRPr="00B30531">
              <w:rPr>
                <w:rFonts w:ascii="Arial" w:hAnsi="Arial" w:cs="Arial"/>
                <w:sz w:val="22"/>
                <w:szCs w:val="22"/>
              </w:rPr>
              <w:t>/201</w:t>
            </w:r>
            <w:r w:rsidRPr="00B30531">
              <w:rPr>
                <w:rFonts w:ascii="Arial" w:hAnsi="Arial" w:cs="Arial"/>
                <w:sz w:val="22"/>
                <w:szCs w:val="22"/>
              </w:rPr>
              <w:t>6</w:t>
            </w:r>
          </w:p>
        </w:tc>
        <w:tc>
          <w:tcPr>
            <w:tcW w:w="2464" w:type="dxa"/>
            <w:shd w:val="clear" w:color="auto" w:fill="auto"/>
          </w:tcPr>
          <w:p w:rsidR="005A6708" w:rsidRPr="00B30531" w:rsidRDefault="005A6708" w:rsidP="0082170B">
            <w:pPr>
              <w:jc w:val="center"/>
              <w:rPr>
                <w:rFonts w:ascii="Arial" w:hAnsi="Arial" w:cs="Arial"/>
                <w:sz w:val="22"/>
                <w:szCs w:val="22"/>
              </w:rPr>
            </w:pPr>
            <w:r w:rsidRPr="00B30531">
              <w:rPr>
                <w:rFonts w:ascii="Arial" w:hAnsi="Arial" w:cs="Arial"/>
                <w:sz w:val="22"/>
                <w:szCs w:val="22"/>
              </w:rPr>
              <w:t>1</w:t>
            </w:r>
            <w:r w:rsidR="00B30531">
              <w:rPr>
                <w:rFonts w:ascii="Arial" w:hAnsi="Arial" w:cs="Arial"/>
                <w:sz w:val="22"/>
                <w:szCs w:val="22"/>
              </w:rPr>
              <w:t>2/121</w:t>
            </w:r>
            <w:r w:rsidRPr="00B30531">
              <w:rPr>
                <w:rFonts w:ascii="Arial" w:hAnsi="Arial" w:cs="Arial"/>
                <w:sz w:val="22"/>
                <w:szCs w:val="22"/>
              </w:rPr>
              <w:t>/201</w:t>
            </w:r>
            <w:r w:rsidR="00B30531" w:rsidRPr="00B30531">
              <w:rPr>
                <w:rFonts w:ascii="Arial" w:hAnsi="Arial" w:cs="Arial"/>
                <w:sz w:val="22"/>
                <w:szCs w:val="22"/>
              </w:rPr>
              <w:t>6</w:t>
            </w:r>
          </w:p>
        </w:tc>
      </w:tr>
      <w:tr w:rsidR="005A6708" w:rsidRPr="007F4859" w:rsidTr="0082170B">
        <w:trPr>
          <w:trHeight w:val="256"/>
        </w:trPr>
        <w:tc>
          <w:tcPr>
            <w:tcW w:w="2414" w:type="dxa"/>
            <w:shd w:val="clear" w:color="auto" w:fill="auto"/>
          </w:tcPr>
          <w:p w:rsidR="005A6708" w:rsidRPr="00B30531" w:rsidRDefault="00B30531" w:rsidP="0082170B">
            <w:pPr>
              <w:jc w:val="center"/>
              <w:rPr>
                <w:rFonts w:ascii="Arial" w:hAnsi="Arial" w:cs="Arial"/>
                <w:sz w:val="22"/>
                <w:szCs w:val="22"/>
              </w:rPr>
            </w:pPr>
            <w:r w:rsidRPr="00B30531">
              <w:rPr>
                <w:rFonts w:ascii="Arial" w:hAnsi="Arial" w:cs="Arial"/>
                <w:sz w:val="22"/>
                <w:szCs w:val="22"/>
              </w:rPr>
              <w:t>02/25</w:t>
            </w:r>
            <w:r w:rsidR="005A6708" w:rsidRPr="00B30531">
              <w:rPr>
                <w:rFonts w:ascii="Arial" w:hAnsi="Arial" w:cs="Arial"/>
                <w:sz w:val="22"/>
                <w:szCs w:val="22"/>
              </w:rPr>
              <w:t>/201</w:t>
            </w:r>
            <w:r w:rsidRPr="00B30531">
              <w:rPr>
                <w:rFonts w:ascii="Arial" w:hAnsi="Arial" w:cs="Arial"/>
                <w:sz w:val="22"/>
                <w:szCs w:val="22"/>
              </w:rPr>
              <w:t>6</w:t>
            </w:r>
          </w:p>
        </w:tc>
        <w:tc>
          <w:tcPr>
            <w:tcW w:w="2464" w:type="dxa"/>
            <w:shd w:val="clear" w:color="auto" w:fill="auto"/>
          </w:tcPr>
          <w:p w:rsidR="005A6708" w:rsidRPr="00B30531" w:rsidRDefault="00B30531" w:rsidP="0082170B">
            <w:pPr>
              <w:jc w:val="center"/>
              <w:rPr>
                <w:rFonts w:ascii="Arial" w:hAnsi="Arial" w:cs="Arial"/>
                <w:sz w:val="22"/>
                <w:szCs w:val="22"/>
              </w:rPr>
            </w:pPr>
            <w:r>
              <w:rPr>
                <w:rFonts w:ascii="Arial" w:hAnsi="Arial" w:cs="Arial"/>
                <w:sz w:val="22"/>
                <w:szCs w:val="22"/>
              </w:rPr>
              <w:t>01/31/</w:t>
            </w:r>
            <w:r w:rsidR="005A6708" w:rsidRPr="00B30531">
              <w:rPr>
                <w:rFonts w:ascii="Arial" w:hAnsi="Arial" w:cs="Arial"/>
                <w:sz w:val="22"/>
                <w:szCs w:val="22"/>
              </w:rPr>
              <w:t>201</w:t>
            </w:r>
            <w:r w:rsidRPr="00B30531">
              <w:rPr>
                <w:rFonts w:ascii="Arial" w:hAnsi="Arial" w:cs="Arial"/>
                <w:sz w:val="22"/>
                <w:szCs w:val="22"/>
              </w:rPr>
              <w:t>7</w:t>
            </w:r>
          </w:p>
        </w:tc>
      </w:tr>
      <w:tr w:rsidR="005A6708" w:rsidRPr="007F4859" w:rsidTr="0082170B">
        <w:trPr>
          <w:trHeight w:val="256"/>
        </w:trPr>
        <w:tc>
          <w:tcPr>
            <w:tcW w:w="2414" w:type="dxa"/>
            <w:shd w:val="clear" w:color="auto" w:fill="auto"/>
          </w:tcPr>
          <w:p w:rsidR="005A6708" w:rsidRPr="00B30531" w:rsidRDefault="00B30531" w:rsidP="0082170B">
            <w:pPr>
              <w:jc w:val="center"/>
              <w:rPr>
                <w:rFonts w:ascii="Arial" w:hAnsi="Arial" w:cs="Arial"/>
                <w:sz w:val="22"/>
                <w:szCs w:val="22"/>
              </w:rPr>
            </w:pPr>
            <w:r w:rsidRPr="00B30531">
              <w:rPr>
                <w:rFonts w:ascii="Arial" w:hAnsi="Arial" w:cs="Arial"/>
                <w:sz w:val="22"/>
                <w:szCs w:val="22"/>
              </w:rPr>
              <w:t>03/11</w:t>
            </w:r>
            <w:r w:rsidR="005A6708" w:rsidRPr="00B30531">
              <w:rPr>
                <w:rFonts w:ascii="Arial" w:hAnsi="Arial" w:cs="Arial"/>
                <w:sz w:val="22"/>
                <w:szCs w:val="22"/>
              </w:rPr>
              <w:t>/201</w:t>
            </w:r>
            <w:r w:rsidRPr="00B30531">
              <w:rPr>
                <w:rFonts w:ascii="Arial" w:hAnsi="Arial" w:cs="Arial"/>
                <w:sz w:val="22"/>
                <w:szCs w:val="22"/>
              </w:rPr>
              <w:t>6</w:t>
            </w:r>
          </w:p>
        </w:tc>
        <w:tc>
          <w:tcPr>
            <w:tcW w:w="2464" w:type="dxa"/>
            <w:shd w:val="clear" w:color="auto" w:fill="auto"/>
          </w:tcPr>
          <w:p w:rsidR="005A6708" w:rsidRPr="00B30531" w:rsidRDefault="00B30531" w:rsidP="0082170B">
            <w:pPr>
              <w:jc w:val="center"/>
              <w:rPr>
                <w:rFonts w:ascii="Arial" w:hAnsi="Arial" w:cs="Arial"/>
                <w:sz w:val="22"/>
                <w:szCs w:val="22"/>
              </w:rPr>
            </w:pPr>
            <w:r>
              <w:rPr>
                <w:rFonts w:ascii="Arial" w:hAnsi="Arial" w:cs="Arial"/>
                <w:sz w:val="22"/>
                <w:szCs w:val="22"/>
              </w:rPr>
              <w:t>02/14</w:t>
            </w:r>
            <w:r w:rsidR="0064031A">
              <w:rPr>
                <w:rFonts w:ascii="Arial" w:hAnsi="Arial" w:cs="Arial"/>
                <w:sz w:val="22"/>
                <w:szCs w:val="22"/>
              </w:rPr>
              <w:t>/</w:t>
            </w:r>
            <w:r w:rsidR="005A6708" w:rsidRPr="00B30531">
              <w:rPr>
                <w:rFonts w:ascii="Arial" w:hAnsi="Arial" w:cs="Arial"/>
                <w:sz w:val="22"/>
                <w:szCs w:val="22"/>
              </w:rPr>
              <w:t>201</w:t>
            </w:r>
            <w:r w:rsidRPr="00B30531">
              <w:rPr>
                <w:rFonts w:ascii="Arial" w:hAnsi="Arial" w:cs="Arial"/>
                <w:sz w:val="22"/>
                <w:szCs w:val="22"/>
              </w:rPr>
              <w:t>7</w:t>
            </w:r>
          </w:p>
        </w:tc>
      </w:tr>
      <w:tr w:rsidR="005A6708" w:rsidRPr="007F4859" w:rsidTr="0082170B">
        <w:trPr>
          <w:trHeight w:val="272"/>
        </w:trPr>
        <w:tc>
          <w:tcPr>
            <w:tcW w:w="2414" w:type="dxa"/>
            <w:shd w:val="clear" w:color="auto" w:fill="auto"/>
          </w:tcPr>
          <w:p w:rsidR="005A6708" w:rsidRPr="00B30531" w:rsidRDefault="0082170B" w:rsidP="0082170B">
            <w:pPr>
              <w:jc w:val="center"/>
              <w:rPr>
                <w:rFonts w:ascii="Arial" w:hAnsi="Arial" w:cs="Arial"/>
                <w:sz w:val="22"/>
                <w:szCs w:val="22"/>
              </w:rPr>
            </w:pPr>
            <w:r>
              <w:rPr>
                <w:rFonts w:ascii="Arial" w:hAnsi="Arial" w:cs="Arial"/>
                <w:sz w:val="22"/>
                <w:szCs w:val="22"/>
              </w:rPr>
              <w:t>04/27</w:t>
            </w:r>
            <w:r w:rsidR="005A6708" w:rsidRPr="00B30531">
              <w:rPr>
                <w:rFonts w:ascii="Arial" w:hAnsi="Arial" w:cs="Arial"/>
                <w:sz w:val="22"/>
                <w:szCs w:val="22"/>
              </w:rPr>
              <w:t>/201</w:t>
            </w:r>
            <w:r w:rsidR="00B30531" w:rsidRPr="00B30531">
              <w:rPr>
                <w:rFonts w:ascii="Arial" w:hAnsi="Arial" w:cs="Arial"/>
                <w:sz w:val="22"/>
                <w:szCs w:val="22"/>
              </w:rPr>
              <w:t>6</w:t>
            </w:r>
            <w:r w:rsidR="002915B9">
              <w:rPr>
                <w:rFonts w:ascii="Arial" w:hAnsi="Arial" w:cs="Arial"/>
                <w:sz w:val="22"/>
                <w:szCs w:val="22"/>
              </w:rPr>
              <w:t>*</w:t>
            </w:r>
          </w:p>
        </w:tc>
        <w:tc>
          <w:tcPr>
            <w:tcW w:w="2464" w:type="dxa"/>
            <w:shd w:val="clear" w:color="auto" w:fill="auto"/>
          </w:tcPr>
          <w:p w:rsidR="005A6708" w:rsidRPr="0064031A" w:rsidRDefault="00FD3FFD" w:rsidP="0082170B">
            <w:pPr>
              <w:jc w:val="center"/>
              <w:rPr>
                <w:rFonts w:ascii="Arial" w:hAnsi="Arial" w:cs="Arial"/>
                <w:sz w:val="22"/>
                <w:szCs w:val="22"/>
              </w:rPr>
            </w:pPr>
            <w:r w:rsidRPr="0064031A">
              <w:rPr>
                <w:rFonts w:ascii="Arial" w:hAnsi="Arial" w:cs="Arial"/>
                <w:sz w:val="22"/>
                <w:szCs w:val="22"/>
              </w:rPr>
              <w:t>03/17</w:t>
            </w:r>
            <w:r w:rsidR="00B30531" w:rsidRPr="0064031A">
              <w:rPr>
                <w:rFonts w:ascii="Arial" w:hAnsi="Arial" w:cs="Arial"/>
                <w:sz w:val="22"/>
                <w:szCs w:val="22"/>
              </w:rPr>
              <w:t>/</w:t>
            </w:r>
            <w:r w:rsidR="005A6708" w:rsidRPr="0064031A">
              <w:rPr>
                <w:rFonts w:ascii="Arial" w:hAnsi="Arial" w:cs="Arial"/>
                <w:sz w:val="22"/>
                <w:szCs w:val="22"/>
              </w:rPr>
              <w:t>201</w:t>
            </w:r>
            <w:r w:rsidR="00B30531" w:rsidRPr="0064031A">
              <w:rPr>
                <w:rFonts w:ascii="Arial" w:hAnsi="Arial" w:cs="Arial"/>
                <w:sz w:val="22"/>
                <w:szCs w:val="22"/>
              </w:rPr>
              <w:t>7</w:t>
            </w:r>
          </w:p>
        </w:tc>
      </w:tr>
      <w:tr w:rsidR="005A6708" w:rsidRPr="007F4859" w:rsidTr="0082170B">
        <w:trPr>
          <w:trHeight w:val="256"/>
        </w:trPr>
        <w:tc>
          <w:tcPr>
            <w:tcW w:w="2414" w:type="dxa"/>
            <w:shd w:val="clear" w:color="auto" w:fill="auto"/>
          </w:tcPr>
          <w:p w:rsidR="005A6708" w:rsidRPr="00B30531" w:rsidRDefault="00B30531" w:rsidP="0082170B">
            <w:pPr>
              <w:jc w:val="center"/>
              <w:rPr>
                <w:rFonts w:ascii="Arial" w:hAnsi="Arial" w:cs="Arial"/>
                <w:sz w:val="22"/>
                <w:szCs w:val="22"/>
              </w:rPr>
            </w:pPr>
            <w:r>
              <w:rPr>
                <w:rFonts w:ascii="Arial" w:hAnsi="Arial" w:cs="Arial"/>
                <w:sz w:val="22"/>
                <w:szCs w:val="22"/>
              </w:rPr>
              <w:t>05/18</w:t>
            </w:r>
            <w:r w:rsidR="005A6708" w:rsidRPr="00B30531">
              <w:rPr>
                <w:rFonts w:ascii="Arial" w:hAnsi="Arial" w:cs="Arial"/>
                <w:sz w:val="22"/>
                <w:szCs w:val="22"/>
              </w:rPr>
              <w:t>/201</w:t>
            </w:r>
            <w:r w:rsidRPr="00B30531">
              <w:rPr>
                <w:rFonts w:ascii="Arial" w:hAnsi="Arial" w:cs="Arial"/>
                <w:sz w:val="22"/>
                <w:szCs w:val="22"/>
              </w:rPr>
              <w:t>6</w:t>
            </w:r>
          </w:p>
        </w:tc>
        <w:tc>
          <w:tcPr>
            <w:tcW w:w="2464" w:type="dxa"/>
            <w:shd w:val="clear" w:color="auto" w:fill="auto"/>
          </w:tcPr>
          <w:p w:rsidR="005A6708" w:rsidRPr="0064031A" w:rsidRDefault="00FD3FFD" w:rsidP="0082170B">
            <w:pPr>
              <w:jc w:val="center"/>
              <w:rPr>
                <w:rFonts w:ascii="Arial" w:hAnsi="Arial" w:cs="Arial"/>
                <w:sz w:val="22"/>
                <w:szCs w:val="22"/>
              </w:rPr>
            </w:pPr>
            <w:r w:rsidRPr="0064031A">
              <w:rPr>
                <w:rFonts w:ascii="Arial" w:hAnsi="Arial" w:cs="Arial"/>
                <w:sz w:val="22"/>
                <w:szCs w:val="22"/>
              </w:rPr>
              <w:t>05/08</w:t>
            </w:r>
            <w:r w:rsidR="002915B9" w:rsidRPr="0064031A">
              <w:rPr>
                <w:rFonts w:ascii="Arial" w:hAnsi="Arial" w:cs="Arial"/>
                <w:sz w:val="22"/>
                <w:szCs w:val="22"/>
              </w:rPr>
              <w:t>/</w:t>
            </w:r>
            <w:r w:rsidR="005A6708" w:rsidRPr="0064031A">
              <w:rPr>
                <w:rFonts w:ascii="Arial" w:hAnsi="Arial" w:cs="Arial"/>
                <w:sz w:val="22"/>
                <w:szCs w:val="22"/>
              </w:rPr>
              <w:t>201</w:t>
            </w:r>
            <w:r w:rsidR="00B30531" w:rsidRPr="0064031A">
              <w:rPr>
                <w:rFonts w:ascii="Arial" w:hAnsi="Arial" w:cs="Arial"/>
                <w:sz w:val="22"/>
                <w:szCs w:val="22"/>
              </w:rPr>
              <w:t>7</w:t>
            </w:r>
          </w:p>
        </w:tc>
      </w:tr>
      <w:tr w:rsidR="005A6708" w:rsidRPr="007F4859" w:rsidTr="0082170B">
        <w:trPr>
          <w:trHeight w:val="272"/>
        </w:trPr>
        <w:tc>
          <w:tcPr>
            <w:tcW w:w="2414" w:type="dxa"/>
            <w:shd w:val="clear" w:color="auto" w:fill="auto"/>
          </w:tcPr>
          <w:p w:rsidR="005A6708" w:rsidRPr="00B30531" w:rsidRDefault="00B30531" w:rsidP="0082170B">
            <w:pPr>
              <w:jc w:val="center"/>
              <w:rPr>
                <w:rFonts w:ascii="Arial" w:hAnsi="Arial" w:cs="Arial"/>
                <w:sz w:val="22"/>
                <w:szCs w:val="22"/>
              </w:rPr>
            </w:pPr>
            <w:r>
              <w:rPr>
                <w:rFonts w:ascii="Arial" w:hAnsi="Arial" w:cs="Arial"/>
                <w:sz w:val="22"/>
                <w:szCs w:val="22"/>
              </w:rPr>
              <w:t>06/13</w:t>
            </w:r>
            <w:r w:rsidR="005A6708" w:rsidRPr="00B30531">
              <w:rPr>
                <w:rFonts w:ascii="Arial" w:hAnsi="Arial" w:cs="Arial"/>
                <w:sz w:val="22"/>
                <w:szCs w:val="22"/>
              </w:rPr>
              <w:t>/201</w:t>
            </w:r>
            <w:r w:rsidRPr="00B30531">
              <w:rPr>
                <w:rFonts w:ascii="Arial" w:hAnsi="Arial" w:cs="Arial"/>
                <w:sz w:val="22"/>
                <w:szCs w:val="22"/>
              </w:rPr>
              <w:t>6</w:t>
            </w:r>
          </w:p>
        </w:tc>
        <w:tc>
          <w:tcPr>
            <w:tcW w:w="2464" w:type="dxa"/>
            <w:shd w:val="clear" w:color="auto" w:fill="auto"/>
          </w:tcPr>
          <w:p w:rsidR="005A6708" w:rsidRPr="0064031A" w:rsidRDefault="0064031A" w:rsidP="0082170B">
            <w:pPr>
              <w:jc w:val="center"/>
              <w:rPr>
                <w:rFonts w:ascii="Arial" w:hAnsi="Arial" w:cs="Arial"/>
                <w:sz w:val="22"/>
                <w:szCs w:val="22"/>
              </w:rPr>
            </w:pPr>
            <w:r w:rsidRPr="0064031A">
              <w:rPr>
                <w:rFonts w:ascii="Arial" w:hAnsi="Arial" w:cs="Arial"/>
                <w:sz w:val="22"/>
                <w:szCs w:val="22"/>
              </w:rPr>
              <w:t>05/30</w:t>
            </w:r>
            <w:r w:rsidR="00FD3FFD" w:rsidRPr="0064031A">
              <w:rPr>
                <w:rFonts w:ascii="Arial" w:hAnsi="Arial" w:cs="Arial"/>
                <w:sz w:val="22"/>
                <w:szCs w:val="22"/>
              </w:rPr>
              <w:t>/2017</w:t>
            </w:r>
          </w:p>
        </w:tc>
      </w:tr>
      <w:tr w:rsidR="005A6708" w:rsidRPr="007F4859" w:rsidTr="0082170B">
        <w:trPr>
          <w:trHeight w:val="256"/>
        </w:trPr>
        <w:tc>
          <w:tcPr>
            <w:tcW w:w="2414" w:type="dxa"/>
            <w:shd w:val="clear" w:color="auto" w:fill="auto"/>
          </w:tcPr>
          <w:p w:rsidR="005A6708" w:rsidRPr="00B30531" w:rsidRDefault="00B30531" w:rsidP="0082170B">
            <w:pPr>
              <w:jc w:val="center"/>
              <w:rPr>
                <w:rFonts w:ascii="Arial" w:hAnsi="Arial" w:cs="Arial"/>
                <w:sz w:val="22"/>
                <w:szCs w:val="22"/>
              </w:rPr>
            </w:pPr>
            <w:r>
              <w:rPr>
                <w:rFonts w:ascii="Arial" w:hAnsi="Arial" w:cs="Arial"/>
                <w:sz w:val="22"/>
                <w:szCs w:val="22"/>
              </w:rPr>
              <w:t>07/05</w:t>
            </w:r>
            <w:r w:rsidR="005A6708" w:rsidRPr="00B30531">
              <w:rPr>
                <w:rFonts w:ascii="Arial" w:hAnsi="Arial" w:cs="Arial"/>
                <w:sz w:val="22"/>
                <w:szCs w:val="22"/>
              </w:rPr>
              <w:t>/201</w:t>
            </w:r>
            <w:r w:rsidRPr="00B30531">
              <w:rPr>
                <w:rFonts w:ascii="Arial" w:hAnsi="Arial" w:cs="Arial"/>
                <w:sz w:val="22"/>
                <w:szCs w:val="22"/>
              </w:rPr>
              <w:t>6</w:t>
            </w:r>
          </w:p>
        </w:tc>
        <w:tc>
          <w:tcPr>
            <w:tcW w:w="2464" w:type="dxa"/>
            <w:shd w:val="clear" w:color="auto" w:fill="auto"/>
          </w:tcPr>
          <w:p w:rsidR="005A6708" w:rsidRPr="0064031A" w:rsidRDefault="0064031A" w:rsidP="0082170B">
            <w:pPr>
              <w:jc w:val="center"/>
              <w:rPr>
                <w:rFonts w:ascii="Arial" w:hAnsi="Arial" w:cs="Arial"/>
                <w:sz w:val="22"/>
                <w:szCs w:val="22"/>
              </w:rPr>
            </w:pPr>
            <w:r w:rsidRPr="0064031A">
              <w:rPr>
                <w:rFonts w:ascii="Arial" w:hAnsi="Arial" w:cs="Arial"/>
                <w:sz w:val="22"/>
                <w:szCs w:val="22"/>
              </w:rPr>
              <w:t>07/12</w:t>
            </w:r>
            <w:r w:rsidR="00B30531" w:rsidRPr="0064031A">
              <w:rPr>
                <w:rFonts w:ascii="Arial" w:hAnsi="Arial" w:cs="Arial"/>
                <w:sz w:val="22"/>
                <w:szCs w:val="22"/>
              </w:rPr>
              <w:t>/</w:t>
            </w:r>
            <w:r w:rsidR="005A6708" w:rsidRPr="0064031A">
              <w:rPr>
                <w:rFonts w:ascii="Arial" w:hAnsi="Arial" w:cs="Arial"/>
                <w:sz w:val="22"/>
                <w:szCs w:val="22"/>
              </w:rPr>
              <w:t>201</w:t>
            </w:r>
            <w:r w:rsidR="00B30531" w:rsidRPr="0064031A">
              <w:rPr>
                <w:rFonts w:ascii="Arial" w:hAnsi="Arial" w:cs="Arial"/>
                <w:sz w:val="22"/>
                <w:szCs w:val="22"/>
              </w:rPr>
              <w:t>7</w:t>
            </w:r>
          </w:p>
        </w:tc>
      </w:tr>
      <w:tr w:rsidR="005A6708" w:rsidRPr="007F4859" w:rsidTr="0082170B">
        <w:trPr>
          <w:trHeight w:val="256"/>
        </w:trPr>
        <w:tc>
          <w:tcPr>
            <w:tcW w:w="2414" w:type="dxa"/>
          </w:tcPr>
          <w:p w:rsidR="005A6708" w:rsidRPr="00B30531" w:rsidRDefault="00B30531" w:rsidP="0082170B">
            <w:pPr>
              <w:jc w:val="center"/>
              <w:rPr>
                <w:rFonts w:ascii="Arial" w:hAnsi="Arial" w:cs="Arial"/>
                <w:sz w:val="22"/>
                <w:szCs w:val="22"/>
              </w:rPr>
            </w:pPr>
            <w:r>
              <w:rPr>
                <w:rFonts w:ascii="Arial" w:hAnsi="Arial" w:cs="Arial"/>
                <w:sz w:val="22"/>
                <w:szCs w:val="22"/>
              </w:rPr>
              <w:t>07/25</w:t>
            </w:r>
            <w:r w:rsidR="005A6708" w:rsidRPr="00B30531">
              <w:rPr>
                <w:rFonts w:ascii="Arial" w:hAnsi="Arial" w:cs="Arial"/>
                <w:sz w:val="22"/>
                <w:szCs w:val="22"/>
              </w:rPr>
              <w:t>/201</w:t>
            </w:r>
            <w:r w:rsidRPr="00B30531">
              <w:rPr>
                <w:rFonts w:ascii="Arial" w:hAnsi="Arial" w:cs="Arial"/>
                <w:sz w:val="22"/>
                <w:szCs w:val="22"/>
              </w:rPr>
              <w:t>6</w:t>
            </w:r>
          </w:p>
        </w:tc>
        <w:tc>
          <w:tcPr>
            <w:tcW w:w="2464" w:type="dxa"/>
          </w:tcPr>
          <w:p w:rsidR="005A6708" w:rsidRPr="0064031A" w:rsidRDefault="0064031A" w:rsidP="0064031A">
            <w:pPr>
              <w:jc w:val="center"/>
              <w:rPr>
                <w:rFonts w:ascii="Arial" w:hAnsi="Arial" w:cs="Arial"/>
                <w:sz w:val="22"/>
                <w:szCs w:val="22"/>
              </w:rPr>
            </w:pPr>
            <w:r w:rsidRPr="0064031A">
              <w:rPr>
                <w:rFonts w:ascii="Arial" w:hAnsi="Arial" w:cs="Arial"/>
                <w:sz w:val="22"/>
                <w:szCs w:val="22"/>
              </w:rPr>
              <w:t>07</w:t>
            </w:r>
            <w:r w:rsidR="00FD3FFD" w:rsidRPr="0064031A">
              <w:rPr>
                <w:rFonts w:ascii="Arial" w:hAnsi="Arial" w:cs="Arial"/>
                <w:sz w:val="22"/>
                <w:szCs w:val="22"/>
              </w:rPr>
              <w:t>/</w:t>
            </w:r>
            <w:r w:rsidRPr="0064031A">
              <w:rPr>
                <w:rFonts w:ascii="Arial" w:hAnsi="Arial" w:cs="Arial"/>
                <w:sz w:val="22"/>
                <w:szCs w:val="22"/>
              </w:rPr>
              <w:t>18</w:t>
            </w:r>
            <w:r w:rsidR="00B30531" w:rsidRPr="0064031A">
              <w:rPr>
                <w:rFonts w:ascii="Arial" w:hAnsi="Arial" w:cs="Arial"/>
                <w:sz w:val="22"/>
                <w:szCs w:val="22"/>
              </w:rPr>
              <w:t>/2</w:t>
            </w:r>
            <w:r w:rsidR="005A6708" w:rsidRPr="0064031A">
              <w:rPr>
                <w:rFonts w:ascii="Arial" w:hAnsi="Arial" w:cs="Arial"/>
                <w:sz w:val="22"/>
                <w:szCs w:val="22"/>
              </w:rPr>
              <w:t>01</w:t>
            </w:r>
            <w:r w:rsidR="00B30531" w:rsidRPr="0064031A">
              <w:rPr>
                <w:rFonts w:ascii="Arial" w:hAnsi="Arial" w:cs="Arial"/>
                <w:sz w:val="22"/>
                <w:szCs w:val="22"/>
              </w:rPr>
              <w:t>7</w:t>
            </w:r>
          </w:p>
        </w:tc>
      </w:tr>
      <w:tr w:rsidR="00B30531" w:rsidRPr="007F4859" w:rsidTr="0082170B">
        <w:trPr>
          <w:trHeight w:val="256"/>
        </w:trPr>
        <w:tc>
          <w:tcPr>
            <w:tcW w:w="2414" w:type="dxa"/>
          </w:tcPr>
          <w:p w:rsidR="00B30531" w:rsidRPr="00B30531" w:rsidRDefault="00B30531" w:rsidP="0082170B">
            <w:pPr>
              <w:jc w:val="center"/>
              <w:rPr>
                <w:rFonts w:ascii="Arial" w:hAnsi="Arial" w:cs="Arial"/>
                <w:sz w:val="22"/>
                <w:szCs w:val="22"/>
              </w:rPr>
            </w:pPr>
            <w:r w:rsidRPr="00B30531">
              <w:rPr>
                <w:rFonts w:ascii="Arial" w:hAnsi="Arial" w:cs="Arial"/>
                <w:sz w:val="22"/>
                <w:szCs w:val="22"/>
              </w:rPr>
              <w:t>08/16/2016</w:t>
            </w:r>
          </w:p>
        </w:tc>
        <w:tc>
          <w:tcPr>
            <w:tcW w:w="2464" w:type="dxa"/>
          </w:tcPr>
          <w:p w:rsidR="00B30531" w:rsidRPr="0064031A" w:rsidRDefault="0064031A" w:rsidP="0082170B">
            <w:pPr>
              <w:jc w:val="center"/>
              <w:rPr>
                <w:rFonts w:ascii="Arial" w:hAnsi="Arial" w:cs="Arial"/>
                <w:sz w:val="22"/>
                <w:szCs w:val="22"/>
              </w:rPr>
            </w:pPr>
            <w:r w:rsidRPr="0064031A">
              <w:rPr>
                <w:rFonts w:ascii="Arial" w:hAnsi="Arial" w:cs="Arial"/>
                <w:sz w:val="22"/>
                <w:szCs w:val="22"/>
              </w:rPr>
              <w:t>08/0</w:t>
            </w:r>
            <w:r w:rsidR="00FD3FFD" w:rsidRPr="0064031A">
              <w:rPr>
                <w:rFonts w:ascii="Arial" w:hAnsi="Arial" w:cs="Arial"/>
                <w:sz w:val="22"/>
                <w:szCs w:val="22"/>
              </w:rPr>
              <w:t>9</w:t>
            </w:r>
            <w:r w:rsidR="00B30531" w:rsidRPr="0064031A">
              <w:rPr>
                <w:rFonts w:ascii="Arial" w:hAnsi="Arial" w:cs="Arial"/>
                <w:sz w:val="22"/>
                <w:szCs w:val="22"/>
              </w:rPr>
              <w:t>/2017</w:t>
            </w:r>
          </w:p>
        </w:tc>
      </w:tr>
      <w:tr w:rsidR="00B30531" w:rsidRPr="007F4859" w:rsidTr="0082170B">
        <w:trPr>
          <w:trHeight w:val="256"/>
        </w:trPr>
        <w:tc>
          <w:tcPr>
            <w:tcW w:w="2414" w:type="dxa"/>
          </w:tcPr>
          <w:p w:rsidR="00B30531" w:rsidRPr="00B30531" w:rsidRDefault="00B30531" w:rsidP="0082170B">
            <w:pPr>
              <w:jc w:val="center"/>
              <w:rPr>
                <w:rFonts w:ascii="Arial" w:hAnsi="Arial" w:cs="Arial"/>
                <w:sz w:val="22"/>
                <w:szCs w:val="22"/>
              </w:rPr>
            </w:pPr>
            <w:r w:rsidRPr="00B30531">
              <w:rPr>
                <w:rFonts w:ascii="Arial" w:hAnsi="Arial" w:cs="Arial"/>
                <w:sz w:val="22"/>
                <w:szCs w:val="22"/>
              </w:rPr>
              <w:t>09/07/2016</w:t>
            </w:r>
          </w:p>
        </w:tc>
        <w:tc>
          <w:tcPr>
            <w:tcW w:w="2464" w:type="dxa"/>
          </w:tcPr>
          <w:p w:rsidR="00B30531" w:rsidRPr="0064031A" w:rsidRDefault="0064031A" w:rsidP="0082170B">
            <w:pPr>
              <w:jc w:val="center"/>
              <w:rPr>
                <w:rFonts w:ascii="Arial" w:hAnsi="Arial" w:cs="Arial"/>
                <w:sz w:val="22"/>
                <w:szCs w:val="22"/>
              </w:rPr>
            </w:pPr>
            <w:r w:rsidRPr="0064031A">
              <w:rPr>
                <w:rFonts w:ascii="Arial" w:hAnsi="Arial" w:cs="Arial"/>
                <w:sz w:val="22"/>
                <w:szCs w:val="22"/>
              </w:rPr>
              <w:t>08/29/2017</w:t>
            </w:r>
          </w:p>
        </w:tc>
      </w:tr>
      <w:tr w:rsidR="00B30531" w:rsidRPr="007F4859" w:rsidTr="0082170B">
        <w:trPr>
          <w:trHeight w:val="256"/>
        </w:trPr>
        <w:tc>
          <w:tcPr>
            <w:tcW w:w="2414" w:type="dxa"/>
          </w:tcPr>
          <w:p w:rsidR="00B30531" w:rsidRPr="00B30531" w:rsidRDefault="00B30531" w:rsidP="0082170B">
            <w:pPr>
              <w:jc w:val="center"/>
              <w:rPr>
                <w:rFonts w:ascii="Arial" w:hAnsi="Arial" w:cs="Arial"/>
                <w:sz w:val="22"/>
                <w:szCs w:val="22"/>
              </w:rPr>
            </w:pPr>
            <w:r w:rsidRPr="00B30531">
              <w:rPr>
                <w:rFonts w:ascii="Arial" w:hAnsi="Arial" w:cs="Arial"/>
                <w:sz w:val="22"/>
                <w:szCs w:val="22"/>
              </w:rPr>
              <w:t>10/03/2016</w:t>
            </w:r>
          </w:p>
        </w:tc>
        <w:tc>
          <w:tcPr>
            <w:tcW w:w="2464" w:type="dxa"/>
          </w:tcPr>
          <w:p w:rsidR="00B30531" w:rsidRPr="0064031A" w:rsidRDefault="0064031A" w:rsidP="0082170B">
            <w:pPr>
              <w:jc w:val="center"/>
              <w:rPr>
                <w:rFonts w:ascii="Arial" w:hAnsi="Arial" w:cs="Arial"/>
                <w:sz w:val="22"/>
                <w:szCs w:val="22"/>
              </w:rPr>
            </w:pPr>
            <w:r w:rsidRPr="0064031A">
              <w:rPr>
                <w:rFonts w:ascii="Arial" w:hAnsi="Arial" w:cs="Arial"/>
                <w:sz w:val="22"/>
                <w:szCs w:val="22"/>
              </w:rPr>
              <w:t>09/20/2017</w:t>
            </w:r>
          </w:p>
        </w:tc>
      </w:tr>
      <w:tr w:rsidR="00B30531" w:rsidRPr="007F4859" w:rsidTr="0082170B">
        <w:trPr>
          <w:trHeight w:val="256"/>
        </w:trPr>
        <w:tc>
          <w:tcPr>
            <w:tcW w:w="2414" w:type="dxa"/>
          </w:tcPr>
          <w:p w:rsidR="00B30531" w:rsidRPr="00B30531" w:rsidRDefault="00B30531" w:rsidP="0082170B">
            <w:pPr>
              <w:jc w:val="center"/>
              <w:rPr>
                <w:rFonts w:ascii="Arial" w:hAnsi="Arial" w:cs="Arial"/>
                <w:sz w:val="22"/>
                <w:szCs w:val="22"/>
              </w:rPr>
            </w:pPr>
            <w:r w:rsidRPr="00B30531">
              <w:rPr>
                <w:rFonts w:ascii="Arial" w:hAnsi="Arial" w:cs="Arial"/>
                <w:sz w:val="22"/>
                <w:szCs w:val="22"/>
              </w:rPr>
              <w:t>10/24/2016</w:t>
            </w:r>
          </w:p>
        </w:tc>
        <w:tc>
          <w:tcPr>
            <w:tcW w:w="2464" w:type="dxa"/>
          </w:tcPr>
          <w:p w:rsidR="00B30531" w:rsidRPr="0064031A" w:rsidRDefault="0064031A" w:rsidP="0082170B">
            <w:pPr>
              <w:jc w:val="center"/>
              <w:rPr>
                <w:rFonts w:ascii="Arial" w:hAnsi="Arial" w:cs="Arial"/>
                <w:sz w:val="22"/>
                <w:szCs w:val="22"/>
              </w:rPr>
            </w:pPr>
            <w:r w:rsidRPr="0064031A">
              <w:rPr>
                <w:rFonts w:ascii="Arial" w:hAnsi="Arial" w:cs="Arial"/>
                <w:sz w:val="22"/>
                <w:szCs w:val="22"/>
              </w:rPr>
              <w:t>10/12/</w:t>
            </w:r>
            <w:r w:rsidR="00B30531" w:rsidRPr="0064031A">
              <w:rPr>
                <w:rFonts w:ascii="Arial" w:hAnsi="Arial" w:cs="Arial"/>
                <w:sz w:val="22"/>
                <w:szCs w:val="22"/>
              </w:rPr>
              <w:t>2017</w:t>
            </w:r>
          </w:p>
        </w:tc>
      </w:tr>
      <w:tr w:rsidR="00B30531" w:rsidRPr="007F4859" w:rsidTr="0082170B">
        <w:trPr>
          <w:trHeight w:val="44"/>
        </w:trPr>
        <w:tc>
          <w:tcPr>
            <w:tcW w:w="2414" w:type="dxa"/>
          </w:tcPr>
          <w:p w:rsidR="00B30531" w:rsidRPr="00B30531" w:rsidRDefault="00B30531" w:rsidP="0082170B">
            <w:pPr>
              <w:jc w:val="center"/>
              <w:rPr>
                <w:rFonts w:ascii="Arial" w:hAnsi="Arial" w:cs="Arial"/>
                <w:sz w:val="22"/>
                <w:szCs w:val="22"/>
              </w:rPr>
            </w:pPr>
            <w:r w:rsidRPr="00B30531">
              <w:rPr>
                <w:rFonts w:ascii="Arial" w:hAnsi="Arial" w:cs="Arial"/>
                <w:sz w:val="22"/>
                <w:szCs w:val="22"/>
              </w:rPr>
              <w:t>11/14/2016</w:t>
            </w:r>
          </w:p>
        </w:tc>
        <w:tc>
          <w:tcPr>
            <w:tcW w:w="2464" w:type="dxa"/>
          </w:tcPr>
          <w:p w:rsidR="00B30531" w:rsidRPr="0064031A" w:rsidRDefault="0064031A" w:rsidP="0064031A">
            <w:pPr>
              <w:jc w:val="center"/>
              <w:rPr>
                <w:rFonts w:ascii="Arial" w:hAnsi="Arial" w:cs="Arial"/>
                <w:sz w:val="22"/>
                <w:szCs w:val="22"/>
              </w:rPr>
            </w:pPr>
            <w:r w:rsidRPr="0064031A">
              <w:rPr>
                <w:rFonts w:ascii="Arial" w:hAnsi="Arial" w:cs="Arial"/>
                <w:sz w:val="22"/>
                <w:szCs w:val="22"/>
              </w:rPr>
              <w:t>11/07</w:t>
            </w:r>
            <w:r w:rsidR="00B30531" w:rsidRPr="0064031A">
              <w:rPr>
                <w:rFonts w:ascii="Arial" w:hAnsi="Arial" w:cs="Arial"/>
                <w:sz w:val="22"/>
                <w:szCs w:val="22"/>
              </w:rPr>
              <w:t>/2017</w:t>
            </w:r>
          </w:p>
        </w:tc>
      </w:tr>
      <w:tr w:rsidR="00B30531" w:rsidRPr="007F4859" w:rsidTr="0082170B">
        <w:trPr>
          <w:trHeight w:val="256"/>
        </w:trPr>
        <w:tc>
          <w:tcPr>
            <w:tcW w:w="2414" w:type="dxa"/>
          </w:tcPr>
          <w:p w:rsidR="00B30531" w:rsidRPr="00B30531" w:rsidRDefault="00B30531" w:rsidP="0082170B">
            <w:pPr>
              <w:jc w:val="center"/>
              <w:rPr>
                <w:rFonts w:ascii="Arial" w:hAnsi="Arial" w:cs="Arial"/>
                <w:sz w:val="22"/>
                <w:szCs w:val="22"/>
              </w:rPr>
            </w:pPr>
            <w:r w:rsidRPr="00B30531">
              <w:rPr>
                <w:rFonts w:ascii="Arial" w:hAnsi="Arial" w:cs="Arial"/>
                <w:sz w:val="22"/>
                <w:szCs w:val="22"/>
              </w:rPr>
              <w:t>12/06/2016</w:t>
            </w:r>
          </w:p>
        </w:tc>
        <w:tc>
          <w:tcPr>
            <w:tcW w:w="2464" w:type="dxa"/>
          </w:tcPr>
          <w:p w:rsidR="00B30531" w:rsidRPr="0064031A" w:rsidRDefault="0064031A" w:rsidP="0082170B">
            <w:pPr>
              <w:jc w:val="center"/>
              <w:rPr>
                <w:rFonts w:ascii="Arial" w:hAnsi="Arial" w:cs="Arial"/>
                <w:sz w:val="22"/>
                <w:szCs w:val="22"/>
              </w:rPr>
            </w:pPr>
            <w:r w:rsidRPr="0064031A">
              <w:rPr>
                <w:rFonts w:ascii="Arial" w:hAnsi="Arial" w:cs="Arial"/>
                <w:sz w:val="22"/>
                <w:szCs w:val="22"/>
              </w:rPr>
              <w:t>11/29/2017</w:t>
            </w:r>
          </w:p>
        </w:tc>
      </w:tr>
    </w:tbl>
    <w:p w:rsidR="0079783C" w:rsidRPr="007F4859" w:rsidRDefault="0079783C" w:rsidP="0079783C">
      <w:pPr>
        <w:rPr>
          <w:rFonts w:ascii="Calibri" w:hAnsi="Calibri"/>
          <w:b/>
          <w:bCs/>
          <w:caps/>
          <w:vanish/>
          <w:highlight w:val="yellow"/>
        </w:rPr>
      </w:pPr>
    </w:p>
    <w:tbl>
      <w:tblPr>
        <w:tblpPr w:leftFromText="180" w:rightFromText="180" w:vertAnchor="text" w:horzAnchor="page" w:tblpX="6525"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9"/>
        <w:gridCol w:w="2479"/>
      </w:tblGrid>
      <w:tr w:rsidR="005A6708" w:rsidRPr="007F4859" w:rsidTr="00036B32">
        <w:trPr>
          <w:trHeight w:val="288"/>
        </w:trPr>
        <w:tc>
          <w:tcPr>
            <w:tcW w:w="4878" w:type="dxa"/>
            <w:gridSpan w:val="2"/>
            <w:shd w:val="clear" w:color="auto" w:fill="E36C0A"/>
          </w:tcPr>
          <w:p w:rsidR="005A6708" w:rsidRPr="00B30531" w:rsidRDefault="005A6708" w:rsidP="00036B32">
            <w:pPr>
              <w:jc w:val="center"/>
              <w:rPr>
                <w:rFonts w:ascii="Arial" w:hAnsi="Arial" w:cs="Arial"/>
                <w:b/>
                <w:color w:val="FF0000"/>
                <w:sz w:val="24"/>
                <w:szCs w:val="24"/>
              </w:rPr>
            </w:pPr>
            <w:r w:rsidRPr="00B30531">
              <w:rPr>
                <w:rFonts w:ascii="Arial" w:hAnsi="Arial" w:cs="Arial"/>
                <w:b/>
                <w:sz w:val="24"/>
                <w:szCs w:val="24"/>
              </w:rPr>
              <w:t>Patient Care Technician</w:t>
            </w:r>
          </w:p>
        </w:tc>
      </w:tr>
      <w:tr w:rsidR="005A6708" w:rsidRPr="007F4859" w:rsidTr="00036B32">
        <w:trPr>
          <w:trHeight w:val="272"/>
        </w:trPr>
        <w:tc>
          <w:tcPr>
            <w:tcW w:w="2399" w:type="dxa"/>
            <w:shd w:val="clear" w:color="auto" w:fill="auto"/>
          </w:tcPr>
          <w:p w:rsidR="005A6708" w:rsidRPr="00B30531" w:rsidRDefault="005A6708" w:rsidP="00036B32">
            <w:pPr>
              <w:jc w:val="center"/>
              <w:rPr>
                <w:rFonts w:ascii="Arial" w:hAnsi="Arial" w:cs="Arial"/>
                <w:b/>
                <w:sz w:val="22"/>
                <w:szCs w:val="22"/>
              </w:rPr>
            </w:pPr>
            <w:r w:rsidRPr="00B30531">
              <w:rPr>
                <w:rFonts w:ascii="Arial" w:hAnsi="Arial" w:cs="Arial"/>
                <w:b/>
                <w:sz w:val="22"/>
                <w:szCs w:val="22"/>
              </w:rPr>
              <w:t>Start Date</w:t>
            </w:r>
          </w:p>
        </w:tc>
        <w:tc>
          <w:tcPr>
            <w:tcW w:w="2479" w:type="dxa"/>
            <w:shd w:val="clear" w:color="auto" w:fill="auto"/>
          </w:tcPr>
          <w:p w:rsidR="005A6708" w:rsidRPr="00B30531" w:rsidRDefault="0064031A" w:rsidP="00036B32">
            <w:pPr>
              <w:jc w:val="center"/>
              <w:rPr>
                <w:rFonts w:ascii="Arial" w:hAnsi="Arial" w:cs="Arial"/>
                <w:b/>
                <w:sz w:val="22"/>
                <w:szCs w:val="22"/>
              </w:rPr>
            </w:pPr>
            <w:r>
              <w:rPr>
                <w:rFonts w:ascii="Arial" w:hAnsi="Arial" w:cs="Arial"/>
                <w:b/>
                <w:sz w:val="22"/>
                <w:szCs w:val="22"/>
              </w:rPr>
              <w:t xml:space="preserve">Anticipated </w:t>
            </w:r>
            <w:r w:rsidR="005A6708" w:rsidRPr="00B30531">
              <w:rPr>
                <w:rFonts w:ascii="Arial" w:hAnsi="Arial" w:cs="Arial"/>
                <w:b/>
                <w:sz w:val="22"/>
                <w:szCs w:val="22"/>
              </w:rPr>
              <w:t>End Date</w:t>
            </w:r>
          </w:p>
        </w:tc>
      </w:tr>
      <w:tr w:rsidR="005A6708" w:rsidRPr="007F4859" w:rsidTr="00036B32">
        <w:trPr>
          <w:trHeight w:val="272"/>
        </w:trPr>
        <w:tc>
          <w:tcPr>
            <w:tcW w:w="2399" w:type="dxa"/>
            <w:shd w:val="clear" w:color="auto" w:fill="auto"/>
          </w:tcPr>
          <w:p w:rsidR="005A6708" w:rsidRPr="00B30531" w:rsidRDefault="00506F40" w:rsidP="00036B32">
            <w:pPr>
              <w:jc w:val="center"/>
              <w:rPr>
                <w:rFonts w:ascii="Arial" w:hAnsi="Arial" w:cs="Arial"/>
                <w:sz w:val="22"/>
                <w:szCs w:val="22"/>
              </w:rPr>
            </w:pPr>
            <w:r>
              <w:rPr>
                <w:rFonts w:ascii="Arial" w:hAnsi="Arial" w:cs="Arial"/>
                <w:sz w:val="22"/>
                <w:szCs w:val="22"/>
              </w:rPr>
              <w:t>01/20</w:t>
            </w:r>
            <w:r w:rsidR="005A6708" w:rsidRPr="00B30531">
              <w:rPr>
                <w:rFonts w:ascii="Arial" w:hAnsi="Arial" w:cs="Arial"/>
                <w:sz w:val="22"/>
                <w:szCs w:val="22"/>
              </w:rPr>
              <w:t>/201</w:t>
            </w:r>
            <w:r>
              <w:rPr>
                <w:rFonts w:ascii="Arial" w:hAnsi="Arial" w:cs="Arial"/>
                <w:sz w:val="22"/>
                <w:szCs w:val="22"/>
              </w:rPr>
              <w:t>6</w:t>
            </w:r>
          </w:p>
        </w:tc>
        <w:tc>
          <w:tcPr>
            <w:tcW w:w="2479" w:type="dxa"/>
            <w:shd w:val="clear" w:color="auto" w:fill="auto"/>
          </w:tcPr>
          <w:p w:rsidR="005A6708" w:rsidRPr="00B30531" w:rsidRDefault="0036494D" w:rsidP="00036B32">
            <w:pPr>
              <w:jc w:val="center"/>
              <w:rPr>
                <w:rFonts w:ascii="Arial" w:hAnsi="Arial" w:cs="Arial"/>
                <w:sz w:val="22"/>
                <w:szCs w:val="22"/>
              </w:rPr>
            </w:pPr>
            <w:r>
              <w:rPr>
                <w:rFonts w:ascii="Arial" w:hAnsi="Arial" w:cs="Arial"/>
                <w:sz w:val="22"/>
                <w:szCs w:val="22"/>
              </w:rPr>
              <w:t>08/30/2016</w:t>
            </w:r>
          </w:p>
        </w:tc>
      </w:tr>
      <w:tr w:rsidR="005A6708" w:rsidRPr="007F4859" w:rsidTr="00036B32">
        <w:trPr>
          <w:trHeight w:val="256"/>
        </w:trPr>
        <w:tc>
          <w:tcPr>
            <w:tcW w:w="2399" w:type="dxa"/>
            <w:shd w:val="clear" w:color="auto" w:fill="auto"/>
          </w:tcPr>
          <w:p w:rsidR="005A6708" w:rsidRPr="00B30531" w:rsidRDefault="00506F40" w:rsidP="00036B32">
            <w:pPr>
              <w:jc w:val="center"/>
              <w:rPr>
                <w:rFonts w:ascii="Arial" w:hAnsi="Arial" w:cs="Arial"/>
                <w:sz w:val="22"/>
                <w:szCs w:val="22"/>
              </w:rPr>
            </w:pPr>
            <w:r>
              <w:rPr>
                <w:rFonts w:ascii="Arial" w:hAnsi="Arial" w:cs="Arial"/>
                <w:sz w:val="22"/>
                <w:szCs w:val="22"/>
              </w:rPr>
              <w:t>02/25</w:t>
            </w:r>
            <w:r w:rsidR="005A6708" w:rsidRPr="00B30531">
              <w:rPr>
                <w:rFonts w:ascii="Arial" w:hAnsi="Arial" w:cs="Arial"/>
                <w:sz w:val="22"/>
                <w:szCs w:val="22"/>
              </w:rPr>
              <w:t>/201</w:t>
            </w:r>
            <w:r>
              <w:rPr>
                <w:rFonts w:ascii="Arial" w:hAnsi="Arial" w:cs="Arial"/>
                <w:sz w:val="22"/>
                <w:szCs w:val="22"/>
              </w:rPr>
              <w:t>6</w:t>
            </w:r>
          </w:p>
        </w:tc>
        <w:tc>
          <w:tcPr>
            <w:tcW w:w="2479" w:type="dxa"/>
            <w:shd w:val="clear" w:color="auto" w:fill="auto"/>
          </w:tcPr>
          <w:p w:rsidR="005A6708" w:rsidRPr="00B30531" w:rsidRDefault="0036494D" w:rsidP="00036B32">
            <w:pPr>
              <w:jc w:val="center"/>
              <w:rPr>
                <w:rFonts w:ascii="Arial" w:hAnsi="Arial" w:cs="Arial"/>
                <w:sz w:val="22"/>
                <w:szCs w:val="22"/>
              </w:rPr>
            </w:pPr>
            <w:r>
              <w:rPr>
                <w:rFonts w:ascii="Arial" w:hAnsi="Arial" w:cs="Arial"/>
                <w:sz w:val="22"/>
                <w:szCs w:val="22"/>
              </w:rPr>
              <w:t>10/06</w:t>
            </w:r>
            <w:r w:rsidR="005A6708" w:rsidRPr="00B30531">
              <w:rPr>
                <w:rFonts w:ascii="Arial" w:hAnsi="Arial" w:cs="Arial"/>
                <w:sz w:val="22"/>
                <w:szCs w:val="22"/>
              </w:rPr>
              <w:t>/201</w:t>
            </w:r>
            <w:r>
              <w:rPr>
                <w:rFonts w:ascii="Arial" w:hAnsi="Arial" w:cs="Arial"/>
                <w:sz w:val="22"/>
                <w:szCs w:val="22"/>
              </w:rPr>
              <w:t>6</w:t>
            </w:r>
          </w:p>
        </w:tc>
      </w:tr>
      <w:tr w:rsidR="005A6708" w:rsidRPr="007F4859" w:rsidTr="00036B32">
        <w:trPr>
          <w:trHeight w:val="272"/>
        </w:trPr>
        <w:tc>
          <w:tcPr>
            <w:tcW w:w="2399" w:type="dxa"/>
            <w:shd w:val="clear" w:color="auto" w:fill="auto"/>
          </w:tcPr>
          <w:p w:rsidR="005A6708" w:rsidRPr="00B30531" w:rsidRDefault="00506F40" w:rsidP="00036B32">
            <w:pPr>
              <w:jc w:val="center"/>
              <w:rPr>
                <w:rFonts w:ascii="Arial" w:hAnsi="Arial" w:cs="Arial"/>
                <w:sz w:val="22"/>
                <w:szCs w:val="22"/>
              </w:rPr>
            </w:pPr>
            <w:r>
              <w:rPr>
                <w:rFonts w:ascii="Arial" w:hAnsi="Arial" w:cs="Arial"/>
                <w:sz w:val="22"/>
                <w:szCs w:val="22"/>
              </w:rPr>
              <w:t>03/01</w:t>
            </w:r>
            <w:r w:rsidR="005A6708" w:rsidRPr="00B30531">
              <w:rPr>
                <w:rFonts w:ascii="Arial" w:hAnsi="Arial" w:cs="Arial"/>
                <w:sz w:val="22"/>
                <w:szCs w:val="22"/>
              </w:rPr>
              <w:t>/201</w:t>
            </w:r>
            <w:r>
              <w:rPr>
                <w:rFonts w:ascii="Arial" w:hAnsi="Arial" w:cs="Arial"/>
                <w:sz w:val="22"/>
                <w:szCs w:val="22"/>
              </w:rPr>
              <w:t>6</w:t>
            </w:r>
          </w:p>
        </w:tc>
        <w:tc>
          <w:tcPr>
            <w:tcW w:w="2479" w:type="dxa"/>
            <w:shd w:val="clear" w:color="auto" w:fill="auto"/>
          </w:tcPr>
          <w:p w:rsidR="005A6708" w:rsidRPr="00B30531" w:rsidRDefault="0036494D" w:rsidP="00036B32">
            <w:pPr>
              <w:jc w:val="center"/>
              <w:rPr>
                <w:rFonts w:ascii="Arial" w:hAnsi="Arial" w:cs="Arial"/>
                <w:sz w:val="22"/>
                <w:szCs w:val="22"/>
              </w:rPr>
            </w:pPr>
            <w:r>
              <w:rPr>
                <w:rFonts w:ascii="Arial" w:hAnsi="Arial" w:cs="Arial"/>
                <w:sz w:val="22"/>
                <w:szCs w:val="22"/>
              </w:rPr>
              <w:t>10/14</w:t>
            </w:r>
            <w:r w:rsidR="005A6708" w:rsidRPr="00B30531">
              <w:rPr>
                <w:rFonts w:ascii="Arial" w:hAnsi="Arial" w:cs="Arial"/>
                <w:sz w:val="22"/>
                <w:szCs w:val="22"/>
              </w:rPr>
              <w:t>/201</w:t>
            </w:r>
            <w:r>
              <w:rPr>
                <w:rFonts w:ascii="Arial" w:hAnsi="Arial" w:cs="Arial"/>
                <w:sz w:val="22"/>
                <w:szCs w:val="22"/>
              </w:rPr>
              <w:t>6</w:t>
            </w:r>
          </w:p>
        </w:tc>
      </w:tr>
      <w:tr w:rsidR="005A6708" w:rsidRPr="007F4859" w:rsidTr="00036B32">
        <w:trPr>
          <w:trHeight w:val="256"/>
        </w:trPr>
        <w:tc>
          <w:tcPr>
            <w:tcW w:w="2399" w:type="dxa"/>
            <w:shd w:val="clear" w:color="auto" w:fill="auto"/>
          </w:tcPr>
          <w:p w:rsidR="005A6708" w:rsidRPr="00B30531" w:rsidRDefault="00506F40" w:rsidP="00036B32">
            <w:pPr>
              <w:jc w:val="center"/>
              <w:rPr>
                <w:rFonts w:ascii="Arial" w:hAnsi="Arial" w:cs="Arial"/>
                <w:sz w:val="22"/>
                <w:szCs w:val="22"/>
              </w:rPr>
            </w:pPr>
            <w:r>
              <w:rPr>
                <w:rFonts w:ascii="Arial" w:hAnsi="Arial" w:cs="Arial"/>
                <w:sz w:val="22"/>
                <w:szCs w:val="22"/>
              </w:rPr>
              <w:t>04/06</w:t>
            </w:r>
            <w:r w:rsidR="005A6708" w:rsidRPr="00B30531">
              <w:rPr>
                <w:rFonts w:ascii="Arial" w:hAnsi="Arial" w:cs="Arial"/>
                <w:sz w:val="22"/>
                <w:szCs w:val="22"/>
              </w:rPr>
              <w:t>/201</w:t>
            </w:r>
            <w:r>
              <w:rPr>
                <w:rFonts w:ascii="Arial" w:hAnsi="Arial" w:cs="Arial"/>
                <w:sz w:val="22"/>
                <w:szCs w:val="22"/>
              </w:rPr>
              <w:t>6</w:t>
            </w:r>
          </w:p>
        </w:tc>
        <w:tc>
          <w:tcPr>
            <w:tcW w:w="2479" w:type="dxa"/>
            <w:shd w:val="clear" w:color="auto" w:fill="auto"/>
          </w:tcPr>
          <w:p w:rsidR="005A6708" w:rsidRPr="00B30531" w:rsidRDefault="0036494D" w:rsidP="00036B32">
            <w:pPr>
              <w:jc w:val="center"/>
              <w:rPr>
                <w:rFonts w:ascii="Arial" w:hAnsi="Arial" w:cs="Arial"/>
                <w:sz w:val="22"/>
                <w:szCs w:val="22"/>
              </w:rPr>
            </w:pPr>
            <w:r>
              <w:rPr>
                <w:rFonts w:ascii="Arial" w:hAnsi="Arial" w:cs="Arial"/>
                <w:sz w:val="22"/>
                <w:szCs w:val="22"/>
              </w:rPr>
              <w:t>11/15</w:t>
            </w:r>
            <w:r w:rsidR="005A6708" w:rsidRPr="00B30531">
              <w:rPr>
                <w:rFonts w:ascii="Arial" w:hAnsi="Arial" w:cs="Arial"/>
                <w:sz w:val="22"/>
                <w:szCs w:val="22"/>
              </w:rPr>
              <w:t>/201</w:t>
            </w:r>
            <w:r>
              <w:rPr>
                <w:rFonts w:ascii="Arial" w:hAnsi="Arial" w:cs="Arial"/>
                <w:sz w:val="22"/>
                <w:szCs w:val="22"/>
              </w:rPr>
              <w:t>6</w:t>
            </w:r>
          </w:p>
        </w:tc>
      </w:tr>
      <w:tr w:rsidR="005A6708" w:rsidRPr="007F4859" w:rsidTr="00036B32">
        <w:trPr>
          <w:trHeight w:val="272"/>
        </w:trPr>
        <w:tc>
          <w:tcPr>
            <w:tcW w:w="2399" w:type="dxa"/>
            <w:tcBorders>
              <w:bottom w:val="single" w:sz="4" w:space="0" w:color="auto"/>
            </w:tcBorders>
            <w:shd w:val="clear" w:color="auto" w:fill="auto"/>
          </w:tcPr>
          <w:p w:rsidR="005A6708" w:rsidRPr="00B30531" w:rsidRDefault="00506F40" w:rsidP="00036B32">
            <w:pPr>
              <w:jc w:val="center"/>
              <w:rPr>
                <w:rFonts w:ascii="Arial" w:hAnsi="Arial" w:cs="Arial"/>
                <w:sz w:val="22"/>
                <w:szCs w:val="22"/>
              </w:rPr>
            </w:pPr>
            <w:r>
              <w:rPr>
                <w:rFonts w:ascii="Arial" w:hAnsi="Arial" w:cs="Arial"/>
                <w:sz w:val="22"/>
                <w:szCs w:val="22"/>
              </w:rPr>
              <w:t>04/27</w:t>
            </w:r>
            <w:r w:rsidR="005A6708" w:rsidRPr="00B30531">
              <w:rPr>
                <w:rFonts w:ascii="Arial" w:hAnsi="Arial" w:cs="Arial"/>
                <w:sz w:val="22"/>
                <w:szCs w:val="22"/>
              </w:rPr>
              <w:t>/201</w:t>
            </w:r>
            <w:r w:rsidR="0036494D">
              <w:rPr>
                <w:rFonts w:ascii="Arial" w:hAnsi="Arial" w:cs="Arial"/>
                <w:sz w:val="22"/>
                <w:szCs w:val="22"/>
              </w:rPr>
              <w:t>6</w:t>
            </w:r>
          </w:p>
        </w:tc>
        <w:tc>
          <w:tcPr>
            <w:tcW w:w="2479" w:type="dxa"/>
            <w:tcBorders>
              <w:bottom w:val="single" w:sz="4" w:space="0" w:color="auto"/>
            </w:tcBorders>
            <w:shd w:val="clear" w:color="auto" w:fill="auto"/>
          </w:tcPr>
          <w:p w:rsidR="005A6708" w:rsidRPr="00B30531" w:rsidRDefault="0036494D" w:rsidP="00036B32">
            <w:pPr>
              <w:jc w:val="center"/>
              <w:rPr>
                <w:rFonts w:ascii="Arial" w:hAnsi="Arial" w:cs="Arial"/>
                <w:sz w:val="22"/>
                <w:szCs w:val="22"/>
              </w:rPr>
            </w:pPr>
            <w:r>
              <w:rPr>
                <w:rFonts w:ascii="Arial" w:hAnsi="Arial" w:cs="Arial"/>
                <w:sz w:val="22"/>
                <w:szCs w:val="22"/>
              </w:rPr>
              <w:t>12/07</w:t>
            </w:r>
            <w:r w:rsidR="005A6708" w:rsidRPr="00B30531">
              <w:rPr>
                <w:rFonts w:ascii="Arial" w:hAnsi="Arial" w:cs="Arial"/>
                <w:sz w:val="22"/>
                <w:szCs w:val="22"/>
              </w:rPr>
              <w:t>/2016</w:t>
            </w:r>
          </w:p>
        </w:tc>
      </w:tr>
      <w:tr w:rsidR="005A6708" w:rsidRPr="007F4859" w:rsidTr="00036B32">
        <w:trPr>
          <w:trHeight w:val="272"/>
        </w:trPr>
        <w:tc>
          <w:tcPr>
            <w:tcW w:w="2399" w:type="dxa"/>
          </w:tcPr>
          <w:p w:rsidR="005A6708" w:rsidRPr="00B30531" w:rsidRDefault="0036494D" w:rsidP="00036B32">
            <w:pPr>
              <w:jc w:val="center"/>
              <w:rPr>
                <w:rFonts w:ascii="Arial" w:hAnsi="Arial" w:cs="Arial"/>
                <w:sz w:val="22"/>
                <w:szCs w:val="22"/>
              </w:rPr>
            </w:pPr>
            <w:r>
              <w:rPr>
                <w:rFonts w:ascii="Arial" w:hAnsi="Arial" w:cs="Arial"/>
                <w:sz w:val="22"/>
                <w:szCs w:val="22"/>
              </w:rPr>
              <w:t>05/18/2016</w:t>
            </w:r>
            <w:r w:rsidR="002915B9">
              <w:rPr>
                <w:rFonts w:ascii="Arial" w:hAnsi="Arial" w:cs="Arial"/>
                <w:sz w:val="22"/>
                <w:szCs w:val="22"/>
              </w:rPr>
              <w:t>*</w:t>
            </w:r>
          </w:p>
        </w:tc>
        <w:tc>
          <w:tcPr>
            <w:tcW w:w="2479" w:type="dxa"/>
          </w:tcPr>
          <w:p w:rsidR="005A6708" w:rsidRPr="0064031A" w:rsidRDefault="0064031A" w:rsidP="00036B32">
            <w:pPr>
              <w:jc w:val="center"/>
              <w:rPr>
                <w:rFonts w:ascii="Arial" w:hAnsi="Arial" w:cs="Arial"/>
                <w:sz w:val="22"/>
                <w:szCs w:val="22"/>
              </w:rPr>
            </w:pPr>
            <w:r w:rsidRPr="0064031A">
              <w:rPr>
                <w:rFonts w:ascii="Arial" w:hAnsi="Arial" w:cs="Arial"/>
                <w:sz w:val="22"/>
                <w:szCs w:val="22"/>
              </w:rPr>
              <w:t>01/03</w:t>
            </w:r>
            <w:r w:rsidR="008333B9" w:rsidRPr="0064031A">
              <w:rPr>
                <w:rFonts w:ascii="Arial" w:hAnsi="Arial" w:cs="Arial"/>
                <w:sz w:val="22"/>
                <w:szCs w:val="22"/>
              </w:rPr>
              <w:t>/201</w:t>
            </w:r>
            <w:r w:rsidRPr="0064031A">
              <w:rPr>
                <w:rFonts w:ascii="Arial" w:hAnsi="Arial" w:cs="Arial"/>
                <w:sz w:val="22"/>
                <w:szCs w:val="22"/>
              </w:rPr>
              <w:t>7</w:t>
            </w:r>
          </w:p>
        </w:tc>
      </w:tr>
      <w:tr w:rsidR="005A6708" w:rsidRPr="007F4859" w:rsidTr="00036B32">
        <w:trPr>
          <w:trHeight w:val="272"/>
        </w:trPr>
        <w:tc>
          <w:tcPr>
            <w:tcW w:w="2399" w:type="dxa"/>
          </w:tcPr>
          <w:p w:rsidR="005A6708" w:rsidRPr="00B30531" w:rsidRDefault="0036494D" w:rsidP="00036B32">
            <w:pPr>
              <w:jc w:val="center"/>
              <w:rPr>
                <w:rFonts w:ascii="Arial" w:hAnsi="Arial" w:cs="Arial"/>
                <w:sz w:val="22"/>
                <w:szCs w:val="22"/>
              </w:rPr>
            </w:pPr>
            <w:r>
              <w:rPr>
                <w:rFonts w:ascii="Arial" w:hAnsi="Arial" w:cs="Arial"/>
                <w:sz w:val="22"/>
                <w:szCs w:val="22"/>
              </w:rPr>
              <w:t>06/13/2016</w:t>
            </w:r>
          </w:p>
        </w:tc>
        <w:tc>
          <w:tcPr>
            <w:tcW w:w="2479" w:type="dxa"/>
          </w:tcPr>
          <w:p w:rsidR="005A6708" w:rsidRPr="0064031A" w:rsidRDefault="0064031A" w:rsidP="00036B32">
            <w:pPr>
              <w:jc w:val="center"/>
              <w:rPr>
                <w:rFonts w:ascii="Arial" w:hAnsi="Arial" w:cs="Arial"/>
                <w:sz w:val="22"/>
                <w:szCs w:val="22"/>
              </w:rPr>
            </w:pPr>
            <w:r w:rsidRPr="0064031A">
              <w:rPr>
                <w:rFonts w:ascii="Arial" w:hAnsi="Arial" w:cs="Arial"/>
                <w:sz w:val="22"/>
                <w:szCs w:val="22"/>
              </w:rPr>
              <w:t>01/26</w:t>
            </w:r>
            <w:r w:rsidR="008333B9" w:rsidRPr="0064031A">
              <w:rPr>
                <w:rFonts w:ascii="Arial" w:hAnsi="Arial" w:cs="Arial"/>
                <w:sz w:val="22"/>
                <w:szCs w:val="22"/>
              </w:rPr>
              <w:t>/2017</w:t>
            </w:r>
          </w:p>
        </w:tc>
      </w:tr>
      <w:tr w:rsidR="005A6708" w:rsidRPr="007F4859" w:rsidTr="00036B32">
        <w:trPr>
          <w:trHeight w:val="272"/>
        </w:trPr>
        <w:tc>
          <w:tcPr>
            <w:tcW w:w="2399" w:type="dxa"/>
          </w:tcPr>
          <w:p w:rsidR="005A6708" w:rsidRPr="00B30531" w:rsidRDefault="0036494D" w:rsidP="00036B32">
            <w:pPr>
              <w:jc w:val="center"/>
              <w:rPr>
                <w:rFonts w:ascii="Arial" w:hAnsi="Arial" w:cs="Arial"/>
                <w:sz w:val="22"/>
                <w:szCs w:val="22"/>
              </w:rPr>
            </w:pPr>
            <w:r>
              <w:rPr>
                <w:rFonts w:ascii="Arial" w:hAnsi="Arial" w:cs="Arial"/>
                <w:sz w:val="22"/>
                <w:szCs w:val="22"/>
              </w:rPr>
              <w:t>07/05/2016</w:t>
            </w:r>
          </w:p>
        </w:tc>
        <w:tc>
          <w:tcPr>
            <w:tcW w:w="2479" w:type="dxa"/>
          </w:tcPr>
          <w:p w:rsidR="005A6708" w:rsidRPr="0064031A" w:rsidRDefault="008333B9" w:rsidP="0064031A">
            <w:pPr>
              <w:jc w:val="center"/>
              <w:rPr>
                <w:rFonts w:ascii="Arial" w:hAnsi="Arial" w:cs="Arial"/>
                <w:sz w:val="22"/>
                <w:szCs w:val="22"/>
              </w:rPr>
            </w:pPr>
            <w:r w:rsidRPr="0064031A">
              <w:rPr>
                <w:rFonts w:ascii="Arial" w:hAnsi="Arial" w:cs="Arial"/>
                <w:sz w:val="22"/>
                <w:szCs w:val="22"/>
              </w:rPr>
              <w:t>02/1</w:t>
            </w:r>
            <w:r w:rsidR="0064031A" w:rsidRPr="0064031A">
              <w:rPr>
                <w:rFonts w:ascii="Arial" w:hAnsi="Arial" w:cs="Arial"/>
                <w:sz w:val="22"/>
                <w:szCs w:val="22"/>
              </w:rPr>
              <w:t>8</w:t>
            </w:r>
            <w:r w:rsidRPr="0064031A">
              <w:rPr>
                <w:rFonts w:ascii="Arial" w:hAnsi="Arial" w:cs="Arial"/>
                <w:sz w:val="22"/>
                <w:szCs w:val="22"/>
              </w:rPr>
              <w:t>/2017</w:t>
            </w:r>
          </w:p>
        </w:tc>
      </w:tr>
      <w:tr w:rsidR="005A6708" w:rsidRPr="007F4859" w:rsidTr="00036B32">
        <w:trPr>
          <w:trHeight w:val="272"/>
        </w:trPr>
        <w:tc>
          <w:tcPr>
            <w:tcW w:w="2399" w:type="dxa"/>
          </w:tcPr>
          <w:p w:rsidR="005A6708" w:rsidRPr="00B30531" w:rsidRDefault="0036494D" w:rsidP="00036B32">
            <w:pPr>
              <w:jc w:val="center"/>
              <w:rPr>
                <w:rFonts w:ascii="Arial" w:hAnsi="Arial" w:cs="Arial"/>
                <w:sz w:val="22"/>
                <w:szCs w:val="22"/>
              </w:rPr>
            </w:pPr>
            <w:r>
              <w:rPr>
                <w:rFonts w:ascii="Arial" w:hAnsi="Arial" w:cs="Arial"/>
                <w:sz w:val="22"/>
                <w:szCs w:val="22"/>
              </w:rPr>
              <w:t>07/25/2016</w:t>
            </w:r>
          </w:p>
        </w:tc>
        <w:tc>
          <w:tcPr>
            <w:tcW w:w="2479" w:type="dxa"/>
          </w:tcPr>
          <w:p w:rsidR="005A6708" w:rsidRPr="0064031A" w:rsidRDefault="008333B9" w:rsidP="0064031A">
            <w:pPr>
              <w:jc w:val="center"/>
              <w:rPr>
                <w:rFonts w:ascii="Arial" w:hAnsi="Arial" w:cs="Arial"/>
                <w:sz w:val="22"/>
                <w:szCs w:val="22"/>
              </w:rPr>
            </w:pPr>
            <w:r w:rsidRPr="0064031A">
              <w:rPr>
                <w:rFonts w:ascii="Arial" w:hAnsi="Arial" w:cs="Arial"/>
                <w:sz w:val="22"/>
                <w:szCs w:val="22"/>
              </w:rPr>
              <w:t>03/</w:t>
            </w:r>
            <w:r w:rsidR="0064031A" w:rsidRPr="0064031A">
              <w:rPr>
                <w:rFonts w:ascii="Arial" w:hAnsi="Arial" w:cs="Arial"/>
                <w:sz w:val="22"/>
                <w:szCs w:val="22"/>
              </w:rPr>
              <w:t>13</w:t>
            </w:r>
            <w:r w:rsidRPr="0064031A">
              <w:rPr>
                <w:rFonts w:ascii="Arial" w:hAnsi="Arial" w:cs="Arial"/>
                <w:sz w:val="22"/>
                <w:szCs w:val="22"/>
              </w:rPr>
              <w:t>/2017</w:t>
            </w:r>
          </w:p>
        </w:tc>
      </w:tr>
      <w:tr w:rsidR="005A6708" w:rsidRPr="007F4859" w:rsidTr="00036B32">
        <w:trPr>
          <w:trHeight w:val="272"/>
        </w:trPr>
        <w:tc>
          <w:tcPr>
            <w:tcW w:w="2399" w:type="dxa"/>
          </w:tcPr>
          <w:p w:rsidR="005A6708" w:rsidRPr="00B30531" w:rsidRDefault="0036494D" w:rsidP="00036B32">
            <w:pPr>
              <w:jc w:val="center"/>
              <w:rPr>
                <w:rFonts w:ascii="Arial" w:hAnsi="Arial" w:cs="Arial"/>
                <w:sz w:val="22"/>
                <w:szCs w:val="22"/>
              </w:rPr>
            </w:pPr>
            <w:r>
              <w:rPr>
                <w:rFonts w:ascii="Arial" w:hAnsi="Arial" w:cs="Arial"/>
                <w:sz w:val="22"/>
                <w:szCs w:val="22"/>
              </w:rPr>
              <w:t>08/16/2016</w:t>
            </w:r>
          </w:p>
        </w:tc>
        <w:tc>
          <w:tcPr>
            <w:tcW w:w="2479" w:type="dxa"/>
          </w:tcPr>
          <w:p w:rsidR="005A6708" w:rsidRPr="0064031A" w:rsidRDefault="0064031A" w:rsidP="0064031A">
            <w:pPr>
              <w:jc w:val="center"/>
              <w:rPr>
                <w:rFonts w:ascii="Arial" w:hAnsi="Arial" w:cs="Arial"/>
                <w:sz w:val="22"/>
                <w:szCs w:val="22"/>
              </w:rPr>
            </w:pPr>
            <w:r w:rsidRPr="0064031A">
              <w:rPr>
                <w:rFonts w:ascii="Arial" w:hAnsi="Arial" w:cs="Arial"/>
                <w:sz w:val="22"/>
                <w:szCs w:val="22"/>
              </w:rPr>
              <w:t>04/05</w:t>
            </w:r>
            <w:r w:rsidR="008333B9" w:rsidRPr="0064031A">
              <w:rPr>
                <w:rFonts w:ascii="Arial" w:hAnsi="Arial" w:cs="Arial"/>
                <w:sz w:val="22"/>
                <w:szCs w:val="22"/>
              </w:rPr>
              <w:t>/2017</w:t>
            </w:r>
          </w:p>
        </w:tc>
      </w:tr>
      <w:tr w:rsidR="005A6708" w:rsidTr="00036B32">
        <w:trPr>
          <w:trHeight w:val="272"/>
        </w:trPr>
        <w:tc>
          <w:tcPr>
            <w:tcW w:w="2399" w:type="dxa"/>
          </w:tcPr>
          <w:p w:rsidR="005A6708" w:rsidRPr="00B30531" w:rsidRDefault="0036494D" w:rsidP="00036B32">
            <w:pPr>
              <w:jc w:val="center"/>
              <w:rPr>
                <w:rFonts w:ascii="Arial" w:hAnsi="Arial" w:cs="Arial"/>
                <w:sz w:val="22"/>
                <w:szCs w:val="22"/>
              </w:rPr>
            </w:pPr>
            <w:r>
              <w:rPr>
                <w:rFonts w:ascii="Arial" w:hAnsi="Arial" w:cs="Arial"/>
                <w:sz w:val="22"/>
                <w:szCs w:val="22"/>
              </w:rPr>
              <w:t>09/07/2016</w:t>
            </w:r>
          </w:p>
        </w:tc>
        <w:tc>
          <w:tcPr>
            <w:tcW w:w="2479" w:type="dxa"/>
          </w:tcPr>
          <w:p w:rsidR="005A6708" w:rsidRPr="0064031A" w:rsidRDefault="0064031A" w:rsidP="00036B32">
            <w:pPr>
              <w:jc w:val="center"/>
              <w:rPr>
                <w:rFonts w:ascii="Arial" w:hAnsi="Arial" w:cs="Arial"/>
                <w:sz w:val="22"/>
                <w:szCs w:val="22"/>
              </w:rPr>
            </w:pPr>
            <w:r w:rsidRPr="0064031A">
              <w:rPr>
                <w:rFonts w:ascii="Arial" w:hAnsi="Arial" w:cs="Arial"/>
                <w:sz w:val="22"/>
                <w:szCs w:val="22"/>
              </w:rPr>
              <w:t>04/28</w:t>
            </w:r>
            <w:r w:rsidR="008333B9" w:rsidRPr="0064031A">
              <w:rPr>
                <w:rFonts w:ascii="Arial" w:hAnsi="Arial" w:cs="Arial"/>
                <w:sz w:val="22"/>
                <w:szCs w:val="22"/>
              </w:rPr>
              <w:t>/2017</w:t>
            </w:r>
          </w:p>
        </w:tc>
      </w:tr>
      <w:tr w:rsidR="00506F40" w:rsidTr="00036B32">
        <w:trPr>
          <w:trHeight w:val="272"/>
        </w:trPr>
        <w:tc>
          <w:tcPr>
            <w:tcW w:w="2399" w:type="dxa"/>
          </w:tcPr>
          <w:p w:rsidR="00506F40" w:rsidRPr="00B30531" w:rsidRDefault="0036494D" w:rsidP="00036B32">
            <w:pPr>
              <w:jc w:val="center"/>
              <w:rPr>
                <w:rFonts w:ascii="Arial" w:hAnsi="Arial" w:cs="Arial"/>
                <w:sz w:val="22"/>
                <w:szCs w:val="22"/>
              </w:rPr>
            </w:pPr>
            <w:r>
              <w:rPr>
                <w:rFonts w:ascii="Arial" w:hAnsi="Arial" w:cs="Arial"/>
                <w:sz w:val="22"/>
                <w:szCs w:val="22"/>
              </w:rPr>
              <w:t>10/03/2016</w:t>
            </w:r>
          </w:p>
        </w:tc>
        <w:tc>
          <w:tcPr>
            <w:tcW w:w="2479" w:type="dxa"/>
          </w:tcPr>
          <w:p w:rsidR="00506F40" w:rsidRPr="0064031A" w:rsidRDefault="0064031A" w:rsidP="00036B32">
            <w:pPr>
              <w:jc w:val="center"/>
              <w:rPr>
                <w:rFonts w:ascii="Arial" w:hAnsi="Arial" w:cs="Arial"/>
                <w:sz w:val="22"/>
                <w:szCs w:val="22"/>
              </w:rPr>
            </w:pPr>
            <w:r w:rsidRPr="0064031A">
              <w:rPr>
                <w:rFonts w:ascii="Arial" w:hAnsi="Arial" w:cs="Arial"/>
                <w:sz w:val="22"/>
                <w:szCs w:val="22"/>
              </w:rPr>
              <w:t>05/21</w:t>
            </w:r>
            <w:r w:rsidR="008333B9" w:rsidRPr="0064031A">
              <w:rPr>
                <w:rFonts w:ascii="Arial" w:hAnsi="Arial" w:cs="Arial"/>
                <w:sz w:val="22"/>
                <w:szCs w:val="22"/>
              </w:rPr>
              <w:t>/2017</w:t>
            </w:r>
          </w:p>
        </w:tc>
      </w:tr>
      <w:tr w:rsidR="00506F40" w:rsidTr="00036B32">
        <w:trPr>
          <w:trHeight w:val="272"/>
        </w:trPr>
        <w:tc>
          <w:tcPr>
            <w:tcW w:w="2399" w:type="dxa"/>
          </w:tcPr>
          <w:p w:rsidR="00506F40" w:rsidRPr="00B30531" w:rsidRDefault="0036494D" w:rsidP="00036B32">
            <w:pPr>
              <w:jc w:val="center"/>
              <w:rPr>
                <w:rFonts w:ascii="Arial" w:hAnsi="Arial" w:cs="Arial"/>
                <w:sz w:val="22"/>
                <w:szCs w:val="22"/>
              </w:rPr>
            </w:pPr>
            <w:r>
              <w:rPr>
                <w:rFonts w:ascii="Arial" w:hAnsi="Arial" w:cs="Arial"/>
                <w:sz w:val="22"/>
                <w:szCs w:val="22"/>
              </w:rPr>
              <w:t>10/24/2016</w:t>
            </w:r>
          </w:p>
        </w:tc>
        <w:tc>
          <w:tcPr>
            <w:tcW w:w="2479" w:type="dxa"/>
          </w:tcPr>
          <w:p w:rsidR="00506F40" w:rsidRPr="0064031A" w:rsidRDefault="0064031A" w:rsidP="00036B32">
            <w:pPr>
              <w:jc w:val="center"/>
              <w:rPr>
                <w:rFonts w:ascii="Arial" w:hAnsi="Arial" w:cs="Arial"/>
                <w:sz w:val="22"/>
                <w:szCs w:val="22"/>
              </w:rPr>
            </w:pPr>
            <w:r w:rsidRPr="0064031A">
              <w:rPr>
                <w:rFonts w:ascii="Arial" w:hAnsi="Arial" w:cs="Arial"/>
                <w:sz w:val="22"/>
                <w:szCs w:val="22"/>
              </w:rPr>
              <w:t>06/13</w:t>
            </w:r>
            <w:r w:rsidR="008333B9" w:rsidRPr="0064031A">
              <w:rPr>
                <w:rFonts w:ascii="Arial" w:hAnsi="Arial" w:cs="Arial"/>
                <w:sz w:val="22"/>
                <w:szCs w:val="22"/>
              </w:rPr>
              <w:t>/2017</w:t>
            </w:r>
          </w:p>
        </w:tc>
      </w:tr>
      <w:tr w:rsidR="00506F40" w:rsidTr="00036B32">
        <w:trPr>
          <w:trHeight w:val="272"/>
        </w:trPr>
        <w:tc>
          <w:tcPr>
            <w:tcW w:w="2399" w:type="dxa"/>
          </w:tcPr>
          <w:p w:rsidR="00506F40" w:rsidRPr="00B30531" w:rsidRDefault="0036494D" w:rsidP="00036B32">
            <w:pPr>
              <w:jc w:val="center"/>
              <w:rPr>
                <w:rFonts w:ascii="Arial" w:hAnsi="Arial" w:cs="Arial"/>
                <w:sz w:val="22"/>
                <w:szCs w:val="22"/>
              </w:rPr>
            </w:pPr>
            <w:r>
              <w:rPr>
                <w:rFonts w:ascii="Arial" w:hAnsi="Arial" w:cs="Arial"/>
                <w:sz w:val="22"/>
                <w:szCs w:val="22"/>
              </w:rPr>
              <w:t>11/14/2016</w:t>
            </w:r>
          </w:p>
        </w:tc>
        <w:tc>
          <w:tcPr>
            <w:tcW w:w="2479" w:type="dxa"/>
          </w:tcPr>
          <w:p w:rsidR="00506F40" w:rsidRPr="0064031A" w:rsidRDefault="0064031A" w:rsidP="00036B32">
            <w:pPr>
              <w:jc w:val="center"/>
              <w:rPr>
                <w:rFonts w:ascii="Arial" w:hAnsi="Arial" w:cs="Arial"/>
                <w:sz w:val="22"/>
                <w:szCs w:val="22"/>
              </w:rPr>
            </w:pPr>
            <w:r w:rsidRPr="0064031A">
              <w:rPr>
                <w:rFonts w:ascii="Arial" w:hAnsi="Arial" w:cs="Arial"/>
                <w:sz w:val="22"/>
                <w:szCs w:val="22"/>
              </w:rPr>
              <w:t>07/06</w:t>
            </w:r>
            <w:r w:rsidR="008333B9" w:rsidRPr="0064031A">
              <w:rPr>
                <w:rFonts w:ascii="Arial" w:hAnsi="Arial" w:cs="Arial"/>
                <w:sz w:val="22"/>
                <w:szCs w:val="22"/>
              </w:rPr>
              <w:t>/2017</w:t>
            </w:r>
          </w:p>
        </w:tc>
      </w:tr>
      <w:tr w:rsidR="00506F40" w:rsidTr="00036B32">
        <w:trPr>
          <w:trHeight w:val="272"/>
        </w:trPr>
        <w:tc>
          <w:tcPr>
            <w:tcW w:w="2399" w:type="dxa"/>
          </w:tcPr>
          <w:p w:rsidR="00506F40" w:rsidRPr="00B30531" w:rsidRDefault="0036494D" w:rsidP="00036B32">
            <w:pPr>
              <w:jc w:val="center"/>
              <w:rPr>
                <w:rFonts w:ascii="Arial" w:hAnsi="Arial" w:cs="Arial"/>
                <w:sz w:val="22"/>
                <w:szCs w:val="22"/>
              </w:rPr>
            </w:pPr>
            <w:r>
              <w:rPr>
                <w:rFonts w:ascii="Arial" w:hAnsi="Arial" w:cs="Arial"/>
                <w:sz w:val="22"/>
                <w:szCs w:val="22"/>
              </w:rPr>
              <w:t>12/06/2016</w:t>
            </w:r>
          </w:p>
        </w:tc>
        <w:tc>
          <w:tcPr>
            <w:tcW w:w="2479" w:type="dxa"/>
          </w:tcPr>
          <w:p w:rsidR="00506F40" w:rsidRPr="0064031A" w:rsidRDefault="0064031A" w:rsidP="00036B32">
            <w:pPr>
              <w:jc w:val="center"/>
              <w:rPr>
                <w:rFonts w:ascii="Arial" w:hAnsi="Arial" w:cs="Arial"/>
                <w:sz w:val="22"/>
                <w:szCs w:val="22"/>
              </w:rPr>
            </w:pPr>
            <w:r w:rsidRPr="0064031A">
              <w:rPr>
                <w:rFonts w:ascii="Arial" w:hAnsi="Arial" w:cs="Arial"/>
                <w:sz w:val="22"/>
                <w:szCs w:val="22"/>
              </w:rPr>
              <w:t>07/29</w:t>
            </w:r>
            <w:r w:rsidR="008333B9" w:rsidRPr="0064031A">
              <w:rPr>
                <w:rFonts w:ascii="Arial" w:hAnsi="Arial" w:cs="Arial"/>
                <w:sz w:val="22"/>
                <w:szCs w:val="22"/>
              </w:rPr>
              <w:t>/2017</w:t>
            </w:r>
          </w:p>
        </w:tc>
      </w:tr>
    </w:tbl>
    <w:p w:rsidR="00082E78" w:rsidRDefault="00082E78" w:rsidP="00082E78">
      <w:pPr>
        <w:tabs>
          <w:tab w:val="left" w:pos="4095"/>
        </w:tabs>
      </w:pPr>
    </w:p>
    <w:p w:rsidR="00082E78" w:rsidRDefault="00082E78" w:rsidP="00082E78">
      <w:pPr>
        <w:tabs>
          <w:tab w:val="left" w:pos="4095"/>
        </w:tabs>
      </w:pPr>
    </w:p>
    <w:p w:rsidR="00082E78" w:rsidRPr="00082E78" w:rsidRDefault="00082E78" w:rsidP="00082E78"/>
    <w:p w:rsidR="00082E78" w:rsidRPr="00082E78" w:rsidRDefault="00082E78" w:rsidP="00082E78"/>
    <w:p w:rsidR="00082E78" w:rsidRPr="00082E78" w:rsidRDefault="00082E78" w:rsidP="00082E78"/>
    <w:p w:rsidR="00082E78" w:rsidRPr="00082E78" w:rsidRDefault="00082E78" w:rsidP="00082E78"/>
    <w:p w:rsidR="0079783C" w:rsidRPr="00B30531" w:rsidRDefault="0079783C" w:rsidP="0079783C">
      <w:pPr>
        <w:rPr>
          <w:rFonts w:ascii="Calibri" w:hAnsi="Calibri"/>
          <w:b/>
          <w:bCs/>
          <w:caps/>
          <w:vanish/>
        </w:rPr>
      </w:pPr>
    </w:p>
    <w:p w:rsidR="00082E78" w:rsidRPr="00B30531" w:rsidRDefault="00082E78" w:rsidP="00082E78"/>
    <w:p w:rsidR="00082E78" w:rsidRPr="00082E78" w:rsidRDefault="00082E78" w:rsidP="00082E78"/>
    <w:p w:rsidR="00082E78" w:rsidRPr="00082E78" w:rsidRDefault="00082E78" w:rsidP="00082E78"/>
    <w:p w:rsidR="00082E78" w:rsidRPr="00082E78" w:rsidRDefault="00082E78" w:rsidP="00082E78"/>
    <w:p w:rsidR="00B30531" w:rsidRDefault="00B30531" w:rsidP="00082E78">
      <w:pPr>
        <w:rPr>
          <w:rFonts w:ascii="Arial" w:hAnsi="Arial" w:cs="Arial"/>
          <w:b/>
          <w:sz w:val="22"/>
          <w:szCs w:val="22"/>
        </w:rPr>
      </w:pPr>
      <w:bookmarkStart w:id="264" w:name="_Toc149994241"/>
      <w:bookmarkStart w:id="265" w:name="_Toc185215245"/>
      <w:bookmarkStart w:id="266" w:name="_Toc319312415"/>
    </w:p>
    <w:p w:rsidR="00B30531" w:rsidRDefault="00B30531" w:rsidP="00082E78">
      <w:pPr>
        <w:rPr>
          <w:rFonts w:ascii="Arial" w:hAnsi="Arial" w:cs="Arial"/>
          <w:b/>
          <w:sz w:val="22"/>
          <w:szCs w:val="22"/>
        </w:rPr>
      </w:pPr>
    </w:p>
    <w:p w:rsidR="00B30531" w:rsidRDefault="00B30531" w:rsidP="00082E78">
      <w:pPr>
        <w:rPr>
          <w:rFonts w:ascii="Arial" w:hAnsi="Arial" w:cs="Arial"/>
          <w:b/>
          <w:sz w:val="22"/>
          <w:szCs w:val="22"/>
        </w:rPr>
      </w:pPr>
    </w:p>
    <w:p w:rsidR="00B30531" w:rsidRDefault="00B30531" w:rsidP="00082E78">
      <w:pPr>
        <w:rPr>
          <w:rFonts w:ascii="Arial" w:hAnsi="Arial" w:cs="Arial"/>
          <w:b/>
          <w:sz w:val="22"/>
          <w:szCs w:val="22"/>
        </w:rPr>
      </w:pPr>
    </w:p>
    <w:p w:rsidR="00B30531" w:rsidRDefault="00B30531"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tbl>
      <w:tblPr>
        <w:tblpPr w:leftFromText="180" w:rightFromText="180" w:vertAnchor="text" w:horzAnchor="page" w:tblpX="63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9"/>
        <w:gridCol w:w="2479"/>
      </w:tblGrid>
      <w:tr w:rsidR="00036B32" w:rsidTr="00036B32">
        <w:trPr>
          <w:trHeight w:val="288"/>
        </w:trPr>
        <w:tc>
          <w:tcPr>
            <w:tcW w:w="4878" w:type="dxa"/>
            <w:gridSpan w:val="2"/>
            <w:shd w:val="clear" w:color="auto" w:fill="EA04DA"/>
          </w:tcPr>
          <w:p w:rsidR="00036B32" w:rsidRPr="000639E7" w:rsidRDefault="00036B32" w:rsidP="00036B32">
            <w:pPr>
              <w:jc w:val="center"/>
              <w:rPr>
                <w:rFonts w:ascii="Arial" w:hAnsi="Arial" w:cs="Arial"/>
                <w:b/>
                <w:color w:val="FF0000"/>
                <w:sz w:val="24"/>
                <w:szCs w:val="24"/>
              </w:rPr>
            </w:pPr>
            <w:r>
              <w:rPr>
                <w:rFonts w:ascii="Arial" w:hAnsi="Arial" w:cs="Arial"/>
                <w:b/>
                <w:sz w:val="24"/>
                <w:szCs w:val="24"/>
              </w:rPr>
              <w:t>Pharmacy</w:t>
            </w:r>
            <w:r w:rsidRPr="000639E7">
              <w:rPr>
                <w:rFonts w:ascii="Arial" w:hAnsi="Arial" w:cs="Arial"/>
                <w:b/>
                <w:sz w:val="24"/>
                <w:szCs w:val="24"/>
              </w:rPr>
              <w:t xml:space="preserve"> Technician</w:t>
            </w:r>
          </w:p>
        </w:tc>
      </w:tr>
      <w:tr w:rsidR="00036B32" w:rsidTr="00036B32">
        <w:trPr>
          <w:trHeight w:val="272"/>
        </w:trPr>
        <w:tc>
          <w:tcPr>
            <w:tcW w:w="2399" w:type="dxa"/>
            <w:shd w:val="clear" w:color="auto" w:fill="auto"/>
          </w:tcPr>
          <w:p w:rsidR="00036B32" w:rsidRPr="000639E7" w:rsidRDefault="00036B32" w:rsidP="00036B32">
            <w:pPr>
              <w:jc w:val="center"/>
              <w:rPr>
                <w:rFonts w:ascii="Arial" w:hAnsi="Arial" w:cs="Arial"/>
                <w:b/>
                <w:sz w:val="22"/>
                <w:szCs w:val="22"/>
              </w:rPr>
            </w:pPr>
            <w:r w:rsidRPr="000639E7">
              <w:rPr>
                <w:rFonts w:ascii="Arial" w:hAnsi="Arial" w:cs="Arial"/>
                <w:b/>
                <w:sz w:val="22"/>
                <w:szCs w:val="22"/>
              </w:rPr>
              <w:t>Start Date</w:t>
            </w:r>
          </w:p>
        </w:tc>
        <w:tc>
          <w:tcPr>
            <w:tcW w:w="2479" w:type="dxa"/>
            <w:shd w:val="clear" w:color="auto" w:fill="auto"/>
          </w:tcPr>
          <w:p w:rsidR="00036B32" w:rsidRPr="000639E7" w:rsidRDefault="0064031A" w:rsidP="00036B32">
            <w:pPr>
              <w:jc w:val="center"/>
              <w:rPr>
                <w:rFonts w:ascii="Arial" w:hAnsi="Arial" w:cs="Arial"/>
                <w:b/>
                <w:sz w:val="22"/>
                <w:szCs w:val="22"/>
              </w:rPr>
            </w:pPr>
            <w:r>
              <w:rPr>
                <w:rFonts w:ascii="Arial" w:hAnsi="Arial" w:cs="Arial"/>
                <w:b/>
                <w:sz w:val="22"/>
                <w:szCs w:val="22"/>
              </w:rPr>
              <w:t>Expected</w:t>
            </w:r>
            <w:r w:rsidRPr="000639E7">
              <w:rPr>
                <w:rFonts w:ascii="Arial" w:hAnsi="Arial" w:cs="Arial"/>
                <w:b/>
                <w:sz w:val="22"/>
                <w:szCs w:val="22"/>
              </w:rPr>
              <w:t xml:space="preserve"> </w:t>
            </w:r>
            <w:r w:rsidR="00036B32" w:rsidRPr="000639E7">
              <w:rPr>
                <w:rFonts w:ascii="Arial" w:hAnsi="Arial" w:cs="Arial"/>
                <w:b/>
                <w:sz w:val="22"/>
                <w:szCs w:val="22"/>
              </w:rPr>
              <w:t>End Date</w:t>
            </w:r>
          </w:p>
        </w:tc>
      </w:tr>
      <w:tr w:rsidR="00036B32" w:rsidRPr="00B30531" w:rsidTr="00036B32">
        <w:trPr>
          <w:trHeight w:val="272"/>
        </w:trPr>
        <w:tc>
          <w:tcPr>
            <w:tcW w:w="2399" w:type="dxa"/>
          </w:tcPr>
          <w:p w:rsidR="00036B32" w:rsidRPr="00B30531" w:rsidRDefault="00036B32" w:rsidP="00036B32">
            <w:pPr>
              <w:jc w:val="center"/>
              <w:rPr>
                <w:rFonts w:ascii="Arial" w:hAnsi="Arial" w:cs="Arial"/>
                <w:sz w:val="22"/>
                <w:szCs w:val="22"/>
              </w:rPr>
            </w:pPr>
            <w:r w:rsidRPr="00B30531">
              <w:rPr>
                <w:rFonts w:ascii="Arial" w:hAnsi="Arial" w:cs="Arial"/>
                <w:sz w:val="22"/>
                <w:szCs w:val="22"/>
              </w:rPr>
              <w:t>01/04/2016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12/08</w:t>
            </w:r>
            <w:r w:rsidRPr="00B30531">
              <w:rPr>
                <w:rFonts w:ascii="Arial" w:hAnsi="Arial" w:cs="Arial"/>
                <w:sz w:val="22"/>
                <w:szCs w:val="22"/>
              </w:rPr>
              <w:t>/2016</w:t>
            </w:r>
          </w:p>
        </w:tc>
      </w:tr>
      <w:tr w:rsidR="00036B32" w:rsidRPr="00B30531" w:rsidTr="00036B32">
        <w:trPr>
          <w:trHeight w:val="256"/>
        </w:trPr>
        <w:tc>
          <w:tcPr>
            <w:tcW w:w="2399" w:type="dxa"/>
          </w:tcPr>
          <w:p w:rsidR="00036B32" w:rsidRPr="00B30531" w:rsidRDefault="00036B32" w:rsidP="00036B32">
            <w:pPr>
              <w:jc w:val="center"/>
              <w:rPr>
                <w:rFonts w:ascii="Arial" w:hAnsi="Arial" w:cs="Arial"/>
                <w:sz w:val="22"/>
                <w:szCs w:val="22"/>
              </w:rPr>
            </w:pPr>
            <w:r>
              <w:rPr>
                <w:rFonts w:ascii="Arial" w:hAnsi="Arial" w:cs="Arial"/>
                <w:sz w:val="22"/>
                <w:szCs w:val="22"/>
              </w:rPr>
              <w:t>02/05/2018</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01/13/2017</w:t>
            </w:r>
          </w:p>
        </w:tc>
      </w:tr>
      <w:tr w:rsidR="00036B32" w:rsidRPr="00B30531" w:rsidTr="00036B32">
        <w:trPr>
          <w:trHeight w:val="272"/>
        </w:trPr>
        <w:tc>
          <w:tcPr>
            <w:tcW w:w="2399" w:type="dxa"/>
          </w:tcPr>
          <w:p w:rsidR="00036B32" w:rsidRPr="00B30531" w:rsidRDefault="00036B32" w:rsidP="00036B32">
            <w:pPr>
              <w:jc w:val="center"/>
              <w:rPr>
                <w:rFonts w:ascii="Arial" w:hAnsi="Arial" w:cs="Arial"/>
                <w:sz w:val="22"/>
                <w:szCs w:val="22"/>
              </w:rPr>
            </w:pPr>
            <w:r>
              <w:rPr>
                <w:rFonts w:ascii="Arial" w:hAnsi="Arial" w:cs="Arial"/>
                <w:sz w:val="22"/>
                <w:szCs w:val="22"/>
              </w:rPr>
              <w:t>03/08/2016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02/16/2017</w:t>
            </w:r>
          </w:p>
        </w:tc>
      </w:tr>
      <w:tr w:rsidR="00036B32" w:rsidRPr="00B30531" w:rsidTr="00036B32">
        <w:trPr>
          <w:trHeight w:val="256"/>
        </w:trPr>
        <w:tc>
          <w:tcPr>
            <w:tcW w:w="2399" w:type="dxa"/>
          </w:tcPr>
          <w:p w:rsidR="00036B32" w:rsidRPr="00B30531" w:rsidRDefault="00036B32" w:rsidP="00036B32">
            <w:pPr>
              <w:jc w:val="center"/>
              <w:rPr>
                <w:rFonts w:ascii="Arial" w:hAnsi="Arial" w:cs="Arial"/>
                <w:sz w:val="22"/>
                <w:szCs w:val="22"/>
              </w:rPr>
            </w:pPr>
            <w:r>
              <w:rPr>
                <w:rFonts w:ascii="Arial" w:hAnsi="Arial" w:cs="Arial"/>
                <w:sz w:val="22"/>
                <w:szCs w:val="22"/>
              </w:rPr>
              <w:t>04/05/2016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03/15/2017</w:t>
            </w:r>
          </w:p>
        </w:tc>
      </w:tr>
      <w:tr w:rsidR="00036B32" w:rsidRPr="00B30531" w:rsidTr="00036B32">
        <w:trPr>
          <w:trHeight w:val="272"/>
        </w:trPr>
        <w:tc>
          <w:tcPr>
            <w:tcW w:w="2399" w:type="dxa"/>
          </w:tcPr>
          <w:p w:rsidR="00036B32" w:rsidRPr="00B30531" w:rsidRDefault="00036B32" w:rsidP="00036B32">
            <w:pPr>
              <w:jc w:val="center"/>
              <w:rPr>
                <w:rFonts w:ascii="Arial" w:hAnsi="Arial" w:cs="Arial"/>
                <w:sz w:val="22"/>
                <w:szCs w:val="22"/>
              </w:rPr>
            </w:pPr>
            <w:r>
              <w:rPr>
                <w:rFonts w:ascii="Arial" w:hAnsi="Arial" w:cs="Arial"/>
                <w:sz w:val="22"/>
                <w:szCs w:val="22"/>
              </w:rPr>
              <w:t>05/03/2015</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04/13/2017</w:t>
            </w:r>
          </w:p>
        </w:tc>
      </w:tr>
      <w:tr w:rsidR="00036B32" w:rsidRPr="00B30531" w:rsidTr="00036B32">
        <w:trPr>
          <w:trHeight w:val="45"/>
        </w:trPr>
        <w:tc>
          <w:tcPr>
            <w:tcW w:w="2399" w:type="dxa"/>
          </w:tcPr>
          <w:p w:rsidR="00036B32" w:rsidRPr="00B30531" w:rsidRDefault="00036B32" w:rsidP="00036B32">
            <w:pPr>
              <w:jc w:val="center"/>
              <w:rPr>
                <w:rFonts w:ascii="Arial" w:hAnsi="Arial" w:cs="Arial"/>
                <w:sz w:val="22"/>
                <w:szCs w:val="22"/>
              </w:rPr>
            </w:pPr>
            <w:r>
              <w:rPr>
                <w:rFonts w:ascii="Arial" w:hAnsi="Arial" w:cs="Arial"/>
                <w:sz w:val="22"/>
                <w:szCs w:val="22"/>
              </w:rPr>
              <w:t>06/01/2016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05/15/2017</w:t>
            </w:r>
          </w:p>
        </w:tc>
      </w:tr>
      <w:tr w:rsidR="00036B32" w:rsidRPr="00B30531" w:rsidTr="00036B32">
        <w:trPr>
          <w:trHeight w:val="45"/>
        </w:trPr>
        <w:tc>
          <w:tcPr>
            <w:tcW w:w="2399" w:type="dxa"/>
          </w:tcPr>
          <w:p w:rsidR="00036B32" w:rsidRDefault="00036B32" w:rsidP="00036B32">
            <w:pPr>
              <w:jc w:val="center"/>
              <w:rPr>
                <w:rFonts w:ascii="Arial" w:hAnsi="Arial" w:cs="Arial"/>
                <w:sz w:val="22"/>
                <w:szCs w:val="22"/>
              </w:rPr>
            </w:pPr>
            <w:r>
              <w:rPr>
                <w:rFonts w:ascii="Arial" w:hAnsi="Arial" w:cs="Arial"/>
                <w:sz w:val="22"/>
                <w:szCs w:val="22"/>
              </w:rPr>
              <w:t>07/05/2016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06/13/2017</w:t>
            </w:r>
          </w:p>
        </w:tc>
      </w:tr>
      <w:tr w:rsidR="00036B32" w:rsidRPr="00B30531" w:rsidTr="00036B32">
        <w:trPr>
          <w:trHeight w:val="45"/>
        </w:trPr>
        <w:tc>
          <w:tcPr>
            <w:tcW w:w="2399" w:type="dxa"/>
          </w:tcPr>
          <w:p w:rsidR="00036B32" w:rsidRDefault="00036B32" w:rsidP="00036B32">
            <w:pPr>
              <w:jc w:val="center"/>
              <w:rPr>
                <w:rFonts w:ascii="Arial" w:hAnsi="Arial" w:cs="Arial"/>
                <w:sz w:val="22"/>
                <w:szCs w:val="22"/>
              </w:rPr>
            </w:pPr>
            <w:r>
              <w:rPr>
                <w:rFonts w:ascii="Arial" w:hAnsi="Arial" w:cs="Arial"/>
                <w:sz w:val="22"/>
                <w:szCs w:val="22"/>
              </w:rPr>
              <w:t>08/01/2016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07/13/2017</w:t>
            </w:r>
          </w:p>
        </w:tc>
      </w:tr>
      <w:tr w:rsidR="00036B32" w:rsidRPr="00B30531" w:rsidTr="00036B32">
        <w:trPr>
          <w:trHeight w:val="45"/>
        </w:trPr>
        <w:tc>
          <w:tcPr>
            <w:tcW w:w="2399" w:type="dxa"/>
          </w:tcPr>
          <w:p w:rsidR="00036B32" w:rsidRDefault="00036B32" w:rsidP="00036B32">
            <w:pPr>
              <w:jc w:val="center"/>
              <w:rPr>
                <w:rFonts w:ascii="Arial" w:hAnsi="Arial" w:cs="Arial"/>
                <w:sz w:val="22"/>
                <w:szCs w:val="22"/>
              </w:rPr>
            </w:pPr>
            <w:r>
              <w:rPr>
                <w:rFonts w:ascii="Arial" w:hAnsi="Arial" w:cs="Arial"/>
                <w:sz w:val="22"/>
                <w:szCs w:val="22"/>
              </w:rPr>
              <w:t>08/29/2016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08/10/2017</w:t>
            </w:r>
          </w:p>
        </w:tc>
      </w:tr>
      <w:tr w:rsidR="00036B32" w:rsidRPr="00B30531" w:rsidTr="00036B32">
        <w:trPr>
          <w:trHeight w:val="45"/>
        </w:trPr>
        <w:tc>
          <w:tcPr>
            <w:tcW w:w="2399" w:type="dxa"/>
          </w:tcPr>
          <w:p w:rsidR="00036B32" w:rsidRDefault="00036B32" w:rsidP="00036B32">
            <w:pPr>
              <w:jc w:val="center"/>
              <w:rPr>
                <w:rFonts w:ascii="Arial" w:hAnsi="Arial" w:cs="Arial"/>
                <w:sz w:val="22"/>
                <w:szCs w:val="22"/>
              </w:rPr>
            </w:pPr>
            <w:r>
              <w:rPr>
                <w:rFonts w:ascii="Arial" w:hAnsi="Arial" w:cs="Arial"/>
                <w:sz w:val="22"/>
                <w:szCs w:val="22"/>
              </w:rPr>
              <w:t>09/27/2016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09/08/2017</w:t>
            </w:r>
          </w:p>
        </w:tc>
      </w:tr>
      <w:tr w:rsidR="00036B32" w:rsidRPr="00B30531" w:rsidTr="00036B32">
        <w:trPr>
          <w:trHeight w:val="45"/>
        </w:trPr>
        <w:tc>
          <w:tcPr>
            <w:tcW w:w="2399" w:type="dxa"/>
          </w:tcPr>
          <w:p w:rsidR="00036B32" w:rsidRDefault="00036B32" w:rsidP="00036B32">
            <w:pPr>
              <w:jc w:val="center"/>
              <w:rPr>
                <w:rFonts w:ascii="Arial" w:hAnsi="Arial" w:cs="Arial"/>
                <w:sz w:val="22"/>
                <w:szCs w:val="22"/>
              </w:rPr>
            </w:pPr>
            <w:r>
              <w:rPr>
                <w:rFonts w:ascii="Arial" w:hAnsi="Arial" w:cs="Arial"/>
                <w:sz w:val="22"/>
                <w:szCs w:val="22"/>
              </w:rPr>
              <w:t>10/31/2016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10/10/2017</w:t>
            </w:r>
          </w:p>
        </w:tc>
      </w:tr>
      <w:tr w:rsidR="00036B32" w:rsidRPr="00B30531" w:rsidTr="00036B32">
        <w:trPr>
          <w:trHeight w:val="45"/>
        </w:trPr>
        <w:tc>
          <w:tcPr>
            <w:tcW w:w="2399" w:type="dxa"/>
          </w:tcPr>
          <w:p w:rsidR="00036B32" w:rsidRDefault="00036B32" w:rsidP="00036B32">
            <w:pPr>
              <w:jc w:val="center"/>
              <w:rPr>
                <w:rFonts w:ascii="Arial" w:hAnsi="Arial" w:cs="Arial"/>
                <w:sz w:val="22"/>
                <w:szCs w:val="22"/>
              </w:rPr>
            </w:pPr>
            <w:r>
              <w:rPr>
                <w:rFonts w:ascii="Arial" w:hAnsi="Arial" w:cs="Arial"/>
                <w:sz w:val="22"/>
                <w:szCs w:val="22"/>
              </w:rPr>
              <w:t>11/28/2016</w:t>
            </w:r>
          </w:p>
        </w:tc>
        <w:tc>
          <w:tcPr>
            <w:tcW w:w="2479" w:type="dxa"/>
          </w:tcPr>
          <w:p w:rsidR="00036B32" w:rsidRPr="00B30531" w:rsidRDefault="00036B32" w:rsidP="00036B32">
            <w:pPr>
              <w:jc w:val="center"/>
              <w:rPr>
                <w:rFonts w:ascii="Arial" w:hAnsi="Arial" w:cs="Arial"/>
                <w:sz w:val="22"/>
                <w:szCs w:val="22"/>
              </w:rPr>
            </w:pPr>
            <w:r>
              <w:rPr>
                <w:rFonts w:ascii="Arial" w:hAnsi="Arial" w:cs="Arial"/>
                <w:sz w:val="22"/>
                <w:szCs w:val="22"/>
              </w:rPr>
              <w:t>11/08/2017</w:t>
            </w:r>
          </w:p>
        </w:tc>
      </w:tr>
    </w:tbl>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tbl>
      <w:tblPr>
        <w:tblpPr w:leftFromText="180" w:rightFromText="180" w:vertAnchor="text" w:horzAnchor="page" w:tblpX="6456"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2755"/>
      </w:tblGrid>
      <w:tr w:rsidR="00ED6C62" w:rsidRPr="00B30531" w:rsidTr="002915B9">
        <w:trPr>
          <w:trHeight w:val="288"/>
        </w:trPr>
        <w:tc>
          <w:tcPr>
            <w:tcW w:w="5215" w:type="dxa"/>
            <w:gridSpan w:val="2"/>
            <w:shd w:val="clear" w:color="auto" w:fill="00B0F0"/>
          </w:tcPr>
          <w:p w:rsidR="00ED6C62" w:rsidRDefault="00ED6C62" w:rsidP="00ED6C62">
            <w:pPr>
              <w:jc w:val="center"/>
              <w:rPr>
                <w:rFonts w:ascii="Arial" w:hAnsi="Arial" w:cs="Arial"/>
                <w:b/>
                <w:sz w:val="24"/>
                <w:szCs w:val="24"/>
              </w:rPr>
            </w:pPr>
            <w:r w:rsidRPr="00B30531">
              <w:rPr>
                <w:rFonts w:ascii="Arial" w:hAnsi="Arial" w:cs="Arial"/>
                <w:b/>
                <w:sz w:val="24"/>
                <w:szCs w:val="24"/>
              </w:rPr>
              <w:t xml:space="preserve">Web Application Development Engineer </w:t>
            </w:r>
          </w:p>
          <w:p w:rsidR="00ED6C62" w:rsidRPr="00B30531" w:rsidRDefault="00ED6C62" w:rsidP="002915B9">
            <w:pPr>
              <w:rPr>
                <w:rFonts w:ascii="Arial" w:hAnsi="Arial" w:cs="Arial"/>
                <w:b/>
                <w:sz w:val="24"/>
                <w:szCs w:val="24"/>
              </w:rPr>
            </w:pPr>
            <w:r>
              <w:rPr>
                <w:rFonts w:ascii="Arial" w:hAnsi="Arial" w:cs="Arial"/>
                <w:b/>
                <w:sz w:val="24"/>
                <w:szCs w:val="24"/>
              </w:rPr>
              <w:t>IT Security &amp; Cloud Professional Engineer</w:t>
            </w:r>
          </w:p>
        </w:tc>
      </w:tr>
      <w:tr w:rsidR="00ED6C62" w:rsidRPr="00B30531" w:rsidTr="002915B9">
        <w:trPr>
          <w:trHeight w:val="256"/>
        </w:trPr>
        <w:tc>
          <w:tcPr>
            <w:tcW w:w="2460" w:type="dxa"/>
            <w:shd w:val="clear" w:color="auto" w:fill="auto"/>
          </w:tcPr>
          <w:p w:rsidR="00ED6C62" w:rsidRPr="00B30531" w:rsidRDefault="00ED6C62" w:rsidP="00ED6C62">
            <w:pPr>
              <w:jc w:val="center"/>
              <w:rPr>
                <w:rFonts w:ascii="Arial" w:hAnsi="Arial" w:cs="Arial"/>
                <w:b/>
                <w:sz w:val="22"/>
                <w:szCs w:val="22"/>
              </w:rPr>
            </w:pPr>
            <w:r>
              <w:rPr>
                <w:rFonts w:ascii="Arial" w:hAnsi="Arial" w:cs="Arial"/>
                <w:b/>
                <w:sz w:val="22"/>
                <w:szCs w:val="22"/>
              </w:rPr>
              <w:t>Start Date</w:t>
            </w:r>
          </w:p>
        </w:tc>
        <w:tc>
          <w:tcPr>
            <w:tcW w:w="2755" w:type="dxa"/>
            <w:shd w:val="clear" w:color="auto" w:fill="auto"/>
          </w:tcPr>
          <w:p w:rsidR="00ED6C62" w:rsidRPr="00B30531" w:rsidRDefault="0064031A" w:rsidP="00ED6C62">
            <w:pPr>
              <w:jc w:val="center"/>
              <w:rPr>
                <w:rFonts w:ascii="Arial" w:hAnsi="Arial" w:cs="Arial"/>
                <w:b/>
                <w:sz w:val="22"/>
                <w:szCs w:val="22"/>
              </w:rPr>
            </w:pPr>
            <w:r>
              <w:rPr>
                <w:rFonts w:ascii="Arial" w:hAnsi="Arial" w:cs="Arial"/>
                <w:b/>
                <w:sz w:val="22"/>
                <w:szCs w:val="22"/>
              </w:rPr>
              <w:t xml:space="preserve">Anticipated  </w:t>
            </w:r>
            <w:r w:rsidR="00ED6C62">
              <w:rPr>
                <w:rFonts w:ascii="Arial" w:hAnsi="Arial" w:cs="Arial"/>
                <w:b/>
                <w:sz w:val="22"/>
                <w:szCs w:val="22"/>
              </w:rPr>
              <w:t>End Date</w:t>
            </w:r>
          </w:p>
        </w:tc>
      </w:tr>
      <w:tr w:rsidR="00ED6C62" w:rsidRPr="00B30531" w:rsidTr="002915B9">
        <w:trPr>
          <w:trHeight w:val="256"/>
        </w:trPr>
        <w:tc>
          <w:tcPr>
            <w:tcW w:w="2460" w:type="dxa"/>
            <w:shd w:val="clear" w:color="auto" w:fill="auto"/>
          </w:tcPr>
          <w:p w:rsidR="00ED6C62" w:rsidRPr="00ED6C62" w:rsidRDefault="00ED6C62" w:rsidP="00ED6C62">
            <w:pPr>
              <w:jc w:val="center"/>
              <w:rPr>
                <w:rFonts w:ascii="Arial" w:hAnsi="Arial" w:cs="Arial"/>
                <w:sz w:val="22"/>
                <w:szCs w:val="22"/>
              </w:rPr>
            </w:pPr>
            <w:r w:rsidRPr="00ED6C62">
              <w:rPr>
                <w:rFonts w:ascii="Arial" w:hAnsi="Arial" w:cs="Arial"/>
                <w:sz w:val="22"/>
                <w:szCs w:val="22"/>
              </w:rPr>
              <w:t>01/06/2016</w:t>
            </w:r>
          </w:p>
        </w:tc>
        <w:tc>
          <w:tcPr>
            <w:tcW w:w="2755"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09/28/2016</w:t>
            </w:r>
          </w:p>
        </w:tc>
      </w:tr>
      <w:tr w:rsidR="00ED6C62" w:rsidRPr="00B30531" w:rsidTr="002915B9">
        <w:trPr>
          <w:trHeight w:val="256"/>
        </w:trPr>
        <w:tc>
          <w:tcPr>
            <w:tcW w:w="2460"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02/01/2016</w:t>
            </w:r>
          </w:p>
        </w:tc>
        <w:tc>
          <w:tcPr>
            <w:tcW w:w="2755"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10/24/2016</w:t>
            </w:r>
          </w:p>
        </w:tc>
      </w:tr>
      <w:tr w:rsidR="00ED6C62" w:rsidRPr="00B30531" w:rsidTr="002915B9">
        <w:trPr>
          <w:trHeight w:val="256"/>
        </w:trPr>
        <w:tc>
          <w:tcPr>
            <w:tcW w:w="2460"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02/22/2016</w:t>
            </w:r>
          </w:p>
        </w:tc>
        <w:tc>
          <w:tcPr>
            <w:tcW w:w="2755"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11/11/2016</w:t>
            </w:r>
          </w:p>
        </w:tc>
      </w:tr>
      <w:tr w:rsidR="00ED6C62" w:rsidRPr="00B30531" w:rsidTr="002915B9">
        <w:trPr>
          <w:trHeight w:val="256"/>
        </w:trPr>
        <w:tc>
          <w:tcPr>
            <w:tcW w:w="2460"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03/11/2016</w:t>
            </w:r>
          </w:p>
        </w:tc>
        <w:tc>
          <w:tcPr>
            <w:tcW w:w="2755"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12/05/2016</w:t>
            </w:r>
          </w:p>
        </w:tc>
      </w:tr>
      <w:tr w:rsidR="00ED6C62" w:rsidRPr="00B30531" w:rsidTr="002915B9">
        <w:trPr>
          <w:trHeight w:val="240"/>
        </w:trPr>
        <w:tc>
          <w:tcPr>
            <w:tcW w:w="2460"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04/05/2016</w:t>
            </w:r>
          </w:p>
        </w:tc>
        <w:tc>
          <w:tcPr>
            <w:tcW w:w="2755"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01/03/2017</w:t>
            </w:r>
          </w:p>
        </w:tc>
      </w:tr>
      <w:tr w:rsidR="00ED6C62" w:rsidRPr="00B30531" w:rsidTr="002915B9">
        <w:trPr>
          <w:trHeight w:val="272"/>
        </w:trPr>
        <w:tc>
          <w:tcPr>
            <w:tcW w:w="2460"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04/</w:t>
            </w:r>
            <w:r w:rsidR="0082170B">
              <w:rPr>
                <w:rFonts w:ascii="Arial" w:hAnsi="Arial" w:cs="Arial"/>
                <w:sz w:val="22"/>
                <w:szCs w:val="22"/>
              </w:rPr>
              <w:t>27</w:t>
            </w:r>
            <w:r>
              <w:rPr>
                <w:rFonts w:ascii="Arial" w:hAnsi="Arial" w:cs="Arial"/>
                <w:sz w:val="22"/>
                <w:szCs w:val="22"/>
              </w:rPr>
              <w:t>/2016</w:t>
            </w:r>
          </w:p>
        </w:tc>
        <w:tc>
          <w:tcPr>
            <w:tcW w:w="2755" w:type="dxa"/>
            <w:shd w:val="clear" w:color="auto" w:fill="auto"/>
          </w:tcPr>
          <w:p w:rsidR="00ED6C62" w:rsidRPr="00ED6C62" w:rsidRDefault="00ED6C62" w:rsidP="00ED6C62">
            <w:pPr>
              <w:rPr>
                <w:rFonts w:ascii="Arial" w:hAnsi="Arial" w:cs="Arial"/>
                <w:sz w:val="22"/>
                <w:szCs w:val="22"/>
              </w:rPr>
            </w:pPr>
            <w:r>
              <w:rPr>
                <w:rFonts w:ascii="Arial" w:hAnsi="Arial" w:cs="Arial"/>
                <w:sz w:val="22"/>
                <w:szCs w:val="22"/>
              </w:rPr>
              <w:t xml:space="preserve">       </w:t>
            </w:r>
            <w:r w:rsidR="0082170B">
              <w:rPr>
                <w:rFonts w:ascii="Arial" w:hAnsi="Arial" w:cs="Arial"/>
                <w:sz w:val="22"/>
                <w:szCs w:val="22"/>
              </w:rPr>
              <w:t xml:space="preserve">   </w:t>
            </w:r>
            <w:r>
              <w:rPr>
                <w:rFonts w:ascii="Arial" w:hAnsi="Arial" w:cs="Arial"/>
                <w:sz w:val="22"/>
                <w:szCs w:val="22"/>
              </w:rPr>
              <w:t xml:space="preserve">  </w:t>
            </w:r>
            <w:r w:rsidR="002915B9">
              <w:rPr>
                <w:rFonts w:ascii="Arial" w:hAnsi="Arial" w:cs="Arial"/>
                <w:sz w:val="22"/>
                <w:szCs w:val="22"/>
              </w:rPr>
              <w:t>01/25/</w:t>
            </w:r>
            <w:r>
              <w:rPr>
                <w:rFonts w:ascii="Arial" w:hAnsi="Arial" w:cs="Arial"/>
                <w:sz w:val="22"/>
                <w:szCs w:val="22"/>
              </w:rPr>
              <w:t>2017</w:t>
            </w:r>
          </w:p>
        </w:tc>
      </w:tr>
      <w:tr w:rsidR="00ED6C62" w:rsidRPr="000639E7" w:rsidTr="002915B9">
        <w:trPr>
          <w:trHeight w:val="272"/>
        </w:trPr>
        <w:tc>
          <w:tcPr>
            <w:tcW w:w="2460" w:type="dxa"/>
            <w:shd w:val="clear" w:color="auto" w:fill="auto"/>
          </w:tcPr>
          <w:p w:rsidR="00ED6C62" w:rsidRPr="00ED6C62" w:rsidRDefault="00ED6C62" w:rsidP="00ED6C62">
            <w:pPr>
              <w:jc w:val="center"/>
              <w:rPr>
                <w:rFonts w:ascii="Arial" w:hAnsi="Arial" w:cs="Arial"/>
                <w:sz w:val="22"/>
                <w:szCs w:val="22"/>
              </w:rPr>
            </w:pPr>
            <w:r>
              <w:rPr>
                <w:rFonts w:ascii="Arial" w:hAnsi="Arial" w:cs="Arial"/>
                <w:sz w:val="22"/>
                <w:szCs w:val="22"/>
              </w:rPr>
              <w:t>05/18/2016</w:t>
            </w:r>
          </w:p>
        </w:tc>
        <w:tc>
          <w:tcPr>
            <w:tcW w:w="2755" w:type="dxa"/>
            <w:shd w:val="clear" w:color="auto" w:fill="auto"/>
          </w:tcPr>
          <w:p w:rsidR="00ED6C62" w:rsidRPr="00ED6C62" w:rsidRDefault="002915B9" w:rsidP="00ED6C62">
            <w:pPr>
              <w:jc w:val="center"/>
              <w:rPr>
                <w:rFonts w:ascii="Arial" w:hAnsi="Arial" w:cs="Arial"/>
                <w:sz w:val="22"/>
                <w:szCs w:val="22"/>
              </w:rPr>
            </w:pPr>
            <w:r>
              <w:rPr>
                <w:rFonts w:ascii="Arial" w:hAnsi="Arial" w:cs="Arial"/>
                <w:sz w:val="22"/>
                <w:szCs w:val="22"/>
              </w:rPr>
              <w:t>02/15</w:t>
            </w:r>
            <w:r w:rsidR="00ED6C62">
              <w:rPr>
                <w:rFonts w:ascii="Arial" w:hAnsi="Arial" w:cs="Arial"/>
                <w:sz w:val="22"/>
                <w:szCs w:val="22"/>
              </w:rPr>
              <w:t>/2017</w:t>
            </w:r>
          </w:p>
        </w:tc>
      </w:tr>
      <w:tr w:rsidR="00ED6C62" w:rsidRPr="000639E7" w:rsidTr="002915B9">
        <w:trPr>
          <w:trHeight w:val="272"/>
        </w:trPr>
        <w:tc>
          <w:tcPr>
            <w:tcW w:w="2460" w:type="dxa"/>
            <w:shd w:val="clear" w:color="auto" w:fill="auto"/>
          </w:tcPr>
          <w:p w:rsidR="00ED6C62" w:rsidRDefault="00ED6C62" w:rsidP="00ED6C62">
            <w:pPr>
              <w:jc w:val="center"/>
              <w:rPr>
                <w:rFonts w:ascii="Arial" w:hAnsi="Arial" w:cs="Arial"/>
                <w:sz w:val="22"/>
                <w:szCs w:val="22"/>
              </w:rPr>
            </w:pPr>
            <w:r>
              <w:rPr>
                <w:rFonts w:ascii="Arial" w:hAnsi="Arial" w:cs="Arial"/>
                <w:sz w:val="22"/>
                <w:szCs w:val="22"/>
              </w:rPr>
              <w:t>06/13/2016</w:t>
            </w:r>
          </w:p>
        </w:tc>
        <w:tc>
          <w:tcPr>
            <w:tcW w:w="2755" w:type="dxa"/>
            <w:shd w:val="clear" w:color="auto" w:fill="auto"/>
          </w:tcPr>
          <w:p w:rsidR="00ED6C62" w:rsidRPr="00ED6C62" w:rsidRDefault="002915B9" w:rsidP="00ED6C62">
            <w:pPr>
              <w:jc w:val="center"/>
              <w:rPr>
                <w:rFonts w:ascii="Arial" w:hAnsi="Arial" w:cs="Arial"/>
                <w:sz w:val="22"/>
                <w:szCs w:val="22"/>
              </w:rPr>
            </w:pPr>
            <w:r>
              <w:rPr>
                <w:rFonts w:ascii="Arial" w:hAnsi="Arial" w:cs="Arial"/>
                <w:sz w:val="22"/>
                <w:szCs w:val="22"/>
              </w:rPr>
              <w:t>03/13</w:t>
            </w:r>
            <w:r w:rsidR="00ED6C62">
              <w:rPr>
                <w:rFonts w:ascii="Arial" w:hAnsi="Arial" w:cs="Arial"/>
                <w:sz w:val="22"/>
                <w:szCs w:val="22"/>
              </w:rPr>
              <w:t>/2017</w:t>
            </w:r>
          </w:p>
        </w:tc>
      </w:tr>
      <w:tr w:rsidR="00ED6C62" w:rsidRPr="000639E7" w:rsidTr="002915B9">
        <w:trPr>
          <w:trHeight w:val="272"/>
        </w:trPr>
        <w:tc>
          <w:tcPr>
            <w:tcW w:w="2460" w:type="dxa"/>
            <w:shd w:val="clear" w:color="auto" w:fill="auto"/>
          </w:tcPr>
          <w:p w:rsidR="00ED6C62" w:rsidRDefault="00ED6C62" w:rsidP="00ED6C62">
            <w:pPr>
              <w:jc w:val="center"/>
              <w:rPr>
                <w:rFonts w:ascii="Arial" w:hAnsi="Arial" w:cs="Arial"/>
                <w:sz w:val="22"/>
                <w:szCs w:val="22"/>
              </w:rPr>
            </w:pPr>
            <w:r>
              <w:rPr>
                <w:rFonts w:ascii="Arial" w:hAnsi="Arial" w:cs="Arial"/>
                <w:sz w:val="22"/>
                <w:szCs w:val="22"/>
              </w:rPr>
              <w:t>07/05/2016</w:t>
            </w:r>
          </w:p>
        </w:tc>
        <w:tc>
          <w:tcPr>
            <w:tcW w:w="2755" w:type="dxa"/>
            <w:shd w:val="clear" w:color="auto" w:fill="auto"/>
          </w:tcPr>
          <w:p w:rsidR="00ED6C62" w:rsidRPr="00ED6C62" w:rsidRDefault="002915B9" w:rsidP="00ED6C62">
            <w:pPr>
              <w:jc w:val="center"/>
              <w:rPr>
                <w:rFonts w:ascii="Arial" w:hAnsi="Arial" w:cs="Arial"/>
                <w:sz w:val="22"/>
                <w:szCs w:val="22"/>
              </w:rPr>
            </w:pPr>
            <w:r>
              <w:rPr>
                <w:rFonts w:ascii="Arial" w:hAnsi="Arial" w:cs="Arial"/>
                <w:sz w:val="22"/>
                <w:szCs w:val="22"/>
              </w:rPr>
              <w:t>04/03</w:t>
            </w:r>
            <w:r w:rsidR="00ED6C62">
              <w:rPr>
                <w:rFonts w:ascii="Arial" w:hAnsi="Arial" w:cs="Arial"/>
                <w:sz w:val="22"/>
                <w:szCs w:val="22"/>
              </w:rPr>
              <w:t>/2017</w:t>
            </w:r>
          </w:p>
        </w:tc>
      </w:tr>
      <w:tr w:rsidR="00ED6C62" w:rsidRPr="000639E7" w:rsidTr="002915B9">
        <w:trPr>
          <w:trHeight w:val="272"/>
        </w:trPr>
        <w:tc>
          <w:tcPr>
            <w:tcW w:w="2460"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07/25</w:t>
            </w:r>
            <w:r w:rsidR="00ED6C62">
              <w:rPr>
                <w:rFonts w:ascii="Arial" w:hAnsi="Arial" w:cs="Arial"/>
                <w:sz w:val="22"/>
                <w:szCs w:val="22"/>
              </w:rPr>
              <w:t>/2016</w:t>
            </w:r>
          </w:p>
        </w:tc>
        <w:tc>
          <w:tcPr>
            <w:tcW w:w="2755"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04/24</w:t>
            </w:r>
            <w:r w:rsidR="00ED6C62">
              <w:rPr>
                <w:rFonts w:ascii="Arial" w:hAnsi="Arial" w:cs="Arial"/>
                <w:sz w:val="22"/>
                <w:szCs w:val="22"/>
              </w:rPr>
              <w:t>/2017</w:t>
            </w:r>
          </w:p>
        </w:tc>
      </w:tr>
      <w:tr w:rsidR="00ED6C62" w:rsidRPr="000639E7" w:rsidTr="002915B9">
        <w:trPr>
          <w:trHeight w:val="272"/>
        </w:trPr>
        <w:tc>
          <w:tcPr>
            <w:tcW w:w="2460"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08/16</w:t>
            </w:r>
            <w:r w:rsidR="00ED6C62">
              <w:rPr>
                <w:rFonts w:ascii="Arial" w:hAnsi="Arial" w:cs="Arial"/>
                <w:sz w:val="22"/>
                <w:szCs w:val="22"/>
              </w:rPr>
              <w:t>/2016</w:t>
            </w:r>
          </w:p>
        </w:tc>
        <w:tc>
          <w:tcPr>
            <w:tcW w:w="2755"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05/16</w:t>
            </w:r>
            <w:r w:rsidR="00ED6C62">
              <w:rPr>
                <w:rFonts w:ascii="Arial" w:hAnsi="Arial" w:cs="Arial"/>
                <w:sz w:val="22"/>
                <w:szCs w:val="22"/>
              </w:rPr>
              <w:t>/2017</w:t>
            </w:r>
          </w:p>
        </w:tc>
      </w:tr>
      <w:tr w:rsidR="00ED6C62" w:rsidRPr="000639E7" w:rsidTr="002915B9">
        <w:trPr>
          <w:trHeight w:val="272"/>
        </w:trPr>
        <w:tc>
          <w:tcPr>
            <w:tcW w:w="2460"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09/07</w:t>
            </w:r>
            <w:r w:rsidR="00ED6C62">
              <w:rPr>
                <w:rFonts w:ascii="Arial" w:hAnsi="Arial" w:cs="Arial"/>
                <w:sz w:val="22"/>
                <w:szCs w:val="22"/>
              </w:rPr>
              <w:t>/2016</w:t>
            </w:r>
          </w:p>
        </w:tc>
        <w:tc>
          <w:tcPr>
            <w:tcW w:w="2755"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06/07</w:t>
            </w:r>
            <w:r w:rsidR="00ED6C62">
              <w:rPr>
                <w:rFonts w:ascii="Arial" w:hAnsi="Arial" w:cs="Arial"/>
                <w:sz w:val="22"/>
                <w:szCs w:val="22"/>
              </w:rPr>
              <w:t>/2017</w:t>
            </w:r>
          </w:p>
        </w:tc>
      </w:tr>
      <w:tr w:rsidR="00ED6C62" w:rsidRPr="000639E7" w:rsidTr="002915B9">
        <w:trPr>
          <w:trHeight w:val="272"/>
        </w:trPr>
        <w:tc>
          <w:tcPr>
            <w:tcW w:w="2460"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10/03</w:t>
            </w:r>
            <w:r w:rsidR="00ED6C62">
              <w:rPr>
                <w:rFonts w:ascii="Arial" w:hAnsi="Arial" w:cs="Arial"/>
                <w:sz w:val="22"/>
                <w:szCs w:val="22"/>
              </w:rPr>
              <w:t>/2016</w:t>
            </w:r>
          </w:p>
        </w:tc>
        <w:tc>
          <w:tcPr>
            <w:tcW w:w="2755"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07/03/2017</w:t>
            </w:r>
          </w:p>
        </w:tc>
      </w:tr>
      <w:tr w:rsidR="002915B9" w:rsidRPr="000639E7" w:rsidTr="002915B9">
        <w:trPr>
          <w:trHeight w:val="272"/>
        </w:trPr>
        <w:tc>
          <w:tcPr>
            <w:tcW w:w="2460" w:type="dxa"/>
            <w:shd w:val="clear" w:color="auto" w:fill="auto"/>
          </w:tcPr>
          <w:p w:rsidR="002915B9" w:rsidRDefault="002915B9" w:rsidP="00ED6C62">
            <w:pPr>
              <w:jc w:val="center"/>
              <w:rPr>
                <w:rFonts w:ascii="Arial" w:hAnsi="Arial" w:cs="Arial"/>
                <w:sz w:val="22"/>
                <w:szCs w:val="22"/>
              </w:rPr>
            </w:pPr>
            <w:r>
              <w:rPr>
                <w:rFonts w:ascii="Arial" w:hAnsi="Arial" w:cs="Arial"/>
                <w:sz w:val="22"/>
                <w:szCs w:val="22"/>
              </w:rPr>
              <w:t>10/24/2016</w:t>
            </w:r>
          </w:p>
        </w:tc>
        <w:tc>
          <w:tcPr>
            <w:tcW w:w="2755" w:type="dxa"/>
            <w:shd w:val="clear" w:color="auto" w:fill="auto"/>
          </w:tcPr>
          <w:p w:rsidR="002915B9" w:rsidRDefault="002915B9" w:rsidP="00ED6C62">
            <w:pPr>
              <w:jc w:val="center"/>
              <w:rPr>
                <w:rFonts w:ascii="Arial" w:hAnsi="Arial" w:cs="Arial"/>
                <w:sz w:val="22"/>
                <w:szCs w:val="22"/>
              </w:rPr>
            </w:pPr>
            <w:r>
              <w:rPr>
                <w:rFonts w:ascii="Arial" w:hAnsi="Arial" w:cs="Arial"/>
                <w:sz w:val="22"/>
                <w:szCs w:val="22"/>
              </w:rPr>
              <w:t>07/24/2017</w:t>
            </w:r>
          </w:p>
        </w:tc>
      </w:tr>
      <w:tr w:rsidR="00ED6C62" w:rsidRPr="000639E7" w:rsidTr="002915B9">
        <w:trPr>
          <w:trHeight w:val="272"/>
        </w:trPr>
        <w:tc>
          <w:tcPr>
            <w:tcW w:w="2460"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11/14</w:t>
            </w:r>
            <w:r w:rsidR="00ED6C62">
              <w:rPr>
                <w:rFonts w:ascii="Arial" w:hAnsi="Arial" w:cs="Arial"/>
                <w:sz w:val="22"/>
                <w:szCs w:val="22"/>
              </w:rPr>
              <w:t>/2016</w:t>
            </w:r>
          </w:p>
        </w:tc>
        <w:tc>
          <w:tcPr>
            <w:tcW w:w="2755" w:type="dxa"/>
            <w:shd w:val="clear" w:color="auto" w:fill="auto"/>
          </w:tcPr>
          <w:p w:rsidR="00ED6C62" w:rsidRDefault="002915B9" w:rsidP="00ED6C62">
            <w:pPr>
              <w:jc w:val="center"/>
              <w:rPr>
                <w:rFonts w:ascii="Arial" w:hAnsi="Arial" w:cs="Arial"/>
                <w:sz w:val="22"/>
                <w:szCs w:val="22"/>
              </w:rPr>
            </w:pPr>
            <w:r>
              <w:rPr>
                <w:rFonts w:ascii="Arial" w:hAnsi="Arial" w:cs="Arial"/>
                <w:sz w:val="22"/>
                <w:szCs w:val="22"/>
              </w:rPr>
              <w:t>08/15/2017</w:t>
            </w:r>
          </w:p>
        </w:tc>
      </w:tr>
      <w:tr w:rsidR="002915B9" w:rsidRPr="000639E7" w:rsidTr="002915B9">
        <w:trPr>
          <w:trHeight w:val="272"/>
        </w:trPr>
        <w:tc>
          <w:tcPr>
            <w:tcW w:w="2460" w:type="dxa"/>
            <w:shd w:val="clear" w:color="auto" w:fill="auto"/>
          </w:tcPr>
          <w:p w:rsidR="002915B9" w:rsidRDefault="002915B9" w:rsidP="00ED6C62">
            <w:pPr>
              <w:jc w:val="center"/>
              <w:rPr>
                <w:rFonts w:ascii="Arial" w:hAnsi="Arial" w:cs="Arial"/>
                <w:sz w:val="22"/>
                <w:szCs w:val="22"/>
              </w:rPr>
            </w:pPr>
            <w:r>
              <w:rPr>
                <w:rFonts w:ascii="Arial" w:hAnsi="Arial" w:cs="Arial"/>
                <w:sz w:val="22"/>
                <w:szCs w:val="22"/>
              </w:rPr>
              <w:t>12/06/2016</w:t>
            </w:r>
          </w:p>
        </w:tc>
        <w:tc>
          <w:tcPr>
            <w:tcW w:w="2755" w:type="dxa"/>
            <w:shd w:val="clear" w:color="auto" w:fill="auto"/>
          </w:tcPr>
          <w:p w:rsidR="002915B9" w:rsidRDefault="002915B9" w:rsidP="00ED6C62">
            <w:pPr>
              <w:jc w:val="center"/>
              <w:rPr>
                <w:rFonts w:ascii="Arial" w:hAnsi="Arial" w:cs="Arial"/>
                <w:sz w:val="22"/>
                <w:szCs w:val="22"/>
              </w:rPr>
            </w:pPr>
            <w:r>
              <w:rPr>
                <w:rFonts w:ascii="Arial" w:hAnsi="Arial" w:cs="Arial"/>
                <w:sz w:val="22"/>
                <w:szCs w:val="22"/>
              </w:rPr>
              <w:t>09/05/2017</w:t>
            </w:r>
          </w:p>
        </w:tc>
      </w:tr>
    </w:tbl>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301F43" w:rsidRDefault="00301F43" w:rsidP="00082E78">
      <w:pPr>
        <w:rPr>
          <w:rFonts w:ascii="Arial" w:hAnsi="Arial" w:cs="Arial"/>
          <w:b/>
          <w:sz w:val="22"/>
          <w:szCs w:val="22"/>
        </w:rPr>
      </w:pPr>
    </w:p>
    <w:p w:rsidR="00B30531" w:rsidRDefault="00B30531" w:rsidP="00082E78">
      <w:pPr>
        <w:rPr>
          <w:rFonts w:ascii="Arial" w:hAnsi="Arial" w:cs="Arial"/>
          <w:b/>
          <w:sz w:val="22"/>
          <w:szCs w:val="22"/>
        </w:rPr>
      </w:pPr>
    </w:p>
    <w:tbl>
      <w:tblPr>
        <w:tblpPr w:leftFromText="180" w:rightFromText="180" w:vertAnchor="text" w:horzAnchor="page" w:tblpX="63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9"/>
        <w:gridCol w:w="2479"/>
      </w:tblGrid>
      <w:tr w:rsidR="002915B9" w:rsidRPr="000639E7" w:rsidTr="00595D7F">
        <w:trPr>
          <w:trHeight w:val="288"/>
        </w:trPr>
        <w:tc>
          <w:tcPr>
            <w:tcW w:w="4878" w:type="dxa"/>
            <w:gridSpan w:val="2"/>
            <w:shd w:val="clear" w:color="auto" w:fill="EA04DA"/>
          </w:tcPr>
          <w:p w:rsidR="002915B9" w:rsidRPr="0082170B" w:rsidRDefault="002915B9" w:rsidP="00595D7F">
            <w:pPr>
              <w:jc w:val="center"/>
              <w:rPr>
                <w:rFonts w:ascii="Arial" w:hAnsi="Arial" w:cs="Arial"/>
                <w:b/>
                <w:color w:val="FF0000"/>
                <w:sz w:val="24"/>
                <w:szCs w:val="24"/>
              </w:rPr>
            </w:pPr>
            <w:r w:rsidRPr="0082170B">
              <w:rPr>
                <w:rFonts w:ascii="Arial" w:hAnsi="Arial" w:cs="Arial"/>
                <w:b/>
                <w:sz w:val="24"/>
                <w:szCs w:val="24"/>
              </w:rPr>
              <w:t>Nursing Assistant/HHA</w:t>
            </w:r>
          </w:p>
        </w:tc>
      </w:tr>
      <w:tr w:rsidR="002915B9" w:rsidRPr="000639E7" w:rsidTr="00595D7F">
        <w:trPr>
          <w:trHeight w:val="272"/>
        </w:trPr>
        <w:tc>
          <w:tcPr>
            <w:tcW w:w="2399" w:type="dxa"/>
            <w:shd w:val="clear" w:color="auto" w:fill="auto"/>
          </w:tcPr>
          <w:p w:rsidR="002915B9" w:rsidRPr="000639E7" w:rsidRDefault="002915B9" w:rsidP="00595D7F">
            <w:pPr>
              <w:jc w:val="center"/>
              <w:rPr>
                <w:rFonts w:ascii="Arial" w:hAnsi="Arial" w:cs="Arial"/>
                <w:b/>
                <w:sz w:val="22"/>
                <w:szCs w:val="22"/>
              </w:rPr>
            </w:pPr>
            <w:r w:rsidRPr="000639E7">
              <w:rPr>
                <w:rFonts w:ascii="Arial" w:hAnsi="Arial" w:cs="Arial"/>
                <w:b/>
                <w:sz w:val="22"/>
                <w:szCs w:val="22"/>
              </w:rPr>
              <w:t>Start Date</w:t>
            </w:r>
          </w:p>
        </w:tc>
        <w:tc>
          <w:tcPr>
            <w:tcW w:w="2479" w:type="dxa"/>
            <w:shd w:val="clear" w:color="auto" w:fill="auto"/>
          </w:tcPr>
          <w:p w:rsidR="002915B9" w:rsidRPr="000639E7" w:rsidRDefault="002915B9" w:rsidP="00595D7F">
            <w:pPr>
              <w:jc w:val="center"/>
              <w:rPr>
                <w:rFonts w:ascii="Arial" w:hAnsi="Arial" w:cs="Arial"/>
                <w:b/>
                <w:sz w:val="22"/>
                <w:szCs w:val="22"/>
              </w:rPr>
            </w:pPr>
            <w:r w:rsidRPr="000639E7">
              <w:rPr>
                <w:rFonts w:ascii="Arial" w:hAnsi="Arial" w:cs="Arial"/>
                <w:b/>
                <w:sz w:val="22"/>
                <w:szCs w:val="22"/>
              </w:rPr>
              <w:t>End Date</w:t>
            </w:r>
          </w:p>
        </w:tc>
      </w:tr>
      <w:tr w:rsidR="002915B9" w:rsidRPr="00B30531" w:rsidTr="00595D7F">
        <w:trPr>
          <w:trHeight w:val="272"/>
        </w:trPr>
        <w:tc>
          <w:tcPr>
            <w:tcW w:w="2399" w:type="dxa"/>
          </w:tcPr>
          <w:p w:rsidR="002915B9" w:rsidRPr="00B30531" w:rsidRDefault="002915B9" w:rsidP="00595D7F">
            <w:pPr>
              <w:jc w:val="center"/>
              <w:rPr>
                <w:rFonts w:ascii="Arial" w:hAnsi="Arial" w:cs="Arial"/>
                <w:sz w:val="22"/>
                <w:szCs w:val="22"/>
              </w:rPr>
            </w:pPr>
            <w:r>
              <w:rPr>
                <w:rFonts w:ascii="Arial" w:hAnsi="Arial" w:cs="Arial"/>
                <w:sz w:val="22"/>
                <w:szCs w:val="22"/>
              </w:rPr>
              <w:t>02/01</w:t>
            </w:r>
            <w:r w:rsidRPr="00B30531">
              <w:rPr>
                <w:rFonts w:ascii="Arial" w:hAnsi="Arial" w:cs="Arial"/>
                <w:sz w:val="22"/>
                <w:szCs w:val="22"/>
              </w:rPr>
              <w:t>/2016</w:t>
            </w:r>
          </w:p>
        </w:tc>
        <w:tc>
          <w:tcPr>
            <w:tcW w:w="2479" w:type="dxa"/>
          </w:tcPr>
          <w:p w:rsidR="002915B9" w:rsidRPr="00B30531" w:rsidRDefault="0082170B" w:rsidP="00595D7F">
            <w:pPr>
              <w:jc w:val="center"/>
              <w:rPr>
                <w:rFonts w:ascii="Arial" w:hAnsi="Arial" w:cs="Arial"/>
                <w:sz w:val="22"/>
                <w:szCs w:val="22"/>
              </w:rPr>
            </w:pPr>
            <w:r>
              <w:rPr>
                <w:rFonts w:ascii="Arial" w:hAnsi="Arial" w:cs="Arial"/>
                <w:sz w:val="22"/>
                <w:szCs w:val="22"/>
              </w:rPr>
              <w:t>04/05/</w:t>
            </w:r>
            <w:r w:rsidR="002915B9" w:rsidRPr="00B30531">
              <w:rPr>
                <w:rFonts w:ascii="Arial" w:hAnsi="Arial" w:cs="Arial"/>
                <w:sz w:val="22"/>
                <w:szCs w:val="22"/>
              </w:rPr>
              <w:t>/2016</w:t>
            </w:r>
          </w:p>
        </w:tc>
      </w:tr>
      <w:tr w:rsidR="002915B9" w:rsidRPr="00B30531" w:rsidTr="00595D7F">
        <w:trPr>
          <w:trHeight w:val="256"/>
        </w:trPr>
        <w:tc>
          <w:tcPr>
            <w:tcW w:w="2399" w:type="dxa"/>
          </w:tcPr>
          <w:p w:rsidR="002915B9" w:rsidRPr="00B30531" w:rsidRDefault="0082170B" w:rsidP="00595D7F">
            <w:pPr>
              <w:jc w:val="center"/>
              <w:rPr>
                <w:rFonts w:ascii="Arial" w:hAnsi="Arial" w:cs="Arial"/>
                <w:sz w:val="22"/>
                <w:szCs w:val="22"/>
              </w:rPr>
            </w:pPr>
            <w:r>
              <w:rPr>
                <w:rFonts w:ascii="Arial" w:hAnsi="Arial" w:cs="Arial"/>
                <w:sz w:val="22"/>
                <w:szCs w:val="22"/>
              </w:rPr>
              <w:t>04/05</w:t>
            </w:r>
            <w:r w:rsidR="002915B9">
              <w:rPr>
                <w:rFonts w:ascii="Arial" w:hAnsi="Arial" w:cs="Arial"/>
                <w:sz w:val="22"/>
                <w:szCs w:val="22"/>
              </w:rPr>
              <w:t>/2018</w:t>
            </w:r>
          </w:p>
        </w:tc>
        <w:tc>
          <w:tcPr>
            <w:tcW w:w="2479" w:type="dxa"/>
          </w:tcPr>
          <w:p w:rsidR="002915B9" w:rsidRPr="00B30531" w:rsidRDefault="0082170B" w:rsidP="00595D7F">
            <w:pPr>
              <w:jc w:val="center"/>
              <w:rPr>
                <w:rFonts w:ascii="Arial" w:hAnsi="Arial" w:cs="Arial"/>
                <w:sz w:val="22"/>
                <w:szCs w:val="22"/>
              </w:rPr>
            </w:pPr>
            <w:r>
              <w:rPr>
                <w:rFonts w:ascii="Arial" w:hAnsi="Arial" w:cs="Arial"/>
                <w:sz w:val="22"/>
                <w:szCs w:val="22"/>
              </w:rPr>
              <w:t>06/05/</w:t>
            </w:r>
            <w:r w:rsidR="002915B9">
              <w:rPr>
                <w:rFonts w:ascii="Arial" w:hAnsi="Arial" w:cs="Arial"/>
                <w:sz w:val="22"/>
                <w:szCs w:val="22"/>
              </w:rPr>
              <w:t>2017</w:t>
            </w:r>
          </w:p>
        </w:tc>
      </w:tr>
      <w:tr w:rsidR="002915B9" w:rsidRPr="00B30531" w:rsidTr="00595D7F">
        <w:trPr>
          <w:trHeight w:val="272"/>
        </w:trPr>
        <w:tc>
          <w:tcPr>
            <w:tcW w:w="2399" w:type="dxa"/>
          </w:tcPr>
          <w:p w:rsidR="002915B9" w:rsidRPr="00B30531" w:rsidRDefault="0082170B" w:rsidP="00595D7F">
            <w:pPr>
              <w:jc w:val="center"/>
              <w:rPr>
                <w:rFonts w:ascii="Arial" w:hAnsi="Arial" w:cs="Arial"/>
                <w:sz w:val="22"/>
                <w:szCs w:val="22"/>
              </w:rPr>
            </w:pPr>
            <w:r>
              <w:rPr>
                <w:rFonts w:ascii="Arial" w:hAnsi="Arial" w:cs="Arial"/>
                <w:sz w:val="22"/>
                <w:szCs w:val="22"/>
              </w:rPr>
              <w:t>06/01</w:t>
            </w:r>
            <w:r w:rsidR="002915B9">
              <w:rPr>
                <w:rFonts w:ascii="Arial" w:hAnsi="Arial" w:cs="Arial"/>
                <w:sz w:val="22"/>
                <w:szCs w:val="22"/>
              </w:rPr>
              <w:t>/2016</w:t>
            </w:r>
          </w:p>
        </w:tc>
        <w:tc>
          <w:tcPr>
            <w:tcW w:w="2479" w:type="dxa"/>
          </w:tcPr>
          <w:p w:rsidR="002915B9" w:rsidRPr="00B30531" w:rsidRDefault="0082170B" w:rsidP="00595D7F">
            <w:pPr>
              <w:jc w:val="center"/>
              <w:rPr>
                <w:rFonts w:ascii="Arial" w:hAnsi="Arial" w:cs="Arial"/>
                <w:sz w:val="22"/>
                <w:szCs w:val="22"/>
              </w:rPr>
            </w:pPr>
            <w:r>
              <w:rPr>
                <w:rFonts w:ascii="Arial" w:hAnsi="Arial" w:cs="Arial"/>
                <w:sz w:val="22"/>
                <w:szCs w:val="22"/>
              </w:rPr>
              <w:t>08/01/</w:t>
            </w:r>
            <w:r w:rsidR="002915B9">
              <w:rPr>
                <w:rFonts w:ascii="Arial" w:hAnsi="Arial" w:cs="Arial"/>
                <w:sz w:val="22"/>
                <w:szCs w:val="22"/>
              </w:rPr>
              <w:t>2017</w:t>
            </w:r>
          </w:p>
        </w:tc>
      </w:tr>
      <w:tr w:rsidR="0082170B" w:rsidRPr="00B30531" w:rsidTr="00595D7F">
        <w:trPr>
          <w:trHeight w:val="272"/>
        </w:trPr>
        <w:tc>
          <w:tcPr>
            <w:tcW w:w="2399" w:type="dxa"/>
          </w:tcPr>
          <w:p w:rsidR="0082170B" w:rsidRDefault="0082170B" w:rsidP="00595D7F">
            <w:pPr>
              <w:jc w:val="center"/>
              <w:rPr>
                <w:rFonts w:ascii="Arial" w:hAnsi="Arial" w:cs="Arial"/>
                <w:sz w:val="22"/>
                <w:szCs w:val="22"/>
              </w:rPr>
            </w:pPr>
            <w:r>
              <w:rPr>
                <w:rFonts w:ascii="Arial" w:hAnsi="Arial" w:cs="Arial"/>
                <w:sz w:val="22"/>
                <w:szCs w:val="22"/>
              </w:rPr>
              <w:t>08/29/2016</w:t>
            </w:r>
          </w:p>
        </w:tc>
        <w:tc>
          <w:tcPr>
            <w:tcW w:w="2479" w:type="dxa"/>
          </w:tcPr>
          <w:p w:rsidR="0082170B" w:rsidRDefault="0082170B" w:rsidP="00595D7F">
            <w:pPr>
              <w:jc w:val="center"/>
              <w:rPr>
                <w:rFonts w:ascii="Arial" w:hAnsi="Arial" w:cs="Arial"/>
                <w:sz w:val="22"/>
                <w:szCs w:val="22"/>
              </w:rPr>
            </w:pPr>
            <w:r>
              <w:rPr>
                <w:rFonts w:ascii="Arial" w:hAnsi="Arial" w:cs="Arial"/>
                <w:sz w:val="22"/>
                <w:szCs w:val="22"/>
              </w:rPr>
              <w:t>10/31/2016</w:t>
            </w:r>
          </w:p>
        </w:tc>
      </w:tr>
    </w:tbl>
    <w:p w:rsidR="00B30531" w:rsidRDefault="00B30531" w:rsidP="00082E78">
      <w:pPr>
        <w:rPr>
          <w:rFonts w:ascii="Arial" w:hAnsi="Arial" w:cs="Arial"/>
          <w:b/>
          <w:sz w:val="22"/>
          <w:szCs w:val="22"/>
        </w:rPr>
      </w:pPr>
    </w:p>
    <w:p w:rsidR="00ED6C62" w:rsidRDefault="00ED6C62" w:rsidP="00082E78">
      <w:pPr>
        <w:rPr>
          <w:rFonts w:ascii="Arial" w:hAnsi="Arial" w:cs="Arial"/>
          <w:b/>
          <w:sz w:val="22"/>
          <w:szCs w:val="22"/>
        </w:rPr>
      </w:pPr>
    </w:p>
    <w:p w:rsidR="00ED6C62" w:rsidRDefault="00ED6C62" w:rsidP="00082E78">
      <w:pPr>
        <w:rPr>
          <w:rFonts w:ascii="Arial" w:hAnsi="Arial" w:cs="Arial"/>
          <w:b/>
          <w:sz w:val="22"/>
          <w:szCs w:val="22"/>
        </w:rPr>
      </w:pPr>
    </w:p>
    <w:p w:rsidR="00ED6C62" w:rsidRDefault="00ED6C62" w:rsidP="00082E78">
      <w:pPr>
        <w:rPr>
          <w:rFonts w:ascii="Arial" w:hAnsi="Arial" w:cs="Arial"/>
          <w:b/>
          <w:sz w:val="22"/>
          <w:szCs w:val="22"/>
        </w:rPr>
      </w:pPr>
    </w:p>
    <w:p w:rsidR="00ED6C62" w:rsidRDefault="00ED6C62" w:rsidP="00082E78">
      <w:pPr>
        <w:rPr>
          <w:rFonts w:ascii="Arial" w:hAnsi="Arial" w:cs="Arial"/>
          <w:b/>
          <w:sz w:val="22"/>
          <w:szCs w:val="22"/>
        </w:rPr>
      </w:pPr>
    </w:p>
    <w:p w:rsidR="00ED6C62" w:rsidRDefault="00ED6C62" w:rsidP="00082E78">
      <w:pPr>
        <w:rPr>
          <w:rFonts w:ascii="Arial" w:hAnsi="Arial" w:cs="Arial"/>
          <w:b/>
          <w:sz w:val="22"/>
          <w:szCs w:val="22"/>
        </w:rPr>
      </w:pPr>
    </w:p>
    <w:p w:rsidR="00ED6C62" w:rsidRDefault="00ED6C62" w:rsidP="00082E78">
      <w:pPr>
        <w:rPr>
          <w:rFonts w:ascii="Arial" w:hAnsi="Arial" w:cs="Arial"/>
          <w:b/>
          <w:sz w:val="22"/>
          <w:szCs w:val="22"/>
        </w:rPr>
      </w:pPr>
    </w:p>
    <w:p w:rsidR="00ED6C62" w:rsidRDefault="00ED6C62" w:rsidP="00082E78">
      <w:pPr>
        <w:rPr>
          <w:rFonts w:ascii="Arial" w:hAnsi="Arial" w:cs="Arial"/>
          <w:b/>
          <w:sz w:val="22"/>
          <w:szCs w:val="22"/>
        </w:rPr>
      </w:pPr>
    </w:p>
    <w:p w:rsidR="00ED6C62" w:rsidRDefault="00ED6C62" w:rsidP="00082E78">
      <w:pPr>
        <w:rPr>
          <w:rFonts w:ascii="Arial" w:hAnsi="Arial" w:cs="Arial"/>
          <w:b/>
          <w:sz w:val="22"/>
          <w:szCs w:val="22"/>
        </w:rPr>
      </w:pPr>
    </w:p>
    <w:p w:rsidR="00082E78" w:rsidRPr="0082170B" w:rsidRDefault="00082E78" w:rsidP="00082E78">
      <w:pPr>
        <w:rPr>
          <w:rFonts w:ascii="Arial" w:hAnsi="Arial" w:cs="Arial"/>
          <w:sz w:val="16"/>
          <w:szCs w:val="16"/>
        </w:rPr>
      </w:pPr>
      <w:r w:rsidRPr="0082170B">
        <w:rPr>
          <w:rFonts w:ascii="Arial" w:hAnsi="Arial" w:cs="Arial"/>
          <w:b/>
          <w:sz w:val="16"/>
          <w:szCs w:val="16"/>
        </w:rPr>
        <w:t>Important Note:</w:t>
      </w:r>
      <w:r w:rsidRPr="0082170B">
        <w:rPr>
          <w:rFonts w:ascii="Arial" w:hAnsi="Arial" w:cs="Arial"/>
          <w:sz w:val="16"/>
          <w:szCs w:val="16"/>
        </w:rPr>
        <w:t xml:space="preserve"> Class schedules are subject to change without notice. Current students will not be affected by any program change or cancellation. School closure for inclement weather situations will follow public school closures for Miami Dade County.</w:t>
      </w:r>
      <w:bookmarkEnd w:id="264"/>
      <w:bookmarkEnd w:id="265"/>
      <w:bookmarkEnd w:id="266"/>
    </w:p>
    <w:p w:rsidR="00082E78" w:rsidRPr="0082170B" w:rsidRDefault="00082E78" w:rsidP="00082E78">
      <w:pPr>
        <w:rPr>
          <w:sz w:val="16"/>
          <w:szCs w:val="16"/>
        </w:rPr>
      </w:pPr>
    </w:p>
    <w:p w:rsidR="00751BC3" w:rsidRPr="0082170B" w:rsidRDefault="00082E78" w:rsidP="00AA7304">
      <w:pPr>
        <w:rPr>
          <w:rFonts w:ascii="Arial" w:hAnsi="Arial" w:cs="Arial"/>
          <w:sz w:val="16"/>
          <w:szCs w:val="16"/>
        </w:rPr>
        <w:sectPr w:rsidR="00751BC3" w:rsidRPr="0082170B" w:rsidSect="00AA7304">
          <w:type w:val="continuous"/>
          <w:pgSz w:w="12240" w:h="15840" w:code="1"/>
          <w:pgMar w:top="1440" w:right="1440" w:bottom="1440" w:left="1440" w:header="864" w:footer="661" w:gutter="0"/>
          <w:cols w:space="720"/>
          <w:titlePg/>
          <w:docGrid w:linePitch="272"/>
        </w:sectPr>
      </w:pPr>
      <w:r w:rsidRPr="0082170B">
        <w:rPr>
          <w:rFonts w:ascii="Arial" w:hAnsi="Arial" w:cs="Arial"/>
          <w:sz w:val="16"/>
          <w:szCs w:val="16"/>
        </w:rPr>
        <w:t>It is the responsibility of the student to apply for graduation according to the deadlines publ</w:t>
      </w:r>
      <w:r w:rsidR="006F240C" w:rsidRPr="0082170B">
        <w:rPr>
          <w:rFonts w:ascii="Arial" w:hAnsi="Arial" w:cs="Arial"/>
          <w:sz w:val="16"/>
          <w:szCs w:val="16"/>
        </w:rPr>
        <w:t xml:space="preserve">ished in the </w:t>
      </w:r>
      <w:r w:rsidR="0082170B">
        <w:rPr>
          <w:rFonts w:ascii="Arial" w:hAnsi="Arial" w:cs="Arial"/>
          <w:sz w:val="16"/>
          <w:szCs w:val="16"/>
        </w:rPr>
        <w:t>Calendar.</w:t>
      </w:r>
    </w:p>
    <w:p w:rsidR="00ED7E95" w:rsidRPr="006F240C" w:rsidRDefault="00ED7E95" w:rsidP="006F240C">
      <w:pPr>
        <w:tabs>
          <w:tab w:val="left" w:pos="3600"/>
        </w:tabs>
      </w:pPr>
    </w:p>
    <w:sectPr w:rsidR="00ED7E95" w:rsidRPr="006F240C" w:rsidSect="009037D0">
      <w:headerReference w:type="default" r:id="rId18"/>
      <w:pgSz w:w="12240" w:h="15840" w:code="1"/>
      <w:pgMar w:top="1440" w:right="1440" w:bottom="792" w:left="1440" w:header="864" w:footer="864"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726" w:rsidRDefault="00F40726">
      <w:r>
        <w:separator/>
      </w:r>
    </w:p>
  </w:endnote>
  <w:endnote w:type="continuationSeparator" w:id="0">
    <w:p w:rsidR="00F40726" w:rsidRDefault="00F40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ILNGL+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2">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83F" w:rsidRDefault="0062083F" w:rsidP="004337D4">
    <w:pPr>
      <w:pStyle w:val="Footer"/>
      <w:jc w:val="right"/>
    </w:pPr>
    <w:r>
      <w:t xml:space="preserve"> </w:t>
    </w:r>
  </w:p>
  <w:p w:rsidR="0062083F" w:rsidRDefault="0062083F">
    <w:pPr>
      <w:pStyle w:val="Footer"/>
      <w:jc w:val="right"/>
    </w:pPr>
    <w:r>
      <w:fldChar w:fldCharType="begin"/>
    </w:r>
    <w:r>
      <w:instrText xml:space="preserve"> PAGE   \* MERGEFORMAT </w:instrText>
    </w:r>
    <w:r>
      <w:fldChar w:fldCharType="separate"/>
    </w:r>
    <w:r w:rsidR="005021E4">
      <w:rPr>
        <w:noProof/>
      </w:rPr>
      <w:t>14</w:t>
    </w:r>
    <w:r>
      <w:fldChar w:fldCharType="end"/>
    </w:r>
  </w:p>
  <w:p w:rsidR="0062083F" w:rsidRDefault="0062083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83F" w:rsidRDefault="0062083F" w:rsidP="00763FC1">
    <w:pPr>
      <w:pStyle w:val="Footer"/>
      <w:jc w:val="right"/>
    </w:pPr>
    <w:r>
      <w:fldChar w:fldCharType="begin"/>
    </w:r>
    <w:r>
      <w:instrText xml:space="preserve"> PAGE   \* MERGEFORMAT </w:instrText>
    </w:r>
    <w:r>
      <w:fldChar w:fldCharType="separate"/>
    </w:r>
    <w:r w:rsidR="005021E4">
      <w:rPr>
        <w:noProof/>
      </w:rPr>
      <w:t>5</w:t>
    </w:r>
    <w:r>
      <w:fldChar w:fldCharType="end"/>
    </w:r>
    <w:r w:rsidRPr="00763FC1">
      <w:t xml:space="preserve"> </w:t>
    </w:r>
  </w:p>
  <w:p w:rsidR="0062083F" w:rsidRDefault="00292F96" w:rsidP="00763FC1">
    <w:pPr>
      <w:pStyle w:val="Footer"/>
      <w:jc w:val="right"/>
    </w:pPr>
    <w:r>
      <w:t>Revision Date: April 29</w:t>
    </w:r>
    <w:r w:rsidR="0062083F">
      <w:t xml:space="preserve">, 2016 </w:t>
    </w:r>
  </w:p>
  <w:p w:rsidR="0062083F" w:rsidRDefault="0062083F" w:rsidP="00A515C3">
    <w:pPr>
      <w:pStyle w:val="Footer"/>
      <w:jc w:val="right"/>
    </w:pPr>
  </w:p>
  <w:p w:rsidR="0062083F" w:rsidRDefault="006208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726" w:rsidRDefault="00F40726">
      <w:r>
        <w:separator/>
      </w:r>
    </w:p>
  </w:footnote>
  <w:footnote w:type="continuationSeparator" w:id="0">
    <w:p w:rsidR="00F40726" w:rsidRDefault="00F40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83F" w:rsidRPr="005E058F" w:rsidRDefault="0062083F" w:rsidP="005E058F">
    <w:pPr>
      <w:pStyle w:val="Header"/>
      <w:jc w:val="right"/>
      <w:rPr>
        <w:rFonts w:ascii="Arial" w:hAnsi="Arial" w:cs="Arial"/>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in;height:3in" o:bullet="t">
        <v:imagedata r:id="rId1" o:title=""/>
      </v:shape>
    </w:pict>
  </w:numPicBullet>
  <w:abstractNum w:abstractNumId="0" w15:restartNumberingAfterBreak="0">
    <w:nsid w:val="FFFFFFFE"/>
    <w:multiLevelType w:val="singleLevel"/>
    <w:tmpl w:val="3098A4E4"/>
    <w:lvl w:ilvl="0">
      <w:numFmt w:val="bullet"/>
      <w:lvlText w:val="*"/>
      <w:lvlJc w:val="left"/>
    </w:lvl>
  </w:abstractNum>
  <w:abstractNum w:abstractNumId="1" w15:restartNumberingAfterBreak="0">
    <w:nsid w:val="00000002"/>
    <w:multiLevelType w:val="multilevel"/>
    <w:tmpl w:val="00000000"/>
    <w:name w:val="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19C6CD6"/>
    <w:multiLevelType w:val="hybridMultilevel"/>
    <w:tmpl w:val="F7F2A408"/>
    <w:lvl w:ilvl="0" w:tplc="175A1E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3E2F6C"/>
    <w:multiLevelType w:val="hybridMultilevel"/>
    <w:tmpl w:val="FF5E683E"/>
    <w:lvl w:ilvl="0" w:tplc="175A1E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D326F"/>
    <w:multiLevelType w:val="hybridMultilevel"/>
    <w:tmpl w:val="30DCD54E"/>
    <w:lvl w:ilvl="0" w:tplc="4668864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5553A2"/>
    <w:multiLevelType w:val="hybridMultilevel"/>
    <w:tmpl w:val="748216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85D7BC0"/>
    <w:multiLevelType w:val="hybridMultilevel"/>
    <w:tmpl w:val="A7CA65FE"/>
    <w:lvl w:ilvl="0" w:tplc="9E56C090">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A162C39"/>
    <w:multiLevelType w:val="hybridMultilevel"/>
    <w:tmpl w:val="FEF21822"/>
    <w:lvl w:ilvl="0" w:tplc="8D0C709E">
      <w:start w:val="1"/>
      <w:numFmt w:val="lowerLetter"/>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0B3769C8"/>
    <w:multiLevelType w:val="hybridMultilevel"/>
    <w:tmpl w:val="C4C8B7E2"/>
    <w:lvl w:ilvl="0" w:tplc="04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0C205677"/>
    <w:multiLevelType w:val="hybridMultilevel"/>
    <w:tmpl w:val="A77A93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0E481811"/>
    <w:multiLevelType w:val="hybridMultilevel"/>
    <w:tmpl w:val="D99496C8"/>
    <w:lvl w:ilvl="0" w:tplc="175A1E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4F02F5"/>
    <w:multiLevelType w:val="hybridMultilevel"/>
    <w:tmpl w:val="1BACE3A6"/>
    <w:lvl w:ilvl="0" w:tplc="04090019">
      <w:start w:val="1"/>
      <w:numFmt w:val="lowerLetter"/>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7C64856"/>
    <w:multiLevelType w:val="hybridMultilevel"/>
    <w:tmpl w:val="153E6D7C"/>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187D29F6"/>
    <w:multiLevelType w:val="hybridMultilevel"/>
    <w:tmpl w:val="079E95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19993D1E"/>
    <w:multiLevelType w:val="hybridMultilevel"/>
    <w:tmpl w:val="573E564A"/>
    <w:lvl w:ilvl="0" w:tplc="4844E4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44B91"/>
    <w:multiLevelType w:val="multilevel"/>
    <w:tmpl w:val="93C4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B64822"/>
    <w:multiLevelType w:val="hybridMultilevel"/>
    <w:tmpl w:val="362CA4EA"/>
    <w:lvl w:ilvl="0" w:tplc="621E71D6">
      <w:start w:val="1"/>
      <w:numFmt w:val="bullet"/>
      <w:lvlText w:val=""/>
      <w:lvlJc w:val="left"/>
      <w:pPr>
        <w:tabs>
          <w:tab w:val="num" w:pos="720"/>
        </w:tabs>
        <w:ind w:left="720" w:hanging="360"/>
      </w:pPr>
      <w:rPr>
        <w:rFonts w:ascii="Symbol" w:hAnsi="Symbol" w:hint="default"/>
      </w:rPr>
    </w:lvl>
    <w:lvl w:ilvl="1" w:tplc="B65693E6" w:tentative="1">
      <w:start w:val="1"/>
      <w:numFmt w:val="bullet"/>
      <w:lvlText w:val="o"/>
      <w:lvlJc w:val="left"/>
      <w:pPr>
        <w:tabs>
          <w:tab w:val="num" w:pos="1440"/>
        </w:tabs>
        <w:ind w:left="1440" w:hanging="360"/>
      </w:pPr>
      <w:rPr>
        <w:rFonts w:ascii="Courier New" w:hAnsi="Courier New" w:cs="Courier New" w:hint="default"/>
      </w:rPr>
    </w:lvl>
    <w:lvl w:ilvl="2" w:tplc="84AC3B7E" w:tentative="1">
      <w:start w:val="1"/>
      <w:numFmt w:val="bullet"/>
      <w:lvlText w:val=""/>
      <w:lvlJc w:val="left"/>
      <w:pPr>
        <w:tabs>
          <w:tab w:val="num" w:pos="2160"/>
        </w:tabs>
        <w:ind w:left="2160" w:hanging="360"/>
      </w:pPr>
      <w:rPr>
        <w:rFonts w:ascii="Wingdings" w:hAnsi="Wingdings" w:hint="default"/>
      </w:rPr>
    </w:lvl>
    <w:lvl w:ilvl="3" w:tplc="D232771E" w:tentative="1">
      <w:start w:val="1"/>
      <w:numFmt w:val="bullet"/>
      <w:lvlText w:val=""/>
      <w:lvlJc w:val="left"/>
      <w:pPr>
        <w:tabs>
          <w:tab w:val="num" w:pos="2880"/>
        </w:tabs>
        <w:ind w:left="2880" w:hanging="360"/>
      </w:pPr>
      <w:rPr>
        <w:rFonts w:ascii="Symbol" w:hAnsi="Symbol" w:hint="default"/>
      </w:rPr>
    </w:lvl>
    <w:lvl w:ilvl="4" w:tplc="2594E6F8" w:tentative="1">
      <w:start w:val="1"/>
      <w:numFmt w:val="bullet"/>
      <w:lvlText w:val="o"/>
      <w:lvlJc w:val="left"/>
      <w:pPr>
        <w:tabs>
          <w:tab w:val="num" w:pos="3600"/>
        </w:tabs>
        <w:ind w:left="3600" w:hanging="360"/>
      </w:pPr>
      <w:rPr>
        <w:rFonts w:ascii="Courier New" w:hAnsi="Courier New" w:cs="Courier New" w:hint="default"/>
      </w:rPr>
    </w:lvl>
    <w:lvl w:ilvl="5" w:tplc="4A9EE462" w:tentative="1">
      <w:start w:val="1"/>
      <w:numFmt w:val="bullet"/>
      <w:lvlText w:val=""/>
      <w:lvlJc w:val="left"/>
      <w:pPr>
        <w:tabs>
          <w:tab w:val="num" w:pos="4320"/>
        </w:tabs>
        <w:ind w:left="4320" w:hanging="360"/>
      </w:pPr>
      <w:rPr>
        <w:rFonts w:ascii="Wingdings" w:hAnsi="Wingdings" w:hint="default"/>
      </w:rPr>
    </w:lvl>
    <w:lvl w:ilvl="6" w:tplc="07E2C526" w:tentative="1">
      <w:start w:val="1"/>
      <w:numFmt w:val="bullet"/>
      <w:lvlText w:val=""/>
      <w:lvlJc w:val="left"/>
      <w:pPr>
        <w:tabs>
          <w:tab w:val="num" w:pos="5040"/>
        </w:tabs>
        <w:ind w:left="5040" w:hanging="360"/>
      </w:pPr>
      <w:rPr>
        <w:rFonts w:ascii="Symbol" w:hAnsi="Symbol" w:hint="default"/>
      </w:rPr>
    </w:lvl>
    <w:lvl w:ilvl="7" w:tplc="BA165FD6" w:tentative="1">
      <w:start w:val="1"/>
      <w:numFmt w:val="bullet"/>
      <w:lvlText w:val="o"/>
      <w:lvlJc w:val="left"/>
      <w:pPr>
        <w:tabs>
          <w:tab w:val="num" w:pos="5760"/>
        </w:tabs>
        <w:ind w:left="5760" w:hanging="360"/>
      </w:pPr>
      <w:rPr>
        <w:rFonts w:ascii="Courier New" w:hAnsi="Courier New" w:cs="Courier New" w:hint="default"/>
      </w:rPr>
    </w:lvl>
    <w:lvl w:ilvl="8" w:tplc="F56AA9E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14EB6"/>
    <w:multiLevelType w:val="hybridMultilevel"/>
    <w:tmpl w:val="B00C36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E235E25"/>
    <w:multiLevelType w:val="hybridMultilevel"/>
    <w:tmpl w:val="F03A8376"/>
    <w:lvl w:ilvl="0" w:tplc="04090019">
      <w:start w:val="1"/>
      <w:numFmt w:val="lowerLetter"/>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16D04FB"/>
    <w:multiLevelType w:val="hybridMultilevel"/>
    <w:tmpl w:val="BAE6A8EA"/>
    <w:lvl w:ilvl="0" w:tplc="A06A6CC2">
      <w:numFmt w:val="bullet"/>
      <w:lvlText w:val="-"/>
      <w:lvlJc w:val="left"/>
      <w:pPr>
        <w:ind w:left="1080" w:hanging="360"/>
      </w:pPr>
      <w:rPr>
        <w:rFonts w:ascii="Arial" w:eastAsia="Times New Roman" w:hAnsi="Arial" w:cs="Aria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17949CB"/>
    <w:multiLevelType w:val="hybridMultilevel"/>
    <w:tmpl w:val="C20E132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2E72684"/>
    <w:multiLevelType w:val="hybridMultilevel"/>
    <w:tmpl w:val="2AC2AF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5184EBC"/>
    <w:multiLevelType w:val="hybridMultilevel"/>
    <w:tmpl w:val="C9AA22D0"/>
    <w:lvl w:ilvl="0" w:tplc="65E0D9AA">
      <w:start w:val="1"/>
      <w:numFmt w:val="decimal"/>
      <w:lvlText w:val="%1."/>
      <w:lvlJc w:val="left"/>
      <w:pPr>
        <w:tabs>
          <w:tab w:val="num" w:pos="2520"/>
        </w:tabs>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26746C72"/>
    <w:multiLevelType w:val="hybridMultilevel"/>
    <w:tmpl w:val="6324D95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273B4402"/>
    <w:multiLevelType w:val="hybridMultilevel"/>
    <w:tmpl w:val="F1A84B4E"/>
    <w:lvl w:ilvl="0" w:tplc="0409000F">
      <w:start w:val="1"/>
      <w:numFmt w:val="decimal"/>
      <w:lvlText w:val="%1."/>
      <w:lvlJc w:val="left"/>
      <w:pPr>
        <w:tabs>
          <w:tab w:val="num" w:pos="450"/>
        </w:tabs>
        <w:ind w:left="450" w:hanging="360"/>
      </w:pPr>
      <w:rPr>
        <w:rFonts w:cs="Times New Roman"/>
      </w:rPr>
    </w:lvl>
    <w:lvl w:ilvl="1" w:tplc="04090001">
      <w:start w:val="1"/>
      <w:numFmt w:val="bullet"/>
      <w:lvlText w:val=""/>
      <w:lvlJc w:val="left"/>
      <w:pPr>
        <w:tabs>
          <w:tab w:val="num" w:pos="1170"/>
        </w:tabs>
        <w:ind w:left="1170" w:hanging="360"/>
      </w:pPr>
      <w:rPr>
        <w:rFonts w:ascii="Symbol" w:hAnsi="Symbol" w:hint="default"/>
      </w:rPr>
    </w:lvl>
    <w:lvl w:ilvl="2" w:tplc="0409001B">
      <w:start w:val="1"/>
      <w:numFmt w:val="lowerRoman"/>
      <w:lvlText w:val="%3."/>
      <w:lvlJc w:val="right"/>
      <w:pPr>
        <w:tabs>
          <w:tab w:val="num" w:pos="1890"/>
        </w:tabs>
        <w:ind w:left="1890" w:hanging="180"/>
      </w:pPr>
      <w:rPr>
        <w:rFonts w:cs="Times New Roman"/>
      </w:rPr>
    </w:lvl>
    <w:lvl w:ilvl="3" w:tplc="0409000F" w:tentative="1">
      <w:start w:val="1"/>
      <w:numFmt w:val="decimal"/>
      <w:lvlText w:val="%4."/>
      <w:lvlJc w:val="left"/>
      <w:pPr>
        <w:tabs>
          <w:tab w:val="num" w:pos="2610"/>
        </w:tabs>
        <w:ind w:left="2610" w:hanging="360"/>
      </w:pPr>
      <w:rPr>
        <w:rFonts w:cs="Times New Roman"/>
      </w:rPr>
    </w:lvl>
    <w:lvl w:ilvl="4" w:tplc="04090019" w:tentative="1">
      <w:start w:val="1"/>
      <w:numFmt w:val="lowerLetter"/>
      <w:lvlText w:val="%5."/>
      <w:lvlJc w:val="left"/>
      <w:pPr>
        <w:tabs>
          <w:tab w:val="num" w:pos="3330"/>
        </w:tabs>
        <w:ind w:left="3330" w:hanging="360"/>
      </w:pPr>
      <w:rPr>
        <w:rFonts w:cs="Times New Roman"/>
      </w:rPr>
    </w:lvl>
    <w:lvl w:ilvl="5" w:tplc="0409001B" w:tentative="1">
      <w:start w:val="1"/>
      <w:numFmt w:val="lowerRoman"/>
      <w:lvlText w:val="%6."/>
      <w:lvlJc w:val="right"/>
      <w:pPr>
        <w:tabs>
          <w:tab w:val="num" w:pos="4050"/>
        </w:tabs>
        <w:ind w:left="4050" w:hanging="180"/>
      </w:pPr>
      <w:rPr>
        <w:rFonts w:cs="Times New Roman"/>
      </w:rPr>
    </w:lvl>
    <w:lvl w:ilvl="6" w:tplc="0409000F" w:tentative="1">
      <w:start w:val="1"/>
      <w:numFmt w:val="decimal"/>
      <w:lvlText w:val="%7."/>
      <w:lvlJc w:val="left"/>
      <w:pPr>
        <w:tabs>
          <w:tab w:val="num" w:pos="4770"/>
        </w:tabs>
        <w:ind w:left="4770" w:hanging="360"/>
      </w:pPr>
      <w:rPr>
        <w:rFonts w:cs="Times New Roman"/>
      </w:rPr>
    </w:lvl>
    <w:lvl w:ilvl="7" w:tplc="04090019" w:tentative="1">
      <w:start w:val="1"/>
      <w:numFmt w:val="lowerLetter"/>
      <w:lvlText w:val="%8."/>
      <w:lvlJc w:val="left"/>
      <w:pPr>
        <w:tabs>
          <w:tab w:val="num" w:pos="5490"/>
        </w:tabs>
        <w:ind w:left="5490" w:hanging="360"/>
      </w:pPr>
      <w:rPr>
        <w:rFonts w:cs="Times New Roman"/>
      </w:rPr>
    </w:lvl>
    <w:lvl w:ilvl="8" w:tplc="0409001B" w:tentative="1">
      <w:start w:val="1"/>
      <w:numFmt w:val="lowerRoman"/>
      <w:lvlText w:val="%9."/>
      <w:lvlJc w:val="right"/>
      <w:pPr>
        <w:tabs>
          <w:tab w:val="num" w:pos="6210"/>
        </w:tabs>
        <w:ind w:left="6210" w:hanging="180"/>
      </w:pPr>
      <w:rPr>
        <w:rFonts w:cs="Times New Roman"/>
      </w:rPr>
    </w:lvl>
  </w:abstractNum>
  <w:abstractNum w:abstractNumId="25" w15:restartNumberingAfterBreak="0">
    <w:nsid w:val="2F4D61D8"/>
    <w:multiLevelType w:val="hybridMultilevel"/>
    <w:tmpl w:val="C63EAD9E"/>
    <w:lvl w:ilvl="0" w:tplc="9CD2B69A">
      <w:start w:val="6"/>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2F650524"/>
    <w:multiLevelType w:val="hybridMultilevel"/>
    <w:tmpl w:val="AAD2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4920588"/>
    <w:multiLevelType w:val="hybridMultilevel"/>
    <w:tmpl w:val="D8DE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9C70AA"/>
    <w:multiLevelType w:val="hybridMultilevel"/>
    <w:tmpl w:val="F3105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B356FF"/>
    <w:multiLevelType w:val="hybridMultilevel"/>
    <w:tmpl w:val="9CACE9A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0" w15:restartNumberingAfterBreak="0">
    <w:nsid w:val="37795DF4"/>
    <w:multiLevelType w:val="hybridMultilevel"/>
    <w:tmpl w:val="047AF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FB3B99"/>
    <w:multiLevelType w:val="hybridMultilevel"/>
    <w:tmpl w:val="4FEA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D20D27"/>
    <w:multiLevelType w:val="hybridMultilevel"/>
    <w:tmpl w:val="8CEE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337763"/>
    <w:multiLevelType w:val="hybridMultilevel"/>
    <w:tmpl w:val="5B2E6AD8"/>
    <w:lvl w:ilvl="0" w:tplc="DF8ECDA2">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3F042BA9"/>
    <w:multiLevelType w:val="multilevel"/>
    <w:tmpl w:val="5F5268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061D3"/>
    <w:multiLevelType w:val="hybridMultilevel"/>
    <w:tmpl w:val="435C7BF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44FB1DED"/>
    <w:multiLevelType w:val="hybridMultilevel"/>
    <w:tmpl w:val="6D803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A6719AD"/>
    <w:multiLevelType w:val="hybridMultilevel"/>
    <w:tmpl w:val="21BEF136"/>
    <w:lvl w:ilvl="0" w:tplc="AAA6466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4CAC3A0B"/>
    <w:multiLevelType w:val="multilevel"/>
    <w:tmpl w:val="05E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6F4425"/>
    <w:multiLevelType w:val="hybridMultilevel"/>
    <w:tmpl w:val="F9B88B3A"/>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0" w15:restartNumberingAfterBreak="0">
    <w:nsid w:val="54087FA4"/>
    <w:multiLevelType w:val="hybridMultilevel"/>
    <w:tmpl w:val="F9B8B32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556D1088"/>
    <w:multiLevelType w:val="hybridMultilevel"/>
    <w:tmpl w:val="E52C77E4"/>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5C475AC6"/>
    <w:multiLevelType w:val="hybridMultilevel"/>
    <w:tmpl w:val="13589392"/>
    <w:lvl w:ilvl="0" w:tplc="0409000F">
      <w:start w:val="1"/>
      <w:numFmt w:val="decimal"/>
      <w:lvlText w:val="%1."/>
      <w:lvlJc w:val="left"/>
      <w:pPr>
        <w:ind w:left="1080" w:hanging="360"/>
      </w:pPr>
      <w:rPr>
        <w:rFonts w:cs="Times New Roman"/>
      </w:rPr>
    </w:lvl>
    <w:lvl w:ilvl="1" w:tplc="EE26C46C">
      <w:numFmt w:val="bullet"/>
      <w:lvlText w:val="-"/>
      <w:lvlJc w:val="left"/>
      <w:pPr>
        <w:ind w:left="1800" w:hanging="360"/>
      </w:pPr>
      <w:rPr>
        <w:rFonts w:ascii="Times New Roman" w:eastAsia="Times New Roman" w:hAnsi="Times New Roman"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3" w15:restartNumberingAfterBreak="0">
    <w:nsid w:val="61694714"/>
    <w:multiLevelType w:val="hybridMultilevel"/>
    <w:tmpl w:val="0D9C661C"/>
    <w:lvl w:ilvl="0" w:tplc="E92E2AB2">
      <w:start w:val="1"/>
      <w:numFmt w:val="bullet"/>
      <w:lvlText w:val=""/>
      <w:lvlJc w:val="left"/>
      <w:pPr>
        <w:tabs>
          <w:tab w:val="num" w:pos="720"/>
        </w:tabs>
        <w:ind w:left="720" w:hanging="360"/>
      </w:pPr>
      <w:rPr>
        <w:rFonts w:ascii="Symbol" w:hAnsi="Symbol" w:hint="default"/>
      </w:rPr>
    </w:lvl>
    <w:lvl w:ilvl="1" w:tplc="3F8EBA54" w:tentative="1">
      <w:start w:val="1"/>
      <w:numFmt w:val="bullet"/>
      <w:lvlText w:val="o"/>
      <w:lvlJc w:val="left"/>
      <w:pPr>
        <w:tabs>
          <w:tab w:val="num" w:pos="1440"/>
        </w:tabs>
        <w:ind w:left="1440" w:hanging="360"/>
      </w:pPr>
      <w:rPr>
        <w:rFonts w:ascii="Courier New" w:hAnsi="Courier New" w:cs="Courier New" w:hint="default"/>
      </w:rPr>
    </w:lvl>
    <w:lvl w:ilvl="2" w:tplc="B77A5312" w:tentative="1">
      <w:start w:val="1"/>
      <w:numFmt w:val="bullet"/>
      <w:lvlText w:val=""/>
      <w:lvlJc w:val="left"/>
      <w:pPr>
        <w:tabs>
          <w:tab w:val="num" w:pos="2160"/>
        </w:tabs>
        <w:ind w:left="2160" w:hanging="360"/>
      </w:pPr>
      <w:rPr>
        <w:rFonts w:ascii="Wingdings" w:hAnsi="Wingdings" w:hint="default"/>
      </w:rPr>
    </w:lvl>
    <w:lvl w:ilvl="3" w:tplc="52CCC670" w:tentative="1">
      <w:start w:val="1"/>
      <w:numFmt w:val="bullet"/>
      <w:lvlText w:val=""/>
      <w:lvlJc w:val="left"/>
      <w:pPr>
        <w:tabs>
          <w:tab w:val="num" w:pos="2880"/>
        </w:tabs>
        <w:ind w:left="2880" w:hanging="360"/>
      </w:pPr>
      <w:rPr>
        <w:rFonts w:ascii="Symbol" w:hAnsi="Symbol" w:hint="default"/>
      </w:rPr>
    </w:lvl>
    <w:lvl w:ilvl="4" w:tplc="4F26FA86" w:tentative="1">
      <w:start w:val="1"/>
      <w:numFmt w:val="bullet"/>
      <w:lvlText w:val="o"/>
      <w:lvlJc w:val="left"/>
      <w:pPr>
        <w:tabs>
          <w:tab w:val="num" w:pos="3600"/>
        </w:tabs>
        <w:ind w:left="3600" w:hanging="360"/>
      </w:pPr>
      <w:rPr>
        <w:rFonts w:ascii="Courier New" w:hAnsi="Courier New" w:cs="Courier New" w:hint="default"/>
      </w:rPr>
    </w:lvl>
    <w:lvl w:ilvl="5" w:tplc="8A8C7E10" w:tentative="1">
      <w:start w:val="1"/>
      <w:numFmt w:val="bullet"/>
      <w:lvlText w:val=""/>
      <w:lvlJc w:val="left"/>
      <w:pPr>
        <w:tabs>
          <w:tab w:val="num" w:pos="4320"/>
        </w:tabs>
        <w:ind w:left="4320" w:hanging="360"/>
      </w:pPr>
      <w:rPr>
        <w:rFonts w:ascii="Wingdings" w:hAnsi="Wingdings" w:hint="default"/>
      </w:rPr>
    </w:lvl>
    <w:lvl w:ilvl="6" w:tplc="CE065AF8" w:tentative="1">
      <w:start w:val="1"/>
      <w:numFmt w:val="bullet"/>
      <w:lvlText w:val=""/>
      <w:lvlJc w:val="left"/>
      <w:pPr>
        <w:tabs>
          <w:tab w:val="num" w:pos="5040"/>
        </w:tabs>
        <w:ind w:left="5040" w:hanging="360"/>
      </w:pPr>
      <w:rPr>
        <w:rFonts w:ascii="Symbol" w:hAnsi="Symbol" w:hint="default"/>
      </w:rPr>
    </w:lvl>
    <w:lvl w:ilvl="7" w:tplc="637CF79C" w:tentative="1">
      <w:start w:val="1"/>
      <w:numFmt w:val="bullet"/>
      <w:lvlText w:val="o"/>
      <w:lvlJc w:val="left"/>
      <w:pPr>
        <w:tabs>
          <w:tab w:val="num" w:pos="5760"/>
        </w:tabs>
        <w:ind w:left="5760" w:hanging="360"/>
      </w:pPr>
      <w:rPr>
        <w:rFonts w:ascii="Courier New" w:hAnsi="Courier New" w:cs="Courier New" w:hint="default"/>
      </w:rPr>
    </w:lvl>
    <w:lvl w:ilvl="8" w:tplc="B5CCF2D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3476E36"/>
    <w:multiLevelType w:val="hybridMultilevel"/>
    <w:tmpl w:val="BC824752"/>
    <w:lvl w:ilvl="0" w:tplc="175A1E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EE71B2"/>
    <w:multiLevelType w:val="hybridMultilevel"/>
    <w:tmpl w:val="1D0A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B93528"/>
    <w:multiLevelType w:val="hybridMultilevel"/>
    <w:tmpl w:val="160C0C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5E838BB"/>
    <w:multiLevelType w:val="hybridMultilevel"/>
    <w:tmpl w:val="5CE0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C178D3"/>
    <w:multiLevelType w:val="hybridMultilevel"/>
    <w:tmpl w:val="F468E5B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9" w15:restartNumberingAfterBreak="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728C3812"/>
    <w:multiLevelType w:val="multilevel"/>
    <w:tmpl w:val="A7F4B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2F0323C"/>
    <w:multiLevelType w:val="hybridMultilevel"/>
    <w:tmpl w:val="C3B6C8F4"/>
    <w:lvl w:ilvl="0" w:tplc="BB148EFA">
      <w:start w:val="1"/>
      <w:numFmt w:val="bullet"/>
      <w:lvlText w:val=""/>
      <w:lvlJc w:val="left"/>
      <w:pPr>
        <w:tabs>
          <w:tab w:val="num" w:pos="720"/>
        </w:tabs>
        <w:ind w:left="720" w:hanging="360"/>
      </w:pPr>
      <w:rPr>
        <w:rFonts w:ascii="Symbol" w:hAnsi="Symbol" w:cs="Symbol" w:hint="default"/>
      </w:rPr>
    </w:lvl>
    <w:lvl w:ilvl="1" w:tplc="A1BC2FCA">
      <w:start w:val="1"/>
      <w:numFmt w:val="bullet"/>
      <w:lvlText w:val="o"/>
      <w:lvlJc w:val="left"/>
      <w:pPr>
        <w:tabs>
          <w:tab w:val="num" w:pos="1440"/>
        </w:tabs>
        <w:ind w:left="1440" w:hanging="360"/>
      </w:pPr>
      <w:rPr>
        <w:rFonts w:ascii="Courier New" w:hAnsi="Courier New" w:cs="Courier New" w:hint="default"/>
      </w:rPr>
    </w:lvl>
    <w:lvl w:ilvl="2" w:tplc="A1AE0E5E">
      <w:start w:val="1"/>
      <w:numFmt w:val="bullet"/>
      <w:lvlText w:val=""/>
      <w:lvlJc w:val="left"/>
      <w:pPr>
        <w:tabs>
          <w:tab w:val="num" w:pos="2160"/>
        </w:tabs>
        <w:ind w:left="2160" w:hanging="360"/>
      </w:pPr>
      <w:rPr>
        <w:rFonts w:ascii="Wingdings" w:hAnsi="Wingdings" w:cs="Wingdings" w:hint="default"/>
      </w:rPr>
    </w:lvl>
    <w:lvl w:ilvl="3" w:tplc="69A668CA">
      <w:start w:val="1"/>
      <w:numFmt w:val="bullet"/>
      <w:lvlText w:val=""/>
      <w:lvlJc w:val="left"/>
      <w:pPr>
        <w:tabs>
          <w:tab w:val="num" w:pos="2880"/>
        </w:tabs>
        <w:ind w:left="2880" w:hanging="360"/>
      </w:pPr>
      <w:rPr>
        <w:rFonts w:ascii="Symbol" w:hAnsi="Symbol" w:cs="Symbol" w:hint="default"/>
      </w:rPr>
    </w:lvl>
    <w:lvl w:ilvl="4" w:tplc="79228498">
      <w:start w:val="1"/>
      <w:numFmt w:val="bullet"/>
      <w:lvlText w:val="o"/>
      <w:lvlJc w:val="left"/>
      <w:pPr>
        <w:tabs>
          <w:tab w:val="num" w:pos="3600"/>
        </w:tabs>
        <w:ind w:left="3600" w:hanging="360"/>
      </w:pPr>
      <w:rPr>
        <w:rFonts w:ascii="Courier New" w:hAnsi="Courier New" w:cs="Courier New" w:hint="default"/>
      </w:rPr>
    </w:lvl>
    <w:lvl w:ilvl="5" w:tplc="46ACAB52">
      <w:start w:val="1"/>
      <w:numFmt w:val="bullet"/>
      <w:lvlText w:val=""/>
      <w:lvlJc w:val="left"/>
      <w:pPr>
        <w:tabs>
          <w:tab w:val="num" w:pos="4320"/>
        </w:tabs>
        <w:ind w:left="4320" w:hanging="360"/>
      </w:pPr>
      <w:rPr>
        <w:rFonts w:ascii="Wingdings" w:hAnsi="Wingdings" w:cs="Wingdings" w:hint="default"/>
      </w:rPr>
    </w:lvl>
    <w:lvl w:ilvl="6" w:tplc="DAF0A578">
      <w:start w:val="1"/>
      <w:numFmt w:val="bullet"/>
      <w:lvlText w:val=""/>
      <w:lvlJc w:val="left"/>
      <w:pPr>
        <w:tabs>
          <w:tab w:val="num" w:pos="5040"/>
        </w:tabs>
        <w:ind w:left="5040" w:hanging="360"/>
      </w:pPr>
      <w:rPr>
        <w:rFonts w:ascii="Symbol" w:hAnsi="Symbol" w:cs="Symbol" w:hint="default"/>
      </w:rPr>
    </w:lvl>
    <w:lvl w:ilvl="7" w:tplc="6870E7A4">
      <w:start w:val="1"/>
      <w:numFmt w:val="bullet"/>
      <w:lvlText w:val="o"/>
      <w:lvlJc w:val="left"/>
      <w:pPr>
        <w:tabs>
          <w:tab w:val="num" w:pos="5760"/>
        </w:tabs>
        <w:ind w:left="5760" w:hanging="360"/>
      </w:pPr>
      <w:rPr>
        <w:rFonts w:ascii="Courier New" w:hAnsi="Courier New" w:cs="Courier New" w:hint="default"/>
      </w:rPr>
    </w:lvl>
    <w:lvl w:ilvl="8" w:tplc="2120242A">
      <w:start w:val="1"/>
      <w:numFmt w:val="bullet"/>
      <w:lvlText w:val=""/>
      <w:lvlJc w:val="left"/>
      <w:pPr>
        <w:tabs>
          <w:tab w:val="num" w:pos="6480"/>
        </w:tabs>
        <w:ind w:left="6480" w:hanging="360"/>
      </w:pPr>
      <w:rPr>
        <w:rFonts w:ascii="Wingdings" w:hAnsi="Wingdings" w:cs="Wingdings" w:hint="default"/>
      </w:rPr>
    </w:lvl>
  </w:abstractNum>
  <w:abstractNum w:abstractNumId="52" w15:restartNumberingAfterBreak="0">
    <w:nsid w:val="7377617F"/>
    <w:multiLevelType w:val="hybridMultilevel"/>
    <w:tmpl w:val="FAE6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8042EF"/>
    <w:multiLevelType w:val="hybridMultilevel"/>
    <w:tmpl w:val="1FB60000"/>
    <w:lvl w:ilvl="0" w:tplc="CB1222DA">
      <w:start w:val="1"/>
      <w:numFmt w:val="decimal"/>
      <w:lvlText w:val="%1."/>
      <w:lvlJc w:val="left"/>
      <w:pPr>
        <w:tabs>
          <w:tab w:val="num" w:pos="720"/>
        </w:tabs>
        <w:ind w:left="720" w:hanging="360"/>
      </w:pPr>
      <w:rPr>
        <w:rFonts w:hint="default"/>
      </w:rPr>
    </w:lvl>
    <w:lvl w:ilvl="1" w:tplc="60CE4916">
      <w:start w:val="1"/>
      <w:numFmt w:val="lowerLetter"/>
      <w:lvlText w:val="%2."/>
      <w:lvlJc w:val="left"/>
      <w:pPr>
        <w:tabs>
          <w:tab w:val="num" w:pos="1440"/>
        </w:tabs>
        <w:ind w:left="1440" w:hanging="360"/>
      </w:pPr>
    </w:lvl>
    <w:lvl w:ilvl="2" w:tplc="47A2A530">
      <w:start w:val="1"/>
      <w:numFmt w:val="lowerRoman"/>
      <w:lvlText w:val="%3."/>
      <w:lvlJc w:val="right"/>
      <w:pPr>
        <w:tabs>
          <w:tab w:val="num" w:pos="2160"/>
        </w:tabs>
        <w:ind w:left="2160" w:hanging="180"/>
      </w:pPr>
    </w:lvl>
    <w:lvl w:ilvl="3" w:tplc="C73E45F0">
      <w:start w:val="1"/>
      <w:numFmt w:val="decimal"/>
      <w:lvlText w:val="%4."/>
      <w:lvlJc w:val="left"/>
      <w:pPr>
        <w:tabs>
          <w:tab w:val="num" w:pos="2880"/>
        </w:tabs>
        <w:ind w:left="2880" w:hanging="360"/>
      </w:pPr>
    </w:lvl>
    <w:lvl w:ilvl="4" w:tplc="6ED41E3E">
      <w:start w:val="1"/>
      <w:numFmt w:val="lowerLetter"/>
      <w:lvlText w:val="%5."/>
      <w:lvlJc w:val="left"/>
      <w:pPr>
        <w:tabs>
          <w:tab w:val="num" w:pos="3600"/>
        </w:tabs>
        <w:ind w:left="3600" w:hanging="360"/>
      </w:pPr>
    </w:lvl>
    <w:lvl w:ilvl="5" w:tplc="A8E4A43E">
      <w:start w:val="1"/>
      <w:numFmt w:val="lowerRoman"/>
      <w:lvlText w:val="%6."/>
      <w:lvlJc w:val="right"/>
      <w:pPr>
        <w:tabs>
          <w:tab w:val="num" w:pos="4320"/>
        </w:tabs>
        <w:ind w:left="4320" w:hanging="180"/>
      </w:pPr>
    </w:lvl>
    <w:lvl w:ilvl="6" w:tplc="6234DD0E">
      <w:start w:val="1"/>
      <w:numFmt w:val="decimal"/>
      <w:lvlText w:val="%7."/>
      <w:lvlJc w:val="left"/>
      <w:pPr>
        <w:tabs>
          <w:tab w:val="num" w:pos="5040"/>
        </w:tabs>
        <w:ind w:left="5040" w:hanging="360"/>
      </w:pPr>
    </w:lvl>
    <w:lvl w:ilvl="7" w:tplc="01267D50">
      <w:start w:val="1"/>
      <w:numFmt w:val="lowerLetter"/>
      <w:lvlText w:val="%8."/>
      <w:lvlJc w:val="left"/>
      <w:pPr>
        <w:tabs>
          <w:tab w:val="num" w:pos="5760"/>
        </w:tabs>
        <w:ind w:left="5760" w:hanging="360"/>
      </w:pPr>
    </w:lvl>
    <w:lvl w:ilvl="8" w:tplc="D3948BC0">
      <w:start w:val="1"/>
      <w:numFmt w:val="lowerRoman"/>
      <w:lvlText w:val="%9."/>
      <w:lvlJc w:val="right"/>
      <w:pPr>
        <w:tabs>
          <w:tab w:val="num" w:pos="6480"/>
        </w:tabs>
        <w:ind w:left="6480" w:hanging="180"/>
      </w:pPr>
    </w:lvl>
  </w:abstractNum>
  <w:abstractNum w:abstractNumId="54" w15:restartNumberingAfterBreak="0">
    <w:nsid w:val="74320480"/>
    <w:multiLevelType w:val="hybridMultilevel"/>
    <w:tmpl w:val="1AA0E464"/>
    <w:lvl w:ilvl="0" w:tplc="2BB293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78117568"/>
    <w:multiLevelType w:val="hybridMultilevel"/>
    <w:tmpl w:val="F566C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B912AC2"/>
    <w:multiLevelType w:val="hybridMultilevel"/>
    <w:tmpl w:val="242A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28020A"/>
    <w:multiLevelType w:val="hybridMultilevel"/>
    <w:tmpl w:val="E58A7BC8"/>
    <w:lvl w:ilvl="0" w:tplc="04090019">
      <w:start w:val="1"/>
      <w:numFmt w:val="lowerLetter"/>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3"/>
  </w:num>
  <w:num w:numId="2">
    <w:abstractNumId w:val="51"/>
  </w:num>
  <w:num w:numId="3">
    <w:abstractNumId w:val="16"/>
  </w:num>
  <w:num w:numId="4">
    <w:abstractNumId w:val="43"/>
  </w:num>
  <w:num w:numId="5">
    <w:abstractNumId w:val="9"/>
  </w:num>
  <w:num w:numId="6">
    <w:abstractNumId w:val="39"/>
  </w:num>
  <w:num w:numId="7">
    <w:abstractNumId w:val="26"/>
  </w:num>
  <w:num w:numId="8">
    <w:abstractNumId w:val="55"/>
  </w:num>
  <w:num w:numId="9">
    <w:abstractNumId w:val="2"/>
  </w:num>
  <w:num w:numId="10">
    <w:abstractNumId w:val="14"/>
  </w:num>
  <w:num w:numId="11">
    <w:abstractNumId w:val="19"/>
  </w:num>
  <w:num w:numId="12">
    <w:abstractNumId w:val="4"/>
  </w:num>
  <w:num w:numId="13">
    <w:abstractNumId w:val="45"/>
  </w:num>
  <w:num w:numId="14">
    <w:abstractNumId w:val="21"/>
  </w:num>
  <w:num w:numId="15">
    <w:abstractNumId w:val="46"/>
  </w:num>
  <w:num w:numId="16">
    <w:abstractNumId w:val="54"/>
  </w:num>
  <w:num w:numId="17">
    <w:abstractNumId w:val="3"/>
  </w:num>
  <w:num w:numId="18">
    <w:abstractNumId w:val="44"/>
  </w:num>
  <w:num w:numId="19">
    <w:abstractNumId w:val="27"/>
  </w:num>
  <w:num w:numId="20">
    <w:abstractNumId w:val="23"/>
  </w:num>
  <w:num w:numId="21">
    <w:abstractNumId w:val="15"/>
  </w:num>
  <w:num w:numId="22">
    <w:abstractNumId w:val="48"/>
  </w:num>
  <w:num w:numId="23">
    <w:abstractNumId w:val="0"/>
    <w:lvlOverride w:ilvl="0">
      <w:lvl w:ilvl="0">
        <w:numFmt w:val="bullet"/>
        <w:lvlText w:val=""/>
        <w:legacy w:legacy="1" w:legacySpace="0" w:legacyIndent="360"/>
        <w:lvlJc w:val="left"/>
        <w:rPr>
          <w:rFonts w:ascii="Symbol" w:hAnsi="Symbol" w:hint="default"/>
        </w:rPr>
      </w:lvl>
    </w:lvlOverride>
  </w:num>
  <w:num w:numId="24">
    <w:abstractNumId w:val="56"/>
  </w:num>
  <w:num w:numId="25">
    <w:abstractNumId w:val="24"/>
  </w:num>
  <w:num w:numId="26">
    <w:abstractNumId w:val="42"/>
  </w:num>
  <w:num w:numId="27">
    <w:abstractNumId w:val="17"/>
  </w:num>
  <w:num w:numId="28">
    <w:abstractNumId w:val="20"/>
  </w:num>
  <w:num w:numId="29">
    <w:abstractNumId w:val="8"/>
  </w:num>
  <w:num w:numId="30">
    <w:abstractNumId w:val="31"/>
  </w:num>
  <w:num w:numId="31">
    <w:abstractNumId w:val="30"/>
  </w:num>
  <w:num w:numId="32">
    <w:abstractNumId w:val="36"/>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num>
  <w:num w:numId="47">
    <w:abstractNumId w:val="29"/>
  </w:num>
  <w:num w:numId="48">
    <w:abstractNumId w:val="28"/>
  </w:num>
  <w:num w:numId="49">
    <w:abstractNumId w:val="50"/>
  </w:num>
  <w:num w:numId="50">
    <w:abstractNumId w:val="34"/>
  </w:num>
  <w:num w:numId="51">
    <w:abstractNumId w:val="38"/>
  </w:num>
  <w:num w:numId="52">
    <w:abstractNumId w:val="6"/>
  </w:num>
  <w:num w:numId="53">
    <w:abstractNumId w:val="32"/>
  </w:num>
  <w:num w:numId="54">
    <w:abstractNumId w:val="47"/>
  </w:num>
  <w:num w:numId="55">
    <w:abstractNumId w:val="13"/>
  </w:num>
  <w:num w:numId="56">
    <w:abstractNumId w:val="37"/>
  </w:num>
  <w:num w:numId="57">
    <w:abstractNumId w:val="52"/>
  </w:num>
  <w:num w:numId="5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166"/>
    <w:rsid w:val="00001033"/>
    <w:rsid w:val="0000448A"/>
    <w:rsid w:val="000049F4"/>
    <w:rsid w:val="00005692"/>
    <w:rsid w:val="000058A1"/>
    <w:rsid w:val="00005C69"/>
    <w:rsid w:val="00005CBE"/>
    <w:rsid w:val="0000624E"/>
    <w:rsid w:val="00006675"/>
    <w:rsid w:val="00007FA1"/>
    <w:rsid w:val="0001112A"/>
    <w:rsid w:val="000111BB"/>
    <w:rsid w:val="00011738"/>
    <w:rsid w:val="00012CD2"/>
    <w:rsid w:val="00013172"/>
    <w:rsid w:val="00013546"/>
    <w:rsid w:val="00013889"/>
    <w:rsid w:val="000142D8"/>
    <w:rsid w:val="0001433D"/>
    <w:rsid w:val="00014450"/>
    <w:rsid w:val="000152E8"/>
    <w:rsid w:val="00015BC1"/>
    <w:rsid w:val="0001600F"/>
    <w:rsid w:val="000164B0"/>
    <w:rsid w:val="00016A69"/>
    <w:rsid w:val="00020742"/>
    <w:rsid w:val="00020DA3"/>
    <w:rsid w:val="00021A0E"/>
    <w:rsid w:val="00022E59"/>
    <w:rsid w:val="0002300F"/>
    <w:rsid w:val="000246F0"/>
    <w:rsid w:val="0002552A"/>
    <w:rsid w:val="000268C4"/>
    <w:rsid w:val="00026B32"/>
    <w:rsid w:val="00032597"/>
    <w:rsid w:val="000328BC"/>
    <w:rsid w:val="00033405"/>
    <w:rsid w:val="0003452A"/>
    <w:rsid w:val="0003458E"/>
    <w:rsid w:val="00034F0D"/>
    <w:rsid w:val="00035116"/>
    <w:rsid w:val="000351F0"/>
    <w:rsid w:val="0003575E"/>
    <w:rsid w:val="00036B32"/>
    <w:rsid w:val="00036C13"/>
    <w:rsid w:val="00036FA6"/>
    <w:rsid w:val="000375D2"/>
    <w:rsid w:val="000405DE"/>
    <w:rsid w:val="00041A04"/>
    <w:rsid w:val="00041A82"/>
    <w:rsid w:val="00041D0E"/>
    <w:rsid w:val="0004325D"/>
    <w:rsid w:val="00043E43"/>
    <w:rsid w:val="00043E69"/>
    <w:rsid w:val="0004512B"/>
    <w:rsid w:val="00045655"/>
    <w:rsid w:val="00047923"/>
    <w:rsid w:val="00047F90"/>
    <w:rsid w:val="00050951"/>
    <w:rsid w:val="00050DE4"/>
    <w:rsid w:val="0005162B"/>
    <w:rsid w:val="00052E5D"/>
    <w:rsid w:val="000530A3"/>
    <w:rsid w:val="00053CA3"/>
    <w:rsid w:val="00054D99"/>
    <w:rsid w:val="0005576C"/>
    <w:rsid w:val="00056157"/>
    <w:rsid w:val="00056C90"/>
    <w:rsid w:val="0005740B"/>
    <w:rsid w:val="00057422"/>
    <w:rsid w:val="0006087C"/>
    <w:rsid w:val="000639E7"/>
    <w:rsid w:val="000640E2"/>
    <w:rsid w:val="00065371"/>
    <w:rsid w:val="00067643"/>
    <w:rsid w:val="000678F4"/>
    <w:rsid w:val="00067AAD"/>
    <w:rsid w:val="00067F7D"/>
    <w:rsid w:val="00067FC5"/>
    <w:rsid w:val="000701E3"/>
    <w:rsid w:val="00070BAB"/>
    <w:rsid w:val="00071C12"/>
    <w:rsid w:val="00072AFA"/>
    <w:rsid w:val="000745E1"/>
    <w:rsid w:val="00074800"/>
    <w:rsid w:val="000750CF"/>
    <w:rsid w:val="00075A7E"/>
    <w:rsid w:val="0007646D"/>
    <w:rsid w:val="000764D1"/>
    <w:rsid w:val="000803DB"/>
    <w:rsid w:val="00080C30"/>
    <w:rsid w:val="00082089"/>
    <w:rsid w:val="0008231D"/>
    <w:rsid w:val="0008267A"/>
    <w:rsid w:val="00082E78"/>
    <w:rsid w:val="00084474"/>
    <w:rsid w:val="000861B3"/>
    <w:rsid w:val="00086A62"/>
    <w:rsid w:val="00086C3C"/>
    <w:rsid w:val="00087645"/>
    <w:rsid w:val="00087E16"/>
    <w:rsid w:val="00090317"/>
    <w:rsid w:val="00090468"/>
    <w:rsid w:val="0009110D"/>
    <w:rsid w:val="00091E3E"/>
    <w:rsid w:val="00092021"/>
    <w:rsid w:val="000926D2"/>
    <w:rsid w:val="00092DB4"/>
    <w:rsid w:val="000934EF"/>
    <w:rsid w:val="000942CF"/>
    <w:rsid w:val="000949F9"/>
    <w:rsid w:val="00094A58"/>
    <w:rsid w:val="00094D60"/>
    <w:rsid w:val="00094E0A"/>
    <w:rsid w:val="00095B3C"/>
    <w:rsid w:val="000A0300"/>
    <w:rsid w:val="000A0D5A"/>
    <w:rsid w:val="000A233F"/>
    <w:rsid w:val="000A3E23"/>
    <w:rsid w:val="000A3E89"/>
    <w:rsid w:val="000A43AE"/>
    <w:rsid w:val="000A4FFF"/>
    <w:rsid w:val="000A5D4B"/>
    <w:rsid w:val="000A7070"/>
    <w:rsid w:val="000B035F"/>
    <w:rsid w:val="000B11B4"/>
    <w:rsid w:val="000B16B9"/>
    <w:rsid w:val="000B2579"/>
    <w:rsid w:val="000B6F41"/>
    <w:rsid w:val="000B743E"/>
    <w:rsid w:val="000B7CDD"/>
    <w:rsid w:val="000C0518"/>
    <w:rsid w:val="000C183B"/>
    <w:rsid w:val="000C30C4"/>
    <w:rsid w:val="000C392E"/>
    <w:rsid w:val="000C3A68"/>
    <w:rsid w:val="000C3DEA"/>
    <w:rsid w:val="000C46E1"/>
    <w:rsid w:val="000C47EB"/>
    <w:rsid w:val="000C55CA"/>
    <w:rsid w:val="000C59CE"/>
    <w:rsid w:val="000C6A72"/>
    <w:rsid w:val="000D0AC1"/>
    <w:rsid w:val="000D1E9B"/>
    <w:rsid w:val="000D1F53"/>
    <w:rsid w:val="000D2274"/>
    <w:rsid w:val="000D22FE"/>
    <w:rsid w:val="000D2597"/>
    <w:rsid w:val="000D2DB7"/>
    <w:rsid w:val="000D3208"/>
    <w:rsid w:val="000D40A0"/>
    <w:rsid w:val="000D6077"/>
    <w:rsid w:val="000D67AD"/>
    <w:rsid w:val="000D6A05"/>
    <w:rsid w:val="000D6EA3"/>
    <w:rsid w:val="000E078D"/>
    <w:rsid w:val="000E20AA"/>
    <w:rsid w:val="000E2DA1"/>
    <w:rsid w:val="000E3783"/>
    <w:rsid w:val="000E4DE8"/>
    <w:rsid w:val="000F10BC"/>
    <w:rsid w:val="000F1E77"/>
    <w:rsid w:val="000F1FAA"/>
    <w:rsid w:val="000F4243"/>
    <w:rsid w:val="000F43EA"/>
    <w:rsid w:val="000F4AA1"/>
    <w:rsid w:val="000F51EB"/>
    <w:rsid w:val="000F5482"/>
    <w:rsid w:val="000F5CFC"/>
    <w:rsid w:val="000F5F0D"/>
    <w:rsid w:val="000F7B9C"/>
    <w:rsid w:val="000F7EC8"/>
    <w:rsid w:val="00100566"/>
    <w:rsid w:val="001007EE"/>
    <w:rsid w:val="0010106F"/>
    <w:rsid w:val="00101AF4"/>
    <w:rsid w:val="00102630"/>
    <w:rsid w:val="00102955"/>
    <w:rsid w:val="0010318D"/>
    <w:rsid w:val="00103254"/>
    <w:rsid w:val="00104707"/>
    <w:rsid w:val="00104827"/>
    <w:rsid w:val="00104FE2"/>
    <w:rsid w:val="00106656"/>
    <w:rsid w:val="001068CE"/>
    <w:rsid w:val="00107247"/>
    <w:rsid w:val="00107B81"/>
    <w:rsid w:val="00107C56"/>
    <w:rsid w:val="00110F45"/>
    <w:rsid w:val="001111C2"/>
    <w:rsid w:val="0011318A"/>
    <w:rsid w:val="00115245"/>
    <w:rsid w:val="00115370"/>
    <w:rsid w:val="00115B08"/>
    <w:rsid w:val="00115D25"/>
    <w:rsid w:val="0011631D"/>
    <w:rsid w:val="001175FD"/>
    <w:rsid w:val="00117776"/>
    <w:rsid w:val="00117D59"/>
    <w:rsid w:val="00120240"/>
    <w:rsid w:val="00122115"/>
    <w:rsid w:val="0012212E"/>
    <w:rsid w:val="00123007"/>
    <w:rsid w:val="00124ADA"/>
    <w:rsid w:val="00124BD4"/>
    <w:rsid w:val="00124BFE"/>
    <w:rsid w:val="00125488"/>
    <w:rsid w:val="00126CEA"/>
    <w:rsid w:val="00127297"/>
    <w:rsid w:val="001321A6"/>
    <w:rsid w:val="001326C7"/>
    <w:rsid w:val="00132777"/>
    <w:rsid w:val="001331C7"/>
    <w:rsid w:val="00133DD4"/>
    <w:rsid w:val="00134CA4"/>
    <w:rsid w:val="00134F70"/>
    <w:rsid w:val="001356FA"/>
    <w:rsid w:val="00135DD5"/>
    <w:rsid w:val="00137DEB"/>
    <w:rsid w:val="001407F0"/>
    <w:rsid w:val="00141568"/>
    <w:rsid w:val="00141C17"/>
    <w:rsid w:val="00141F23"/>
    <w:rsid w:val="00142611"/>
    <w:rsid w:val="00142DB4"/>
    <w:rsid w:val="00144451"/>
    <w:rsid w:val="001461D1"/>
    <w:rsid w:val="00146E26"/>
    <w:rsid w:val="001509BE"/>
    <w:rsid w:val="001512FE"/>
    <w:rsid w:val="001522C9"/>
    <w:rsid w:val="00155989"/>
    <w:rsid w:val="0015599C"/>
    <w:rsid w:val="0015675D"/>
    <w:rsid w:val="00156EB9"/>
    <w:rsid w:val="00157FDD"/>
    <w:rsid w:val="0016036A"/>
    <w:rsid w:val="00160DC0"/>
    <w:rsid w:val="00161524"/>
    <w:rsid w:val="001616A8"/>
    <w:rsid w:val="00161DB9"/>
    <w:rsid w:val="00163FC3"/>
    <w:rsid w:val="00164F51"/>
    <w:rsid w:val="001713CB"/>
    <w:rsid w:val="00172123"/>
    <w:rsid w:val="001728EA"/>
    <w:rsid w:val="00172ED1"/>
    <w:rsid w:val="00174265"/>
    <w:rsid w:val="00174C60"/>
    <w:rsid w:val="0017793C"/>
    <w:rsid w:val="00182BC1"/>
    <w:rsid w:val="00182FC1"/>
    <w:rsid w:val="00184721"/>
    <w:rsid w:val="0018499F"/>
    <w:rsid w:val="00185B46"/>
    <w:rsid w:val="0018751E"/>
    <w:rsid w:val="001875CF"/>
    <w:rsid w:val="001876B8"/>
    <w:rsid w:val="00191D1B"/>
    <w:rsid w:val="00191E2C"/>
    <w:rsid w:val="00191E58"/>
    <w:rsid w:val="001927AE"/>
    <w:rsid w:val="00192B57"/>
    <w:rsid w:val="00194075"/>
    <w:rsid w:val="00194459"/>
    <w:rsid w:val="00195420"/>
    <w:rsid w:val="001955C4"/>
    <w:rsid w:val="0019650B"/>
    <w:rsid w:val="001A0B2A"/>
    <w:rsid w:val="001A1380"/>
    <w:rsid w:val="001A1546"/>
    <w:rsid w:val="001A173B"/>
    <w:rsid w:val="001A2194"/>
    <w:rsid w:val="001A2346"/>
    <w:rsid w:val="001A3A35"/>
    <w:rsid w:val="001A4F21"/>
    <w:rsid w:val="001A5B42"/>
    <w:rsid w:val="001A65C8"/>
    <w:rsid w:val="001A6897"/>
    <w:rsid w:val="001A6EBE"/>
    <w:rsid w:val="001B1FFA"/>
    <w:rsid w:val="001B2E2F"/>
    <w:rsid w:val="001B3549"/>
    <w:rsid w:val="001B4B2A"/>
    <w:rsid w:val="001B59B4"/>
    <w:rsid w:val="001B62CB"/>
    <w:rsid w:val="001B6360"/>
    <w:rsid w:val="001B65FF"/>
    <w:rsid w:val="001B6768"/>
    <w:rsid w:val="001B6FF3"/>
    <w:rsid w:val="001B7442"/>
    <w:rsid w:val="001C0F3E"/>
    <w:rsid w:val="001C430D"/>
    <w:rsid w:val="001D239B"/>
    <w:rsid w:val="001D288F"/>
    <w:rsid w:val="001D2D14"/>
    <w:rsid w:val="001D2FCD"/>
    <w:rsid w:val="001D3B95"/>
    <w:rsid w:val="001D3C9E"/>
    <w:rsid w:val="001D3D30"/>
    <w:rsid w:val="001D60B1"/>
    <w:rsid w:val="001D69E5"/>
    <w:rsid w:val="001D71BF"/>
    <w:rsid w:val="001E0933"/>
    <w:rsid w:val="001E1B01"/>
    <w:rsid w:val="001E1B76"/>
    <w:rsid w:val="001E23F2"/>
    <w:rsid w:val="001E2A00"/>
    <w:rsid w:val="001E3A8A"/>
    <w:rsid w:val="001E4CAD"/>
    <w:rsid w:val="001E6647"/>
    <w:rsid w:val="001E7889"/>
    <w:rsid w:val="001F01A9"/>
    <w:rsid w:val="001F12D4"/>
    <w:rsid w:val="001F1498"/>
    <w:rsid w:val="001F2BB7"/>
    <w:rsid w:val="001F3244"/>
    <w:rsid w:val="001F4576"/>
    <w:rsid w:val="001F5DC1"/>
    <w:rsid w:val="001F618B"/>
    <w:rsid w:val="001F6489"/>
    <w:rsid w:val="001F6E54"/>
    <w:rsid w:val="002001EC"/>
    <w:rsid w:val="00202442"/>
    <w:rsid w:val="0020445B"/>
    <w:rsid w:val="0020546A"/>
    <w:rsid w:val="00206A23"/>
    <w:rsid w:val="00206B32"/>
    <w:rsid w:val="00210F17"/>
    <w:rsid w:val="00211956"/>
    <w:rsid w:val="002120F5"/>
    <w:rsid w:val="002123EC"/>
    <w:rsid w:val="00212B6C"/>
    <w:rsid w:val="00212CA8"/>
    <w:rsid w:val="00213101"/>
    <w:rsid w:val="00213180"/>
    <w:rsid w:val="002142F2"/>
    <w:rsid w:val="002161B1"/>
    <w:rsid w:val="00216900"/>
    <w:rsid w:val="00216CE3"/>
    <w:rsid w:val="00217C09"/>
    <w:rsid w:val="00217D98"/>
    <w:rsid w:val="0022070B"/>
    <w:rsid w:val="00222254"/>
    <w:rsid w:val="00222D01"/>
    <w:rsid w:val="00222DAB"/>
    <w:rsid w:val="002258CF"/>
    <w:rsid w:val="00230AF4"/>
    <w:rsid w:val="002318F4"/>
    <w:rsid w:val="00232C63"/>
    <w:rsid w:val="00233E34"/>
    <w:rsid w:val="00233F3B"/>
    <w:rsid w:val="002357F5"/>
    <w:rsid w:val="00235C2A"/>
    <w:rsid w:val="002360D4"/>
    <w:rsid w:val="0023668A"/>
    <w:rsid w:val="00236B1E"/>
    <w:rsid w:val="00236BD7"/>
    <w:rsid w:val="002378F4"/>
    <w:rsid w:val="00237ADF"/>
    <w:rsid w:val="00240059"/>
    <w:rsid w:val="002409AF"/>
    <w:rsid w:val="002411C4"/>
    <w:rsid w:val="00241294"/>
    <w:rsid w:val="002418DC"/>
    <w:rsid w:val="00241AA0"/>
    <w:rsid w:val="00241B1A"/>
    <w:rsid w:val="00241F94"/>
    <w:rsid w:val="002425A0"/>
    <w:rsid w:val="00242EB7"/>
    <w:rsid w:val="00243163"/>
    <w:rsid w:val="00244DFE"/>
    <w:rsid w:val="00244EB8"/>
    <w:rsid w:val="002477E9"/>
    <w:rsid w:val="00247B7B"/>
    <w:rsid w:val="00250642"/>
    <w:rsid w:val="00250D40"/>
    <w:rsid w:val="002510E9"/>
    <w:rsid w:val="002511A0"/>
    <w:rsid w:val="00251684"/>
    <w:rsid w:val="00252608"/>
    <w:rsid w:val="00252C0A"/>
    <w:rsid w:val="00252F4B"/>
    <w:rsid w:val="002539E4"/>
    <w:rsid w:val="00253C86"/>
    <w:rsid w:val="00255193"/>
    <w:rsid w:val="00255825"/>
    <w:rsid w:val="00256EAC"/>
    <w:rsid w:val="002577B1"/>
    <w:rsid w:val="00257CBE"/>
    <w:rsid w:val="00262029"/>
    <w:rsid w:val="002623E4"/>
    <w:rsid w:val="00262D0A"/>
    <w:rsid w:val="00262EBB"/>
    <w:rsid w:val="00264C04"/>
    <w:rsid w:val="00266841"/>
    <w:rsid w:val="00266875"/>
    <w:rsid w:val="00266E7C"/>
    <w:rsid w:val="00267546"/>
    <w:rsid w:val="00267607"/>
    <w:rsid w:val="002705A4"/>
    <w:rsid w:val="0027401E"/>
    <w:rsid w:val="002741D9"/>
    <w:rsid w:val="00274274"/>
    <w:rsid w:val="002742E0"/>
    <w:rsid w:val="002746A8"/>
    <w:rsid w:val="00274701"/>
    <w:rsid w:val="00274E67"/>
    <w:rsid w:val="00275609"/>
    <w:rsid w:val="0027678E"/>
    <w:rsid w:val="00280EA0"/>
    <w:rsid w:val="0028127F"/>
    <w:rsid w:val="00281338"/>
    <w:rsid w:val="0028178C"/>
    <w:rsid w:val="002902B5"/>
    <w:rsid w:val="00290E55"/>
    <w:rsid w:val="00291390"/>
    <w:rsid w:val="002915B9"/>
    <w:rsid w:val="00291BC3"/>
    <w:rsid w:val="00291D20"/>
    <w:rsid w:val="00292575"/>
    <w:rsid w:val="00292899"/>
    <w:rsid w:val="00292AE1"/>
    <w:rsid w:val="00292B36"/>
    <w:rsid w:val="00292C22"/>
    <w:rsid w:val="00292E10"/>
    <w:rsid w:val="00292F96"/>
    <w:rsid w:val="0029458C"/>
    <w:rsid w:val="00294741"/>
    <w:rsid w:val="00294D79"/>
    <w:rsid w:val="0029525D"/>
    <w:rsid w:val="00297B07"/>
    <w:rsid w:val="002A010F"/>
    <w:rsid w:val="002A0C81"/>
    <w:rsid w:val="002A0D38"/>
    <w:rsid w:val="002A13BB"/>
    <w:rsid w:val="002A194D"/>
    <w:rsid w:val="002A3370"/>
    <w:rsid w:val="002A4564"/>
    <w:rsid w:val="002A4A0D"/>
    <w:rsid w:val="002A4F50"/>
    <w:rsid w:val="002A768A"/>
    <w:rsid w:val="002A7AA5"/>
    <w:rsid w:val="002A7DDC"/>
    <w:rsid w:val="002B054A"/>
    <w:rsid w:val="002B056E"/>
    <w:rsid w:val="002B0F2C"/>
    <w:rsid w:val="002B17FC"/>
    <w:rsid w:val="002B21C0"/>
    <w:rsid w:val="002B268B"/>
    <w:rsid w:val="002B5FEE"/>
    <w:rsid w:val="002B61B5"/>
    <w:rsid w:val="002B62FD"/>
    <w:rsid w:val="002B6436"/>
    <w:rsid w:val="002B7FF6"/>
    <w:rsid w:val="002C21EF"/>
    <w:rsid w:val="002C27A4"/>
    <w:rsid w:val="002C31FE"/>
    <w:rsid w:val="002C393B"/>
    <w:rsid w:val="002C3941"/>
    <w:rsid w:val="002C397B"/>
    <w:rsid w:val="002C3ADD"/>
    <w:rsid w:val="002C3C0E"/>
    <w:rsid w:val="002C44DD"/>
    <w:rsid w:val="002C4601"/>
    <w:rsid w:val="002C7094"/>
    <w:rsid w:val="002C73CA"/>
    <w:rsid w:val="002D2334"/>
    <w:rsid w:val="002D2B60"/>
    <w:rsid w:val="002D3C1D"/>
    <w:rsid w:val="002D6089"/>
    <w:rsid w:val="002E0028"/>
    <w:rsid w:val="002E034D"/>
    <w:rsid w:val="002E03F2"/>
    <w:rsid w:val="002E05A3"/>
    <w:rsid w:val="002E05B9"/>
    <w:rsid w:val="002E0B27"/>
    <w:rsid w:val="002E2963"/>
    <w:rsid w:val="002E2C56"/>
    <w:rsid w:val="002E37D3"/>
    <w:rsid w:val="002E4125"/>
    <w:rsid w:val="002E4B06"/>
    <w:rsid w:val="002E516F"/>
    <w:rsid w:val="002E5E35"/>
    <w:rsid w:val="002E7B11"/>
    <w:rsid w:val="002E7E69"/>
    <w:rsid w:val="002F01EA"/>
    <w:rsid w:val="002F0E95"/>
    <w:rsid w:val="002F10CF"/>
    <w:rsid w:val="002F13A2"/>
    <w:rsid w:val="002F2997"/>
    <w:rsid w:val="002F3117"/>
    <w:rsid w:val="002F3952"/>
    <w:rsid w:val="002F4151"/>
    <w:rsid w:val="002F5AB6"/>
    <w:rsid w:val="0030058E"/>
    <w:rsid w:val="00300A1D"/>
    <w:rsid w:val="00300A43"/>
    <w:rsid w:val="00300D8D"/>
    <w:rsid w:val="00301229"/>
    <w:rsid w:val="00301F43"/>
    <w:rsid w:val="00302895"/>
    <w:rsid w:val="00302AD3"/>
    <w:rsid w:val="00303035"/>
    <w:rsid w:val="003033DD"/>
    <w:rsid w:val="003038D4"/>
    <w:rsid w:val="00303C01"/>
    <w:rsid w:val="003040FC"/>
    <w:rsid w:val="00305754"/>
    <w:rsid w:val="0030713F"/>
    <w:rsid w:val="0030714E"/>
    <w:rsid w:val="00307A1E"/>
    <w:rsid w:val="00310211"/>
    <w:rsid w:val="003104A5"/>
    <w:rsid w:val="00310728"/>
    <w:rsid w:val="00311CAC"/>
    <w:rsid w:val="003123D9"/>
    <w:rsid w:val="0031316D"/>
    <w:rsid w:val="00313E64"/>
    <w:rsid w:val="00314658"/>
    <w:rsid w:val="00314F0A"/>
    <w:rsid w:val="0031564F"/>
    <w:rsid w:val="00320F16"/>
    <w:rsid w:val="00321805"/>
    <w:rsid w:val="00321987"/>
    <w:rsid w:val="00322215"/>
    <w:rsid w:val="0032456D"/>
    <w:rsid w:val="00324F51"/>
    <w:rsid w:val="0032667C"/>
    <w:rsid w:val="0032756E"/>
    <w:rsid w:val="00327CC5"/>
    <w:rsid w:val="0033112A"/>
    <w:rsid w:val="0033121C"/>
    <w:rsid w:val="00333617"/>
    <w:rsid w:val="00335619"/>
    <w:rsid w:val="00337216"/>
    <w:rsid w:val="0033731F"/>
    <w:rsid w:val="00341393"/>
    <w:rsid w:val="0034162F"/>
    <w:rsid w:val="00341F93"/>
    <w:rsid w:val="00342297"/>
    <w:rsid w:val="0034232F"/>
    <w:rsid w:val="0034243A"/>
    <w:rsid w:val="00342E27"/>
    <w:rsid w:val="00343037"/>
    <w:rsid w:val="003436FE"/>
    <w:rsid w:val="0034437D"/>
    <w:rsid w:val="00344655"/>
    <w:rsid w:val="003461A0"/>
    <w:rsid w:val="003477DF"/>
    <w:rsid w:val="00350E7F"/>
    <w:rsid w:val="00351227"/>
    <w:rsid w:val="0035214F"/>
    <w:rsid w:val="00352280"/>
    <w:rsid w:val="0035540E"/>
    <w:rsid w:val="003573E9"/>
    <w:rsid w:val="00357D93"/>
    <w:rsid w:val="003609F7"/>
    <w:rsid w:val="00361628"/>
    <w:rsid w:val="00361673"/>
    <w:rsid w:val="00361AFA"/>
    <w:rsid w:val="00361C65"/>
    <w:rsid w:val="00362385"/>
    <w:rsid w:val="0036494D"/>
    <w:rsid w:val="00364F31"/>
    <w:rsid w:val="00365697"/>
    <w:rsid w:val="003658B7"/>
    <w:rsid w:val="00366089"/>
    <w:rsid w:val="00366B33"/>
    <w:rsid w:val="00366D0F"/>
    <w:rsid w:val="00366D18"/>
    <w:rsid w:val="00366ED1"/>
    <w:rsid w:val="00370528"/>
    <w:rsid w:val="00370561"/>
    <w:rsid w:val="00371E86"/>
    <w:rsid w:val="003725EF"/>
    <w:rsid w:val="00372E93"/>
    <w:rsid w:val="0037399E"/>
    <w:rsid w:val="00374562"/>
    <w:rsid w:val="00375721"/>
    <w:rsid w:val="00376604"/>
    <w:rsid w:val="00381692"/>
    <w:rsid w:val="003825C3"/>
    <w:rsid w:val="003868DA"/>
    <w:rsid w:val="00386D63"/>
    <w:rsid w:val="0038727C"/>
    <w:rsid w:val="003905E6"/>
    <w:rsid w:val="00390E1A"/>
    <w:rsid w:val="003917CC"/>
    <w:rsid w:val="003918D5"/>
    <w:rsid w:val="0039291A"/>
    <w:rsid w:val="003933A8"/>
    <w:rsid w:val="00395B33"/>
    <w:rsid w:val="0039689F"/>
    <w:rsid w:val="00397239"/>
    <w:rsid w:val="003975DE"/>
    <w:rsid w:val="003977C8"/>
    <w:rsid w:val="00397865"/>
    <w:rsid w:val="003A088C"/>
    <w:rsid w:val="003A3486"/>
    <w:rsid w:val="003A35EC"/>
    <w:rsid w:val="003A3A99"/>
    <w:rsid w:val="003A4741"/>
    <w:rsid w:val="003A49F5"/>
    <w:rsid w:val="003A4A76"/>
    <w:rsid w:val="003A4E2D"/>
    <w:rsid w:val="003A611B"/>
    <w:rsid w:val="003A777F"/>
    <w:rsid w:val="003B1237"/>
    <w:rsid w:val="003B12FD"/>
    <w:rsid w:val="003B15E3"/>
    <w:rsid w:val="003B1718"/>
    <w:rsid w:val="003B20A2"/>
    <w:rsid w:val="003B3345"/>
    <w:rsid w:val="003C014A"/>
    <w:rsid w:val="003C05DA"/>
    <w:rsid w:val="003C367E"/>
    <w:rsid w:val="003C386A"/>
    <w:rsid w:val="003C4FD0"/>
    <w:rsid w:val="003C7EF0"/>
    <w:rsid w:val="003D0B1C"/>
    <w:rsid w:val="003D1129"/>
    <w:rsid w:val="003D1167"/>
    <w:rsid w:val="003D23DF"/>
    <w:rsid w:val="003D3696"/>
    <w:rsid w:val="003D590F"/>
    <w:rsid w:val="003D5966"/>
    <w:rsid w:val="003D5D6D"/>
    <w:rsid w:val="003D7673"/>
    <w:rsid w:val="003D7844"/>
    <w:rsid w:val="003D789B"/>
    <w:rsid w:val="003E0FB9"/>
    <w:rsid w:val="003E1DB7"/>
    <w:rsid w:val="003E235D"/>
    <w:rsid w:val="003E334B"/>
    <w:rsid w:val="003E5ECD"/>
    <w:rsid w:val="003E6BD0"/>
    <w:rsid w:val="003E6EAE"/>
    <w:rsid w:val="003F0142"/>
    <w:rsid w:val="003F19A8"/>
    <w:rsid w:val="003F2266"/>
    <w:rsid w:val="003F3C29"/>
    <w:rsid w:val="003F43C4"/>
    <w:rsid w:val="003F449D"/>
    <w:rsid w:val="003F44C6"/>
    <w:rsid w:val="003F501F"/>
    <w:rsid w:val="003F5D1C"/>
    <w:rsid w:val="003F61B6"/>
    <w:rsid w:val="003F6889"/>
    <w:rsid w:val="003F6F8F"/>
    <w:rsid w:val="003F709A"/>
    <w:rsid w:val="003F73A9"/>
    <w:rsid w:val="003F7C3A"/>
    <w:rsid w:val="00400CD5"/>
    <w:rsid w:val="00400E53"/>
    <w:rsid w:val="00401B1A"/>
    <w:rsid w:val="00401E95"/>
    <w:rsid w:val="00402730"/>
    <w:rsid w:val="00402EB8"/>
    <w:rsid w:val="0040476F"/>
    <w:rsid w:val="004048CF"/>
    <w:rsid w:val="00404954"/>
    <w:rsid w:val="00404A82"/>
    <w:rsid w:val="00405EEA"/>
    <w:rsid w:val="004101B5"/>
    <w:rsid w:val="00410462"/>
    <w:rsid w:val="00410BEA"/>
    <w:rsid w:val="0041168B"/>
    <w:rsid w:val="00411A89"/>
    <w:rsid w:val="00412539"/>
    <w:rsid w:val="004141B0"/>
    <w:rsid w:val="004142C2"/>
    <w:rsid w:val="00415239"/>
    <w:rsid w:val="004163B9"/>
    <w:rsid w:val="004166B3"/>
    <w:rsid w:val="00416D6A"/>
    <w:rsid w:val="00416E39"/>
    <w:rsid w:val="00416FF7"/>
    <w:rsid w:val="004216B9"/>
    <w:rsid w:val="004225AE"/>
    <w:rsid w:val="004231B3"/>
    <w:rsid w:val="00423D61"/>
    <w:rsid w:val="004246DA"/>
    <w:rsid w:val="00425409"/>
    <w:rsid w:val="004258BC"/>
    <w:rsid w:val="00425AE0"/>
    <w:rsid w:val="00425B73"/>
    <w:rsid w:val="00425CA7"/>
    <w:rsid w:val="00427865"/>
    <w:rsid w:val="00427E18"/>
    <w:rsid w:val="0043010F"/>
    <w:rsid w:val="00432B53"/>
    <w:rsid w:val="004337D4"/>
    <w:rsid w:val="00434010"/>
    <w:rsid w:val="00435BE2"/>
    <w:rsid w:val="00435EA8"/>
    <w:rsid w:val="00436600"/>
    <w:rsid w:val="00436F62"/>
    <w:rsid w:val="00437C11"/>
    <w:rsid w:val="004408FB"/>
    <w:rsid w:val="00440AB8"/>
    <w:rsid w:val="00440B27"/>
    <w:rsid w:val="00441376"/>
    <w:rsid w:val="00441834"/>
    <w:rsid w:val="00441E30"/>
    <w:rsid w:val="004430F2"/>
    <w:rsid w:val="00443A8A"/>
    <w:rsid w:val="0044457A"/>
    <w:rsid w:val="004464CF"/>
    <w:rsid w:val="00446B64"/>
    <w:rsid w:val="00447554"/>
    <w:rsid w:val="00447960"/>
    <w:rsid w:val="00450FD8"/>
    <w:rsid w:val="004526A1"/>
    <w:rsid w:val="00452942"/>
    <w:rsid w:val="0045410C"/>
    <w:rsid w:val="00454C17"/>
    <w:rsid w:val="004555B3"/>
    <w:rsid w:val="00455B67"/>
    <w:rsid w:val="00456947"/>
    <w:rsid w:val="00456FE1"/>
    <w:rsid w:val="00460167"/>
    <w:rsid w:val="00460253"/>
    <w:rsid w:val="004602A0"/>
    <w:rsid w:val="0046070E"/>
    <w:rsid w:val="00460CA2"/>
    <w:rsid w:val="00461664"/>
    <w:rsid w:val="00462DCB"/>
    <w:rsid w:val="0046303C"/>
    <w:rsid w:val="004636C3"/>
    <w:rsid w:val="00463B19"/>
    <w:rsid w:val="00465519"/>
    <w:rsid w:val="004658EB"/>
    <w:rsid w:val="004659A7"/>
    <w:rsid w:val="004660C7"/>
    <w:rsid w:val="00466591"/>
    <w:rsid w:val="00466714"/>
    <w:rsid w:val="00470834"/>
    <w:rsid w:val="00470F3D"/>
    <w:rsid w:val="00471375"/>
    <w:rsid w:val="00471404"/>
    <w:rsid w:val="0047147C"/>
    <w:rsid w:val="00472CEE"/>
    <w:rsid w:val="004733CF"/>
    <w:rsid w:val="00474EBB"/>
    <w:rsid w:val="004756F1"/>
    <w:rsid w:val="00475C91"/>
    <w:rsid w:val="004761B9"/>
    <w:rsid w:val="004762CE"/>
    <w:rsid w:val="0047738D"/>
    <w:rsid w:val="0047755A"/>
    <w:rsid w:val="0047782A"/>
    <w:rsid w:val="00483E4E"/>
    <w:rsid w:val="00484CD0"/>
    <w:rsid w:val="00490B63"/>
    <w:rsid w:val="00490F71"/>
    <w:rsid w:val="0049233B"/>
    <w:rsid w:val="0049303E"/>
    <w:rsid w:val="00493076"/>
    <w:rsid w:val="00493686"/>
    <w:rsid w:val="004936A8"/>
    <w:rsid w:val="0049448C"/>
    <w:rsid w:val="00495E43"/>
    <w:rsid w:val="004A03DD"/>
    <w:rsid w:val="004A0A8A"/>
    <w:rsid w:val="004A0B18"/>
    <w:rsid w:val="004A146B"/>
    <w:rsid w:val="004A1CB3"/>
    <w:rsid w:val="004A35EB"/>
    <w:rsid w:val="004A3AD0"/>
    <w:rsid w:val="004A3EB0"/>
    <w:rsid w:val="004A4132"/>
    <w:rsid w:val="004A43DA"/>
    <w:rsid w:val="004A5D8D"/>
    <w:rsid w:val="004A61AC"/>
    <w:rsid w:val="004A6414"/>
    <w:rsid w:val="004A6E92"/>
    <w:rsid w:val="004A6EBB"/>
    <w:rsid w:val="004A73B8"/>
    <w:rsid w:val="004A7BA5"/>
    <w:rsid w:val="004A7D24"/>
    <w:rsid w:val="004B0E6D"/>
    <w:rsid w:val="004B162F"/>
    <w:rsid w:val="004B1898"/>
    <w:rsid w:val="004B1E93"/>
    <w:rsid w:val="004B479C"/>
    <w:rsid w:val="004B47E1"/>
    <w:rsid w:val="004B52DE"/>
    <w:rsid w:val="004B63DD"/>
    <w:rsid w:val="004B6EF2"/>
    <w:rsid w:val="004B7179"/>
    <w:rsid w:val="004B764C"/>
    <w:rsid w:val="004B7B4E"/>
    <w:rsid w:val="004B7F75"/>
    <w:rsid w:val="004C0694"/>
    <w:rsid w:val="004C0DEB"/>
    <w:rsid w:val="004C222A"/>
    <w:rsid w:val="004C3C1E"/>
    <w:rsid w:val="004C4797"/>
    <w:rsid w:val="004C4860"/>
    <w:rsid w:val="004C4D11"/>
    <w:rsid w:val="004C59CE"/>
    <w:rsid w:val="004C59DF"/>
    <w:rsid w:val="004C6DDA"/>
    <w:rsid w:val="004C6F26"/>
    <w:rsid w:val="004C7BD7"/>
    <w:rsid w:val="004D0B7D"/>
    <w:rsid w:val="004D1CAC"/>
    <w:rsid w:val="004D2241"/>
    <w:rsid w:val="004D6EFE"/>
    <w:rsid w:val="004D6F42"/>
    <w:rsid w:val="004E0633"/>
    <w:rsid w:val="004E0998"/>
    <w:rsid w:val="004E3D3C"/>
    <w:rsid w:val="004E48EB"/>
    <w:rsid w:val="004E52B3"/>
    <w:rsid w:val="004E5944"/>
    <w:rsid w:val="004E6533"/>
    <w:rsid w:val="004E6A15"/>
    <w:rsid w:val="004E6DA2"/>
    <w:rsid w:val="004E7E4A"/>
    <w:rsid w:val="004F0B63"/>
    <w:rsid w:val="004F0E7A"/>
    <w:rsid w:val="004F2F86"/>
    <w:rsid w:val="004F42AD"/>
    <w:rsid w:val="004F4AF3"/>
    <w:rsid w:val="004F4E5E"/>
    <w:rsid w:val="004F4F42"/>
    <w:rsid w:val="004F5FAA"/>
    <w:rsid w:val="004F6703"/>
    <w:rsid w:val="004F7520"/>
    <w:rsid w:val="004F78CC"/>
    <w:rsid w:val="005021E4"/>
    <w:rsid w:val="005046D3"/>
    <w:rsid w:val="005048A2"/>
    <w:rsid w:val="00504A33"/>
    <w:rsid w:val="00504A4F"/>
    <w:rsid w:val="00506EBE"/>
    <w:rsid w:val="00506F40"/>
    <w:rsid w:val="0050712A"/>
    <w:rsid w:val="00507264"/>
    <w:rsid w:val="005075BA"/>
    <w:rsid w:val="00510FDB"/>
    <w:rsid w:val="0051134C"/>
    <w:rsid w:val="00511390"/>
    <w:rsid w:val="00511467"/>
    <w:rsid w:val="00511BB8"/>
    <w:rsid w:val="00511D04"/>
    <w:rsid w:val="0051248C"/>
    <w:rsid w:val="00512614"/>
    <w:rsid w:val="005127B2"/>
    <w:rsid w:val="00512A69"/>
    <w:rsid w:val="00512C36"/>
    <w:rsid w:val="00513149"/>
    <w:rsid w:val="00514547"/>
    <w:rsid w:val="005152F6"/>
    <w:rsid w:val="00516184"/>
    <w:rsid w:val="00516369"/>
    <w:rsid w:val="00516FD7"/>
    <w:rsid w:val="00517155"/>
    <w:rsid w:val="0051786B"/>
    <w:rsid w:val="00520D50"/>
    <w:rsid w:val="00520FC8"/>
    <w:rsid w:val="00521682"/>
    <w:rsid w:val="005221BF"/>
    <w:rsid w:val="00522BE4"/>
    <w:rsid w:val="00522C52"/>
    <w:rsid w:val="00522C61"/>
    <w:rsid w:val="005250C6"/>
    <w:rsid w:val="00525797"/>
    <w:rsid w:val="00525A4E"/>
    <w:rsid w:val="00530445"/>
    <w:rsid w:val="00530D95"/>
    <w:rsid w:val="005316E5"/>
    <w:rsid w:val="005321A0"/>
    <w:rsid w:val="00532256"/>
    <w:rsid w:val="0053237C"/>
    <w:rsid w:val="00532B0F"/>
    <w:rsid w:val="005333CE"/>
    <w:rsid w:val="00536167"/>
    <w:rsid w:val="005361A0"/>
    <w:rsid w:val="00536D9B"/>
    <w:rsid w:val="005400EB"/>
    <w:rsid w:val="00540976"/>
    <w:rsid w:val="00540A2F"/>
    <w:rsid w:val="00541B8D"/>
    <w:rsid w:val="00542CCB"/>
    <w:rsid w:val="00542D45"/>
    <w:rsid w:val="00542E0E"/>
    <w:rsid w:val="00544207"/>
    <w:rsid w:val="00544AAC"/>
    <w:rsid w:val="005454E0"/>
    <w:rsid w:val="00545889"/>
    <w:rsid w:val="00546D4B"/>
    <w:rsid w:val="00547E4C"/>
    <w:rsid w:val="00550405"/>
    <w:rsid w:val="0055058F"/>
    <w:rsid w:val="0055265E"/>
    <w:rsid w:val="00552A77"/>
    <w:rsid w:val="005537D1"/>
    <w:rsid w:val="00553D2B"/>
    <w:rsid w:val="00554CEA"/>
    <w:rsid w:val="00556CA1"/>
    <w:rsid w:val="00557C8D"/>
    <w:rsid w:val="005617C1"/>
    <w:rsid w:val="00561968"/>
    <w:rsid w:val="0056348A"/>
    <w:rsid w:val="00565454"/>
    <w:rsid w:val="005655BB"/>
    <w:rsid w:val="0056619B"/>
    <w:rsid w:val="00566DAA"/>
    <w:rsid w:val="00567FBB"/>
    <w:rsid w:val="00570A64"/>
    <w:rsid w:val="00571BC6"/>
    <w:rsid w:val="00571BF9"/>
    <w:rsid w:val="00571E3C"/>
    <w:rsid w:val="005750D1"/>
    <w:rsid w:val="0057512D"/>
    <w:rsid w:val="005757F8"/>
    <w:rsid w:val="00584BD5"/>
    <w:rsid w:val="00584F2C"/>
    <w:rsid w:val="00585ABD"/>
    <w:rsid w:val="00586011"/>
    <w:rsid w:val="00587996"/>
    <w:rsid w:val="00591A99"/>
    <w:rsid w:val="00591E30"/>
    <w:rsid w:val="00591FB5"/>
    <w:rsid w:val="005922DA"/>
    <w:rsid w:val="00592436"/>
    <w:rsid w:val="00592782"/>
    <w:rsid w:val="00592E10"/>
    <w:rsid w:val="005941DE"/>
    <w:rsid w:val="00595076"/>
    <w:rsid w:val="00595D7F"/>
    <w:rsid w:val="0059625B"/>
    <w:rsid w:val="005969FD"/>
    <w:rsid w:val="00596D38"/>
    <w:rsid w:val="005973F2"/>
    <w:rsid w:val="005A0C72"/>
    <w:rsid w:val="005A1283"/>
    <w:rsid w:val="005A146D"/>
    <w:rsid w:val="005A2D18"/>
    <w:rsid w:val="005A455F"/>
    <w:rsid w:val="005A596A"/>
    <w:rsid w:val="005A6708"/>
    <w:rsid w:val="005B1271"/>
    <w:rsid w:val="005B132D"/>
    <w:rsid w:val="005B1420"/>
    <w:rsid w:val="005B1594"/>
    <w:rsid w:val="005B186B"/>
    <w:rsid w:val="005B216E"/>
    <w:rsid w:val="005B3ACC"/>
    <w:rsid w:val="005B3BDC"/>
    <w:rsid w:val="005B4F2C"/>
    <w:rsid w:val="005B5C2E"/>
    <w:rsid w:val="005B6F21"/>
    <w:rsid w:val="005B76F8"/>
    <w:rsid w:val="005B796E"/>
    <w:rsid w:val="005B79E8"/>
    <w:rsid w:val="005B7FD0"/>
    <w:rsid w:val="005C0D1C"/>
    <w:rsid w:val="005C21FF"/>
    <w:rsid w:val="005C267A"/>
    <w:rsid w:val="005C3AC5"/>
    <w:rsid w:val="005C474B"/>
    <w:rsid w:val="005C47BA"/>
    <w:rsid w:val="005C4C7C"/>
    <w:rsid w:val="005C536E"/>
    <w:rsid w:val="005C5818"/>
    <w:rsid w:val="005C7CC1"/>
    <w:rsid w:val="005C7D83"/>
    <w:rsid w:val="005D0447"/>
    <w:rsid w:val="005D07D9"/>
    <w:rsid w:val="005D08FB"/>
    <w:rsid w:val="005D1B0F"/>
    <w:rsid w:val="005D1B97"/>
    <w:rsid w:val="005D292B"/>
    <w:rsid w:val="005D3AE7"/>
    <w:rsid w:val="005D3B80"/>
    <w:rsid w:val="005D3F99"/>
    <w:rsid w:val="005D6677"/>
    <w:rsid w:val="005D68E1"/>
    <w:rsid w:val="005D6B83"/>
    <w:rsid w:val="005D71C4"/>
    <w:rsid w:val="005E058F"/>
    <w:rsid w:val="005E08BD"/>
    <w:rsid w:val="005E0AB4"/>
    <w:rsid w:val="005E0B93"/>
    <w:rsid w:val="005E0F2E"/>
    <w:rsid w:val="005E104D"/>
    <w:rsid w:val="005E1E19"/>
    <w:rsid w:val="005E273B"/>
    <w:rsid w:val="005E2BB7"/>
    <w:rsid w:val="005E2D0A"/>
    <w:rsid w:val="005E4044"/>
    <w:rsid w:val="005E47A9"/>
    <w:rsid w:val="005E55CF"/>
    <w:rsid w:val="005E5AFA"/>
    <w:rsid w:val="005E690D"/>
    <w:rsid w:val="005E77ED"/>
    <w:rsid w:val="005F0D25"/>
    <w:rsid w:val="005F101A"/>
    <w:rsid w:val="005F14A9"/>
    <w:rsid w:val="005F23C4"/>
    <w:rsid w:val="005F284B"/>
    <w:rsid w:val="005F3427"/>
    <w:rsid w:val="005F3449"/>
    <w:rsid w:val="005F357F"/>
    <w:rsid w:val="005F6198"/>
    <w:rsid w:val="005F62DA"/>
    <w:rsid w:val="005F6F5B"/>
    <w:rsid w:val="00600908"/>
    <w:rsid w:val="006011A5"/>
    <w:rsid w:val="00601931"/>
    <w:rsid w:val="00610310"/>
    <w:rsid w:val="00611219"/>
    <w:rsid w:val="00611431"/>
    <w:rsid w:val="00611A17"/>
    <w:rsid w:val="00611ED6"/>
    <w:rsid w:val="00612126"/>
    <w:rsid w:val="00613798"/>
    <w:rsid w:val="00614C17"/>
    <w:rsid w:val="00616D1E"/>
    <w:rsid w:val="00620000"/>
    <w:rsid w:val="0062029D"/>
    <w:rsid w:val="0062077C"/>
    <w:rsid w:val="0062083F"/>
    <w:rsid w:val="00621476"/>
    <w:rsid w:val="00621B27"/>
    <w:rsid w:val="00621BEC"/>
    <w:rsid w:val="0062231E"/>
    <w:rsid w:val="00623534"/>
    <w:rsid w:val="00623A86"/>
    <w:rsid w:val="00623C60"/>
    <w:rsid w:val="006249B8"/>
    <w:rsid w:val="0062542E"/>
    <w:rsid w:val="006256A3"/>
    <w:rsid w:val="00625C3F"/>
    <w:rsid w:val="0062675D"/>
    <w:rsid w:val="006268FF"/>
    <w:rsid w:val="006323DA"/>
    <w:rsid w:val="006331F0"/>
    <w:rsid w:val="006340A6"/>
    <w:rsid w:val="00637740"/>
    <w:rsid w:val="00637B9F"/>
    <w:rsid w:val="0064031A"/>
    <w:rsid w:val="00640E42"/>
    <w:rsid w:val="00640EFF"/>
    <w:rsid w:val="0064137A"/>
    <w:rsid w:val="00641849"/>
    <w:rsid w:val="00642874"/>
    <w:rsid w:val="0064362E"/>
    <w:rsid w:val="006444BC"/>
    <w:rsid w:val="006455CB"/>
    <w:rsid w:val="00645F42"/>
    <w:rsid w:val="00646244"/>
    <w:rsid w:val="006463AC"/>
    <w:rsid w:val="00647D10"/>
    <w:rsid w:val="00650260"/>
    <w:rsid w:val="00650B7E"/>
    <w:rsid w:val="00650BD2"/>
    <w:rsid w:val="00652661"/>
    <w:rsid w:val="00652891"/>
    <w:rsid w:val="00652CAE"/>
    <w:rsid w:val="00653587"/>
    <w:rsid w:val="00655758"/>
    <w:rsid w:val="006571FD"/>
    <w:rsid w:val="006606D8"/>
    <w:rsid w:val="00664586"/>
    <w:rsid w:val="00666AB7"/>
    <w:rsid w:val="0066717C"/>
    <w:rsid w:val="0066720D"/>
    <w:rsid w:val="006677E5"/>
    <w:rsid w:val="00667E8C"/>
    <w:rsid w:val="00670029"/>
    <w:rsid w:val="0067097F"/>
    <w:rsid w:val="00670A84"/>
    <w:rsid w:val="00670DCF"/>
    <w:rsid w:val="006735AE"/>
    <w:rsid w:val="006758E3"/>
    <w:rsid w:val="006804C6"/>
    <w:rsid w:val="00680A45"/>
    <w:rsid w:val="00681A1E"/>
    <w:rsid w:val="00681F78"/>
    <w:rsid w:val="0068215F"/>
    <w:rsid w:val="006873F6"/>
    <w:rsid w:val="00687BC5"/>
    <w:rsid w:val="00687E23"/>
    <w:rsid w:val="00690BA0"/>
    <w:rsid w:val="00690BCB"/>
    <w:rsid w:val="0069111D"/>
    <w:rsid w:val="00691484"/>
    <w:rsid w:val="00691CAD"/>
    <w:rsid w:val="00692468"/>
    <w:rsid w:val="00694586"/>
    <w:rsid w:val="006948EA"/>
    <w:rsid w:val="00694CC3"/>
    <w:rsid w:val="00695799"/>
    <w:rsid w:val="00695926"/>
    <w:rsid w:val="00696A0E"/>
    <w:rsid w:val="00696B66"/>
    <w:rsid w:val="00697536"/>
    <w:rsid w:val="00697A2D"/>
    <w:rsid w:val="006A12B5"/>
    <w:rsid w:val="006A12E2"/>
    <w:rsid w:val="006A1C93"/>
    <w:rsid w:val="006A2329"/>
    <w:rsid w:val="006A3D63"/>
    <w:rsid w:val="006A4388"/>
    <w:rsid w:val="006A5186"/>
    <w:rsid w:val="006A560E"/>
    <w:rsid w:val="006A7244"/>
    <w:rsid w:val="006A72C0"/>
    <w:rsid w:val="006B023A"/>
    <w:rsid w:val="006B41FA"/>
    <w:rsid w:val="006B5034"/>
    <w:rsid w:val="006B50E7"/>
    <w:rsid w:val="006B6451"/>
    <w:rsid w:val="006B6570"/>
    <w:rsid w:val="006B6856"/>
    <w:rsid w:val="006B7B7D"/>
    <w:rsid w:val="006C0126"/>
    <w:rsid w:val="006C08FE"/>
    <w:rsid w:val="006C0E8D"/>
    <w:rsid w:val="006C0FB9"/>
    <w:rsid w:val="006C16D1"/>
    <w:rsid w:val="006C226F"/>
    <w:rsid w:val="006C2985"/>
    <w:rsid w:val="006C3420"/>
    <w:rsid w:val="006C3D46"/>
    <w:rsid w:val="006C4FAD"/>
    <w:rsid w:val="006C58D7"/>
    <w:rsid w:val="006C5DF7"/>
    <w:rsid w:val="006C5F6A"/>
    <w:rsid w:val="006C64C5"/>
    <w:rsid w:val="006C6701"/>
    <w:rsid w:val="006C6BD8"/>
    <w:rsid w:val="006C7F66"/>
    <w:rsid w:val="006D0F5D"/>
    <w:rsid w:val="006D1D6F"/>
    <w:rsid w:val="006D20F6"/>
    <w:rsid w:val="006D2566"/>
    <w:rsid w:val="006D2D68"/>
    <w:rsid w:val="006D3186"/>
    <w:rsid w:val="006D4D21"/>
    <w:rsid w:val="006D4D62"/>
    <w:rsid w:val="006D5358"/>
    <w:rsid w:val="006D547A"/>
    <w:rsid w:val="006D5F8A"/>
    <w:rsid w:val="006D6298"/>
    <w:rsid w:val="006D7C65"/>
    <w:rsid w:val="006E1C10"/>
    <w:rsid w:val="006E251C"/>
    <w:rsid w:val="006E3836"/>
    <w:rsid w:val="006E3BAE"/>
    <w:rsid w:val="006E67FC"/>
    <w:rsid w:val="006E6A6B"/>
    <w:rsid w:val="006F01EA"/>
    <w:rsid w:val="006F08A6"/>
    <w:rsid w:val="006F18E8"/>
    <w:rsid w:val="006F1933"/>
    <w:rsid w:val="006F19AB"/>
    <w:rsid w:val="006F1D7F"/>
    <w:rsid w:val="006F240C"/>
    <w:rsid w:val="006F29F8"/>
    <w:rsid w:val="006F3701"/>
    <w:rsid w:val="006F3F55"/>
    <w:rsid w:val="006F463F"/>
    <w:rsid w:val="006F4FD2"/>
    <w:rsid w:val="006F50B6"/>
    <w:rsid w:val="006F601E"/>
    <w:rsid w:val="006F6A9C"/>
    <w:rsid w:val="006F7AB9"/>
    <w:rsid w:val="006F7C73"/>
    <w:rsid w:val="006F7DE6"/>
    <w:rsid w:val="00701ABF"/>
    <w:rsid w:val="0070248F"/>
    <w:rsid w:val="00702519"/>
    <w:rsid w:val="00704492"/>
    <w:rsid w:val="007045D2"/>
    <w:rsid w:val="007070A3"/>
    <w:rsid w:val="0070749F"/>
    <w:rsid w:val="007100A3"/>
    <w:rsid w:val="007118FA"/>
    <w:rsid w:val="00711A3F"/>
    <w:rsid w:val="00711B91"/>
    <w:rsid w:val="00711ECF"/>
    <w:rsid w:val="0071284C"/>
    <w:rsid w:val="00716089"/>
    <w:rsid w:val="007160E4"/>
    <w:rsid w:val="00716995"/>
    <w:rsid w:val="00716A33"/>
    <w:rsid w:val="00717C2A"/>
    <w:rsid w:val="00721C6E"/>
    <w:rsid w:val="00722758"/>
    <w:rsid w:val="00723984"/>
    <w:rsid w:val="00723F24"/>
    <w:rsid w:val="00724819"/>
    <w:rsid w:val="00724A4C"/>
    <w:rsid w:val="007256D1"/>
    <w:rsid w:val="00725DD0"/>
    <w:rsid w:val="00726E57"/>
    <w:rsid w:val="0072712D"/>
    <w:rsid w:val="007307A5"/>
    <w:rsid w:val="00730C48"/>
    <w:rsid w:val="00731303"/>
    <w:rsid w:val="00731EC6"/>
    <w:rsid w:val="00733736"/>
    <w:rsid w:val="00734793"/>
    <w:rsid w:val="00735815"/>
    <w:rsid w:val="007363A9"/>
    <w:rsid w:val="00736BFD"/>
    <w:rsid w:val="00736C7A"/>
    <w:rsid w:val="00741BAF"/>
    <w:rsid w:val="00741F5E"/>
    <w:rsid w:val="00744FBA"/>
    <w:rsid w:val="0074555B"/>
    <w:rsid w:val="00746D74"/>
    <w:rsid w:val="007475BF"/>
    <w:rsid w:val="007504C1"/>
    <w:rsid w:val="00750ADA"/>
    <w:rsid w:val="00751BC3"/>
    <w:rsid w:val="00752479"/>
    <w:rsid w:val="00752ABA"/>
    <w:rsid w:val="00752DA8"/>
    <w:rsid w:val="007535B8"/>
    <w:rsid w:val="0075488C"/>
    <w:rsid w:val="00754CB8"/>
    <w:rsid w:val="00754CCE"/>
    <w:rsid w:val="00754EAE"/>
    <w:rsid w:val="0075647D"/>
    <w:rsid w:val="007566A0"/>
    <w:rsid w:val="007571F7"/>
    <w:rsid w:val="00757E53"/>
    <w:rsid w:val="00760214"/>
    <w:rsid w:val="007609A4"/>
    <w:rsid w:val="00760BE5"/>
    <w:rsid w:val="00761417"/>
    <w:rsid w:val="00762F6A"/>
    <w:rsid w:val="00763FC1"/>
    <w:rsid w:val="00765B2D"/>
    <w:rsid w:val="00765B8F"/>
    <w:rsid w:val="007665E8"/>
    <w:rsid w:val="007676DA"/>
    <w:rsid w:val="00771171"/>
    <w:rsid w:val="00771902"/>
    <w:rsid w:val="00771BFD"/>
    <w:rsid w:val="00772559"/>
    <w:rsid w:val="00772F9E"/>
    <w:rsid w:val="007748CC"/>
    <w:rsid w:val="00774CD6"/>
    <w:rsid w:val="00774DB9"/>
    <w:rsid w:val="0077624D"/>
    <w:rsid w:val="007775E7"/>
    <w:rsid w:val="0078085C"/>
    <w:rsid w:val="00780873"/>
    <w:rsid w:val="00780EE2"/>
    <w:rsid w:val="00781F6D"/>
    <w:rsid w:val="007832D6"/>
    <w:rsid w:val="00783377"/>
    <w:rsid w:val="0078385A"/>
    <w:rsid w:val="00784079"/>
    <w:rsid w:val="00784734"/>
    <w:rsid w:val="00784BA3"/>
    <w:rsid w:val="00786AA4"/>
    <w:rsid w:val="007877BD"/>
    <w:rsid w:val="00790737"/>
    <w:rsid w:val="00790998"/>
    <w:rsid w:val="00790E50"/>
    <w:rsid w:val="00792196"/>
    <w:rsid w:val="00792E27"/>
    <w:rsid w:val="00793A00"/>
    <w:rsid w:val="00794013"/>
    <w:rsid w:val="007940D6"/>
    <w:rsid w:val="00796E80"/>
    <w:rsid w:val="007974F6"/>
    <w:rsid w:val="007976F2"/>
    <w:rsid w:val="0079783C"/>
    <w:rsid w:val="007A186D"/>
    <w:rsid w:val="007A3290"/>
    <w:rsid w:val="007A338B"/>
    <w:rsid w:val="007A3636"/>
    <w:rsid w:val="007A36CA"/>
    <w:rsid w:val="007A4EF9"/>
    <w:rsid w:val="007A5BE1"/>
    <w:rsid w:val="007B0A9C"/>
    <w:rsid w:val="007B0EBB"/>
    <w:rsid w:val="007B0ED2"/>
    <w:rsid w:val="007B1B20"/>
    <w:rsid w:val="007B1E79"/>
    <w:rsid w:val="007B25C1"/>
    <w:rsid w:val="007B2AE9"/>
    <w:rsid w:val="007B3241"/>
    <w:rsid w:val="007B422F"/>
    <w:rsid w:val="007B50C7"/>
    <w:rsid w:val="007B5D9A"/>
    <w:rsid w:val="007B5E3A"/>
    <w:rsid w:val="007B7274"/>
    <w:rsid w:val="007C094F"/>
    <w:rsid w:val="007C1715"/>
    <w:rsid w:val="007C1BE3"/>
    <w:rsid w:val="007C5DFF"/>
    <w:rsid w:val="007C5F29"/>
    <w:rsid w:val="007C6FF8"/>
    <w:rsid w:val="007C77FC"/>
    <w:rsid w:val="007D01F9"/>
    <w:rsid w:val="007D080E"/>
    <w:rsid w:val="007D0C24"/>
    <w:rsid w:val="007D1674"/>
    <w:rsid w:val="007D3D94"/>
    <w:rsid w:val="007D4224"/>
    <w:rsid w:val="007D4434"/>
    <w:rsid w:val="007D71EE"/>
    <w:rsid w:val="007D747A"/>
    <w:rsid w:val="007D7C28"/>
    <w:rsid w:val="007D7E74"/>
    <w:rsid w:val="007E03FD"/>
    <w:rsid w:val="007E0E3D"/>
    <w:rsid w:val="007E1BF7"/>
    <w:rsid w:val="007E24A4"/>
    <w:rsid w:val="007E3072"/>
    <w:rsid w:val="007E33E0"/>
    <w:rsid w:val="007E420D"/>
    <w:rsid w:val="007E5FA1"/>
    <w:rsid w:val="007E660A"/>
    <w:rsid w:val="007E66FF"/>
    <w:rsid w:val="007E68D0"/>
    <w:rsid w:val="007E7C1B"/>
    <w:rsid w:val="007F0AFE"/>
    <w:rsid w:val="007F1430"/>
    <w:rsid w:val="007F27B6"/>
    <w:rsid w:val="007F460D"/>
    <w:rsid w:val="007F4859"/>
    <w:rsid w:val="007F5B28"/>
    <w:rsid w:val="007F75B9"/>
    <w:rsid w:val="00800291"/>
    <w:rsid w:val="00801417"/>
    <w:rsid w:val="00801681"/>
    <w:rsid w:val="008019C0"/>
    <w:rsid w:val="00801CF0"/>
    <w:rsid w:val="00802788"/>
    <w:rsid w:val="008027A2"/>
    <w:rsid w:val="0080284D"/>
    <w:rsid w:val="008028B4"/>
    <w:rsid w:val="0080341A"/>
    <w:rsid w:val="00804B79"/>
    <w:rsid w:val="00806233"/>
    <w:rsid w:val="008103BB"/>
    <w:rsid w:val="00810ED4"/>
    <w:rsid w:val="00811148"/>
    <w:rsid w:val="00811155"/>
    <w:rsid w:val="0081214A"/>
    <w:rsid w:val="008125BE"/>
    <w:rsid w:val="00815BEF"/>
    <w:rsid w:val="00815CC5"/>
    <w:rsid w:val="00816AC0"/>
    <w:rsid w:val="00817231"/>
    <w:rsid w:val="00817CDF"/>
    <w:rsid w:val="0082170B"/>
    <w:rsid w:val="0082172C"/>
    <w:rsid w:val="008218DC"/>
    <w:rsid w:val="008219DE"/>
    <w:rsid w:val="00821D2E"/>
    <w:rsid w:val="00822225"/>
    <w:rsid w:val="00823EA8"/>
    <w:rsid w:val="00824115"/>
    <w:rsid w:val="008241F8"/>
    <w:rsid w:val="008244C1"/>
    <w:rsid w:val="008248B1"/>
    <w:rsid w:val="008249AC"/>
    <w:rsid w:val="00825192"/>
    <w:rsid w:val="00825701"/>
    <w:rsid w:val="00825D83"/>
    <w:rsid w:val="0082617F"/>
    <w:rsid w:val="008308D9"/>
    <w:rsid w:val="00831647"/>
    <w:rsid w:val="008333B9"/>
    <w:rsid w:val="008336DF"/>
    <w:rsid w:val="0083483C"/>
    <w:rsid w:val="00834A13"/>
    <w:rsid w:val="00835634"/>
    <w:rsid w:val="00835B68"/>
    <w:rsid w:val="008361D2"/>
    <w:rsid w:val="008400E8"/>
    <w:rsid w:val="008407E5"/>
    <w:rsid w:val="0084318E"/>
    <w:rsid w:val="00843DBC"/>
    <w:rsid w:val="00845566"/>
    <w:rsid w:val="00847303"/>
    <w:rsid w:val="00850080"/>
    <w:rsid w:val="00850A42"/>
    <w:rsid w:val="0085169F"/>
    <w:rsid w:val="00851B5D"/>
    <w:rsid w:val="00852F4A"/>
    <w:rsid w:val="0085717D"/>
    <w:rsid w:val="00861021"/>
    <w:rsid w:val="00861139"/>
    <w:rsid w:val="00861452"/>
    <w:rsid w:val="00863EDE"/>
    <w:rsid w:val="00864106"/>
    <w:rsid w:val="00864278"/>
    <w:rsid w:val="00864F50"/>
    <w:rsid w:val="00866CFF"/>
    <w:rsid w:val="0086744A"/>
    <w:rsid w:val="008676EE"/>
    <w:rsid w:val="0086778C"/>
    <w:rsid w:val="00867934"/>
    <w:rsid w:val="00867CD0"/>
    <w:rsid w:val="008714AD"/>
    <w:rsid w:val="00873198"/>
    <w:rsid w:val="00873814"/>
    <w:rsid w:val="00873908"/>
    <w:rsid w:val="008758D4"/>
    <w:rsid w:val="00875AFB"/>
    <w:rsid w:val="008768DA"/>
    <w:rsid w:val="00876A08"/>
    <w:rsid w:val="00881403"/>
    <w:rsid w:val="00883094"/>
    <w:rsid w:val="008836BF"/>
    <w:rsid w:val="008856A8"/>
    <w:rsid w:val="00886DBC"/>
    <w:rsid w:val="00887273"/>
    <w:rsid w:val="00887C12"/>
    <w:rsid w:val="00890C3A"/>
    <w:rsid w:val="00891D44"/>
    <w:rsid w:val="0089312F"/>
    <w:rsid w:val="0089474D"/>
    <w:rsid w:val="0089598D"/>
    <w:rsid w:val="00895DBC"/>
    <w:rsid w:val="00896AB5"/>
    <w:rsid w:val="008A07B1"/>
    <w:rsid w:val="008A081B"/>
    <w:rsid w:val="008A24D9"/>
    <w:rsid w:val="008A3AC6"/>
    <w:rsid w:val="008A3CB9"/>
    <w:rsid w:val="008A3E44"/>
    <w:rsid w:val="008A4190"/>
    <w:rsid w:val="008A4A47"/>
    <w:rsid w:val="008A4E6E"/>
    <w:rsid w:val="008A7F4D"/>
    <w:rsid w:val="008B1217"/>
    <w:rsid w:val="008B1794"/>
    <w:rsid w:val="008B1F55"/>
    <w:rsid w:val="008B2310"/>
    <w:rsid w:val="008B280C"/>
    <w:rsid w:val="008B2AF8"/>
    <w:rsid w:val="008B3B72"/>
    <w:rsid w:val="008B3C2D"/>
    <w:rsid w:val="008B4837"/>
    <w:rsid w:val="008B4BDA"/>
    <w:rsid w:val="008B5332"/>
    <w:rsid w:val="008B63D4"/>
    <w:rsid w:val="008B7B7B"/>
    <w:rsid w:val="008C04FC"/>
    <w:rsid w:val="008C1937"/>
    <w:rsid w:val="008C2725"/>
    <w:rsid w:val="008C27D8"/>
    <w:rsid w:val="008C2D3E"/>
    <w:rsid w:val="008C5450"/>
    <w:rsid w:val="008C6556"/>
    <w:rsid w:val="008C6B1B"/>
    <w:rsid w:val="008C759D"/>
    <w:rsid w:val="008C7696"/>
    <w:rsid w:val="008D0970"/>
    <w:rsid w:val="008D12F7"/>
    <w:rsid w:val="008D1BE4"/>
    <w:rsid w:val="008D1D03"/>
    <w:rsid w:val="008D2085"/>
    <w:rsid w:val="008D3EC3"/>
    <w:rsid w:val="008D40E6"/>
    <w:rsid w:val="008D413B"/>
    <w:rsid w:val="008D471D"/>
    <w:rsid w:val="008D4BE5"/>
    <w:rsid w:val="008D4CDB"/>
    <w:rsid w:val="008D53AD"/>
    <w:rsid w:val="008D5736"/>
    <w:rsid w:val="008D634F"/>
    <w:rsid w:val="008D7435"/>
    <w:rsid w:val="008D7494"/>
    <w:rsid w:val="008D7C79"/>
    <w:rsid w:val="008E1EED"/>
    <w:rsid w:val="008E2635"/>
    <w:rsid w:val="008E30C4"/>
    <w:rsid w:val="008E3EFD"/>
    <w:rsid w:val="008E4867"/>
    <w:rsid w:val="008E5834"/>
    <w:rsid w:val="008E60C7"/>
    <w:rsid w:val="008F08DB"/>
    <w:rsid w:val="008F1980"/>
    <w:rsid w:val="008F1C3A"/>
    <w:rsid w:val="008F297B"/>
    <w:rsid w:val="008F2D12"/>
    <w:rsid w:val="008F3F9A"/>
    <w:rsid w:val="008F50DD"/>
    <w:rsid w:val="008F511C"/>
    <w:rsid w:val="008F5AFB"/>
    <w:rsid w:val="008F794A"/>
    <w:rsid w:val="00902773"/>
    <w:rsid w:val="009029EB"/>
    <w:rsid w:val="009037D0"/>
    <w:rsid w:val="00903F5D"/>
    <w:rsid w:val="00904020"/>
    <w:rsid w:val="009051A4"/>
    <w:rsid w:val="00905237"/>
    <w:rsid w:val="00907645"/>
    <w:rsid w:val="00907B53"/>
    <w:rsid w:val="00907CB6"/>
    <w:rsid w:val="0091071C"/>
    <w:rsid w:val="00910C53"/>
    <w:rsid w:val="0091280B"/>
    <w:rsid w:val="009135EF"/>
    <w:rsid w:val="00914413"/>
    <w:rsid w:val="00914B7D"/>
    <w:rsid w:val="00914BFD"/>
    <w:rsid w:val="00915722"/>
    <w:rsid w:val="0091799A"/>
    <w:rsid w:val="0092079C"/>
    <w:rsid w:val="00921B4D"/>
    <w:rsid w:val="0092207E"/>
    <w:rsid w:val="00922FBB"/>
    <w:rsid w:val="009231B8"/>
    <w:rsid w:val="009233E7"/>
    <w:rsid w:val="009234C3"/>
    <w:rsid w:val="00923A45"/>
    <w:rsid w:val="00926283"/>
    <w:rsid w:val="00926311"/>
    <w:rsid w:val="00926718"/>
    <w:rsid w:val="0092697E"/>
    <w:rsid w:val="00926A05"/>
    <w:rsid w:val="00926A25"/>
    <w:rsid w:val="00927140"/>
    <w:rsid w:val="009275CC"/>
    <w:rsid w:val="00927814"/>
    <w:rsid w:val="0093073B"/>
    <w:rsid w:val="00930CB3"/>
    <w:rsid w:val="0093167C"/>
    <w:rsid w:val="00931A8E"/>
    <w:rsid w:val="009334CA"/>
    <w:rsid w:val="00934135"/>
    <w:rsid w:val="009343F8"/>
    <w:rsid w:val="00934AA5"/>
    <w:rsid w:val="009351B2"/>
    <w:rsid w:val="009351F1"/>
    <w:rsid w:val="009354D0"/>
    <w:rsid w:val="0093655A"/>
    <w:rsid w:val="00940036"/>
    <w:rsid w:val="00942AB2"/>
    <w:rsid w:val="00944745"/>
    <w:rsid w:val="00944E79"/>
    <w:rsid w:val="00945261"/>
    <w:rsid w:val="009455CE"/>
    <w:rsid w:val="00950FB2"/>
    <w:rsid w:val="00952725"/>
    <w:rsid w:val="009528BF"/>
    <w:rsid w:val="00952E9C"/>
    <w:rsid w:val="00952FB3"/>
    <w:rsid w:val="00953476"/>
    <w:rsid w:val="009539F2"/>
    <w:rsid w:val="009543C4"/>
    <w:rsid w:val="00955AA6"/>
    <w:rsid w:val="009573EA"/>
    <w:rsid w:val="00960684"/>
    <w:rsid w:val="0096106B"/>
    <w:rsid w:val="0096184B"/>
    <w:rsid w:val="009628D9"/>
    <w:rsid w:val="00963553"/>
    <w:rsid w:val="00963FE3"/>
    <w:rsid w:val="0096432E"/>
    <w:rsid w:val="00965EAA"/>
    <w:rsid w:val="00966411"/>
    <w:rsid w:val="009677BF"/>
    <w:rsid w:val="009678C2"/>
    <w:rsid w:val="009722E4"/>
    <w:rsid w:val="00972DEF"/>
    <w:rsid w:val="00973958"/>
    <w:rsid w:val="00973A26"/>
    <w:rsid w:val="00973ADC"/>
    <w:rsid w:val="00973CF7"/>
    <w:rsid w:val="00974376"/>
    <w:rsid w:val="00974FC9"/>
    <w:rsid w:val="00976881"/>
    <w:rsid w:val="00976C5D"/>
    <w:rsid w:val="00977B40"/>
    <w:rsid w:val="00980070"/>
    <w:rsid w:val="0098057D"/>
    <w:rsid w:val="009806C1"/>
    <w:rsid w:val="00980780"/>
    <w:rsid w:val="00980D51"/>
    <w:rsid w:val="00981230"/>
    <w:rsid w:val="00982411"/>
    <w:rsid w:val="00982ED2"/>
    <w:rsid w:val="00983041"/>
    <w:rsid w:val="00983FCC"/>
    <w:rsid w:val="00984301"/>
    <w:rsid w:val="00984A77"/>
    <w:rsid w:val="00986660"/>
    <w:rsid w:val="00986CEE"/>
    <w:rsid w:val="00987A0F"/>
    <w:rsid w:val="009901B7"/>
    <w:rsid w:val="00990336"/>
    <w:rsid w:val="00992186"/>
    <w:rsid w:val="00992430"/>
    <w:rsid w:val="00997876"/>
    <w:rsid w:val="009A1572"/>
    <w:rsid w:val="009A41D8"/>
    <w:rsid w:val="009A46E9"/>
    <w:rsid w:val="009A4E3F"/>
    <w:rsid w:val="009A5427"/>
    <w:rsid w:val="009A6573"/>
    <w:rsid w:val="009B038F"/>
    <w:rsid w:val="009B23D7"/>
    <w:rsid w:val="009B2C96"/>
    <w:rsid w:val="009B2ED2"/>
    <w:rsid w:val="009B3505"/>
    <w:rsid w:val="009B3E67"/>
    <w:rsid w:val="009B3F91"/>
    <w:rsid w:val="009B6228"/>
    <w:rsid w:val="009B6618"/>
    <w:rsid w:val="009B6D7A"/>
    <w:rsid w:val="009B7416"/>
    <w:rsid w:val="009B77FE"/>
    <w:rsid w:val="009C2214"/>
    <w:rsid w:val="009C4458"/>
    <w:rsid w:val="009C5C58"/>
    <w:rsid w:val="009C724B"/>
    <w:rsid w:val="009C77ED"/>
    <w:rsid w:val="009D02FA"/>
    <w:rsid w:val="009D34A3"/>
    <w:rsid w:val="009D35AF"/>
    <w:rsid w:val="009D6431"/>
    <w:rsid w:val="009D6CC5"/>
    <w:rsid w:val="009D73F8"/>
    <w:rsid w:val="009E05A1"/>
    <w:rsid w:val="009E0AB2"/>
    <w:rsid w:val="009E0CAA"/>
    <w:rsid w:val="009E19CD"/>
    <w:rsid w:val="009E31F4"/>
    <w:rsid w:val="009E37D7"/>
    <w:rsid w:val="009E3A94"/>
    <w:rsid w:val="009E57BD"/>
    <w:rsid w:val="009E588C"/>
    <w:rsid w:val="009E5FDF"/>
    <w:rsid w:val="009E6A76"/>
    <w:rsid w:val="009E6D2C"/>
    <w:rsid w:val="009E7562"/>
    <w:rsid w:val="009E77F5"/>
    <w:rsid w:val="009E7C32"/>
    <w:rsid w:val="009E7D14"/>
    <w:rsid w:val="009F0382"/>
    <w:rsid w:val="009F0E48"/>
    <w:rsid w:val="009F1C4B"/>
    <w:rsid w:val="009F2AE0"/>
    <w:rsid w:val="009F35E5"/>
    <w:rsid w:val="009F3D55"/>
    <w:rsid w:val="009F4340"/>
    <w:rsid w:val="009F4373"/>
    <w:rsid w:val="009F4CF2"/>
    <w:rsid w:val="009F5DA0"/>
    <w:rsid w:val="009F5E79"/>
    <w:rsid w:val="009F61D4"/>
    <w:rsid w:val="009F6829"/>
    <w:rsid w:val="009F7611"/>
    <w:rsid w:val="00A00313"/>
    <w:rsid w:val="00A025A0"/>
    <w:rsid w:val="00A02AF1"/>
    <w:rsid w:val="00A0427E"/>
    <w:rsid w:val="00A04BAB"/>
    <w:rsid w:val="00A04F85"/>
    <w:rsid w:val="00A05191"/>
    <w:rsid w:val="00A071A0"/>
    <w:rsid w:val="00A0760F"/>
    <w:rsid w:val="00A07B5F"/>
    <w:rsid w:val="00A07F15"/>
    <w:rsid w:val="00A10666"/>
    <w:rsid w:val="00A10B07"/>
    <w:rsid w:val="00A10B4B"/>
    <w:rsid w:val="00A119B5"/>
    <w:rsid w:val="00A142AD"/>
    <w:rsid w:val="00A14D1F"/>
    <w:rsid w:val="00A1581B"/>
    <w:rsid w:val="00A16A26"/>
    <w:rsid w:val="00A16F1D"/>
    <w:rsid w:val="00A2032A"/>
    <w:rsid w:val="00A20DF7"/>
    <w:rsid w:val="00A21583"/>
    <w:rsid w:val="00A21760"/>
    <w:rsid w:val="00A21DC6"/>
    <w:rsid w:val="00A22CAA"/>
    <w:rsid w:val="00A23B4F"/>
    <w:rsid w:val="00A24F47"/>
    <w:rsid w:val="00A25B85"/>
    <w:rsid w:val="00A25BC7"/>
    <w:rsid w:val="00A2702F"/>
    <w:rsid w:val="00A27C60"/>
    <w:rsid w:val="00A318C5"/>
    <w:rsid w:val="00A33697"/>
    <w:rsid w:val="00A33E29"/>
    <w:rsid w:val="00A33E6A"/>
    <w:rsid w:val="00A34C20"/>
    <w:rsid w:val="00A353DD"/>
    <w:rsid w:val="00A355C3"/>
    <w:rsid w:val="00A35981"/>
    <w:rsid w:val="00A35AA6"/>
    <w:rsid w:val="00A361CA"/>
    <w:rsid w:val="00A36817"/>
    <w:rsid w:val="00A36D1D"/>
    <w:rsid w:val="00A37FAD"/>
    <w:rsid w:val="00A4057F"/>
    <w:rsid w:val="00A41236"/>
    <w:rsid w:val="00A41D7B"/>
    <w:rsid w:val="00A41EBF"/>
    <w:rsid w:val="00A42A38"/>
    <w:rsid w:val="00A430D0"/>
    <w:rsid w:val="00A435A0"/>
    <w:rsid w:val="00A4598B"/>
    <w:rsid w:val="00A4722B"/>
    <w:rsid w:val="00A47326"/>
    <w:rsid w:val="00A47D74"/>
    <w:rsid w:val="00A506FB"/>
    <w:rsid w:val="00A508E3"/>
    <w:rsid w:val="00A51027"/>
    <w:rsid w:val="00A515C3"/>
    <w:rsid w:val="00A52279"/>
    <w:rsid w:val="00A52391"/>
    <w:rsid w:val="00A52639"/>
    <w:rsid w:val="00A52755"/>
    <w:rsid w:val="00A52833"/>
    <w:rsid w:val="00A53268"/>
    <w:rsid w:val="00A5381F"/>
    <w:rsid w:val="00A545A4"/>
    <w:rsid w:val="00A54BE0"/>
    <w:rsid w:val="00A556BC"/>
    <w:rsid w:val="00A558A1"/>
    <w:rsid w:val="00A55C34"/>
    <w:rsid w:val="00A567F3"/>
    <w:rsid w:val="00A57325"/>
    <w:rsid w:val="00A609F9"/>
    <w:rsid w:val="00A60A5E"/>
    <w:rsid w:val="00A61736"/>
    <w:rsid w:val="00A62709"/>
    <w:rsid w:val="00A6485B"/>
    <w:rsid w:val="00A65220"/>
    <w:rsid w:val="00A654C1"/>
    <w:rsid w:val="00A6620B"/>
    <w:rsid w:val="00A66266"/>
    <w:rsid w:val="00A66364"/>
    <w:rsid w:val="00A667FC"/>
    <w:rsid w:val="00A72984"/>
    <w:rsid w:val="00A7355B"/>
    <w:rsid w:val="00A759BE"/>
    <w:rsid w:val="00A75F9C"/>
    <w:rsid w:val="00A76CC1"/>
    <w:rsid w:val="00A8064C"/>
    <w:rsid w:val="00A80969"/>
    <w:rsid w:val="00A80B67"/>
    <w:rsid w:val="00A82091"/>
    <w:rsid w:val="00A82352"/>
    <w:rsid w:val="00A82391"/>
    <w:rsid w:val="00A82538"/>
    <w:rsid w:val="00A8303D"/>
    <w:rsid w:val="00A83AFA"/>
    <w:rsid w:val="00A840A9"/>
    <w:rsid w:val="00A8417F"/>
    <w:rsid w:val="00A862F3"/>
    <w:rsid w:val="00A904B7"/>
    <w:rsid w:val="00A90D79"/>
    <w:rsid w:val="00A9107B"/>
    <w:rsid w:val="00A910C2"/>
    <w:rsid w:val="00A94507"/>
    <w:rsid w:val="00A94DCD"/>
    <w:rsid w:val="00A95918"/>
    <w:rsid w:val="00A95FBD"/>
    <w:rsid w:val="00AA05C4"/>
    <w:rsid w:val="00AA25FB"/>
    <w:rsid w:val="00AA3561"/>
    <w:rsid w:val="00AA38C9"/>
    <w:rsid w:val="00AA3928"/>
    <w:rsid w:val="00AA5500"/>
    <w:rsid w:val="00AA6128"/>
    <w:rsid w:val="00AA666C"/>
    <w:rsid w:val="00AA6C68"/>
    <w:rsid w:val="00AA6F82"/>
    <w:rsid w:val="00AA7304"/>
    <w:rsid w:val="00AB0333"/>
    <w:rsid w:val="00AB0793"/>
    <w:rsid w:val="00AB1FB9"/>
    <w:rsid w:val="00AB2641"/>
    <w:rsid w:val="00AB2CEF"/>
    <w:rsid w:val="00AB447C"/>
    <w:rsid w:val="00AB4927"/>
    <w:rsid w:val="00AB59B2"/>
    <w:rsid w:val="00AB6412"/>
    <w:rsid w:val="00AB68C0"/>
    <w:rsid w:val="00AC0DC7"/>
    <w:rsid w:val="00AC14DA"/>
    <w:rsid w:val="00AC1FE1"/>
    <w:rsid w:val="00AC2D16"/>
    <w:rsid w:val="00AC4F05"/>
    <w:rsid w:val="00AC6FE8"/>
    <w:rsid w:val="00AC76A3"/>
    <w:rsid w:val="00AC7C1D"/>
    <w:rsid w:val="00AC7D8F"/>
    <w:rsid w:val="00AD0FEC"/>
    <w:rsid w:val="00AD1DCF"/>
    <w:rsid w:val="00AD213D"/>
    <w:rsid w:val="00AD2344"/>
    <w:rsid w:val="00AD2366"/>
    <w:rsid w:val="00AD3874"/>
    <w:rsid w:val="00AD505C"/>
    <w:rsid w:val="00AD51BD"/>
    <w:rsid w:val="00AD67F6"/>
    <w:rsid w:val="00AD74D6"/>
    <w:rsid w:val="00AE0598"/>
    <w:rsid w:val="00AE0A05"/>
    <w:rsid w:val="00AE22E2"/>
    <w:rsid w:val="00AE31BC"/>
    <w:rsid w:val="00AE66EB"/>
    <w:rsid w:val="00AE71CA"/>
    <w:rsid w:val="00AE73D8"/>
    <w:rsid w:val="00AF0287"/>
    <w:rsid w:val="00AF0CD7"/>
    <w:rsid w:val="00AF1876"/>
    <w:rsid w:val="00AF1E09"/>
    <w:rsid w:val="00AF2B6F"/>
    <w:rsid w:val="00AF5011"/>
    <w:rsid w:val="00AF5A2B"/>
    <w:rsid w:val="00AF6F92"/>
    <w:rsid w:val="00AF6FDD"/>
    <w:rsid w:val="00AF7D71"/>
    <w:rsid w:val="00B002FF"/>
    <w:rsid w:val="00B0040B"/>
    <w:rsid w:val="00B0073F"/>
    <w:rsid w:val="00B02CDA"/>
    <w:rsid w:val="00B0398E"/>
    <w:rsid w:val="00B045C6"/>
    <w:rsid w:val="00B049BA"/>
    <w:rsid w:val="00B0696A"/>
    <w:rsid w:val="00B070D6"/>
    <w:rsid w:val="00B07519"/>
    <w:rsid w:val="00B07CDF"/>
    <w:rsid w:val="00B10B3D"/>
    <w:rsid w:val="00B11F25"/>
    <w:rsid w:val="00B12571"/>
    <w:rsid w:val="00B1322A"/>
    <w:rsid w:val="00B138E8"/>
    <w:rsid w:val="00B140AB"/>
    <w:rsid w:val="00B145AC"/>
    <w:rsid w:val="00B153DC"/>
    <w:rsid w:val="00B16CC7"/>
    <w:rsid w:val="00B16D0F"/>
    <w:rsid w:val="00B20169"/>
    <w:rsid w:val="00B20A34"/>
    <w:rsid w:val="00B21AFE"/>
    <w:rsid w:val="00B21C19"/>
    <w:rsid w:val="00B24693"/>
    <w:rsid w:val="00B25F11"/>
    <w:rsid w:val="00B264D5"/>
    <w:rsid w:val="00B273AA"/>
    <w:rsid w:val="00B27D9F"/>
    <w:rsid w:val="00B30421"/>
    <w:rsid w:val="00B30531"/>
    <w:rsid w:val="00B30877"/>
    <w:rsid w:val="00B30ACA"/>
    <w:rsid w:val="00B30B13"/>
    <w:rsid w:val="00B31242"/>
    <w:rsid w:val="00B3133A"/>
    <w:rsid w:val="00B31C98"/>
    <w:rsid w:val="00B31DD0"/>
    <w:rsid w:val="00B338A1"/>
    <w:rsid w:val="00B3489E"/>
    <w:rsid w:val="00B34EC2"/>
    <w:rsid w:val="00B34EF7"/>
    <w:rsid w:val="00B35646"/>
    <w:rsid w:val="00B36507"/>
    <w:rsid w:val="00B36DD1"/>
    <w:rsid w:val="00B3717A"/>
    <w:rsid w:val="00B377BB"/>
    <w:rsid w:val="00B4001B"/>
    <w:rsid w:val="00B4055C"/>
    <w:rsid w:val="00B4085D"/>
    <w:rsid w:val="00B42629"/>
    <w:rsid w:val="00B43D46"/>
    <w:rsid w:val="00B43F9B"/>
    <w:rsid w:val="00B45493"/>
    <w:rsid w:val="00B45B09"/>
    <w:rsid w:val="00B4612C"/>
    <w:rsid w:val="00B46452"/>
    <w:rsid w:val="00B46D55"/>
    <w:rsid w:val="00B473C0"/>
    <w:rsid w:val="00B4796A"/>
    <w:rsid w:val="00B517CA"/>
    <w:rsid w:val="00B51B3B"/>
    <w:rsid w:val="00B51C27"/>
    <w:rsid w:val="00B524E9"/>
    <w:rsid w:val="00B52DEE"/>
    <w:rsid w:val="00B5433C"/>
    <w:rsid w:val="00B5438F"/>
    <w:rsid w:val="00B54BA8"/>
    <w:rsid w:val="00B54F0A"/>
    <w:rsid w:val="00B56A22"/>
    <w:rsid w:val="00B56D4B"/>
    <w:rsid w:val="00B56E3E"/>
    <w:rsid w:val="00B5702D"/>
    <w:rsid w:val="00B57DFE"/>
    <w:rsid w:val="00B6166D"/>
    <w:rsid w:val="00B61B33"/>
    <w:rsid w:val="00B61ECF"/>
    <w:rsid w:val="00B62036"/>
    <w:rsid w:val="00B62C15"/>
    <w:rsid w:val="00B62E25"/>
    <w:rsid w:val="00B63207"/>
    <w:rsid w:val="00B646F0"/>
    <w:rsid w:val="00B656F7"/>
    <w:rsid w:val="00B65C76"/>
    <w:rsid w:val="00B6627E"/>
    <w:rsid w:val="00B66636"/>
    <w:rsid w:val="00B67DBE"/>
    <w:rsid w:val="00B712BA"/>
    <w:rsid w:val="00B715A9"/>
    <w:rsid w:val="00B71FBA"/>
    <w:rsid w:val="00B72832"/>
    <w:rsid w:val="00B7421A"/>
    <w:rsid w:val="00B74C0B"/>
    <w:rsid w:val="00B74C2B"/>
    <w:rsid w:val="00B755E1"/>
    <w:rsid w:val="00B76240"/>
    <w:rsid w:val="00B774A0"/>
    <w:rsid w:val="00B77D0D"/>
    <w:rsid w:val="00B77FE7"/>
    <w:rsid w:val="00B80B12"/>
    <w:rsid w:val="00B81F1F"/>
    <w:rsid w:val="00B82305"/>
    <w:rsid w:val="00B826B2"/>
    <w:rsid w:val="00B8270F"/>
    <w:rsid w:val="00B82ED7"/>
    <w:rsid w:val="00B82FE8"/>
    <w:rsid w:val="00B83260"/>
    <w:rsid w:val="00B84BA6"/>
    <w:rsid w:val="00B85999"/>
    <w:rsid w:val="00B87418"/>
    <w:rsid w:val="00B9024A"/>
    <w:rsid w:val="00B92D1F"/>
    <w:rsid w:val="00B963E6"/>
    <w:rsid w:val="00B96606"/>
    <w:rsid w:val="00B96AD2"/>
    <w:rsid w:val="00B96B80"/>
    <w:rsid w:val="00B96F43"/>
    <w:rsid w:val="00BA10D9"/>
    <w:rsid w:val="00BA4AC5"/>
    <w:rsid w:val="00BA5193"/>
    <w:rsid w:val="00BA565D"/>
    <w:rsid w:val="00BA572B"/>
    <w:rsid w:val="00BA5ED8"/>
    <w:rsid w:val="00BA6243"/>
    <w:rsid w:val="00BA62A5"/>
    <w:rsid w:val="00BA6AE3"/>
    <w:rsid w:val="00BA6E15"/>
    <w:rsid w:val="00BA6FB9"/>
    <w:rsid w:val="00BA7CC4"/>
    <w:rsid w:val="00BB11F1"/>
    <w:rsid w:val="00BB1BED"/>
    <w:rsid w:val="00BB1E43"/>
    <w:rsid w:val="00BB3328"/>
    <w:rsid w:val="00BB46C0"/>
    <w:rsid w:val="00BB780E"/>
    <w:rsid w:val="00BC10F2"/>
    <w:rsid w:val="00BC1E9C"/>
    <w:rsid w:val="00BC27C6"/>
    <w:rsid w:val="00BC331B"/>
    <w:rsid w:val="00BC3A70"/>
    <w:rsid w:val="00BC4440"/>
    <w:rsid w:val="00BC59AB"/>
    <w:rsid w:val="00BC6166"/>
    <w:rsid w:val="00BC7AD3"/>
    <w:rsid w:val="00BD0019"/>
    <w:rsid w:val="00BD0263"/>
    <w:rsid w:val="00BD19C4"/>
    <w:rsid w:val="00BD1B1C"/>
    <w:rsid w:val="00BD3888"/>
    <w:rsid w:val="00BD3D2C"/>
    <w:rsid w:val="00BD6517"/>
    <w:rsid w:val="00BD6F33"/>
    <w:rsid w:val="00BD75C6"/>
    <w:rsid w:val="00BD7702"/>
    <w:rsid w:val="00BE0CA8"/>
    <w:rsid w:val="00BE23BE"/>
    <w:rsid w:val="00BE2D64"/>
    <w:rsid w:val="00BE310F"/>
    <w:rsid w:val="00BE39B9"/>
    <w:rsid w:val="00BE6555"/>
    <w:rsid w:val="00BE6CE1"/>
    <w:rsid w:val="00BE7ADC"/>
    <w:rsid w:val="00BF0A91"/>
    <w:rsid w:val="00BF2C3B"/>
    <w:rsid w:val="00BF2E17"/>
    <w:rsid w:val="00BF3D35"/>
    <w:rsid w:val="00BF433F"/>
    <w:rsid w:val="00BF51BA"/>
    <w:rsid w:val="00BF5D8D"/>
    <w:rsid w:val="00BF6580"/>
    <w:rsid w:val="00BF6794"/>
    <w:rsid w:val="00C022FA"/>
    <w:rsid w:val="00C0392D"/>
    <w:rsid w:val="00C03E37"/>
    <w:rsid w:val="00C04865"/>
    <w:rsid w:val="00C05230"/>
    <w:rsid w:val="00C052B9"/>
    <w:rsid w:val="00C058AD"/>
    <w:rsid w:val="00C05C80"/>
    <w:rsid w:val="00C06AA0"/>
    <w:rsid w:val="00C11150"/>
    <w:rsid w:val="00C1183F"/>
    <w:rsid w:val="00C122B8"/>
    <w:rsid w:val="00C125CA"/>
    <w:rsid w:val="00C13207"/>
    <w:rsid w:val="00C13D7E"/>
    <w:rsid w:val="00C13F0D"/>
    <w:rsid w:val="00C14201"/>
    <w:rsid w:val="00C15C2A"/>
    <w:rsid w:val="00C16B5B"/>
    <w:rsid w:val="00C206CD"/>
    <w:rsid w:val="00C20AE1"/>
    <w:rsid w:val="00C214AA"/>
    <w:rsid w:val="00C22FD7"/>
    <w:rsid w:val="00C23085"/>
    <w:rsid w:val="00C240E3"/>
    <w:rsid w:val="00C24CEF"/>
    <w:rsid w:val="00C30CEE"/>
    <w:rsid w:val="00C30EA7"/>
    <w:rsid w:val="00C3193E"/>
    <w:rsid w:val="00C31D6F"/>
    <w:rsid w:val="00C31F11"/>
    <w:rsid w:val="00C328C8"/>
    <w:rsid w:val="00C336A3"/>
    <w:rsid w:val="00C345F0"/>
    <w:rsid w:val="00C34A6C"/>
    <w:rsid w:val="00C34C85"/>
    <w:rsid w:val="00C3635E"/>
    <w:rsid w:val="00C37515"/>
    <w:rsid w:val="00C4042E"/>
    <w:rsid w:val="00C40554"/>
    <w:rsid w:val="00C407A0"/>
    <w:rsid w:val="00C40ADE"/>
    <w:rsid w:val="00C40F8E"/>
    <w:rsid w:val="00C42191"/>
    <w:rsid w:val="00C44461"/>
    <w:rsid w:val="00C45351"/>
    <w:rsid w:val="00C4695F"/>
    <w:rsid w:val="00C4747A"/>
    <w:rsid w:val="00C50304"/>
    <w:rsid w:val="00C50976"/>
    <w:rsid w:val="00C50BA1"/>
    <w:rsid w:val="00C51BAD"/>
    <w:rsid w:val="00C521B4"/>
    <w:rsid w:val="00C5475E"/>
    <w:rsid w:val="00C548E0"/>
    <w:rsid w:val="00C55091"/>
    <w:rsid w:val="00C552D7"/>
    <w:rsid w:val="00C57396"/>
    <w:rsid w:val="00C60D75"/>
    <w:rsid w:val="00C6106C"/>
    <w:rsid w:val="00C6158B"/>
    <w:rsid w:val="00C61BC2"/>
    <w:rsid w:val="00C623F2"/>
    <w:rsid w:val="00C6244C"/>
    <w:rsid w:val="00C624AE"/>
    <w:rsid w:val="00C62E98"/>
    <w:rsid w:val="00C633D9"/>
    <w:rsid w:val="00C64FED"/>
    <w:rsid w:val="00C65EB4"/>
    <w:rsid w:val="00C65F1F"/>
    <w:rsid w:val="00C66161"/>
    <w:rsid w:val="00C6662C"/>
    <w:rsid w:val="00C66FA0"/>
    <w:rsid w:val="00C6797C"/>
    <w:rsid w:val="00C70D85"/>
    <w:rsid w:val="00C726F0"/>
    <w:rsid w:val="00C72C49"/>
    <w:rsid w:val="00C731D3"/>
    <w:rsid w:val="00C736F8"/>
    <w:rsid w:val="00C73B47"/>
    <w:rsid w:val="00C7532D"/>
    <w:rsid w:val="00C759AC"/>
    <w:rsid w:val="00C765DF"/>
    <w:rsid w:val="00C767A1"/>
    <w:rsid w:val="00C767A6"/>
    <w:rsid w:val="00C77561"/>
    <w:rsid w:val="00C80346"/>
    <w:rsid w:val="00C80466"/>
    <w:rsid w:val="00C80DD3"/>
    <w:rsid w:val="00C826E1"/>
    <w:rsid w:val="00C82B2B"/>
    <w:rsid w:val="00C83C1F"/>
    <w:rsid w:val="00C83ED6"/>
    <w:rsid w:val="00C84089"/>
    <w:rsid w:val="00C842AC"/>
    <w:rsid w:val="00C848F9"/>
    <w:rsid w:val="00C85233"/>
    <w:rsid w:val="00C85565"/>
    <w:rsid w:val="00C85570"/>
    <w:rsid w:val="00C855C3"/>
    <w:rsid w:val="00C8589A"/>
    <w:rsid w:val="00C87071"/>
    <w:rsid w:val="00C870AD"/>
    <w:rsid w:val="00C8760C"/>
    <w:rsid w:val="00C906A6"/>
    <w:rsid w:val="00C90876"/>
    <w:rsid w:val="00C912A1"/>
    <w:rsid w:val="00C92A23"/>
    <w:rsid w:val="00C92F04"/>
    <w:rsid w:val="00C94B92"/>
    <w:rsid w:val="00C958CF"/>
    <w:rsid w:val="00C959C9"/>
    <w:rsid w:val="00C97CAB"/>
    <w:rsid w:val="00CA0602"/>
    <w:rsid w:val="00CA2D79"/>
    <w:rsid w:val="00CA34B4"/>
    <w:rsid w:val="00CA4677"/>
    <w:rsid w:val="00CA5277"/>
    <w:rsid w:val="00CA5A21"/>
    <w:rsid w:val="00CA5BCB"/>
    <w:rsid w:val="00CA7531"/>
    <w:rsid w:val="00CB000A"/>
    <w:rsid w:val="00CB0378"/>
    <w:rsid w:val="00CB0E23"/>
    <w:rsid w:val="00CB1FB7"/>
    <w:rsid w:val="00CB24B9"/>
    <w:rsid w:val="00CB2F07"/>
    <w:rsid w:val="00CB31A2"/>
    <w:rsid w:val="00CB4129"/>
    <w:rsid w:val="00CB494B"/>
    <w:rsid w:val="00CB510E"/>
    <w:rsid w:val="00CB511F"/>
    <w:rsid w:val="00CB52A8"/>
    <w:rsid w:val="00CB593B"/>
    <w:rsid w:val="00CB689B"/>
    <w:rsid w:val="00CC0596"/>
    <w:rsid w:val="00CC075D"/>
    <w:rsid w:val="00CC08C7"/>
    <w:rsid w:val="00CC19AF"/>
    <w:rsid w:val="00CC19CF"/>
    <w:rsid w:val="00CC1E5F"/>
    <w:rsid w:val="00CC303C"/>
    <w:rsid w:val="00CC3095"/>
    <w:rsid w:val="00CC36B9"/>
    <w:rsid w:val="00CC3841"/>
    <w:rsid w:val="00CC3B9E"/>
    <w:rsid w:val="00CC5492"/>
    <w:rsid w:val="00CC54D5"/>
    <w:rsid w:val="00CC6723"/>
    <w:rsid w:val="00CC6FBB"/>
    <w:rsid w:val="00CC70FF"/>
    <w:rsid w:val="00CC7502"/>
    <w:rsid w:val="00CD143E"/>
    <w:rsid w:val="00CD1642"/>
    <w:rsid w:val="00CD3626"/>
    <w:rsid w:val="00CD3F91"/>
    <w:rsid w:val="00CD4083"/>
    <w:rsid w:val="00CD41EC"/>
    <w:rsid w:val="00CD41F6"/>
    <w:rsid w:val="00CD49A9"/>
    <w:rsid w:val="00CD4BCA"/>
    <w:rsid w:val="00CD5029"/>
    <w:rsid w:val="00CD5108"/>
    <w:rsid w:val="00CD53CC"/>
    <w:rsid w:val="00CD5712"/>
    <w:rsid w:val="00CD5FB8"/>
    <w:rsid w:val="00CD6207"/>
    <w:rsid w:val="00CD675E"/>
    <w:rsid w:val="00CD7DE0"/>
    <w:rsid w:val="00CE012D"/>
    <w:rsid w:val="00CE0B9B"/>
    <w:rsid w:val="00CE2395"/>
    <w:rsid w:val="00CE2434"/>
    <w:rsid w:val="00CE3790"/>
    <w:rsid w:val="00CE3CDE"/>
    <w:rsid w:val="00CE4FF0"/>
    <w:rsid w:val="00CE5BBA"/>
    <w:rsid w:val="00CE63C0"/>
    <w:rsid w:val="00CE66AA"/>
    <w:rsid w:val="00CE6F13"/>
    <w:rsid w:val="00CE74C0"/>
    <w:rsid w:val="00CF0079"/>
    <w:rsid w:val="00CF013A"/>
    <w:rsid w:val="00CF1042"/>
    <w:rsid w:val="00CF2AED"/>
    <w:rsid w:val="00CF439C"/>
    <w:rsid w:val="00CF447A"/>
    <w:rsid w:val="00CF55A0"/>
    <w:rsid w:val="00CF6C86"/>
    <w:rsid w:val="00CF7B55"/>
    <w:rsid w:val="00CF7B59"/>
    <w:rsid w:val="00D000CF"/>
    <w:rsid w:val="00D00218"/>
    <w:rsid w:val="00D0079A"/>
    <w:rsid w:val="00D00995"/>
    <w:rsid w:val="00D0149E"/>
    <w:rsid w:val="00D02FB0"/>
    <w:rsid w:val="00D03119"/>
    <w:rsid w:val="00D046BF"/>
    <w:rsid w:val="00D05B99"/>
    <w:rsid w:val="00D065E1"/>
    <w:rsid w:val="00D067E0"/>
    <w:rsid w:val="00D06FB5"/>
    <w:rsid w:val="00D11E28"/>
    <w:rsid w:val="00D11F17"/>
    <w:rsid w:val="00D1222D"/>
    <w:rsid w:val="00D12613"/>
    <w:rsid w:val="00D12E7B"/>
    <w:rsid w:val="00D13018"/>
    <w:rsid w:val="00D15AD2"/>
    <w:rsid w:val="00D16060"/>
    <w:rsid w:val="00D16EAC"/>
    <w:rsid w:val="00D16FA3"/>
    <w:rsid w:val="00D17AED"/>
    <w:rsid w:val="00D17D2B"/>
    <w:rsid w:val="00D202E3"/>
    <w:rsid w:val="00D205F6"/>
    <w:rsid w:val="00D21A9A"/>
    <w:rsid w:val="00D22D8F"/>
    <w:rsid w:val="00D247C1"/>
    <w:rsid w:val="00D258F5"/>
    <w:rsid w:val="00D25AAB"/>
    <w:rsid w:val="00D26287"/>
    <w:rsid w:val="00D2631D"/>
    <w:rsid w:val="00D26978"/>
    <w:rsid w:val="00D26FF0"/>
    <w:rsid w:val="00D27515"/>
    <w:rsid w:val="00D27566"/>
    <w:rsid w:val="00D30301"/>
    <w:rsid w:val="00D346D3"/>
    <w:rsid w:val="00D35032"/>
    <w:rsid w:val="00D3525E"/>
    <w:rsid w:val="00D35BFE"/>
    <w:rsid w:val="00D36315"/>
    <w:rsid w:val="00D36A19"/>
    <w:rsid w:val="00D40337"/>
    <w:rsid w:val="00D40704"/>
    <w:rsid w:val="00D40972"/>
    <w:rsid w:val="00D40F02"/>
    <w:rsid w:val="00D43E24"/>
    <w:rsid w:val="00D43E92"/>
    <w:rsid w:val="00D44F2C"/>
    <w:rsid w:val="00D45726"/>
    <w:rsid w:val="00D45A89"/>
    <w:rsid w:val="00D47AA3"/>
    <w:rsid w:val="00D51A00"/>
    <w:rsid w:val="00D52DB7"/>
    <w:rsid w:val="00D536AA"/>
    <w:rsid w:val="00D53C9A"/>
    <w:rsid w:val="00D540DC"/>
    <w:rsid w:val="00D5486D"/>
    <w:rsid w:val="00D54D9E"/>
    <w:rsid w:val="00D55564"/>
    <w:rsid w:val="00D559E8"/>
    <w:rsid w:val="00D569F1"/>
    <w:rsid w:val="00D575D7"/>
    <w:rsid w:val="00D61174"/>
    <w:rsid w:val="00D621B6"/>
    <w:rsid w:val="00D62545"/>
    <w:rsid w:val="00D62791"/>
    <w:rsid w:val="00D63D9E"/>
    <w:rsid w:val="00D640DB"/>
    <w:rsid w:val="00D6422A"/>
    <w:rsid w:val="00D644D8"/>
    <w:rsid w:val="00D6540D"/>
    <w:rsid w:val="00D67043"/>
    <w:rsid w:val="00D6720D"/>
    <w:rsid w:val="00D67DB4"/>
    <w:rsid w:val="00D70148"/>
    <w:rsid w:val="00D70579"/>
    <w:rsid w:val="00D70D43"/>
    <w:rsid w:val="00D718D1"/>
    <w:rsid w:val="00D720C5"/>
    <w:rsid w:val="00D721A3"/>
    <w:rsid w:val="00D73303"/>
    <w:rsid w:val="00D7348A"/>
    <w:rsid w:val="00D76320"/>
    <w:rsid w:val="00D765B9"/>
    <w:rsid w:val="00D772D6"/>
    <w:rsid w:val="00D8153F"/>
    <w:rsid w:val="00D81A61"/>
    <w:rsid w:val="00D82626"/>
    <w:rsid w:val="00D83264"/>
    <w:rsid w:val="00D83699"/>
    <w:rsid w:val="00D83E78"/>
    <w:rsid w:val="00D84C4A"/>
    <w:rsid w:val="00D8763C"/>
    <w:rsid w:val="00D878FE"/>
    <w:rsid w:val="00D9142B"/>
    <w:rsid w:val="00D91489"/>
    <w:rsid w:val="00D91682"/>
    <w:rsid w:val="00D91E7F"/>
    <w:rsid w:val="00D92A9A"/>
    <w:rsid w:val="00D92B48"/>
    <w:rsid w:val="00D933C4"/>
    <w:rsid w:val="00D93419"/>
    <w:rsid w:val="00D9349E"/>
    <w:rsid w:val="00D93F69"/>
    <w:rsid w:val="00D940A0"/>
    <w:rsid w:val="00D945D7"/>
    <w:rsid w:val="00D962C7"/>
    <w:rsid w:val="00D96E4D"/>
    <w:rsid w:val="00D96FE0"/>
    <w:rsid w:val="00DA02FA"/>
    <w:rsid w:val="00DA2349"/>
    <w:rsid w:val="00DA2369"/>
    <w:rsid w:val="00DA252B"/>
    <w:rsid w:val="00DA299B"/>
    <w:rsid w:val="00DA2BF7"/>
    <w:rsid w:val="00DA2D8A"/>
    <w:rsid w:val="00DA477D"/>
    <w:rsid w:val="00DA50B0"/>
    <w:rsid w:val="00DA564E"/>
    <w:rsid w:val="00DA6823"/>
    <w:rsid w:val="00DA6ABD"/>
    <w:rsid w:val="00DA7586"/>
    <w:rsid w:val="00DA76CC"/>
    <w:rsid w:val="00DB044D"/>
    <w:rsid w:val="00DB13A2"/>
    <w:rsid w:val="00DB1D05"/>
    <w:rsid w:val="00DB1F66"/>
    <w:rsid w:val="00DB449C"/>
    <w:rsid w:val="00DB4689"/>
    <w:rsid w:val="00DB4F39"/>
    <w:rsid w:val="00DB4F9E"/>
    <w:rsid w:val="00DB585F"/>
    <w:rsid w:val="00DB67E9"/>
    <w:rsid w:val="00DB6E0D"/>
    <w:rsid w:val="00DB77F7"/>
    <w:rsid w:val="00DC013D"/>
    <w:rsid w:val="00DC08A5"/>
    <w:rsid w:val="00DC15EB"/>
    <w:rsid w:val="00DC214F"/>
    <w:rsid w:val="00DC2159"/>
    <w:rsid w:val="00DC4024"/>
    <w:rsid w:val="00DC46D1"/>
    <w:rsid w:val="00DC6C19"/>
    <w:rsid w:val="00DC717C"/>
    <w:rsid w:val="00DC72B4"/>
    <w:rsid w:val="00DC7719"/>
    <w:rsid w:val="00DD0DEB"/>
    <w:rsid w:val="00DD10F8"/>
    <w:rsid w:val="00DD189C"/>
    <w:rsid w:val="00DD2C5D"/>
    <w:rsid w:val="00DD2EFF"/>
    <w:rsid w:val="00DD34B2"/>
    <w:rsid w:val="00DD465B"/>
    <w:rsid w:val="00DD580A"/>
    <w:rsid w:val="00DD6537"/>
    <w:rsid w:val="00DD6E6E"/>
    <w:rsid w:val="00DD7726"/>
    <w:rsid w:val="00DD7C8D"/>
    <w:rsid w:val="00DE0E6D"/>
    <w:rsid w:val="00DE1382"/>
    <w:rsid w:val="00DE2322"/>
    <w:rsid w:val="00DE2EF0"/>
    <w:rsid w:val="00DE301B"/>
    <w:rsid w:val="00DE3451"/>
    <w:rsid w:val="00DE3FB7"/>
    <w:rsid w:val="00DE52D5"/>
    <w:rsid w:val="00DE6305"/>
    <w:rsid w:val="00DE65CA"/>
    <w:rsid w:val="00DE754B"/>
    <w:rsid w:val="00DE79E6"/>
    <w:rsid w:val="00DF0569"/>
    <w:rsid w:val="00DF06A2"/>
    <w:rsid w:val="00DF0EBD"/>
    <w:rsid w:val="00DF102B"/>
    <w:rsid w:val="00DF16C2"/>
    <w:rsid w:val="00DF199C"/>
    <w:rsid w:val="00DF1DCD"/>
    <w:rsid w:val="00DF27C3"/>
    <w:rsid w:val="00DF2FF1"/>
    <w:rsid w:val="00DF59F0"/>
    <w:rsid w:val="00E00060"/>
    <w:rsid w:val="00E000B5"/>
    <w:rsid w:val="00E000F2"/>
    <w:rsid w:val="00E0098E"/>
    <w:rsid w:val="00E00B95"/>
    <w:rsid w:val="00E0287D"/>
    <w:rsid w:val="00E02A6D"/>
    <w:rsid w:val="00E04759"/>
    <w:rsid w:val="00E056CC"/>
    <w:rsid w:val="00E06DCA"/>
    <w:rsid w:val="00E07049"/>
    <w:rsid w:val="00E10127"/>
    <w:rsid w:val="00E142D9"/>
    <w:rsid w:val="00E15648"/>
    <w:rsid w:val="00E16D9D"/>
    <w:rsid w:val="00E20404"/>
    <w:rsid w:val="00E20962"/>
    <w:rsid w:val="00E209D7"/>
    <w:rsid w:val="00E20BDC"/>
    <w:rsid w:val="00E21635"/>
    <w:rsid w:val="00E23145"/>
    <w:rsid w:val="00E2328A"/>
    <w:rsid w:val="00E23EAB"/>
    <w:rsid w:val="00E24D39"/>
    <w:rsid w:val="00E25433"/>
    <w:rsid w:val="00E25B89"/>
    <w:rsid w:val="00E263D3"/>
    <w:rsid w:val="00E2762B"/>
    <w:rsid w:val="00E301C1"/>
    <w:rsid w:val="00E306F5"/>
    <w:rsid w:val="00E31829"/>
    <w:rsid w:val="00E33415"/>
    <w:rsid w:val="00E338C5"/>
    <w:rsid w:val="00E33EE8"/>
    <w:rsid w:val="00E37220"/>
    <w:rsid w:val="00E3734F"/>
    <w:rsid w:val="00E4060E"/>
    <w:rsid w:val="00E40E99"/>
    <w:rsid w:val="00E41432"/>
    <w:rsid w:val="00E41B76"/>
    <w:rsid w:val="00E41E6E"/>
    <w:rsid w:val="00E425EE"/>
    <w:rsid w:val="00E42763"/>
    <w:rsid w:val="00E42B17"/>
    <w:rsid w:val="00E42D9F"/>
    <w:rsid w:val="00E43984"/>
    <w:rsid w:val="00E43B54"/>
    <w:rsid w:val="00E44351"/>
    <w:rsid w:val="00E44AA1"/>
    <w:rsid w:val="00E45107"/>
    <w:rsid w:val="00E455CE"/>
    <w:rsid w:val="00E47229"/>
    <w:rsid w:val="00E47310"/>
    <w:rsid w:val="00E5020A"/>
    <w:rsid w:val="00E509E2"/>
    <w:rsid w:val="00E51935"/>
    <w:rsid w:val="00E51ADB"/>
    <w:rsid w:val="00E52BE7"/>
    <w:rsid w:val="00E53773"/>
    <w:rsid w:val="00E53C99"/>
    <w:rsid w:val="00E55E6D"/>
    <w:rsid w:val="00E56856"/>
    <w:rsid w:val="00E56FA6"/>
    <w:rsid w:val="00E579C5"/>
    <w:rsid w:val="00E62B5A"/>
    <w:rsid w:val="00E63EE3"/>
    <w:rsid w:val="00E640A1"/>
    <w:rsid w:val="00E643ED"/>
    <w:rsid w:val="00E64F57"/>
    <w:rsid w:val="00E676ED"/>
    <w:rsid w:val="00E70B65"/>
    <w:rsid w:val="00E70BCE"/>
    <w:rsid w:val="00E71147"/>
    <w:rsid w:val="00E72449"/>
    <w:rsid w:val="00E73D04"/>
    <w:rsid w:val="00E73D1B"/>
    <w:rsid w:val="00E74FD8"/>
    <w:rsid w:val="00E76270"/>
    <w:rsid w:val="00E7795E"/>
    <w:rsid w:val="00E77C7F"/>
    <w:rsid w:val="00E81A99"/>
    <w:rsid w:val="00E83064"/>
    <w:rsid w:val="00E83675"/>
    <w:rsid w:val="00E85A36"/>
    <w:rsid w:val="00E85ED7"/>
    <w:rsid w:val="00E8611B"/>
    <w:rsid w:val="00E86713"/>
    <w:rsid w:val="00E873CA"/>
    <w:rsid w:val="00E90AEE"/>
    <w:rsid w:val="00E91469"/>
    <w:rsid w:val="00E9177D"/>
    <w:rsid w:val="00E91B23"/>
    <w:rsid w:val="00E95798"/>
    <w:rsid w:val="00EA0335"/>
    <w:rsid w:val="00EA0765"/>
    <w:rsid w:val="00EA100B"/>
    <w:rsid w:val="00EA1C02"/>
    <w:rsid w:val="00EA2E06"/>
    <w:rsid w:val="00EA32F0"/>
    <w:rsid w:val="00EA3649"/>
    <w:rsid w:val="00EA4AED"/>
    <w:rsid w:val="00EA5FE0"/>
    <w:rsid w:val="00EA7CC9"/>
    <w:rsid w:val="00EB01ED"/>
    <w:rsid w:val="00EB0E4F"/>
    <w:rsid w:val="00EB0F53"/>
    <w:rsid w:val="00EB1911"/>
    <w:rsid w:val="00EB210F"/>
    <w:rsid w:val="00EB28AD"/>
    <w:rsid w:val="00EB2966"/>
    <w:rsid w:val="00EB2C62"/>
    <w:rsid w:val="00EB6AFB"/>
    <w:rsid w:val="00EB6B20"/>
    <w:rsid w:val="00EC03A8"/>
    <w:rsid w:val="00EC21F1"/>
    <w:rsid w:val="00EC2264"/>
    <w:rsid w:val="00EC33CF"/>
    <w:rsid w:val="00EC3FE1"/>
    <w:rsid w:val="00EC5543"/>
    <w:rsid w:val="00EC5594"/>
    <w:rsid w:val="00EC582D"/>
    <w:rsid w:val="00EC5EC9"/>
    <w:rsid w:val="00EC7031"/>
    <w:rsid w:val="00EC76C5"/>
    <w:rsid w:val="00EC784D"/>
    <w:rsid w:val="00EC7F41"/>
    <w:rsid w:val="00ED1598"/>
    <w:rsid w:val="00ED1C4A"/>
    <w:rsid w:val="00ED1FDF"/>
    <w:rsid w:val="00ED2476"/>
    <w:rsid w:val="00ED254D"/>
    <w:rsid w:val="00ED2FF4"/>
    <w:rsid w:val="00ED362E"/>
    <w:rsid w:val="00ED3776"/>
    <w:rsid w:val="00ED3B82"/>
    <w:rsid w:val="00ED3BB9"/>
    <w:rsid w:val="00ED3C64"/>
    <w:rsid w:val="00ED59C7"/>
    <w:rsid w:val="00ED6223"/>
    <w:rsid w:val="00ED6C62"/>
    <w:rsid w:val="00ED7E95"/>
    <w:rsid w:val="00EE0B93"/>
    <w:rsid w:val="00EE2F44"/>
    <w:rsid w:val="00EE30D7"/>
    <w:rsid w:val="00EE3DF2"/>
    <w:rsid w:val="00EE41D6"/>
    <w:rsid w:val="00EE4284"/>
    <w:rsid w:val="00EE4BD1"/>
    <w:rsid w:val="00EE58FD"/>
    <w:rsid w:val="00EF071A"/>
    <w:rsid w:val="00EF099A"/>
    <w:rsid w:val="00EF145F"/>
    <w:rsid w:val="00EF1849"/>
    <w:rsid w:val="00EF1BB0"/>
    <w:rsid w:val="00EF3F55"/>
    <w:rsid w:val="00EF4F90"/>
    <w:rsid w:val="00EF53ED"/>
    <w:rsid w:val="00EF70B1"/>
    <w:rsid w:val="00F006C8"/>
    <w:rsid w:val="00F00E67"/>
    <w:rsid w:val="00F01774"/>
    <w:rsid w:val="00F0310D"/>
    <w:rsid w:val="00F04CCC"/>
    <w:rsid w:val="00F05000"/>
    <w:rsid w:val="00F0521F"/>
    <w:rsid w:val="00F0642A"/>
    <w:rsid w:val="00F06DA3"/>
    <w:rsid w:val="00F0789A"/>
    <w:rsid w:val="00F10588"/>
    <w:rsid w:val="00F10961"/>
    <w:rsid w:val="00F10F3F"/>
    <w:rsid w:val="00F14D07"/>
    <w:rsid w:val="00F1535D"/>
    <w:rsid w:val="00F160EF"/>
    <w:rsid w:val="00F16619"/>
    <w:rsid w:val="00F1674F"/>
    <w:rsid w:val="00F175C9"/>
    <w:rsid w:val="00F1786C"/>
    <w:rsid w:val="00F179D8"/>
    <w:rsid w:val="00F17E5E"/>
    <w:rsid w:val="00F21650"/>
    <w:rsid w:val="00F22FF3"/>
    <w:rsid w:val="00F22FF9"/>
    <w:rsid w:val="00F2325A"/>
    <w:rsid w:val="00F23358"/>
    <w:rsid w:val="00F25C0A"/>
    <w:rsid w:val="00F26060"/>
    <w:rsid w:val="00F2693E"/>
    <w:rsid w:val="00F26CC9"/>
    <w:rsid w:val="00F26FFE"/>
    <w:rsid w:val="00F272A0"/>
    <w:rsid w:val="00F2770E"/>
    <w:rsid w:val="00F301AA"/>
    <w:rsid w:val="00F30835"/>
    <w:rsid w:val="00F318BC"/>
    <w:rsid w:val="00F333EB"/>
    <w:rsid w:val="00F34A05"/>
    <w:rsid w:val="00F352AF"/>
    <w:rsid w:val="00F3546F"/>
    <w:rsid w:val="00F37ADC"/>
    <w:rsid w:val="00F40726"/>
    <w:rsid w:val="00F41044"/>
    <w:rsid w:val="00F410E0"/>
    <w:rsid w:val="00F416B3"/>
    <w:rsid w:val="00F417D5"/>
    <w:rsid w:val="00F42C29"/>
    <w:rsid w:val="00F42E7A"/>
    <w:rsid w:val="00F433AA"/>
    <w:rsid w:val="00F44816"/>
    <w:rsid w:val="00F44FA2"/>
    <w:rsid w:val="00F4524F"/>
    <w:rsid w:val="00F455C0"/>
    <w:rsid w:val="00F45973"/>
    <w:rsid w:val="00F4611F"/>
    <w:rsid w:val="00F46879"/>
    <w:rsid w:val="00F474AA"/>
    <w:rsid w:val="00F47B2B"/>
    <w:rsid w:val="00F47C94"/>
    <w:rsid w:val="00F508A5"/>
    <w:rsid w:val="00F52811"/>
    <w:rsid w:val="00F53AF0"/>
    <w:rsid w:val="00F5416D"/>
    <w:rsid w:val="00F56D42"/>
    <w:rsid w:val="00F603C3"/>
    <w:rsid w:val="00F6096A"/>
    <w:rsid w:val="00F6135F"/>
    <w:rsid w:val="00F61813"/>
    <w:rsid w:val="00F62345"/>
    <w:rsid w:val="00F63143"/>
    <w:rsid w:val="00F640DB"/>
    <w:rsid w:val="00F654A7"/>
    <w:rsid w:val="00F67DF9"/>
    <w:rsid w:val="00F70F08"/>
    <w:rsid w:val="00F70F63"/>
    <w:rsid w:val="00F70FE2"/>
    <w:rsid w:val="00F7195D"/>
    <w:rsid w:val="00F71A6D"/>
    <w:rsid w:val="00F73211"/>
    <w:rsid w:val="00F746D9"/>
    <w:rsid w:val="00F74FD1"/>
    <w:rsid w:val="00F75547"/>
    <w:rsid w:val="00F75F15"/>
    <w:rsid w:val="00F7777C"/>
    <w:rsid w:val="00F80DFD"/>
    <w:rsid w:val="00F81407"/>
    <w:rsid w:val="00F81B65"/>
    <w:rsid w:val="00F81F6A"/>
    <w:rsid w:val="00F82228"/>
    <w:rsid w:val="00F82530"/>
    <w:rsid w:val="00F830FE"/>
    <w:rsid w:val="00F84BF4"/>
    <w:rsid w:val="00F85394"/>
    <w:rsid w:val="00F864AA"/>
    <w:rsid w:val="00F87D18"/>
    <w:rsid w:val="00F90863"/>
    <w:rsid w:val="00F90EAB"/>
    <w:rsid w:val="00F9257D"/>
    <w:rsid w:val="00F92603"/>
    <w:rsid w:val="00F932AB"/>
    <w:rsid w:val="00F93BFA"/>
    <w:rsid w:val="00F93EF0"/>
    <w:rsid w:val="00F9439D"/>
    <w:rsid w:val="00F944DB"/>
    <w:rsid w:val="00F9477E"/>
    <w:rsid w:val="00F9515A"/>
    <w:rsid w:val="00F9698F"/>
    <w:rsid w:val="00F97171"/>
    <w:rsid w:val="00FA0109"/>
    <w:rsid w:val="00FA1648"/>
    <w:rsid w:val="00FA1B7B"/>
    <w:rsid w:val="00FA1CC2"/>
    <w:rsid w:val="00FA1E47"/>
    <w:rsid w:val="00FA2C97"/>
    <w:rsid w:val="00FA33D2"/>
    <w:rsid w:val="00FA3400"/>
    <w:rsid w:val="00FA51F4"/>
    <w:rsid w:val="00FA5BE8"/>
    <w:rsid w:val="00FA5E04"/>
    <w:rsid w:val="00FA64FC"/>
    <w:rsid w:val="00FB0A38"/>
    <w:rsid w:val="00FB19E4"/>
    <w:rsid w:val="00FB1B21"/>
    <w:rsid w:val="00FB2EBC"/>
    <w:rsid w:val="00FB2EF9"/>
    <w:rsid w:val="00FB3635"/>
    <w:rsid w:val="00FB3B84"/>
    <w:rsid w:val="00FB54C7"/>
    <w:rsid w:val="00FB7011"/>
    <w:rsid w:val="00FB7188"/>
    <w:rsid w:val="00FB78F8"/>
    <w:rsid w:val="00FC18AD"/>
    <w:rsid w:val="00FC2B6D"/>
    <w:rsid w:val="00FC4772"/>
    <w:rsid w:val="00FC4EEE"/>
    <w:rsid w:val="00FC5B01"/>
    <w:rsid w:val="00FC6C86"/>
    <w:rsid w:val="00FC79D7"/>
    <w:rsid w:val="00FC7DF1"/>
    <w:rsid w:val="00FD1949"/>
    <w:rsid w:val="00FD1961"/>
    <w:rsid w:val="00FD2B6E"/>
    <w:rsid w:val="00FD2EFB"/>
    <w:rsid w:val="00FD3FFD"/>
    <w:rsid w:val="00FD4435"/>
    <w:rsid w:val="00FD462F"/>
    <w:rsid w:val="00FD6B4B"/>
    <w:rsid w:val="00FD74D5"/>
    <w:rsid w:val="00FD77AB"/>
    <w:rsid w:val="00FD7CB3"/>
    <w:rsid w:val="00FE0FBA"/>
    <w:rsid w:val="00FE1F7F"/>
    <w:rsid w:val="00FE2E4B"/>
    <w:rsid w:val="00FE3781"/>
    <w:rsid w:val="00FE51C5"/>
    <w:rsid w:val="00FE5712"/>
    <w:rsid w:val="00FE6215"/>
    <w:rsid w:val="00FE6CD4"/>
    <w:rsid w:val="00FE7386"/>
    <w:rsid w:val="00FE740E"/>
    <w:rsid w:val="00FF00DF"/>
    <w:rsid w:val="00FF158C"/>
    <w:rsid w:val="00FF1ECA"/>
    <w:rsid w:val="00FF1FF3"/>
    <w:rsid w:val="00FF4083"/>
    <w:rsid w:val="00FF43B8"/>
    <w:rsid w:val="00FF6018"/>
    <w:rsid w:val="00FF68C3"/>
    <w:rsid w:val="00FF6F12"/>
    <w:rsid w:val="00FF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E62DAE"/>
  <w15:chartTrackingRefBased/>
  <w15:docId w15:val="{7FCA43DB-61B6-49DD-B685-984401B4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Body Text 3" w:uiPriority="99"/>
    <w:lsdException w:name="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2C9"/>
  </w:style>
  <w:style w:type="paragraph" w:styleId="Heading1">
    <w:name w:val="heading 1"/>
    <w:basedOn w:val="Normal"/>
    <w:next w:val="Normal"/>
    <w:qFormat/>
    <w:rsid w:val="00303C01"/>
    <w:pPr>
      <w:keepNext/>
      <w:jc w:val="center"/>
      <w:outlineLvl w:val="0"/>
    </w:pPr>
    <w:rPr>
      <w:rFonts w:ascii="Arial" w:hAnsi="Arial"/>
      <w:b/>
      <w:caps/>
      <w:sz w:val="24"/>
      <w:szCs w:val="24"/>
    </w:rPr>
  </w:style>
  <w:style w:type="paragraph" w:styleId="Heading2">
    <w:name w:val="heading 2"/>
    <w:basedOn w:val="Normal"/>
    <w:next w:val="Normal"/>
    <w:qFormat/>
    <w:rsid w:val="00EB1911"/>
    <w:pPr>
      <w:keepNext/>
      <w:outlineLvl w:val="1"/>
    </w:pPr>
    <w:rPr>
      <w:rFonts w:ascii="Arial" w:hAnsi="Arial"/>
      <w:b/>
      <w:bCs/>
      <w:sz w:val="22"/>
      <w:szCs w:val="24"/>
      <w:u w:val="single"/>
    </w:rPr>
  </w:style>
  <w:style w:type="paragraph" w:styleId="Heading3">
    <w:name w:val="heading 3"/>
    <w:basedOn w:val="Normal"/>
    <w:next w:val="Normal"/>
    <w:qFormat/>
    <w:pPr>
      <w:keepNext/>
      <w:widowControl w:val="0"/>
      <w:outlineLvl w:val="2"/>
    </w:pPr>
    <w:rPr>
      <w:sz w:val="24"/>
      <w:szCs w:val="24"/>
    </w:rPr>
  </w:style>
  <w:style w:type="paragraph" w:styleId="Heading4">
    <w:name w:val="heading 4"/>
    <w:basedOn w:val="Normal"/>
    <w:next w:val="Normal"/>
    <w:qFormat/>
    <w:pPr>
      <w:keepNext/>
      <w:widowControl w:val="0"/>
      <w:jc w:val="center"/>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szCs w:val="24"/>
    </w:rPr>
  </w:style>
  <w:style w:type="paragraph" w:styleId="BodyText">
    <w:name w:val="Body Text"/>
    <w:basedOn w:val="Normal"/>
    <w:link w:val="BodyTextChar"/>
    <w:rPr>
      <w:sz w:val="24"/>
      <w:szCs w:val="24"/>
    </w:rPr>
  </w:style>
  <w:style w:type="paragraph" w:styleId="BodyTextIndent">
    <w:name w:val="Body Text Indent"/>
    <w:basedOn w:val="Normal"/>
    <w:pPr>
      <w:widowControl w:val="0"/>
    </w:pPr>
    <w:rPr>
      <w:b/>
      <w:bCs/>
      <w:sz w:val="24"/>
      <w:szCs w:val="24"/>
      <w:u w:val="singl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961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pPr>
      <w:spacing w:before="100" w:beforeAutospacing="1" w:after="100" w:afterAutospacing="1"/>
    </w:pPr>
    <w:rPr>
      <w:color w:val="000080"/>
      <w:sz w:val="24"/>
      <w:szCs w:val="24"/>
    </w:rPr>
  </w:style>
  <w:style w:type="character" w:customStyle="1" w:styleId="indexblurb1">
    <w:name w:val="indexblurb1"/>
    <w:rPr>
      <w:rFonts w:ascii="Verdana" w:hAnsi="Verdana" w:cs="Verdana"/>
      <w:sz w:val="15"/>
      <w:szCs w:val="15"/>
    </w:rPr>
  </w:style>
  <w:style w:type="character" w:customStyle="1" w:styleId="d1">
    <w:name w:val="d1"/>
    <w:rPr>
      <w:sz w:val="21"/>
      <w:szCs w:val="21"/>
    </w:rPr>
  </w:style>
  <w:style w:type="character" w:customStyle="1" w:styleId="hit1">
    <w:name w:val="hit1"/>
    <w:rPr>
      <w:b/>
      <w:bCs/>
    </w:rPr>
  </w:style>
  <w:style w:type="paragraph" w:styleId="Header">
    <w:name w:val="header"/>
    <w:basedOn w:val="Normal"/>
    <w:pPr>
      <w:tabs>
        <w:tab w:val="center" w:pos="4320"/>
        <w:tab w:val="right" w:pos="8640"/>
      </w:tabs>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character" w:customStyle="1" w:styleId="bodytext1">
    <w:name w:val="bodytext1"/>
    <w:rPr>
      <w:rFonts w:ascii="Verdana" w:hAnsi="Verdana" w:cs="Verdana"/>
      <w:color w:val="000000"/>
      <w:sz w:val="20"/>
      <w:szCs w:val="20"/>
      <w:u w:val="none"/>
      <w:effect w:val="none"/>
    </w:rPr>
  </w:style>
  <w:style w:type="paragraph" w:styleId="BalloonText">
    <w:name w:val="Balloon Text"/>
    <w:basedOn w:val="Normal"/>
    <w:semiHidden/>
    <w:rPr>
      <w:rFonts w:ascii="Tahoma" w:hAnsi="Tahoma" w:cs="Tahoma"/>
      <w:sz w:val="16"/>
      <w:szCs w:val="16"/>
    </w:rPr>
  </w:style>
  <w:style w:type="paragraph" w:styleId="PlainText">
    <w:name w:val="Plain Text"/>
    <w:basedOn w:val="Normal"/>
    <w:link w:val="PlainTextChar"/>
    <w:rsid w:val="00C15C2A"/>
    <w:rPr>
      <w:rFonts w:ascii="Courier New" w:hAnsi="Courier New" w:cs="Courier New"/>
    </w:rPr>
  </w:style>
  <w:style w:type="character" w:styleId="Strong">
    <w:name w:val="Strong"/>
    <w:uiPriority w:val="22"/>
    <w:qFormat/>
    <w:rsid w:val="001E6647"/>
    <w:rPr>
      <w:b/>
      <w:bCs/>
    </w:rPr>
  </w:style>
  <w:style w:type="paragraph" w:styleId="TOC1">
    <w:name w:val="toc 1"/>
    <w:basedOn w:val="Normal"/>
    <w:next w:val="Normal"/>
    <w:autoRedefine/>
    <w:uiPriority w:val="39"/>
    <w:qFormat/>
    <w:rsid w:val="00CD4BCA"/>
    <w:pPr>
      <w:spacing w:before="120" w:after="120"/>
    </w:pPr>
    <w:rPr>
      <w:rFonts w:ascii="Calibri" w:hAnsi="Calibri"/>
      <w:b/>
      <w:bCs/>
      <w:caps/>
    </w:rPr>
  </w:style>
  <w:style w:type="character" w:styleId="FollowedHyperlink">
    <w:name w:val="FollowedHyperlink"/>
    <w:rsid w:val="00CC0596"/>
    <w:rPr>
      <w:color w:val="800080"/>
      <w:u w:val="single"/>
    </w:rPr>
  </w:style>
  <w:style w:type="paragraph" w:customStyle="1" w:styleId="Default">
    <w:name w:val="Default"/>
    <w:uiPriority w:val="99"/>
    <w:rsid w:val="009051A4"/>
    <w:pPr>
      <w:autoSpaceDE w:val="0"/>
      <w:autoSpaceDN w:val="0"/>
      <w:adjustRightInd w:val="0"/>
    </w:pPr>
    <w:rPr>
      <w:rFonts w:ascii="AILNGL+Arial,Bold" w:hAnsi="AILNGL+Arial,Bold" w:cs="AILNGL+Arial,Bold"/>
      <w:color w:val="000000"/>
      <w:sz w:val="24"/>
      <w:szCs w:val="24"/>
    </w:rPr>
  </w:style>
  <w:style w:type="character" w:customStyle="1" w:styleId="FooterChar">
    <w:name w:val="Footer Char"/>
    <w:basedOn w:val="DefaultParagraphFont"/>
    <w:link w:val="Footer"/>
    <w:uiPriority w:val="99"/>
    <w:rsid w:val="008B3C2D"/>
  </w:style>
  <w:style w:type="paragraph" w:styleId="ListParagraph">
    <w:name w:val="List Paragraph"/>
    <w:basedOn w:val="Normal"/>
    <w:uiPriority w:val="34"/>
    <w:qFormat/>
    <w:rsid w:val="006A1C93"/>
    <w:pPr>
      <w:ind w:left="720"/>
    </w:pPr>
  </w:style>
  <w:style w:type="character" w:customStyle="1" w:styleId="yshortcuts1">
    <w:name w:val="yshortcuts1"/>
    <w:rsid w:val="00466591"/>
    <w:rPr>
      <w:color w:val="366388"/>
    </w:rPr>
  </w:style>
  <w:style w:type="paragraph" w:styleId="BodyText3">
    <w:name w:val="Body Text 3"/>
    <w:basedOn w:val="Normal"/>
    <w:link w:val="BodyText3Char"/>
    <w:uiPriority w:val="99"/>
    <w:unhideWhenUsed/>
    <w:rsid w:val="003D23DF"/>
    <w:pPr>
      <w:spacing w:after="120"/>
    </w:pPr>
    <w:rPr>
      <w:sz w:val="16"/>
      <w:szCs w:val="16"/>
      <w:lang w:val="x-none" w:eastAsia="x-none"/>
    </w:rPr>
  </w:style>
  <w:style w:type="character" w:customStyle="1" w:styleId="BodyText3Char">
    <w:name w:val="Body Text 3 Char"/>
    <w:link w:val="BodyText3"/>
    <w:uiPriority w:val="99"/>
    <w:rsid w:val="003D23DF"/>
    <w:rPr>
      <w:sz w:val="16"/>
      <w:szCs w:val="16"/>
    </w:rPr>
  </w:style>
  <w:style w:type="paragraph" w:styleId="TOCHeading">
    <w:name w:val="TOC Heading"/>
    <w:basedOn w:val="Heading1"/>
    <w:next w:val="Normal"/>
    <w:uiPriority w:val="39"/>
    <w:semiHidden/>
    <w:unhideWhenUsed/>
    <w:qFormat/>
    <w:rsid w:val="00A8417F"/>
    <w:pPr>
      <w:keepLines/>
      <w:spacing w:before="480" w:line="276" w:lineRule="auto"/>
      <w:jc w:val="left"/>
      <w:outlineLvl w:val="9"/>
    </w:pPr>
    <w:rPr>
      <w:rFonts w:ascii="Cambria" w:hAnsi="Cambria"/>
      <w:b w:val="0"/>
      <w:bCs/>
      <w:color w:val="365F91"/>
      <w:sz w:val="28"/>
      <w:szCs w:val="28"/>
    </w:rPr>
  </w:style>
  <w:style w:type="paragraph" w:styleId="TOC2">
    <w:name w:val="toc 2"/>
    <w:basedOn w:val="Normal"/>
    <w:next w:val="Normal"/>
    <w:autoRedefine/>
    <w:uiPriority w:val="39"/>
    <w:unhideWhenUsed/>
    <w:qFormat/>
    <w:rsid w:val="00A8417F"/>
    <w:pPr>
      <w:ind w:left="200"/>
    </w:pPr>
    <w:rPr>
      <w:rFonts w:ascii="Calibri" w:hAnsi="Calibri"/>
      <w:smallCaps/>
    </w:rPr>
  </w:style>
  <w:style w:type="paragraph" w:styleId="TOC3">
    <w:name w:val="toc 3"/>
    <w:basedOn w:val="Normal"/>
    <w:next w:val="Normal"/>
    <w:autoRedefine/>
    <w:uiPriority w:val="39"/>
    <w:unhideWhenUsed/>
    <w:qFormat/>
    <w:rsid w:val="00A8417F"/>
    <w:pPr>
      <w:ind w:left="400"/>
    </w:pPr>
    <w:rPr>
      <w:rFonts w:ascii="Calibri" w:hAnsi="Calibri"/>
      <w:i/>
      <w:iCs/>
    </w:rPr>
  </w:style>
  <w:style w:type="paragraph" w:styleId="TOC4">
    <w:name w:val="toc 4"/>
    <w:basedOn w:val="Normal"/>
    <w:next w:val="Normal"/>
    <w:autoRedefine/>
    <w:uiPriority w:val="39"/>
    <w:unhideWhenUsed/>
    <w:rsid w:val="006E67FC"/>
    <w:pPr>
      <w:ind w:left="600"/>
    </w:pPr>
    <w:rPr>
      <w:rFonts w:ascii="Calibri" w:hAnsi="Calibri"/>
      <w:sz w:val="18"/>
      <w:szCs w:val="18"/>
    </w:rPr>
  </w:style>
  <w:style w:type="paragraph" w:styleId="TOC5">
    <w:name w:val="toc 5"/>
    <w:basedOn w:val="Normal"/>
    <w:next w:val="Normal"/>
    <w:autoRedefine/>
    <w:uiPriority w:val="39"/>
    <w:unhideWhenUsed/>
    <w:rsid w:val="006E67FC"/>
    <w:pPr>
      <w:ind w:left="800"/>
    </w:pPr>
    <w:rPr>
      <w:rFonts w:ascii="Calibri" w:hAnsi="Calibri"/>
      <w:sz w:val="18"/>
      <w:szCs w:val="18"/>
    </w:rPr>
  </w:style>
  <w:style w:type="paragraph" w:styleId="TOC6">
    <w:name w:val="toc 6"/>
    <w:basedOn w:val="Normal"/>
    <w:next w:val="Normal"/>
    <w:autoRedefine/>
    <w:uiPriority w:val="39"/>
    <w:unhideWhenUsed/>
    <w:rsid w:val="006E67FC"/>
    <w:pPr>
      <w:ind w:left="1000"/>
    </w:pPr>
    <w:rPr>
      <w:rFonts w:ascii="Calibri" w:hAnsi="Calibri"/>
      <w:sz w:val="18"/>
      <w:szCs w:val="18"/>
    </w:rPr>
  </w:style>
  <w:style w:type="paragraph" w:styleId="TOC7">
    <w:name w:val="toc 7"/>
    <w:basedOn w:val="Normal"/>
    <w:next w:val="Normal"/>
    <w:autoRedefine/>
    <w:uiPriority w:val="39"/>
    <w:unhideWhenUsed/>
    <w:rsid w:val="006E67FC"/>
    <w:pPr>
      <w:ind w:left="1200"/>
    </w:pPr>
    <w:rPr>
      <w:rFonts w:ascii="Calibri" w:hAnsi="Calibri"/>
      <w:sz w:val="18"/>
      <w:szCs w:val="18"/>
    </w:rPr>
  </w:style>
  <w:style w:type="paragraph" w:styleId="TOC8">
    <w:name w:val="toc 8"/>
    <w:basedOn w:val="Normal"/>
    <w:next w:val="Normal"/>
    <w:autoRedefine/>
    <w:uiPriority w:val="39"/>
    <w:unhideWhenUsed/>
    <w:rsid w:val="006E67FC"/>
    <w:pPr>
      <w:ind w:left="1400"/>
    </w:pPr>
    <w:rPr>
      <w:rFonts w:ascii="Calibri" w:hAnsi="Calibri"/>
      <w:sz w:val="18"/>
      <w:szCs w:val="18"/>
    </w:rPr>
  </w:style>
  <w:style w:type="paragraph" w:styleId="TOC9">
    <w:name w:val="toc 9"/>
    <w:basedOn w:val="Normal"/>
    <w:next w:val="Normal"/>
    <w:autoRedefine/>
    <w:uiPriority w:val="39"/>
    <w:unhideWhenUsed/>
    <w:rsid w:val="006E67FC"/>
    <w:pPr>
      <w:ind w:left="1600"/>
    </w:pPr>
    <w:rPr>
      <w:rFonts w:ascii="Calibri" w:hAnsi="Calibri"/>
      <w:sz w:val="18"/>
      <w:szCs w:val="18"/>
    </w:rPr>
  </w:style>
  <w:style w:type="character" w:customStyle="1" w:styleId="PlainTextChar">
    <w:name w:val="Plain Text Char"/>
    <w:link w:val="PlainText"/>
    <w:rsid w:val="000640E2"/>
    <w:rPr>
      <w:rFonts w:ascii="Courier New" w:hAnsi="Courier New" w:cs="Courier New"/>
    </w:rPr>
  </w:style>
  <w:style w:type="table" w:customStyle="1" w:styleId="TableGrid1">
    <w:name w:val="Table Grid1"/>
    <w:basedOn w:val="TableNormal"/>
    <w:next w:val="TableGrid"/>
    <w:uiPriority w:val="59"/>
    <w:rsid w:val="000640E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E0B93"/>
    <w:pPr>
      <w:widowControl w:val="0"/>
    </w:pPr>
    <w:rPr>
      <w:rFonts w:ascii="Calibri" w:eastAsia="Calibri" w:hAnsi="Calibri"/>
      <w:sz w:val="22"/>
      <w:szCs w:val="22"/>
    </w:rPr>
  </w:style>
  <w:style w:type="character" w:customStyle="1" w:styleId="NoSpacingChar">
    <w:name w:val="No Spacing Char"/>
    <w:link w:val="NoSpacing"/>
    <w:uiPriority w:val="99"/>
    <w:locked/>
    <w:rsid w:val="005E0B93"/>
    <w:rPr>
      <w:rFonts w:ascii="Calibri" w:eastAsia="Calibri" w:hAnsi="Calibri"/>
      <w:sz w:val="22"/>
      <w:szCs w:val="22"/>
    </w:rPr>
  </w:style>
  <w:style w:type="paragraph" w:customStyle="1" w:styleId="P42">
    <w:name w:val="P42"/>
    <w:basedOn w:val="Normal"/>
    <w:uiPriority w:val="99"/>
    <w:rsid w:val="00637B9F"/>
    <w:pPr>
      <w:widowControl w:val="0"/>
      <w:suppressAutoHyphens/>
      <w:spacing w:after="120"/>
    </w:pPr>
    <w:rPr>
      <w:rFonts w:ascii="Times New Roman2" w:eastAsia="Calibri" w:hAnsi="Times New Roman2" w:cs="Times New Roman2"/>
      <w:sz w:val="24"/>
      <w:lang w:eastAsia="ar-SA"/>
    </w:rPr>
  </w:style>
  <w:style w:type="paragraph" w:styleId="BodyTextIndent2">
    <w:name w:val="Body Text Indent 2"/>
    <w:basedOn w:val="Normal"/>
    <w:link w:val="BodyTextIndent2Char"/>
    <w:rsid w:val="006D7C65"/>
    <w:pPr>
      <w:spacing w:after="120" w:line="480" w:lineRule="auto"/>
      <w:ind w:left="360"/>
    </w:pPr>
  </w:style>
  <w:style w:type="character" w:customStyle="1" w:styleId="BodyTextIndent2Char">
    <w:name w:val="Body Text Indent 2 Char"/>
    <w:basedOn w:val="DefaultParagraphFont"/>
    <w:link w:val="BodyTextIndent2"/>
    <w:rsid w:val="006D7C65"/>
  </w:style>
  <w:style w:type="character" w:customStyle="1" w:styleId="BodyTextChar">
    <w:name w:val="Body Text Char"/>
    <w:link w:val="BodyText"/>
    <w:rsid w:val="006606D8"/>
    <w:rPr>
      <w:sz w:val="24"/>
      <w:szCs w:val="24"/>
    </w:rPr>
  </w:style>
  <w:style w:type="character" w:styleId="LineNumber">
    <w:name w:val="line number"/>
    <w:basedOn w:val="DefaultParagraphFont"/>
    <w:rsid w:val="00EF53ED"/>
  </w:style>
  <w:style w:type="paragraph" w:customStyle="1" w:styleId="AgendaInformation">
    <w:name w:val="Agenda Information"/>
    <w:basedOn w:val="Normal"/>
    <w:rsid w:val="00322215"/>
    <w:pPr>
      <w:spacing w:after="600" w:line="336" w:lineRule="auto"/>
      <w:contextualSpacing/>
    </w:pPr>
    <w:rPr>
      <w:rFonts w:ascii="Calibri" w:eastAsia="Calibri" w:hAnsi="Calibri"/>
      <w:sz w:val="18"/>
      <w:szCs w:val="18"/>
    </w:rPr>
  </w:style>
  <w:style w:type="character" w:styleId="Emphasis">
    <w:name w:val="Emphasis"/>
    <w:basedOn w:val="DefaultParagraphFont"/>
    <w:qFormat/>
    <w:rsid w:val="009029EB"/>
    <w:rPr>
      <w:i/>
      <w:iCs/>
    </w:rPr>
  </w:style>
  <w:style w:type="character" w:styleId="CommentReference">
    <w:name w:val="annotation reference"/>
    <w:basedOn w:val="DefaultParagraphFont"/>
    <w:rsid w:val="00B646F0"/>
    <w:rPr>
      <w:sz w:val="16"/>
      <w:szCs w:val="16"/>
    </w:rPr>
  </w:style>
  <w:style w:type="paragraph" w:styleId="CommentText">
    <w:name w:val="annotation text"/>
    <w:basedOn w:val="Normal"/>
    <w:link w:val="CommentTextChar"/>
    <w:rsid w:val="00B646F0"/>
  </w:style>
  <w:style w:type="character" w:customStyle="1" w:styleId="CommentTextChar">
    <w:name w:val="Comment Text Char"/>
    <w:basedOn w:val="DefaultParagraphFont"/>
    <w:link w:val="CommentText"/>
    <w:rsid w:val="00B646F0"/>
  </w:style>
  <w:style w:type="paragraph" w:styleId="CommentSubject">
    <w:name w:val="annotation subject"/>
    <w:basedOn w:val="CommentText"/>
    <w:next w:val="CommentText"/>
    <w:link w:val="CommentSubjectChar"/>
    <w:rsid w:val="00B646F0"/>
    <w:rPr>
      <w:b/>
      <w:bCs/>
    </w:rPr>
  </w:style>
  <w:style w:type="character" w:customStyle="1" w:styleId="CommentSubjectChar">
    <w:name w:val="Comment Subject Char"/>
    <w:basedOn w:val="CommentTextChar"/>
    <w:link w:val="CommentSubject"/>
    <w:rsid w:val="00B646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5635">
      <w:bodyDiv w:val="1"/>
      <w:marLeft w:val="0"/>
      <w:marRight w:val="0"/>
      <w:marTop w:val="0"/>
      <w:marBottom w:val="0"/>
      <w:divBdr>
        <w:top w:val="none" w:sz="0" w:space="0" w:color="auto"/>
        <w:left w:val="none" w:sz="0" w:space="0" w:color="auto"/>
        <w:bottom w:val="none" w:sz="0" w:space="0" w:color="auto"/>
        <w:right w:val="none" w:sz="0" w:space="0" w:color="auto"/>
      </w:divBdr>
      <w:divsChild>
        <w:div w:id="1147815454">
          <w:marLeft w:val="150"/>
          <w:marRight w:val="150"/>
          <w:marTop w:val="0"/>
          <w:marBottom w:val="150"/>
          <w:divBdr>
            <w:top w:val="none" w:sz="0" w:space="0" w:color="auto"/>
            <w:left w:val="none" w:sz="0" w:space="0" w:color="auto"/>
            <w:bottom w:val="none" w:sz="0" w:space="0" w:color="auto"/>
            <w:right w:val="none" w:sz="0" w:space="0" w:color="auto"/>
          </w:divBdr>
          <w:divsChild>
            <w:div w:id="315037286">
              <w:marLeft w:val="0"/>
              <w:marRight w:val="0"/>
              <w:marTop w:val="0"/>
              <w:marBottom w:val="0"/>
              <w:divBdr>
                <w:top w:val="none" w:sz="0" w:space="0" w:color="auto"/>
                <w:left w:val="none" w:sz="0" w:space="0" w:color="auto"/>
                <w:bottom w:val="none" w:sz="0" w:space="0" w:color="auto"/>
                <w:right w:val="none" w:sz="0" w:space="0" w:color="auto"/>
              </w:divBdr>
            </w:div>
            <w:div w:id="7106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4868">
      <w:bodyDiv w:val="1"/>
      <w:marLeft w:val="0"/>
      <w:marRight w:val="0"/>
      <w:marTop w:val="0"/>
      <w:marBottom w:val="0"/>
      <w:divBdr>
        <w:top w:val="none" w:sz="0" w:space="0" w:color="auto"/>
        <w:left w:val="none" w:sz="0" w:space="0" w:color="auto"/>
        <w:bottom w:val="none" w:sz="0" w:space="0" w:color="auto"/>
        <w:right w:val="none" w:sz="0" w:space="0" w:color="auto"/>
      </w:divBdr>
    </w:div>
    <w:div w:id="85004663">
      <w:bodyDiv w:val="1"/>
      <w:marLeft w:val="0"/>
      <w:marRight w:val="0"/>
      <w:marTop w:val="0"/>
      <w:marBottom w:val="0"/>
      <w:divBdr>
        <w:top w:val="none" w:sz="0" w:space="0" w:color="auto"/>
        <w:left w:val="none" w:sz="0" w:space="0" w:color="auto"/>
        <w:bottom w:val="none" w:sz="0" w:space="0" w:color="auto"/>
        <w:right w:val="none" w:sz="0" w:space="0" w:color="auto"/>
      </w:divBdr>
    </w:div>
    <w:div w:id="107168581">
      <w:bodyDiv w:val="1"/>
      <w:marLeft w:val="0"/>
      <w:marRight w:val="0"/>
      <w:marTop w:val="0"/>
      <w:marBottom w:val="0"/>
      <w:divBdr>
        <w:top w:val="none" w:sz="0" w:space="0" w:color="auto"/>
        <w:left w:val="none" w:sz="0" w:space="0" w:color="auto"/>
        <w:bottom w:val="none" w:sz="0" w:space="0" w:color="auto"/>
        <w:right w:val="none" w:sz="0" w:space="0" w:color="auto"/>
      </w:divBdr>
    </w:div>
    <w:div w:id="111290140">
      <w:bodyDiv w:val="1"/>
      <w:marLeft w:val="0"/>
      <w:marRight w:val="0"/>
      <w:marTop w:val="0"/>
      <w:marBottom w:val="0"/>
      <w:divBdr>
        <w:top w:val="none" w:sz="0" w:space="0" w:color="auto"/>
        <w:left w:val="none" w:sz="0" w:space="0" w:color="auto"/>
        <w:bottom w:val="none" w:sz="0" w:space="0" w:color="auto"/>
        <w:right w:val="none" w:sz="0" w:space="0" w:color="auto"/>
      </w:divBdr>
    </w:div>
    <w:div w:id="136656673">
      <w:bodyDiv w:val="1"/>
      <w:marLeft w:val="0"/>
      <w:marRight w:val="0"/>
      <w:marTop w:val="0"/>
      <w:marBottom w:val="0"/>
      <w:divBdr>
        <w:top w:val="none" w:sz="0" w:space="0" w:color="auto"/>
        <w:left w:val="none" w:sz="0" w:space="0" w:color="auto"/>
        <w:bottom w:val="none" w:sz="0" w:space="0" w:color="auto"/>
        <w:right w:val="none" w:sz="0" w:space="0" w:color="auto"/>
      </w:divBdr>
    </w:div>
    <w:div w:id="198247073">
      <w:bodyDiv w:val="1"/>
      <w:marLeft w:val="0"/>
      <w:marRight w:val="0"/>
      <w:marTop w:val="0"/>
      <w:marBottom w:val="0"/>
      <w:divBdr>
        <w:top w:val="none" w:sz="0" w:space="0" w:color="auto"/>
        <w:left w:val="none" w:sz="0" w:space="0" w:color="auto"/>
        <w:bottom w:val="none" w:sz="0" w:space="0" w:color="auto"/>
        <w:right w:val="none" w:sz="0" w:space="0" w:color="auto"/>
      </w:divBdr>
    </w:div>
    <w:div w:id="218978905">
      <w:bodyDiv w:val="1"/>
      <w:marLeft w:val="0"/>
      <w:marRight w:val="0"/>
      <w:marTop w:val="0"/>
      <w:marBottom w:val="0"/>
      <w:divBdr>
        <w:top w:val="none" w:sz="0" w:space="0" w:color="auto"/>
        <w:left w:val="none" w:sz="0" w:space="0" w:color="auto"/>
        <w:bottom w:val="none" w:sz="0" w:space="0" w:color="auto"/>
        <w:right w:val="none" w:sz="0" w:space="0" w:color="auto"/>
      </w:divBdr>
    </w:div>
    <w:div w:id="221526967">
      <w:bodyDiv w:val="1"/>
      <w:marLeft w:val="0"/>
      <w:marRight w:val="0"/>
      <w:marTop w:val="0"/>
      <w:marBottom w:val="0"/>
      <w:divBdr>
        <w:top w:val="none" w:sz="0" w:space="0" w:color="auto"/>
        <w:left w:val="none" w:sz="0" w:space="0" w:color="auto"/>
        <w:bottom w:val="none" w:sz="0" w:space="0" w:color="auto"/>
        <w:right w:val="none" w:sz="0" w:space="0" w:color="auto"/>
      </w:divBdr>
    </w:div>
    <w:div w:id="250479183">
      <w:bodyDiv w:val="1"/>
      <w:marLeft w:val="0"/>
      <w:marRight w:val="0"/>
      <w:marTop w:val="0"/>
      <w:marBottom w:val="0"/>
      <w:divBdr>
        <w:top w:val="none" w:sz="0" w:space="0" w:color="auto"/>
        <w:left w:val="none" w:sz="0" w:space="0" w:color="auto"/>
        <w:bottom w:val="none" w:sz="0" w:space="0" w:color="auto"/>
        <w:right w:val="none" w:sz="0" w:space="0" w:color="auto"/>
      </w:divBdr>
    </w:div>
    <w:div w:id="285892019">
      <w:bodyDiv w:val="1"/>
      <w:marLeft w:val="0"/>
      <w:marRight w:val="0"/>
      <w:marTop w:val="0"/>
      <w:marBottom w:val="0"/>
      <w:divBdr>
        <w:top w:val="none" w:sz="0" w:space="0" w:color="auto"/>
        <w:left w:val="none" w:sz="0" w:space="0" w:color="auto"/>
        <w:bottom w:val="none" w:sz="0" w:space="0" w:color="auto"/>
        <w:right w:val="none" w:sz="0" w:space="0" w:color="auto"/>
      </w:divBdr>
      <w:divsChild>
        <w:div w:id="1503276653">
          <w:marLeft w:val="150"/>
          <w:marRight w:val="150"/>
          <w:marTop w:val="0"/>
          <w:marBottom w:val="150"/>
          <w:divBdr>
            <w:top w:val="none" w:sz="0" w:space="0" w:color="auto"/>
            <w:left w:val="none" w:sz="0" w:space="0" w:color="auto"/>
            <w:bottom w:val="none" w:sz="0" w:space="0" w:color="auto"/>
            <w:right w:val="none" w:sz="0" w:space="0" w:color="auto"/>
          </w:divBdr>
          <w:divsChild>
            <w:div w:id="544832516">
              <w:marLeft w:val="0"/>
              <w:marRight w:val="0"/>
              <w:marTop w:val="0"/>
              <w:marBottom w:val="0"/>
              <w:divBdr>
                <w:top w:val="none" w:sz="0" w:space="0" w:color="auto"/>
                <w:left w:val="none" w:sz="0" w:space="0" w:color="auto"/>
                <w:bottom w:val="none" w:sz="0" w:space="0" w:color="auto"/>
                <w:right w:val="none" w:sz="0" w:space="0" w:color="auto"/>
              </w:divBdr>
            </w:div>
            <w:div w:id="1654992221">
              <w:marLeft w:val="0"/>
              <w:marRight w:val="0"/>
              <w:marTop w:val="0"/>
              <w:marBottom w:val="0"/>
              <w:divBdr>
                <w:top w:val="none" w:sz="0" w:space="0" w:color="auto"/>
                <w:left w:val="none" w:sz="0" w:space="0" w:color="auto"/>
                <w:bottom w:val="none" w:sz="0" w:space="0" w:color="auto"/>
                <w:right w:val="none" w:sz="0" w:space="0" w:color="auto"/>
              </w:divBdr>
            </w:div>
            <w:div w:id="17226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04348">
      <w:bodyDiv w:val="1"/>
      <w:marLeft w:val="0"/>
      <w:marRight w:val="0"/>
      <w:marTop w:val="0"/>
      <w:marBottom w:val="0"/>
      <w:divBdr>
        <w:top w:val="none" w:sz="0" w:space="0" w:color="auto"/>
        <w:left w:val="none" w:sz="0" w:space="0" w:color="auto"/>
        <w:bottom w:val="none" w:sz="0" w:space="0" w:color="auto"/>
        <w:right w:val="none" w:sz="0" w:space="0" w:color="auto"/>
      </w:divBdr>
    </w:div>
    <w:div w:id="330378254">
      <w:bodyDiv w:val="1"/>
      <w:marLeft w:val="0"/>
      <w:marRight w:val="0"/>
      <w:marTop w:val="0"/>
      <w:marBottom w:val="0"/>
      <w:divBdr>
        <w:top w:val="none" w:sz="0" w:space="0" w:color="auto"/>
        <w:left w:val="none" w:sz="0" w:space="0" w:color="auto"/>
        <w:bottom w:val="none" w:sz="0" w:space="0" w:color="auto"/>
        <w:right w:val="none" w:sz="0" w:space="0" w:color="auto"/>
      </w:divBdr>
    </w:div>
    <w:div w:id="369887361">
      <w:bodyDiv w:val="1"/>
      <w:marLeft w:val="0"/>
      <w:marRight w:val="0"/>
      <w:marTop w:val="0"/>
      <w:marBottom w:val="0"/>
      <w:divBdr>
        <w:top w:val="none" w:sz="0" w:space="0" w:color="auto"/>
        <w:left w:val="none" w:sz="0" w:space="0" w:color="auto"/>
        <w:bottom w:val="none" w:sz="0" w:space="0" w:color="auto"/>
        <w:right w:val="none" w:sz="0" w:space="0" w:color="auto"/>
      </w:divBdr>
    </w:div>
    <w:div w:id="373389776">
      <w:bodyDiv w:val="1"/>
      <w:marLeft w:val="0"/>
      <w:marRight w:val="0"/>
      <w:marTop w:val="0"/>
      <w:marBottom w:val="0"/>
      <w:divBdr>
        <w:top w:val="none" w:sz="0" w:space="0" w:color="auto"/>
        <w:left w:val="none" w:sz="0" w:space="0" w:color="auto"/>
        <w:bottom w:val="none" w:sz="0" w:space="0" w:color="auto"/>
        <w:right w:val="none" w:sz="0" w:space="0" w:color="auto"/>
      </w:divBdr>
    </w:div>
    <w:div w:id="425420322">
      <w:bodyDiv w:val="1"/>
      <w:marLeft w:val="0"/>
      <w:marRight w:val="0"/>
      <w:marTop w:val="0"/>
      <w:marBottom w:val="0"/>
      <w:divBdr>
        <w:top w:val="none" w:sz="0" w:space="0" w:color="auto"/>
        <w:left w:val="none" w:sz="0" w:space="0" w:color="auto"/>
        <w:bottom w:val="none" w:sz="0" w:space="0" w:color="auto"/>
        <w:right w:val="none" w:sz="0" w:space="0" w:color="auto"/>
      </w:divBdr>
    </w:div>
    <w:div w:id="462962598">
      <w:bodyDiv w:val="1"/>
      <w:marLeft w:val="0"/>
      <w:marRight w:val="0"/>
      <w:marTop w:val="0"/>
      <w:marBottom w:val="0"/>
      <w:divBdr>
        <w:top w:val="none" w:sz="0" w:space="0" w:color="auto"/>
        <w:left w:val="none" w:sz="0" w:space="0" w:color="auto"/>
        <w:bottom w:val="none" w:sz="0" w:space="0" w:color="auto"/>
        <w:right w:val="none" w:sz="0" w:space="0" w:color="auto"/>
      </w:divBdr>
    </w:div>
    <w:div w:id="480541711">
      <w:bodyDiv w:val="1"/>
      <w:marLeft w:val="0"/>
      <w:marRight w:val="0"/>
      <w:marTop w:val="0"/>
      <w:marBottom w:val="0"/>
      <w:divBdr>
        <w:top w:val="none" w:sz="0" w:space="0" w:color="auto"/>
        <w:left w:val="none" w:sz="0" w:space="0" w:color="auto"/>
        <w:bottom w:val="none" w:sz="0" w:space="0" w:color="auto"/>
        <w:right w:val="none" w:sz="0" w:space="0" w:color="auto"/>
      </w:divBdr>
    </w:div>
    <w:div w:id="502280124">
      <w:bodyDiv w:val="1"/>
      <w:marLeft w:val="0"/>
      <w:marRight w:val="0"/>
      <w:marTop w:val="0"/>
      <w:marBottom w:val="0"/>
      <w:divBdr>
        <w:top w:val="none" w:sz="0" w:space="0" w:color="auto"/>
        <w:left w:val="none" w:sz="0" w:space="0" w:color="auto"/>
        <w:bottom w:val="none" w:sz="0" w:space="0" w:color="auto"/>
        <w:right w:val="none" w:sz="0" w:space="0" w:color="auto"/>
      </w:divBdr>
    </w:div>
    <w:div w:id="531304950">
      <w:bodyDiv w:val="1"/>
      <w:marLeft w:val="0"/>
      <w:marRight w:val="0"/>
      <w:marTop w:val="0"/>
      <w:marBottom w:val="0"/>
      <w:divBdr>
        <w:top w:val="none" w:sz="0" w:space="0" w:color="auto"/>
        <w:left w:val="none" w:sz="0" w:space="0" w:color="auto"/>
        <w:bottom w:val="none" w:sz="0" w:space="0" w:color="auto"/>
        <w:right w:val="none" w:sz="0" w:space="0" w:color="auto"/>
      </w:divBdr>
    </w:div>
    <w:div w:id="577327245">
      <w:bodyDiv w:val="1"/>
      <w:marLeft w:val="0"/>
      <w:marRight w:val="0"/>
      <w:marTop w:val="0"/>
      <w:marBottom w:val="0"/>
      <w:divBdr>
        <w:top w:val="none" w:sz="0" w:space="0" w:color="auto"/>
        <w:left w:val="none" w:sz="0" w:space="0" w:color="auto"/>
        <w:bottom w:val="none" w:sz="0" w:space="0" w:color="auto"/>
        <w:right w:val="none" w:sz="0" w:space="0" w:color="auto"/>
      </w:divBdr>
    </w:div>
    <w:div w:id="588269033">
      <w:bodyDiv w:val="1"/>
      <w:marLeft w:val="0"/>
      <w:marRight w:val="0"/>
      <w:marTop w:val="0"/>
      <w:marBottom w:val="0"/>
      <w:divBdr>
        <w:top w:val="none" w:sz="0" w:space="0" w:color="auto"/>
        <w:left w:val="none" w:sz="0" w:space="0" w:color="auto"/>
        <w:bottom w:val="none" w:sz="0" w:space="0" w:color="auto"/>
        <w:right w:val="none" w:sz="0" w:space="0" w:color="auto"/>
      </w:divBdr>
    </w:div>
    <w:div w:id="628054951">
      <w:bodyDiv w:val="1"/>
      <w:marLeft w:val="0"/>
      <w:marRight w:val="0"/>
      <w:marTop w:val="0"/>
      <w:marBottom w:val="0"/>
      <w:divBdr>
        <w:top w:val="none" w:sz="0" w:space="0" w:color="auto"/>
        <w:left w:val="none" w:sz="0" w:space="0" w:color="auto"/>
        <w:bottom w:val="none" w:sz="0" w:space="0" w:color="auto"/>
        <w:right w:val="none" w:sz="0" w:space="0" w:color="auto"/>
      </w:divBdr>
    </w:div>
    <w:div w:id="686323837">
      <w:bodyDiv w:val="1"/>
      <w:marLeft w:val="0"/>
      <w:marRight w:val="0"/>
      <w:marTop w:val="0"/>
      <w:marBottom w:val="0"/>
      <w:divBdr>
        <w:top w:val="none" w:sz="0" w:space="0" w:color="auto"/>
        <w:left w:val="none" w:sz="0" w:space="0" w:color="auto"/>
        <w:bottom w:val="none" w:sz="0" w:space="0" w:color="auto"/>
        <w:right w:val="none" w:sz="0" w:space="0" w:color="auto"/>
      </w:divBdr>
    </w:div>
    <w:div w:id="705712986">
      <w:bodyDiv w:val="1"/>
      <w:marLeft w:val="0"/>
      <w:marRight w:val="0"/>
      <w:marTop w:val="0"/>
      <w:marBottom w:val="0"/>
      <w:divBdr>
        <w:top w:val="none" w:sz="0" w:space="0" w:color="auto"/>
        <w:left w:val="none" w:sz="0" w:space="0" w:color="auto"/>
        <w:bottom w:val="none" w:sz="0" w:space="0" w:color="auto"/>
        <w:right w:val="none" w:sz="0" w:space="0" w:color="auto"/>
      </w:divBdr>
    </w:div>
    <w:div w:id="771438102">
      <w:bodyDiv w:val="1"/>
      <w:marLeft w:val="0"/>
      <w:marRight w:val="0"/>
      <w:marTop w:val="0"/>
      <w:marBottom w:val="0"/>
      <w:divBdr>
        <w:top w:val="none" w:sz="0" w:space="0" w:color="auto"/>
        <w:left w:val="none" w:sz="0" w:space="0" w:color="auto"/>
        <w:bottom w:val="none" w:sz="0" w:space="0" w:color="auto"/>
        <w:right w:val="none" w:sz="0" w:space="0" w:color="auto"/>
      </w:divBdr>
    </w:div>
    <w:div w:id="793131715">
      <w:bodyDiv w:val="1"/>
      <w:marLeft w:val="0"/>
      <w:marRight w:val="0"/>
      <w:marTop w:val="0"/>
      <w:marBottom w:val="0"/>
      <w:divBdr>
        <w:top w:val="none" w:sz="0" w:space="0" w:color="auto"/>
        <w:left w:val="none" w:sz="0" w:space="0" w:color="auto"/>
        <w:bottom w:val="none" w:sz="0" w:space="0" w:color="auto"/>
        <w:right w:val="none" w:sz="0" w:space="0" w:color="auto"/>
      </w:divBdr>
    </w:div>
    <w:div w:id="845022949">
      <w:bodyDiv w:val="1"/>
      <w:marLeft w:val="0"/>
      <w:marRight w:val="0"/>
      <w:marTop w:val="0"/>
      <w:marBottom w:val="0"/>
      <w:divBdr>
        <w:top w:val="none" w:sz="0" w:space="0" w:color="auto"/>
        <w:left w:val="none" w:sz="0" w:space="0" w:color="auto"/>
        <w:bottom w:val="none" w:sz="0" w:space="0" w:color="auto"/>
        <w:right w:val="none" w:sz="0" w:space="0" w:color="auto"/>
      </w:divBdr>
    </w:div>
    <w:div w:id="956986267">
      <w:bodyDiv w:val="1"/>
      <w:marLeft w:val="0"/>
      <w:marRight w:val="0"/>
      <w:marTop w:val="0"/>
      <w:marBottom w:val="0"/>
      <w:divBdr>
        <w:top w:val="none" w:sz="0" w:space="0" w:color="auto"/>
        <w:left w:val="none" w:sz="0" w:space="0" w:color="auto"/>
        <w:bottom w:val="none" w:sz="0" w:space="0" w:color="auto"/>
        <w:right w:val="none" w:sz="0" w:space="0" w:color="auto"/>
      </w:divBdr>
    </w:div>
    <w:div w:id="1037777954">
      <w:bodyDiv w:val="1"/>
      <w:marLeft w:val="0"/>
      <w:marRight w:val="0"/>
      <w:marTop w:val="0"/>
      <w:marBottom w:val="0"/>
      <w:divBdr>
        <w:top w:val="none" w:sz="0" w:space="0" w:color="auto"/>
        <w:left w:val="none" w:sz="0" w:space="0" w:color="auto"/>
        <w:bottom w:val="none" w:sz="0" w:space="0" w:color="auto"/>
        <w:right w:val="none" w:sz="0" w:space="0" w:color="auto"/>
      </w:divBdr>
    </w:div>
    <w:div w:id="1141117258">
      <w:bodyDiv w:val="1"/>
      <w:marLeft w:val="0"/>
      <w:marRight w:val="0"/>
      <w:marTop w:val="0"/>
      <w:marBottom w:val="0"/>
      <w:divBdr>
        <w:top w:val="none" w:sz="0" w:space="0" w:color="auto"/>
        <w:left w:val="none" w:sz="0" w:space="0" w:color="auto"/>
        <w:bottom w:val="none" w:sz="0" w:space="0" w:color="auto"/>
        <w:right w:val="none" w:sz="0" w:space="0" w:color="auto"/>
      </w:divBdr>
    </w:div>
    <w:div w:id="1161387557">
      <w:bodyDiv w:val="1"/>
      <w:marLeft w:val="0"/>
      <w:marRight w:val="0"/>
      <w:marTop w:val="0"/>
      <w:marBottom w:val="0"/>
      <w:divBdr>
        <w:top w:val="none" w:sz="0" w:space="0" w:color="auto"/>
        <w:left w:val="none" w:sz="0" w:space="0" w:color="auto"/>
        <w:bottom w:val="none" w:sz="0" w:space="0" w:color="auto"/>
        <w:right w:val="none" w:sz="0" w:space="0" w:color="auto"/>
      </w:divBdr>
    </w:div>
    <w:div w:id="1188710842">
      <w:bodyDiv w:val="1"/>
      <w:marLeft w:val="0"/>
      <w:marRight w:val="0"/>
      <w:marTop w:val="0"/>
      <w:marBottom w:val="0"/>
      <w:divBdr>
        <w:top w:val="none" w:sz="0" w:space="0" w:color="auto"/>
        <w:left w:val="none" w:sz="0" w:space="0" w:color="auto"/>
        <w:bottom w:val="none" w:sz="0" w:space="0" w:color="auto"/>
        <w:right w:val="none" w:sz="0" w:space="0" w:color="auto"/>
      </w:divBdr>
    </w:div>
    <w:div w:id="1223371954">
      <w:bodyDiv w:val="1"/>
      <w:marLeft w:val="0"/>
      <w:marRight w:val="0"/>
      <w:marTop w:val="0"/>
      <w:marBottom w:val="0"/>
      <w:divBdr>
        <w:top w:val="none" w:sz="0" w:space="0" w:color="auto"/>
        <w:left w:val="none" w:sz="0" w:space="0" w:color="auto"/>
        <w:bottom w:val="none" w:sz="0" w:space="0" w:color="auto"/>
        <w:right w:val="none" w:sz="0" w:space="0" w:color="auto"/>
      </w:divBdr>
    </w:div>
    <w:div w:id="1223442954">
      <w:bodyDiv w:val="1"/>
      <w:marLeft w:val="0"/>
      <w:marRight w:val="0"/>
      <w:marTop w:val="0"/>
      <w:marBottom w:val="0"/>
      <w:divBdr>
        <w:top w:val="none" w:sz="0" w:space="0" w:color="auto"/>
        <w:left w:val="none" w:sz="0" w:space="0" w:color="auto"/>
        <w:bottom w:val="none" w:sz="0" w:space="0" w:color="auto"/>
        <w:right w:val="none" w:sz="0" w:space="0" w:color="auto"/>
      </w:divBdr>
    </w:div>
    <w:div w:id="1294209308">
      <w:bodyDiv w:val="1"/>
      <w:marLeft w:val="0"/>
      <w:marRight w:val="0"/>
      <w:marTop w:val="0"/>
      <w:marBottom w:val="0"/>
      <w:divBdr>
        <w:top w:val="none" w:sz="0" w:space="0" w:color="auto"/>
        <w:left w:val="none" w:sz="0" w:space="0" w:color="auto"/>
        <w:bottom w:val="none" w:sz="0" w:space="0" w:color="auto"/>
        <w:right w:val="none" w:sz="0" w:space="0" w:color="auto"/>
      </w:divBdr>
    </w:div>
    <w:div w:id="1346206974">
      <w:bodyDiv w:val="1"/>
      <w:marLeft w:val="0"/>
      <w:marRight w:val="0"/>
      <w:marTop w:val="0"/>
      <w:marBottom w:val="0"/>
      <w:divBdr>
        <w:top w:val="none" w:sz="0" w:space="0" w:color="auto"/>
        <w:left w:val="none" w:sz="0" w:space="0" w:color="auto"/>
        <w:bottom w:val="none" w:sz="0" w:space="0" w:color="auto"/>
        <w:right w:val="none" w:sz="0" w:space="0" w:color="auto"/>
      </w:divBdr>
    </w:div>
    <w:div w:id="1494251276">
      <w:bodyDiv w:val="1"/>
      <w:marLeft w:val="0"/>
      <w:marRight w:val="0"/>
      <w:marTop w:val="0"/>
      <w:marBottom w:val="0"/>
      <w:divBdr>
        <w:top w:val="none" w:sz="0" w:space="0" w:color="auto"/>
        <w:left w:val="none" w:sz="0" w:space="0" w:color="auto"/>
        <w:bottom w:val="none" w:sz="0" w:space="0" w:color="auto"/>
        <w:right w:val="none" w:sz="0" w:space="0" w:color="auto"/>
      </w:divBdr>
      <w:divsChild>
        <w:div w:id="943806352">
          <w:marLeft w:val="150"/>
          <w:marRight w:val="150"/>
          <w:marTop w:val="0"/>
          <w:marBottom w:val="150"/>
          <w:divBdr>
            <w:top w:val="none" w:sz="0" w:space="0" w:color="auto"/>
            <w:left w:val="none" w:sz="0" w:space="0" w:color="auto"/>
            <w:bottom w:val="none" w:sz="0" w:space="0" w:color="auto"/>
            <w:right w:val="none" w:sz="0" w:space="0" w:color="auto"/>
          </w:divBdr>
          <w:divsChild>
            <w:div w:id="68815487">
              <w:marLeft w:val="0"/>
              <w:marRight w:val="0"/>
              <w:marTop w:val="0"/>
              <w:marBottom w:val="0"/>
              <w:divBdr>
                <w:top w:val="none" w:sz="0" w:space="0" w:color="auto"/>
                <w:left w:val="none" w:sz="0" w:space="0" w:color="auto"/>
                <w:bottom w:val="none" w:sz="0" w:space="0" w:color="auto"/>
                <w:right w:val="none" w:sz="0" w:space="0" w:color="auto"/>
              </w:divBdr>
            </w:div>
            <w:div w:id="1884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0096">
      <w:bodyDiv w:val="1"/>
      <w:marLeft w:val="0"/>
      <w:marRight w:val="0"/>
      <w:marTop w:val="0"/>
      <w:marBottom w:val="0"/>
      <w:divBdr>
        <w:top w:val="none" w:sz="0" w:space="0" w:color="auto"/>
        <w:left w:val="none" w:sz="0" w:space="0" w:color="auto"/>
        <w:bottom w:val="none" w:sz="0" w:space="0" w:color="auto"/>
        <w:right w:val="none" w:sz="0" w:space="0" w:color="auto"/>
      </w:divBdr>
    </w:div>
    <w:div w:id="1591893189">
      <w:bodyDiv w:val="1"/>
      <w:marLeft w:val="0"/>
      <w:marRight w:val="0"/>
      <w:marTop w:val="0"/>
      <w:marBottom w:val="0"/>
      <w:divBdr>
        <w:top w:val="none" w:sz="0" w:space="0" w:color="auto"/>
        <w:left w:val="none" w:sz="0" w:space="0" w:color="auto"/>
        <w:bottom w:val="none" w:sz="0" w:space="0" w:color="auto"/>
        <w:right w:val="none" w:sz="0" w:space="0" w:color="auto"/>
      </w:divBdr>
    </w:div>
    <w:div w:id="1607157616">
      <w:bodyDiv w:val="1"/>
      <w:marLeft w:val="0"/>
      <w:marRight w:val="0"/>
      <w:marTop w:val="0"/>
      <w:marBottom w:val="0"/>
      <w:divBdr>
        <w:top w:val="none" w:sz="0" w:space="0" w:color="auto"/>
        <w:left w:val="none" w:sz="0" w:space="0" w:color="auto"/>
        <w:bottom w:val="none" w:sz="0" w:space="0" w:color="auto"/>
        <w:right w:val="none" w:sz="0" w:space="0" w:color="auto"/>
      </w:divBdr>
    </w:div>
    <w:div w:id="1628856647">
      <w:bodyDiv w:val="1"/>
      <w:marLeft w:val="0"/>
      <w:marRight w:val="0"/>
      <w:marTop w:val="0"/>
      <w:marBottom w:val="0"/>
      <w:divBdr>
        <w:top w:val="none" w:sz="0" w:space="0" w:color="auto"/>
        <w:left w:val="none" w:sz="0" w:space="0" w:color="auto"/>
        <w:bottom w:val="none" w:sz="0" w:space="0" w:color="auto"/>
        <w:right w:val="none" w:sz="0" w:space="0" w:color="auto"/>
      </w:divBdr>
    </w:div>
    <w:div w:id="1642539314">
      <w:bodyDiv w:val="1"/>
      <w:marLeft w:val="0"/>
      <w:marRight w:val="0"/>
      <w:marTop w:val="0"/>
      <w:marBottom w:val="0"/>
      <w:divBdr>
        <w:top w:val="none" w:sz="0" w:space="0" w:color="auto"/>
        <w:left w:val="none" w:sz="0" w:space="0" w:color="auto"/>
        <w:bottom w:val="none" w:sz="0" w:space="0" w:color="auto"/>
        <w:right w:val="none" w:sz="0" w:space="0" w:color="auto"/>
      </w:divBdr>
    </w:div>
    <w:div w:id="1670214907">
      <w:bodyDiv w:val="1"/>
      <w:marLeft w:val="0"/>
      <w:marRight w:val="0"/>
      <w:marTop w:val="0"/>
      <w:marBottom w:val="0"/>
      <w:divBdr>
        <w:top w:val="none" w:sz="0" w:space="0" w:color="auto"/>
        <w:left w:val="none" w:sz="0" w:space="0" w:color="auto"/>
        <w:bottom w:val="none" w:sz="0" w:space="0" w:color="auto"/>
        <w:right w:val="none" w:sz="0" w:space="0" w:color="auto"/>
      </w:divBdr>
      <w:divsChild>
        <w:div w:id="1197622549">
          <w:marLeft w:val="0"/>
          <w:marRight w:val="0"/>
          <w:marTop w:val="0"/>
          <w:marBottom w:val="0"/>
          <w:divBdr>
            <w:top w:val="none" w:sz="0" w:space="0" w:color="auto"/>
            <w:left w:val="none" w:sz="0" w:space="0" w:color="auto"/>
            <w:bottom w:val="none" w:sz="0" w:space="0" w:color="auto"/>
            <w:right w:val="none" w:sz="0" w:space="0" w:color="auto"/>
          </w:divBdr>
        </w:div>
        <w:div w:id="1272779710">
          <w:marLeft w:val="0"/>
          <w:marRight w:val="0"/>
          <w:marTop w:val="0"/>
          <w:marBottom w:val="0"/>
          <w:divBdr>
            <w:top w:val="none" w:sz="0" w:space="0" w:color="auto"/>
            <w:left w:val="none" w:sz="0" w:space="0" w:color="auto"/>
            <w:bottom w:val="none" w:sz="0" w:space="0" w:color="auto"/>
            <w:right w:val="none" w:sz="0" w:space="0" w:color="auto"/>
          </w:divBdr>
        </w:div>
        <w:div w:id="1518930240">
          <w:marLeft w:val="0"/>
          <w:marRight w:val="0"/>
          <w:marTop w:val="0"/>
          <w:marBottom w:val="0"/>
          <w:divBdr>
            <w:top w:val="none" w:sz="0" w:space="0" w:color="auto"/>
            <w:left w:val="none" w:sz="0" w:space="0" w:color="auto"/>
            <w:bottom w:val="none" w:sz="0" w:space="0" w:color="auto"/>
            <w:right w:val="none" w:sz="0" w:space="0" w:color="auto"/>
          </w:divBdr>
        </w:div>
        <w:div w:id="1646619107">
          <w:marLeft w:val="0"/>
          <w:marRight w:val="0"/>
          <w:marTop w:val="0"/>
          <w:marBottom w:val="0"/>
          <w:divBdr>
            <w:top w:val="none" w:sz="0" w:space="0" w:color="auto"/>
            <w:left w:val="none" w:sz="0" w:space="0" w:color="auto"/>
            <w:bottom w:val="none" w:sz="0" w:space="0" w:color="auto"/>
            <w:right w:val="none" w:sz="0" w:space="0" w:color="auto"/>
          </w:divBdr>
        </w:div>
        <w:div w:id="2024429483">
          <w:marLeft w:val="0"/>
          <w:marRight w:val="0"/>
          <w:marTop w:val="0"/>
          <w:marBottom w:val="0"/>
          <w:divBdr>
            <w:top w:val="none" w:sz="0" w:space="0" w:color="auto"/>
            <w:left w:val="none" w:sz="0" w:space="0" w:color="auto"/>
            <w:bottom w:val="none" w:sz="0" w:space="0" w:color="auto"/>
            <w:right w:val="none" w:sz="0" w:space="0" w:color="auto"/>
          </w:divBdr>
        </w:div>
      </w:divsChild>
    </w:div>
    <w:div w:id="1670670604">
      <w:bodyDiv w:val="1"/>
      <w:marLeft w:val="0"/>
      <w:marRight w:val="0"/>
      <w:marTop w:val="0"/>
      <w:marBottom w:val="0"/>
      <w:divBdr>
        <w:top w:val="none" w:sz="0" w:space="0" w:color="auto"/>
        <w:left w:val="none" w:sz="0" w:space="0" w:color="auto"/>
        <w:bottom w:val="none" w:sz="0" w:space="0" w:color="auto"/>
        <w:right w:val="none" w:sz="0" w:space="0" w:color="auto"/>
      </w:divBdr>
    </w:div>
    <w:div w:id="1688364352">
      <w:bodyDiv w:val="1"/>
      <w:marLeft w:val="0"/>
      <w:marRight w:val="0"/>
      <w:marTop w:val="0"/>
      <w:marBottom w:val="0"/>
      <w:divBdr>
        <w:top w:val="none" w:sz="0" w:space="0" w:color="auto"/>
        <w:left w:val="none" w:sz="0" w:space="0" w:color="auto"/>
        <w:bottom w:val="none" w:sz="0" w:space="0" w:color="auto"/>
        <w:right w:val="none" w:sz="0" w:space="0" w:color="auto"/>
      </w:divBdr>
      <w:divsChild>
        <w:div w:id="223178687">
          <w:marLeft w:val="0"/>
          <w:marRight w:val="0"/>
          <w:marTop w:val="0"/>
          <w:marBottom w:val="0"/>
          <w:divBdr>
            <w:top w:val="none" w:sz="0" w:space="0" w:color="auto"/>
            <w:left w:val="none" w:sz="0" w:space="0" w:color="auto"/>
            <w:bottom w:val="none" w:sz="0" w:space="0" w:color="auto"/>
            <w:right w:val="none" w:sz="0" w:space="0" w:color="auto"/>
          </w:divBdr>
        </w:div>
        <w:div w:id="246496224">
          <w:marLeft w:val="0"/>
          <w:marRight w:val="0"/>
          <w:marTop w:val="0"/>
          <w:marBottom w:val="0"/>
          <w:divBdr>
            <w:top w:val="none" w:sz="0" w:space="0" w:color="auto"/>
            <w:left w:val="none" w:sz="0" w:space="0" w:color="auto"/>
            <w:bottom w:val="none" w:sz="0" w:space="0" w:color="auto"/>
            <w:right w:val="none" w:sz="0" w:space="0" w:color="auto"/>
          </w:divBdr>
        </w:div>
        <w:div w:id="500123869">
          <w:marLeft w:val="0"/>
          <w:marRight w:val="0"/>
          <w:marTop w:val="0"/>
          <w:marBottom w:val="0"/>
          <w:divBdr>
            <w:top w:val="none" w:sz="0" w:space="0" w:color="auto"/>
            <w:left w:val="none" w:sz="0" w:space="0" w:color="auto"/>
            <w:bottom w:val="none" w:sz="0" w:space="0" w:color="auto"/>
            <w:right w:val="none" w:sz="0" w:space="0" w:color="auto"/>
          </w:divBdr>
        </w:div>
        <w:div w:id="538518367">
          <w:marLeft w:val="0"/>
          <w:marRight w:val="0"/>
          <w:marTop w:val="0"/>
          <w:marBottom w:val="0"/>
          <w:divBdr>
            <w:top w:val="none" w:sz="0" w:space="0" w:color="auto"/>
            <w:left w:val="none" w:sz="0" w:space="0" w:color="auto"/>
            <w:bottom w:val="none" w:sz="0" w:space="0" w:color="auto"/>
            <w:right w:val="none" w:sz="0" w:space="0" w:color="auto"/>
          </w:divBdr>
        </w:div>
        <w:div w:id="587079503">
          <w:marLeft w:val="0"/>
          <w:marRight w:val="0"/>
          <w:marTop w:val="0"/>
          <w:marBottom w:val="0"/>
          <w:divBdr>
            <w:top w:val="none" w:sz="0" w:space="0" w:color="auto"/>
            <w:left w:val="none" w:sz="0" w:space="0" w:color="auto"/>
            <w:bottom w:val="none" w:sz="0" w:space="0" w:color="auto"/>
            <w:right w:val="none" w:sz="0" w:space="0" w:color="auto"/>
          </w:divBdr>
        </w:div>
        <w:div w:id="1392383161">
          <w:marLeft w:val="0"/>
          <w:marRight w:val="0"/>
          <w:marTop w:val="0"/>
          <w:marBottom w:val="0"/>
          <w:divBdr>
            <w:top w:val="none" w:sz="0" w:space="0" w:color="auto"/>
            <w:left w:val="none" w:sz="0" w:space="0" w:color="auto"/>
            <w:bottom w:val="none" w:sz="0" w:space="0" w:color="auto"/>
            <w:right w:val="none" w:sz="0" w:space="0" w:color="auto"/>
          </w:divBdr>
        </w:div>
      </w:divsChild>
    </w:div>
    <w:div w:id="1763992729">
      <w:bodyDiv w:val="1"/>
      <w:marLeft w:val="0"/>
      <w:marRight w:val="0"/>
      <w:marTop w:val="0"/>
      <w:marBottom w:val="0"/>
      <w:divBdr>
        <w:top w:val="none" w:sz="0" w:space="0" w:color="auto"/>
        <w:left w:val="none" w:sz="0" w:space="0" w:color="auto"/>
        <w:bottom w:val="none" w:sz="0" w:space="0" w:color="auto"/>
        <w:right w:val="none" w:sz="0" w:space="0" w:color="auto"/>
      </w:divBdr>
    </w:div>
    <w:div w:id="1764759849">
      <w:bodyDiv w:val="1"/>
      <w:marLeft w:val="0"/>
      <w:marRight w:val="0"/>
      <w:marTop w:val="0"/>
      <w:marBottom w:val="0"/>
      <w:divBdr>
        <w:top w:val="none" w:sz="0" w:space="0" w:color="auto"/>
        <w:left w:val="none" w:sz="0" w:space="0" w:color="auto"/>
        <w:bottom w:val="none" w:sz="0" w:space="0" w:color="auto"/>
        <w:right w:val="none" w:sz="0" w:space="0" w:color="auto"/>
      </w:divBdr>
    </w:div>
    <w:div w:id="1790008138">
      <w:bodyDiv w:val="1"/>
      <w:marLeft w:val="0"/>
      <w:marRight w:val="0"/>
      <w:marTop w:val="0"/>
      <w:marBottom w:val="0"/>
      <w:divBdr>
        <w:top w:val="none" w:sz="0" w:space="0" w:color="auto"/>
        <w:left w:val="none" w:sz="0" w:space="0" w:color="auto"/>
        <w:bottom w:val="none" w:sz="0" w:space="0" w:color="auto"/>
        <w:right w:val="none" w:sz="0" w:space="0" w:color="auto"/>
      </w:divBdr>
    </w:div>
    <w:div w:id="1790734786">
      <w:bodyDiv w:val="1"/>
      <w:marLeft w:val="0"/>
      <w:marRight w:val="0"/>
      <w:marTop w:val="0"/>
      <w:marBottom w:val="0"/>
      <w:divBdr>
        <w:top w:val="none" w:sz="0" w:space="0" w:color="auto"/>
        <w:left w:val="none" w:sz="0" w:space="0" w:color="auto"/>
        <w:bottom w:val="none" w:sz="0" w:space="0" w:color="auto"/>
        <w:right w:val="none" w:sz="0" w:space="0" w:color="auto"/>
      </w:divBdr>
    </w:div>
    <w:div w:id="1791391113">
      <w:bodyDiv w:val="1"/>
      <w:marLeft w:val="0"/>
      <w:marRight w:val="0"/>
      <w:marTop w:val="0"/>
      <w:marBottom w:val="0"/>
      <w:divBdr>
        <w:top w:val="none" w:sz="0" w:space="0" w:color="auto"/>
        <w:left w:val="none" w:sz="0" w:space="0" w:color="auto"/>
        <w:bottom w:val="none" w:sz="0" w:space="0" w:color="auto"/>
        <w:right w:val="none" w:sz="0" w:space="0" w:color="auto"/>
      </w:divBdr>
    </w:div>
    <w:div w:id="1822579225">
      <w:bodyDiv w:val="1"/>
      <w:marLeft w:val="0"/>
      <w:marRight w:val="0"/>
      <w:marTop w:val="0"/>
      <w:marBottom w:val="0"/>
      <w:divBdr>
        <w:top w:val="none" w:sz="0" w:space="0" w:color="auto"/>
        <w:left w:val="none" w:sz="0" w:space="0" w:color="auto"/>
        <w:bottom w:val="none" w:sz="0" w:space="0" w:color="auto"/>
        <w:right w:val="none" w:sz="0" w:space="0" w:color="auto"/>
      </w:divBdr>
    </w:div>
    <w:div w:id="1831483951">
      <w:bodyDiv w:val="1"/>
      <w:marLeft w:val="0"/>
      <w:marRight w:val="0"/>
      <w:marTop w:val="0"/>
      <w:marBottom w:val="0"/>
      <w:divBdr>
        <w:top w:val="none" w:sz="0" w:space="0" w:color="auto"/>
        <w:left w:val="none" w:sz="0" w:space="0" w:color="auto"/>
        <w:bottom w:val="none" w:sz="0" w:space="0" w:color="auto"/>
        <w:right w:val="none" w:sz="0" w:space="0" w:color="auto"/>
      </w:divBdr>
    </w:div>
    <w:div w:id="1918707700">
      <w:bodyDiv w:val="1"/>
      <w:marLeft w:val="0"/>
      <w:marRight w:val="0"/>
      <w:marTop w:val="0"/>
      <w:marBottom w:val="0"/>
      <w:divBdr>
        <w:top w:val="none" w:sz="0" w:space="0" w:color="auto"/>
        <w:left w:val="none" w:sz="0" w:space="0" w:color="auto"/>
        <w:bottom w:val="none" w:sz="0" w:space="0" w:color="auto"/>
        <w:right w:val="none" w:sz="0" w:space="0" w:color="auto"/>
      </w:divBdr>
    </w:div>
    <w:div w:id="1950618576">
      <w:bodyDiv w:val="1"/>
      <w:marLeft w:val="0"/>
      <w:marRight w:val="0"/>
      <w:marTop w:val="0"/>
      <w:marBottom w:val="0"/>
      <w:divBdr>
        <w:top w:val="none" w:sz="0" w:space="0" w:color="auto"/>
        <w:left w:val="none" w:sz="0" w:space="0" w:color="auto"/>
        <w:bottom w:val="none" w:sz="0" w:space="0" w:color="auto"/>
        <w:right w:val="none" w:sz="0" w:space="0" w:color="auto"/>
      </w:divBdr>
    </w:div>
    <w:div w:id="1983000152">
      <w:bodyDiv w:val="1"/>
      <w:marLeft w:val="0"/>
      <w:marRight w:val="0"/>
      <w:marTop w:val="0"/>
      <w:marBottom w:val="0"/>
      <w:divBdr>
        <w:top w:val="none" w:sz="0" w:space="0" w:color="auto"/>
        <w:left w:val="none" w:sz="0" w:space="0" w:color="auto"/>
        <w:bottom w:val="none" w:sz="0" w:space="0" w:color="auto"/>
        <w:right w:val="none" w:sz="0" w:space="0" w:color="auto"/>
      </w:divBdr>
    </w:div>
    <w:div w:id="2011907358">
      <w:bodyDiv w:val="1"/>
      <w:marLeft w:val="0"/>
      <w:marRight w:val="0"/>
      <w:marTop w:val="0"/>
      <w:marBottom w:val="0"/>
      <w:divBdr>
        <w:top w:val="none" w:sz="0" w:space="0" w:color="auto"/>
        <w:left w:val="none" w:sz="0" w:space="0" w:color="auto"/>
        <w:bottom w:val="none" w:sz="0" w:space="0" w:color="auto"/>
        <w:right w:val="none" w:sz="0" w:space="0" w:color="auto"/>
      </w:divBdr>
    </w:div>
    <w:div w:id="2032224427">
      <w:bodyDiv w:val="1"/>
      <w:marLeft w:val="0"/>
      <w:marRight w:val="0"/>
      <w:marTop w:val="0"/>
      <w:marBottom w:val="0"/>
      <w:divBdr>
        <w:top w:val="none" w:sz="0" w:space="0" w:color="auto"/>
        <w:left w:val="none" w:sz="0" w:space="0" w:color="auto"/>
        <w:bottom w:val="none" w:sz="0" w:space="0" w:color="auto"/>
        <w:right w:val="none" w:sz="0" w:space="0" w:color="auto"/>
      </w:divBdr>
    </w:div>
    <w:div w:id="20589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yfloridalicense.co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ls.gov/emp/ep_table_103.htm" TargetMode="External"/><Relationship Id="rId17" Type="http://schemas.openxmlformats.org/officeDocument/2006/relationships/hyperlink" Target="http://www.eac.gov/voterresources" TargetMode="External"/><Relationship Id="rId2" Type="http://schemas.openxmlformats.org/officeDocument/2006/relationships/numbering" Target="numbering.xml"/><Relationship Id="rId16" Type="http://schemas.openxmlformats.org/officeDocument/2006/relationships/hyperlink" Target="mailto:etabares@fvi.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studentaid.ed.gov/"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vi.edu" TargetMode="External"/><Relationship Id="rId14" Type="http://schemas.openxmlformats.org/officeDocument/2006/relationships/hyperlink" Target="http://www.studentloans.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05729-63B9-452E-82CA-24A6787FA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81</Pages>
  <Words>30763</Words>
  <Characters>175354</Characters>
  <Application>Microsoft Office Word</Application>
  <DocSecurity>0</DocSecurity>
  <Lines>1461</Lines>
  <Paragraphs>411</Paragraphs>
  <ScaleCrop>false</ScaleCrop>
  <HeadingPairs>
    <vt:vector size="2" baseType="variant">
      <vt:variant>
        <vt:lpstr>Title</vt:lpstr>
      </vt:variant>
      <vt:variant>
        <vt:i4>1</vt:i4>
      </vt:variant>
    </vt:vector>
  </HeadingPairs>
  <TitlesOfParts>
    <vt:vector size="1" baseType="lpstr">
      <vt:lpstr>President’s Message</vt:lpstr>
    </vt:vector>
  </TitlesOfParts>
  <Company>AIU</Company>
  <LinksUpToDate>false</LinksUpToDate>
  <CharactersWithSpaces>205706</CharactersWithSpaces>
  <SharedDoc>false</SharedDoc>
  <HLinks>
    <vt:vector size="42" baseType="variant">
      <vt:variant>
        <vt:i4>5308482</vt:i4>
      </vt:variant>
      <vt:variant>
        <vt:i4>504</vt:i4>
      </vt:variant>
      <vt:variant>
        <vt:i4>0</vt:i4>
      </vt:variant>
      <vt:variant>
        <vt:i4>5</vt:i4>
      </vt:variant>
      <vt:variant>
        <vt:lpwstr>http://www.eac.gov/voterresources</vt:lpwstr>
      </vt:variant>
      <vt:variant>
        <vt:lpwstr/>
      </vt:variant>
      <vt:variant>
        <vt:i4>1966135</vt:i4>
      </vt:variant>
      <vt:variant>
        <vt:i4>501</vt:i4>
      </vt:variant>
      <vt:variant>
        <vt:i4>0</vt:i4>
      </vt:variant>
      <vt:variant>
        <vt:i4>5</vt:i4>
      </vt:variant>
      <vt:variant>
        <vt:lpwstr>mailto:etabares@fvi.edu</vt:lpwstr>
      </vt:variant>
      <vt:variant>
        <vt:lpwstr/>
      </vt:variant>
      <vt:variant>
        <vt:i4>917519</vt:i4>
      </vt:variant>
      <vt:variant>
        <vt:i4>498</vt:i4>
      </vt:variant>
      <vt:variant>
        <vt:i4>0</vt:i4>
      </vt:variant>
      <vt:variant>
        <vt:i4>5</vt:i4>
      </vt:variant>
      <vt:variant>
        <vt:lpwstr>http://www.studentaid.ed.gov/</vt:lpwstr>
      </vt:variant>
      <vt:variant>
        <vt:lpwstr/>
      </vt:variant>
      <vt:variant>
        <vt:i4>5439553</vt:i4>
      </vt:variant>
      <vt:variant>
        <vt:i4>495</vt:i4>
      </vt:variant>
      <vt:variant>
        <vt:i4>0</vt:i4>
      </vt:variant>
      <vt:variant>
        <vt:i4>5</vt:i4>
      </vt:variant>
      <vt:variant>
        <vt:lpwstr>http://www.studentloans.gov/</vt:lpwstr>
      </vt:variant>
      <vt:variant>
        <vt:lpwstr/>
      </vt:variant>
      <vt:variant>
        <vt:i4>5636185</vt:i4>
      </vt:variant>
      <vt:variant>
        <vt:i4>492</vt:i4>
      </vt:variant>
      <vt:variant>
        <vt:i4>0</vt:i4>
      </vt:variant>
      <vt:variant>
        <vt:i4>5</vt:i4>
      </vt:variant>
      <vt:variant>
        <vt:lpwstr>http://www.myfloridalicense.com/</vt:lpwstr>
      </vt:variant>
      <vt:variant>
        <vt:lpwstr/>
      </vt:variant>
      <vt:variant>
        <vt:i4>3932281</vt:i4>
      </vt:variant>
      <vt:variant>
        <vt:i4>489</vt:i4>
      </vt:variant>
      <vt:variant>
        <vt:i4>0</vt:i4>
      </vt:variant>
      <vt:variant>
        <vt:i4>5</vt:i4>
      </vt:variant>
      <vt:variant>
        <vt:lpwstr>http://www.bls.gov/emp/ep_table_103.htm</vt:lpwstr>
      </vt:variant>
      <vt:variant>
        <vt:lpwstr/>
      </vt:variant>
      <vt:variant>
        <vt:i4>3407980</vt:i4>
      </vt:variant>
      <vt:variant>
        <vt:i4>0</vt:i4>
      </vt:variant>
      <vt:variant>
        <vt:i4>0</vt:i4>
      </vt:variant>
      <vt:variant>
        <vt:i4>5</vt:i4>
      </vt:variant>
      <vt:variant>
        <vt:lpwstr>http://www.fvi.edu/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President’s Message</dc:title>
  <dc:subject/>
  <dc:creator>Yvonne Silva</dc:creator>
  <cp:keywords/>
  <cp:lastModifiedBy>Denyse Antunes</cp:lastModifiedBy>
  <cp:revision>2</cp:revision>
  <cp:lastPrinted>2016-02-04T22:52:00Z</cp:lastPrinted>
  <dcterms:created xsi:type="dcterms:W3CDTF">2016-05-03T22:37:00Z</dcterms:created>
  <dcterms:modified xsi:type="dcterms:W3CDTF">2016-05-03T22:37:00Z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-17733753</vt:i4>
  </property>
</Properties>
</file>