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4FD2" w:rsidRDefault="00A04FD2" w:rsidP="00A04FD2">
      <w:pPr>
        <w:jc w:val="center"/>
        <w:rPr>
          <w:rFonts w:ascii="Times New Roman" w:hAnsi="Times New Roman" w:cs="Times New Roman"/>
          <w:b/>
          <w:sz w:val="36"/>
          <w:szCs w:val="36"/>
        </w:rPr>
      </w:pPr>
      <w:r>
        <w:rPr>
          <w:rFonts w:ascii="Times New Roman" w:hAnsi="Times New Roman" w:cs="Times New Roman"/>
          <w:b/>
          <w:sz w:val="36"/>
          <w:szCs w:val="36"/>
        </w:rPr>
        <w:t>FLORIDA VOCATIONAL INSTITUTE</w:t>
      </w:r>
    </w:p>
    <w:p w:rsidR="00A04FD2" w:rsidRPr="00A04FD2" w:rsidRDefault="0060698F" w:rsidP="00A04FD2">
      <w:pPr>
        <w:jc w:val="center"/>
        <w:rPr>
          <w:rFonts w:ascii="Times New Roman" w:hAnsi="Times New Roman" w:cs="Times New Roman"/>
          <w:b/>
          <w:sz w:val="36"/>
          <w:szCs w:val="36"/>
        </w:rPr>
      </w:pPr>
      <w:r>
        <w:rPr>
          <w:rFonts w:ascii="Times New Roman" w:hAnsi="Times New Roman" w:cs="Times New Roman"/>
          <w:b/>
          <w:sz w:val="36"/>
          <w:szCs w:val="36"/>
        </w:rPr>
        <w:t>SYLLABUS/</w:t>
      </w:r>
      <w:r w:rsidR="00A04FD2">
        <w:rPr>
          <w:rFonts w:ascii="Times New Roman" w:hAnsi="Times New Roman" w:cs="Times New Roman"/>
          <w:b/>
          <w:sz w:val="36"/>
          <w:szCs w:val="36"/>
        </w:rPr>
        <w:t>LESSON PLAN</w:t>
      </w:r>
    </w:p>
    <w:tbl>
      <w:tblPr>
        <w:tblStyle w:val="TableGrid"/>
        <w:tblW w:w="0" w:type="auto"/>
        <w:jc w:val="center"/>
        <w:tblLook w:val="04A0" w:firstRow="1" w:lastRow="0" w:firstColumn="1" w:lastColumn="0" w:noHBand="0" w:noVBand="1"/>
      </w:tblPr>
      <w:tblGrid>
        <w:gridCol w:w="1723"/>
        <w:gridCol w:w="2401"/>
        <w:gridCol w:w="1695"/>
        <w:gridCol w:w="1695"/>
        <w:gridCol w:w="930"/>
        <w:gridCol w:w="916"/>
      </w:tblGrid>
      <w:tr w:rsidR="00A04FD2" w:rsidTr="0058000B">
        <w:trPr>
          <w:jc w:val="center"/>
        </w:trPr>
        <w:tc>
          <w:tcPr>
            <w:tcW w:w="9360" w:type="dxa"/>
            <w:gridSpan w:val="6"/>
            <w:tcBorders>
              <w:top w:val="nil"/>
              <w:left w:val="nil"/>
              <w:bottom w:val="single" w:sz="12" w:space="0" w:color="auto"/>
              <w:right w:val="nil"/>
            </w:tcBorders>
          </w:tcPr>
          <w:p w:rsidR="00A04FD2" w:rsidRPr="00A04FD2" w:rsidRDefault="00A04FD2" w:rsidP="008F2016">
            <w:r w:rsidRPr="00A04FD2">
              <w:rPr>
                <w:rFonts w:ascii="Times New Roman" w:eastAsia="Calibri" w:hAnsi="Times New Roman" w:cs="Times New Roman"/>
                <w:b/>
                <w:bCs/>
                <w:kern w:val="28"/>
                <w:sz w:val="24"/>
                <w:szCs w:val="24"/>
              </w:rPr>
              <w:t xml:space="preserve">Daily/Weekly Lesson Plan Outline – </w:t>
            </w:r>
            <w:r w:rsidR="006110F7">
              <w:rPr>
                <w:rFonts w:ascii="Times New Roman" w:eastAsia="Calibri" w:hAnsi="Times New Roman" w:cs="Times New Roman"/>
                <w:b/>
                <w:bCs/>
                <w:kern w:val="28"/>
                <w:sz w:val="24"/>
                <w:szCs w:val="24"/>
              </w:rPr>
              <w:t>4</w:t>
            </w:r>
            <w:r w:rsidR="006965F5">
              <w:rPr>
                <w:rFonts w:ascii="Times New Roman" w:eastAsia="Calibri" w:hAnsi="Times New Roman" w:cs="Times New Roman"/>
                <w:b/>
                <w:bCs/>
                <w:kern w:val="28"/>
                <w:sz w:val="24"/>
                <w:szCs w:val="24"/>
              </w:rPr>
              <w:t xml:space="preserve"> weeks / 40</w:t>
            </w:r>
            <w:r w:rsidRPr="00A04FD2">
              <w:rPr>
                <w:rFonts w:ascii="Times New Roman" w:eastAsia="Calibri" w:hAnsi="Times New Roman" w:cs="Times New Roman"/>
                <w:b/>
                <w:bCs/>
                <w:kern w:val="28"/>
                <w:sz w:val="24"/>
                <w:szCs w:val="24"/>
              </w:rPr>
              <w:t xml:space="preserve"> Clock </w:t>
            </w:r>
            <w:r w:rsidR="00C40728" w:rsidRPr="00A04FD2">
              <w:rPr>
                <w:rFonts w:ascii="Times New Roman" w:eastAsia="Calibri" w:hAnsi="Times New Roman" w:cs="Times New Roman"/>
                <w:b/>
                <w:bCs/>
                <w:kern w:val="28"/>
                <w:sz w:val="24"/>
                <w:szCs w:val="24"/>
              </w:rPr>
              <w:t>Hrs. /</w:t>
            </w:r>
            <w:r w:rsidR="006965F5">
              <w:rPr>
                <w:rFonts w:ascii="Times New Roman" w:eastAsia="Calibri" w:hAnsi="Times New Roman" w:cs="Times New Roman"/>
                <w:b/>
                <w:bCs/>
                <w:kern w:val="28"/>
                <w:sz w:val="24"/>
                <w:szCs w:val="24"/>
              </w:rPr>
              <w:t xml:space="preserve"> 4</w:t>
            </w:r>
            <w:r w:rsidR="008F2016">
              <w:rPr>
                <w:rFonts w:ascii="Times New Roman" w:eastAsia="Calibri" w:hAnsi="Times New Roman" w:cs="Times New Roman"/>
                <w:b/>
                <w:bCs/>
                <w:kern w:val="28"/>
                <w:sz w:val="24"/>
                <w:szCs w:val="24"/>
              </w:rPr>
              <w:t>0</w:t>
            </w:r>
            <w:r w:rsidRPr="00A04FD2">
              <w:rPr>
                <w:rFonts w:ascii="Times New Roman" w:eastAsia="Calibri" w:hAnsi="Times New Roman" w:cs="Times New Roman"/>
                <w:b/>
                <w:bCs/>
                <w:kern w:val="28"/>
                <w:sz w:val="24"/>
                <w:szCs w:val="24"/>
              </w:rPr>
              <w:t xml:space="preserve"> Lab </w:t>
            </w:r>
            <w:r w:rsidR="00C40728" w:rsidRPr="00A04FD2">
              <w:rPr>
                <w:rFonts w:ascii="Times New Roman" w:eastAsia="Calibri" w:hAnsi="Times New Roman" w:cs="Times New Roman"/>
                <w:b/>
                <w:bCs/>
                <w:kern w:val="28"/>
                <w:sz w:val="24"/>
                <w:szCs w:val="24"/>
              </w:rPr>
              <w:t>Hrs.</w:t>
            </w:r>
            <w:r w:rsidRPr="00A04FD2">
              <w:rPr>
                <w:rFonts w:ascii="Times New Roman" w:eastAsia="Calibri" w:hAnsi="Times New Roman" w:cs="Times New Roman"/>
                <w:b/>
                <w:bCs/>
                <w:kern w:val="28"/>
                <w:sz w:val="24"/>
                <w:szCs w:val="24"/>
              </w:rPr>
              <w:t xml:space="preserve">                               </w:t>
            </w:r>
          </w:p>
        </w:tc>
      </w:tr>
      <w:tr w:rsidR="00C40728" w:rsidTr="0058000B">
        <w:trPr>
          <w:jc w:val="center"/>
        </w:trPr>
        <w:tc>
          <w:tcPr>
            <w:tcW w:w="7514" w:type="dxa"/>
            <w:gridSpan w:val="4"/>
            <w:tcBorders>
              <w:top w:val="single" w:sz="12" w:space="0" w:color="auto"/>
              <w:left w:val="nil"/>
              <w:bottom w:val="nil"/>
              <w:right w:val="nil"/>
            </w:tcBorders>
          </w:tcPr>
          <w:p w:rsidR="00C40728" w:rsidRPr="00A04FD2" w:rsidRDefault="00C40728" w:rsidP="00A04FD2">
            <w:pPr>
              <w:rPr>
                <w:rFonts w:ascii="Times New Roman" w:hAnsi="Times New Roman" w:cs="Times New Roman"/>
                <w:b/>
                <w:sz w:val="24"/>
                <w:szCs w:val="24"/>
              </w:rPr>
            </w:pPr>
            <w:r>
              <w:rPr>
                <w:rFonts w:ascii="Times New Roman" w:hAnsi="Times New Roman" w:cs="Times New Roman"/>
                <w:b/>
              </w:rPr>
              <w:t xml:space="preserve">COURSE </w:t>
            </w:r>
            <w:r w:rsidRPr="00A04FD2">
              <w:rPr>
                <w:rFonts w:ascii="Times New Roman" w:hAnsi="Times New Roman" w:cs="Times New Roman"/>
                <w:b/>
              </w:rPr>
              <w:t>TITLE</w:t>
            </w:r>
          </w:p>
        </w:tc>
        <w:tc>
          <w:tcPr>
            <w:tcW w:w="1846" w:type="dxa"/>
            <w:gridSpan w:val="2"/>
            <w:tcBorders>
              <w:top w:val="single" w:sz="12" w:space="0" w:color="auto"/>
              <w:left w:val="nil"/>
              <w:bottom w:val="nil"/>
              <w:right w:val="nil"/>
            </w:tcBorders>
          </w:tcPr>
          <w:p w:rsidR="00C40728" w:rsidRPr="00A04FD2" w:rsidRDefault="00C40728" w:rsidP="00A04FD2">
            <w:pPr>
              <w:rPr>
                <w:rFonts w:ascii="Times New Roman" w:hAnsi="Times New Roman" w:cs="Times New Roman"/>
                <w:b/>
                <w:sz w:val="24"/>
                <w:szCs w:val="24"/>
              </w:rPr>
            </w:pPr>
            <w:r w:rsidRPr="00A04FD2">
              <w:rPr>
                <w:rFonts w:ascii="Times New Roman" w:hAnsi="Times New Roman" w:cs="Times New Roman"/>
                <w:b/>
                <w:sz w:val="24"/>
                <w:szCs w:val="24"/>
              </w:rPr>
              <w:t>Review Date:</w:t>
            </w:r>
          </w:p>
        </w:tc>
      </w:tr>
      <w:tr w:rsidR="00C40728" w:rsidTr="0058000B">
        <w:trPr>
          <w:jc w:val="center"/>
        </w:trPr>
        <w:tc>
          <w:tcPr>
            <w:tcW w:w="7514" w:type="dxa"/>
            <w:gridSpan w:val="4"/>
            <w:tcBorders>
              <w:top w:val="nil"/>
              <w:left w:val="nil"/>
              <w:bottom w:val="single" w:sz="12" w:space="0" w:color="auto"/>
              <w:right w:val="nil"/>
            </w:tcBorders>
          </w:tcPr>
          <w:p w:rsidR="00C40728" w:rsidRPr="00A04FD2" w:rsidRDefault="005C4AF8" w:rsidP="00A04FD2">
            <w:pPr>
              <w:rPr>
                <w:rFonts w:ascii="Times New Roman" w:hAnsi="Times New Roman" w:cs="Times New Roman"/>
                <w:b/>
                <w:sz w:val="24"/>
                <w:szCs w:val="24"/>
              </w:rPr>
            </w:pPr>
            <w:r>
              <w:rPr>
                <w:rFonts w:ascii="Times New Roman" w:hAnsi="Times New Roman" w:cs="Times New Roman"/>
                <w:b/>
                <w:sz w:val="24"/>
                <w:szCs w:val="24"/>
              </w:rPr>
              <w:t>Pharmacy Technician</w:t>
            </w:r>
          </w:p>
        </w:tc>
        <w:tc>
          <w:tcPr>
            <w:tcW w:w="1846" w:type="dxa"/>
            <w:gridSpan w:val="2"/>
            <w:tcBorders>
              <w:top w:val="nil"/>
              <w:left w:val="nil"/>
              <w:bottom w:val="single" w:sz="12" w:space="0" w:color="auto"/>
              <w:right w:val="nil"/>
            </w:tcBorders>
          </w:tcPr>
          <w:p w:rsidR="00C40728" w:rsidRPr="00A04FD2" w:rsidRDefault="006647A0" w:rsidP="00A04FD2">
            <w:pPr>
              <w:rPr>
                <w:rFonts w:ascii="Times New Roman" w:hAnsi="Times New Roman" w:cs="Times New Roman"/>
                <w:b/>
                <w:sz w:val="24"/>
                <w:szCs w:val="24"/>
              </w:rPr>
            </w:pPr>
            <w:r>
              <w:rPr>
                <w:rFonts w:ascii="Times New Roman" w:hAnsi="Times New Roman" w:cs="Times New Roman"/>
                <w:b/>
                <w:sz w:val="24"/>
                <w:szCs w:val="24"/>
              </w:rPr>
              <w:t>11/20</w:t>
            </w:r>
            <w:r w:rsidR="00C40728" w:rsidRPr="00A04FD2">
              <w:rPr>
                <w:rFonts w:ascii="Times New Roman" w:hAnsi="Times New Roman" w:cs="Times New Roman"/>
                <w:b/>
                <w:sz w:val="24"/>
                <w:szCs w:val="24"/>
              </w:rPr>
              <w:t>/2015</w:t>
            </w:r>
          </w:p>
        </w:tc>
      </w:tr>
      <w:tr w:rsidR="00F23CD4" w:rsidTr="0058000B">
        <w:trPr>
          <w:jc w:val="center"/>
        </w:trPr>
        <w:tc>
          <w:tcPr>
            <w:tcW w:w="1723" w:type="dxa"/>
            <w:tcBorders>
              <w:top w:val="single" w:sz="12" w:space="0" w:color="auto"/>
              <w:left w:val="nil"/>
              <w:bottom w:val="nil"/>
              <w:right w:val="nil"/>
            </w:tcBorders>
          </w:tcPr>
          <w:p w:rsidR="00C40728" w:rsidRPr="00F23CD4" w:rsidRDefault="00F23CD4" w:rsidP="00A04FD2">
            <w:pPr>
              <w:rPr>
                <w:rFonts w:ascii="Times New Roman" w:hAnsi="Times New Roman" w:cs="Times New Roman"/>
                <w:b/>
                <w:sz w:val="20"/>
                <w:szCs w:val="20"/>
              </w:rPr>
            </w:pPr>
            <w:r w:rsidRPr="00F23CD4">
              <w:rPr>
                <w:rFonts w:ascii="Times New Roman" w:hAnsi="Times New Roman" w:cs="Times New Roman"/>
                <w:b/>
                <w:sz w:val="20"/>
                <w:szCs w:val="20"/>
              </w:rPr>
              <w:t>CODE</w:t>
            </w:r>
          </w:p>
        </w:tc>
        <w:tc>
          <w:tcPr>
            <w:tcW w:w="2401" w:type="dxa"/>
            <w:tcBorders>
              <w:top w:val="single" w:sz="12" w:space="0" w:color="auto"/>
              <w:left w:val="nil"/>
              <w:bottom w:val="nil"/>
              <w:right w:val="nil"/>
            </w:tcBorders>
          </w:tcPr>
          <w:p w:rsidR="00C40728" w:rsidRPr="00F23CD4" w:rsidRDefault="00F23CD4" w:rsidP="00C40728">
            <w:pPr>
              <w:rPr>
                <w:rFonts w:ascii="Times New Roman" w:hAnsi="Times New Roman" w:cs="Times New Roman"/>
                <w:b/>
                <w:sz w:val="20"/>
                <w:szCs w:val="20"/>
              </w:rPr>
            </w:pPr>
            <w:r w:rsidRPr="00F23CD4">
              <w:rPr>
                <w:rFonts w:ascii="Times New Roman" w:hAnsi="Times New Roman" w:cs="Times New Roman"/>
                <w:b/>
                <w:sz w:val="20"/>
                <w:szCs w:val="20"/>
              </w:rPr>
              <w:t>SUBJECT</w:t>
            </w:r>
          </w:p>
        </w:tc>
        <w:tc>
          <w:tcPr>
            <w:tcW w:w="1695" w:type="dxa"/>
            <w:tcBorders>
              <w:top w:val="single" w:sz="12" w:space="0" w:color="auto"/>
              <w:left w:val="nil"/>
              <w:bottom w:val="nil"/>
              <w:right w:val="nil"/>
            </w:tcBorders>
          </w:tcPr>
          <w:p w:rsidR="00C40728" w:rsidRPr="00F23CD4" w:rsidRDefault="00C40728" w:rsidP="00A04FD2">
            <w:pPr>
              <w:rPr>
                <w:rFonts w:ascii="Times New Roman" w:hAnsi="Times New Roman" w:cs="Times New Roman"/>
                <w:sz w:val="20"/>
                <w:szCs w:val="20"/>
              </w:rPr>
            </w:pPr>
          </w:p>
        </w:tc>
        <w:tc>
          <w:tcPr>
            <w:tcW w:w="1695" w:type="dxa"/>
            <w:tcBorders>
              <w:top w:val="single" w:sz="12" w:space="0" w:color="auto"/>
              <w:left w:val="nil"/>
              <w:bottom w:val="nil"/>
              <w:right w:val="nil"/>
            </w:tcBorders>
          </w:tcPr>
          <w:p w:rsidR="00C40728" w:rsidRPr="00F23CD4" w:rsidRDefault="00C40728" w:rsidP="00A04FD2">
            <w:pPr>
              <w:rPr>
                <w:rFonts w:ascii="Times New Roman" w:hAnsi="Times New Roman" w:cs="Times New Roman"/>
                <w:sz w:val="20"/>
                <w:szCs w:val="20"/>
              </w:rPr>
            </w:pPr>
          </w:p>
        </w:tc>
        <w:tc>
          <w:tcPr>
            <w:tcW w:w="930" w:type="dxa"/>
            <w:tcBorders>
              <w:top w:val="single" w:sz="12" w:space="0" w:color="auto"/>
              <w:left w:val="nil"/>
              <w:bottom w:val="nil"/>
              <w:right w:val="nil"/>
            </w:tcBorders>
          </w:tcPr>
          <w:p w:rsidR="00C40728" w:rsidRPr="00F23CD4" w:rsidRDefault="00F23CD4" w:rsidP="00F23CD4">
            <w:pPr>
              <w:rPr>
                <w:rFonts w:ascii="Times New Roman" w:hAnsi="Times New Roman" w:cs="Times New Roman"/>
                <w:b/>
                <w:sz w:val="14"/>
                <w:szCs w:val="20"/>
              </w:rPr>
            </w:pPr>
            <w:r w:rsidRPr="00F23CD4">
              <w:rPr>
                <w:rFonts w:ascii="Times New Roman" w:hAnsi="Times New Roman" w:cs="Times New Roman"/>
                <w:b/>
                <w:sz w:val="16"/>
                <w:szCs w:val="20"/>
              </w:rPr>
              <w:t>LEC HRS</w:t>
            </w:r>
          </w:p>
        </w:tc>
        <w:tc>
          <w:tcPr>
            <w:tcW w:w="916" w:type="dxa"/>
            <w:tcBorders>
              <w:top w:val="single" w:sz="12" w:space="0" w:color="auto"/>
              <w:left w:val="nil"/>
              <w:bottom w:val="nil"/>
              <w:right w:val="nil"/>
            </w:tcBorders>
          </w:tcPr>
          <w:p w:rsidR="00C40728" w:rsidRPr="00F23CD4" w:rsidRDefault="00F23CD4" w:rsidP="00F23CD4">
            <w:pPr>
              <w:rPr>
                <w:rFonts w:ascii="Times New Roman" w:hAnsi="Times New Roman" w:cs="Times New Roman"/>
                <w:b/>
                <w:sz w:val="20"/>
                <w:szCs w:val="20"/>
              </w:rPr>
            </w:pPr>
            <w:r w:rsidRPr="00F23CD4">
              <w:rPr>
                <w:rFonts w:ascii="Times New Roman" w:hAnsi="Times New Roman" w:cs="Times New Roman"/>
                <w:b/>
                <w:sz w:val="16"/>
                <w:szCs w:val="20"/>
              </w:rPr>
              <w:t>LAB HRS</w:t>
            </w:r>
          </w:p>
        </w:tc>
      </w:tr>
      <w:tr w:rsidR="00F23CD4" w:rsidTr="00030A88">
        <w:trPr>
          <w:jc w:val="center"/>
        </w:trPr>
        <w:tc>
          <w:tcPr>
            <w:tcW w:w="1723" w:type="dxa"/>
            <w:tcBorders>
              <w:top w:val="nil"/>
              <w:left w:val="nil"/>
              <w:bottom w:val="single" w:sz="12" w:space="0" w:color="auto"/>
              <w:right w:val="nil"/>
            </w:tcBorders>
          </w:tcPr>
          <w:p w:rsidR="00C40728" w:rsidRPr="00A04FD2" w:rsidRDefault="008B6E1C" w:rsidP="00974624">
            <w:pPr>
              <w:rPr>
                <w:rFonts w:ascii="Times New Roman" w:hAnsi="Times New Roman" w:cs="Times New Roman"/>
                <w:b/>
                <w:sz w:val="24"/>
                <w:szCs w:val="24"/>
              </w:rPr>
            </w:pPr>
            <w:r>
              <w:rPr>
                <w:rFonts w:ascii="Times New Roman" w:hAnsi="Times New Roman" w:cs="Times New Roman"/>
                <w:b/>
                <w:sz w:val="24"/>
                <w:szCs w:val="24"/>
              </w:rPr>
              <w:t>PH</w:t>
            </w:r>
            <w:r w:rsidR="00F817D4">
              <w:rPr>
                <w:rFonts w:ascii="Times New Roman" w:hAnsi="Times New Roman" w:cs="Times New Roman"/>
                <w:b/>
                <w:sz w:val="24"/>
                <w:szCs w:val="24"/>
              </w:rPr>
              <w:t>T11</w:t>
            </w:r>
            <w:r w:rsidR="00974624">
              <w:rPr>
                <w:rFonts w:ascii="Times New Roman" w:hAnsi="Times New Roman" w:cs="Times New Roman"/>
                <w:b/>
                <w:sz w:val="24"/>
                <w:szCs w:val="24"/>
              </w:rPr>
              <w:t>0</w:t>
            </w:r>
          </w:p>
        </w:tc>
        <w:tc>
          <w:tcPr>
            <w:tcW w:w="5791" w:type="dxa"/>
            <w:gridSpan w:val="3"/>
            <w:tcBorders>
              <w:top w:val="nil"/>
              <w:left w:val="nil"/>
              <w:bottom w:val="single" w:sz="12" w:space="0" w:color="auto"/>
              <w:right w:val="nil"/>
            </w:tcBorders>
          </w:tcPr>
          <w:p w:rsidR="00C40728" w:rsidRPr="00A04FD2" w:rsidRDefault="008B6E1C" w:rsidP="00A04FD2">
            <w:pPr>
              <w:rPr>
                <w:rFonts w:ascii="Times New Roman" w:hAnsi="Times New Roman" w:cs="Times New Roman"/>
                <w:sz w:val="24"/>
                <w:szCs w:val="24"/>
              </w:rPr>
            </w:pPr>
            <w:r>
              <w:rPr>
                <w:rFonts w:ascii="Times New Roman" w:eastAsia="Times New Roman" w:hAnsi="Times New Roman" w:cs="Times New Roman"/>
                <w:b/>
                <w:sz w:val="24"/>
                <w:szCs w:val="24"/>
              </w:rPr>
              <w:t>Pharmacy Practice and Principals I</w:t>
            </w:r>
            <w:r w:rsidR="00F817D4">
              <w:rPr>
                <w:rFonts w:ascii="Times New Roman" w:eastAsia="Times New Roman" w:hAnsi="Times New Roman" w:cs="Times New Roman"/>
                <w:b/>
                <w:sz w:val="24"/>
                <w:szCs w:val="24"/>
              </w:rPr>
              <w:t>I</w:t>
            </w:r>
          </w:p>
        </w:tc>
        <w:tc>
          <w:tcPr>
            <w:tcW w:w="930" w:type="dxa"/>
            <w:tcBorders>
              <w:top w:val="nil"/>
              <w:left w:val="nil"/>
              <w:bottom w:val="single" w:sz="12" w:space="0" w:color="auto"/>
              <w:right w:val="nil"/>
            </w:tcBorders>
          </w:tcPr>
          <w:p w:rsidR="00C40728" w:rsidRPr="00A04FD2" w:rsidRDefault="006965F5" w:rsidP="00C40728">
            <w:pPr>
              <w:jc w:val="center"/>
              <w:rPr>
                <w:rFonts w:ascii="Times New Roman" w:hAnsi="Times New Roman" w:cs="Times New Roman"/>
                <w:sz w:val="24"/>
                <w:szCs w:val="24"/>
              </w:rPr>
            </w:pPr>
            <w:r>
              <w:rPr>
                <w:rFonts w:ascii="Times New Roman" w:hAnsi="Times New Roman" w:cs="Times New Roman"/>
                <w:sz w:val="24"/>
                <w:szCs w:val="24"/>
              </w:rPr>
              <w:t>40</w:t>
            </w:r>
          </w:p>
        </w:tc>
        <w:tc>
          <w:tcPr>
            <w:tcW w:w="916" w:type="dxa"/>
            <w:tcBorders>
              <w:top w:val="nil"/>
              <w:left w:val="nil"/>
              <w:bottom w:val="single" w:sz="12" w:space="0" w:color="auto"/>
              <w:right w:val="nil"/>
            </w:tcBorders>
          </w:tcPr>
          <w:p w:rsidR="00C40728" w:rsidRPr="00A04FD2" w:rsidRDefault="006965F5" w:rsidP="00C40728">
            <w:pPr>
              <w:jc w:val="center"/>
              <w:rPr>
                <w:rFonts w:ascii="Times New Roman" w:hAnsi="Times New Roman" w:cs="Times New Roman"/>
                <w:sz w:val="24"/>
                <w:szCs w:val="24"/>
              </w:rPr>
            </w:pPr>
            <w:r>
              <w:rPr>
                <w:rFonts w:ascii="Times New Roman" w:hAnsi="Times New Roman" w:cs="Times New Roman"/>
                <w:sz w:val="24"/>
                <w:szCs w:val="24"/>
              </w:rPr>
              <w:t>4</w:t>
            </w:r>
            <w:r w:rsidR="00C40728">
              <w:rPr>
                <w:rFonts w:ascii="Times New Roman" w:hAnsi="Times New Roman" w:cs="Times New Roman"/>
                <w:sz w:val="24"/>
                <w:szCs w:val="24"/>
              </w:rPr>
              <w:t>0</w:t>
            </w:r>
          </w:p>
        </w:tc>
      </w:tr>
      <w:tr w:rsidR="00F23CD4" w:rsidTr="00030A88">
        <w:trPr>
          <w:jc w:val="center"/>
        </w:trPr>
        <w:tc>
          <w:tcPr>
            <w:tcW w:w="9360" w:type="dxa"/>
            <w:gridSpan w:val="6"/>
            <w:tcBorders>
              <w:top w:val="single" w:sz="12" w:space="0" w:color="auto"/>
              <w:left w:val="nil"/>
              <w:bottom w:val="nil"/>
              <w:right w:val="nil"/>
            </w:tcBorders>
          </w:tcPr>
          <w:p w:rsidR="00F23CD4" w:rsidRDefault="00F23CD4" w:rsidP="006110F7">
            <w:pPr>
              <w:jc w:val="both"/>
              <w:rPr>
                <w:rFonts w:ascii="Times New Roman" w:eastAsia="Times New Roman" w:hAnsi="Times New Roman" w:cs="Times New Roman"/>
                <w:sz w:val="24"/>
                <w:szCs w:val="24"/>
              </w:rPr>
            </w:pPr>
            <w:r>
              <w:rPr>
                <w:rFonts w:ascii="Times New Roman" w:hAnsi="Times New Roman" w:cs="Times New Roman"/>
                <w:b/>
                <w:sz w:val="24"/>
                <w:szCs w:val="24"/>
              </w:rPr>
              <w:t>COURSE DESCRIPTION</w:t>
            </w:r>
            <w:r w:rsidR="00F817D4">
              <w:rPr>
                <w:rFonts w:ascii="Times New Roman" w:hAnsi="Times New Roman" w:cs="Times New Roman"/>
                <w:b/>
                <w:sz w:val="24"/>
                <w:szCs w:val="24"/>
              </w:rPr>
              <w:t xml:space="preserve">: </w:t>
            </w:r>
            <w:r w:rsidR="00F817D4" w:rsidRPr="00F817D4">
              <w:rPr>
                <w:rFonts w:ascii="Times New Roman" w:eastAsia="Times New Roman" w:hAnsi="Times New Roman" w:cs="Times New Roman"/>
                <w:sz w:val="24"/>
                <w:szCs w:val="24"/>
              </w:rPr>
              <w:t>This course is designed to prepare the student with the professional aspects of working in pharmacy technology on an institutional setting including Hospital, Home health and Long term care facilities. Subjects will include Medication order and fill process on an institutional setting, medicalization safety, and medication errors. In-services included on this course: HIV/AIDS</w:t>
            </w:r>
          </w:p>
          <w:p w:rsidR="0060698F" w:rsidRDefault="0060698F" w:rsidP="0060698F">
            <w:pPr>
              <w:jc w:val="both"/>
              <w:rPr>
                <w:rFonts w:ascii="Times New Roman" w:hAnsi="Times New Roman" w:cs="Times New Roman"/>
                <w:b/>
                <w:sz w:val="24"/>
                <w:szCs w:val="24"/>
              </w:rPr>
            </w:pPr>
          </w:p>
          <w:p w:rsidR="0060698F" w:rsidRPr="009034BA" w:rsidRDefault="0060698F" w:rsidP="0060698F">
            <w:pPr>
              <w:jc w:val="both"/>
              <w:rPr>
                <w:rFonts w:ascii="Times New Roman" w:hAnsi="Times New Roman" w:cs="Times New Roman"/>
                <w:sz w:val="24"/>
                <w:szCs w:val="24"/>
              </w:rPr>
            </w:pPr>
            <w:r w:rsidRPr="001B7AB4">
              <w:rPr>
                <w:rFonts w:ascii="Times New Roman" w:hAnsi="Times New Roman" w:cs="Times New Roman"/>
                <w:b/>
                <w:sz w:val="24"/>
                <w:szCs w:val="24"/>
              </w:rPr>
              <w:t xml:space="preserve">Prerequisite: </w:t>
            </w:r>
            <w:r w:rsidRPr="009034BA">
              <w:rPr>
                <w:rFonts w:ascii="Times New Roman" w:hAnsi="Times New Roman" w:cs="Times New Roman"/>
                <w:sz w:val="24"/>
                <w:szCs w:val="24"/>
              </w:rPr>
              <w:t>None</w:t>
            </w:r>
          </w:p>
          <w:p w:rsidR="0060698F" w:rsidRPr="00243471" w:rsidRDefault="0060698F" w:rsidP="0060698F">
            <w:pPr>
              <w:jc w:val="both"/>
              <w:rPr>
                <w:rFonts w:ascii="Times New Roman" w:hAnsi="Times New Roman" w:cs="Times New Roman"/>
                <w:sz w:val="24"/>
                <w:szCs w:val="24"/>
              </w:rPr>
            </w:pPr>
            <w:r w:rsidRPr="001B7AB4">
              <w:rPr>
                <w:rFonts w:ascii="Times New Roman" w:hAnsi="Times New Roman" w:cs="Times New Roman"/>
                <w:b/>
                <w:sz w:val="24"/>
                <w:szCs w:val="24"/>
              </w:rPr>
              <w:t>Required Resources:</w:t>
            </w:r>
            <w:r>
              <w:rPr>
                <w:rFonts w:ascii="Times New Roman" w:hAnsi="Times New Roman" w:cs="Times New Roman"/>
                <w:b/>
                <w:sz w:val="24"/>
                <w:szCs w:val="24"/>
              </w:rPr>
              <w:t xml:space="preserve"> </w:t>
            </w:r>
          </w:p>
          <w:p w:rsidR="0060698F" w:rsidRPr="00774650" w:rsidRDefault="0060698F" w:rsidP="0060698F">
            <w:pPr>
              <w:rPr>
                <w:rFonts w:ascii="Times New Roman" w:hAnsi="Times New Roman" w:cs="Times New Roman"/>
                <w:sz w:val="24"/>
                <w:szCs w:val="24"/>
              </w:rPr>
            </w:pPr>
            <w:r w:rsidRPr="001B7AB4">
              <w:rPr>
                <w:rFonts w:ascii="Times New Roman" w:hAnsi="Times New Roman" w:cs="Times New Roman"/>
                <w:b/>
                <w:sz w:val="24"/>
                <w:szCs w:val="24"/>
              </w:rPr>
              <w:t>Text Books:</w:t>
            </w:r>
            <w:r>
              <w:t xml:space="preserve"> </w:t>
            </w:r>
            <w:r w:rsidRPr="0060698F">
              <w:rPr>
                <w:rFonts w:ascii="Times New Roman" w:hAnsi="Times New Roman" w:cs="Times New Roman"/>
                <w:sz w:val="24"/>
              </w:rPr>
              <w:t>Mosby's Pharmacy Technician: Principles and Practice, 4e</w:t>
            </w:r>
            <w:r>
              <w:rPr>
                <w:rFonts w:ascii="Times New Roman" w:hAnsi="Times New Roman" w:cs="Times New Roman"/>
                <w:sz w:val="24"/>
              </w:rPr>
              <w:t>. Elsevier.</w:t>
            </w:r>
          </w:p>
          <w:p w:rsidR="0060698F" w:rsidRDefault="0060698F" w:rsidP="0060698F">
            <w:pPr>
              <w:jc w:val="both"/>
              <w:rPr>
                <w:rFonts w:ascii="Times New Roman" w:hAnsi="Times New Roman" w:cs="Times New Roman"/>
                <w:b/>
                <w:sz w:val="24"/>
                <w:szCs w:val="24"/>
              </w:rPr>
            </w:pPr>
            <w:r w:rsidRPr="00BB000A">
              <w:rPr>
                <w:rFonts w:ascii="Times New Roman" w:hAnsi="Times New Roman" w:cs="Times New Roman"/>
                <w:b/>
                <w:sz w:val="24"/>
                <w:szCs w:val="24"/>
              </w:rPr>
              <w:t>Learning Resources Center materials are available</w:t>
            </w:r>
          </w:p>
          <w:p w:rsidR="0060698F" w:rsidRPr="00BB000A" w:rsidRDefault="0060698F" w:rsidP="0060698F">
            <w:pPr>
              <w:jc w:val="both"/>
              <w:rPr>
                <w:rFonts w:ascii="Times New Roman" w:hAnsi="Times New Roman" w:cs="Times New Roman"/>
                <w:b/>
                <w:sz w:val="24"/>
                <w:szCs w:val="24"/>
              </w:rPr>
            </w:pPr>
          </w:p>
          <w:p w:rsidR="0060698F" w:rsidRPr="001B7AB4" w:rsidRDefault="0060698F" w:rsidP="0060698F">
            <w:pPr>
              <w:jc w:val="both"/>
              <w:rPr>
                <w:rFonts w:ascii="Times New Roman" w:hAnsi="Times New Roman" w:cs="Times New Roman"/>
                <w:b/>
                <w:sz w:val="24"/>
                <w:szCs w:val="24"/>
              </w:rPr>
            </w:pPr>
            <w:r w:rsidRPr="001B7AB4">
              <w:rPr>
                <w:rFonts w:ascii="Times New Roman" w:hAnsi="Times New Roman" w:cs="Times New Roman"/>
                <w:b/>
                <w:sz w:val="24"/>
                <w:szCs w:val="24"/>
              </w:rPr>
              <w:t>Instructional Methods:</w:t>
            </w:r>
          </w:p>
          <w:p w:rsidR="0060698F" w:rsidRPr="001B7AB4" w:rsidRDefault="0060698F" w:rsidP="0060698F">
            <w:pPr>
              <w:jc w:val="both"/>
              <w:rPr>
                <w:rFonts w:ascii="Times New Roman" w:hAnsi="Times New Roman" w:cs="Times New Roman"/>
                <w:sz w:val="24"/>
                <w:szCs w:val="24"/>
              </w:rPr>
            </w:pPr>
            <w:r w:rsidRPr="001B7AB4">
              <w:rPr>
                <w:rFonts w:ascii="Times New Roman" w:hAnsi="Times New Roman" w:cs="Times New Roman"/>
                <w:sz w:val="24"/>
                <w:szCs w:val="24"/>
              </w:rPr>
              <w:t>Lecture/Discussion</w:t>
            </w:r>
          </w:p>
          <w:p w:rsidR="0060698F" w:rsidRDefault="0060698F" w:rsidP="0060698F">
            <w:pPr>
              <w:jc w:val="both"/>
              <w:rPr>
                <w:rFonts w:ascii="Times New Roman" w:hAnsi="Times New Roman" w:cs="Times New Roman"/>
                <w:sz w:val="24"/>
                <w:szCs w:val="24"/>
              </w:rPr>
            </w:pPr>
            <w:r w:rsidRPr="001B7AB4">
              <w:rPr>
                <w:rFonts w:ascii="Times New Roman" w:hAnsi="Times New Roman" w:cs="Times New Roman"/>
                <w:sz w:val="24"/>
                <w:szCs w:val="24"/>
              </w:rPr>
              <w:t>Audiovisual</w:t>
            </w:r>
          </w:p>
          <w:p w:rsidR="0060698F" w:rsidRDefault="0060698F" w:rsidP="0060698F">
            <w:pPr>
              <w:jc w:val="both"/>
              <w:rPr>
                <w:rFonts w:ascii="Times New Roman" w:hAnsi="Times New Roman" w:cs="Times New Roman"/>
                <w:sz w:val="24"/>
                <w:szCs w:val="24"/>
              </w:rPr>
            </w:pPr>
            <w:r>
              <w:rPr>
                <w:rFonts w:ascii="Times New Roman" w:hAnsi="Times New Roman" w:cs="Times New Roman"/>
                <w:sz w:val="24"/>
                <w:szCs w:val="24"/>
              </w:rPr>
              <w:t>Research</w:t>
            </w:r>
          </w:p>
          <w:p w:rsidR="0060698F" w:rsidRPr="001B7AB4" w:rsidRDefault="0060698F" w:rsidP="0060698F">
            <w:pPr>
              <w:jc w:val="both"/>
              <w:rPr>
                <w:rFonts w:ascii="Times New Roman" w:hAnsi="Times New Roman" w:cs="Times New Roman"/>
                <w:sz w:val="24"/>
                <w:szCs w:val="24"/>
              </w:rPr>
            </w:pPr>
          </w:p>
          <w:p w:rsidR="0060698F" w:rsidRPr="001B7AB4" w:rsidRDefault="0060698F" w:rsidP="0060698F">
            <w:pPr>
              <w:jc w:val="both"/>
              <w:rPr>
                <w:rFonts w:ascii="Times New Roman" w:hAnsi="Times New Roman" w:cs="Times New Roman"/>
                <w:b/>
                <w:sz w:val="24"/>
                <w:szCs w:val="24"/>
              </w:rPr>
            </w:pPr>
            <w:r w:rsidRPr="001B7AB4">
              <w:rPr>
                <w:rFonts w:ascii="Times New Roman" w:hAnsi="Times New Roman" w:cs="Times New Roman"/>
                <w:b/>
                <w:sz w:val="24"/>
                <w:szCs w:val="24"/>
              </w:rPr>
              <w:t xml:space="preserve">Mode of Delivery: </w:t>
            </w:r>
          </w:p>
          <w:p w:rsidR="0060698F" w:rsidRDefault="0060698F" w:rsidP="0060698F">
            <w:pPr>
              <w:jc w:val="both"/>
              <w:rPr>
                <w:rFonts w:ascii="Times New Roman" w:hAnsi="Times New Roman" w:cs="Times New Roman"/>
                <w:sz w:val="24"/>
                <w:szCs w:val="24"/>
              </w:rPr>
            </w:pPr>
            <w:r>
              <w:rPr>
                <w:rFonts w:ascii="Times New Roman" w:hAnsi="Times New Roman" w:cs="Times New Roman"/>
                <w:sz w:val="24"/>
                <w:szCs w:val="24"/>
              </w:rPr>
              <w:t>Residential</w:t>
            </w:r>
          </w:p>
          <w:p w:rsidR="0060698F" w:rsidRPr="001B7AB4" w:rsidRDefault="0060698F" w:rsidP="0060698F">
            <w:pPr>
              <w:jc w:val="both"/>
              <w:rPr>
                <w:rFonts w:ascii="Times New Roman" w:hAnsi="Times New Roman" w:cs="Times New Roman"/>
                <w:sz w:val="24"/>
                <w:szCs w:val="24"/>
              </w:rPr>
            </w:pPr>
          </w:p>
          <w:p w:rsidR="0060698F" w:rsidRPr="001B7AB4" w:rsidRDefault="0060698F" w:rsidP="0060698F">
            <w:pPr>
              <w:jc w:val="both"/>
              <w:rPr>
                <w:rFonts w:ascii="Times New Roman" w:hAnsi="Times New Roman" w:cs="Times New Roman"/>
                <w:b/>
                <w:sz w:val="24"/>
                <w:szCs w:val="24"/>
              </w:rPr>
            </w:pPr>
            <w:r w:rsidRPr="001B7AB4">
              <w:rPr>
                <w:rFonts w:ascii="Times New Roman" w:hAnsi="Times New Roman" w:cs="Times New Roman"/>
                <w:b/>
                <w:sz w:val="24"/>
                <w:szCs w:val="24"/>
              </w:rPr>
              <w:t>Equipment</w:t>
            </w:r>
            <w:r w:rsidRPr="001B7AB4">
              <w:rPr>
                <w:rFonts w:ascii="Times New Roman" w:hAnsi="Times New Roman" w:cs="Times New Roman"/>
                <w:sz w:val="24"/>
                <w:szCs w:val="24"/>
              </w:rPr>
              <w:t>/</w:t>
            </w:r>
            <w:r w:rsidRPr="001B7AB4">
              <w:rPr>
                <w:rFonts w:ascii="Times New Roman" w:hAnsi="Times New Roman" w:cs="Times New Roman"/>
                <w:b/>
                <w:sz w:val="24"/>
                <w:szCs w:val="24"/>
              </w:rPr>
              <w:t>Technology/Software</w:t>
            </w:r>
          </w:p>
          <w:p w:rsidR="0060698F" w:rsidRPr="001B7AB4" w:rsidRDefault="0060698F" w:rsidP="0060698F">
            <w:pPr>
              <w:jc w:val="both"/>
              <w:rPr>
                <w:rFonts w:ascii="Times New Roman" w:hAnsi="Times New Roman" w:cs="Times New Roman"/>
                <w:sz w:val="24"/>
                <w:szCs w:val="24"/>
              </w:rPr>
            </w:pPr>
            <w:r w:rsidRPr="001B7AB4">
              <w:rPr>
                <w:rFonts w:ascii="Times New Roman" w:hAnsi="Times New Roman" w:cs="Times New Roman"/>
                <w:sz w:val="24"/>
                <w:szCs w:val="24"/>
              </w:rPr>
              <w:t xml:space="preserve">Utilization of power point presentations, media center websites, reference materials, and other technology as available       </w:t>
            </w:r>
          </w:p>
          <w:p w:rsidR="00030A88" w:rsidRDefault="00030A88" w:rsidP="006110F7">
            <w:pPr>
              <w:jc w:val="both"/>
              <w:rPr>
                <w:rFonts w:ascii="Times New Roman" w:eastAsia="Times New Roman" w:hAnsi="Times New Roman" w:cs="Times New Roman"/>
                <w:b/>
                <w:sz w:val="24"/>
                <w:szCs w:val="24"/>
              </w:rPr>
            </w:pPr>
          </w:p>
          <w:p w:rsidR="00030A88" w:rsidRDefault="00030A88" w:rsidP="006110F7">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COURSE OBJECTIVES:</w:t>
            </w:r>
          </w:p>
          <w:p w:rsidR="00030A88" w:rsidRDefault="00030A88" w:rsidP="006110F7">
            <w:pPr>
              <w:jc w:val="both"/>
              <w:rPr>
                <w:rFonts w:ascii="Times New Roman" w:eastAsia="Times New Roman" w:hAnsi="Times New Roman" w:cs="Times New Roman"/>
                <w:sz w:val="24"/>
                <w:szCs w:val="24"/>
              </w:rPr>
            </w:pPr>
            <w:r w:rsidRPr="00030A88">
              <w:rPr>
                <w:rFonts w:ascii="Times New Roman" w:eastAsia="Times New Roman" w:hAnsi="Times New Roman" w:cs="Times New Roman"/>
                <w:sz w:val="24"/>
                <w:szCs w:val="24"/>
              </w:rPr>
              <w:t>In this course, students will:</w:t>
            </w:r>
          </w:p>
          <w:p w:rsidR="00030A88" w:rsidRDefault="00030A88" w:rsidP="00030A88">
            <w:pPr>
              <w:pStyle w:val="ListParagraph"/>
              <w:numPr>
                <w:ilvl w:val="0"/>
                <w:numId w:val="27"/>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Be able to used d</w:t>
            </w:r>
            <w:r w:rsidRPr="00030A88">
              <w:rPr>
                <w:rFonts w:ascii="Times New Roman" w:eastAsia="Times New Roman" w:hAnsi="Times New Roman" w:cs="Times New Roman"/>
                <w:sz w:val="24"/>
                <w:szCs w:val="24"/>
              </w:rPr>
              <w:t>rug Information and reference</w:t>
            </w:r>
          </w:p>
          <w:p w:rsidR="00030A88" w:rsidRDefault="00030A88" w:rsidP="00030A88">
            <w:pPr>
              <w:pStyle w:val="ListParagraph"/>
              <w:numPr>
                <w:ilvl w:val="0"/>
                <w:numId w:val="27"/>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Understand </w:t>
            </w:r>
            <w:r w:rsidRPr="00030A88">
              <w:rPr>
                <w:rFonts w:ascii="Times New Roman" w:eastAsia="Times New Roman" w:hAnsi="Times New Roman" w:cs="Times New Roman"/>
                <w:sz w:val="24"/>
                <w:szCs w:val="24"/>
              </w:rPr>
              <w:t>Institutional Pharmacy Practice</w:t>
            </w:r>
          </w:p>
          <w:p w:rsidR="00030A88" w:rsidRDefault="00030A88" w:rsidP="00030A88">
            <w:pPr>
              <w:pStyle w:val="ListParagraph"/>
              <w:numPr>
                <w:ilvl w:val="0"/>
                <w:numId w:val="27"/>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Comprehend t</w:t>
            </w:r>
            <w:r w:rsidRPr="00030A88">
              <w:rPr>
                <w:rFonts w:ascii="Times New Roman" w:eastAsia="Times New Roman" w:hAnsi="Times New Roman" w:cs="Times New Roman"/>
                <w:sz w:val="24"/>
                <w:szCs w:val="24"/>
              </w:rPr>
              <w:t>he Various Responsibilities of the Institutional Pharmacy Technician</w:t>
            </w:r>
          </w:p>
          <w:p w:rsidR="00030A88" w:rsidRPr="00030A88" w:rsidRDefault="00030A88" w:rsidP="00030A88">
            <w:pPr>
              <w:pStyle w:val="ListParagraph"/>
              <w:numPr>
                <w:ilvl w:val="0"/>
                <w:numId w:val="27"/>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 able to perform </w:t>
            </w:r>
            <w:r w:rsidRPr="00030A88">
              <w:rPr>
                <w:rFonts w:ascii="Times New Roman" w:eastAsia="Times New Roman" w:hAnsi="Times New Roman" w:cs="Times New Roman"/>
                <w:sz w:val="24"/>
                <w:szCs w:val="24"/>
              </w:rPr>
              <w:t>Pharmacy Billing and Inventory Management</w:t>
            </w:r>
          </w:p>
        </w:tc>
      </w:tr>
      <w:tr w:rsidR="00F23CD4" w:rsidTr="00030A88">
        <w:trPr>
          <w:jc w:val="center"/>
        </w:trPr>
        <w:tc>
          <w:tcPr>
            <w:tcW w:w="1723" w:type="dxa"/>
            <w:tcBorders>
              <w:top w:val="nil"/>
              <w:left w:val="nil"/>
              <w:bottom w:val="nil"/>
              <w:right w:val="nil"/>
            </w:tcBorders>
          </w:tcPr>
          <w:p w:rsidR="00A04FD2" w:rsidRPr="00A04FD2" w:rsidRDefault="00A04FD2" w:rsidP="00A04FD2">
            <w:pPr>
              <w:rPr>
                <w:rFonts w:ascii="Times New Roman" w:hAnsi="Times New Roman" w:cs="Times New Roman"/>
                <w:sz w:val="24"/>
                <w:szCs w:val="24"/>
              </w:rPr>
            </w:pPr>
          </w:p>
        </w:tc>
        <w:tc>
          <w:tcPr>
            <w:tcW w:w="2401" w:type="dxa"/>
            <w:tcBorders>
              <w:top w:val="nil"/>
              <w:left w:val="nil"/>
              <w:bottom w:val="nil"/>
              <w:right w:val="nil"/>
            </w:tcBorders>
          </w:tcPr>
          <w:p w:rsidR="00A04FD2" w:rsidRPr="00A04FD2" w:rsidRDefault="00A04FD2" w:rsidP="00A04FD2">
            <w:pPr>
              <w:rPr>
                <w:rFonts w:ascii="Times New Roman" w:hAnsi="Times New Roman" w:cs="Times New Roman"/>
                <w:sz w:val="24"/>
                <w:szCs w:val="24"/>
              </w:rPr>
            </w:pPr>
          </w:p>
        </w:tc>
        <w:tc>
          <w:tcPr>
            <w:tcW w:w="1695" w:type="dxa"/>
            <w:tcBorders>
              <w:top w:val="nil"/>
              <w:left w:val="nil"/>
              <w:bottom w:val="nil"/>
              <w:right w:val="nil"/>
            </w:tcBorders>
          </w:tcPr>
          <w:p w:rsidR="00A04FD2" w:rsidRPr="00A04FD2" w:rsidRDefault="00A04FD2" w:rsidP="00A04FD2">
            <w:pPr>
              <w:rPr>
                <w:rFonts w:ascii="Times New Roman" w:hAnsi="Times New Roman" w:cs="Times New Roman"/>
                <w:sz w:val="24"/>
                <w:szCs w:val="24"/>
              </w:rPr>
            </w:pPr>
          </w:p>
        </w:tc>
        <w:tc>
          <w:tcPr>
            <w:tcW w:w="1695" w:type="dxa"/>
            <w:tcBorders>
              <w:top w:val="nil"/>
              <w:left w:val="nil"/>
              <w:bottom w:val="nil"/>
              <w:right w:val="nil"/>
            </w:tcBorders>
          </w:tcPr>
          <w:p w:rsidR="00A04FD2" w:rsidRPr="00A04FD2" w:rsidRDefault="00A04FD2" w:rsidP="00A04FD2">
            <w:pPr>
              <w:rPr>
                <w:rFonts w:ascii="Times New Roman" w:hAnsi="Times New Roman" w:cs="Times New Roman"/>
                <w:sz w:val="24"/>
                <w:szCs w:val="24"/>
              </w:rPr>
            </w:pPr>
          </w:p>
        </w:tc>
        <w:tc>
          <w:tcPr>
            <w:tcW w:w="1846" w:type="dxa"/>
            <w:gridSpan w:val="2"/>
            <w:tcBorders>
              <w:top w:val="nil"/>
              <w:left w:val="nil"/>
              <w:bottom w:val="nil"/>
              <w:right w:val="nil"/>
            </w:tcBorders>
          </w:tcPr>
          <w:p w:rsidR="00A04FD2" w:rsidRPr="00A04FD2" w:rsidRDefault="00A04FD2" w:rsidP="00A04FD2">
            <w:pPr>
              <w:rPr>
                <w:rFonts w:ascii="Times New Roman" w:hAnsi="Times New Roman" w:cs="Times New Roman"/>
                <w:sz w:val="24"/>
                <w:szCs w:val="24"/>
              </w:rPr>
            </w:pPr>
          </w:p>
        </w:tc>
      </w:tr>
    </w:tbl>
    <w:tbl>
      <w:tblPr>
        <w:tblStyle w:val="TableGrid1"/>
        <w:tblW w:w="10278" w:type="dxa"/>
        <w:jc w:val="center"/>
        <w:tblLayout w:type="fixed"/>
        <w:tblLook w:val="04A0" w:firstRow="1" w:lastRow="0" w:firstColumn="1" w:lastColumn="0" w:noHBand="0" w:noVBand="1"/>
      </w:tblPr>
      <w:tblGrid>
        <w:gridCol w:w="1728"/>
        <w:gridCol w:w="2070"/>
        <w:gridCol w:w="4680"/>
        <w:gridCol w:w="1800"/>
      </w:tblGrid>
      <w:tr w:rsidR="00725DD9" w:rsidTr="000D78A3">
        <w:trPr>
          <w:jc w:val="center"/>
        </w:trPr>
        <w:tc>
          <w:tcPr>
            <w:tcW w:w="1728" w:type="dxa"/>
          </w:tcPr>
          <w:p w:rsidR="006110F7" w:rsidRPr="00AF61A3" w:rsidRDefault="006110F7" w:rsidP="001E1A6F">
            <w:pPr>
              <w:widowControl w:val="0"/>
              <w:overflowPunct w:val="0"/>
              <w:autoSpaceDE w:val="0"/>
              <w:autoSpaceDN w:val="0"/>
              <w:adjustRightInd w:val="0"/>
              <w:rPr>
                <w:rFonts w:ascii="Times New Roman" w:hAnsi="Times New Roman"/>
                <w:b/>
                <w:kern w:val="28"/>
                <w:sz w:val="24"/>
                <w:szCs w:val="24"/>
              </w:rPr>
            </w:pPr>
          </w:p>
        </w:tc>
        <w:tc>
          <w:tcPr>
            <w:tcW w:w="2070" w:type="dxa"/>
          </w:tcPr>
          <w:p w:rsidR="006110F7" w:rsidRPr="00AF61A3" w:rsidRDefault="006110F7" w:rsidP="00BC40F1">
            <w:pPr>
              <w:widowControl w:val="0"/>
              <w:overflowPunct w:val="0"/>
              <w:autoSpaceDE w:val="0"/>
              <w:autoSpaceDN w:val="0"/>
              <w:adjustRightInd w:val="0"/>
              <w:rPr>
                <w:rFonts w:ascii="Times New Roman" w:hAnsi="Times New Roman"/>
                <w:b/>
                <w:kern w:val="28"/>
                <w:sz w:val="24"/>
                <w:szCs w:val="24"/>
              </w:rPr>
            </w:pPr>
            <w:r w:rsidRPr="00AF61A3">
              <w:rPr>
                <w:rFonts w:ascii="Times New Roman" w:hAnsi="Times New Roman"/>
                <w:b/>
                <w:kern w:val="28"/>
                <w:sz w:val="24"/>
                <w:szCs w:val="24"/>
              </w:rPr>
              <w:t>Objectives</w:t>
            </w:r>
            <w:r w:rsidR="000646A7">
              <w:rPr>
                <w:rFonts w:ascii="Times New Roman" w:hAnsi="Times New Roman"/>
                <w:b/>
                <w:kern w:val="28"/>
                <w:sz w:val="24"/>
                <w:szCs w:val="24"/>
              </w:rPr>
              <w:t xml:space="preserve"> to be covered</w:t>
            </w:r>
          </w:p>
        </w:tc>
        <w:tc>
          <w:tcPr>
            <w:tcW w:w="4680" w:type="dxa"/>
          </w:tcPr>
          <w:p w:rsidR="006110F7" w:rsidRPr="00AF61A3" w:rsidRDefault="006110F7" w:rsidP="00BC40F1">
            <w:pPr>
              <w:widowControl w:val="0"/>
              <w:overflowPunct w:val="0"/>
              <w:autoSpaceDE w:val="0"/>
              <w:autoSpaceDN w:val="0"/>
              <w:adjustRightInd w:val="0"/>
              <w:jc w:val="both"/>
              <w:rPr>
                <w:rFonts w:ascii="Times New Roman" w:hAnsi="Times New Roman"/>
                <w:b/>
                <w:kern w:val="28"/>
                <w:sz w:val="24"/>
                <w:szCs w:val="24"/>
              </w:rPr>
            </w:pPr>
            <w:r>
              <w:rPr>
                <w:rFonts w:ascii="Times New Roman" w:hAnsi="Times New Roman"/>
                <w:b/>
                <w:kern w:val="28"/>
                <w:sz w:val="24"/>
                <w:szCs w:val="24"/>
              </w:rPr>
              <w:t>Lecture/ Labs</w:t>
            </w:r>
          </w:p>
        </w:tc>
        <w:tc>
          <w:tcPr>
            <w:tcW w:w="1800" w:type="dxa"/>
          </w:tcPr>
          <w:p w:rsidR="006110F7" w:rsidRPr="00487847" w:rsidRDefault="00570D50" w:rsidP="00570D50">
            <w:pPr>
              <w:widowControl w:val="0"/>
              <w:overflowPunct w:val="0"/>
              <w:autoSpaceDE w:val="0"/>
              <w:autoSpaceDN w:val="0"/>
              <w:adjustRightInd w:val="0"/>
              <w:rPr>
                <w:rFonts w:ascii="Times New Roman" w:hAnsi="Times New Roman"/>
                <w:b/>
                <w:kern w:val="28"/>
                <w:sz w:val="24"/>
                <w:szCs w:val="24"/>
              </w:rPr>
            </w:pPr>
            <w:r w:rsidRPr="00487847">
              <w:rPr>
                <w:rFonts w:ascii="Times New Roman" w:hAnsi="Times New Roman"/>
                <w:b/>
                <w:kern w:val="28"/>
                <w:sz w:val="24"/>
                <w:szCs w:val="24"/>
              </w:rPr>
              <w:t>Method of Assessment</w:t>
            </w:r>
          </w:p>
        </w:tc>
      </w:tr>
      <w:tr w:rsidR="00725DD9" w:rsidTr="000D78A3">
        <w:trPr>
          <w:jc w:val="center"/>
        </w:trPr>
        <w:tc>
          <w:tcPr>
            <w:tcW w:w="1728" w:type="dxa"/>
          </w:tcPr>
          <w:p w:rsidR="006110F7" w:rsidRPr="00707314" w:rsidRDefault="006110F7" w:rsidP="00BC40F1">
            <w:pPr>
              <w:widowControl w:val="0"/>
              <w:overflowPunct w:val="0"/>
              <w:autoSpaceDE w:val="0"/>
              <w:autoSpaceDN w:val="0"/>
              <w:adjustRightInd w:val="0"/>
              <w:jc w:val="both"/>
              <w:rPr>
                <w:rFonts w:ascii="Times New Roman" w:hAnsi="Times New Roman"/>
                <w:b/>
                <w:kern w:val="28"/>
                <w:sz w:val="24"/>
                <w:szCs w:val="24"/>
              </w:rPr>
            </w:pPr>
            <w:r>
              <w:rPr>
                <w:rFonts w:ascii="Times New Roman" w:hAnsi="Times New Roman"/>
                <w:b/>
                <w:kern w:val="28"/>
                <w:sz w:val="24"/>
                <w:szCs w:val="24"/>
              </w:rPr>
              <w:t>Week 1</w:t>
            </w:r>
          </w:p>
        </w:tc>
        <w:tc>
          <w:tcPr>
            <w:tcW w:w="2070" w:type="dxa"/>
          </w:tcPr>
          <w:p w:rsidR="006110F7" w:rsidRDefault="006110F7" w:rsidP="00BC40F1">
            <w:pPr>
              <w:widowControl w:val="0"/>
              <w:overflowPunct w:val="0"/>
              <w:autoSpaceDE w:val="0"/>
              <w:autoSpaceDN w:val="0"/>
              <w:adjustRightInd w:val="0"/>
              <w:jc w:val="both"/>
              <w:rPr>
                <w:rFonts w:ascii="Times New Roman" w:hAnsi="Times New Roman"/>
                <w:kern w:val="28"/>
                <w:sz w:val="24"/>
                <w:szCs w:val="24"/>
              </w:rPr>
            </w:pPr>
          </w:p>
        </w:tc>
        <w:tc>
          <w:tcPr>
            <w:tcW w:w="4680" w:type="dxa"/>
          </w:tcPr>
          <w:p w:rsidR="006110F7" w:rsidRDefault="006110F7" w:rsidP="00BC40F1">
            <w:pPr>
              <w:widowControl w:val="0"/>
              <w:overflowPunct w:val="0"/>
              <w:autoSpaceDE w:val="0"/>
              <w:autoSpaceDN w:val="0"/>
              <w:adjustRightInd w:val="0"/>
              <w:jc w:val="both"/>
              <w:rPr>
                <w:rFonts w:ascii="Times New Roman" w:hAnsi="Times New Roman"/>
                <w:kern w:val="28"/>
                <w:sz w:val="24"/>
                <w:szCs w:val="24"/>
              </w:rPr>
            </w:pPr>
          </w:p>
        </w:tc>
        <w:tc>
          <w:tcPr>
            <w:tcW w:w="1800" w:type="dxa"/>
          </w:tcPr>
          <w:p w:rsidR="006110F7" w:rsidRPr="00487847" w:rsidRDefault="006110F7" w:rsidP="00BC40F1">
            <w:pPr>
              <w:widowControl w:val="0"/>
              <w:overflowPunct w:val="0"/>
              <w:autoSpaceDE w:val="0"/>
              <w:autoSpaceDN w:val="0"/>
              <w:adjustRightInd w:val="0"/>
              <w:jc w:val="both"/>
              <w:rPr>
                <w:rFonts w:ascii="Arial" w:hAnsi="Arial" w:cs="Arial"/>
                <w:kern w:val="28"/>
              </w:rPr>
            </w:pPr>
          </w:p>
        </w:tc>
      </w:tr>
      <w:tr w:rsidR="00725DD9" w:rsidTr="000D78A3">
        <w:trPr>
          <w:jc w:val="center"/>
        </w:trPr>
        <w:tc>
          <w:tcPr>
            <w:tcW w:w="1728" w:type="dxa"/>
          </w:tcPr>
          <w:p w:rsidR="006110F7" w:rsidRPr="00707314" w:rsidRDefault="006110F7" w:rsidP="00BC40F1">
            <w:pPr>
              <w:widowControl w:val="0"/>
              <w:overflowPunct w:val="0"/>
              <w:autoSpaceDE w:val="0"/>
              <w:autoSpaceDN w:val="0"/>
              <w:adjustRightInd w:val="0"/>
              <w:jc w:val="right"/>
              <w:rPr>
                <w:rFonts w:ascii="Times New Roman" w:hAnsi="Times New Roman"/>
                <w:b/>
                <w:kern w:val="28"/>
                <w:sz w:val="24"/>
                <w:szCs w:val="24"/>
              </w:rPr>
            </w:pPr>
            <w:r w:rsidRPr="00707314">
              <w:rPr>
                <w:rFonts w:ascii="Times New Roman" w:hAnsi="Times New Roman"/>
                <w:b/>
                <w:kern w:val="28"/>
                <w:sz w:val="24"/>
                <w:szCs w:val="24"/>
              </w:rPr>
              <w:t>Day 1</w:t>
            </w:r>
          </w:p>
        </w:tc>
        <w:tc>
          <w:tcPr>
            <w:tcW w:w="2070" w:type="dxa"/>
          </w:tcPr>
          <w:p w:rsidR="00A87203" w:rsidRPr="00706453" w:rsidRDefault="00B6495A" w:rsidP="00B6495A">
            <w:pPr>
              <w:pStyle w:val="ListParagraph"/>
              <w:numPr>
                <w:ilvl w:val="0"/>
                <w:numId w:val="4"/>
              </w:numPr>
              <w:spacing w:after="200" w:line="276" w:lineRule="auto"/>
              <w:ind w:left="210" w:hanging="180"/>
              <w:rPr>
                <w:rFonts w:ascii="Arial" w:hAnsi="Arial" w:cs="Arial"/>
                <w:kern w:val="28"/>
              </w:rPr>
            </w:pPr>
            <w:r>
              <w:rPr>
                <w:rFonts w:ascii="Arial" w:hAnsi="Arial" w:cs="Arial"/>
                <w:kern w:val="28"/>
              </w:rPr>
              <w:t xml:space="preserve">Review </w:t>
            </w:r>
            <w:r>
              <w:rPr>
                <w:rFonts w:ascii="Arial" w:hAnsi="Arial" w:cs="Arial"/>
                <w:bCs/>
                <w:kern w:val="28"/>
              </w:rPr>
              <w:t>Concepts and Laws</w:t>
            </w:r>
          </w:p>
        </w:tc>
        <w:tc>
          <w:tcPr>
            <w:tcW w:w="4680" w:type="dxa"/>
          </w:tcPr>
          <w:p w:rsidR="00D9464F" w:rsidRPr="00D9464F" w:rsidRDefault="00D9464F" w:rsidP="00D9464F">
            <w:pPr>
              <w:pStyle w:val="ListParagraph"/>
              <w:spacing w:line="276" w:lineRule="auto"/>
              <w:ind w:left="409"/>
              <w:rPr>
                <w:rFonts w:ascii="Arial" w:hAnsi="Arial" w:cs="Arial"/>
                <w:b/>
              </w:rPr>
            </w:pPr>
            <w:r>
              <w:rPr>
                <w:rFonts w:ascii="Arial" w:hAnsi="Arial" w:cs="Arial"/>
                <w:b/>
              </w:rPr>
              <w:t>Lecture:</w:t>
            </w:r>
          </w:p>
          <w:p w:rsidR="0005149F" w:rsidRPr="0005149F" w:rsidRDefault="00B6495A" w:rsidP="00B6495A">
            <w:pPr>
              <w:pStyle w:val="ListParagraph"/>
              <w:numPr>
                <w:ilvl w:val="0"/>
                <w:numId w:val="19"/>
              </w:numPr>
              <w:spacing w:line="276" w:lineRule="auto"/>
              <w:ind w:left="409"/>
              <w:rPr>
                <w:rFonts w:ascii="Arial" w:hAnsi="Arial" w:cs="Arial"/>
              </w:rPr>
            </w:pPr>
            <w:r>
              <w:rPr>
                <w:rFonts w:ascii="Arial" w:hAnsi="Arial" w:cs="Arial"/>
              </w:rPr>
              <w:t>Review General Concept of Pharmacy and different pharmacy settings</w:t>
            </w:r>
          </w:p>
          <w:p w:rsidR="0005149F" w:rsidRDefault="00B6495A" w:rsidP="00B6495A">
            <w:pPr>
              <w:pStyle w:val="ListParagraph"/>
              <w:numPr>
                <w:ilvl w:val="0"/>
                <w:numId w:val="19"/>
              </w:numPr>
              <w:spacing w:line="276" w:lineRule="auto"/>
              <w:ind w:left="409"/>
              <w:rPr>
                <w:rFonts w:ascii="Arial" w:hAnsi="Arial" w:cs="Arial"/>
              </w:rPr>
            </w:pPr>
            <w:r>
              <w:rPr>
                <w:rFonts w:ascii="Arial" w:hAnsi="Arial" w:cs="Arial"/>
              </w:rPr>
              <w:t xml:space="preserve">Review </w:t>
            </w:r>
            <w:r w:rsidRPr="00B6495A">
              <w:rPr>
                <w:rFonts w:ascii="Arial" w:hAnsi="Arial" w:cs="Arial"/>
              </w:rPr>
              <w:t xml:space="preserve">Pharmacy Law, Ethics, and </w:t>
            </w:r>
            <w:r w:rsidRPr="00B6495A">
              <w:rPr>
                <w:rFonts w:ascii="Arial" w:hAnsi="Arial" w:cs="Arial"/>
              </w:rPr>
              <w:lastRenderedPageBreak/>
              <w:t>regulatory Agencies</w:t>
            </w:r>
          </w:p>
          <w:p w:rsidR="00B6495A" w:rsidRDefault="00B6495A" w:rsidP="00B6495A">
            <w:pPr>
              <w:pStyle w:val="ListParagraph"/>
              <w:numPr>
                <w:ilvl w:val="0"/>
                <w:numId w:val="19"/>
              </w:numPr>
              <w:spacing w:line="276" w:lineRule="auto"/>
              <w:rPr>
                <w:rFonts w:ascii="Arial" w:hAnsi="Arial" w:cs="Arial"/>
              </w:rPr>
            </w:pPr>
            <w:r w:rsidRPr="0005149F">
              <w:rPr>
                <w:rFonts w:ascii="Arial" w:hAnsi="Arial" w:cs="Arial"/>
              </w:rPr>
              <w:t>History of the FDA</w:t>
            </w:r>
          </w:p>
          <w:p w:rsidR="00B6495A" w:rsidRDefault="00B6495A" w:rsidP="00B6495A">
            <w:pPr>
              <w:pStyle w:val="ListParagraph"/>
              <w:numPr>
                <w:ilvl w:val="0"/>
                <w:numId w:val="19"/>
              </w:numPr>
              <w:spacing w:line="276" w:lineRule="auto"/>
              <w:rPr>
                <w:rFonts w:ascii="Arial" w:hAnsi="Arial" w:cs="Arial"/>
              </w:rPr>
            </w:pPr>
            <w:r w:rsidRPr="0005149F">
              <w:rPr>
                <w:rFonts w:ascii="Arial" w:hAnsi="Arial" w:cs="Arial"/>
              </w:rPr>
              <w:t>1906 ‒ Pure Food and Drug Act</w:t>
            </w:r>
          </w:p>
          <w:p w:rsidR="00B6495A" w:rsidRDefault="00B6495A" w:rsidP="00B6495A">
            <w:pPr>
              <w:pStyle w:val="ListParagraph"/>
              <w:numPr>
                <w:ilvl w:val="0"/>
                <w:numId w:val="19"/>
              </w:numPr>
              <w:spacing w:line="276" w:lineRule="auto"/>
              <w:rPr>
                <w:rFonts w:ascii="Arial" w:hAnsi="Arial" w:cs="Arial"/>
              </w:rPr>
            </w:pPr>
            <w:r w:rsidRPr="0005149F">
              <w:rPr>
                <w:rFonts w:ascii="Arial" w:hAnsi="Arial" w:cs="Arial"/>
              </w:rPr>
              <w:t>1914 ‒</w:t>
            </w:r>
            <w:r>
              <w:rPr>
                <w:rFonts w:ascii="Arial" w:hAnsi="Arial" w:cs="Arial"/>
              </w:rPr>
              <w:t xml:space="preserve"> Harrison Narcotics Act</w:t>
            </w:r>
          </w:p>
          <w:p w:rsidR="00B6495A" w:rsidRDefault="00B6495A" w:rsidP="00B6495A">
            <w:pPr>
              <w:pStyle w:val="ListParagraph"/>
              <w:numPr>
                <w:ilvl w:val="0"/>
                <w:numId w:val="19"/>
              </w:numPr>
              <w:spacing w:line="276" w:lineRule="auto"/>
              <w:rPr>
                <w:rFonts w:ascii="Arial" w:hAnsi="Arial" w:cs="Arial"/>
              </w:rPr>
            </w:pPr>
            <w:r w:rsidRPr="0005149F">
              <w:rPr>
                <w:rFonts w:ascii="Arial" w:hAnsi="Arial" w:cs="Arial"/>
              </w:rPr>
              <w:t>1938 ‒ Food, Drug, and Cosmetic Act</w:t>
            </w:r>
          </w:p>
          <w:p w:rsidR="00B6495A" w:rsidRDefault="00B6495A" w:rsidP="00B6495A">
            <w:pPr>
              <w:pStyle w:val="ListParagraph"/>
              <w:numPr>
                <w:ilvl w:val="0"/>
                <w:numId w:val="19"/>
              </w:numPr>
              <w:spacing w:line="276" w:lineRule="auto"/>
              <w:rPr>
                <w:rFonts w:ascii="Arial" w:hAnsi="Arial" w:cs="Arial"/>
              </w:rPr>
            </w:pPr>
            <w:r w:rsidRPr="0005149F">
              <w:rPr>
                <w:rFonts w:ascii="Arial" w:hAnsi="Arial" w:cs="Arial"/>
              </w:rPr>
              <w:t>1951 ‒ Durham-Humphrey Amendment</w:t>
            </w:r>
          </w:p>
          <w:p w:rsidR="00B6495A" w:rsidRDefault="00B6495A" w:rsidP="00B6495A">
            <w:pPr>
              <w:pStyle w:val="ListParagraph"/>
              <w:numPr>
                <w:ilvl w:val="0"/>
                <w:numId w:val="19"/>
              </w:numPr>
              <w:spacing w:line="276" w:lineRule="auto"/>
              <w:rPr>
                <w:rFonts w:ascii="Arial" w:hAnsi="Arial" w:cs="Arial"/>
              </w:rPr>
            </w:pPr>
            <w:r w:rsidRPr="0005149F">
              <w:rPr>
                <w:rFonts w:ascii="Arial" w:hAnsi="Arial" w:cs="Arial"/>
              </w:rPr>
              <w:t>1962 ‒ Kefauver-Harris Amendments</w:t>
            </w:r>
          </w:p>
          <w:p w:rsidR="00B6495A" w:rsidRDefault="00B6495A" w:rsidP="00B6495A">
            <w:pPr>
              <w:pStyle w:val="ListParagraph"/>
              <w:numPr>
                <w:ilvl w:val="0"/>
                <w:numId w:val="19"/>
              </w:numPr>
              <w:spacing w:line="276" w:lineRule="auto"/>
              <w:rPr>
                <w:rFonts w:ascii="Arial" w:hAnsi="Arial" w:cs="Arial"/>
              </w:rPr>
            </w:pPr>
            <w:r w:rsidRPr="0005149F">
              <w:rPr>
                <w:rFonts w:ascii="Arial" w:hAnsi="Arial" w:cs="Arial"/>
              </w:rPr>
              <w:t>1970 ‒ Comprehensive Drug Abuse Prevention and Control Act</w:t>
            </w:r>
          </w:p>
          <w:p w:rsidR="00B6495A" w:rsidRDefault="00B6495A" w:rsidP="00B6495A">
            <w:pPr>
              <w:pStyle w:val="ListParagraph"/>
              <w:numPr>
                <w:ilvl w:val="0"/>
                <w:numId w:val="19"/>
              </w:numPr>
              <w:spacing w:line="276" w:lineRule="auto"/>
              <w:rPr>
                <w:rFonts w:ascii="Arial" w:hAnsi="Arial" w:cs="Arial"/>
              </w:rPr>
            </w:pPr>
            <w:r w:rsidRPr="0005149F">
              <w:rPr>
                <w:rFonts w:ascii="Arial" w:hAnsi="Arial" w:cs="Arial"/>
              </w:rPr>
              <w:t xml:space="preserve">1983 ‒ Orphan Drug Act and 1987 ‒ Prescription Drug Marketing Act </w:t>
            </w:r>
          </w:p>
          <w:p w:rsidR="00B6495A" w:rsidRDefault="00B6495A" w:rsidP="00B6495A">
            <w:pPr>
              <w:pStyle w:val="ListParagraph"/>
              <w:numPr>
                <w:ilvl w:val="0"/>
                <w:numId w:val="19"/>
              </w:numPr>
              <w:spacing w:line="276" w:lineRule="auto"/>
              <w:rPr>
                <w:rFonts w:ascii="Arial" w:hAnsi="Arial" w:cs="Arial"/>
              </w:rPr>
            </w:pPr>
            <w:r w:rsidRPr="0005149F">
              <w:rPr>
                <w:rFonts w:ascii="Arial" w:hAnsi="Arial" w:cs="Arial"/>
              </w:rPr>
              <w:t>1990 ‒ Omnibus Budget Reconciliation Act (OBRA ’90</w:t>
            </w:r>
            <w:r>
              <w:rPr>
                <w:rFonts w:ascii="Arial" w:hAnsi="Arial" w:cs="Arial"/>
              </w:rPr>
              <w:t>)</w:t>
            </w:r>
          </w:p>
          <w:p w:rsidR="00B6495A" w:rsidRDefault="00B6495A" w:rsidP="00B6495A">
            <w:pPr>
              <w:pStyle w:val="ListParagraph"/>
              <w:numPr>
                <w:ilvl w:val="0"/>
                <w:numId w:val="19"/>
              </w:numPr>
              <w:spacing w:line="276" w:lineRule="auto"/>
              <w:rPr>
                <w:rFonts w:ascii="Arial" w:hAnsi="Arial" w:cs="Arial"/>
              </w:rPr>
            </w:pPr>
            <w:r w:rsidRPr="0005149F">
              <w:rPr>
                <w:rFonts w:ascii="Arial" w:hAnsi="Arial" w:cs="Arial"/>
              </w:rPr>
              <w:t>1996 ‒ Health Insurance Portability and Accountability Act (HIPAA)</w:t>
            </w:r>
          </w:p>
          <w:p w:rsidR="00B6495A" w:rsidRDefault="00B6495A" w:rsidP="00B6495A">
            <w:pPr>
              <w:pStyle w:val="ListParagraph"/>
              <w:numPr>
                <w:ilvl w:val="0"/>
                <w:numId w:val="19"/>
              </w:numPr>
              <w:spacing w:line="276" w:lineRule="auto"/>
              <w:rPr>
                <w:rFonts w:ascii="Arial" w:hAnsi="Arial" w:cs="Arial"/>
              </w:rPr>
            </w:pPr>
            <w:r w:rsidRPr="0005149F">
              <w:rPr>
                <w:rFonts w:ascii="Arial" w:hAnsi="Arial" w:cs="Arial"/>
              </w:rPr>
              <w:t>2000 ‒ Drug Addiction Treatment Act (DATA 2000</w:t>
            </w:r>
          </w:p>
          <w:p w:rsidR="00B6495A" w:rsidRDefault="00B6495A" w:rsidP="00B6495A">
            <w:pPr>
              <w:pStyle w:val="ListParagraph"/>
              <w:numPr>
                <w:ilvl w:val="0"/>
                <w:numId w:val="19"/>
              </w:numPr>
              <w:spacing w:line="276" w:lineRule="auto"/>
              <w:rPr>
                <w:rFonts w:ascii="Arial" w:hAnsi="Arial" w:cs="Arial"/>
              </w:rPr>
            </w:pPr>
            <w:r w:rsidRPr="0005149F">
              <w:rPr>
                <w:rFonts w:ascii="Arial" w:hAnsi="Arial" w:cs="Arial"/>
              </w:rPr>
              <w:t>2003 ‒ Medicare Modernization Act</w:t>
            </w:r>
          </w:p>
          <w:p w:rsidR="00B6495A" w:rsidRDefault="00B6495A" w:rsidP="00B6495A">
            <w:pPr>
              <w:pStyle w:val="ListParagraph"/>
              <w:numPr>
                <w:ilvl w:val="0"/>
                <w:numId w:val="19"/>
              </w:numPr>
              <w:spacing w:line="276" w:lineRule="auto"/>
              <w:rPr>
                <w:rFonts w:ascii="Arial" w:hAnsi="Arial" w:cs="Arial"/>
              </w:rPr>
            </w:pPr>
            <w:r w:rsidRPr="0005149F">
              <w:rPr>
                <w:rFonts w:ascii="Arial" w:hAnsi="Arial" w:cs="Arial"/>
              </w:rPr>
              <w:t>2005 ‒ Combat Meth Act</w:t>
            </w:r>
          </w:p>
          <w:p w:rsidR="00B6495A" w:rsidRDefault="00B6495A" w:rsidP="00B6495A">
            <w:pPr>
              <w:pStyle w:val="ListParagraph"/>
              <w:numPr>
                <w:ilvl w:val="0"/>
                <w:numId w:val="19"/>
              </w:numPr>
              <w:spacing w:line="276" w:lineRule="auto"/>
              <w:rPr>
                <w:rFonts w:ascii="Arial" w:hAnsi="Arial" w:cs="Arial"/>
              </w:rPr>
            </w:pPr>
            <w:r w:rsidRPr="003E6E7F">
              <w:rPr>
                <w:rFonts w:ascii="Arial" w:hAnsi="Arial" w:cs="Arial"/>
              </w:rPr>
              <w:t>2010 ‒ ACA and 2013 ‒ Drug Quality and Security Act</w:t>
            </w:r>
            <w:r>
              <w:rPr>
                <w:rFonts w:ascii="Arial" w:hAnsi="Arial" w:cs="Arial"/>
              </w:rPr>
              <w:t xml:space="preserve"> (OBAMA Care)</w:t>
            </w:r>
          </w:p>
          <w:p w:rsidR="00D9464F" w:rsidRDefault="00D9464F" w:rsidP="00D9464F">
            <w:pPr>
              <w:pStyle w:val="05cBulletedList2TEACH"/>
              <w:numPr>
                <w:ilvl w:val="0"/>
                <w:numId w:val="0"/>
              </w:numPr>
              <w:tabs>
                <w:tab w:val="left" w:pos="720"/>
              </w:tabs>
              <w:ind w:left="406"/>
              <w:rPr>
                <w:b/>
              </w:rPr>
            </w:pPr>
            <w:r>
              <w:rPr>
                <w:b/>
              </w:rPr>
              <w:t>Laboratory:</w:t>
            </w:r>
          </w:p>
          <w:p w:rsidR="00D9464F" w:rsidRDefault="00D9464F" w:rsidP="00D9464F">
            <w:pPr>
              <w:pStyle w:val="ListParagraph"/>
              <w:numPr>
                <w:ilvl w:val="0"/>
                <w:numId w:val="28"/>
              </w:numPr>
              <w:spacing w:line="276" w:lineRule="auto"/>
              <w:ind w:left="406"/>
              <w:rPr>
                <w:rFonts w:ascii="Arial" w:hAnsi="Arial" w:cs="Arial"/>
              </w:rPr>
            </w:pPr>
            <w:r>
              <w:rPr>
                <w:rFonts w:ascii="Arial" w:hAnsi="Arial" w:cs="Arial"/>
              </w:rPr>
              <w:t>Chapter review Exercises</w:t>
            </w:r>
          </w:p>
          <w:p w:rsidR="00D9464F" w:rsidRPr="00D9464F" w:rsidRDefault="00D9464F" w:rsidP="00D9464F">
            <w:pPr>
              <w:pStyle w:val="ListParagraph"/>
              <w:numPr>
                <w:ilvl w:val="0"/>
                <w:numId w:val="28"/>
              </w:numPr>
              <w:spacing w:line="276" w:lineRule="auto"/>
              <w:ind w:left="406"/>
              <w:rPr>
                <w:rFonts w:ascii="Arial" w:hAnsi="Arial" w:cs="Arial"/>
              </w:rPr>
            </w:pPr>
            <w:proofErr w:type="spellStart"/>
            <w:r>
              <w:rPr>
                <w:rFonts w:ascii="Arial" w:hAnsi="Arial" w:cs="Arial"/>
              </w:rPr>
              <w:t>AbacusRx</w:t>
            </w:r>
            <w:proofErr w:type="spellEnd"/>
            <w:r>
              <w:rPr>
                <w:rFonts w:ascii="Arial" w:hAnsi="Arial" w:cs="Arial"/>
              </w:rPr>
              <w:t xml:space="preserve"> Training</w:t>
            </w:r>
          </w:p>
        </w:tc>
        <w:tc>
          <w:tcPr>
            <w:tcW w:w="1800" w:type="dxa"/>
          </w:tcPr>
          <w:p w:rsidR="001E1A6F" w:rsidRPr="00CD4ADA" w:rsidRDefault="00CD4ADA" w:rsidP="00CD4ADA">
            <w:pPr>
              <w:rPr>
                <w:rFonts w:ascii="Arial" w:eastAsia="Times New Roman" w:hAnsi="Arial"/>
                <w:b/>
                <w:w w:val="0"/>
              </w:rPr>
            </w:pPr>
            <w:r w:rsidRPr="00CD4ADA">
              <w:rPr>
                <w:rFonts w:ascii="Arial" w:hAnsi="Arial" w:cs="Arial"/>
                <w:b/>
                <w:kern w:val="28"/>
              </w:rPr>
              <w:lastRenderedPageBreak/>
              <w:t xml:space="preserve">Discussion: </w:t>
            </w:r>
            <w:r w:rsidRPr="00CD4ADA">
              <w:rPr>
                <w:rFonts w:ascii="Arial" w:eastAsia="Times New Roman" w:hAnsi="Arial"/>
                <w:w w:val="0"/>
              </w:rPr>
              <w:t xml:space="preserve">The debate over legalization of marijuana has </w:t>
            </w:r>
            <w:r w:rsidRPr="00CD4ADA">
              <w:rPr>
                <w:rFonts w:ascii="Arial" w:eastAsia="Times New Roman" w:hAnsi="Arial"/>
                <w:w w:val="0"/>
              </w:rPr>
              <w:lastRenderedPageBreak/>
              <w:t>been going on for many years. What are the pros and cons of this argument? If this legislation is passed, how would it affect the pharmacy profession?</w:t>
            </w:r>
          </w:p>
        </w:tc>
      </w:tr>
      <w:tr w:rsidR="000F607E" w:rsidTr="000D78A3">
        <w:trPr>
          <w:jc w:val="center"/>
        </w:trPr>
        <w:tc>
          <w:tcPr>
            <w:tcW w:w="1728" w:type="dxa"/>
          </w:tcPr>
          <w:p w:rsidR="000F607E" w:rsidRPr="00AF61A3" w:rsidRDefault="000F607E" w:rsidP="00BC40F1">
            <w:pPr>
              <w:widowControl w:val="0"/>
              <w:overflowPunct w:val="0"/>
              <w:autoSpaceDE w:val="0"/>
              <w:autoSpaceDN w:val="0"/>
              <w:adjustRightInd w:val="0"/>
              <w:jc w:val="right"/>
              <w:rPr>
                <w:rFonts w:ascii="Times New Roman" w:hAnsi="Times New Roman"/>
                <w:b/>
                <w:kern w:val="28"/>
                <w:sz w:val="24"/>
                <w:szCs w:val="24"/>
              </w:rPr>
            </w:pPr>
            <w:r>
              <w:rPr>
                <w:rFonts w:ascii="Times New Roman" w:hAnsi="Times New Roman"/>
                <w:b/>
                <w:kern w:val="28"/>
                <w:sz w:val="24"/>
                <w:szCs w:val="24"/>
              </w:rPr>
              <w:lastRenderedPageBreak/>
              <w:t>Day 2</w:t>
            </w:r>
          </w:p>
        </w:tc>
        <w:tc>
          <w:tcPr>
            <w:tcW w:w="2070" w:type="dxa"/>
          </w:tcPr>
          <w:p w:rsidR="000F607E" w:rsidRPr="0020666E" w:rsidRDefault="00B6495A" w:rsidP="00B6495A">
            <w:pPr>
              <w:pStyle w:val="ListParagraph"/>
              <w:numPr>
                <w:ilvl w:val="0"/>
                <w:numId w:val="7"/>
              </w:numPr>
              <w:spacing w:after="200" w:line="276" w:lineRule="auto"/>
              <w:ind w:left="210" w:hanging="180"/>
              <w:rPr>
                <w:rFonts w:ascii="Arial" w:hAnsi="Arial" w:cs="Arial"/>
                <w:kern w:val="28"/>
              </w:rPr>
            </w:pPr>
            <w:r w:rsidRPr="00B6495A">
              <w:rPr>
                <w:rFonts w:ascii="Arial" w:hAnsi="Arial" w:cs="Arial"/>
                <w:kern w:val="28"/>
              </w:rPr>
              <w:t>Drug Information References</w:t>
            </w:r>
          </w:p>
        </w:tc>
        <w:tc>
          <w:tcPr>
            <w:tcW w:w="4680" w:type="dxa"/>
          </w:tcPr>
          <w:p w:rsidR="00D9464F" w:rsidRPr="00D9464F" w:rsidRDefault="00D9464F" w:rsidP="00D9464F">
            <w:pPr>
              <w:pStyle w:val="ListParagraph"/>
              <w:spacing w:line="276" w:lineRule="auto"/>
              <w:ind w:left="499"/>
              <w:rPr>
                <w:rFonts w:ascii="Arial" w:hAnsi="Arial" w:cs="Arial"/>
                <w:b/>
              </w:rPr>
            </w:pPr>
            <w:r>
              <w:rPr>
                <w:rFonts w:ascii="Arial" w:hAnsi="Arial" w:cs="Arial"/>
                <w:b/>
              </w:rPr>
              <w:t>Lecture:</w:t>
            </w:r>
          </w:p>
          <w:p w:rsidR="00F81AAF" w:rsidRPr="00F81AAF" w:rsidRDefault="00F81AAF" w:rsidP="00F81AAF">
            <w:pPr>
              <w:pStyle w:val="ListParagraph"/>
              <w:numPr>
                <w:ilvl w:val="0"/>
                <w:numId w:val="19"/>
              </w:numPr>
              <w:spacing w:line="276" w:lineRule="auto"/>
              <w:ind w:left="499"/>
              <w:rPr>
                <w:rFonts w:ascii="Arial" w:hAnsi="Arial" w:cs="Arial"/>
              </w:rPr>
            </w:pPr>
            <w:r w:rsidRPr="00F81AAF">
              <w:rPr>
                <w:rFonts w:ascii="Arial" w:hAnsi="Arial" w:cs="Arial"/>
              </w:rPr>
              <w:t xml:space="preserve">Demonstrate the appropriate way to research drugs and other information from reference books, journals, and electronic resources. </w:t>
            </w:r>
          </w:p>
          <w:p w:rsidR="0005149F" w:rsidRDefault="00F81AAF" w:rsidP="00F81AAF">
            <w:pPr>
              <w:pStyle w:val="ListParagraph"/>
              <w:numPr>
                <w:ilvl w:val="0"/>
                <w:numId w:val="19"/>
              </w:numPr>
              <w:spacing w:line="276" w:lineRule="auto"/>
              <w:ind w:left="499"/>
              <w:rPr>
                <w:rFonts w:ascii="Arial" w:hAnsi="Arial" w:cs="Arial"/>
              </w:rPr>
            </w:pPr>
            <w:r w:rsidRPr="00F81AAF">
              <w:rPr>
                <w:rFonts w:ascii="Arial" w:hAnsi="Arial" w:cs="Arial"/>
              </w:rPr>
              <w:t xml:space="preserve">Demonstrate the appropriate way to reference drugs and other information from the Internet and other sources. </w:t>
            </w:r>
          </w:p>
          <w:p w:rsidR="00F81AAF" w:rsidRPr="00F81AAF" w:rsidRDefault="00F81AAF" w:rsidP="00F81AAF">
            <w:pPr>
              <w:pStyle w:val="ListParagraph"/>
              <w:numPr>
                <w:ilvl w:val="0"/>
                <w:numId w:val="19"/>
              </w:numPr>
              <w:spacing w:line="276" w:lineRule="auto"/>
              <w:ind w:left="499"/>
              <w:rPr>
                <w:rFonts w:ascii="Arial" w:hAnsi="Arial" w:cs="Arial"/>
              </w:rPr>
            </w:pPr>
            <w:r w:rsidRPr="00F81AAF">
              <w:rPr>
                <w:rFonts w:ascii="Arial" w:hAnsi="Arial" w:cs="Arial"/>
              </w:rPr>
              <w:t xml:space="preserve">Describe the information contained in the following references: </w:t>
            </w:r>
          </w:p>
          <w:p w:rsidR="00F81AAF" w:rsidRPr="00F81AAF" w:rsidRDefault="00F81AAF" w:rsidP="00F81AAF">
            <w:pPr>
              <w:pStyle w:val="ListParagraph"/>
              <w:numPr>
                <w:ilvl w:val="0"/>
                <w:numId w:val="19"/>
              </w:numPr>
              <w:spacing w:line="276" w:lineRule="auto"/>
              <w:ind w:left="859"/>
              <w:rPr>
                <w:rFonts w:ascii="Arial" w:hAnsi="Arial" w:cs="Arial"/>
                <w:i/>
              </w:rPr>
            </w:pPr>
            <w:r w:rsidRPr="00F81AAF">
              <w:rPr>
                <w:rFonts w:ascii="Arial" w:hAnsi="Arial" w:cs="Arial"/>
                <w:i/>
              </w:rPr>
              <w:t xml:space="preserve">American Drug Index </w:t>
            </w:r>
          </w:p>
          <w:p w:rsidR="00F81AAF" w:rsidRPr="00F81AAF" w:rsidRDefault="00F81AAF" w:rsidP="00F81AAF">
            <w:pPr>
              <w:pStyle w:val="ListParagraph"/>
              <w:numPr>
                <w:ilvl w:val="0"/>
                <w:numId w:val="19"/>
              </w:numPr>
              <w:spacing w:line="276" w:lineRule="auto"/>
              <w:ind w:left="859"/>
              <w:rPr>
                <w:rFonts w:ascii="Arial" w:hAnsi="Arial" w:cs="Arial"/>
                <w:i/>
              </w:rPr>
            </w:pPr>
            <w:r w:rsidRPr="00F81AAF">
              <w:rPr>
                <w:rFonts w:ascii="Arial" w:hAnsi="Arial" w:cs="Arial"/>
                <w:i/>
              </w:rPr>
              <w:t xml:space="preserve">American Hospital Formulary Service Drug Information </w:t>
            </w:r>
          </w:p>
          <w:p w:rsidR="00F81AAF" w:rsidRPr="00F81AAF" w:rsidRDefault="00F81AAF" w:rsidP="00F81AAF">
            <w:pPr>
              <w:pStyle w:val="ListParagraph"/>
              <w:numPr>
                <w:ilvl w:val="0"/>
                <w:numId w:val="19"/>
              </w:numPr>
              <w:spacing w:line="276" w:lineRule="auto"/>
              <w:ind w:left="859"/>
              <w:rPr>
                <w:rFonts w:ascii="Arial" w:hAnsi="Arial" w:cs="Arial"/>
                <w:i/>
              </w:rPr>
            </w:pPr>
            <w:r w:rsidRPr="00F81AAF">
              <w:rPr>
                <w:rFonts w:ascii="Arial" w:hAnsi="Arial" w:cs="Arial"/>
                <w:i/>
              </w:rPr>
              <w:t>Approved Drug Products with Therapeutic Equivalence Evaluations</w:t>
            </w:r>
            <w:r w:rsidRPr="00F81AAF">
              <w:rPr>
                <w:rFonts w:ascii="Arial" w:hAnsi="Arial" w:cs="Arial"/>
              </w:rPr>
              <w:t xml:space="preserve"> (otherwise known as the </w:t>
            </w:r>
            <w:r w:rsidRPr="00F81AAF">
              <w:rPr>
                <w:rFonts w:ascii="Arial" w:hAnsi="Arial" w:cs="Arial"/>
                <w:i/>
              </w:rPr>
              <w:t xml:space="preserve">“Orange Book”) </w:t>
            </w:r>
          </w:p>
          <w:p w:rsidR="00F81AAF" w:rsidRPr="00F81AAF" w:rsidRDefault="00F81AAF" w:rsidP="00F81AAF">
            <w:pPr>
              <w:pStyle w:val="ListParagraph"/>
              <w:numPr>
                <w:ilvl w:val="0"/>
                <w:numId w:val="19"/>
              </w:numPr>
              <w:spacing w:line="276" w:lineRule="auto"/>
              <w:ind w:left="859"/>
              <w:rPr>
                <w:rFonts w:ascii="Arial" w:hAnsi="Arial" w:cs="Arial"/>
                <w:i/>
              </w:rPr>
            </w:pPr>
            <w:r w:rsidRPr="00F81AAF">
              <w:rPr>
                <w:rFonts w:ascii="Arial" w:hAnsi="Arial" w:cs="Arial"/>
                <w:i/>
              </w:rPr>
              <w:t xml:space="preserve">Clinical Pharmacology </w:t>
            </w:r>
          </w:p>
          <w:p w:rsidR="00F81AAF" w:rsidRPr="00F81AAF" w:rsidRDefault="00F81AAF" w:rsidP="00F81AAF">
            <w:pPr>
              <w:pStyle w:val="ListParagraph"/>
              <w:numPr>
                <w:ilvl w:val="0"/>
                <w:numId w:val="19"/>
              </w:numPr>
              <w:spacing w:line="276" w:lineRule="auto"/>
              <w:ind w:left="859"/>
              <w:rPr>
                <w:rFonts w:ascii="Arial" w:hAnsi="Arial" w:cs="Arial"/>
                <w:i/>
              </w:rPr>
            </w:pPr>
            <w:r w:rsidRPr="00F81AAF">
              <w:rPr>
                <w:rFonts w:ascii="Arial" w:hAnsi="Arial" w:cs="Arial"/>
                <w:i/>
              </w:rPr>
              <w:t xml:space="preserve">Drug Facts and Comparisons </w:t>
            </w:r>
          </w:p>
          <w:p w:rsidR="00F81AAF" w:rsidRPr="00F81AAF" w:rsidRDefault="00F81AAF" w:rsidP="00F81AAF">
            <w:pPr>
              <w:pStyle w:val="ListParagraph"/>
              <w:numPr>
                <w:ilvl w:val="0"/>
                <w:numId w:val="19"/>
              </w:numPr>
              <w:spacing w:line="276" w:lineRule="auto"/>
              <w:ind w:left="859"/>
              <w:rPr>
                <w:rFonts w:ascii="Arial" w:hAnsi="Arial" w:cs="Arial"/>
                <w:i/>
              </w:rPr>
            </w:pPr>
            <w:r w:rsidRPr="00F81AAF">
              <w:rPr>
                <w:rFonts w:ascii="Arial" w:hAnsi="Arial" w:cs="Arial"/>
                <w:i/>
              </w:rPr>
              <w:t xml:space="preserve">Drug Topics Red Book </w:t>
            </w:r>
          </w:p>
          <w:p w:rsidR="00F81AAF" w:rsidRPr="00F81AAF" w:rsidRDefault="00F81AAF" w:rsidP="00F81AAF">
            <w:pPr>
              <w:pStyle w:val="ListParagraph"/>
              <w:numPr>
                <w:ilvl w:val="0"/>
                <w:numId w:val="19"/>
              </w:numPr>
              <w:spacing w:line="276" w:lineRule="auto"/>
              <w:ind w:left="859"/>
              <w:rPr>
                <w:rFonts w:ascii="Arial" w:hAnsi="Arial" w:cs="Arial"/>
                <w:i/>
              </w:rPr>
            </w:pPr>
            <w:r w:rsidRPr="00F81AAF">
              <w:rPr>
                <w:rFonts w:ascii="Arial" w:hAnsi="Arial" w:cs="Arial"/>
                <w:i/>
              </w:rPr>
              <w:t xml:space="preserve">Geriatric Dosage Handbook </w:t>
            </w:r>
          </w:p>
          <w:p w:rsidR="00F81AAF" w:rsidRPr="00F81AAF" w:rsidRDefault="00F81AAF" w:rsidP="00F81AAF">
            <w:pPr>
              <w:pStyle w:val="ListParagraph"/>
              <w:numPr>
                <w:ilvl w:val="0"/>
                <w:numId w:val="19"/>
              </w:numPr>
              <w:spacing w:line="276" w:lineRule="auto"/>
              <w:ind w:left="859"/>
              <w:rPr>
                <w:rFonts w:ascii="Arial" w:hAnsi="Arial" w:cs="Arial"/>
                <w:i/>
              </w:rPr>
            </w:pPr>
            <w:r w:rsidRPr="00F81AAF">
              <w:rPr>
                <w:rFonts w:ascii="Arial" w:hAnsi="Arial" w:cs="Arial"/>
                <w:i/>
              </w:rPr>
              <w:t xml:space="preserve">Goodman &amp; Gilman’s The Pharmacological Basis of Therapeutics </w:t>
            </w:r>
          </w:p>
          <w:p w:rsidR="00F81AAF" w:rsidRDefault="00F81AAF" w:rsidP="00F81AAF">
            <w:pPr>
              <w:pStyle w:val="ListParagraph"/>
              <w:numPr>
                <w:ilvl w:val="0"/>
                <w:numId w:val="19"/>
              </w:numPr>
              <w:spacing w:line="276" w:lineRule="auto"/>
              <w:ind w:left="859"/>
              <w:rPr>
                <w:rFonts w:ascii="Arial" w:hAnsi="Arial" w:cs="Arial"/>
                <w:i/>
              </w:rPr>
            </w:pPr>
            <w:r w:rsidRPr="00F81AAF">
              <w:rPr>
                <w:rFonts w:ascii="Arial" w:hAnsi="Arial" w:cs="Arial"/>
                <w:i/>
              </w:rPr>
              <w:t>Handbook of Nonprescription Drugs</w:t>
            </w:r>
          </w:p>
          <w:p w:rsidR="00D9464F" w:rsidRDefault="00D9464F" w:rsidP="00D9464F">
            <w:pPr>
              <w:pStyle w:val="05cBulletedList2TEACH"/>
              <w:numPr>
                <w:ilvl w:val="0"/>
                <w:numId w:val="0"/>
              </w:numPr>
              <w:tabs>
                <w:tab w:val="left" w:pos="720"/>
              </w:tabs>
              <w:ind w:left="406"/>
              <w:rPr>
                <w:b/>
              </w:rPr>
            </w:pPr>
            <w:r>
              <w:rPr>
                <w:b/>
              </w:rPr>
              <w:lastRenderedPageBreak/>
              <w:t>Laboratory:</w:t>
            </w:r>
          </w:p>
          <w:p w:rsidR="00D9464F" w:rsidRDefault="00D9464F" w:rsidP="00D9464F">
            <w:pPr>
              <w:pStyle w:val="ListParagraph"/>
              <w:numPr>
                <w:ilvl w:val="0"/>
                <w:numId w:val="28"/>
              </w:numPr>
              <w:spacing w:line="276" w:lineRule="auto"/>
              <w:ind w:left="406"/>
              <w:rPr>
                <w:rFonts w:ascii="Arial" w:hAnsi="Arial" w:cs="Arial"/>
              </w:rPr>
            </w:pPr>
            <w:r>
              <w:rPr>
                <w:rFonts w:ascii="Arial" w:hAnsi="Arial" w:cs="Arial"/>
              </w:rPr>
              <w:t>Chapter review Exercises</w:t>
            </w:r>
          </w:p>
          <w:p w:rsidR="00D9464F" w:rsidRPr="00D9464F" w:rsidRDefault="00D9464F" w:rsidP="00D9464F">
            <w:pPr>
              <w:pStyle w:val="ListParagraph"/>
              <w:numPr>
                <w:ilvl w:val="0"/>
                <w:numId w:val="28"/>
              </w:numPr>
              <w:spacing w:line="276" w:lineRule="auto"/>
              <w:ind w:left="406"/>
              <w:rPr>
                <w:rFonts w:ascii="Arial" w:hAnsi="Arial" w:cs="Arial"/>
              </w:rPr>
            </w:pPr>
            <w:proofErr w:type="spellStart"/>
            <w:r w:rsidRPr="00D9464F">
              <w:rPr>
                <w:rFonts w:ascii="Arial" w:hAnsi="Arial" w:cs="Arial"/>
              </w:rPr>
              <w:t>AbacusRx</w:t>
            </w:r>
            <w:proofErr w:type="spellEnd"/>
            <w:r w:rsidRPr="00D9464F">
              <w:rPr>
                <w:rFonts w:ascii="Arial" w:hAnsi="Arial" w:cs="Arial"/>
              </w:rPr>
              <w:t xml:space="preserve"> Training</w:t>
            </w:r>
          </w:p>
        </w:tc>
        <w:tc>
          <w:tcPr>
            <w:tcW w:w="1800" w:type="dxa"/>
          </w:tcPr>
          <w:p w:rsidR="000F607E" w:rsidRPr="000912E2" w:rsidRDefault="000912E2" w:rsidP="000912E2">
            <w:pPr>
              <w:widowControl w:val="0"/>
              <w:overflowPunct w:val="0"/>
              <w:autoSpaceDE w:val="0"/>
              <w:autoSpaceDN w:val="0"/>
              <w:adjustRightInd w:val="0"/>
              <w:rPr>
                <w:rFonts w:ascii="Arial" w:hAnsi="Arial" w:cs="Arial"/>
              </w:rPr>
            </w:pPr>
            <w:r w:rsidRPr="000912E2">
              <w:rPr>
                <w:rFonts w:ascii="Arial" w:hAnsi="Arial" w:cs="Arial"/>
                <w:b/>
              </w:rPr>
              <w:lastRenderedPageBreak/>
              <w:t>Discussion:</w:t>
            </w:r>
            <w:r w:rsidRPr="000912E2">
              <w:rPr>
                <w:rFonts w:ascii="Arial" w:hAnsi="Arial" w:cs="Arial"/>
              </w:rPr>
              <w:t xml:space="preserve"> Should pharmacists be allowed to prescribe prescription medications? What states already have regulations in place on this issue?</w:t>
            </w:r>
          </w:p>
        </w:tc>
      </w:tr>
      <w:tr w:rsidR="00725DD9" w:rsidTr="000D78A3">
        <w:trPr>
          <w:jc w:val="center"/>
        </w:trPr>
        <w:tc>
          <w:tcPr>
            <w:tcW w:w="1728" w:type="dxa"/>
          </w:tcPr>
          <w:p w:rsidR="006110F7" w:rsidRPr="00AF61A3" w:rsidRDefault="000F607E" w:rsidP="00BC40F1">
            <w:pPr>
              <w:widowControl w:val="0"/>
              <w:overflowPunct w:val="0"/>
              <w:autoSpaceDE w:val="0"/>
              <w:autoSpaceDN w:val="0"/>
              <w:adjustRightInd w:val="0"/>
              <w:jc w:val="right"/>
              <w:rPr>
                <w:rFonts w:ascii="Times New Roman" w:hAnsi="Times New Roman"/>
                <w:b/>
                <w:kern w:val="28"/>
                <w:sz w:val="24"/>
                <w:szCs w:val="24"/>
              </w:rPr>
            </w:pPr>
            <w:r>
              <w:rPr>
                <w:rFonts w:ascii="Times New Roman" w:hAnsi="Times New Roman"/>
                <w:b/>
                <w:kern w:val="28"/>
                <w:sz w:val="24"/>
                <w:szCs w:val="24"/>
              </w:rPr>
              <w:lastRenderedPageBreak/>
              <w:t>Day 3</w:t>
            </w:r>
          </w:p>
        </w:tc>
        <w:tc>
          <w:tcPr>
            <w:tcW w:w="2070" w:type="dxa"/>
          </w:tcPr>
          <w:p w:rsidR="00360F98" w:rsidRPr="00867EC7" w:rsidRDefault="00F81AAF" w:rsidP="0020666E">
            <w:pPr>
              <w:pStyle w:val="ListParagraph"/>
              <w:numPr>
                <w:ilvl w:val="0"/>
                <w:numId w:val="7"/>
              </w:numPr>
              <w:spacing w:after="200" w:line="276" w:lineRule="auto"/>
              <w:ind w:left="210" w:hanging="180"/>
              <w:rPr>
                <w:rFonts w:ascii="Arial" w:hAnsi="Arial" w:cs="Arial"/>
                <w:kern w:val="28"/>
              </w:rPr>
            </w:pPr>
            <w:r>
              <w:rPr>
                <w:rFonts w:ascii="Arial" w:hAnsi="Arial" w:cs="Arial"/>
                <w:kern w:val="28"/>
              </w:rPr>
              <w:t>Drug Information and reference</w:t>
            </w:r>
          </w:p>
        </w:tc>
        <w:tc>
          <w:tcPr>
            <w:tcW w:w="4680" w:type="dxa"/>
          </w:tcPr>
          <w:p w:rsidR="00D9464F" w:rsidRPr="00D9464F" w:rsidRDefault="00D9464F" w:rsidP="00D9464F">
            <w:pPr>
              <w:pStyle w:val="ListParagraph"/>
              <w:spacing w:line="276" w:lineRule="auto"/>
              <w:ind w:left="409"/>
              <w:rPr>
                <w:rFonts w:ascii="Arial" w:hAnsi="Arial" w:cs="Arial"/>
                <w:b/>
              </w:rPr>
            </w:pPr>
            <w:r>
              <w:rPr>
                <w:rFonts w:ascii="Arial" w:hAnsi="Arial" w:cs="Arial"/>
                <w:b/>
              </w:rPr>
              <w:t>Lecture:</w:t>
            </w:r>
          </w:p>
          <w:p w:rsidR="00F81AAF" w:rsidRDefault="00F81AAF" w:rsidP="00F81AAF">
            <w:pPr>
              <w:pStyle w:val="ListParagraph"/>
              <w:numPr>
                <w:ilvl w:val="0"/>
                <w:numId w:val="19"/>
              </w:numPr>
              <w:spacing w:line="276" w:lineRule="auto"/>
              <w:ind w:left="409"/>
              <w:rPr>
                <w:rFonts w:ascii="Arial" w:hAnsi="Arial" w:cs="Arial"/>
              </w:rPr>
            </w:pPr>
            <w:r>
              <w:rPr>
                <w:rFonts w:ascii="Arial" w:hAnsi="Arial" w:cs="Arial"/>
              </w:rPr>
              <w:t>Describe the information contained in the following references:</w:t>
            </w:r>
          </w:p>
          <w:p w:rsidR="00F81AAF" w:rsidRPr="00D9464F" w:rsidRDefault="00F81AAF" w:rsidP="00F81AAF">
            <w:pPr>
              <w:pStyle w:val="ListParagraph"/>
              <w:numPr>
                <w:ilvl w:val="0"/>
                <w:numId w:val="19"/>
              </w:numPr>
              <w:spacing w:line="276" w:lineRule="auto"/>
              <w:ind w:left="859"/>
              <w:rPr>
                <w:rFonts w:ascii="Arial" w:hAnsi="Arial" w:cs="Arial"/>
              </w:rPr>
            </w:pPr>
            <w:r w:rsidRPr="00D9464F">
              <w:rPr>
                <w:rFonts w:ascii="Arial" w:hAnsi="Arial" w:cs="Arial"/>
              </w:rPr>
              <w:t xml:space="preserve">Ident-A-Drug </w:t>
            </w:r>
          </w:p>
          <w:p w:rsidR="00F81AAF" w:rsidRPr="00D9464F" w:rsidRDefault="00F81AAF" w:rsidP="00F81AAF">
            <w:pPr>
              <w:pStyle w:val="ListParagraph"/>
              <w:numPr>
                <w:ilvl w:val="0"/>
                <w:numId w:val="19"/>
              </w:numPr>
              <w:spacing w:line="276" w:lineRule="auto"/>
              <w:ind w:left="859"/>
              <w:rPr>
                <w:rFonts w:ascii="Arial" w:hAnsi="Arial" w:cs="Arial"/>
              </w:rPr>
            </w:pPr>
            <w:r w:rsidRPr="00D9464F">
              <w:rPr>
                <w:rFonts w:ascii="Arial" w:hAnsi="Arial" w:cs="Arial"/>
              </w:rPr>
              <w:t xml:space="preserve">Martindale’s The Complete Drug Reference </w:t>
            </w:r>
          </w:p>
          <w:p w:rsidR="00F81AAF" w:rsidRPr="00D9464F" w:rsidRDefault="00F81AAF" w:rsidP="00F81AAF">
            <w:pPr>
              <w:pStyle w:val="ListParagraph"/>
              <w:numPr>
                <w:ilvl w:val="0"/>
                <w:numId w:val="19"/>
              </w:numPr>
              <w:spacing w:line="276" w:lineRule="auto"/>
              <w:ind w:left="859"/>
              <w:rPr>
                <w:rFonts w:ascii="Arial" w:hAnsi="Arial" w:cs="Arial"/>
              </w:rPr>
            </w:pPr>
            <w:r w:rsidRPr="00D9464F">
              <w:rPr>
                <w:rFonts w:ascii="Arial" w:hAnsi="Arial" w:cs="Arial"/>
              </w:rPr>
              <w:t xml:space="preserve">Micromedex Healthcare Evidence and Clinical </w:t>
            </w:r>
            <w:proofErr w:type="spellStart"/>
            <w:r w:rsidRPr="00D9464F">
              <w:rPr>
                <w:rFonts w:ascii="Arial" w:hAnsi="Arial" w:cs="Arial"/>
              </w:rPr>
              <w:t>Xpert</w:t>
            </w:r>
            <w:proofErr w:type="spellEnd"/>
            <w:r w:rsidRPr="00D9464F">
              <w:rPr>
                <w:rFonts w:ascii="Arial" w:hAnsi="Arial" w:cs="Arial"/>
              </w:rPr>
              <w:t xml:space="preserve"> </w:t>
            </w:r>
          </w:p>
          <w:p w:rsidR="00F81AAF" w:rsidRPr="00D9464F" w:rsidRDefault="00F81AAF" w:rsidP="00F81AAF">
            <w:pPr>
              <w:pStyle w:val="ListParagraph"/>
              <w:numPr>
                <w:ilvl w:val="0"/>
                <w:numId w:val="19"/>
              </w:numPr>
              <w:spacing w:line="276" w:lineRule="auto"/>
              <w:ind w:left="859"/>
              <w:rPr>
                <w:rFonts w:ascii="Arial" w:hAnsi="Arial" w:cs="Arial"/>
              </w:rPr>
            </w:pPr>
            <w:r w:rsidRPr="00D9464F">
              <w:rPr>
                <w:rFonts w:ascii="Arial" w:hAnsi="Arial" w:cs="Arial"/>
              </w:rPr>
              <w:t xml:space="preserve">Pediatric and Neonatal Dosage Handbook </w:t>
            </w:r>
          </w:p>
          <w:p w:rsidR="00F81AAF" w:rsidRPr="00D9464F" w:rsidRDefault="00F81AAF" w:rsidP="00F81AAF">
            <w:pPr>
              <w:pStyle w:val="ListParagraph"/>
              <w:numPr>
                <w:ilvl w:val="0"/>
                <w:numId w:val="19"/>
              </w:numPr>
              <w:spacing w:line="276" w:lineRule="auto"/>
              <w:ind w:left="859"/>
              <w:rPr>
                <w:rFonts w:ascii="Arial" w:hAnsi="Arial" w:cs="Arial"/>
              </w:rPr>
            </w:pPr>
            <w:r w:rsidRPr="00D9464F">
              <w:rPr>
                <w:rFonts w:ascii="Arial" w:hAnsi="Arial" w:cs="Arial"/>
              </w:rPr>
              <w:t xml:space="preserve">Physicians’ Desk Reference (PDR) </w:t>
            </w:r>
          </w:p>
          <w:p w:rsidR="00F81AAF" w:rsidRPr="00D9464F" w:rsidRDefault="00F81AAF" w:rsidP="00F81AAF">
            <w:pPr>
              <w:pStyle w:val="ListParagraph"/>
              <w:numPr>
                <w:ilvl w:val="0"/>
                <w:numId w:val="19"/>
              </w:numPr>
              <w:spacing w:line="276" w:lineRule="auto"/>
              <w:ind w:left="859"/>
              <w:rPr>
                <w:rFonts w:ascii="Arial" w:hAnsi="Arial" w:cs="Arial"/>
              </w:rPr>
            </w:pPr>
            <w:r w:rsidRPr="00D9464F">
              <w:rPr>
                <w:rFonts w:ascii="Arial" w:hAnsi="Arial" w:cs="Arial"/>
              </w:rPr>
              <w:t xml:space="preserve">Remington’s Pharmaceutical Sciences: the Science and Practice of Pharmacy </w:t>
            </w:r>
          </w:p>
          <w:p w:rsidR="00F81AAF" w:rsidRPr="00D9464F" w:rsidRDefault="00F81AAF" w:rsidP="00F81AAF">
            <w:pPr>
              <w:pStyle w:val="ListParagraph"/>
              <w:numPr>
                <w:ilvl w:val="0"/>
                <w:numId w:val="19"/>
              </w:numPr>
              <w:spacing w:line="276" w:lineRule="auto"/>
              <w:ind w:left="859"/>
              <w:rPr>
                <w:rFonts w:ascii="Arial" w:hAnsi="Arial" w:cs="Arial"/>
              </w:rPr>
            </w:pPr>
            <w:proofErr w:type="spellStart"/>
            <w:r w:rsidRPr="00D9464F">
              <w:rPr>
                <w:rFonts w:ascii="Arial" w:hAnsi="Arial" w:cs="Arial"/>
              </w:rPr>
              <w:t>Trissel’s</w:t>
            </w:r>
            <w:proofErr w:type="spellEnd"/>
            <w:r w:rsidRPr="00D9464F">
              <w:rPr>
                <w:rFonts w:ascii="Arial" w:hAnsi="Arial" w:cs="Arial"/>
              </w:rPr>
              <w:t xml:space="preserve"> Handbook on Injectable Drugs </w:t>
            </w:r>
          </w:p>
          <w:p w:rsidR="003E6E7F" w:rsidRPr="00D9464F" w:rsidRDefault="00F81AAF" w:rsidP="00F81AAF">
            <w:pPr>
              <w:pStyle w:val="ListParagraph"/>
              <w:numPr>
                <w:ilvl w:val="0"/>
                <w:numId w:val="19"/>
              </w:numPr>
              <w:spacing w:line="276" w:lineRule="auto"/>
              <w:ind w:left="859"/>
              <w:rPr>
                <w:rFonts w:ascii="Arial" w:hAnsi="Arial" w:cs="Arial"/>
                <w:i/>
              </w:rPr>
            </w:pPr>
            <w:r w:rsidRPr="00D9464F">
              <w:rPr>
                <w:rFonts w:ascii="Arial" w:hAnsi="Arial" w:cs="Arial"/>
              </w:rPr>
              <w:t>United States Pharmacist’s Pharmacopeia</w:t>
            </w:r>
            <w:r w:rsidRPr="00F81AAF">
              <w:rPr>
                <w:rFonts w:ascii="Arial" w:hAnsi="Arial" w:cs="Arial"/>
                <w:i/>
              </w:rPr>
              <w:t xml:space="preserve"> </w:t>
            </w:r>
          </w:p>
          <w:p w:rsidR="00D9464F" w:rsidRDefault="00D9464F" w:rsidP="00D9464F">
            <w:pPr>
              <w:pStyle w:val="05cBulletedList2TEACH"/>
              <w:numPr>
                <w:ilvl w:val="0"/>
                <w:numId w:val="0"/>
              </w:numPr>
              <w:tabs>
                <w:tab w:val="left" w:pos="720"/>
              </w:tabs>
              <w:ind w:left="406"/>
              <w:rPr>
                <w:b/>
              </w:rPr>
            </w:pPr>
            <w:r>
              <w:rPr>
                <w:b/>
              </w:rPr>
              <w:t>Laboratory:</w:t>
            </w:r>
          </w:p>
          <w:p w:rsidR="00D9464F" w:rsidRDefault="00D9464F" w:rsidP="00D9464F">
            <w:pPr>
              <w:pStyle w:val="ListParagraph"/>
              <w:numPr>
                <w:ilvl w:val="0"/>
                <w:numId w:val="28"/>
              </w:numPr>
              <w:spacing w:line="276" w:lineRule="auto"/>
              <w:ind w:left="406"/>
              <w:rPr>
                <w:rFonts w:ascii="Arial" w:hAnsi="Arial" w:cs="Arial"/>
              </w:rPr>
            </w:pPr>
            <w:r>
              <w:rPr>
                <w:rFonts w:ascii="Arial" w:hAnsi="Arial" w:cs="Arial"/>
              </w:rPr>
              <w:t>Chapter review Exercises</w:t>
            </w:r>
          </w:p>
          <w:p w:rsidR="00D9464F" w:rsidRPr="00D9464F" w:rsidRDefault="00D9464F" w:rsidP="00D9464F">
            <w:pPr>
              <w:pStyle w:val="ListParagraph"/>
              <w:numPr>
                <w:ilvl w:val="0"/>
                <w:numId w:val="28"/>
              </w:numPr>
              <w:spacing w:line="276" w:lineRule="auto"/>
              <w:ind w:left="406"/>
              <w:rPr>
                <w:rFonts w:ascii="Arial" w:hAnsi="Arial" w:cs="Arial"/>
              </w:rPr>
            </w:pPr>
            <w:proofErr w:type="spellStart"/>
            <w:r w:rsidRPr="00D9464F">
              <w:rPr>
                <w:rFonts w:ascii="Arial" w:hAnsi="Arial" w:cs="Arial"/>
              </w:rPr>
              <w:t>AbacusRx</w:t>
            </w:r>
            <w:proofErr w:type="spellEnd"/>
            <w:r w:rsidRPr="00D9464F">
              <w:rPr>
                <w:rFonts w:ascii="Arial" w:hAnsi="Arial" w:cs="Arial"/>
              </w:rPr>
              <w:t xml:space="preserve"> Training</w:t>
            </w:r>
          </w:p>
        </w:tc>
        <w:tc>
          <w:tcPr>
            <w:tcW w:w="1800" w:type="dxa"/>
          </w:tcPr>
          <w:p w:rsidR="001E1A6F" w:rsidRDefault="001E1A6F" w:rsidP="001E1A6F">
            <w:pPr>
              <w:pStyle w:val="ListParagraph"/>
              <w:widowControl w:val="0"/>
              <w:numPr>
                <w:ilvl w:val="0"/>
                <w:numId w:val="15"/>
              </w:numPr>
              <w:overflowPunct w:val="0"/>
              <w:autoSpaceDE w:val="0"/>
              <w:autoSpaceDN w:val="0"/>
              <w:adjustRightInd w:val="0"/>
              <w:spacing w:after="160" w:line="259" w:lineRule="auto"/>
              <w:ind w:left="227" w:hanging="171"/>
              <w:jc w:val="both"/>
              <w:rPr>
                <w:rFonts w:ascii="Arial" w:hAnsi="Arial" w:cs="Arial"/>
                <w:kern w:val="28"/>
              </w:rPr>
            </w:pPr>
            <w:r>
              <w:rPr>
                <w:rFonts w:ascii="Arial" w:hAnsi="Arial" w:cs="Arial"/>
                <w:kern w:val="28"/>
              </w:rPr>
              <w:t>Handout</w:t>
            </w:r>
          </w:p>
          <w:p w:rsidR="006110F7" w:rsidRPr="001E1A6F" w:rsidRDefault="001E1A6F" w:rsidP="001E1A6F">
            <w:pPr>
              <w:pStyle w:val="ListParagraph"/>
              <w:widowControl w:val="0"/>
              <w:numPr>
                <w:ilvl w:val="0"/>
                <w:numId w:val="15"/>
              </w:numPr>
              <w:overflowPunct w:val="0"/>
              <w:autoSpaceDE w:val="0"/>
              <w:autoSpaceDN w:val="0"/>
              <w:adjustRightInd w:val="0"/>
              <w:spacing w:after="160" w:line="259" w:lineRule="auto"/>
              <w:ind w:left="227" w:hanging="171"/>
              <w:jc w:val="both"/>
              <w:rPr>
                <w:rFonts w:ascii="Arial" w:hAnsi="Arial" w:cs="Arial"/>
                <w:kern w:val="28"/>
              </w:rPr>
            </w:pPr>
            <w:r w:rsidRPr="001E1A6F">
              <w:rPr>
                <w:rFonts w:ascii="Arial" w:hAnsi="Arial" w:cs="Arial"/>
                <w:kern w:val="28"/>
              </w:rPr>
              <w:t>Book Exercise</w:t>
            </w:r>
          </w:p>
        </w:tc>
      </w:tr>
      <w:tr w:rsidR="00725DD9" w:rsidTr="000D78A3">
        <w:trPr>
          <w:jc w:val="center"/>
        </w:trPr>
        <w:tc>
          <w:tcPr>
            <w:tcW w:w="1728" w:type="dxa"/>
          </w:tcPr>
          <w:p w:rsidR="006110F7" w:rsidRPr="00AF61A3" w:rsidRDefault="000F607E" w:rsidP="00BC40F1">
            <w:pPr>
              <w:widowControl w:val="0"/>
              <w:overflowPunct w:val="0"/>
              <w:autoSpaceDE w:val="0"/>
              <w:autoSpaceDN w:val="0"/>
              <w:adjustRightInd w:val="0"/>
              <w:jc w:val="right"/>
              <w:rPr>
                <w:rFonts w:ascii="Times New Roman" w:hAnsi="Times New Roman"/>
                <w:b/>
                <w:kern w:val="28"/>
                <w:sz w:val="24"/>
                <w:szCs w:val="24"/>
              </w:rPr>
            </w:pPr>
            <w:r>
              <w:rPr>
                <w:rFonts w:ascii="Times New Roman" w:hAnsi="Times New Roman"/>
                <w:b/>
                <w:kern w:val="28"/>
                <w:sz w:val="24"/>
                <w:szCs w:val="24"/>
              </w:rPr>
              <w:t>Day 4</w:t>
            </w:r>
          </w:p>
        </w:tc>
        <w:tc>
          <w:tcPr>
            <w:tcW w:w="2070" w:type="dxa"/>
          </w:tcPr>
          <w:p w:rsidR="006110F7" w:rsidRPr="00D870B4" w:rsidRDefault="00F81AAF" w:rsidP="00360F98">
            <w:pPr>
              <w:pStyle w:val="ListParagraph"/>
              <w:numPr>
                <w:ilvl w:val="0"/>
                <w:numId w:val="6"/>
              </w:numPr>
              <w:spacing w:after="200" w:line="276" w:lineRule="auto"/>
              <w:ind w:left="210" w:hanging="179"/>
              <w:rPr>
                <w:rFonts w:ascii="Arial" w:hAnsi="Arial" w:cs="Arial"/>
                <w:kern w:val="28"/>
              </w:rPr>
            </w:pPr>
            <w:r>
              <w:rPr>
                <w:rFonts w:ascii="Arial" w:hAnsi="Arial" w:cs="Arial"/>
                <w:kern w:val="28"/>
              </w:rPr>
              <w:t>Drug Information and reference</w:t>
            </w:r>
          </w:p>
        </w:tc>
        <w:tc>
          <w:tcPr>
            <w:tcW w:w="4680" w:type="dxa"/>
          </w:tcPr>
          <w:p w:rsidR="00D9464F" w:rsidRPr="00D9464F" w:rsidRDefault="00D9464F" w:rsidP="00D9464F">
            <w:pPr>
              <w:pStyle w:val="ListParagraph"/>
              <w:spacing w:line="276" w:lineRule="auto"/>
              <w:ind w:left="409"/>
              <w:rPr>
                <w:rFonts w:ascii="Arial" w:hAnsi="Arial" w:cs="Arial"/>
                <w:b/>
              </w:rPr>
            </w:pPr>
            <w:r>
              <w:rPr>
                <w:rFonts w:ascii="Arial" w:hAnsi="Arial" w:cs="Arial"/>
                <w:b/>
              </w:rPr>
              <w:t>Lecture:</w:t>
            </w:r>
          </w:p>
          <w:p w:rsidR="00F81AAF" w:rsidRDefault="00F81AAF" w:rsidP="00F81AAF">
            <w:pPr>
              <w:pStyle w:val="ListParagraph"/>
              <w:numPr>
                <w:ilvl w:val="0"/>
                <w:numId w:val="19"/>
              </w:numPr>
              <w:spacing w:line="276" w:lineRule="auto"/>
              <w:ind w:left="409"/>
              <w:rPr>
                <w:rFonts w:ascii="Arial" w:hAnsi="Arial" w:cs="Arial"/>
              </w:rPr>
            </w:pPr>
            <w:r w:rsidRPr="00F81AAF">
              <w:rPr>
                <w:rFonts w:ascii="Arial" w:hAnsi="Arial" w:cs="Arial"/>
              </w:rPr>
              <w:t xml:space="preserve">Explain the importance of carrying a pocket-sized reference book. </w:t>
            </w:r>
          </w:p>
          <w:p w:rsidR="00F81AAF" w:rsidRPr="00F81AAF" w:rsidRDefault="00F81AAF" w:rsidP="00F81AAF">
            <w:pPr>
              <w:pStyle w:val="ListParagraph"/>
              <w:numPr>
                <w:ilvl w:val="0"/>
                <w:numId w:val="19"/>
              </w:numPr>
              <w:spacing w:line="276" w:lineRule="auto"/>
              <w:ind w:left="769"/>
              <w:rPr>
                <w:rFonts w:ascii="Arial" w:hAnsi="Arial" w:cs="Arial"/>
              </w:rPr>
            </w:pPr>
            <w:r w:rsidRPr="00F81AAF">
              <w:rPr>
                <w:rFonts w:ascii="Arial" w:hAnsi="Arial" w:cs="Arial"/>
              </w:rPr>
              <w:t>Mostly used in the hospital setting</w:t>
            </w:r>
          </w:p>
          <w:p w:rsidR="00F81AAF" w:rsidRPr="00F81AAF" w:rsidRDefault="00F81AAF" w:rsidP="00F81AAF">
            <w:pPr>
              <w:pStyle w:val="ListParagraph"/>
              <w:numPr>
                <w:ilvl w:val="0"/>
                <w:numId w:val="19"/>
              </w:numPr>
              <w:spacing w:line="276" w:lineRule="auto"/>
              <w:ind w:left="769"/>
              <w:rPr>
                <w:rFonts w:ascii="Arial" w:hAnsi="Arial" w:cs="Arial"/>
              </w:rPr>
            </w:pPr>
            <w:r w:rsidRPr="00F81AAF">
              <w:rPr>
                <w:rFonts w:ascii="Arial" w:hAnsi="Arial" w:cs="Arial"/>
              </w:rPr>
              <w:t>Provides information on the compatibility of various agents given parenterally</w:t>
            </w:r>
          </w:p>
          <w:p w:rsidR="00F81AAF" w:rsidRPr="00F81AAF" w:rsidRDefault="00F81AAF" w:rsidP="00F81AAF">
            <w:pPr>
              <w:pStyle w:val="ListParagraph"/>
              <w:numPr>
                <w:ilvl w:val="0"/>
                <w:numId w:val="19"/>
              </w:numPr>
              <w:spacing w:line="276" w:lineRule="auto"/>
              <w:ind w:left="769"/>
              <w:rPr>
                <w:rFonts w:ascii="Arial" w:hAnsi="Arial" w:cs="Arial"/>
              </w:rPr>
            </w:pPr>
            <w:r w:rsidRPr="00F81AAF">
              <w:rPr>
                <w:rFonts w:ascii="Arial" w:hAnsi="Arial" w:cs="Arial"/>
              </w:rPr>
              <w:t>Monographs discuss products, administration, stability, and compatibility with in</w:t>
            </w:r>
            <w:r>
              <w:rPr>
                <w:rFonts w:ascii="Arial" w:hAnsi="Arial" w:cs="Arial"/>
              </w:rPr>
              <w:t>fusion solutions and other drugs</w:t>
            </w:r>
          </w:p>
          <w:p w:rsidR="00F81AAF" w:rsidRDefault="00F81AAF" w:rsidP="00F81AAF">
            <w:pPr>
              <w:pStyle w:val="ListParagraph"/>
              <w:numPr>
                <w:ilvl w:val="0"/>
                <w:numId w:val="19"/>
              </w:numPr>
              <w:spacing w:line="276" w:lineRule="auto"/>
              <w:ind w:left="409"/>
              <w:rPr>
                <w:rFonts w:ascii="Arial" w:hAnsi="Arial" w:cs="Arial"/>
              </w:rPr>
            </w:pPr>
            <w:r w:rsidRPr="00F81AAF">
              <w:rPr>
                <w:rFonts w:ascii="Arial" w:hAnsi="Arial" w:cs="Arial"/>
              </w:rPr>
              <w:t>List types of electronic reference materials.</w:t>
            </w:r>
          </w:p>
          <w:p w:rsidR="00F81AAF" w:rsidRPr="00F81AAF" w:rsidRDefault="00F81AAF" w:rsidP="00F81AAF">
            <w:pPr>
              <w:pStyle w:val="ListParagraph"/>
              <w:numPr>
                <w:ilvl w:val="0"/>
                <w:numId w:val="19"/>
              </w:numPr>
              <w:spacing w:line="276" w:lineRule="auto"/>
              <w:rPr>
                <w:rFonts w:ascii="Arial" w:hAnsi="Arial" w:cs="Arial"/>
              </w:rPr>
            </w:pPr>
            <w:r w:rsidRPr="00F81AAF">
              <w:rPr>
                <w:rFonts w:ascii="Arial" w:hAnsi="Arial" w:cs="Arial"/>
              </w:rPr>
              <w:t xml:space="preserve"> Handheld devices such as electronic tablets and smart phones</w:t>
            </w:r>
          </w:p>
          <w:p w:rsidR="00F81AAF" w:rsidRPr="00F81AAF" w:rsidRDefault="00F81AAF" w:rsidP="00F81AAF">
            <w:pPr>
              <w:pStyle w:val="ListParagraph"/>
              <w:numPr>
                <w:ilvl w:val="0"/>
                <w:numId w:val="19"/>
              </w:numPr>
              <w:spacing w:line="276" w:lineRule="auto"/>
              <w:rPr>
                <w:rFonts w:ascii="Arial" w:hAnsi="Arial" w:cs="Arial"/>
              </w:rPr>
            </w:pPr>
            <w:r w:rsidRPr="00F81AAF">
              <w:rPr>
                <w:rFonts w:ascii="Arial" w:hAnsi="Arial" w:cs="Arial"/>
              </w:rPr>
              <w:t>Drug guides can be downloaded</w:t>
            </w:r>
          </w:p>
          <w:p w:rsidR="00F81AAF" w:rsidRPr="00F81AAF" w:rsidRDefault="00F81AAF" w:rsidP="00F81AAF">
            <w:pPr>
              <w:pStyle w:val="ListParagraph"/>
              <w:numPr>
                <w:ilvl w:val="0"/>
                <w:numId w:val="19"/>
              </w:numPr>
              <w:spacing w:line="276" w:lineRule="auto"/>
              <w:rPr>
                <w:rFonts w:ascii="Arial" w:hAnsi="Arial" w:cs="Arial"/>
              </w:rPr>
            </w:pPr>
            <w:r w:rsidRPr="00F81AAF">
              <w:rPr>
                <w:rFonts w:ascii="Arial" w:hAnsi="Arial" w:cs="Arial"/>
              </w:rPr>
              <w:t>Devices are small enough to carry in the pocket</w:t>
            </w:r>
          </w:p>
          <w:p w:rsidR="00F81AAF" w:rsidRPr="00F81AAF" w:rsidRDefault="00F81AAF" w:rsidP="00F81AAF">
            <w:pPr>
              <w:pStyle w:val="ListParagraph"/>
              <w:numPr>
                <w:ilvl w:val="0"/>
                <w:numId w:val="19"/>
              </w:numPr>
              <w:spacing w:line="276" w:lineRule="auto"/>
              <w:rPr>
                <w:rFonts w:ascii="Arial" w:hAnsi="Arial" w:cs="Arial"/>
              </w:rPr>
            </w:pPr>
            <w:r w:rsidRPr="00F81AAF">
              <w:rPr>
                <w:rFonts w:ascii="Arial" w:hAnsi="Arial" w:cs="Arial"/>
              </w:rPr>
              <w:t>CD-ROM</w:t>
            </w:r>
          </w:p>
          <w:p w:rsidR="00F81AAF" w:rsidRPr="00F81AAF" w:rsidRDefault="00F81AAF" w:rsidP="00F81AAF">
            <w:pPr>
              <w:pStyle w:val="ListParagraph"/>
              <w:numPr>
                <w:ilvl w:val="0"/>
                <w:numId w:val="19"/>
              </w:numPr>
              <w:spacing w:line="276" w:lineRule="auto"/>
              <w:ind w:left="409"/>
              <w:rPr>
                <w:rFonts w:ascii="Arial" w:hAnsi="Arial" w:cs="Arial"/>
              </w:rPr>
            </w:pPr>
            <w:r w:rsidRPr="00F81AAF">
              <w:rPr>
                <w:rFonts w:ascii="Arial" w:hAnsi="Arial" w:cs="Arial"/>
              </w:rPr>
              <w:t xml:space="preserve">Explain the importance of journals and newsmagazines as they pertain to pharmacy and continuing education. </w:t>
            </w:r>
          </w:p>
          <w:p w:rsidR="00F81AAF" w:rsidRPr="00F81AAF" w:rsidRDefault="00F81AAF" w:rsidP="00F81AAF">
            <w:pPr>
              <w:pStyle w:val="ListParagraph"/>
              <w:numPr>
                <w:ilvl w:val="0"/>
                <w:numId w:val="19"/>
              </w:numPr>
              <w:spacing w:line="276" w:lineRule="auto"/>
              <w:ind w:left="409"/>
              <w:rPr>
                <w:rFonts w:ascii="Arial" w:hAnsi="Arial" w:cs="Arial"/>
              </w:rPr>
            </w:pPr>
            <w:r w:rsidRPr="00F81AAF">
              <w:rPr>
                <w:rFonts w:ascii="Arial" w:hAnsi="Arial" w:cs="Arial"/>
              </w:rPr>
              <w:t xml:space="preserve">Describe different considerations when choosing a reference. </w:t>
            </w:r>
          </w:p>
          <w:p w:rsidR="00135186" w:rsidRDefault="00F81AAF" w:rsidP="00F81AAF">
            <w:pPr>
              <w:pStyle w:val="ListParagraph"/>
              <w:numPr>
                <w:ilvl w:val="0"/>
                <w:numId w:val="19"/>
              </w:numPr>
              <w:spacing w:line="276" w:lineRule="auto"/>
              <w:ind w:left="409"/>
              <w:rPr>
                <w:rFonts w:ascii="Arial" w:hAnsi="Arial" w:cs="Arial"/>
              </w:rPr>
            </w:pPr>
            <w:r w:rsidRPr="00F81AAF">
              <w:rPr>
                <w:rFonts w:ascii="Arial" w:hAnsi="Arial" w:cs="Arial"/>
              </w:rPr>
              <w:t>Identify the benefits of joining a pharmacy association.</w:t>
            </w:r>
          </w:p>
          <w:p w:rsidR="00D9464F" w:rsidRDefault="00D9464F" w:rsidP="00D9464F">
            <w:pPr>
              <w:pStyle w:val="05cBulletedList2TEACH"/>
              <w:numPr>
                <w:ilvl w:val="0"/>
                <w:numId w:val="0"/>
              </w:numPr>
              <w:tabs>
                <w:tab w:val="left" w:pos="720"/>
              </w:tabs>
              <w:ind w:left="406"/>
              <w:rPr>
                <w:b/>
              </w:rPr>
            </w:pPr>
            <w:r>
              <w:rPr>
                <w:b/>
              </w:rPr>
              <w:t>Laboratory:</w:t>
            </w:r>
          </w:p>
          <w:p w:rsidR="00D9464F" w:rsidRDefault="00D9464F" w:rsidP="00D9464F">
            <w:pPr>
              <w:pStyle w:val="ListParagraph"/>
              <w:numPr>
                <w:ilvl w:val="0"/>
                <w:numId w:val="28"/>
              </w:numPr>
              <w:spacing w:line="276" w:lineRule="auto"/>
              <w:ind w:left="406"/>
              <w:rPr>
                <w:rFonts w:ascii="Arial" w:hAnsi="Arial" w:cs="Arial"/>
              </w:rPr>
            </w:pPr>
            <w:r>
              <w:rPr>
                <w:rFonts w:ascii="Arial" w:hAnsi="Arial" w:cs="Arial"/>
              </w:rPr>
              <w:t>Chapter review Exercises</w:t>
            </w:r>
          </w:p>
          <w:p w:rsidR="00D9464F" w:rsidRPr="00D9464F" w:rsidRDefault="00D9464F" w:rsidP="00D9464F">
            <w:pPr>
              <w:pStyle w:val="ListParagraph"/>
              <w:numPr>
                <w:ilvl w:val="0"/>
                <w:numId w:val="28"/>
              </w:numPr>
              <w:spacing w:line="276" w:lineRule="auto"/>
              <w:ind w:left="406"/>
              <w:rPr>
                <w:rFonts w:ascii="Arial" w:hAnsi="Arial" w:cs="Arial"/>
              </w:rPr>
            </w:pPr>
            <w:proofErr w:type="spellStart"/>
            <w:r w:rsidRPr="00D9464F">
              <w:rPr>
                <w:rFonts w:ascii="Arial" w:hAnsi="Arial" w:cs="Arial"/>
              </w:rPr>
              <w:lastRenderedPageBreak/>
              <w:t>AbacusRx</w:t>
            </w:r>
            <w:proofErr w:type="spellEnd"/>
            <w:r w:rsidRPr="00D9464F">
              <w:rPr>
                <w:rFonts w:ascii="Arial" w:hAnsi="Arial" w:cs="Arial"/>
              </w:rPr>
              <w:t xml:space="preserve"> Training</w:t>
            </w:r>
          </w:p>
        </w:tc>
        <w:tc>
          <w:tcPr>
            <w:tcW w:w="1800" w:type="dxa"/>
          </w:tcPr>
          <w:p w:rsidR="001E1A6F" w:rsidRDefault="001E1A6F" w:rsidP="001E1A6F">
            <w:pPr>
              <w:pStyle w:val="ListParagraph"/>
              <w:widowControl w:val="0"/>
              <w:numPr>
                <w:ilvl w:val="0"/>
                <w:numId w:val="15"/>
              </w:numPr>
              <w:overflowPunct w:val="0"/>
              <w:autoSpaceDE w:val="0"/>
              <w:autoSpaceDN w:val="0"/>
              <w:adjustRightInd w:val="0"/>
              <w:spacing w:after="160" w:line="259" w:lineRule="auto"/>
              <w:ind w:left="227" w:hanging="171"/>
              <w:jc w:val="both"/>
              <w:rPr>
                <w:rFonts w:ascii="Arial" w:hAnsi="Arial" w:cs="Arial"/>
                <w:kern w:val="28"/>
              </w:rPr>
            </w:pPr>
            <w:r w:rsidRPr="00487847">
              <w:rPr>
                <w:rFonts w:ascii="Arial" w:hAnsi="Arial" w:cs="Arial"/>
                <w:kern w:val="28"/>
              </w:rPr>
              <w:lastRenderedPageBreak/>
              <w:t>Handout</w:t>
            </w:r>
          </w:p>
          <w:p w:rsidR="006110F7" w:rsidRPr="001E1A6F" w:rsidRDefault="001E1A6F" w:rsidP="001E1A6F">
            <w:pPr>
              <w:pStyle w:val="ListParagraph"/>
              <w:widowControl w:val="0"/>
              <w:numPr>
                <w:ilvl w:val="0"/>
                <w:numId w:val="15"/>
              </w:numPr>
              <w:overflowPunct w:val="0"/>
              <w:autoSpaceDE w:val="0"/>
              <w:autoSpaceDN w:val="0"/>
              <w:adjustRightInd w:val="0"/>
              <w:spacing w:after="160" w:line="259" w:lineRule="auto"/>
              <w:ind w:left="227" w:hanging="171"/>
              <w:jc w:val="both"/>
              <w:rPr>
                <w:rFonts w:ascii="Arial" w:hAnsi="Arial" w:cs="Arial"/>
                <w:kern w:val="28"/>
              </w:rPr>
            </w:pPr>
            <w:r w:rsidRPr="001E1A6F">
              <w:rPr>
                <w:rFonts w:ascii="Arial" w:hAnsi="Arial" w:cs="Arial"/>
                <w:kern w:val="28"/>
              </w:rPr>
              <w:t>Book Exercise</w:t>
            </w:r>
          </w:p>
        </w:tc>
      </w:tr>
      <w:tr w:rsidR="00725DD9" w:rsidTr="000D78A3">
        <w:trPr>
          <w:jc w:val="center"/>
        </w:trPr>
        <w:tc>
          <w:tcPr>
            <w:tcW w:w="1728" w:type="dxa"/>
          </w:tcPr>
          <w:p w:rsidR="006110F7" w:rsidRPr="00AF61A3" w:rsidRDefault="006110F7" w:rsidP="00BC40F1">
            <w:pPr>
              <w:widowControl w:val="0"/>
              <w:overflowPunct w:val="0"/>
              <w:autoSpaceDE w:val="0"/>
              <w:autoSpaceDN w:val="0"/>
              <w:adjustRightInd w:val="0"/>
              <w:rPr>
                <w:rFonts w:ascii="Times New Roman" w:hAnsi="Times New Roman"/>
                <w:b/>
                <w:kern w:val="28"/>
                <w:sz w:val="24"/>
                <w:szCs w:val="24"/>
              </w:rPr>
            </w:pPr>
            <w:r>
              <w:rPr>
                <w:rFonts w:ascii="Times New Roman" w:hAnsi="Times New Roman"/>
                <w:b/>
                <w:kern w:val="28"/>
                <w:sz w:val="24"/>
                <w:szCs w:val="24"/>
              </w:rPr>
              <w:lastRenderedPageBreak/>
              <w:t>Week 2</w:t>
            </w:r>
          </w:p>
        </w:tc>
        <w:tc>
          <w:tcPr>
            <w:tcW w:w="2070" w:type="dxa"/>
          </w:tcPr>
          <w:p w:rsidR="006110F7" w:rsidRPr="002754F2" w:rsidRDefault="006110F7" w:rsidP="00BC40F1">
            <w:pPr>
              <w:rPr>
                <w:rFonts w:ascii="Arial" w:hAnsi="Arial" w:cs="Arial"/>
                <w:kern w:val="28"/>
              </w:rPr>
            </w:pPr>
          </w:p>
        </w:tc>
        <w:tc>
          <w:tcPr>
            <w:tcW w:w="4680" w:type="dxa"/>
          </w:tcPr>
          <w:p w:rsidR="006110F7" w:rsidRPr="00DE394D" w:rsidRDefault="006110F7" w:rsidP="00BC40F1">
            <w:pPr>
              <w:pStyle w:val="04a1HeadTEACH"/>
              <w:rPr>
                <w:b w:val="0"/>
              </w:rPr>
            </w:pPr>
          </w:p>
        </w:tc>
        <w:tc>
          <w:tcPr>
            <w:tcW w:w="1800" w:type="dxa"/>
          </w:tcPr>
          <w:p w:rsidR="006110F7" w:rsidRPr="00487847" w:rsidRDefault="006110F7" w:rsidP="00BC40F1">
            <w:pPr>
              <w:widowControl w:val="0"/>
              <w:overflowPunct w:val="0"/>
              <w:autoSpaceDE w:val="0"/>
              <w:autoSpaceDN w:val="0"/>
              <w:adjustRightInd w:val="0"/>
              <w:jc w:val="both"/>
              <w:rPr>
                <w:rFonts w:ascii="Arial" w:hAnsi="Arial" w:cs="Arial"/>
                <w:kern w:val="28"/>
              </w:rPr>
            </w:pPr>
          </w:p>
        </w:tc>
      </w:tr>
      <w:tr w:rsidR="00404889" w:rsidTr="000D78A3">
        <w:trPr>
          <w:jc w:val="center"/>
        </w:trPr>
        <w:tc>
          <w:tcPr>
            <w:tcW w:w="1728" w:type="dxa"/>
          </w:tcPr>
          <w:p w:rsidR="00404889" w:rsidRDefault="00404889" w:rsidP="00404889">
            <w:pPr>
              <w:widowControl w:val="0"/>
              <w:overflowPunct w:val="0"/>
              <w:autoSpaceDE w:val="0"/>
              <w:autoSpaceDN w:val="0"/>
              <w:adjustRightInd w:val="0"/>
              <w:jc w:val="right"/>
              <w:rPr>
                <w:rFonts w:ascii="Times New Roman" w:hAnsi="Times New Roman"/>
                <w:b/>
                <w:kern w:val="28"/>
                <w:sz w:val="24"/>
                <w:szCs w:val="24"/>
              </w:rPr>
            </w:pPr>
            <w:r>
              <w:rPr>
                <w:rFonts w:ascii="Times New Roman" w:hAnsi="Times New Roman"/>
                <w:b/>
                <w:kern w:val="28"/>
                <w:sz w:val="24"/>
                <w:szCs w:val="24"/>
              </w:rPr>
              <w:t>Day 1</w:t>
            </w:r>
          </w:p>
        </w:tc>
        <w:tc>
          <w:tcPr>
            <w:tcW w:w="2070" w:type="dxa"/>
          </w:tcPr>
          <w:p w:rsidR="00404889" w:rsidRPr="004F0876" w:rsidRDefault="00404889" w:rsidP="00404889">
            <w:pPr>
              <w:pStyle w:val="ListParagraph"/>
              <w:numPr>
                <w:ilvl w:val="0"/>
                <w:numId w:val="7"/>
              </w:numPr>
              <w:spacing w:after="200" w:line="276" w:lineRule="auto"/>
              <w:ind w:left="198" w:hanging="198"/>
              <w:rPr>
                <w:rFonts w:ascii="Arial" w:hAnsi="Arial" w:cs="Arial"/>
                <w:kern w:val="28"/>
              </w:rPr>
            </w:pPr>
            <w:r>
              <w:rPr>
                <w:rFonts w:ascii="Arial" w:hAnsi="Arial" w:cs="Arial"/>
                <w:kern w:val="28"/>
              </w:rPr>
              <w:t>Institutional Pharmacy Practice</w:t>
            </w:r>
          </w:p>
        </w:tc>
        <w:tc>
          <w:tcPr>
            <w:tcW w:w="4680" w:type="dxa"/>
          </w:tcPr>
          <w:p w:rsidR="00D9464F" w:rsidRPr="00D9464F" w:rsidRDefault="00D9464F" w:rsidP="00D9464F">
            <w:pPr>
              <w:pStyle w:val="ListParagraph"/>
              <w:spacing w:line="276" w:lineRule="auto"/>
              <w:ind w:left="409"/>
              <w:rPr>
                <w:rFonts w:ascii="Arial" w:hAnsi="Arial" w:cs="Arial"/>
                <w:b/>
              </w:rPr>
            </w:pPr>
            <w:r>
              <w:rPr>
                <w:rFonts w:ascii="Arial" w:hAnsi="Arial" w:cs="Arial"/>
                <w:b/>
              </w:rPr>
              <w:t>Lecture:</w:t>
            </w:r>
          </w:p>
          <w:p w:rsidR="00404889" w:rsidRPr="00DE4E10" w:rsidRDefault="00404889" w:rsidP="00404889">
            <w:pPr>
              <w:pStyle w:val="ListParagraph"/>
              <w:numPr>
                <w:ilvl w:val="0"/>
                <w:numId w:val="19"/>
              </w:numPr>
              <w:spacing w:line="276" w:lineRule="auto"/>
              <w:ind w:left="409"/>
              <w:rPr>
                <w:rFonts w:ascii="Arial" w:hAnsi="Arial" w:cs="Arial"/>
              </w:rPr>
            </w:pPr>
            <w:r w:rsidRPr="00DE4E10">
              <w:rPr>
                <w:rFonts w:ascii="Arial" w:hAnsi="Arial" w:cs="Arial"/>
              </w:rPr>
              <w:t xml:space="preserve">Define the most common tasks performed by hospital pharmacy technicians. </w:t>
            </w:r>
          </w:p>
          <w:p w:rsidR="00404889" w:rsidRPr="00DE4E10" w:rsidRDefault="00404889" w:rsidP="00404889">
            <w:pPr>
              <w:pStyle w:val="ListParagraph"/>
              <w:numPr>
                <w:ilvl w:val="0"/>
                <w:numId w:val="19"/>
              </w:numPr>
              <w:spacing w:line="276" w:lineRule="auto"/>
              <w:ind w:left="409"/>
              <w:rPr>
                <w:rFonts w:ascii="Arial" w:hAnsi="Arial" w:cs="Arial"/>
              </w:rPr>
            </w:pPr>
            <w:r w:rsidRPr="00DE4E10">
              <w:rPr>
                <w:rFonts w:ascii="Arial" w:hAnsi="Arial" w:cs="Arial"/>
              </w:rPr>
              <w:t xml:space="preserve">Identify different types of hospital pharmacy settings. </w:t>
            </w:r>
          </w:p>
          <w:p w:rsidR="00404889" w:rsidRPr="00DE4E10" w:rsidRDefault="00404889" w:rsidP="00404889">
            <w:pPr>
              <w:pStyle w:val="ListParagraph"/>
              <w:numPr>
                <w:ilvl w:val="0"/>
                <w:numId w:val="19"/>
              </w:numPr>
              <w:spacing w:line="276" w:lineRule="auto"/>
              <w:ind w:left="409"/>
              <w:rPr>
                <w:rFonts w:ascii="Arial" w:hAnsi="Arial" w:cs="Arial"/>
              </w:rPr>
            </w:pPr>
            <w:r w:rsidRPr="00DE4E10">
              <w:rPr>
                <w:rFonts w:ascii="Arial" w:hAnsi="Arial" w:cs="Arial"/>
              </w:rPr>
              <w:t xml:space="preserve">Discuss different hospital pharmacy standards and procedures. </w:t>
            </w:r>
          </w:p>
          <w:p w:rsidR="00404889" w:rsidRDefault="00404889" w:rsidP="00404889">
            <w:pPr>
              <w:pStyle w:val="ListParagraph"/>
              <w:numPr>
                <w:ilvl w:val="0"/>
                <w:numId w:val="19"/>
              </w:numPr>
              <w:spacing w:line="276" w:lineRule="auto"/>
              <w:ind w:left="409"/>
              <w:rPr>
                <w:rFonts w:ascii="Arial" w:hAnsi="Arial" w:cs="Arial"/>
              </w:rPr>
            </w:pPr>
            <w:r w:rsidRPr="00DE4E10">
              <w:rPr>
                <w:rFonts w:ascii="Arial" w:hAnsi="Arial" w:cs="Arial"/>
              </w:rPr>
              <w:t xml:space="preserve">Identify the difference between formulary and non-formulary medication lists. </w:t>
            </w:r>
          </w:p>
          <w:p w:rsidR="00D9464F" w:rsidRDefault="00D9464F" w:rsidP="00D9464F">
            <w:pPr>
              <w:pStyle w:val="05cBulletedList2TEACH"/>
              <w:numPr>
                <w:ilvl w:val="0"/>
                <w:numId w:val="0"/>
              </w:numPr>
              <w:tabs>
                <w:tab w:val="left" w:pos="720"/>
              </w:tabs>
              <w:ind w:left="406"/>
              <w:rPr>
                <w:b/>
              </w:rPr>
            </w:pPr>
            <w:r>
              <w:rPr>
                <w:b/>
              </w:rPr>
              <w:t>Laboratory:</w:t>
            </w:r>
          </w:p>
          <w:p w:rsidR="00D9464F" w:rsidRDefault="00D9464F" w:rsidP="00D9464F">
            <w:pPr>
              <w:pStyle w:val="ListParagraph"/>
              <w:numPr>
                <w:ilvl w:val="0"/>
                <w:numId w:val="28"/>
              </w:numPr>
              <w:spacing w:line="276" w:lineRule="auto"/>
              <w:ind w:left="406"/>
              <w:rPr>
                <w:rFonts w:ascii="Arial" w:hAnsi="Arial" w:cs="Arial"/>
              </w:rPr>
            </w:pPr>
            <w:r>
              <w:rPr>
                <w:rFonts w:ascii="Arial" w:hAnsi="Arial" w:cs="Arial"/>
              </w:rPr>
              <w:t>Chapter review Exercises</w:t>
            </w:r>
          </w:p>
          <w:p w:rsidR="00D9464F" w:rsidRPr="00D9464F" w:rsidRDefault="00D9464F" w:rsidP="00D9464F">
            <w:pPr>
              <w:pStyle w:val="ListParagraph"/>
              <w:numPr>
                <w:ilvl w:val="0"/>
                <w:numId w:val="28"/>
              </w:numPr>
              <w:spacing w:line="276" w:lineRule="auto"/>
              <w:ind w:left="406"/>
              <w:rPr>
                <w:rFonts w:ascii="Arial" w:hAnsi="Arial" w:cs="Arial"/>
              </w:rPr>
            </w:pPr>
            <w:proofErr w:type="spellStart"/>
            <w:r w:rsidRPr="00D9464F">
              <w:rPr>
                <w:rFonts w:ascii="Arial" w:hAnsi="Arial" w:cs="Arial"/>
              </w:rPr>
              <w:t>AbacusRx</w:t>
            </w:r>
            <w:proofErr w:type="spellEnd"/>
            <w:r w:rsidRPr="00D9464F">
              <w:rPr>
                <w:rFonts w:ascii="Arial" w:hAnsi="Arial" w:cs="Arial"/>
              </w:rPr>
              <w:t xml:space="preserve"> Training</w:t>
            </w:r>
          </w:p>
        </w:tc>
        <w:tc>
          <w:tcPr>
            <w:tcW w:w="1800" w:type="dxa"/>
          </w:tcPr>
          <w:p w:rsidR="00404889" w:rsidRPr="00D9464F" w:rsidRDefault="00404889" w:rsidP="00404889">
            <w:pPr>
              <w:pStyle w:val="ListParagraph"/>
              <w:numPr>
                <w:ilvl w:val="0"/>
                <w:numId w:val="7"/>
              </w:numPr>
              <w:ind w:left="139" w:hanging="180"/>
              <w:rPr>
                <w:rFonts w:ascii="Arial" w:hAnsi="Arial" w:cs="Arial"/>
              </w:rPr>
            </w:pPr>
            <w:r w:rsidRPr="00D9464F">
              <w:rPr>
                <w:rFonts w:ascii="Arial" w:hAnsi="Arial" w:cs="Arial"/>
              </w:rPr>
              <w:t xml:space="preserve">Handout </w:t>
            </w:r>
          </w:p>
          <w:p w:rsidR="00404889" w:rsidRPr="00D9464F" w:rsidRDefault="00404889" w:rsidP="00404889">
            <w:pPr>
              <w:pStyle w:val="ListParagraph"/>
              <w:numPr>
                <w:ilvl w:val="0"/>
                <w:numId w:val="7"/>
              </w:numPr>
              <w:ind w:left="139" w:hanging="180"/>
              <w:rPr>
                <w:rFonts w:ascii="Arial" w:hAnsi="Arial" w:cs="Arial"/>
              </w:rPr>
            </w:pPr>
            <w:r w:rsidRPr="00D9464F">
              <w:rPr>
                <w:rFonts w:ascii="Arial" w:hAnsi="Arial" w:cs="Arial"/>
              </w:rPr>
              <w:t>Book Exercise</w:t>
            </w:r>
          </w:p>
        </w:tc>
      </w:tr>
      <w:tr w:rsidR="00404889" w:rsidTr="000D78A3">
        <w:trPr>
          <w:jc w:val="center"/>
        </w:trPr>
        <w:tc>
          <w:tcPr>
            <w:tcW w:w="1728" w:type="dxa"/>
          </w:tcPr>
          <w:p w:rsidR="00404889" w:rsidRDefault="00404889" w:rsidP="00404889">
            <w:pPr>
              <w:widowControl w:val="0"/>
              <w:overflowPunct w:val="0"/>
              <w:autoSpaceDE w:val="0"/>
              <w:autoSpaceDN w:val="0"/>
              <w:adjustRightInd w:val="0"/>
              <w:jc w:val="right"/>
              <w:rPr>
                <w:rFonts w:ascii="Times New Roman" w:hAnsi="Times New Roman"/>
                <w:b/>
                <w:kern w:val="28"/>
                <w:sz w:val="24"/>
                <w:szCs w:val="24"/>
              </w:rPr>
            </w:pPr>
            <w:r>
              <w:rPr>
                <w:rFonts w:ascii="Times New Roman" w:hAnsi="Times New Roman"/>
                <w:b/>
                <w:kern w:val="28"/>
                <w:sz w:val="24"/>
                <w:szCs w:val="24"/>
              </w:rPr>
              <w:t>Day 2</w:t>
            </w:r>
          </w:p>
        </w:tc>
        <w:tc>
          <w:tcPr>
            <w:tcW w:w="2070" w:type="dxa"/>
          </w:tcPr>
          <w:p w:rsidR="00404889" w:rsidRPr="00C467F2" w:rsidRDefault="00404889" w:rsidP="00404889">
            <w:pPr>
              <w:pStyle w:val="ListParagraph"/>
              <w:numPr>
                <w:ilvl w:val="0"/>
                <w:numId w:val="7"/>
              </w:numPr>
              <w:spacing w:after="200" w:line="276" w:lineRule="auto"/>
              <w:ind w:left="198" w:hanging="198"/>
              <w:rPr>
                <w:rFonts w:ascii="Arial" w:hAnsi="Arial" w:cs="Arial"/>
                <w:kern w:val="28"/>
              </w:rPr>
            </w:pPr>
            <w:r>
              <w:rPr>
                <w:rFonts w:ascii="Arial" w:hAnsi="Arial" w:cs="Arial"/>
                <w:kern w:val="28"/>
              </w:rPr>
              <w:t>Institutional Pharmacy Practice</w:t>
            </w:r>
          </w:p>
        </w:tc>
        <w:tc>
          <w:tcPr>
            <w:tcW w:w="4680" w:type="dxa"/>
          </w:tcPr>
          <w:p w:rsidR="00D9464F" w:rsidRPr="00D9464F" w:rsidRDefault="00D9464F" w:rsidP="00D9464F">
            <w:pPr>
              <w:pStyle w:val="ListParagraph"/>
              <w:spacing w:line="276" w:lineRule="auto"/>
              <w:ind w:left="409"/>
              <w:rPr>
                <w:rFonts w:ascii="Arial" w:hAnsi="Arial" w:cs="Arial"/>
                <w:b/>
              </w:rPr>
            </w:pPr>
            <w:r>
              <w:rPr>
                <w:rFonts w:ascii="Arial" w:hAnsi="Arial" w:cs="Arial"/>
                <w:b/>
              </w:rPr>
              <w:t>Lecture:</w:t>
            </w:r>
          </w:p>
          <w:p w:rsidR="00404889" w:rsidRPr="00DE4E10" w:rsidRDefault="00404889" w:rsidP="00404889">
            <w:pPr>
              <w:pStyle w:val="ListParagraph"/>
              <w:numPr>
                <w:ilvl w:val="0"/>
                <w:numId w:val="19"/>
              </w:numPr>
              <w:spacing w:line="276" w:lineRule="auto"/>
              <w:ind w:left="409"/>
              <w:rPr>
                <w:rFonts w:ascii="Arial" w:hAnsi="Arial" w:cs="Arial"/>
              </w:rPr>
            </w:pPr>
            <w:r w:rsidRPr="00DE4E10">
              <w:rPr>
                <w:rFonts w:ascii="Arial" w:hAnsi="Arial" w:cs="Arial"/>
              </w:rPr>
              <w:t xml:space="preserve">Explain the importance of a good relationship between the pharmacy and the nursing staff. </w:t>
            </w:r>
          </w:p>
          <w:p w:rsidR="00404889" w:rsidRPr="00DE4E10" w:rsidRDefault="00404889" w:rsidP="00404889">
            <w:pPr>
              <w:pStyle w:val="ListParagraph"/>
              <w:numPr>
                <w:ilvl w:val="0"/>
                <w:numId w:val="19"/>
              </w:numPr>
              <w:spacing w:line="276" w:lineRule="auto"/>
              <w:ind w:left="409"/>
              <w:rPr>
                <w:rFonts w:ascii="Arial" w:hAnsi="Arial" w:cs="Arial"/>
              </w:rPr>
            </w:pPr>
            <w:r w:rsidRPr="00DE4E10">
              <w:rPr>
                <w:rFonts w:ascii="Arial" w:hAnsi="Arial" w:cs="Arial"/>
              </w:rPr>
              <w:t xml:space="preserve">Identify different regulatory agencies that govern the operations of hospitals, including pharmacies in the hospital. </w:t>
            </w:r>
          </w:p>
          <w:p w:rsidR="00404889" w:rsidRPr="00DE4E10" w:rsidRDefault="00404889" w:rsidP="00404889">
            <w:pPr>
              <w:pStyle w:val="ListParagraph"/>
              <w:numPr>
                <w:ilvl w:val="0"/>
                <w:numId w:val="19"/>
              </w:numPr>
              <w:spacing w:line="276" w:lineRule="auto"/>
              <w:ind w:left="409"/>
              <w:rPr>
                <w:rFonts w:ascii="Arial" w:hAnsi="Arial" w:cs="Arial"/>
              </w:rPr>
            </w:pPr>
            <w:r w:rsidRPr="00DE4E10">
              <w:rPr>
                <w:rFonts w:ascii="Arial" w:hAnsi="Arial" w:cs="Arial"/>
              </w:rPr>
              <w:t xml:space="preserve">List various ways orders are processed by the pharmacy. </w:t>
            </w:r>
          </w:p>
          <w:p w:rsidR="00404889" w:rsidRPr="00DE4E10" w:rsidRDefault="00404889" w:rsidP="00404889">
            <w:pPr>
              <w:pStyle w:val="ListParagraph"/>
              <w:numPr>
                <w:ilvl w:val="0"/>
                <w:numId w:val="19"/>
              </w:numPr>
              <w:spacing w:line="276" w:lineRule="auto"/>
              <w:ind w:left="409"/>
              <w:rPr>
                <w:rFonts w:ascii="Arial" w:hAnsi="Arial" w:cs="Arial"/>
              </w:rPr>
            </w:pPr>
            <w:r w:rsidRPr="00DE4E10">
              <w:rPr>
                <w:rFonts w:ascii="Arial" w:hAnsi="Arial" w:cs="Arial"/>
              </w:rPr>
              <w:t xml:space="preserve">Identify the difference between stat, ASAP, and standing orders. </w:t>
            </w:r>
          </w:p>
          <w:p w:rsidR="00404889" w:rsidRDefault="00404889" w:rsidP="00404889">
            <w:pPr>
              <w:pStyle w:val="ListParagraph"/>
              <w:numPr>
                <w:ilvl w:val="0"/>
                <w:numId w:val="19"/>
              </w:numPr>
              <w:spacing w:line="276" w:lineRule="auto"/>
              <w:ind w:left="409"/>
              <w:rPr>
                <w:rFonts w:ascii="Arial" w:hAnsi="Arial" w:cs="Arial"/>
              </w:rPr>
            </w:pPr>
            <w:r w:rsidRPr="00DE4E10">
              <w:rPr>
                <w:rFonts w:ascii="Arial" w:hAnsi="Arial" w:cs="Arial"/>
              </w:rPr>
              <w:t>Describe how POE, CPOE, BPOE, and CADM systems are used in medication ordering.</w:t>
            </w:r>
          </w:p>
          <w:p w:rsidR="00D9464F" w:rsidRDefault="00D9464F" w:rsidP="00D9464F">
            <w:pPr>
              <w:pStyle w:val="05cBulletedList2TEACH"/>
              <w:numPr>
                <w:ilvl w:val="0"/>
                <w:numId w:val="0"/>
              </w:numPr>
              <w:tabs>
                <w:tab w:val="left" w:pos="720"/>
              </w:tabs>
              <w:ind w:left="406"/>
              <w:rPr>
                <w:b/>
              </w:rPr>
            </w:pPr>
            <w:r>
              <w:rPr>
                <w:b/>
              </w:rPr>
              <w:t>Laboratory:</w:t>
            </w:r>
          </w:p>
          <w:p w:rsidR="00D9464F" w:rsidRDefault="00D9464F" w:rsidP="00D9464F">
            <w:pPr>
              <w:pStyle w:val="ListParagraph"/>
              <w:numPr>
                <w:ilvl w:val="0"/>
                <w:numId w:val="28"/>
              </w:numPr>
              <w:spacing w:line="276" w:lineRule="auto"/>
              <w:ind w:left="406"/>
              <w:rPr>
                <w:rFonts w:ascii="Arial" w:hAnsi="Arial" w:cs="Arial"/>
              </w:rPr>
            </w:pPr>
            <w:r>
              <w:rPr>
                <w:rFonts w:ascii="Arial" w:hAnsi="Arial" w:cs="Arial"/>
              </w:rPr>
              <w:t>Chapter review Exercises</w:t>
            </w:r>
          </w:p>
          <w:p w:rsidR="00D9464F" w:rsidRPr="00D9464F" w:rsidRDefault="00D9464F" w:rsidP="00D9464F">
            <w:pPr>
              <w:pStyle w:val="ListParagraph"/>
              <w:numPr>
                <w:ilvl w:val="0"/>
                <w:numId w:val="28"/>
              </w:numPr>
              <w:spacing w:line="276" w:lineRule="auto"/>
              <w:ind w:left="406"/>
              <w:rPr>
                <w:rFonts w:ascii="Arial" w:hAnsi="Arial" w:cs="Arial"/>
              </w:rPr>
            </w:pPr>
            <w:proofErr w:type="spellStart"/>
            <w:r w:rsidRPr="00D9464F">
              <w:rPr>
                <w:rFonts w:ascii="Arial" w:hAnsi="Arial" w:cs="Arial"/>
              </w:rPr>
              <w:t>AbacusRx</w:t>
            </w:r>
            <w:proofErr w:type="spellEnd"/>
            <w:r w:rsidRPr="00D9464F">
              <w:rPr>
                <w:rFonts w:ascii="Arial" w:hAnsi="Arial" w:cs="Arial"/>
              </w:rPr>
              <w:t xml:space="preserve"> Training</w:t>
            </w:r>
          </w:p>
        </w:tc>
        <w:tc>
          <w:tcPr>
            <w:tcW w:w="1800" w:type="dxa"/>
          </w:tcPr>
          <w:p w:rsidR="00404889" w:rsidRPr="00D9464F" w:rsidRDefault="00404889" w:rsidP="00404889">
            <w:pPr>
              <w:pStyle w:val="ListParagraph"/>
              <w:numPr>
                <w:ilvl w:val="0"/>
                <w:numId w:val="7"/>
              </w:numPr>
              <w:ind w:left="139" w:hanging="180"/>
              <w:rPr>
                <w:rFonts w:ascii="Arial" w:hAnsi="Arial" w:cs="Arial"/>
              </w:rPr>
            </w:pPr>
            <w:r w:rsidRPr="00D9464F">
              <w:rPr>
                <w:rFonts w:ascii="Arial" w:hAnsi="Arial" w:cs="Arial"/>
              </w:rPr>
              <w:t xml:space="preserve">Handout </w:t>
            </w:r>
          </w:p>
          <w:p w:rsidR="00404889" w:rsidRPr="00D9464F" w:rsidRDefault="00404889" w:rsidP="00404889">
            <w:pPr>
              <w:pStyle w:val="ListParagraph"/>
              <w:numPr>
                <w:ilvl w:val="0"/>
                <w:numId w:val="7"/>
              </w:numPr>
              <w:ind w:left="139" w:hanging="180"/>
              <w:rPr>
                <w:rFonts w:ascii="Arial" w:hAnsi="Arial" w:cs="Arial"/>
              </w:rPr>
            </w:pPr>
            <w:r w:rsidRPr="00D9464F">
              <w:rPr>
                <w:rFonts w:ascii="Arial" w:hAnsi="Arial" w:cs="Arial"/>
              </w:rPr>
              <w:t>Book Exercise</w:t>
            </w:r>
          </w:p>
        </w:tc>
      </w:tr>
      <w:tr w:rsidR="00404889" w:rsidTr="000D78A3">
        <w:trPr>
          <w:jc w:val="center"/>
        </w:trPr>
        <w:tc>
          <w:tcPr>
            <w:tcW w:w="1728" w:type="dxa"/>
          </w:tcPr>
          <w:p w:rsidR="00404889" w:rsidRDefault="00404889" w:rsidP="00404889">
            <w:pPr>
              <w:widowControl w:val="0"/>
              <w:overflowPunct w:val="0"/>
              <w:autoSpaceDE w:val="0"/>
              <w:autoSpaceDN w:val="0"/>
              <w:adjustRightInd w:val="0"/>
              <w:jc w:val="right"/>
              <w:rPr>
                <w:rFonts w:ascii="Times New Roman" w:hAnsi="Times New Roman"/>
                <w:b/>
                <w:kern w:val="28"/>
                <w:sz w:val="24"/>
                <w:szCs w:val="24"/>
              </w:rPr>
            </w:pPr>
            <w:r>
              <w:rPr>
                <w:rFonts w:ascii="Times New Roman" w:hAnsi="Times New Roman"/>
                <w:b/>
                <w:kern w:val="28"/>
                <w:sz w:val="24"/>
                <w:szCs w:val="24"/>
              </w:rPr>
              <w:t>Day 3</w:t>
            </w:r>
          </w:p>
        </w:tc>
        <w:tc>
          <w:tcPr>
            <w:tcW w:w="2070" w:type="dxa"/>
          </w:tcPr>
          <w:p w:rsidR="00404889" w:rsidRPr="00C467F2" w:rsidRDefault="00404889" w:rsidP="00404889">
            <w:pPr>
              <w:numPr>
                <w:ilvl w:val="0"/>
                <w:numId w:val="5"/>
              </w:numPr>
              <w:spacing w:after="200" w:line="276" w:lineRule="auto"/>
              <w:ind w:left="198" w:hanging="198"/>
              <w:rPr>
                <w:rFonts w:ascii="Arial" w:hAnsi="Arial" w:cs="Arial"/>
                <w:bCs/>
                <w:kern w:val="28"/>
              </w:rPr>
            </w:pPr>
            <w:r>
              <w:rPr>
                <w:rFonts w:ascii="Arial" w:hAnsi="Arial" w:cs="Arial"/>
                <w:kern w:val="28"/>
              </w:rPr>
              <w:t xml:space="preserve">The Various Responsibilities of the Institutional Pharmacy Technician </w:t>
            </w:r>
          </w:p>
        </w:tc>
        <w:tc>
          <w:tcPr>
            <w:tcW w:w="4680" w:type="dxa"/>
          </w:tcPr>
          <w:p w:rsidR="00D9464F" w:rsidRPr="00D9464F" w:rsidRDefault="00D9464F" w:rsidP="00D9464F">
            <w:pPr>
              <w:pStyle w:val="ListParagraph"/>
              <w:spacing w:line="276" w:lineRule="auto"/>
              <w:ind w:left="409"/>
              <w:rPr>
                <w:rFonts w:ascii="Arial" w:hAnsi="Arial" w:cs="Arial"/>
                <w:b/>
              </w:rPr>
            </w:pPr>
            <w:r>
              <w:rPr>
                <w:rFonts w:ascii="Arial" w:hAnsi="Arial" w:cs="Arial"/>
                <w:b/>
              </w:rPr>
              <w:t>Lecture:</w:t>
            </w:r>
          </w:p>
          <w:p w:rsidR="00404889" w:rsidRPr="00DE4E10" w:rsidRDefault="00404889" w:rsidP="00404889">
            <w:pPr>
              <w:pStyle w:val="ListParagraph"/>
              <w:numPr>
                <w:ilvl w:val="0"/>
                <w:numId w:val="19"/>
              </w:numPr>
              <w:spacing w:line="276" w:lineRule="auto"/>
              <w:ind w:left="409"/>
              <w:rPr>
                <w:rFonts w:ascii="Arial" w:hAnsi="Arial" w:cs="Arial"/>
              </w:rPr>
            </w:pPr>
            <w:r w:rsidRPr="00DE4E10">
              <w:rPr>
                <w:rFonts w:ascii="Arial" w:hAnsi="Arial" w:cs="Arial"/>
              </w:rPr>
              <w:t xml:space="preserve">Identify the responsibilities of an institutional pharmacy technician. </w:t>
            </w:r>
          </w:p>
          <w:p w:rsidR="00404889" w:rsidRPr="00DE4E10" w:rsidRDefault="00404889" w:rsidP="00404889">
            <w:pPr>
              <w:pStyle w:val="ListParagraph"/>
              <w:numPr>
                <w:ilvl w:val="0"/>
                <w:numId w:val="19"/>
              </w:numPr>
              <w:spacing w:line="276" w:lineRule="auto"/>
              <w:ind w:left="409"/>
              <w:rPr>
                <w:rFonts w:ascii="Arial" w:hAnsi="Arial" w:cs="Arial"/>
              </w:rPr>
            </w:pPr>
            <w:r w:rsidRPr="00DE4E10">
              <w:rPr>
                <w:rFonts w:ascii="Arial" w:hAnsi="Arial" w:cs="Arial"/>
              </w:rPr>
              <w:t xml:space="preserve">Describe the technician’s role in the IND process. </w:t>
            </w:r>
          </w:p>
          <w:p w:rsidR="00404889" w:rsidRPr="00DE4E10" w:rsidRDefault="00404889" w:rsidP="00404889">
            <w:pPr>
              <w:pStyle w:val="ListParagraph"/>
              <w:numPr>
                <w:ilvl w:val="0"/>
                <w:numId w:val="19"/>
              </w:numPr>
              <w:spacing w:line="276" w:lineRule="auto"/>
              <w:ind w:left="409"/>
              <w:rPr>
                <w:rFonts w:ascii="Arial" w:hAnsi="Arial" w:cs="Arial"/>
              </w:rPr>
            </w:pPr>
            <w:r w:rsidRPr="00DE4E10">
              <w:rPr>
                <w:rFonts w:ascii="Arial" w:hAnsi="Arial" w:cs="Arial"/>
              </w:rPr>
              <w:t xml:space="preserve">Describe the advantages of using automated dispensing systems (ADS). </w:t>
            </w:r>
          </w:p>
          <w:p w:rsidR="00404889" w:rsidRPr="00DE4E10" w:rsidRDefault="00404889" w:rsidP="00404889">
            <w:pPr>
              <w:pStyle w:val="ListParagraph"/>
              <w:numPr>
                <w:ilvl w:val="0"/>
                <w:numId w:val="19"/>
              </w:numPr>
              <w:spacing w:line="276" w:lineRule="auto"/>
              <w:ind w:left="409"/>
              <w:rPr>
                <w:rFonts w:ascii="Arial" w:hAnsi="Arial" w:cs="Arial"/>
              </w:rPr>
            </w:pPr>
            <w:r w:rsidRPr="00DE4E10">
              <w:rPr>
                <w:rFonts w:ascii="Arial" w:hAnsi="Arial" w:cs="Arial"/>
              </w:rPr>
              <w:t xml:space="preserve">Explain the importance of counting, dispensing, and tracking controlled substances. </w:t>
            </w:r>
          </w:p>
          <w:p w:rsidR="00404889" w:rsidRPr="00DE4E10" w:rsidRDefault="00404889" w:rsidP="00404889">
            <w:pPr>
              <w:pStyle w:val="ListParagraph"/>
              <w:numPr>
                <w:ilvl w:val="0"/>
                <w:numId w:val="19"/>
              </w:numPr>
              <w:spacing w:line="276" w:lineRule="auto"/>
              <w:ind w:left="409"/>
              <w:rPr>
                <w:rFonts w:ascii="Arial" w:hAnsi="Arial" w:cs="Arial"/>
              </w:rPr>
            </w:pPr>
            <w:r w:rsidRPr="00DE4E10">
              <w:rPr>
                <w:rFonts w:ascii="Arial" w:hAnsi="Arial" w:cs="Arial"/>
              </w:rPr>
              <w:t xml:space="preserve">Explain what PAR levels are and who is responsible for maintaining them. </w:t>
            </w:r>
          </w:p>
          <w:p w:rsidR="00404889" w:rsidRDefault="00404889" w:rsidP="00404889">
            <w:pPr>
              <w:pStyle w:val="ListParagraph"/>
              <w:numPr>
                <w:ilvl w:val="0"/>
                <w:numId w:val="19"/>
              </w:numPr>
              <w:spacing w:line="276" w:lineRule="auto"/>
              <w:ind w:left="409"/>
              <w:rPr>
                <w:rFonts w:ascii="Arial" w:hAnsi="Arial" w:cs="Arial"/>
              </w:rPr>
            </w:pPr>
            <w:r w:rsidRPr="00DE4E10">
              <w:rPr>
                <w:rFonts w:ascii="Arial" w:hAnsi="Arial" w:cs="Arial"/>
              </w:rPr>
              <w:t xml:space="preserve">Identify the difference between hazardous and non-hazardous IV preparation. </w:t>
            </w:r>
          </w:p>
          <w:p w:rsidR="00D9464F" w:rsidRDefault="00D9464F" w:rsidP="00D9464F">
            <w:pPr>
              <w:pStyle w:val="05cBulletedList2TEACH"/>
              <w:numPr>
                <w:ilvl w:val="0"/>
                <w:numId w:val="0"/>
              </w:numPr>
              <w:tabs>
                <w:tab w:val="left" w:pos="720"/>
              </w:tabs>
              <w:ind w:left="406"/>
              <w:rPr>
                <w:b/>
              </w:rPr>
            </w:pPr>
            <w:r>
              <w:rPr>
                <w:b/>
              </w:rPr>
              <w:t>Laboratory:</w:t>
            </w:r>
          </w:p>
          <w:p w:rsidR="00D9464F" w:rsidRDefault="00D9464F" w:rsidP="00D9464F">
            <w:pPr>
              <w:pStyle w:val="ListParagraph"/>
              <w:numPr>
                <w:ilvl w:val="0"/>
                <w:numId w:val="28"/>
              </w:numPr>
              <w:spacing w:line="276" w:lineRule="auto"/>
              <w:ind w:left="406"/>
              <w:rPr>
                <w:rFonts w:ascii="Arial" w:hAnsi="Arial" w:cs="Arial"/>
              </w:rPr>
            </w:pPr>
            <w:r>
              <w:rPr>
                <w:rFonts w:ascii="Arial" w:hAnsi="Arial" w:cs="Arial"/>
              </w:rPr>
              <w:t>Chapter review Exercises</w:t>
            </w:r>
          </w:p>
          <w:p w:rsidR="00D9464F" w:rsidRPr="00D9464F" w:rsidRDefault="00D9464F" w:rsidP="00D9464F">
            <w:pPr>
              <w:pStyle w:val="ListParagraph"/>
              <w:numPr>
                <w:ilvl w:val="0"/>
                <w:numId w:val="28"/>
              </w:numPr>
              <w:spacing w:line="276" w:lineRule="auto"/>
              <w:ind w:left="406"/>
              <w:rPr>
                <w:rFonts w:ascii="Arial" w:hAnsi="Arial" w:cs="Arial"/>
              </w:rPr>
            </w:pPr>
            <w:proofErr w:type="spellStart"/>
            <w:r w:rsidRPr="00D9464F">
              <w:rPr>
                <w:rFonts w:ascii="Arial" w:hAnsi="Arial" w:cs="Arial"/>
              </w:rPr>
              <w:t>AbacusRx</w:t>
            </w:r>
            <w:proofErr w:type="spellEnd"/>
            <w:r w:rsidRPr="00D9464F">
              <w:rPr>
                <w:rFonts w:ascii="Arial" w:hAnsi="Arial" w:cs="Arial"/>
              </w:rPr>
              <w:t xml:space="preserve"> Training</w:t>
            </w:r>
          </w:p>
        </w:tc>
        <w:tc>
          <w:tcPr>
            <w:tcW w:w="1800" w:type="dxa"/>
          </w:tcPr>
          <w:p w:rsidR="00404889" w:rsidRPr="00D9464F" w:rsidRDefault="00404889" w:rsidP="00404889">
            <w:pPr>
              <w:pStyle w:val="ListParagraph"/>
              <w:numPr>
                <w:ilvl w:val="0"/>
                <w:numId w:val="7"/>
              </w:numPr>
              <w:ind w:left="139" w:hanging="180"/>
              <w:rPr>
                <w:rFonts w:ascii="Arial" w:hAnsi="Arial" w:cs="Arial"/>
              </w:rPr>
            </w:pPr>
            <w:r w:rsidRPr="00D9464F">
              <w:rPr>
                <w:rFonts w:ascii="Arial" w:hAnsi="Arial" w:cs="Arial"/>
              </w:rPr>
              <w:t xml:space="preserve">Handout </w:t>
            </w:r>
          </w:p>
          <w:p w:rsidR="00404889" w:rsidRPr="00D9464F" w:rsidRDefault="00404889" w:rsidP="00404889">
            <w:pPr>
              <w:pStyle w:val="ListParagraph"/>
              <w:numPr>
                <w:ilvl w:val="0"/>
                <w:numId w:val="7"/>
              </w:numPr>
              <w:ind w:left="139" w:hanging="180"/>
              <w:rPr>
                <w:rFonts w:ascii="Arial" w:hAnsi="Arial" w:cs="Arial"/>
              </w:rPr>
            </w:pPr>
            <w:r w:rsidRPr="00D9464F">
              <w:rPr>
                <w:rFonts w:ascii="Arial" w:hAnsi="Arial" w:cs="Arial"/>
              </w:rPr>
              <w:t>Book Exercise</w:t>
            </w:r>
          </w:p>
        </w:tc>
      </w:tr>
      <w:tr w:rsidR="00404889" w:rsidTr="000D78A3">
        <w:trPr>
          <w:jc w:val="center"/>
        </w:trPr>
        <w:tc>
          <w:tcPr>
            <w:tcW w:w="1728" w:type="dxa"/>
          </w:tcPr>
          <w:p w:rsidR="00404889" w:rsidRDefault="00404889" w:rsidP="00404889">
            <w:pPr>
              <w:widowControl w:val="0"/>
              <w:overflowPunct w:val="0"/>
              <w:autoSpaceDE w:val="0"/>
              <w:autoSpaceDN w:val="0"/>
              <w:adjustRightInd w:val="0"/>
              <w:jc w:val="right"/>
              <w:rPr>
                <w:rFonts w:ascii="Times New Roman" w:hAnsi="Times New Roman"/>
                <w:b/>
                <w:kern w:val="28"/>
                <w:sz w:val="24"/>
                <w:szCs w:val="24"/>
              </w:rPr>
            </w:pPr>
            <w:r>
              <w:rPr>
                <w:rFonts w:ascii="Times New Roman" w:hAnsi="Times New Roman"/>
                <w:b/>
                <w:kern w:val="28"/>
                <w:sz w:val="24"/>
                <w:szCs w:val="24"/>
              </w:rPr>
              <w:lastRenderedPageBreak/>
              <w:t>Day 4</w:t>
            </w:r>
          </w:p>
        </w:tc>
        <w:tc>
          <w:tcPr>
            <w:tcW w:w="2070" w:type="dxa"/>
          </w:tcPr>
          <w:p w:rsidR="00404889" w:rsidRPr="001C663C" w:rsidRDefault="00404889" w:rsidP="00404889">
            <w:pPr>
              <w:pStyle w:val="ListParagraph"/>
              <w:numPr>
                <w:ilvl w:val="0"/>
                <w:numId w:val="7"/>
              </w:numPr>
              <w:spacing w:after="200" w:line="276" w:lineRule="auto"/>
              <w:ind w:left="229" w:hanging="196"/>
              <w:rPr>
                <w:rFonts w:ascii="Arial" w:hAnsi="Arial" w:cs="Arial"/>
                <w:kern w:val="28"/>
              </w:rPr>
            </w:pPr>
            <w:r>
              <w:rPr>
                <w:rFonts w:ascii="Arial" w:hAnsi="Arial" w:cs="Arial"/>
                <w:kern w:val="28"/>
              </w:rPr>
              <w:t>Institutional Pharmacy Practice</w:t>
            </w:r>
          </w:p>
        </w:tc>
        <w:tc>
          <w:tcPr>
            <w:tcW w:w="4680" w:type="dxa"/>
          </w:tcPr>
          <w:p w:rsidR="00D9464F" w:rsidRPr="00D9464F" w:rsidRDefault="00D9464F" w:rsidP="00D9464F">
            <w:pPr>
              <w:pStyle w:val="ListParagraph"/>
              <w:spacing w:line="276" w:lineRule="auto"/>
              <w:ind w:left="409"/>
              <w:rPr>
                <w:rFonts w:ascii="Arial" w:hAnsi="Arial" w:cs="Arial"/>
                <w:b/>
              </w:rPr>
            </w:pPr>
            <w:r>
              <w:rPr>
                <w:rFonts w:ascii="Arial" w:hAnsi="Arial" w:cs="Arial"/>
                <w:b/>
              </w:rPr>
              <w:t>Lecture:</w:t>
            </w:r>
          </w:p>
          <w:p w:rsidR="00404889" w:rsidRPr="00404889" w:rsidRDefault="00404889" w:rsidP="00404889">
            <w:pPr>
              <w:pStyle w:val="ListParagraph"/>
              <w:numPr>
                <w:ilvl w:val="0"/>
                <w:numId w:val="19"/>
              </w:numPr>
              <w:spacing w:line="276" w:lineRule="auto"/>
              <w:ind w:left="409"/>
              <w:rPr>
                <w:rFonts w:ascii="Arial" w:hAnsi="Arial" w:cs="Arial"/>
              </w:rPr>
            </w:pPr>
            <w:r w:rsidRPr="00404889">
              <w:rPr>
                <w:rFonts w:ascii="Arial" w:hAnsi="Arial" w:cs="Arial"/>
              </w:rPr>
              <w:t>Explain the importance of aseptic technique for the technician preparing compounded sterile preparations (CSPs).</w:t>
            </w:r>
          </w:p>
          <w:p w:rsidR="00404889" w:rsidRPr="00404889" w:rsidRDefault="00404889" w:rsidP="00404889">
            <w:pPr>
              <w:pStyle w:val="ListParagraph"/>
              <w:numPr>
                <w:ilvl w:val="0"/>
                <w:numId w:val="19"/>
              </w:numPr>
              <w:spacing w:line="276" w:lineRule="auto"/>
              <w:ind w:left="409"/>
              <w:rPr>
                <w:rFonts w:ascii="Arial" w:hAnsi="Arial" w:cs="Arial"/>
              </w:rPr>
            </w:pPr>
            <w:r w:rsidRPr="00404889">
              <w:rPr>
                <w:rFonts w:ascii="Arial" w:hAnsi="Arial" w:cs="Arial"/>
              </w:rPr>
              <w:t xml:space="preserve">Identify the duties involved in ordering and maintaining the stock levels of the pharmacy. </w:t>
            </w:r>
          </w:p>
          <w:p w:rsidR="00404889" w:rsidRPr="00404889" w:rsidRDefault="00404889" w:rsidP="00404889">
            <w:pPr>
              <w:pStyle w:val="ListParagraph"/>
              <w:numPr>
                <w:ilvl w:val="0"/>
                <w:numId w:val="19"/>
              </w:numPr>
              <w:spacing w:line="276" w:lineRule="auto"/>
              <w:ind w:left="409"/>
              <w:rPr>
                <w:rFonts w:ascii="Arial" w:hAnsi="Arial" w:cs="Arial"/>
              </w:rPr>
            </w:pPr>
            <w:r w:rsidRPr="00404889">
              <w:rPr>
                <w:rFonts w:ascii="Arial" w:hAnsi="Arial" w:cs="Arial"/>
              </w:rPr>
              <w:t xml:space="preserve">Recognize the differences in floor stock, depending on the area of the hospital. </w:t>
            </w:r>
          </w:p>
          <w:p w:rsidR="00404889" w:rsidRPr="00404889" w:rsidRDefault="00404889" w:rsidP="00404889">
            <w:pPr>
              <w:pStyle w:val="ListParagraph"/>
              <w:numPr>
                <w:ilvl w:val="0"/>
                <w:numId w:val="19"/>
              </w:numPr>
              <w:spacing w:line="276" w:lineRule="auto"/>
              <w:ind w:left="409"/>
              <w:rPr>
                <w:rFonts w:ascii="Arial" w:hAnsi="Arial" w:cs="Arial"/>
              </w:rPr>
            </w:pPr>
            <w:r w:rsidRPr="00404889">
              <w:rPr>
                <w:rFonts w:ascii="Arial" w:hAnsi="Arial" w:cs="Arial"/>
              </w:rPr>
              <w:t xml:space="preserve">Identify specialty areas of the hospital for which the pharmacy stocks or orders medication. </w:t>
            </w:r>
          </w:p>
          <w:p w:rsidR="00404889" w:rsidRDefault="00404889" w:rsidP="00404889">
            <w:pPr>
              <w:pStyle w:val="ListParagraph"/>
              <w:numPr>
                <w:ilvl w:val="0"/>
                <w:numId w:val="19"/>
              </w:numPr>
              <w:spacing w:line="276" w:lineRule="auto"/>
              <w:ind w:left="409"/>
              <w:rPr>
                <w:rFonts w:ascii="Arial" w:hAnsi="Arial" w:cs="Arial"/>
              </w:rPr>
            </w:pPr>
            <w:r w:rsidRPr="00404889">
              <w:rPr>
                <w:rFonts w:ascii="Arial" w:hAnsi="Arial" w:cs="Arial"/>
              </w:rPr>
              <w:t>Describe the importance of ongoing technician education and identify professional organizations that institutional technicians can join.</w:t>
            </w:r>
          </w:p>
          <w:p w:rsidR="00D9464F" w:rsidRDefault="00D9464F" w:rsidP="00D9464F">
            <w:pPr>
              <w:pStyle w:val="05cBulletedList2TEACH"/>
              <w:numPr>
                <w:ilvl w:val="0"/>
                <w:numId w:val="0"/>
              </w:numPr>
              <w:tabs>
                <w:tab w:val="left" w:pos="720"/>
              </w:tabs>
              <w:ind w:left="406"/>
              <w:rPr>
                <w:b/>
              </w:rPr>
            </w:pPr>
            <w:r>
              <w:rPr>
                <w:b/>
              </w:rPr>
              <w:t>Laboratory:</w:t>
            </w:r>
          </w:p>
          <w:p w:rsidR="00D9464F" w:rsidRDefault="00D9464F" w:rsidP="00D9464F">
            <w:pPr>
              <w:pStyle w:val="ListParagraph"/>
              <w:numPr>
                <w:ilvl w:val="0"/>
                <w:numId w:val="28"/>
              </w:numPr>
              <w:spacing w:line="276" w:lineRule="auto"/>
              <w:ind w:left="406"/>
              <w:rPr>
                <w:rFonts w:ascii="Arial" w:hAnsi="Arial" w:cs="Arial"/>
              </w:rPr>
            </w:pPr>
            <w:r>
              <w:rPr>
                <w:rFonts w:ascii="Arial" w:hAnsi="Arial" w:cs="Arial"/>
              </w:rPr>
              <w:t>Chapter review Exercises</w:t>
            </w:r>
          </w:p>
          <w:p w:rsidR="00D9464F" w:rsidRPr="00D9464F" w:rsidRDefault="00D9464F" w:rsidP="00D9464F">
            <w:pPr>
              <w:pStyle w:val="ListParagraph"/>
              <w:numPr>
                <w:ilvl w:val="0"/>
                <w:numId w:val="28"/>
              </w:numPr>
              <w:spacing w:line="276" w:lineRule="auto"/>
              <w:ind w:left="406"/>
              <w:rPr>
                <w:rFonts w:ascii="Arial" w:hAnsi="Arial" w:cs="Arial"/>
              </w:rPr>
            </w:pPr>
            <w:proofErr w:type="spellStart"/>
            <w:r w:rsidRPr="00D9464F">
              <w:rPr>
                <w:rFonts w:ascii="Arial" w:hAnsi="Arial" w:cs="Arial"/>
              </w:rPr>
              <w:t>AbacusRx</w:t>
            </w:r>
            <w:proofErr w:type="spellEnd"/>
            <w:r w:rsidRPr="00D9464F">
              <w:rPr>
                <w:rFonts w:ascii="Arial" w:hAnsi="Arial" w:cs="Arial"/>
              </w:rPr>
              <w:t xml:space="preserve"> Training</w:t>
            </w:r>
          </w:p>
        </w:tc>
        <w:tc>
          <w:tcPr>
            <w:tcW w:w="1800" w:type="dxa"/>
          </w:tcPr>
          <w:p w:rsidR="00404889" w:rsidRPr="00D9464F" w:rsidRDefault="00404889" w:rsidP="00404889">
            <w:pPr>
              <w:pStyle w:val="ListParagraph"/>
              <w:numPr>
                <w:ilvl w:val="0"/>
                <w:numId w:val="7"/>
              </w:numPr>
              <w:ind w:left="139" w:hanging="180"/>
              <w:rPr>
                <w:rFonts w:ascii="Arial" w:hAnsi="Arial" w:cs="Arial"/>
              </w:rPr>
            </w:pPr>
            <w:r w:rsidRPr="00D9464F">
              <w:rPr>
                <w:rFonts w:ascii="Arial" w:hAnsi="Arial" w:cs="Arial"/>
              </w:rPr>
              <w:t xml:space="preserve">Handout </w:t>
            </w:r>
          </w:p>
          <w:p w:rsidR="00404889" w:rsidRPr="00D9464F" w:rsidRDefault="00404889" w:rsidP="00404889">
            <w:pPr>
              <w:pStyle w:val="ListParagraph"/>
              <w:numPr>
                <w:ilvl w:val="0"/>
                <w:numId w:val="7"/>
              </w:numPr>
              <w:ind w:left="139" w:hanging="180"/>
              <w:rPr>
                <w:rFonts w:ascii="Arial" w:hAnsi="Arial" w:cs="Arial"/>
              </w:rPr>
            </w:pPr>
            <w:r w:rsidRPr="00D9464F">
              <w:rPr>
                <w:rFonts w:ascii="Arial" w:hAnsi="Arial" w:cs="Arial"/>
              </w:rPr>
              <w:t>Book Exercise</w:t>
            </w:r>
          </w:p>
        </w:tc>
      </w:tr>
      <w:tr w:rsidR="00725DD9" w:rsidTr="000D78A3">
        <w:trPr>
          <w:jc w:val="center"/>
        </w:trPr>
        <w:tc>
          <w:tcPr>
            <w:tcW w:w="1728" w:type="dxa"/>
          </w:tcPr>
          <w:p w:rsidR="00D45A9E" w:rsidRDefault="00D45A9E" w:rsidP="00BC40F1">
            <w:pPr>
              <w:widowControl w:val="0"/>
              <w:overflowPunct w:val="0"/>
              <w:autoSpaceDE w:val="0"/>
              <w:autoSpaceDN w:val="0"/>
              <w:adjustRightInd w:val="0"/>
              <w:rPr>
                <w:rFonts w:ascii="Times New Roman" w:hAnsi="Times New Roman"/>
                <w:b/>
                <w:kern w:val="28"/>
                <w:sz w:val="24"/>
                <w:szCs w:val="24"/>
              </w:rPr>
            </w:pPr>
            <w:r>
              <w:rPr>
                <w:rFonts w:ascii="Times New Roman" w:hAnsi="Times New Roman"/>
                <w:b/>
                <w:kern w:val="28"/>
                <w:sz w:val="24"/>
                <w:szCs w:val="24"/>
              </w:rPr>
              <w:t>Week 3</w:t>
            </w:r>
          </w:p>
        </w:tc>
        <w:tc>
          <w:tcPr>
            <w:tcW w:w="2070" w:type="dxa"/>
          </w:tcPr>
          <w:p w:rsidR="00D45A9E" w:rsidRPr="00F40D24" w:rsidRDefault="00D45A9E" w:rsidP="00F40D24"/>
        </w:tc>
        <w:tc>
          <w:tcPr>
            <w:tcW w:w="4680" w:type="dxa"/>
          </w:tcPr>
          <w:p w:rsidR="00D45A9E" w:rsidRPr="00F40D24" w:rsidRDefault="00D45A9E" w:rsidP="00F40D24"/>
        </w:tc>
        <w:tc>
          <w:tcPr>
            <w:tcW w:w="1800" w:type="dxa"/>
          </w:tcPr>
          <w:p w:rsidR="00D45A9E" w:rsidRPr="00487847" w:rsidRDefault="00D45A9E" w:rsidP="001E1A6F">
            <w:pPr>
              <w:ind w:left="140" w:hanging="140"/>
              <w:rPr>
                <w:rFonts w:ascii="Arial" w:hAnsi="Arial" w:cs="Arial"/>
              </w:rPr>
            </w:pPr>
          </w:p>
        </w:tc>
      </w:tr>
      <w:tr w:rsidR="00CA5535" w:rsidTr="000D78A3">
        <w:trPr>
          <w:jc w:val="center"/>
        </w:trPr>
        <w:tc>
          <w:tcPr>
            <w:tcW w:w="1728" w:type="dxa"/>
          </w:tcPr>
          <w:p w:rsidR="00CA5535" w:rsidRDefault="00CA5535" w:rsidP="00CA5535">
            <w:pPr>
              <w:widowControl w:val="0"/>
              <w:overflowPunct w:val="0"/>
              <w:autoSpaceDE w:val="0"/>
              <w:autoSpaceDN w:val="0"/>
              <w:adjustRightInd w:val="0"/>
              <w:jc w:val="right"/>
              <w:rPr>
                <w:rFonts w:ascii="Times New Roman" w:hAnsi="Times New Roman"/>
                <w:b/>
                <w:kern w:val="28"/>
                <w:sz w:val="24"/>
                <w:szCs w:val="24"/>
              </w:rPr>
            </w:pPr>
            <w:r>
              <w:rPr>
                <w:rFonts w:ascii="Times New Roman" w:hAnsi="Times New Roman"/>
                <w:b/>
                <w:kern w:val="28"/>
                <w:sz w:val="24"/>
                <w:szCs w:val="24"/>
              </w:rPr>
              <w:t>Day 1</w:t>
            </w:r>
          </w:p>
        </w:tc>
        <w:tc>
          <w:tcPr>
            <w:tcW w:w="2070" w:type="dxa"/>
          </w:tcPr>
          <w:p w:rsidR="00CA5535" w:rsidRPr="004F0876" w:rsidRDefault="009C3912" w:rsidP="00CA5535">
            <w:pPr>
              <w:pStyle w:val="ListParagraph"/>
              <w:numPr>
                <w:ilvl w:val="0"/>
                <w:numId w:val="7"/>
              </w:numPr>
              <w:spacing w:after="200" w:line="276" w:lineRule="auto"/>
              <w:ind w:left="198" w:hanging="198"/>
              <w:rPr>
                <w:rFonts w:ascii="Arial" w:hAnsi="Arial" w:cs="Arial"/>
                <w:kern w:val="28"/>
              </w:rPr>
            </w:pPr>
            <w:r w:rsidRPr="009C3912">
              <w:rPr>
                <w:rFonts w:ascii="Arial" w:hAnsi="Arial" w:cs="Arial"/>
                <w:kern w:val="28"/>
              </w:rPr>
              <w:t>Pharmacy Billing and Inventory Management</w:t>
            </w:r>
          </w:p>
        </w:tc>
        <w:tc>
          <w:tcPr>
            <w:tcW w:w="4680" w:type="dxa"/>
          </w:tcPr>
          <w:p w:rsidR="00D9464F" w:rsidRPr="00D9464F" w:rsidRDefault="00D9464F" w:rsidP="00D9464F">
            <w:pPr>
              <w:pStyle w:val="ListParagraph"/>
              <w:spacing w:line="276" w:lineRule="auto"/>
              <w:ind w:left="409"/>
              <w:rPr>
                <w:rFonts w:ascii="Arial" w:hAnsi="Arial" w:cs="Arial"/>
                <w:b/>
              </w:rPr>
            </w:pPr>
            <w:r>
              <w:rPr>
                <w:rFonts w:ascii="Arial" w:hAnsi="Arial" w:cs="Arial"/>
                <w:b/>
              </w:rPr>
              <w:t>Lecture:</w:t>
            </w:r>
          </w:p>
          <w:p w:rsidR="009C3912" w:rsidRPr="009C3912" w:rsidRDefault="009C3912" w:rsidP="00370451">
            <w:pPr>
              <w:pStyle w:val="ListParagraph"/>
              <w:numPr>
                <w:ilvl w:val="0"/>
                <w:numId w:val="19"/>
              </w:numPr>
              <w:spacing w:line="276" w:lineRule="auto"/>
              <w:ind w:left="409"/>
              <w:rPr>
                <w:rFonts w:ascii="Arial" w:hAnsi="Arial" w:cs="Arial"/>
              </w:rPr>
            </w:pPr>
            <w:r w:rsidRPr="009C3912">
              <w:rPr>
                <w:rFonts w:ascii="Arial" w:hAnsi="Arial" w:cs="Arial"/>
              </w:rPr>
              <w:t xml:space="preserve">Discuss the importance of pharmacy billing and inventory management to the pharmacy practice. </w:t>
            </w:r>
          </w:p>
          <w:p w:rsidR="009C3912" w:rsidRPr="009C3912" w:rsidRDefault="009C3912" w:rsidP="00370451">
            <w:pPr>
              <w:pStyle w:val="ListParagraph"/>
              <w:numPr>
                <w:ilvl w:val="0"/>
                <w:numId w:val="19"/>
              </w:numPr>
              <w:spacing w:line="276" w:lineRule="auto"/>
              <w:ind w:left="409"/>
              <w:rPr>
                <w:rFonts w:ascii="Arial" w:hAnsi="Arial" w:cs="Arial"/>
              </w:rPr>
            </w:pPr>
            <w:r w:rsidRPr="009C3912">
              <w:rPr>
                <w:rFonts w:ascii="Arial" w:hAnsi="Arial" w:cs="Arial"/>
              </w:rPr>
              <w:t xml:space="preserve">Explain the function of a drug formulary in insurance plans. </w:t>
            </w:r>
          </w:p>
          <w:p w:rsidR="009C3912" w:rsidRPr="009C3912" w:rsidRDefault="009C3912" w:rsidP="00370451">
            <w:pPr>
              <w:pStyle w:val="ListParagraph"/>
              <w:numPr>
                <w:ilvl w:val="0"/>
                <w:numId w:val="19"/>
              </w:numPr>
              <w:spacing w:line="276" w:lineRule="auto"/>
              <w:ind w:left="409"/>
              <w:rPr>
                <w:rFonts w:ascii="Arial" w:hAnsi="Arial" w:cs="Arial"/>
              </w:rPr>
            </w:pPr>
            <w:r w:rsidRPr="009C3912">
              <w:rPr>
                <w:rFonts w:ascii="Arial" w:hAnsi="Arial" w:cs="Arial"/>
              </w:rPr>
              <w:t xml:space="preserve">Describe the role of the pharmacy technician in the drug utilization evaluation. </w:t>
            </w:r>
          </w:p>
          <w:p w:rsidR="00D9464F" w:rsidRDefault="009C3912" w:rsidP="00370451">
            <w:pPr>
              <w:pStyle w:val="ListParagraph"/>
              <w:numPr>
                <w:ilvl w:val="0"/>
                <w:numId w:val="19"/>
              </w:numPr>
              <w:spacing w:line="276" w:lineRule="auto"/>
              <w:ind w:left="409"/>
              <w:rPr>
                <w:rFonts w:ascii="Arial" w:hAnsi="Arial" w:cs="Arial"/>
              </w:rPr>
            </w:pPr>
            <w:r w:rsidRPr="009C3912">
              <w:rPr>
                <w:rFonts w:ascii="Arial" w:hAnsi="Arial" w:cs="Arial"/>
              </w:rPr>
              <w:t>Discuss how a drug formulary or an approved/preferred product list affects pharmacy billing and inventory control.</w:t>
            </w:r>
          </w:p>
          <w:p w:rsidR="00D9464F" w:rsidRDefault="00D9464F" w:rsidP="00D9464F">
            <w:pPr>
              <w:pStyle w:val="05cBulletedList2TEACH"/>
              <w:numPr>
                <w:ilvl w:val="0"/>
                <w:numId w:val="0"/>
              </w:numPr>
              <w:tabs>
                <w:tab w:val="left" w:pos="720"/>
              </w:tabs>
              <w:ind w:left="406"/>
              <w:rPr>
                <w:b/>
              </w:rPr>
            </w:pPr>
            <w:r>
              <w:rPr>
                <w:b/>
              </w:rPr>
              <w:t>Laboratory:</w:t>
            </w:r>
          </w:p>
          <w:p w:rsidR="00D9464F" w:rsidRDefault="00D9464F" w:rsidP="00D9464F">
            <w:pPr>
              <w:pStyle w:val="ListParagraph"/>
              <w:numPr>
                <w:ilvl w:val="0"/>
                <w:numId w:val="28"/>
              </w:numPr>
              <w:spacing w:line="276" w:lineRule="auto"/>
              <w:ind w:left="406"/>
              <w:rPr>
                <w:rFonts w:ascii="Arial" w:hAnsi="Arial" w:cs="Arial"/>
              </w:rPr>
            </w:pPr>
            <w:r>
              <w:rPr>
                <w:rFonts w:ascii="Arial" w:hAnsi="Arial" w:cs="Arial"/>
              </w:rPr>
              <w:t>Chapter review Exercises</w:t>
            </w:r>
          </w:p>
          <w:p w:rsidR="00CA5535" w:rsidRPr="00D9464F" w:rsidRDefault="00D9464F" w:rsidP="00D9464F">
            <w:pPr>
              <w:pStyle w:val="ListParagraph"/>
              <w:numPr>
                <w:ilvl w:val="0"/>
                <w:numId w:val="28"/>
              </w:numPr>
              <w:spacing w:line="276" w:lineRule="auto"/>
              <w:ind w:left="406"/>
              <w:rPr>
                <w:rFonts w:ascii="Arial" w:hAnsi="Arial" w:cs="Arial"/>
              </w:rPr>
            </w:pPr>
            <w:proofErr w:type="spellStart"/>
            <w:r w:rsidRPr="00D9464F">
              <w:rPr>
                <w:rFonts w:ascii="Arial" w:hAnsi="Arial" w:cs="Arial"/>
              </w:rPr>
              <w:t>AbacusRx</w:t>
            </w:r>
            <w:proofErr w:type="spellEnd"/>
            <w:r w:rsidRPr="00D9464F">
              <w:rPr>
                <w:rFonts w:ascii="Arial" w:hAnsi="Arial" w:cs="Arial"/>
              </w:rPr>
              <w:t xml:space="preserve"> Training</w:t>
            </w:r>
            <w:r w:rsidR="009C3912" w:rsidRPr="00D9464F">
              <w:rPr>
                <w:rFonts w:ascii="Arial" w:hAnsi="Arial" w:cs="Arial"/>
              </w:rPr>
              <w:t xml:space="preserve"> </w:t>
            </w:r>
          </w:p>
        </w:tc>
        <w:tc>
          <w:tcPr>
            <w:tcW w:w="1800" w:type="dxa"/>
          </w:tcPr>
          <w:p w:rsidR="00CA5535" w:rsidRDefault="00CA5535" w:rsidP="00CA5535">
            <w:pPr>
              <w:pStyle w:val="ListParagraph"/>
              <w:widowControl w:val="0"/>
              <w:numPr>
                <w:ilvl w:val="0"/>
                <w:numId w:val="7"/>
              </w:numPr>
              <w:overflowPunct w:val="0"/>
              <w:autoSpaceDE w:val="0"/>
              <w:autoSpaceDN w:val="0"/>
              <w:adjustRightInd w:val="0"/>
              <w:spacing w:after="160" w:line="259" w:lineRule="auto"/>
              <w:ind w:left="140" w:hanging="140"/>
              <w:jc w:val="both"/>
              <w:rPr>
                <w:rFonts w:ascii="Arial" w:hAnsi="Arial" w:cs="Arial"/>
                <w:kern w:val="28"/>
              </w:rPr>
            </w:pPr>
            <w:r w:rsidRPr="00487847">
              <w:rPr>
                <w:rFonts w:ascii="Arial" w:hAnsi="Arial" w:cs="Arial"/>
                <w:kern w:val="28"/>
              </w:rPr>
              <w:t>Handout</w:t>
            </w:r>
          </w:p>
          <w:p w:rsidR="00CA5535" w:rsidRPr="001E1A6F" w:rsidRDefault="00CA5535" w:rsidP="00CA5535">
            <w:pPr>
              <w:pStyle w:val="ListParagraph"/>
              <w:widowControl w:val="0"/>
              <w:numPr>
                <w:ilvl w:val="0"/>
                <w:numId w:val="7"/>
              </w:numPr>
              <w:overflowPunct w:val="0"/>
              <w:autoSpaceDE w:val="0"/>
              <w:autoSpaceDN w:val="0"/>
              <w:adjustRightInd w:val="0"/>
              <w:spacing w:after="160" w:line="259" w:lineRule="auto"/>
              <w:ind w:left="140" w:hanging="140"/>
              <w:jc w:val="both"/>
              <w:rPr>
                <w:rFonts w:ascii="Arial" w:hAnsi="Arial" w:cs="Arial"/>
                <w:kern w:val="28"/>
              </w:rPr>
            </w:pPr>
            <w:r w:rsidRPr="001E1A6F">
              <w:rPr>
                <w:rFonts w:ascii="Arial" w:hAnsi="Arial" w:cs="Arial"/>
                <w:kern w:val="28"/>
              </w:rPr>
              <w:t>Book Exercise</w:t>
            </w:r>
          </w:p>
        </w:tc>
      </w:tr>
      <w:tr w:rsidR="00CA5535" w:rsidTr="000D78A3">
        <w:trPr>
          <w:jc w:val="center"/>
        </w:trPr>
        <w:tc>
          <w:tcPr>
            <w:tcW w:w="1728" w:type="dxa"/>
          </w:tcPr>
          <w:p w:rsidR="00CA5535" w:rsidRDefault="00CA5535" w:rsidP="00CA5535">
            <w:pPr>
              <w:widowControl w:val="0"/>
              <w:overflowPunct w:val="0"/>
              <w:autoSpaceDE w:val="0"/>
              <w:autoSpaceDN w:val="0"/>
              <w:adjustRightInd w:val="0"/>
              <w:jc w:val="right"/>
              <w:rPr>
                <w:rFonts w:ascii="Times New Roman" w:hAnsi="Times New Roman"/>
                <w:b/>
                <w:kern w:val="28"/>
                <w:sz w:val="24"/>
                <w:szCs w:val="24"/>
              </w:rPr>
            </w:pPr>
            <w:r>
              <w:rPr>
                <w:rFonts w:ascii="Times New Roman" w:hAnsi="Times New Roman"/>
                <w:b/>
                <w:kern w:val="28"/>
                <w:sz w:val="24"/>
                <w:szCs w:val="24"/>
              </w:rPr>
              <w:t>Day 2</w:t>
            </w:r>
          </w:p>
        </w:tc>
        <w:tc>
          <w:tcPr>
            <w:tcW w:w="2070" w:type="dxa"/>
          </w:tcPr>
          <w:p w:rsidR="00CA5535" w:rsidRPr="00C467F2" w:rsidRDefault="009C3912" w:rsidP="00CA5535">
            <w:pPr>
              <w:pStyle w:val="ListParagraph"/>
              <w:numPr>
                <w:ilvl w:val="0"/>
                <w:numId w:val="7"/>
              </w:numPr>
              <w:spacing w:after="200" w:line="276" w:lineRule="auto"/>
              <w:ind w:left="198" w:hanging="198"/>
              <w:rPr>
                <w:rFonts w:ascii="Arial" w:hAnsi="Arial" w:cs="Arial"/>
                <w:kern w:val="28"/>
              </w:rPr>
            </w:pPr>
            <w:r w:rsidRPr="009C3912">
              <w:rPr>
                <w:rFonts w:ascii="Arial" w:hAnsi="Arial" w:cs="Arial"/>
                <w:kern w:val="28"/>
              </w:rPr>
              <w:t>Pharmacy Billing and Inventory Management</w:t>
            </w:r>
          </w:p>
        </w:tc>
        <w:tc>
          <w:tcPr>
            <w:tcW w:w="4680" w:type="dxa"/>
          </w:tcPr>
          <w:p w:rsidR="00D9464F" w:rsidRPr="00D9464F" w:rsidRDefault="00D9464F" w:rsidP="00D9464F">
            <w:pPr>
              <w:pStyle w:val="ListParagraph"/>
              <w:spacing w:line="276" w:lineRule="auto"/>
              <w:ind w:left="409"/>
              <w:rPr>
                <w:rFonts w:ascii="Arial" w:hAnsi="Arial" w:cs="Arial"/>
                <w:b/>
              </w:rPr>
            </w:pPr>
            <w:r>
              <w:rPr>
                <w:rFonts w:ascii="Arial" w:hAnsi="Arial" w:cs="Arial"/>
                <w:b/>
              </w:rPr>
              <w:t>Lecture:</w:t>
            </w:r>
          </w:p>
          <w:p w:rsidR="009C3912" w:rsidRPr="009C3912" w:rsidRDefault="009C3912" w:rsidP="00370451">
            <w:pPr>
              <w:pStyle w:val="ListParagraph"/>
              <w:numPr>
                <w:ilvl w:val="0"/>
                <w:numId w:val="19"/>
              </w:numPr>
              <w:spacing w:line="276" w:lineRule="auto"/>
              <w:ind w:left="409"/>
              <w:rPr>
                <w:rFonts w:ascii="Arial" w:hAnsi="Arial" w:cs="Arial"/>
              </w:rPr>
            </w:pPr>
            <w:r w:rsidRPr="009C3912">
              <w:rPr>
                <w:rFonts w:ascii="Arial" w:hAnsi="Arial" w:cs="Arial"/>
              </w:rPr>
              <w:t xml:space="preserve">Assess the differences between generic and trade name (proprietary) drugs in pharmacy billing. </w:t>
            </w:r>
          </w:p>
          <w:p w:rsidR="009C3912" w:rsidRPr="009C3912" w:rsidRDefault="009C3912" w:rsidP="00370451">
            <w:pPr>
              <w:pStyle w:val="ListParagraph"/>
              <w:numPr>
                <w:ilvl w:val="0"/>
                <w:numId w:val="19"/>
              </w:numPr>
              <w:spacing w:line="276" w:lineRule="auto"/>
              <w:ind w:left="409"/>
              <w:rPr>
                <w:rFonts w:ascii="Arial" w:hAnsi="Arial" w:cs="Arial"/>
              </w:rPr>
            </w:pPr>
            <w:r w:rsidRPr="009C3912">
              <w:rPr>
                <w:rFonts w:ascii="Arial" w:hAnsi="Arial" w:cs="Arial"/>
              </w:rPr>
              <w:t xml:space="preserve">List the primary types of private and group medical insurance plans. </w:t>
            </w:r>
          </w:p>
          <w:p w:rsidR="009C3912" w:rsidRPr="009C3912" w:rsidRDefault="009C3912" w:rsidP="00370451">
            <w:pPr>
              <w:pStyle w:val="ListParagraph"/>
              <w:numPr>
                <w:ilvl w:val="0"/>
                <w:numId w:val="19"/>
              </w:numPr>
              <w:spacing w:line="276" w:lineRule="auto"/>
              <w:ind w:left="409"/>
              <w:rPr>
                <w:rFonts w:ascii="Arial" w:hAnsi="Arial" w:cs="Arial"/>
              </w:rPr>
            </w:pPr>
            <w:r w:rsidRPr="009C3912">
              <w:rPr>
                <w:rFonts w:ascii="Arial" w:hAnsi="Arial" w:cs="Arial"/>
              </w:rPr>
              <w:t xml:space="preserve">Describe how each type of private and group insurance manages drug coverage. </w:t>
            </w:r>
          </w:p>
          <w:p w:rsidR="00CA5535" w:rsidRDefault="009C3912" w:rsidP="00370451">
            <w:pPr>
              <w:pStyle w:val="ListParagraph"/>
              <w:numPr>
                <w:ilvl w:val="0"/>
                <w:numId w:val="19"/>
              </w:numPr>
              <w:spacing w:line="276" w:lineRule="auto"/>
              <w:ind w:left="409"/>
              <w:rPr>
                <w:rFonts w:ascii="Arial" w:hAnsi="Arial" w:cs="Arial"/>
              </w:rPr>
            </w:pPr>
            <w:r w:rsidRPr="009C3912">
              <w:rPr>
                <w:rFonts w:ascii="Arial" w:hAnsi="Arial" w:cs="Arial"/>
              </w:rPr>
              <w:t xml:space="preserve">Differentiate between Medicare, Medicaid, and </w:t>
            </w:r>
            <w:proofErr w:type="spellStart"/>
            <w:r w:rsidRPr="009C3912">
              <w:rPr>
                <w:rFonts w:ascii="Arial" w:hAnsi="Arial" w:cs="Arial"/>
              </w:rPr>
              <w:t>Medigap</w:t>
            </w:r>
            <w:proofErr w:type="spellEnd"/>
            <w:r w:rsidRPr="009C3912">
              <w:rPr>
                <w:rFonts w:ascii="Arial" w:hAnsi="Arial" w:cs="Arial"/>
              </w:rPr>
              <w:t xml:space="preserve"> programs. </w:t>
            </w:r>
          </w:p>
          <w:p w:rsidR="00D9464F" w:rsidRDefault="00D9464F" w:rsidP="00D9464F">
            <w:pPr>
              <w:pStyle w:val="05cBulletedList2TEACH"/>
              <w:numPr>
                <w:ilvl w:val="0"/>
                <w:numId w:val="0"/>
              </w:numPr>
              <w:tabs>
                <w:tab w:val="left" w:pos="720"/>
              </w:tabs>
              <w:ind w:left="406"/>
              <w:rPr>
                <w:b/>
              </w:rPr>
            </w:pPr>
            <w:r>
              <w:rPr>
                <w:b/>
              </w:rPr>
              <w:t>Laboratory:</w:t>
            </w:r>
          </w:p>
          <w:p w:rsidR="00D9464F" w:rsidRDefault="00D9464F" w:rsidP="00D9464F">
            <w:pPr>
              <w:pStyle w:val="ListParagraph"/>
              <w:numPr>
                <w:ilvl w:val="0"/>
                <w:numId w:val="28"/>
              </w:numPr>
              <w:spacing w:line="276" w:lineRule="auto"/>
              <w:ind w:left="406"/>
              <w:rPr>
                <w:rFonts w:ascii="Arial" w:hAnsi="Arial" w:cs="Arial"/>
              </w:rPr>
            </w:pPr>
            <w:r>
              <w:rPr>
                <w:rFonts w:ascii="Arial" w:hAnsi="Arial" w:cs="Arial"/>
              </w:rPr>
              <w:t>Chapter review Exercises</w:t>
            </w:r>
          </w:p>
          <w:p w:rsidR="00D9464F" w:rsidRPr="00D9464F" w:rsidRDefault="00D9464F" w:rsidP="00D9464F">
            <w:pPr>
              <w:pStyle w:val="ListParagraph"/>
              <w:numPr>
                <w:ilvl w:val="0"/>
                <w:numId w:val="28"/>
              </w:numPr>
              <w:spacing w:line="276" w:lineRule="auto"/>
              <w:ind w:left="406"/>
              <w:rPr>
                <w:rFonts w:ascii="Arial" w:hAnsi="Arial" w:cs="Arial"/>
              </w:rPr>
            </w:pPr>
            <w:proofErr w:type="spellStart"/>
            <w:r w:rsidRPr="00D9464F">
              <w:rPr>
                <w:rFonts w:ascii="Arial" w:hAnsi="Arial" w:cs="Arial"/>
              </w:rPr>
              <w:t>AbacusRx</w:t>
            </w:r>
            <w:proofErr w:type="spellEnd"/>
            <w:r w:rsidRPr="00D9464F">
              <w:rPr>
                <w:rFonts w:ascii="Arial" w:hAnsi="Arial" w:cs="Arial"/>
              </w:rPr>
              <w:t xml:space="preserve"> Training</w:t>
            </w:r>
          </w:p>
        </w:tc>
        <w:tc>
          <w:tcPr>
            <w:tcW w:w="1800" w:type="dxa"/>
          </w:tcPr>
          <w:p w:rsidR="00CA5535" w:rsidRPr="00487847" w:rsidRDefault="00CA5535" w:rsidP="00CA5535">
            <w:pPr>
              <w:widowControl w:val="0"/>
              <w:overflowPunct w:val="0"/>
              <w:autoSpaceDE w:val="0"/>
              <w:autoSpaceDN w:val="0"/>
              <w:adjustRightInd w:val="0"/>
              <w:ind w:left="140" w:hanging="140"/>
              <w:jc w:val="both"/>
              <w:rPr>
                <w:rFonts w:ascii="Arial" w:hAnsi="Arial" w:cs="Arial"/>
                <w:kern w:val="28"/>
              </w:rPr>
            </w:pPr>
          </w:p>
        </w:tc>
      </w:tr>
      <w:tr w:rsidR="00CA5535" w:rsidTr="000D78A3">
        <w:trPr>
          <w:jc w:val="center"/>
        </w:trPr>
        <w:tc>
          <w:tcPr>
            <w:tcW w:w="1728" w:type="dxa"/>
          </w:tcPr>
          <w:p w:rsidR="00CA5535" w:rsidRDefault="00CA5535" w:rsidP="00CA5535">
            <w:pPr>
              <w:widowControl w:val="0"/>
              <w:overflowPunct w:val="0"/>
              <w:autoSpaceDE w:val="0"/>
              <w:autoSpaceDN w:val="0"/>
              <w:adjustRightInd w:val="0"/>
              <w:jc w:val="right"/>
              <w:rPr>
                <w:rFonts w:ascii="Times New Roman" w:hAnsi="Times New Roman"/>
                <w:b/>
                <w:kern w:val="28"/>
                <w:sz w:val="24"/>
                <w:szCs w:val="24"/>
              </w:rPr>
            </w:pPr>
            <w:r>
              <w:rPr>
                <w:rFonts w:ascii="Times New Roman" w:hAnsi="Times New Roman"/>
                <w:b/>
                <w:kern w:val="28"/>
                <w:sz w:val="24"/>
                <w:szCs w:val="24"/>
              </w:rPr>
              <w:t>Day 3</w:t>
            </w:r>
          </w:p>
        </w:tc>
        <w:tc>
          <w:tcPr>
            <w:tcW w:w="2070" w:type="dxa"/>
          </w:tcPr>
          <w:p w:rsidR="00CA5535" w:rsidRPr="00C467F2" w:rsidRDefault="009C3912" w:rsidP="00CA5535">
            <w:pPr>
              <w:numPr>
                <w:ilvl w:val="0"/>
                <w:numId w:val="5"/>
              </w:numPr>
              <w:spacing w:after="200" w:line="276" w:lineRule="auto"/>
              <w:ind w:left="198" w:hanging="198"/>
              <w:rPr>
                <w:rFonts w:ascii="Arial" w:hAnsi="Arial" w:cs="Arial"/>
                <w:bCs/>
                <w:kern w:val="28"/>
              </w:rPr>
            </w:pPr>
            <w:r w:rsidRPr="009C3912">
              <w:rPr>
                <w:rFonts w:ascii="Arial" w:hAnsi="Arial" w:cs="Arial"/>
                <w:kern w:val="28"/>
              </w:rPr>
              <w:t xml:space="preserve">Pharmacy Billing and Inventory </w:t>
            </w:r>
            <w:r w:rsidRPr="009C3912">
              <w:rPr>
                <w:rFonts w:ascii="Arial" w:hAnsi="Arial" w:cs="Arial"/>
                <w:kern w:val="28"/>
              </w:rPr>
              <w:lastRenderedPageBreak/>
              <w:t>Management</w:t>
            </w:r>
          </w:p>
        </w:tc>
        <w:tc>
          <w:tcPr>
            <w:tcW w:w="4680" w:type="dxa"/>
          </w:tcPr>
          <w:p w:rsidR="00D9464F" w:rsidRPr="00D9464F" w:rsidRDefault="00D9464F" w:rsidP="00D9464F">
            <w:pPr>
              <w:pStyle w:val="ListParagraph"/>
              <w:spacing w:line="276" w:lineRule="auto"/>
              <w:ind w:left="409"/>
              <w:rPr>
                <w:rFonts w:ascii="Arial" w:hAnsi="Arial" w:cs="Arial"/>
                <w:b/>
              </w:rPr>
            </w:pPr>
            <w:r>
              <w:rPr>
                <w:rFonts w:ascii="Arial" w:hAnsi="Arial" w:cs="Arial"/>
                <w:b/>
              </w:rPr>
              <w:lastRenderedPageBreak/>
              <w:t>Lecture:</w:t>
            </w:r>
          </w:p>
          <w:p w:rsidR="009C3912" w:rsidRPr="009C3912" w:rsidRDefault="009C3912" w:rsidP="00370451">
            <w:pPr>
              <w:pStyle w:val="ListParagraph"/>
              <w:numPr>
                <w:ilvl w:val="0"/>
                <w:numId w:val="19"/>
              </w:numPr>
              <w:spacing w:line="276" w:lineRule="auto"/>
              <w:ind w:left="409"/>
              <w:rPr>
                <w:rFonts w:ascii="Arial" w:hAnsi="Arial" w:cs="Arial"/>
              </w:rPr>
            </w:pPr>
            <w:r w:rsidRPr="009C3912">
              <w:rPr>
                <w:rFonts w:ascii="Arial" w:hAnsi="Arial" w:cs="Arial"/>
              </w:rPr>
              <w:t xml:space="preserve">List the four parts of Medicare coverage. </w:t>
            </w:r>
          </w:p>
          <w:p w:rsidR="009C3912" w:rsidRPr="009C3912" w:rsidRDefault="009C3912" w:rsidP="00370451">
            <w:pPr>
              <w:pStyle w:val="ListParagraph"/>
              <w:numPr>
                <w:ilvl w:val="0"/>
                <w:numId w:val="19"/>
              </w:numPr>
              <w:spacing w:line="276" w:lineRule="auto"/>
              <w:ind w:left="409"/>
              <w:rPr>
                <w:rFonts w:ascii="Arial" w:hAnsi="Arial" w:cs="Arial"/>
              </w:rPr>
            </w:pPr>
            <w:r w:rsidRPr="009C3912">
              <w:rPr>
                <w:rFonts w:ascii="Arial" w:hAnsi="Arial" w:cs="Arial"/>
              </w:rPr>
              <w:lastRenderedPageBreak/>
              <w:t xml:space="preserve">Differentiate between TRICARE and CHAMPVA benefits. </w:t>
            </w:r>
          </w:p>
          <w:p w:rsidR="009C3912" w:rsidRPr="009C3912" w:rsidRDefault="009C3912" w:rsidP="00370451">
            <w:pPr>
              <w:pStyle w:val="ListParagraph"/>
              <w:numPr>
                <w:ilvl w:val="0"/>
                <w:numId w:val="19"/>
              </w:numPr>
              <w:spacing w:line="276" w:lineRule="auto"/>
              <w:ind w:left="409"/>
              <w:rPr>
                <w:rFonts w:ascii="Arial" w:hAnsi="Arial" w:cs="Arial"/>
              </w:rPr>
            </w:pPr>
            <w:r w:rsidRPr="009C3912">
              <w:rPr>
                <w:rFonts w:ascii="Arial" w:hAnsi="Arial" w:cs="Arial"/>
              </w:rPr>
              <w:t>Describe worker’s compensation coverage.</w:t>
            </w:r>
          </w:p>
          <w:p w:rsidR="00CA5535" w:rsidRDefault="009C3912" w:rsidP="00370451">
            <w:pPr>
              <w:pStyle w:val="ListParagraph"/>
              <w:numPr>
                <w:ilvl w:val="0"/>
                <w:numId w:val="19"/>
              </w:numPr>
              <w:ind w:left="409"/>
              <w:rPr>
                <w:rFonts w:ascii="Arial" w:hAnsi="Arial" w:cs="Arial"/>
              </w:rPr>
            </w:pPr>
            <w:r w:rsidRPr="009C3912">
              <w:rPr>
                <w:rFonts w:ascii="Arial" w:hAnsi="Arial" w:cs="Arial"/>
              </w:rPr>
              <w:t xml:space="preserve">Explain the purpose of third-party billing. </w:t>
            </w:r>
          </w:p>
          <w:p w:rsidR="00D9464F" w:rsidRDefault="00D9464F" w:rsidP="00D9464F">
            <w:pPr>
              <w:pStyle w:val="05cBulletedList2TEACH"/>
              <w:numPr>
                <w:ilvl w:val="0"/>
                <w:numId w:val="0"/>
              </w:numPr>
              <w:tabs>
                <w:tab w:val="left" w:pos="720"/>
              </w:tabs>
              <w:ind w:left="406"/>
              <w:rPr>
                <w:b/>
              </w:rPr>
            </w:pPr>
            <w:r>
              <w:rPr>
                <w:b/>
              </w:rPr>
              <w:t>Laboratory:</w:t>
            </w:r>
          </w:p>
          <w:p w:rsidR="00D9464F" w:rsidRDefault="00D9464F" w:rsidP="00D9464F">
            <w:pPr>
              <w:pStyle w:val="ListParagraph"/>
              <w:numPr>
                <w:ilvl w:val="0"/>
                <w:numId w:val="28"/>
              </w:numPr>
              <w:spacing w:line="276" w:lineRule="auto"/>
              <w:ind w:left="406"/>
              <w:rPr>
                <w:rFonts w:ascii="Arial" w:hAnsi="Arial" w:cs="Arial"/>
              </w:rPr>
            </w:pPr>
            <w:r>
              <w:rPr>
                <w:rFonts w:ascii="Arial" w:hAnsi="Arial" w:cs="Arial"/>
              </w:rPr>
              <w:t>Chapter review Exercises</w:t>
            </w:r>
          </w:p>
          <w:p w:rsidR="00D9464F" w:rsidRPr="00D9464F" w:rsidRDefault="00D9464F" w:rsidP="00D9464F">
            <w:pPr>
              <w:pStyle w:val="ListParagraph"/>
              <w:numPr>
                <w:ilvl w:val="0"/>
                <w:numId w:val="28"/>
              </w:numPr>
              <w:spacing w:line="276" w:lineRule="auto"/>
              <w:ind w:left="406"/>
              <w:rPr>
                <w:rFonts w:ascii="Arial" w:hAnsi="Arial" w:cs="Arial"/>
              </w:rPr>
            </w:pPr>
            <w:proofErr w:type="spellStart"/>
            <w:r w:rsidRPr="00D9464F">
              <w:rPr>
                <w:rFonts w:ascii="Arial" w:hAnsi="Arial" w:cs="Arial"/>
              </w:rPr>
              <w:t>AbacusRx</w:t>
            </w:r>
            <w:proofErr w:type="spellEnd"/>
            <w:r w:rsidRPr="00D9464F">
              <w:rPr>
                <w:rFonts w:ascii="Arial" w:hAnsi="Arial" w:cs="Arial"/>
              </w:rPr>
              <w:t xml:space="preserve"> Training</w:t>
            </w:r>
          </w:p>
        </w:tc>
        <w:tc>
          <w:tcPr>
            <w:tcW w:w="1800" w:type="dxa"/>
          </w:tcPr>
          <w:p w:rsidR="00CA5535" w:rsidRDefault="00CA5535" w:rsidP="00CA5535">
            <w:pPr>
              <w:pStyle w:val="ListParagraph"/>
              <w:widowControl w:val="0"/>
              <w:numPr>
                <w:ilvl w:val="0"/>
                <w:numId w:val="15"/>
              </w:numPr>
              <w:overflowPunct w:val="0"/>
              <w:autoSpaceDE w:val="0"/>
              <w:autoSpaceDN w:val="0"/>
              <w:adjustRightInd w:val="0"/>
              <w:spacing w:after="160" w:line="259" w:lineRule="auto"/>
              <w:ind w:left="227" w:hanging="171"/>
              <w:jc w:val="both"/>
              <w:rPr>
                <w:rFonts w:ascii="Arial" w:hAnsi="Arial" w:cs="Arial"/>
                <w:kern w:val="28"/>
              </w:rPr>
            </w:pPr>
            <w:r w:rsidRPr="00487847">
              <w:rPr>
                <w:rFonts w:ascii="Arial" w:hAnsi="Arial" w:cs="Arial"/>
                <w:kern w:val="28"/>
              </w:rPr>
              <w:lastRenderedPageBreak/>
              <w:t>Handout</w:t>
            </w:r>
          </w:p>
          <w:p w:rsidR="00CA5535" w:rsidRPr="001E1A6F" w:rsidRDefault="00CA5535" w:rsidP="00CA5535">
            <w:pPr>
              <w:pStyle w:val="ListParagraph"/>
              <w:widowControl w:val="0"/>
              <w:numPr>
                <w:ilvl w:val="0"/>
                <w:numId w:val="15"/>
              </w:numPr>
              <w:overflowPunct w:val="0"/>
              <w:autoSpaceDE w:val="0"/>
              <w:autoSpaceDN w:val="0"/>
              <w:adjustRightInd w:val="0"/>
              <w:spacing w:after="160" w:line="259" w:lineRule="auto"/>
              <w:ind w:left="227" w:hanging="171"/>
              <w:jc w:val="both"/>
              <w:rPr>
                <w:rFonts w:ascii="Arial" w:hAnsi="Arial" w:cs="Arial"/>
                <w:kern w:val="28"/>
              </w:rPr>
            </w:pPr>
            <w:r w:rsidRPr="001E1A6F">
              <w:rPr>
                <w:rFonts w:ascii="Arial" w:hAnsi="Arial" w:cs="Arial"/>
                <w:kern w:val="28"/>
              </w:rPr>
              <w:lastRenderedPageBreak/>
              <w:t>Book Exercise</w:t>
            </w:r>
          </w:p>
        </w:tc>
      </w:tr>
      <w:tr w:rsidR="00CA5535" w:rsidTr="000D78A3">
        <w:trPr>
          <w:jc w:val="center"/>
        </w:trPr>
        <w:tc>
          <w:tcPr>
            <w:tcW w:w="1728" w:type="dxa"/>
          </w:tcPr>
          <w:p w:rsidR="00CA5535" w:rsidRDefault="00CA5535" w:rsidP="00CA5535">
            <w:pPr>
              <w:widowControl w:val="0"/>
              <w:overflowPunct w:val="0"/>
              <w:autoSpaceDE w:val="0"/>
              <w:autoSpaceDN w:val="0"/>
              <w:adjustRightInd w:val="0"/>
              <w:jc w:val="right"/>
              <w:rPr>
                <w:rFonts w:ascii="Times New Roman" w:hAnsi="Times New Roman"/>
                <w:b/>
                <w:kern w:val="28"/>
                <w:sz w:val="24"/>
                <w:szCs w:val="24"/>
              </w:rPr>
            </w:pPr>
            <w:r>
              <w:rPr>
                <w:rFonts w:ascii="Times New Roman" w:hAnsi="Times New Roman"/>
                <w:b/>
                <w:kern w:val="28"/>
                <w:sz w:val="24"/>
                <w:szCs w:val="24"/>
              </w:rPr>
              <w:lastRenderedPageBreak/>
              <w:t>Day 4</w:t>
            </w:r>
          </w:p>
        </w:tc>
        <w:tc>
          <w:tcPr>
            <w:tcW w:w="2070" w:type="dxa"/>
          </w:tcPr>
          <w:p w:rsidR="00CA5535" w:rsidRPr="001C663C" w:rsidRDefault="009C3912" w:rsidP="00CA5535">
            <w:pPr>
              <w:pStyle w:val="ListParagraph"/>
              <w:numPr>
                <w:ilvl w:val="0"/>
                <w:numId w:val="7"/>
              </w:numPr>
              <w:spacing w:after="200" w:line="276" w:lineRule="auto"/>
              <w:ind w:left="229" w:hanging="196"/>
              <w:rPr>
                <w:rFonts w:ascii="Arial" w:hAnsi="Arial" w:cs="Arial"/>
                <w:kern w:val="28"/>
              </w:rPr>
            </w:pPr>
            <w:r w:rsidRPr="009C3912">
              <w:rPr>
                <w:rFonts w:ascii="Arial" w:hAnsi="Arial" w:cs="Arial"/>
                <w:kern w:val="28"/>
              </w:rPr>
              <w:t>Pharmacy Billing and Inventory Management</w:t>
            </w:r>
          </w:p>
        </w:tc>
        <w:tc>
          <w:tcPr>
            <w:tcW w:w="4680" w:type="dxa"/>
          </w:tcPr>
          <w:p w:rsidR="00D9464F" w:rsidRPr="00D9464F" w:rsidRDefault="00D9464F" w:rsidP="00D9464F">
            <w:pPr>
              <w:pStyle w:val="ListParagraph"/>
              <w:spacing w:line="276" w:lineRule="auto"/>
              <w:ind w:left="409"/>
              <w:rPr>
                <w:rFonts w:ascii="Arial" w:hAnsi="Arial" w:cs="Arial"/>
                <w:b/>
              </w:rPr>
            </w:pPr>
            <w:r>
              <w:rPr>
                <w:rFonts w:ascii="Arial" w:hAnsi="Arial" w:cs="Arial"/>
                <w:b/>
              </w:rPr>
              <w:t>Lecture:</w:t>
            </w:r>
          </w:p>
          <w:p w:rsidR="00370451" w:rsidRPr="00370451" w:rsidRDefault="00370451" w:rsidP="00370451">
            <w:pPr>
              <w:pStyle w:val="ListParagraph"/>
              <w:numPr>
                <w:ilvl w:val="0"/>
                <w:numId w:val="19"/>
              </w:numPr>
              <w:spacing w:line="276" w:lineRule="auto"/>
              <w:ind w:left="409"/>
              <w:rPr>
                <w:rFonts w:ascii="Arial" w:hAnsi="Arial" w:cs="Arial"/>
              </w:rPr>
            </w:pPr>
            <w:r w:rsidRPr="00370451">
              <w:rPr>
                <w:rFonts w:ascii="Arial" w:hAnsi="Arial" w:cs="Arial"/>
              </w:rPr>
              <w:t xml:space="preserve">Describe the purpose of point of sale billing. </w:t>
            </w:r>
          </w:p>
          <w:p w:rsidR="00370451" w:rsidRPr="00370451" w:rsidRDefault="00370451" w:rsidP="00370451">
            <w:pPr>
              <w:pStyle w:val="ListParagraph"/>
              <w:numPr>
                <w:ilvl w:val="0"/>
                <w:numId w:val="19"/>
              </w:numPr>
              <w:spacing w:line="276" w:lineRule="auto"/>
              <w:ind w:left="409"/>
              <w:rPr>
                <w:rFonts w:ascii="Arial" w:hAnsi="Arial" w:cs="Arial"/>
              </w:rPr>
            </w:pPr>
            <w:r w:rsidRPr="00370451">
              <w:rPr>
                <w:rFonts w:ascii="Arial" w:hAnsi="Arial" w:cs="Arial"/>
              </w:rPr>
              <w:t xml:space="preserve">Describe the role of prior authorization in claims processing. </w:t>
            </w:r>
          </w:p>
          <w:p w:rsidR="00370451" w:rsidRPr="00370451" w:rsidRDefault="00370451" w:rsidP="00370451">
            <w:pPr>
              <w:pStyle w:val="ListParagraph"/>
              <w:numPr>
                <w:ilvl w:val="0"/>
                <w:numId w:val="19"/>
              </w:numPr>
              <w:spacing w:line="276" w:lineRule="auto"/>
              <w:ind w:left="409"/>
              <w:rPr>
                <w:rFonts w:ascii="Arial" w:hAnsi="Arial" w:cs="Arial"/>
              </w:rPr>
            </w:pPr>
            <w:r w:rsidRPr="00370451">
              <w:rPr>
                <w:rFonts w:ascii="Arial" w:hAnsi="Arial" w:cs="Arial"/>
              </w:rPr>
              <w:t xml:space="preserve">List the information found on a prescription card. </w:t>
            </w:r>
          </w:p>
          <w:p w:rsidR="00CA5535" w:rsidRDefault="00370451" w:rsidP="00370451">
            <w:pPr>
              <w:pStyle w:val="ListParagraph"/>
              <w:numPr>
                <w:ilvl w:val="0"/>
                <w:numId w:val="19"/>
              </w:numPr>
              <w:spacing w:line="276" w:lineRule="auto"/>
              <w:ind w:left="409"/>
              <w:rPr>
                <w:rFonts w:ascii="Arial" w:hAnsi="Arial" w:cs="Arial"/>
              </w:rPr>
            </w:pPr>
            <w:r w:rsidRPr="00370451">
              <w:rPr>
                <w:rFonts w:ascii="Arial" w:hAnsi="Arial" w:cs="Arial"/>
              </w:rPr>
              <w:t xml:space="preserve">Determine the information needed to complete a patient profile for a pharmacy database. </w:t>
            </w:r>
          </w:p>
          <w:p w:rsidR="00D9464F" w:rsidRDefault="00D9464F" w:rsidP="00D9464F">
            <w:pPr>
              <w:pStyle w:val="05cBulletedList2TEACH"/>
              <w:numPr>
                <w:ilvl w:val="0"/>
                <w:numId w:val="0"/>
              </w:numPr>
              <w:tabs>
                <w:tab w:val="left" w:pos="720"/>
              </w:tabs>
              <w:ind w:left="406"/>
              <w:rPr>
                <w:b/>
              </w:rPr>
            </w:pPr>
            <w:r>
              <w:rPr>
                <w:b/>
              </w:rPr>
              <w:t>Laboratory:</w:t>
            </w:r>
          </w:p>
          <w:p w:rsidR="00D9464F" w:rsidRDefault="00D9464F" w:rsidP="00D9464F">
            <w:pPr>
              <w:pStyle w:val="ListParagraph"/>
              <w:numPr>
                <w:ilvl w:val="0"/>
                <w:numId w:val="28"/>
              </w:numPr>
              <w:spacing w:line="276" w:lineRule="auto"/>
              <w:ind w:left="406"/>
              <w:rPr>
                <w:rFonts w:ascii="Arial" w:hAnsi="Arial" w:cs="Arial"/>
              </w:rPr>
            </w:pPr>
            <w:r>
              <w:rPr>
                <w:rFonts w:ascii="Arial" w:hAnsi="Arial" w:cs="Arial"/>
              </w:rPr>
              <w:t>Chapter review Exercises</w:t>
            </w:r>
          </w:p>
          <w:p w:rsidR="00D9464F" w:rsidRPr="00D9464F" w:rsidRDefault="00D9464F" w:rsidP="00D9464F">
            <w:pPr>
              <w:pStyle w:val="ListParagraph"/>
              <w:numPr>
                <w:ilvl w:val="0"/>
                <w:numId w:val="28"/>
              </w:numPr>
              <w:spacing w:line="276" w:lineRule="auto"/>
              <w:ind w:left="406"/>
              <w:rPr>
                <w:rFonts w:ascii="Arial" w:hAnsi="Arial" w:cs="Arial"/>
              </w:rPr>
            </w:pPr>
            <w:proofErr w:type="spellStart"/>
            <w:r w:rsidRPr="00D9464F">
              <w:rPr>
                <w:rFonts w:ascii="Arial" w:hAnsi="Arial" w:cs="Arial"/>
              </w:rPr>
              <w:t>AbacusRx</w:t>
            </w:r>
            <w:proofErr w:type="spellEnd"/>
            <w:r w:rsidRPr="00D9464F">
              <w:rPr>
                <w:rFonts w:ascii="Arial" w:hAnsi="Arial" w:cs="Arial"/>
              </w:rPr>
              <w:t xml:space="preserve"> Training</w:t>
            </w:r>
          </w:p>
        </w:tc>
        <w:tc>
          <w:tcPr>
            <w:tcW w:w="1800" w:type="dxa"/>
          </w:tcPr>
          <w:p w:rsidR="00CA5535" w:rsidRDefault="00CA5535" w:rsidP="00CA5535">
            <w:pPr>
              <w:pStyle w:val="ListParagraph"/>
              <w:widowControl w:val="0"/>
              <w:numPr>
                <w:ilvl w:val="0"/>
                <w:numId w:val="15"/>
              </w:numPr>
              <w:overflowPunct w:val="0"/>
              <w:autoSpaceDE w:val="0"/>
              <w:autoSpaceDN w:val="0"/>
              <w:adjustRightInd w:val="0"/>
              <w:spacing w:after="160" w:line="259" w:lineRule="auto"/>
              <w:ind w:left="227" w:hanging="171"/>
              <w:jc w:val="both"/>
              <w:rPr>
                <w:rFonts w:ascii="Arial" w:hAnsi="Arial" w:cs="Arial"/>
                <w:kern w:val="28"/>
              </w:rPr>
            </w:pPr>
            <w:r w:rsidRPr="00487847">
              <w:rPr>
                <w:rFonts w:ascii="Arial" w:hAnsi="Arial" w:cs="Arial"/>
                <w:kern w:val="28"/>
              </w:rPr>
              <w:t>Handout</w:t>
            </w:r>
          </w:p>
          <w:p w:rsidR="00CA5535" w:rsidRPr="001E1A6F" w:rsidRDefault="00CA5535" w:rsidP="00CA5535">
            <w:pPr>
              <w:pStyle w:val="ListParagraph"/>
              <w:widowControl w:val="0"/>
              <w:numPr>
                <w:ilvl w:val="0"/>
                <w:numId w:val="15"/>
              </w:numPr>
              <w:overflowPunct w:val="0"/>
              <w:autoSpaceDE w:val="0"/>
              <w:autoSpaceDN w:val="0"/>
              <w:adjustRightInd w:val="0"/>
              <w:spacing w:after="160" w:line="259" w:lineRule="auto"/>
              <w:ind w:left="227" w:hanging="171"/>
              <w:jc w:val="both"/>
              <w:rPr>
                <w:rFonts w:ascii="Arial" w:hAnsi="Arial" w:cs="Arial"/>
                <w:kern w:val="28"/>
              </w:rPr>
            </w:pPr>
            <w:r w:rsidRPr="001E1A6F">
              <w:rPr>
                <w:rFonts w:ascii="Arial" w:hAnsi="Arial" w:cs="Arial"/>
                <w:kern w:val="28"/>
              </w:rPr>
              <w:t>Book Exercise</w:t>
            </w:r>
          </w:p>
        </w:tc>
      </w:tr>
      <w:tr w:rsidR="00725DD9" w:rsidTr="000D78A3">
        <w:trPr>
          <w:jc w:val="center"/>
        </w:trPr>
        <w:tc>
          <w:tcPr>
            <w:tcW w:w="1728" w:type="dxa"/>
          </w:tcPr>
          <w:p w:rsidR="006110F7" w:rsidRDefault="00182D8D" w:rsidP="00182D8D">
            <w:pPr>
              <w:widowControl w:val="0"/>
              <w:overflowPunct w:val="0"/>
              <w:autoSpaceDE w:val="0"/>
              <w:autoSpaceDN w:val="0"/>
              <w:adjustRightInd w:val="0"/>
              <w:rPr>
                <w:rFonts w:ascii="Times New Roman" w:hAnsi="Times New Roman"/>
                <w:b/>
                <w:kern w:val="28"/>
                <w:sz w:val="24"/>
                <w:szCs w:val="24"/>
              </w:rPr>
            </w:pPr>
            <w:r>
              <w:rPr>
                <w:rFonts w:ascii="Times New Roman" w:hAnsi="Times New Roman"/>
                <w:b/>
                <w:kern w:val="28"/>
                <w:sz w:val="24"/>
                <w:szCs w:val="24"/>
              </w:rPr>
              <w:t>Week 4</w:t>
            </w:r>
          </w:p>
        </w:tc>
        <w:tc>
          <w:tcPr>
            <w:tcW w:w="2070" w:type="dxa"/>
          </w:tcPr>
          <w:p w:rsidR="006110F7" w:rsidRPr="002754F2" w:rsidRDefault="006110F7" w:rsidP="00BC40F1">
            <w:pPr>
              <w:rPr>
                <w:rFonts w:ascii="Arial" w:hAnsi="Arial" w:cs="Arial"/>
                <w:kern w:val="28"/>
              </w:rPr>
            </w:pPr>
          </w:p>
        </w:tc>
        <w:tc>
          <w:tcPr>
            <w:tcW w:w="4680" w:type="dxa"/>
          </w:tcPr>
          <w:p w:rsidR="006110F7" w:rsidRPr="00DE394D" w:rsidRDefault="006110F7" w:rsidP="00370451">
            <w:pPr>
              <w:pStyle w:val="04a1HeadTEACH"/>
              <w:ind w:left="409"/>
              <w:rPr>
                <w:b w:val="0"/>
              </w:rPr>
            </w:pPr>
          </w:p>
        </w:tc>
        <w:tc>
          <w:tcPr>
            <w:tcW w:w="1800" w:type="dxa"/>
          </w:tcPr>
          <w:p w:rsidR="006110F7" w:rsidRPr="00487847" w:rsidRDefault="006110F7" w:rsidP="00BC40F1">
            <w:pPr>
              <w:widowControl w:val="0"/>
              <w:overflowPunct w:val="0"/>
              <w:autoSpaceDE w:val="0"/>
              <w:autoSpaceDN w:val="0"/>
              <w:adjustRightInd w:val="0"/>
              <w:jc w:val="both"/>
              <w:rPr>
                <w:rFonts w:ascii="Arial" w:hAnsi="Arial" w:cs="Arial"/>
                <w:kern w:val="28"/>
              </w:rPr>
            </w:pPr>
          </w:p>
        </w:tc>
      </w:tr>
      <w:tr w:rsidR="00725DD9" w:rsidTr="000D78A3">
        <w:trPr>
          <w:jc w:val="center"/>
        </w:trPr>
        <w:tc>
          <w:tcPr>
            <w:tcW w:w="1728" w:type="dxa"/>
          </w:tcPr>
          <w:p w:rsidR="00182D8D" w:rsidRDefault="00182D8D" w:rsidP="00BC40F1">
            <w:pPr>
              <w:widowControl w:val="0"/>
              <w:overflowPunct w:val="0"/>
              <w:autoSpaceDE w:val="0"/>
              <w:autoSpaceDN w:val="0"/>
              <w:adjustRightInd w:val="0"/>
              <w:jc w:val="right"/>
              <w:rPr>
                <w:rFonts w:ascii="Times New Roman" w:hAnsi="Times New Roman"/>
                <w:b/>
                <w:kern w:val="28"/>
                <w:sz w:val="24"/>
                <w:szCs w:val="24"/>
              </w:rPr>
            </w:pPr>
            <w:r>
              <w:rPr>
                <w:rFonts w:ascii="Times New Roman" w:hAnsi="Times New Roman"/>
                <w:b/>
                <w:kern w:val="28"/>
                <w:sz w:val="24"/>
                <w:szCs w:val="24"/>
              </w:rPr>
              <w:t>Day 1</w:t>
            </w:r>
          </w:p>
        </w:tc>
        <w:tc>
          <w:tcPr>
            <w:tcW w:w="2070" w:type="dxa"/>
          </w:tcPr>
          <w:p w:rsidR="00182D8D" w:rsidRPr="003B6D3B" w:rsidRDefault="009C3912" w:rsidP="003A7F56">
            <w:pPr>
              <w:pStyle w:val="ListParagraph"/>
              <w:numPr>
                <w:ilvl w:val="0"/>
                <w:numId w:val="12"/>
              </w:numPr>
              <w:ind w:left="229" w:hanging="180"/>
              <w:rPr>
                <w:rFonts w:ascii="Arial" w:hAnsi="Arial" w:cs="Arial"/>
                <w:kern w:val="28"/>
              </w:rPr>
            </w:pPr>
            <w:r w:rsidRPr="009C3912">
              <w:rPr>
                <w:rFonts w:ascii="Arial" w:hAnsi="Arial" w:cs="Arial"/>
                <w:kern w:val="28"/>
              </w:rPr>
              <w:t>Pharmacy Billing and Inventory Management</w:t>
            </w:r>
          </w:p>
        </w:tc>
        <w:tc>
          <w:tcPr>
            <w:tcW w:w="4680" w:type="dxa"/>
          </w:tcPr>
          <w:p w:rsidR="00D9464F" w:rsidRPr="00D9464F" w:rsidRDefault="00D9464F" w:rsidP="00D9464F">
            <w:pPr>
              <w:pStyle w:val="ListParagraph"/>
              <w:spacing w:line="276" w:lineRule="auto"/>
              <w:ind w:left="409"/>
              <w:rPr>
                <w:rFonts w:ascii="Arial" w:hAnsi="Arial" w:cs="Arial"/>
                <w:b/>
              </w:rPr>
            </w:pPr>
            <w:r>
              <w:rPr>
                <w:rFonts w:ascii="Arial" w:hAnsi="Arial" w:cs="Arial"/>
                <w:b/>
              </w:rPr>
              <w:t>Lecture:</w:t>
            </w:r>
          </w:p>
          <w:p w:rsidR="00370451" w:rsidRPr="00370451" w:rsidRDefault="00370451" w:rsidP="00370451">
            <w:pPr>
              <w:pStyle w:val="ListParagraph"/>
              <w:numPr>
                <w:ilvl w:val="0"/>
                <w:numId w:val="19"/>
              </w:numPr>
              <w:spacing w:line="276" w:lineRule="auto"/>
              <w:ind w:left="409"/>
              <w:rPr>
                <w:rFonts w:ascii="Arial" w:hAnsi="Arial" w:cs="Arial"/>
              </w:rPr>
            </w:pPr>
            <w:r w:rsidRPr="00370451">
              <w:rPr>
                <w:rFonts w:ascii="Arial" w:hAnsi="Arial" w:cs="Arial"/>
              </w:rPr>
              <w:t>Discuss online adjudication.</w:t>
            </w:r>
          </w:p>
          <w:p w:rsidR="00370451" w:rsidRPr="00370451" w:rsidRDefault="00370451" w:rsidP="00370451">
            <w:pPr>
              <w:pStyle w:val="ListParagraph"/>
              <w:numPr>
                <w:ilvl w:val="0"/>
                <w:numId w:val="19"/>
              </w:numPr>
              <w:spacing w:line="276" w:lineRule="auto"/>
              <w:ind w:left="409"/>
              <w:rPr>
                <w:rFonts w:ascii="Arial" w:hAnsi="Arial" w:cs="Arial"/>
              </w:rPr>
            </w:pPr>
            <w:r w:rsidRPr="00370451">
              <w:rPr>
                <w:rFonts w:ascii="Arial" w:hAnsi="Arial" w:cs="Arial"/>
              </w:rPr>
              <w:t xml:space="preserve">Identify the information needed to complete a universal claim form. </w:t>
            </w:r>
          </w:p>
          <w:p w:rsidR="00370451" w:rsidRPr="00370451" w:rsidRDefault="00370451" w:rsidP="00370451">
            <w:pPr>
              <w:pStyle w:val="ListParagraph"/>
              <w:numPr>
                <w:ilvl w:val="0"/>
                <w:numId w:val="19"/>
              </w:numPr>
              <w:spacing w:line="276" w:lineRule="auto"/>
              <w:ind w:left="409"/>
              <w:rPr>
                <w:rFonts w:ascii="Arial" w:hAnsi="Arial" w:cs="Arial"/>
              </w:rPr>
            </w:pPr>
            <w:r w:rsidRPr="00370451">
              <w:rPr>
                <w:rFonts w:ascii="Arial" w:hAnsi="Arial" w:cs="Arial"/>
              </w:rPr>
              <w:t xml:space="preserve">List and discuss reasons for claim rejections. </w:t>
            </w:r>
          </w:p>
          <w:p w:rsidR="00870843" w:rsidRDefault="00370451" w:rsidP="00370451">
            <w:pPr>
              <w:pStyle w:val="ListParagraph"/>
              <w:numPr>
                <w:ilvl w:val="0"/>
                <w:numId w:val="19"/>
              </w:numPr>
              <w:spacing w:line="276" w:lineRule="auto"/>
              <w:ind w:left="409"/>
              <w:rPr>
                <w:rFonts w:ascii="Arial" w:hAnsi="Arial" w:cs="Arial"/>
              </w:rPr>
            </w:pPr>
            <w:r w:rsidRPr="00370451">
              <w:rPr>
                <w:rFonts w:ascii="Arial" w:hAnsi="Arial" w:cs="Arial"/>
              </w:rPr>
              <w:t xml:space="preserve">Describe the process of resubmitting rejected claims. </w:t>
            </w:r>
          </w:p>
          <w:p w:rsidR="00D9464F" w:rsidRDefault="00D9464F" w:rsidP="00D9464F">
            <w:pPr>
              <w:pStyle w:val="05cBulletedList2TEACH"/>
              <w:numPr>
                <w:ilvl w:val="0"/>
                <w:numId w:val="0"/>
              </w:numPr>
              <w:tabs>
                <w:tab w:val="left" w:pos="720"/>
              </w:tabs>
              <w:ind w:left="406"/>
              <w:rPr>
                <w:b/>
              </w:rPr>
            </w:pPr>
            <w:r>
              <w:rPr>
                <w:b/>
              </w:rPr>
              <w:t>Laboratory:</w:t>
            </w:r>
          </w:p>
          <w:p w:rsidR="00D9464F" w:rsidRDefault="00D9464F" w:rsidP="00D9464F">
            <w:pPr>
              <w:pStyle w:val="ListParagraph"/>
              <w:numPr>
                <w:ilvl w:val="0"/>
                <w:numId w:val="28"/>
              </w:numPr>
              <w:spacing w:line="276" w:lineRule="auto"/>
              <w:ind w:left="406"/>
              <w:rPr>
                <w:rFonts w:ascii="Arial" w:hAnsi="Arial" w:cs="Arial"/>
              </w:rPr>
            </w:pPr>
            <w:r>
              <w:rPr>
                <w:rFonts w:ascii="Arial" w:hAnsi="Arial" w:cs="Arial"/>
              </w:rPr>
              <w:t>Chapter review Exercises</w:t>
            </w:r>
          </w:p>
          <w:p w:rsidR="00D9464F" w:rsidRPr="00D9464F" w:rsidRDefault="00D9464F" w:rsidP="00D9464F">
            <w:pPr>
              <w:pStyle w:val="ListParagraph"/>
              <w:numPr>
                <w:ilvl w:val="0"/>
                <w:numId w:val="28"/>
              </w:numPr>
              <w:spacing w:line="276" w:lineRule="auto"/>
              <w:ind w:left="406"/>
              <w:rPr>
                <w:rFonts w:ascii="Arial" w:hAnsi="Arial" w:cs="Arial"/>
              </w:rPr>
            </w:pPr>
            <w:proofErr w:type="spellStart"/>
            <w:r w:rsidRPr="00D9464F">
              <w:rPr>
                <w:rFonts w:ascii="Arial" w:hAnsi="Arial" w:cs="Arial"/>
              </w:rPr>
              <w:t>AbacusRx</w:t>
            </w:r>
            <w:proofErr w:type="spellEnd"/>
            <w:r w:rsidRPr="00D9464F">
              <w:rPr>
                <w:rFonts w:ascii="Arial" w:hAnsi="Arial" w:cs="Arial"/>
              </w:rPr>
              <w:t xml:space="preserve"> Training</w:t>
            </w:r>
          </w:p>
        </w:tc>
        <w:tc>
          <w:tcPr>
            <w:tcW w:w="1800" w:type="dxa"/>
          </w:tcPr>
          <w:p w:rsidR="00A82D45" w:rsidRDefault="00A82D45" w:rsidP="00A82D45">
            <w:pPr>
              <w:pStyle w:val="ListParagraph"/>
              <w:widowControl w:val="0"/>
              <w:numPr>
                <w:ilvl w:val="0"/>
                <w:numId w:val="15"/>
              </w:numPr>
              <w:overflowPunct w:val="0"/>
              <w:autoSpaceDE w:val="0"/>
              <w:autoSpaceDN w:val="0"/>
              <w:adjustRightInd w:val="0"/>
              <w:spacing w:after="160" w:line="259" w:lineRule="auto"/>
              <w:ind w:left="227" w:hanging="171"/>
              <w:jc w:val="both"/>
              <w:rPr>
                <w:rFonts w:ascii="Arial" w:hAnsi="Arial" w:cs="Arial"/>
                <w:kern w:val="28"/>
              </w:rPr>
            </w:pPr>
            <w:r w:rsidRPr="00487847">
              <w:rPr>
                <w:rFonts w:ascii="Arial" w:hAnsi="Arial" w:cs="Arial"/>
                <w:kern w:val="28"/>
              </w:rPr>
              <w:t>Handout</w:t>
            </w:r>
          </w:p>
          <w:p w:rsidR="00182D8D" w:rsidRPr="00A82D45" w:rsidRDefault="00A82D45" w:rsidP="00A82D45">
            <w:pPr>
              <w:pStyle w:val="ListParagraph"/>
              <w:widowControl w:val="0"/>
              <w:numPr>
                <w:ilvl w:val="0"/>
                <w:numId w:val="15"/>
              </w:numPr>
              <w:overflowPunct w:val="0"/>
              <w:autoSpaceDE w:val="0"/>
              <w:autoSpaceDN w:val="0"/>
              <w:adjustRightInd w:val="0"/>
              <w:spacing w:after="160" w:line="259" w:lineRule="auto"/>
              <w:ind w:left="227" w:hanging="171"/>
              <w:jc w:val="both"/>
              <w:rPr>
                <w:rFonts w:ascii="Arial" w:hAnsi="Arial" w:cs="Arial"/>
                <w:kern w:val="28"/>
              </w:rPr>
            </w:pPr>
            <w:r w:rsidRPr="00A82D45">
              <w:rPr>
                <w:rFonts w:ascii="Arial" w:hAnsi="Arial" w:cs="Arial"/>
                <w:kern w:val="28"/>
              </w:rPr>
              <w:t>Book Exercise</w:t>
            </w:r>
          </w:p>
        </w:tc>
      </w:tr>
      <w:tr w:rsidR="00725DD9" w:rsidTr="000D78A3">
        <w:trPr>
          <w:jc w:val="center"/>
        </w:trPr>
        <w:tc>
          <w:tcPr>
            <w:tcW w:w="1728" w:type="dxa"/>
            <w:tcBorders>
              <w:bottom w:val="single" w:sz="4" w:space="0" w:color="auto"/>
            </w:tcBorders>
          </w:tcPr>
          <w:p w:rsidR="00182D8D" w:rsidRDefault="002D3575" w:rsidP="00BC40F1">
            <w:pPr>
              <w:widowControl w:val="0"/>
              <w:overflowPunct w:val="0"/>
              <w:autoSpaceDE w:val="0"/>
              <w:autoSpaceDN w:val="0"/>
              <w:adjustRightInd w:val="0"/>
              <w:jc w:val="right"/>
              <w:rPr>
                <w:rFonts w:ascii="Times New Roman" w:hAnsi="Times New Roman"/>
                <w:b/>
                <w:kern w:val="28"/>
                <w:sz w:val="24"/>
                <w:szCs w:val="24"/>
              </w:rPr>
            </w:pPr>
            <w:r>
              <w:rPr>
                <w:rFonts w:ascii="Times New Roman" w:hAnsi="Times New Roman"/>
                <w:b/>
                <w:kern w:val="28"/>
                <w:sz w:val="24"/>
                <w:szCs w:val="24"/>
              </w:rPr>
              <w:t>Day 2</w:t>
            </w:r>
          </w:p>
        </w:tc>
        <w:tc>
          <w:tcPr>
            <w:tcW w:w="2070" w:type="dxa"/>
            <w:tcBorders>
              <w:bottom w:val="single" w:sz="4" w:space="0" w:color="auto"/>
            </w:tcBorders>
          </w:tcPr>
          <w:p w:rsidR="002D3575" w:rsidRPr="00870843" w:rsidRDefault="009C3912" w:rsidP="000C6205">
            <w:pPr>
              <w:pStyle w:val="04a1HeadTEACH"/>
              <w:numPr>
                <w:ilvl w:val="0"/>
                <w:numId w:val="12"/>
              </w:numPr>
              <w:ind w:left="210" w:hanging="191"/>
              <w:rPr>
                <w:rFonts w:cs="Arial"/>
                <w:b w:val="0"/>
                <w:kern w:val="28"/>
              </w:rPr>
            </w:pPr>
            <w:r w:rsidRPr="009C3912">
              <w:rPr>
                <w:rFonts w:cs="Arial"/>
                <w:b w:val="0"/>
                <w:kern w:val="28"/>
              </w:rPr>
              <w:t>Pharmacy Billing and Inventory Management</w:t>
            </w:r>
          </w:p>
        </w:tc>
        <w:tc>
          <w:tcPr>
            <w:tcW w:w="4680" w:type="dxa"/>
            <w:tcBorders>
              <w:bottom w:val="single" w:sz="4" w:space="0" w:color="auto"/>
            </w:tcBorders>
          </w:tcPr>
          <w:p w:rsidR="00D9464F" w:rsidRPr="00D9464F" w:rsidRDefault="00D9464F" w:rsidP="00D9464F">
            <w:pPr>
              <w:pStyle w:val="ListParagraph"/>
              <w:spacing w:line="276" w:lineRule="auto"/>
              <w:ind w:left="409"/>
              <w:rPr>
                <w:rFonts w:ascii="Arial" w:hAnsi="Arial" w:cs="Arial"/>
                <w:b/>
              </w:rPr>
            </w:pPr>
            <w:r>
              <w:rPr>
                <w:rFonts w:ascii="Arial" w:hAnsi="Arial" w:cs="Arial"/>
                <w:b/>
              </w:rPr>
              <w:t>Lecture:</w:t>
            </w:r>
          </w:p>
          <w:p w:rsidR="00370451" w:rsidRPr="00370451" w:rsidRDefault="00370451" w:rsidP="00370451">
            <w:pPr>
              <w:pStyle w:val="ListParagraph"/>
              <w:numPr>
                <w:ilvl w:val="0"/>
                <w:numId w:val="19"/>
              </w:numPr>
              <w:spacing w:line="276" w:lineRule="auto"/>
              <w:ind w:left="409"/>
              <w:rPr>
                <w:rFonts w:ascii="Arial" w:hAnsi="Arial" w:cs="Arial"/>
              </w:rPr>
            </w:pPr>
            <w:r w:rsidRPr="00370451">
              <w:rPr>
                <w:rFonts w:ascii="Arial" w:hAnsi="Arial" w:cs="Arial"/>
              </w:rPr>
              <w:t xml:space="preserve">Discuss the types of plan limitations common in managed care. </w:t>
            </w:r>
          </w:p>
          <w:p w:rsidR="00370451" w:rsidRPr="00370451" w:rsidRDefault="00370451" w:rsidP="00370451">
            <w:pPr>
              <w:pStyle w:val="ListParagraph"/>
              <w:numPr>
                <w:ilvl w:val="0"/>
                <w:numId w:val="19"/>
              </w:numPr>
              <w:spacing w:line="276" w:lineRule="auto"/>
              <w:ind w:left="409"/>
              <w:rPr>
                <w:rFonts w:ascii="Arial" w:hAnsi="Arial" w:cs="Arial"/>
              </w:rPr>
            </w:pPr>
            <w:r w:rsidRPr="00370451">
              <w:rPr>
                <w:rFonts w:ascii="Arial" w:hAnsi="Arial" w:cs="Arial"/>
              </w:rPr>
              <w:t>Explain the various prescription payment methods, including self-pay, discount programs or coupons, private plans, and health savings accounts/flexible spending accounts.</w:t>
            </w:r>
          </w:p>
          <w:p w:rsidR="00370451" w:rsidRPr="00370451" w:rsidRDefault="00370451" w:rsidP="00370451">
            <w:pPr>
              <w:pStyle w:val="ListParagraph"/>
              <w:numPr>
                <w:ilvl w:val="0"/>
                <w:numId w:val="19"/>
              </w:numPr>
              <w:spacing w:line="276" w:lineRule="auto"/>
              <w:ind w:left="409"/>
              <w:rPr>
                <w:rFonts w:ascii="Arial" w:hAnsi="Arial" w:cs="Arial"/>
              </w:rPr>
            </w:pPr>
            <w:r w:rsidRPr="00370451">
              <w:rPr>
                <w:rFonts w:ascii="Arial" w:hAnsi="Arial" w:cs="Arial"/>
              </w:rPr>
              <w:t xml:space="preserve">Explain the importance of inventory management. </w:t>
            </w:r>
          </w:p>
          <w:p w:rsidR="00956E62" w:rsidRDefault="00370451" w:rsidP="00370451">
            <w:pPr>
              <w:pStyle w:val="ListParagraph"/>
              <w:numPr>
                <w:ilvl w:val="0"/>
                <w:numId w:val="19"/>
              </w:numPr>
              <w:spacing w:line="276" w:lineRule="auto"/>
              <w:ind w:left="409"/>
              <w:rPr>
                <w:rFonts w:ascii="Arial" w:hAnsi="Arial" w:cs="Arial"/>
              </w:rPr>
            </w:pPr>
            <w:r w:rsidRPr="00370451">
              <w:rPr>
                <w:rFonts w:ascii="Arial" w:hAnsi="Arial" w:cs="Arial"/>
              </w:rPr>
              <w:t>Define the periodic automatic replenishment level and describe how it affects inventory management.</w:t>
            </w:r>
          </w:p>
          <w:p w:rsidR="00D9464F" w:rsidRDefault="00D9464F" w:rsidP="00D9464F">
            <w:pPr>
              <w:pStyle w:val="05cBulletedList2TEACH"/>
              <w:numPr>
                <w:ilvl w:val="0"/>
                <w:numId w:val="0"/>
              </w:numPr>
              <w:tabs>
                <w:tab w:val="left" w:pos="720"/>
              </w:tabs>
              <w:ind w:left="406"/>
              <w:rPr>
                <w:b/>
              </w:rPr>
            </w:pPr>
            <w:r>
              <w:rPr>
                <w:b/>
              </w:rPr>
              <w:t>Laboratory:</w:t>
            </w:r>
          </w:p>
          <w:p w:rsidR="00D9464F" w:rsidRDefault="00D9464F" w:rsidP="00D9464F">
            <w:pPr>
              <w:pStyle w:val="ListParagraph"/>
              <w:numPr>
                <w:ilvl w:val="0"/>
                <w:numId w:val="28"/>
              </w:numPr>
              <w:spacing w:line="276" w:lineRule="auto"/>
              <w:ind w:left="406"/>
              <w:rPr>
                <w:rFonts w:ascii="Arial" w:hAnsi="Arial" w:cs="Arial"/>
              </w:rPr>
            </w:pPr>
            <w:r>
              <w:rPr>
                <w:rFonts w:ascii="Arial" w:hAnsi="Arial" w:cs="Arial"/>
              </w:rPr>
              <w:t>Chapter review Exercises</w:t>
            </w:r>
          </w:p>
          <w:p w:rsidR="00D9464F" w:rsidRPr="00D9464F" w:rsidRDefault="00D9464F" w:rsidP="00D9464F">
            <w:pPr>
              <w:pStyle w:val="ListParagraph"/>
              <w:numPr>
                <w:ilvl w:val="0"/>
                <w:numId w:val="28"/>
              </w:numPr>
              <w:spacing w:line="276" w:lineRule="auto"/>
              <w:ind w:left="406"/>
              <w:rPr>
                <w:rFonts w:ascii="Arial" w:hAnsi="Arial" w:cs="Arial"/>
              </w:rPr>
            </w:pPr>
            <w:proofErr w:type="spellStart"/>
            <w:r w:rsidRPr="00D9464F">
              <w:rPr>
                <w:rFonts w:ascii="Arial" w:hAnsi="Arial" w:cs="Arial"/>
              </w:rPr>
              <w:t>AbacusRx</w:t>
            </w:r>
            <w:proofErr w:type="spellEnd"/>
            <w:r w:rsidRPr="00D9464F">
              <w:rPr>
                <w:rFonts w:ascii="Arial" w:hAnsi="Arial" w:cs="Arial"/>
              </w:rPr>
              <w:t xml:space="preserve"> Training</w:t>
            </w:r>
          </w:p>
        </w:tc>
        <w:tc>
          <w:tcPr>
            <w:tcW w:w="1800" w:type="dxa"/>
            <w:tcBorders>
              <w:bottom w:val="single" w:sz="4" w:space="0" w:color="auto"/>
            </w:tcBorders>
          </w:tcPr>
          <w:p w:rsidR="00A82D45" w:rsidRDefault="00A82D45" w:rsidP="00A82D45">
            <w:pPr>
              <w:pStyle w:val="ListParagraph"/>
              <w:widowControl w:val="0"/>
              <w:numPr>
                <w:ilvl w:val="0"/>
                <w:numId w:val="15"/>
              </w:numPr>
              <w:overflowPunct w:val="0"/>
              <w:autoSpaceDE w:val="0"/>
              <w:autoSpaceDN w:val="0"/>
              <w:adjustRightInd w:val="0"/>
              <w:spacing w:after="160" w:line="259" w:lineRule="auto"/>
              <w:ind w:left="227" w:hanging="171"/>
              <w:jc w:val="both"/>
              <w:rPr>
                <w:rFonts w:ascii="Arial" w:hAnsi="Arial" w:cs="Arial"/>
                <w:kern w:val="28"/>
              </w:rPr>
            </w:pPr>
            <w:r w:rsidRPr="00487847">
              <w:rPr>
                <w:rFonts w:ascii="Arial" w:hAnsi="Arial" w:cs="Arial"/>
                <w:kern w:val="28"/>
              </w:rPr>
              <w:t>Handout</w:t>
            </w:r>
          </w:p>
          <w:p w:rsidR="00182D8D" w:rsidRPr="00A82D45" w:rsidRDefault="00A82D45" w:rsidP="00A82D45">
            <w:pPr>
              <w:pStyle w:val="ListParagraph"/>
              <w:widowControl w:val="0"/>
              <w:numPr>
                <w:ilvl w:val="0"/>
                <w:numId w:val="15"/>
              </w:numPr>
              <w:overflowPunct w:val="0"/>
              <w:autoSpaceDE w:val="0"/>
              <w:autoSpaceDN w:val="0"/>
              <w:adjustRightInd w:val="0"/>
              <w:spacing w:after="160" w:line="259" w:lineRule="auto"/>
              <w:ind w:left="227" w:hanging="171"/>
              <w:jc w:val="both"/>
              <w:rPr>
                <w:rFonts w:ascii="Arial" w:hAnsi="Arial" w:cs="Arial"/>
                <w:kern w:val="28"/>
              </w:rPr>
            </w:pPr>
            <w:r w:rsidRPr="00A82D45">
              <w:rPr>
                <w:rFonts w:ascii="Arial" w:hAnsi="Arial" w:cs="Arial"/>
                <w:kern w:val="28"/>
              </w:rPr>
              <w:t>Book Exercise</w:t>
            </w:r>
          </w:p>
        </w:tc>
      </w:tr>
      <w:tr w:rsidR="00725DD9" w:rsidTr="000D78A3">
        <w:trPr>
          <w:jc w:val="center"/>
        </w:trPr>
        <w:tc>
          <w:tcPr>
            <w:tcW w:w="1728" w:type="dxa"/>
            <w:tcBorders>
              <w:bottom w:val="single" w:sz="4" w:space="0" w:color="auto"/>
            </w:tcBorders>
          </w:tcPr>
          <w:p w:rsidR="00182D8D" w:rsidRDefault="002D3575" w:rsidP="00BC40F1">
            <w:pPr>
              <w:widowControl w:val="0"/>
              <w:overflowPunct w:val="0"/>
              <w:autoSpaceDE w:val="0"/>
              <w:autoSpaceDN w:val="0"/>
              <w:adjustRightInd w:val="0"/>
              <w:jc w:val="right"/>
              <w:rPr>
                <w:rFonts w:ascii="Times New Roman" w:hAnsi="Times New Roman"/>
                <w:b/>
                <w:kern w:val="28"/>
                <w:sz w:val="24"/>
                <w:szCs w:val="24"/>
              </w:rPr>
            </w:pPr>
            <w:r>
              <w:rPr>
                <w:rFonts w:ascii="Times New Roman" w:hAnsi="Times New Roman"/>
                <w:b/>
                <w:kern w:val="28"/>
                <w:sz w:val="24"/>
                <w:szCs w:val="24"/>
              </w:rPr>
              <w:t>Day 3</w:t>
            </w:r>
          </w:p>
        </w:tc>
        <w:tc>
          <w:tcPr>
            <w:tcW w:w="2070" w:type="dxa"/>
            <w:tcBorders>
              <w:bottom w:val="single" w:sz="4" w:space="0" w:color="auto"/>
            </w:tcBorders>
          </w:tcPr>
          <w:p w:rsidR="00182D8D" w:rsidRPr="00870843" w:rsidRDefault="009C3912" w:rsidP="00220334">
            <w:pPr>
              <w:pStyle w:val="ListParagraph"/>
              <w:numPr>
                <w:ilvl w:val="0"/>
                <w:numId w:val="13"/>
              </w:numPr>
              <w:ind w:left="210" w:hanging="180"/>
              <w:rPr>
                <w:rFonts w:ascii="Arial" w:hAnsi="Arial" w:cs="Arial"/>
                <w:kern w:val="28"/>
              </w:rPr>
            </w:pPr>
            <w:r w:rsidRPr="009C3912">
              <w:rPr>
                <w:rFonts w:ascii="Arial" w:hAnsi="Arial" w:cs="Arial"/>
                <w:kern w:val="28"/>
              </w:rPr>
              <w:t xml:space="preserve">Pharmacy Billing and Inventory </w:t>
            </w:r>
            <w:r w:rsidRPr="009C3912">
              <w:rPr>
                <w:rFonts w:ascii="Arial" w:hAnsi="Arial" w:cs="Arial"/>
                <w:kern w:val="28"/>
              </w:rPr>
              <w:lastRenderedPageBreak/>
              <w:t>Management</w:t>
            </w:r>
          </w:p>
        </w:tc>
        <w:tc>
          <w:tcPr>
            <w:tcW w:w="4680" w:type="dxa"/>
            <w:tcBorders>
              <w:bottom w:val="single" w:sz="4" w:space="0" w:color="auto"/>
            </w:tcBorders>
          </w:tcPr>
          <w:p w:rsidR="00D9464F" w:rsidRPr="00D9464F" w:rsidRDefault="00D9464F" w:rsidP="00D9464F">
            <w:pPr>
              <w:pStyle w:val="ListParagraph"/>
              <w:spacing w:line="276" w:lineRule="auto"/>
              <w:ind w:left="409"/>
              <w:rPr>
                <w:rFonts w:ascii="Arial" w:hAnsi="Arial" w:cs="Arial"/>
                <w:b/>
              </w:rPr>
            </w:pPr>
            <w:r>
              <w:rPr>
                <w:rFonts w:ascii="Arial" w:hAnsi="Arial" w:cs="Arial"/>
                <w:b/>
              </w:rPr>
              <w:lastRenderedPageBreak/>
              <w:t>Lecture:</w:t>
            </w:r>
          </w:p>
          <w:p w:rsidR="00370451" w:rsidRPr="00370451" w:rsidRDefault="00370451" w:rsidP="00370451">
            <w:pPr>
              <w:pStyle w:val="ListParagraph"/>
              <w:numPr>
                <w:ilvl w:val="0"/>
                <w:numId w:val="19"/>
              </w:numPr>
              <w:spacing w:line="276" w:lineRule="auto"/>
              <w:ind w:left="409"/>
              <w:rPr>
                <w:rFonts w:ascii="Arial" w:hAnsi="Arial" w:cs="Arial"/>
              </w:rPr>
            </w:pPr>
            <w:r w:rsidRPr="00370451">
              <w:rPr>
                <w:rFonts w:ascii="Arial" w:hAnsi="Arial" w:cs="Arial"/>
              </w:rPr>
              <w:t xml:space="preserve">Describe the role of an inventory control </w:t>
            </w:r>
            <w:r w:rsidRPr="00370451">
              <w:rPr>
                <w:rFonts w:ascii="Arial" w:hAnsi="Arial" w:cs="Arial"/>
              </w:rPr>
              <w:lastRenderedPageBreak/>
              <w:t xml:space="preserve">technician. </w:t>
            </w:r>
          </w:p>
          <w:p w:rsidR="00370451" w:rsidRPr="00370451" w:rsidRDefault="00370451" w:rsidP="00370451">
            <w:pPr>
              <w:pStyle w:val="ListParagraph"/>
              <w:numPr>
                <w:ilvl w:val="0"/>
                <w:numId w:val="19"/>
              </w:numPr>
              <w:spacing w:line="276" w:lineRule="auto"/>
              <w:ind w:left="409"/>
              <w:rPr>
                <w:rFonts w:ascii="Arial" w:hAnsi="Arial" w:cs="Arial"/>
              </w:rPr>
            </w:pPr>
            <w:r w:rsidRPr="00370451">
              <w:rPr>
                <w:rFonts w:ascii="Arial" w:hAnsi="Arial" w:cs="Arial"/>
              </w:rPr>
              <w:t xml:space="preserve">Discuss the purpose of the National Drug Code (NDC) numbers, lot numbers, and expiration and beyond-use dates. </w:t>
            </w:r>
          </w:p>
          <w:p w:rsidR="00370451" w:rsidRPr="00370451" w:rsidRDefault="00370451" w:rsidP="00370451">
            <w:pPr>
              <w:pStyle w:val="ListParagraph"/>
              <w:numPr>
                <w:ilvl w:val="0"/>
                <w:numId w:val="19"/>
              </w:numPr>
              <w:spacing w:line="276" w:lineRule="auto"/>
              <w:ind w:left="409"/>
              <w:rPr>
                <w:rFonts w:ascii="Arial" w:hAnsi="Arial" w:cs="Arial"/>
              </w:rPr>
            </w:pPr>
            <w:r w:rsidRPr="00370451">
              <w:rPr>
                <w:rFonts w:ascii="Arial" w:hAnsi="Arial" w:cs="Arial"/>
              </w:rPr>
              <w:t xml:space="preserve">Explain the inventory ordering and receiving processes, including special orders, bar coding, manual ordering, and new stock. </w:t>
            </w:r>
          </w:p>
          <w:p w:rsidR="00845670" w:rsidRDefault="00370451" w:rsidP="00370451">
            <w:pPr>
              <w:pStyle w:val="ListParagraph"/>
              <w:numPr>
                <w:ilvl w:val="0"/>
                <w:numId w:val="19"/>
              </w:numPr>
              <w:spacing w:line="276" w:lineRule="auto"/>
              <w:ind w:left="409"/>
              <w:rPr>
                <w:rFonts w:ascii="Arial" w:hAnsi="Arial" w:cs="Arial"/>
              </w:rPr>
            </w:pPr>
            <w:r w:rsidRPr="00370451">
              <w:rPr>
                <w:rFonts w:ascii="Arial" w:hAnsi="Arial" w:cs="Arial"/>
              </w:rPr>
              <w:t xml:space="preserve">List the types of automated dispensing systems used in pharmacy. </w:t>
            </w:r>
          </w:p>
          <w:p w:rsidR="00D9464F" w:rsidRDefault="00D9464F" w:rsidP="00D9464F">
            <w:pPr>
              <w:pStyle w:val="05cBulletedList2TEACH"/>
              <w:numPr>
                <w:ilvl w:val="0"/>
                <w:numId w:val="0"/>
              </w:numPr>
              <w:tabs>
                <w:tab w:val="left" w:pos="720"/>
              </w:tabs>
              <w:ind w:left="406"/>
              <w:rPr>
                <w:b/>
              </w:rPr>
            </w:pPr>
            <w:r>
              <w:rPr>
                <w:b/>
              </w:rPr>
              <w:t>Laboratory:</w:t>
            </w:r>
          </w:p>
          <w:p w:rsidR="00D9464F" w:rsidRDefault="00D9464F" w:rsidP="00D9464F">
            <w:pPr>
              <w:pStyle w:val="ListParagraph"/>
              <w:numPr>
                <w:ilvl w:val="0"/>
                <w:numId w:val="28"/>
              </w:numPr>
              <w:spacing w:line="276" w:lineRule="auto"/>
              <w:ind w:left="406"/>
              <w:rPr>
                <w:rFonts w:ascii="Arial" w:hAnsi="Arial" w:cs="Arial"/>
              </w:rPr>
            </w:pPr>
            <w:r>
              <w:rPr>
                <w:rFonts w:ascii="Arial" w:hAnsi="Arial" w:cs="Arial"/>
              </w:rPr>
              <w:t>Chapter review Exercises</w:t>
            </w:r>
          </w:p>
          <w:p w:rsidR="00D9464F" w:rsidRPr="00D9464F" w:rsidRDefault="00D9464F" w:rsidP="00D9464F">
            <w:pPr>
              <w:pStyle w:val="ListParagraph"/>
              <w:numPr>
                <w:ilvl w:val="0"/>
                <w:numId w:val="28"/>
              </w:numPr>
              <w:spacing w:line="276" w:lineRule="auto"/>
              <w:ind w:left="406"/>
              <w:rPr>
                <w:rFonts w:ascii="Arial" w:hAnsi="Arial" w:cs="Arial"/>
              </w:rPr>
            </w:pPr>
            <w:proofErr w:type="spellStart"/>
            <w:r w:rsidRPr="00D9464F">
              <w:rPr>
                <w:rFonts w:ascii="Arial" w:hAnsi="Arial" w:cs="Arial"/>
              </w:rPr>
              <w:t>AbacusRx</w:t>
            </w:r>
            <w:proofErr w:type="spellEnd"/>
            <w:r w:rsidRPr="00D9464F">
              <w:rPr>
                <w:rFonts w:ascii="Arial" w:hAnsi="Arial" w:cs="Arial"/>
              </w:rPr>
              <w:t xml:space="preserve"> Training</w:t>
            </w:r>
          </w:p>
        </w:tc>
        <w:tc>
          <w:tcPr>
            <w:tcW w:w="1800" w:type="dxa"/>
            <w:tcBorders>
              <w:bottom w:val="single" w:sz="4" w:space="0" w:color="auto"/>
            </w:tcBorders>
          </w:tcPr>
          <w:p w:rsidR="00A82D45" w:rsidRDefault="00A82D45" w:rsidP="00A82D45">
            <w:pPr>
              <w:pStyle w:val="ListParagraph"/>
              <w:widowControl w:val="0"/>
              <w:numPr>
                <w:ilvl w:val="0"/>
                <w:numId w:val="15"/>
              </w:numPr>
              <w:overflowPunct w:val="0"/>
              <w:autoSpaceDE w:val="0"/>
              <w:autoSpaceDN w:val="0"/>
              <w:adjustRightInd w:val="0"/>
              <w:spacing w:after="160" w:line="259" w:lineRule="auto"/>
              <w:ind w:left="227" w:hanging="171"/>
              <w:jc w:val="both"/>
              <w:rPr>
                <w:rFonts w:ascii="Arial" w:hAnsi="Arial" w:cs="Arial"/>
                <w:kern w:val="28"/>
              </w:rPr>
            </w:pPr>
            <w:r>
              <w:rPr>
                <w:rFonts w:ascii="Arial" w:hAnsi="Arial" w:cs="Arial"/>
                <w:kern w:val="28"/>
              </w:rPr>
              <w:lastRenderedPageBreak/>
              <w:t>Handout</w:t>
            </w:r>
          </w:p>
          <w:p w:rsidR="00182D8D" w:rsidRPr="00A82D45" w:rsidRDefault="00A82D45" w:rsidP="00A82D45">
            <w:pPr>
              <w:pStyle w:val="ListParagraph"/>
              <w:widowControl w:val="0"/>
              <w:numPr>
                <w:ilvl w:val="0"/>
                <w:numId w:val="15"/>
              </w:numPr>
              <w:overflowPunct w:val="0"/>
              <w:autoSpaceDE w:val="0"/>
              <w:autoSpaceDN w:val="0"/>
              <w:adjustRightInd w:val="0"/>
              <w:spacing w:after="160" w:line="259" w:lineRule="auto"/>
              <w:ind w:left="227" w:hanging="171"/>
              <w:jc w:val="both"/>
              <w:rPr>
                <w:rFonts w:ascii="Arial" w:hAnsi="Arial" w:cs="Arial"/>
                <w:kern w:val="28"/>
              </w:rPr>
            </w:pPr>
            <w:r w:rsidRPr="00A82D45">
              <w:rPr>
                <w:rFonts w:ascii="Arial" w:hAnsi="Arial" w:cs="Arial"/>
                <w:kern w:val="28"/>
              </w:rPr>
              <w:lastRenderedPageBreak/>
              <w:t>Book Exercise</w:t>
            </w:r>
          </w:p>
        </w:tc>
      </w:tr>
      <w:tr w:rsidR="00487847" w:rsidTr="000D78A3">
        <w:trPr>
          <w:jc w:val="center"/>
        </w:trPr>
        <w:tc>
          <w:tcPr>
            <w:tcW w:w="1728" w:type="dxa"/>
            <w:tcBorders>
              <w:bottom w:val="single" w:sz="4" w:space="0" w:color="auto"/>
            </w:tcBorders>
          </w:tcPr>
          <w:p w:rsidR="00487847" w:rsidRDefault="00487847" w:rsidP="00BC40F1">
            <w:pPr>
              <w:widowControl w:val="0"/>
              <w:overflowPunct w:val="0"/>
              <w:autoSpaceDE w:val="0"/>
              <w:autoSpaceDN w:val="0"/>
              <w:adjustRightInd w:val="0"/>
              <w:jc w:val="right"/>
              <w:rPr>
                <w:rFonts w:ascii="Times New Roman" w:hAnsi="Times New Roman"/>
                <w:b/>
                <w:kern w:val="28"/>
                <w:sz w:val="24"/>
                <w:szCs w:val="24"/>
              </w:rPr>
            </w:pPr>
            <w:r>
              <w:rPr>
                <w:rFonts w:ascii="Times New Roman" w:hAnsi="Times New Roman"/>
                <w:b/>
                <w:kern w:val="28"/>
                <w:sz w:val="24"/>
                <w:szCs w:val="24"/>
              </w:rPr>
              <w:lastRenderedPageBreak/>
              <w:t>Day 4</w:t>
            </w:r>
          </w:p>
        </w:tc>
        <w:tc>
          <w:tcPr>
            <w:tcW w:w="2070" w:type="dxa"/>
            <w:tcBorders>
              <w:bottom w:val="single" w:sz="4" w:space="0" w:color="auto"/>
            </w:tcBorders>
          </w:tcPr>
          <w:p w:rsidR="000C6205" w:rsidRPr="00870843" w:rsidRDefault="009C3912" w:rsidP="00220334">
            <w:pPr>
              <w:pStyle w:val="ListParagraph"/>
              <w:numPr>
                <w:ilvl w:val="0"/>
                <w:numId w:val="13"/>
              </w:numPr>
              <w:ind w:left="210" w:hanging="180"/>
              <w:rPr>
                <w:rFonts w:ascii="Arial" w:hAnsi="Arial" w:cs="Arial"/>
                <w:kern w:val="28"/>
              </w:rPr>
            </w:pPr>
            <w:r w:rsidRPr="009C3912">
              <w:rPr>
                <w:rFonts w:ascii="Arial" w:hAnsi="Arial" w:cs="Arial"/>
                <w:kern w:val="28"/>
              </w:rPr>
              <w:t>Pharmacy Billing and Inventory Management</w:t>
            </w:r>
          </w:p>
        </w:tc>
        <w:tc>
          <w:tcPr>
            <w:tcW w:w="4680" w:type="dxa"/>
            <w:tcBorders>
              <w:bottom w:val="single" w:sz="4" w:space="0" w:color="auto"/>
            </w:tcBorders>
          </w:tcPr>
          <w:p w:rsidR="00D9464F" w:rsidRPr="00D9464F" w:rsidRDefault="00D9464F" w:rsidP="00D9464F">
            <w:pPr>
              <w:pStyle w:val="ListParagraph"/>
              <w:spacing w:line="276" w:lineRule="auto"/>
              <w:ind w:left="409"/>
              <w:rPr>
                <w:rFonts w:ascii="Arial" w:hAnsi="Arial" w:cs="Arial"/>
                <w:b/>
              </w:rPr>
            </w:pPr>
            <w:r>
              <w:rPr>
                <w:rFonts w:ascii="Arial" w:hAnsi="Arial" w:cs="Arial"/>
                <w:b/>
              </w:rPr>
              <w:t>Lecture:</w:t>
            </w:r>
          </w:p>
          <w:p w:rsidR="00370451" w:rsidRPr="00370451" w:rsidRDefault="00370451" w:rsidP="00370451">
            <w:pPr>
              <w:pStyle w:val="ListParagraph"/>
              <w:numPr>
                <w:ilvl w:val="0"/>
                <w:numId w:val="19"/>
              </w:numPr>
              <w:spacing w:line="276" w:lineRule="auto"/>
              <w:ind w:left="409"/>
              <w:rPr>
                <w:rFonts w:ascii="Arial" w:hAnsi="Arial" w:cs="Arial"/>
              </w:rPr>
            </w:pPr>
            <w:r w:rsidRPr="00370451">
              <w:rPr>
                <w:rFonts w:ascii="Arial" w:hAnsi="Arial" w:cs="Arial"/>
              </w:rPr>
              <w:t xml:space="preserve">Describe storage requirements for various types of inventory. </w:t>
            </w:r>
          </w:p>
          <w:p w:rsidR="00370451" w:rsidRPr="00370451" w:rsidRDefault="00370451" w:rsidP="00370451">
            <w:pPr>
              <w:pStyle w:val="ListParagraph"/>
              <w:numPr>
                <w:ilvl w:val="0"/>
                <w:numId w:val="19"/>
              </w:numPr>
              <w:spacing w:line="276" w:lineRule="auto"/>
              <w:ind w:left="409"/>
              <w:rPr>
                <w:rFonts w:ascii="Arial" w:hAnsi="Arial" w:cs="Arial"/>
              </w:rPr>
            </w:pPr>
            <w:r w:rsidRPr="00370451">
              <w:rPr>
                <w:rFonts w:ascii="Arial" w:hAnsi="Arial" w:cs="Arial"/>
              </w:rPr>
              <w:t xml:space="preserve">Outline the steps for handling recalled, returned, or expired medications. </w:t>
            </w:r>
          </w:p>
          <w:p w:rsidR="00370451" w:rsidRPr="00370451" w:rsidRDefault="00370451" w:rsidP="00370451">
            <w:pPr>
              <w:pStyle w:val="ListParagraph"/>
              <w:numPr>
                <w:ilvl w:val="0"/>
                <w:numId w:val="19"/>
              </w:numPr>
              <w:spacing w:line="276" w:lineRule="auto"/>
              <w:ind w:left="409"/>
              <w:rPr>
                <w:rFonts w:ascii="Arial" w:hAnsi="Arial" w:cs="Arial"/>
              </w:rPr>
            </w:pPr>
            <w:r w:rsidRPr="00370451">
              <w:rPr>
                <w:rFonts w:ascii="Arial" w:hAnsi="Arial" w:cs="Arial"/>
              </w:rPr>
              <w:t xml:space="preserve">List the types of suppliers of pharmacy stock. </w:t>
            </w:r>
          </w:p>
          <w:p w:rsidR="00845670" w:rsidRDefault="00370451" w:rsidP="00370451">
            <w:pPr>
              <w:pStyle w:val="ListParagraph"/>
              <w:numPr>
                <w:ilvl w:val="0"/>
                <w:numId w:val="19"/>
              </w:numPr>
              <w:spacing w:line="276" w:lineRule="auto"/>
              <w:ind w:left="409"/>
              <w:rPr>
                <w:rFonts w:ascii="Arial" w:hAnsi="Arial" w:cs="Arial"/>
              </w:rPr>
            </w:pPr>
            <w:r w:rsidRPr="00370451">
              <w:rPr>
                <w:rFonts w:ascii="Arial" w:hAnsi="Arial" w:cs="Arial"/>
              </w:rPr>
              <w:t>Identify any special considerations related to drug ordering and storage.</w:t>
            </w:r>
          </w:p>
          <w:p w:rsidR="00D9464F" w:rsidRDefault="00D9464F" w:rsidP="00D9464F">
            <w:pPr>
              <w:pStyle w:val="05cBulletedList2TEACH"/>
              <w:numPr>
                <w:ilvl w:val="0"/>
                <w:numId w:val="0"/>
              </w:numPr>
              <w:tabs>
                <w:tab w:val="left" w:pos="720"/>
              </w:tabs>
              <w:ind w:left="406"/>
              <w:rPr>
                <w:b/>
              </w:rPr>
            </w:pPr>
            <w:r>
              <w:rPr>
                <w:b/>
              </w:rPr>
              <w:t>Laboratory:</w:t>
            </w:r>
          </w:p>
          <w:p w:rsidR="00D9464F" w:rsidRDefault="00D9464F" w:rsidP="00D9464F">
            <w:pPr>
              <w:pStyle w:val="ListParagraph"/>
              <w:numPr>
                <w:ilvl w:val="0"/>
                <w:numId w:val="28"/>
              </w:numPr>
              <w:spacing w:line="276" w:lineRule="auto"/>
              <w:ind w:left="406"/>
              <w:rPr>
                <w:rFonts w:ascii="Arial" w:hAnsi="Arial" w:cs="Arial"/>
              </w:rPr>
            </w:pPr>
            <w:r>
              <w:rPr>
                <w:rFonts w:ascii="Arial" w:hAnsi="Arial" w:cs="Arial"/>
              </w:rPr>
              <w:t>Chapter review Exercises</w:t>
            </w:r>
          </w:p>
          <w:p w:rsidR="00D9464F" w:rsidRPr="00D9464F" w:rsidRDefault="00D9464F" w:rsidP="00D9464F">
            <w:pPr>
              <w:pStyle w:val="ListParagraph"/>
              <w:numPr>
                <w:ilvl w:val="0"/>
                <w:numId w:val="28"/>
              </w:numPr>
              <w:spacing w:line="276" w:lineRule="auto"/>
              <w:ind w:left="406"/>
              <w:rPr>
                <w:rFonts w:ascii="Arial" w:hAnsi="Arial" w:cs="Arial"/>
              </w:rPr>
            </w:pPr>
            <w:proofErr w:type="spellStart"/>
            <w:r w:rsidRPr="00D9464F">
              <w:rPr>
                <w:rFonts w:ascii="Arial" w:hAnsi="Arial" w:cs="Arial"/>
              </w:rPr>
              <w:t>AbacusRx</w:t>
            </w:r>
            <w:proofErr w:type="spellEnd"/>
            <w:r w:rsidRPr="00D9464F">
              <w:rPr>
                <w:rFonts w:ascii="Arial" w:hAnsi="Arial" w:cs="Arial"/>
              </w:rPr>
              <w:t xml:space="preserve"> Training</w:t>
            </w:r>
          </w:p>
        </w:tc>
        <w:tc>
          <w:tcPr>
            <w:tcW w:w="1800" w:type="dxa"/>
            <w:tcBorders>
              <w:bottom w:val="single" w:sz="4" w:space="0" w:color="auto"/>
            </w:tcBorders>
          </w:tcPr>
          <w:p w:rsidR="00A82D45" w:rsidRDefault="00A82D45" w:rsidP="00A82D45">
            <w:pPr>
              <w:pStyle w:val="ListParagraph"/>
              <w:widowControl w:val="0"/>
              <w:numPr>
                <w:ilvl w:val="0"/>
                <w:numId w:val="15"/>
              </w:numPr>
              <w:overflowPunct w:val="0"/>
              <w:autoSpaceDE w:val="0"/>
              <w:autoSpaceDN w:val="0"/>
              <w:adjustRightInd w:val="0"/>
              <w:spacing w:after="160" w:line="259" w:lineRule="auto"/>
              <w:ind w:left="227" w:hanging="171"/>
              <w:jc w:val="both"/>
              <w:rPr>
                <w:rFonts w:ascii="Arial" w:hAnsi="Arial" w:cs="Arial"/>
                <w:kern w:val="28"/>
              </w:rPr>
            </w:pPr>
            <w:r w:rsidRPr="00487847">
              <w:rPr>
                <w:rFonts w:ascii="Arial" w:hAnsi="Arial" w:cs="Arial"/>
                <w:kern w:val="28"/>
              </w:rPr>
              <w:t>Handout</w:t>
            </w:r>
          </w:p>
          <w:p w:rsidR="00487847" w:rsidRPr="00A82D45" w:rsidRDefault="00A82D45" w:rsidP="00A82D45">
            <w:pPr>
              <w:pStyle w:val="ListParagraph"/>
              <w:widowControl w:val="0"/>
              <w:numPr>
                <w:ilvl w:val="0"/>
                <w:numId w:val="15"/>
              </w:numPr>
              <w:overflowPunct w:val="0"/>
              <w:autoSpaceDE w:val="0"/>
              <w:autoSpaceDN w:val="0"/>
              <w:adjustRightInd w:val="0"/>
              <w:spacing w:after="160" w:line="259" w:lineRule="auto"/>
              <w:ind w:left="227" w:hanging="171"/>
              <w:jc w:val="both"/>
              <w:rPr>
                <w:rFonts w:ascii="Arial" w:hAnsi="Arial" w:cs="Arial"/>
                <w:kern w:val="28"/>
              </w:rPr>
            </w:pPr>
            <w:r w:rsidRPr="00A82D45">
              <w:rPr>
                <w:rFonts w:ascii="Arial" w:hAnsi="Arial" w:cs="Arial"/>
                <w:kern w:val="28"/>
              </w:rPr>
              <w:t>Book Exercise</w:t>
            </w:r>
          </w:p>
        </w:tc>
      </w:tr>
    </w:tbl>
    <w:p w:rsidR="00A04FD2" w:rsidRDefault="00A04FD2" w:rsidP="00A64765"/>
    <w:p w:rsidR="0060698F" w:rsidRPr="0005269B" w:rsidRDefault="0060698F" w:rsidP="0060698F">
      <w:pPr>
        <w:keepNext/>
        <w:spacing w:after="0" w:line="240" w:lineRule="auto"/>
        <w:outlineLvl w:val="1"/>
        <w:rPr>
          <w:rFonts w:ascii="Times New Roman" w:eastAsia="Times New Roman" w:hAnsi="Times New Roman" w:cs="Times New Roman"/>
          <w:b/>
          <w:bCs/>
          <w:u w:val="single"/>
        </w:rPr>
      </w:pPr>
      <w:r w:rsidRPr="0005269B">
        <w:rPr>
          <w:rFonts w:ascii="Times New Roman" w:eastAsia="Times New Roman" w:hAnsi="Times New Roman" w:cs="Times New Roman"/>
          <w:b/>
          <w:bCs/>
          <w:u w:val="single"/>
        </w:rPr>
        <w:t>Qualitative Measure of Satisfactory Academic Progress (SAP)</w:t>
      </w:r>
    </w:p>
    <w:p w:rsidR="0060698F" w:rsidRPr="0005269B" w:rsidRDefault="0060698F" w:rsidP="0060698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eastAsia="Times New Roman" w:hAnsi="Times New Roman" w:cs="Times New Roman"/>
          <w:b/>
          <w:u w:val="single"/>
        </w:rPr>
      </w:pPr>
    </w:p>
    <w:p w:rsidR="0060698F" w:rsidRPr="0005269B" w:rsidRDefault="0060698F" w:rsidP="0060698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eastAsia="Times New Roman" w:hAnsi="Times New Roman" w:cs="Times New Roman"/>
        </w:rPr>
      </w:pPr>
      <w:r w:rsidRPr="0005269B">
        <w:rPr>
          <w:rFonts w:ascii="Times New Roman" w:eastAsia="Times New Roman" w:hAnsi="Times New Roman" w:cs="Times New Roman"/>
        </w:rPr>
        <w:t xml:space="preserve">The qualitative element used to communicate Satisfactory Academic progress is the institutions published grading scale. Theory is evaluated after each unit of study. Students must maintain a cumulative theory grade average of at least 70% (C) at the end of each progress report period. Students must make up failed or missed tests and incomplete assignments. Practical skills performances are counted toward course completion. If performance does not meet satisfactory academic requirements, demonstration of the skills must be repeated until a satisfactory level of performance is achieved. </w:t>
      </w:r>
    </w:p>
    <w:p w:rsidR="0060698F" w:rsidRPr="0005269B" w:rsidRDefault="0060698F" w:rsidP="0060698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eastAsia="Times New Roman" w:hAnsi="Times New Roman" w:cs="Times New Roman"/>
        </w:rPr>
      </w:pPr>
    </w:p>
    <w:p w:rsidR="0060698F" w:rsidRPr="0005269B" w:rsidRDefault="0060698F" w:rsidP="0060698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eastAsia="Times New Roman" w:hAnsi="Times New Roman" w:cs="Times New Roman"/>
        </w:rPr>
      </w:pPr>
      <w:r w:rsidRPr="0005269B">
        <w:rPr>
          <w:rFonts w:ascii="Times New Roman" w:eastAsia="Times New Roman" w:hAnsi="Times New Roman" w:cs="Times New Roman"/>
        </w:rPr>
        <w:t xml:space="preserve">The school’s satisfactory academic progress policies must contain a Pace (quantitative) measure. The policy defines the pace at which our students must progress to ensure educational program completion within the maximum timeframe of 150%. For Florida Vocational Institute the maximum time frame is no longer than 150% of the published length of the educational programs as measured in the cumulative number of clock hours the student is required to complete.  </w:t>
      </w:r>
    </w:p>
    <w:p w:rsidR="0060698F" w:rsidRPr="0005269B" w:rsidRDefault="0060698F" w:rsidP="0060698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eastAsia="Times New Roman" w:hAnsi="Times New Roman" w:cs="Times New Roman"/>
        </w:rPr>
      </w:pPr>
    </w:p>
    <w:p w:rsidR="0060698F" w:rsidRPr="0005269B" w:rsidRDefault="0060698F" w:rsidP="0060698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eastAsia="Times New Roman" w:hAnsi="Times New Roman" w:cs="Times New Roman"/>
        </w:rPr>
      </w:pPr>
    </w:p>
    <w:p w:rsidR="0060698F" w:rsidRPr="0005269B" w:rsidRDefault="0060698F" w:rsidP="0060698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eastAsia="Times New Roman" w:hAnsi="Times New Roman" w:cs="Times New Roman"/>
        </w:rPr>
      </w:pPr>
    </w:p>
    <w:p w:rsidR="0060698F" w:rsidRPr="0005269B" w:rsidRDefault="0060698F" w:rsidP="0060698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eastAsia="Times New Roman" w:hAnsi="Times New Roman" w:cs="Times New Roman"/>
          <w:color w:val="000000"/>
        </w:rPr>
      </w:pPr>
      <w:r w:rsidRPr="0005269B">
        <w:rPr>
          <w:rFonts w:ascii="Times New Roman" w:eastAsia="Times New Roman" w:hAnsi="Times New Roman" w:cs="Times New Roman"/>
        </w:rPr>
        <w:t>The school uses the following grading scale:</w:t>
      </w:r>
    </w:p>
    <w:p w:rsidR="0060698F" w:rsidRPr="0005269B" w:rsidRDefault="0060698F" w:rsidP="0060698F">
      <w:pPr>
        <w:spacing w:after="0" w:line="240" w:lineRule="auto"/>
        <w:jc w:val="center"/>
        <w:rPr>
          <w:rFonts w:ascii="Times New Roman" w:eastAsia="Times New Roman" w:hAnsi="Times New Roman" w:cs="Times New Roman"/>
          <w:color w:val="000000"/>
        </w:rPr>
      </w:pPr>
    </w:p>
    <w:tbl>
      <w:tblPr>
        <w:tblW w:w="676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4"/>
        <w:gridCol w:w="2084"/>
        <w:gridCol w:w="3265"/>
      </w:tblGrid>
      <w:tr w:rsidR="0060698F" w:rsidRPr="0005269B" w:rsidTr="00B20487">
        <w:trPr>
          <w:trHeight w:val="332"/>
          <w:jc w:val="center"/>
        </w:trPr>
        <w:tc>
          <w:tcPr>
            <w:tcW w:w="1414" w:type="dxa"/>
            <w:vAlign w:val="center"/>
          </w:tcPr>
          <w:p w:rsidR="0060698F" w:rsidRPr="0005269B" w:rsidRDefault="0060698F" w:rsidP="00B20487">
            <w:pPr>
              <w:spacing w:after="0" w:line="240" w:lineRule="auto"/>
              <w:jc w:val="center"/>
              <w:rPr>
                <w:rFonts w:ascii="Times New Roman" w:eastAsia="Times New Roman" w:hAnsi="Times New Roman" w:cs="Times New Roman"/>
                <w:b/>
                <w:color w:val="000000"/>
              </w:rPr>
            </w:pPr>
            <w:r w:rsidRPr="0005269B">
              <w:rPr>
                <w:rFonts w:ascii="Times New Roman" w:eastAsia="Times New Roman" w:hAnsi="Times New Roman" w:cs="Times New Roman"/>
                <w:b/>
                <w:color w:val="000000"/>
              </w:rPr>
              <w:t>Letter</w:t>
            </w:r>
          </w:p>
        </w:tc>
        <w:tc>
          <w:tcPr>
            <w:tcW w:w="2084" w:type="dxa"/>
            <w:vAlign w:val="center"/>
          </w:tcPr>
          <w:p w:rsidR="0060698F" w:rsidRPr="0005269B" w:rsidRDefault="0060698F" w:rsidP="00B20487">
            <w:pPr>
              <w:spacing w:after="0" w:line="240" w:lineRule="auto"/>
              <w:jc w:val="center"/>
              <w:rPr>
                <w:rFonts w:ascii="Times New Roman" w:eastAsia="Times New Roman" w:hAnsi="Times New Roman" w:cs="Times New Roman"/>
                <w:b/>
                <w:color w:val="000000"/>
              </w:rPr>
            </w:pPr>
            <w:r w:rsidRPr="0005269B">
              <w:rPr>
                <w:rFonts w:ascii="Times New Roman" w:eastAsia="Times New Roman" w:hAnsi="Times New Roman" w:cs="Times New Roman"/>
                <w:b/>
                <w:color w:val="000000"/>
              </w:rPr>
              <w:t>Number</w:t>
            </w:r>
          </w:p>
        </w:tc>
        <w:tc>
          <w:tcPr>
            <w:tcW w:w="3265" w:type="dxa"/>
            <w:vAlign w:val="center"/>
          </w:tcPr>
          <w:p w:rsidR="0060698F" w:rsidRPr="0005269B" w:rsidRDefault="0060698F" w:rsidP="00B20487">
            <w:pPr>
              <w:spacing w:after="0" w:line="240" w:lineRule="auto"/>
              <w:jc w:val="center"/>
              <w:rPr>
                <w:rFonts w:ascii="Times New Roman" w:eastAsia="Times New Roman" w:hAnsi="Times New Roman" w:cs="Times New Roman"/>
                <w:b/>
                <w:color w:val="000000"/>
              </w:rPr>
            </w:pPr>
            <w:r w:rsidRPr="0005269B">
              <w:rPr>
                <w:rFonts w:ascii="Times New Roman" w:eastAsia="Times New Roman" w:hAnsi="Times New Roman" w:cs="Times New Roman"/>
                <w:b/>
                <w:color w:val="000000"/>
              </w:rPr>
              <w:t>Grade Point</w:t>
            </w:r>
          </w:p>
        </w:tc>
      </w:tr>
      <w:tr w:rsidR="0060698F" w:rsidRPr="0005269B" w:rsidTr="00B20487">
        <w:trPr>
          <w:trHeight w:val="281"/>
          <w:jc w:val="center"/>
        </w:trPr>
        <w:tc>
          <w:tcPr>
            <w:tcW w:w="1414" w:type="dxa"/>
            <w:vAlign w:val="center"/>
          </w:tcPr>
          <w:p w:rsidR="0060698F" w:rsidRPr="0005269B" w:rsidRDefault="0060698F" w:rsidP="00B20487">
            <w:pPr>
              <w:spacing w:after="0" w:line="240" w:lineRule="auto"/>
              <w:jc w:val="center"/>
              <w:rPr>
                <w:rFonts w:ascii="Times New Roman" w:eastAsia="Times New Roman" w:hAnsi="Times New Roman" w:cs="Times New Roman"/>
                <w:b/>
                <w:color w:val="000000"/>
              </w:rPr>
            </w:pPr>
            <w:r w:rsidRPr="0005269B">
              <w:rPr>
                <w:rFonts w:ascii="Times New Roman" w:eastAsia="Times New Roman" w:hAnsi="Times New Roman" w:cs="Times New Roman"/>
                <w:b/>
                <w:color w:val="000000"/>
              </w:rPr>
              <w:t>A</w:t>
            </w:r>
          </w:p>
        </w:tc>
        <w:tc>
          <w:tcPr>
            <w:tcW w:w="2084" w:type="dxa"/>
            <w:vAlign w:val="center"/>
          </w:tcPr>
          <w:p w:rsidR="0060698F" w:rsidRPr="0005269B" w:rsidRDefault="0060698F" w:rsidP="00B20487">
            <w:pPr>
              <w:spacing w:after="0" w:line="240" w:lineRule="auto"/>
              <w:jc w:val="center"/>
              <w:rPr>
                <w:rFonts w:ascii="Times New Roman" w:eastAsia="Times New Roman" w:hAnsi="Times New Roman" w:cs="Times New Roman"/>
                <w:color w:val="000000"/>
              </w:rPr>
            </w:pPr>
            <w:r w:rsidRPr="0005269B">
              <w:rPr>
                <w:rFonts w:ascii="Times New Roman" w:eastAsia="Times New Roman" w:hAnsi="Times New Roman" w:cs="Times New Roman"/>
                <w:color w:val="000000"/>
              </w:rPr>
              <w:t>100 - 90%</w:t>
            </w:r>
          </w:p>
        </w:tc>
        <w:tc>
          <w:tcPr>
            <w:tcW w:w="3265" w:type="dxa"/>
            <w:vAlign w:val="center"/>
          </w:tcPr>
          <w:p w:rsidR="0060698F" w:rsidRPr="0005269B" w:rsidRDefault="0060698F" w:rsidP="00B20487">
            <w:pPr>
              <w:spacing w:after="0" w:line="240" w:lineRule="auto"/>
              <w:jc w:val="center"/>
              <w:rPr>
                <w:rFonts w:ascii="Times New Roman" w:eastAsia="Times New Roman" w:hAnsi="Times New Roman" w:cs="Times New Roman"/>
                <w:color w:val="000000"/>
              </w:rPr>
            </w:pPr>
            <w:r w:rsidRPr="0005269B">
              <w:rPr>
                <w:rFonts w:ascii="Times New Roman" w:eastAsia="Times New Roman" w:hAnsi="Times New Roman" w:cs="Times New Roman"/>
                <w:color w:val="000000"/>
              </w:rPr>
              <w:t>4.0</w:t>
            </w:r>
          </w:p>
        </w:tc>
      </w:tr>
      <w:tr w:rsidR="0060698F" w:rsidRPr="0005269B" w:rsidTr="00B20487">
        <w:trPr>
          <w:trHeight w:val="281"/>
          <w:jc w:val="center"/>
        </w:trPr>
        <w:tc>
          <w:tcPr>
            <w:tcW w:w="1414" w:type="dxa"/>
            <w:vAlign w:val="center"/>
          </w:tcPr>
          <w:p w:rsidR="0060698F" w:rsidRPr="0005269B" w:rsidRDefault="0060698F" w:rsidP="00B20487">
            <w:pPr>
              <w:spacing w:after="0" w:line="240" w:lineRule="auto"/>
              <w:jc w:val="center"/>
              <w:rPr>
                <w:rFonts w:ascii="Times New Roman" w:eastAsia="Times New Roman" w:hAnsi="Times New Roman" w:cs="Times New Roman"/>
                <w:b/>
                <w:color w:val="000000"/>
              </w:rPr>
            </w:pPr>
            <w:r w:rsidRPr="0005269B">
              <w:rPr>
                <w:rFonts w:ascii="Times New Roman" w:eastAsia="Times New Roman" w:hAnsi="Times New Roman" w:cs="Times New Roman"/>
                <w:b/>
                <w:color w:val="000000"/>
              </w:rPr>
              <w:t>B</w:t>
            </w:r>
          </w:p>
        </w:tc>
        <w:tc>
          <w:tcPr>
            <w:tcW w:w="2084" w:type="dxa"/>
            <w:vAlign w:val="center"/>
          </w:tcPr>
          <w:p w:rsidR="0060698F" w:rsidRPr="0005269B" w:rsidRDefault="0060698F" w:rsidP="00B20487">
            <w:pPr>
              <w:spacing w:after="0" w:line="240" w:lineRule="auto"/>
              <w:jc w:val="center"/>
              <w:rPr>
                <w:rFonts w:ascii="Times New Roman" w:eastAsia="Times New Roman" w:hAnsi="Times New Roman" w:cs="Times New Roman"/>
                <w:color w:val="000000"/>
              </w:rPr>
            </w:pPr>
            <w:r w:rsidRPr="0005269B">
              <w:rPr>
                <w:rFonts w:ascii="Times New Roman" w:eastAsia="Times New Roman" w:hAnsi="Times New Roman" w:cs="Times New Roman"/>
                <w:color w:val="000000"/>
              </w:rPr>
              <w:t>89 - 80%</w:t>
            </w:r>
          </w:p>
        </w:tc>
        <w:tc>
          <w:tcPr>
            <w:tcW w:w="3265" w:type="dxa"/>
            <w:vAlign w:val="center"/>
          </w:tcPr>
          <w:p w:rsidR="0060698F" w:rsidRPr="0005269B" w:rsidRDefault="0060698F" w:rsidP="00B20487">
            <w:pPr>
              <w:spacing w:after="0" w:line="240" w:lineRule="auto"/>
              <w:jc w:val="center"/>
              <w:rPr>
                <w:rFonts w:ascii="Times New Roman" w:eastAsia="Times New Roman" w:hAnsi="Times New Roman" w:cs="Times New Roman"/>
                <w:color w:val="000000"/>
              </w:rPr>
            </w:pPr>
            <w:r w:rsidRPr="0005269B">
              <w:rPr>
                <w:rFonts w:ascii="Times New Roman" w:eastAsia="Times New Roman" w:hAnsi="Times New Roman" w:cs="Times New Roman"/>
                <w:color w:val="000000"/>
              </w:rPr>
              <w:t>3.0</w:t>
            </w:r>
          </w:p>
        </w:tc>
      </w:tr>
      <w:tr w:rsidR="0060698F" w:rsidRPr="0005269B" w:rsidTr="00B20487">
        <w:trPr>
          <w:trHeight w:val="281"/>
          <w:jc w:val="center"/>
        </w:trPr>
        <w:tc>
          <w:tcPr>
            <w:tcW w:w="1414" w:type="dxa"/>
            <w:vAlign w:val="center"/>
          </w:tcPr>
          <w:p w:rsidR="0060698F" w:rsidRPr="0005269B" w:rsidRDefault="0060698F" w:rsidP="00B20487">
            <w:pPr>
              <w:spacing w:after="0" w:line="240" w:lineRule="auto"/>
              <w:jc w:val="center"/>
              <w:rPr>
                <w:rFonts w:ascii="Times New Roman" w:eastAsia="Times New Roman" w:hAnsi="Times New Roman" w:cs="Times New Roman"/>
                <w:b/>
                <w:color w:val="000000"/>
              </w:rPr>
            </w:pPr>
            <w:r w:rsidRPr="0005269B">
              <w:rPr>
                <w:rFonts w:ascii="Times New Roman" w:eastAsia="Times New Roman" w:hAnsi="Times New Roman" w:cs="Times New Roman"/>
                <w:b/>
                <w:color w:val="000000"/>
              </w:rPr>
              <w:t>C</w:t>
            </w:r>
          </w:p>
        </w:tc>
        <w:tc>
          <w:tcPr>
            <w:tcW w:w="2084" w:type="dxa"/>
            <w:vAlign w:val="center"/>
          </w:tcPr>
          <w:p w:rsidR="0060698F" w:rsidRPr="0005269B" w:rsidRDefault="0060698F" w:rsidP="00B20487">
            <w:pPr>
              <w:spacing w:after="0" w:line="240" w:lineRule="auto"/>
              <w:jc w:val="center"/>
              <w:rPr>
                <w:rFonts w:ascii="Times New Roman" w:eastAsia="Times New Roman" w:hAnsi="Times New Roman" w:cs="Times New Roman"/>
                <w:color w:val="000000"/>
              </w:rPr>
            </w:pPr>
            <w:r w:rsidRPr="0005269B">
              <w:rPr>
                <w:rFonts w:ascii="Times New Roman" w:eastAsia="Times New Roman" w:hAnsi="Times New Roman" w:cs="Times New Roman"/>
                <w:color w:val="000000"/>
              </w:rPr>
              <w:t>79 - 70%</w:t>
            </w:r>
          </w:p>
        </w:tc>
        <w:tc>
          <w:tcPr>
            <w:tcW w:w="3265" w:type="dxa"/>
            <w:vAlign w:val="center"/>
          </w:tcPr>
          <w:p w:rsidR="0060698F" w:rsidRPr="0005269B" w:rsidRDefault="0060698F" w:rsidP="00B20487">
            <w:pPr>
              <w:spacing w:after="0" w:line="240" w:lineRule="auto"/>
              <w:jc w:val="center"/>
              <w:rPr>
                <w:rFonts w:ascii="Times New Roman" w:eastAsia="Times New Roman" w:hAnsi="Times New Roman" w:cs="Times New Roman"/>
                <w:color w:val="000000"/>
              </w:rPr>
            </w:pPr>
            <w:r w:rsidRPr="0005269B">
              <w:rPr>
                <w:rFonts w:ascii="Times New Roman" w:eastAsia="Times New Roman" w:hAnsi="Times New Roman" w:cs="Times New Roman"/>
                <w:color w:val="000000"/>
              </w:rPr>
              <w:t>2.0</w:t>
            </w:r>
          </w:p>
        </w:tc>
      </w:tr>
      <w:tr w:rsidR="0060698F" w:rsidRPr="0005269B" w:rsidTr="00B20487">
        <w:trPr>
          <w:trHeight w:val="281"/>
          <w:jc w:val="center"/>
        </w:trPr>
        <w:tc>
          <w:tcPr>
            <w:tcW w:w="1414" w:type="dxa"/>
            <w:vAlign w:val="center"/>
          </w:tcPr>
          <w:p w:rsidR="0060698F" w:rsidRPr="0005269B" w:rsidRDefault="0060698F" w:rsidP="00B20487">
            <w:pPr>
              <w:spacing w:after="0" w:line="240" w:lineRule="auto"/>
              <w:jc w:val="center"/>
              <w:rPr>
                <w:rFonts w:ascii="Times New Roman" w:eastAsia="Times New Roman" w:hAnsi="Times New Roman" w:cs="Times New Roman"/>
                <w:b/>
                <w:color w:val="000000"/>
              </w:rPr>
            </w:pPr>
            <w:r w:rsidRPr="0005269B">
              <w:rPr>
                <w:rFonts w:ascii="Times New Roman" w:eastAsia="Times New Roman" w:hAnsi="Times New Roman" w:cs="Times New Roman"/>
                <w:b/>
                <w:color w:val="000000"/>
              </w:rPr>
              <w:lastRenderedPageBreak/>
              <w:t>D</w:t>
            </w:r>
          </w:p>
        </w:tc>
        <w:tc>
          <w:tcPr>
            <w:tcW w:w="2084" w:type="dxa"/>
            <w:vAlign w:val="center"/>
          </w:tcPr>
          <w:p w:rsidR="0060698F" w:rsidRPr="0005269B" w:rsidRDefault="0060698F" w:rsidP="00B20487">
            <w:pPr>
              <w:spacing w:after="0" w:line="240" w:lineRule="auto"/>
              <w:jc w:val="center"/>
              <w:rPr>
                <w:rFonts w:ascii="Times New Roman" w:eastAsia="Times New Roman" w:hAnsi="Times New Roman" w:cs="Times New Roman"/>
                <w:color w:val="000000"/>
              </w:rPr>
            </w:pPr>
            <w:r w:rsidRPr="0005269B">
              <w:rPr>
                <w:rFonts w:ascii="Times New Roman" w:eastAsia="Times New Roman" w:hAnsi="Times New Roman" w:cs="Times New Roman"/>
                <w:color w:val="000000"/>
              </w:rPr>
              <w:t>69 - 60%</w:t>
            </w:r>
          </w:p>
        </w:tc>
        <w:tc>
          <w:tcPr>
            <w:tcW w:w="3265" w:type="dxa"/>
            <w:vAlign w:val="center"/>
          </w:tcPr>
          <w:p w:rsidR="0060698F" w:rsidRPr="0005269B" w:rsidRDefault="0060698F" w:rsidP="00B20487">
            <w:pPr>
              <w:spacing w:after="0" w:line="240" w:lineRule="auto"/>
              <w:jc w:val="center"/>
              <w:rPr>
                <w:rFonts w:ascii="Times New Roman" w:eastAsia="Times New Roman" w:hAnsi="Times New Roman" w:cs="Times New Roman"/>
                <w:color w:val="000000"/>
              </w:rPr>
            </w:pPr>
            <w:r w:rsidRPr="0005269B">
              <w:rPr>
                <w:rFonts w:ascii="Times New Roman" w:eastAsia="Times New Roman" w:hAnsi="Times New Roman" w:cs="Times New Roman"/>
                <w:color w:val="000000"/>
              </w:rPr>
              <w:t>1.0</w:t>
            </w:r>
          </w:p>
        </w:tc>
      </w:tr>
      <w:tr w:rsidR="0060698F" w:rsidRPr="0005269B" w:rsidTr="00B20487">
        <w:trPr>
          <w:trHeight w:val="281"/>
          <w:jc w:val="center"/>
        </w:trPr>
        <w:tc>
          <w:tcPr>
            <w:tcW w:w="1414" w:type="dxa"/>
            <w:vAlign w:val="center"/>
          </w:tcPr>
          <w:p w:rsidR="0060698F" w:rsidRPr="0005269B" w:rsidRDefault="0060698F" w:rsidP="00B20487">
            <w:pPr>
              <w:spacing w:after="0" w:line="240" w:lineRule="auto"/>
              <w:jc w:val="center"/>
              <w:rPr>
                <w:rFonts w:ascii="Times New Roman" w:eastAsia="Times New Roman" w:hAnsi="Times New Roman" w:cs="Times New Roman"/>
                <w:b/>
                <w:color w:val="000000"/>
              </w:rPr>
            </w:pPr>
            <w:r w:rsidRPr="0005269B">
              <w:rPr>
                <w:rFonts w:ascii="Times New Roman" w:eastAsia="Times New Roman" w:hAnsi="Times New Roman" w:cs="Times New Roman"/>
                <w:b/>
                <w:color w:val="000000"/>
              </w:rPr>
              <w:t>F</w:t>
            </w:r>
          </w:p>
        </w:tc>
        <w:tc>
          <w:tcPr>
            <w:tcW w:w="2084" w:type="dxa"/>
            <w:vAlign w:val="center"/>
          </w:tcPr>
          <w:p w:rsidR="0060698F" w:rsidRPr="0005269B" w:rsidRDefault="0060698F" w:rsidP="00B20487">
            <w:pPr>
              <w:spacing w:after="0" w:line="240" w:lineRule="auto"/>
              <w:jc w:val="center"/>
              <w:rPr>
                <w:rFonts w:ascii="Times New Roman" w:eastAsia="Times New Roman" w:hAnsi="Times New Roman" w:cs="Times New Roman"/>
                <w:color w:val="000000"/>
              </w:rPr>
            </w:pPr>
            <w:r w:rsidRPr="0005269B">
              <w:rPr>
                <w:rFonts w:ascii="Times New Roman" w:eastAsia="Times New Roman" w:hAnsi="Times New Roman" w:cs="Times New Roman"/>
                <w:color w:val="000000"/>
              </w:rPr>
              <w:t>Below 60%</w:t>
            </w:r>
          </w:p>
        </w:tc>
        <w:tc>
          <w:tcPr>
            <w:tcW w:w="3265" w:type="dxa"/>
            <w:vAlign w:val="center"/>
          </w:tcPr>
          <w:p w:rsidR="0060698F" w:rsidRPr="0005269B" w:rsidRDefault="0060698F" w:rsidP="00B20487">
            <w:pPr>
              <w:spacing w:after="0" w:line="240" w:lineRule="auto"/>
              <w:jc w:val="center"/>
              <w:rPr>
                <w:rFonts w:ascii="Times New Roman" w:eastAsia="Times New Roman" w:hAnsi="Times New Roman" w:cs="Times New Roman"/>
                <w:color w:val="000000"/>
              </w:rPr>
            </w:pPr>
            <w:r w:rsidRPr="0005269B">
              <w:rPr>
                <w:rFonts w:ascii="Times New Roman" w:eastAsia="Times New Roman" w:hAnsi="Times New Roman" w:cs="Times New Roman"/>
                <w:color w:val="000000"/>
              </w:rPr>
              <w:t>0.0</w:t>
            </w:r>
          </w:p>
        </w:tc>
      </w:tr>
      <w:tr w:rsidR="0060698F" w:rsidRPr="0005269B" w:rsidTr="00B20487">
        <w:trPr>
          <w:trHeight w:val="304"/>
          <w:jc w:val="center"/>
        </w:trPr>
        <w:tc>
          <w:tcPr>
            <w:tcW w:w="1414" w:type="dxa"/>
            <w:vAlign w:val="center"/>
          </w:tcPr>
          <w:p w:rsidR="0060698F" w:rsidRPr="0005269B" w:rsidRDefault="0060698F" w:rsidP="00B20487">
            <w:pPr>
              <w:spacing w:after="0" w:line="240" w:lineRule="auto"/>
              <w:jc w:val="center"/>
              <w:rPr>
                <w:rFonts w:ascii="Times New Roman" w:eastAsia="Times New Roman" w:hAnsi="Times New Roman" w:cs="Times New Roman"/>
                <w:b/>
                <w:color w:val="000000"/>
              </w:rPr>
            </w:pPr>
            <w:r w:rsidRPr="0005269B">
              <w:rPr>
                <w:rFonts w:ascii="Times New Roman" w:eastAsia="Times New Roman" w:hAnsi="Times New Roman" w:cs="Times New Roman"/>
                <w:b/>
                <w:color w:val="000000"/>
              </w:rPr>
              <w:t>I</w:t>
            </w:r>
          </w:p>
        </w:tc>
        <w:tc>
          <w:tcPr>
            <w:tcW w:w="2084" w:type="dxa"/>
            <w:vAlign w:val="center"/>
          </w:tcPr>
          <w:p w:rsidR="0060698F" w:rsidRPr="0005269B" w:rsidRDefault="0060698F" w:rsidP="00B20487">
            <w:pPr>
              <w:spacing w:after="0" w:line="240" w:lineRule="auto"/>
              <w:jc w:val="center"/>
              <w:rPr>
                <w:rFonts w:ascii="Times New Roman" w:eastAsia="Times New Roman" w:hAnsi="Times New Roman" w:cs="Times New Roman"/>
                <w:color w:val="000000"/>
              </w:rPr>
            </w:pPr>
            <w:r w:rsidRPr="0005269B">
              <w:rPr>
                <w:rFonts w:ascii="Times New Roman" w:eastAsia="Times New Roman" w:hAnsi="Times New Roman" w:cs="Times New Roman"/>
                <w:color w:val="000000"/>
              </w:rPr>
              <w:t>Incomplete</w:t>
            </w:r>
          </w:p>
        </w:tc>
        <w:tc>
          <w:tcPr>
            <w:tcW w:w="3265" w:type="dxa"/>
            <w:vAlign w:val="center"/>
          </w:tcPr>
          <w:p w:rsidR="0060698F" w:rsidRPr="0005269B" w:rsidRDefault="0060698F" w:rsidP="00B20487">
            <w:pPr>
              <w:spacing w:after="0" w:line="240" w:lineRule="auto"/>
              <w:jc w:val="center"/>
              <w:rPr>
                <w:rFonts w:ascii="Times New Roman" w:eastAsia="Times New Roman" w:hAnsi="Times New Roman" w:cs="Times New Roman"/>
                <w:color w:val="000000"/>
              </w:rPr>
            </w:pPr>
            <w:r w:rsidRPr="0005269B">
              <w:rPr>
                <w:rFonts w:ascii="Times New Roman" w:eastAsia="Times New Roman" w:hAnsi="Times New Roman" w:cs="Times New Roman"/>
                <w:color w:val="000000"/>
              </w:rPr>
              <w:t>Withdraw / No Grade</w:t>
            </w:r>
          </w:p>
        </w:tc>
      </w:tr>
    </w:tbl>
    <w:p w:rsidR="0060698F" w:rsidRPr="0005269B" w:rsidRDefault="0060698F" w:rsidP="0060698F">
      <w:pPr>
        <w:spacing w:after="0" w:line="240" w:lineRule="auto"/>
        <w:jc w:val="center"/>
        <w:rPr>
          <w:rFonts w:ascii="Times New Roman" w:eastAsia="Times New Roman" w:hAnsi="Times New Roman" w:cs="Times New Roman"/>
          <w:i/>
          <w:color w:val="000000"/>
        </w:rPr>
      </w:pPr>
      <w:r w:rsidRPr="0005269B">
        <w:rPr>
          <w:rFonts w:ascii="Times New Roman" w:eastAsia="Times New Roman" w:hAnsi="Times New Roman" w:cs="Times New Roman"/>
          <w:i/>
          <w:color w:val="000000"/>
        </w:rPr>
        <w:t>Not Used in GPA computation:   I = Incomplete; W = Withdraw; P = Pass; NP = Not Pass</w:t>
      </w:r>
    </w:p>
    <w:p w:rsidR="0060698F" w:rsidRPr="0005269B" w:rsidRDefault="0060698F" w:rsidP="0060698F">
      <w:pPr>
        <w:spacing w:after="0" w:line="240" w:lineRule="auto"/>
        <w:jc w:val="center"/>
        <w:rPr>
          <w:rFonts w:ascii="Times New Roman" w:eastAsia="Times New Roman" w:hAnsi="Times New Roman" w:cs="Times New Roman"/>
          <w:i/>
          <w:color w:val="000000"/>
        </w:rPr>
      </w:pPr>
    </w:p>
    <w:p w:rsidR="0060698F" w:rsidRPr="0005269B" w:rsidRDefault="0060698F" w:rsidP="0060698F">
      <w:pPr>
        <w:spacing w:after="0" w:line="240" w:lineRule="auto"/>
        <w:rPr>
          <w:rFonts w:ascii="Times New Roman" w:eastAsia="Times New Roman" w:hAnsi="Times New Roman" w:cs="Times New Roman"/>
          <w:color w:val="000000"/>
        </w:rPr>
      </w:pPr>
      <w:r w:rsidRPr="0005269B">
        <w:rPr>
          <w:rFonts w:ascii="Times New Roman" w:eastAsia="Times New Roman" w:hAnsi="Times New Roman" w:cs="Times New Roman"/>
          <w:color w:val="000000"/>
        </w:rPr>
        <w:t xml:space="preserve">Pass - Satisfactory completion of non-graded Externship.             </w:t>
      </w:r>
    </w:p>
    <w:p w:rsidR="0060698F" w:rsidRPr="0005269B" w:rsidRDefault="0060698F" w:rsidP="0060698F">
      <w:pPr>
        <w:spacing w:after="0" w:line="240" w:lineRule="auto"/>
        <w:rPr>
          <w:rFonts w:ascii="Times New Roman" w:eastAsia="Times New Roman" w:hAnsi="Times New Roman" w:cs="Times New Roman"/>
          <w:color w:val="000000"/>
        </w:rPr>
      </w:pPr>
      <w:r w:rsidRPr="0005269B">
        <w:rPr>
          <w:rFonts w:ascii="Times New Roman" w:eastAsia="Times New Roman" w:hAnsi="Times New Roman" w:cs="Times New Roman"/>
          <w:color w:val="000000"/>
        </w:rPr>
        <w:t>Fail - Unsatisfactory completion of non-graded Externship.</w:t>
      </w:r>
    </w:p>
    <w:p w:rsidR="0060698F" w:rsidRPr="0005269B" w:rsidRDefault="0060698F" w:rsidP="0060698F">
      <w:pPr>
        <w:spacing w:after="0" w:line="240" w:lineRule="auto"/>
        <w:rPr>
          <w:rFonts w:ascii="Times New Roman" w:eastAsia="Times New Roman" w:hAnsi="Times New Roman" w:cs="Times New Roman"/>
          <w:color w:val="000000"/>
        </w:rPr>
      </w:pPr>
    </w:p>
    <w:p w:rsidR="0060698F" w:rsidRPr="0005269B" w:rsidRDefault="0060698F" w:rsidP="0060698F">
      <w:pPr>
        <w:spacing w:after="0" w:line="240" w:lineRule="auto"/>
        <w:rPr>
          <w:rFonts w:ascii="Times New Roman" w:eastAsia="Times New Roman" w:hAnsi="Times New Roman" w:cs="Times New Roman"/>
          <w:color w:val="000000"/>
        </w:rPr>
      </w:pPr>
      <w:r w:rsidRPr="0005269B">
        <w:rPr>
          <w:rFonts w:ascii="Times New Roman" w:eastAsia="Times New Roman" w:hAnsi="Times New Roman" w:cs="Times New Roman"/>
          <w:color w:val="000000"/>
        </w:rPr>
        <w:t xml:space="preserve">The students who have failed to meet the Qualitative standards are placed first on Financial Aid Warning; if no improvement over the next payment period, the student will be placed on academic suspension, with a loss of Title IV, HEA fund and they appeal the decision. Please review the appeal and probation requirements state in this policy for guidance on this process. The Director of Financial Aid in coordination with the Office of Academic Affairs monitors qualitative progress. </w:t>
      </w:r>
    </w:p>
    <w:p w:rsidR="0060698F" w:rsidRPr="0005269B" w:rsidRDefault="0060698F" w:rsidP="0060698F">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b/>
          <w:sz w:val="24"/>
          <w:szCs w:val="24"/>
          <w:u w:val="single"/>
        </w:rPr>
      </w:pPr>
    </w:p>
    <w:p w:rsidR="0060698F" w:rsidRPr="0005269B" w:rsidRDefault="0060698F" w:rsidP="0060698F">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b/>
          <w:sz w:val="24"/>
          <w:szCs w:val="24"/>
          <w:u w:val="single"/>
          <w:lang w:val="es-ES_tradnl"/>
        </w:rPr>
      </w:pPr>
      <w:r w:rsidRPr="0005269B">
        <w:rPr>
          <w:rFonts w:ascii="Times New Roman" w:eastAsia="Times New Roman" w:hAnsi="Times New Roman" w:cs="Times New Roman"/>
          <w:b/>
          <w:sz w:val="24"/>
          <w:szCs w:val="24"/>
          <w:u w:val="single"/>
          <w:lang w:val="es-ES_tradnl"/>
        </w:rPr>
        <w:t xml:space="preserve">Final grade </w:t>
      </w:r>
      <w:proofErr w:type="spellStart"/>
      <w:r w:rsidRPr="0005269B">
        <w:rPr>
          <w:rFonts w:ascii="Times New Roman" w:eastAsia="Times New Roman" w:hAnsi="Times New Roman" w:cs="Times New Roman"/>
          <w:b/>
          <w:sz w:val="24"/>
          <w:szCs w:val="24"/>
          <w:u w:val="single"/>
          <w:lang w:val="es-ES_tradnl"/>
        </w:rPr>
        <w:t>calculation</w:t>
      </w:r>
      <w:proofErr w:type="spellEnd"/>
      <w:r w:rsidRPr="0005269B">
        <w:rPr>
          <w:rFonts w:ascii="Times New Roman" w:eastAsia="Times New Roman" w:hAnsi="Times New Roman" w:cs="Times New Roman"/>
          <w:b/>
          <w:sz w:val="24"/>
          <w:szCs w:val="24"/>
          <w:u w:val="single"/>
          <w:lang w:val="es-ES_tradnl"/>
        </w:rPr>
        <w:t xml:space="preserve"> </w:t>
      </w:r>
      <w:proofErr w:type="spellStart"/>
      <w:r w:rsidRPr="0005269B">
        <w:rPr>
          <w:rFonts w:ascii="Times New Roman" w:eastAsia="Times New Roman" w:hAnsi="Times New Roman" w:cs="Times New Roman"/>
          <w:b/>
          <w:sz w:val="24"/>
          <w:szCs w:val="24"/>
          <w:u w:val="single"/>
          <w:lang w:val="es-ES_tradnl"/>
        </w:rPr>
        <w:t>criteria</w:t>
      </w:r>
      <w:proofErr w:type="spellEnd"/>
    </w:p>
    <w:p w:rsidR="0060698F" w:rsidRPr="0005269B" w:rsidRDefault="0060698F" w:rsidP="0060698F">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b/>
          <w:lang w:val="es-ES_tradnl"/>
        </w:rPr>
      </w:pPr>
    </w:p>
    <w:p w:rsidR="0060698F" w:rsidRPr="0005269B" w:rsidRDefault="0060698F" w:rsidP="0060698F">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lang w:val="es-ES_tradnl"/>
        </w:rPr>
      </w:pPr>
      <w:r w:rsidRPr="0005269B">
        <w:rPr>
          <w:rFonts w:ascii="Times New Roman" w:eastAsia="Times New Roman" w:hAnsi="Times New Roman" w:cs="Times New Roman"/>
          <w:lang w:val="es-ES_tradnl"/>
        </w:rPr>
        <w:t>Q= 20 %</w:t>
      </w:r>
    </w:p>
    <w:p w:rsidR="0060698F" w:rsidRPr="0005269B" w:rsidRDefault="0060698F" w:rsidP="0060698F">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rPr>
      </w:pPr>
      <w:r w:rsidRPr="0005269B">
        <w:rPr>
          <w:rFonts w:ascii="Times New Roman" w:eastAsia="Times New Roman" w:hAnsi="Times New Roman" w:cs="Times New Roman"/>
        </w:rPr>
        <w:t>CA= 10%</w:t>
      </w:r>
    </w:p>
    <w:p w:rsidR="0060698F" w:rsidRPr="0005269B" w:rsidRDefault="0060698F" w:rsidP="0060698F">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rPr>
      </w:pPr>
      <w:r w:rsidRPr="0005269B">
        <w:rPr>
          <w:rFonts w:ascii="Times New Roman" w:eastAsia="Times New Roman" w:hAnsi="Times New Roman" w:cs="Times New Roman"/>
        </w:rPr>
        <w:t>MT= 30%</w:t>
      </w:r>
    </w:p>
    <w:p w:rsidR="0060698F" w:rsidRPr="0005269B" w:rsidRDefault="0060698F" w:rsidP="0060698F">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rPr>
      </w:pPr>
      <w:r w:rsidRPr="0005269B">
        <w:rPr>
          <w:rFonts w:ascii="Times New Roman" w:eastAsia="Times New Roman" w:hAnsi="Times New Roman" w:cs="Times New Roman"/>
        </w:rPr>
        <w:t>F= 40%</w:t>
      </w:r>
    </w:p>
    <w:p w:rsidR="0060698F" w:rsidRPr="0005269B" w:rsidRDefault="0060698F" w:rsidP="0060698F">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rPr>
      </w:pPr>
      <w:r w:rsidRPr="0005269B">
        <w:rPr>
          <w:rFonts w:ascii="Times New Roman" w:eastAsia="Times New Roman" w:hAnsi="Times New Roman" w:cs="Times New Roman"/>
        </w:rPr>
        <w:t>FG= 100%</w:t>
      </w:r>
    </w:p>
    <w:p w:rsidR="0060698F" w:rsidRPr="0005269B" w:rsidRDefault="0060698F" w:rsidP="0060698F">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b/>
        </w:rPr>
      </w:pPr>
    </w:p>
    <w:p w:rsidR="0060698F" w:rsidRPr="0005269B" w:rsidRDefault="0060698F" w:rsidP="0060698F">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b/>
        </w:rPr>
      </w:pPr>
    </w:p>
    <w:p w:rsidR="0060698F" w:rsidRPr="0005269B" w:rsidRDefault="0060698F" w:rsidP="0060698F">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b/>
          <w:sz w:val="24"/>
          <w:szCs w:val="24"/>
          <w:u w:val="single"/>
        </w:rPr>
      </w:pPr>
      <w:r w:rsidRPr="0005269B">
        <w:rPr>
          <w:rFonts w:ascii="Times New Roman" w:eastAsia="Times New Roman" w:hAnsi="Times New Roman" w:cs="Times New Roman"/>
          <w:b/>
          <w:sz w:val="24"/>
          <w:szCs w:val="24"/>
          <w:u w:val="single"/>
        </w:rPr>
        <w:t>Evaluation Record Code</w:t>
      </w:r>
    </w:p>
    <w:p w:rsidR="0060698F" w:rsidRPr="0005269B" w:rsidRDefault="0060698F" w:rsidP="0060698F">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rPr>
      </w:pPr>
    </w:p>
    <w:p w:rsidR="0060698F" w:rsidRPr="0005269B" w:rsidRDefault="0060698F" w:rsidP="0060698F">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rPr>
      </w:pPr>
      <w:r w:rsidRPr="0005269B">
        <w:rPr>
          <w:rFonts w:ascii="Times New Roman" w:eastAsia="Times New Roman" w:hAnsi="Times New Roman" w:cs="Times New Roman"/>
        </w:rPr>
        <w:t>Q= Quizzes</w:t>
      </w:r>
    </w:p>
    <w:p w:rsidR="0060698F" w:rsidRPr="0005269B" w:rsidRDefault="0060698F" w:rsidP="0060698F">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rPr>
      </w:pPr>
      <w:r w:rsidRPr="0005269B">
        <w:rPr>
          <w:rFonts w:ascii="Times New Roman" w:eastAsia="Times New Roman" w:hAnsi="Times New Roman" w:cs="Times New Roman"/>
        </w:rPr>
        <w:t>CA=Class Activity</w:t>
      </w:r>
    </w:p>
    <w:p w:rsidR="0060698F" w:rsidRPr="0005269B" w:rsidRDefault="0060698F" w:rsidP="0060698F">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rPr>
      </w:pPr>
      <w:r w:rsidRPr="0005269B">
        <w:rPr>
          <w:rFonts w:ascii="Times New Roman" w:eastAsia="Times New Roman" w:hAnsi="Times New Roman" w:cs="Times New Roman"/>
        </w:rPr>
        <w:t>MT= Mid Term</w:t>
      </w:r>
    </w:p>
    <w:p w:rsidR="0060698F" w:rsidRPr="0005269B" w:rsidRDefault="0060698F" w:rsidP="0060698F">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rPr>
      </w:pPr>
      <w:r w:rsidRPr="0005269B">
        <w:rPr>
          <w:rFonts w:ascii="Times New Roman" w:eastAsia="Times New Roman" w:hAnsi="Times New Roman" w:cs="Times New Roman"/>
        </w:rPr>
        <w:t>F= Final</w:t>
      </w:r>
    </w:p>
    <w:p w:rsidR="0060698F" w:rsidRPr="0005269B" w:rsidRDefault="0060698F" w:rsidP="0060698F">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rPr>
      </w:pPr>
      <w:r w:rsidRPr="0005269B">
        <w:rPr>
          <w:rFonts w:ascii="Times New Roman" w:eastAsia="Times New Roman" w:hAnsi="Times New Roman" w:cs="Times New Roman"/>
        </w:rPr>
        <w:t>R= Retest</w:t>
      </w:r>
    </w:p>
    <w:p w:rsidR="0060698F" w:rsidRPr="0005269B" w:rsidRDefault="0060698F" w:rsidP="0060698F">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rPr>
      </w:pPr>
      <w:r w:rsidRPr="0005269B">
        <w:rPr>
          <w:rFonts w:ascii="Times New Roman" w:eastAsia="Times New Roman" w:hAnsi="Times New Roman" w:cs="Times New Roman"/>
        </w:rPr>
        <w:t>FG= Final Grade</w:t>
      </w:r>
    </w:p>
    <w:p w:rsidR="0060698F" w:rsidRPr="0005269B" w:rsidRDefault="0060698F" w:rsidP="0060698F">
      <w:pPr>
        <w:rPr>
          <w:rFonts w:ascii="Times New Roman" w:eastAsia="Calibri" w:hAnsi="Times New Roman" w:cs="Times New Roman"/>
          <w:b/>
          <w:sz w:val="24"/>
          <w:szCs w:val="24"/>
          <w:u w:val="single"/>
        </w:rPr>
      </w:pPr>
    </w:p>
    <w:p w:rsidR="0060698F" w:rsidRPr="0005269B" w:rsidRDefault="0060698F" w:rsidP="0060698F">
      <w:pPr>
        <w:rPr>
          <w:rFonts w:ascii="Times New Roman" w:eastAsia="Calibri" w:hAnsi="Times New Roman" w:cs="Times New Roman"/>
          <w:b/>
          <w:sz w:val="24"/>
          <w:szCs w:val="24"/>
          <w:u w:val="single"/>
        </w:rPr>
      </w:pPr>
      <w:r w:rsidRPr="0005269B">
        <w:rPr>
          <w:rFonts w:ascii="Times New Roman" w:eastAsia="Calibri" w:hAnsi="Times New Roman" w:cs="Times New Roman"/>
          <w:b/>
          <w:sz w:val="24"/>
          <w:szCs w:val="24"/>
          <w:u w:val="single"/>
        </w:rPr>
        <w:t>Attendance</w:t>
      </w:r>
    </w:p>
    <w:p w:rsidR="0060698F" w:rsidRPr="0005269B" w:rsidRDefault="0060698F" w:rsidP="0060698F">
      <w:pPr>
        <w:spacing w:before="100" w:beforeAutospacing="1" w:after="100" w:afterAutospacing="1" w:line="240" w:lineRule="auto"/>
        <w:rPr>
          <w:rFonts w:ascii="Times New Roman" w:eastAsia="Times New Roman" w:hAnsi="Times New Roman" w:cs="Times New Roman"/>
          <w:sz w:val="23"/>
          <w:szCs w:val="23"/>
        </w:rPr>
      </w:pPr>
      <w:r w:rsidRPr="0005269B">
        <w:rPr>
          <w:rFonts w:ascii="Times New Roman" w:eastAsia="Times New Roman" w:hAnsi="Times New Roman" w:cs="Times New Roman"/>
          <w:sz w:val="23"/>
          <w:szCs w:val="23"/>
        </w:rPr>
        <w:t>Regular attendance is required of all students. Promptness and dependability are qualities important in all occupations. Students should begin to develop these qualities and habits the day the students begin their training.</w:t>
      </w:r>
    </w:p>
    <w:p w:rsidR="0060698F" w:rsidRPr="0005269B" w:rsidRDefault="0060698F" w:rsidP="0060698F">
      <w:pPr>
        <w:spacing w:before="100" w:beforeAutospacing="1" w:after="100" w:afterAutospacing="1" w:line="240" w:lineRule="auto"/>
        <w:rPr>
          <w:rFonts w:ascii="Times New Roman" w:eastAsia="Times New Roman" w:hAnsi="Times New Roman" w:cs="Times New Roman"/>
          <w:sz w:val="23"/>
          <w:szCs w:val="23"/>
        </w:rPr>
      </w:pPr>
      <w:r w:rsidRPr="0005269B">
        <w:rPr>
          <w:rFonts w:ascii="Times New Roman" w:eastAsia="Times New Roman" w:hAnsi="Times New Roman" w:cs="Times New Roman"/>
          <w:sz w:val="23"/>
          <w:szCs w:val="23"/>
        </w:rPr>
        <w:t>Attendance is taken daily in class by the instructor and submitted to the Registrar before the end of each class day. Students are expected to attend all scheduled class meetings and to arrive on time.  Attendance records will be maintained by the Registrar and will be part of the student’s permanent academic record.  </w:t>
      </w:r>
    </w:p>
    <w:p w:rsidR="0060698F" w:rsidRPr="0005269B" w:rsidRDefault="0060698F" w:rsidP="0060698F">
      <w:pPr>
        <w:spacing w:before="100" w:beforeAutospacing="1" w:after="100" w:afterAutospacing="1" w:line="240" w:lineRule="auto"/>
        <w:rPr>
          <w:rFonts w:ascii="Times New Roman" w:eastAsia="Times New Roman" w:hAnsi="Times New Roman" w:cs="Times New Roman"/>
          <w:sz w:val="23"/>
          <w:szCs w:val="23"/>
        </w:rPr>
      </w:pPr>
      <w:r w:rsidRPr="0005269B">
        <w:rPr>
          <w:rFonts w:ascii="Times New Roman" w:eastAsia="Times New Roman" w:hAnsi="Times New Roman" w:cs="Times New Roman"/>
          <w:sz w:val="23"/>
          <w:szCs w:val="23"/>
        </w:rPr>
        <w:t xml:space="preserve">Students with chronic absences in </w:t>
      </w:r>
      <w:r w:rsidRPr="0005269B">
        <w:rPr>
          <w:rFonts w:ascii="Times New Roman" w:eastAsia="Times New Roman" w:hAnsi="Times New Roman" w:cs="Times New Roman"/>
          <w:sz w:val="23"/>
          <w:szCs w:val="23"/>
          <w:u w:val="single"/>
        </w:rPr>
        <w:t>excess of 20%</w:t>
      </w:r>
      <w:r w:rsidRPr="0005269B">
        <w:rPr>
          <w:rFonts w:ascii="Times New Roman" w:eastAsia="Times New Roman" w:hAnsi="Times New Roman" w:cs="Times New Roman"/>
          <w:sz w:val="23"/>
          <w:szCs w:val="23"/>
        </w:rPr>
        <w:t xml:space="preserve"> of the scheduled hours for a course will receive a failing grade for the course. Early departures and tardies will be calculated in quarter hour increments. A student will be withdrawn from any course or program if he/she does not attend within a 14 consecutive calendar day period (excluding school holidays or breaks, no longer than 5 </w:t>
      </w:r>
      <w:r w:rsidRPr="0005269B">
        <w:rPr>
          <w:rFonts w:ascii="Times New Roman" w:eastAsia="Times New Roman" w:hAnsi="Times New Roman" w:cs="Times New Roman"/>
          <w:sz w:val="23"/>
          <w:szCs w:val="23"/>
        </w:rPr>
        <w:lastRenderedPageBreak/>
        <w:t>consecutive days).  All students must complete a 100% of all externship or clinical hours within the assigned grading period.</w:t>
      </w:r>
    </w:p>
    <w:p w:rsidR="0060698F" w:rsidRPr="0005269B" w:rsidRDefault="0060698F" w:rsidP="0060698F">
      <w:pPr>
        <w:spacing w:before="100" w:beforeAutospacing="1" w:after="100" w:afterAutospacing="1" w:line="240" w:lineRule="auto"/>
        <w:rPr>
          <w:rFonts w:ascii="Times New Roman" w:eastAsia="Times New Roman" w:hAnsi="Times New Roman" w:cs="Times New Roman"/>
          <w:sz w:val="23"/>
          <w:szCs w:val="23"/>
        </w:rPr>
      </w:pPr>
      <w:r w:rsidRPr="0005269B">
        <w:rPr>
          <w:rFonts w:ascii="Times New Roman" w:eastAsia="Times New Roman" w:hAnsi="Times New Roman" w:cs="Times New Roman"/>
          <w:sz w:val="23"/>
          <w:szCs w:val="23"/>
        </w:rPr>
        <w:t xml:space="preserve">Students are responsible for making up assignments and work missed as a result of absence at the discretion of the instructor. The instructor may assign additional outside make-up work to be completed for each absence. Students enrolled in clock hour programs will be required to attend make up classes for any missed hours scheduled by the instructor if the student has missed more than </w:t>
      </w:r>
      <w:r w:rsidRPr="0005269B">
        <w:rPr>
          <w:rFonts w:ascii="Times New Roman" w:eastAsia="Times New Roman" w:hAnsi="Times New Roman" w:cs="Times New Roman"/>
          <w:b/>
          <w:bCs/>
          <w:sz w:val="23"/>
          <w:szCs w:val="23"/>
        </w:rPr>
        <w:t xml:space="preserve">10% </w:t>
      </w:r>
      <w:r w:rsidRPr="0005269B">
        <w:rPr>
          <w:rFonts w:ascii="Times New Roman" w:eastAsia="Times New Roman" w:hAnsi="Times New Roman" w:cs="Times New Roman"/>
          <w:sz w:val="23"/>
          <w:szCs w:val="23"/>
        </w:rPr>
        <w:t xml:space="preserve">of scheduled hours.  Students enrolled in a clock hour program must attend a minimum of </w:t>
      </w:r>
      <w:r w:rsidRPr="0005269B">
        <w:rPr>
          <w:rFonts w:ascii="Times New Roman" w:eastAsia="Times New Roman" w:hAnsi="Times New Roman" w:cs="Times New Roman"/>
          <w:b/>
          <w:bCs/>
          <w:sz w:val="23"/>
          <w:szCs w:val="23"/>
        </w:rPr>
        <w:t xml:space="preserve">85 % </w:t>
      </w:r>
      <w:r w:rsidRPr="0005269B">
        <w:rPr>
          <w:rFonts w:ascii="Times New Roman" w:eastAsia="Times New Roman" w:hAnsi="Times New Roman" w:cs="Times New Roman"/>
          <w:sz w:val="23"/>
          <w:szCs w:val="23"/>
        </w:rPr>
        <w:t>of the scheduled program hours in order to graduate.</w:t>
      </w:r>
    </w:p>
    <w:p w:rsidR="0060698F" w:rsidRPr="0005269B" w:rsidRDefault="0060698F" w:rsidP="0060698F">
      <w:pPr>
        <w:spacing w:before="100" w:beforeAutospacing="1" w:after="100" w:afterAutospacing="1" w:line="240" w:lineRule="auto"/>
        <w:rPr>
          <w:rFonts w:ascii="Times New Roman" w:eastAsia="Times New Roman" w:hAnsi="Times New Roman" w:cs="Times New Roman"/>
          <w:sz w:val="23"/>
          <w:szCs w:val="23"/>
        </w:rPr>
      </w:pPr>
      <w:r w:rsidRPr="0005269B">
        <w:rPr>
          <w:rFonts w:ascii="Times New Roman" w:eastAsia="Times New Roman" w:hAnsi="Times New Roman" w:cs="Times New Roman"/>
          <w:sz w:val="23"/>
          <w:szCs w:val="23"/>
        </w:rPr>
        <w:t>Attendance is reviewed by the instructors, program directors and the Director of Education on a weekly basis with a focus on those who have been absent for</w:t>
      </w:r>
      <w:r w:rsidRPr="0005269B">
        <w:rPr>
          <w:rFonts w:ascii="Times New Roman" w:eastAsia="Times New Roman" w:hAnsi="Times New Roman" w:cs="Times New Roman"/>
          <w:b/>
          <w:bCs/>
          <w:sz w:val="23"/>
          <w:szCs w:val="23"/>
        </w:rPr>
        <w:t xml:space="preserve"> 10%</w:t>
      </w:r>
      <w:r w:rsidRPr="0005269B">
        <w:rPr>
          <w:rFonts w:ascii="Times New Roman" w:eastAsia="Times New Roman" w:hAnsi="Times New Roman" w:cs="Times New Roman"/>
          <w:sz w:val="23"/>
          <w:szCs w:val="23"/>
        </w:rPr>
        <w:t xml:space="preserve"> of the scheduled course hours. Students will be notified by phone, text or e-mail if their attendance is danger of violating attendance requirements.   </w:t>
      </w:r>
    </w:p>
    <w:p w:rsidR="0060698F" w:rsidRPr="0005269B" w:rsidRDefault="0060698F" w:rsidP="0060698F">
      <w:pPr>
        <w:spacing w:before="100" w:beforeAutospacing="1" w:after="100" w:afterAutospacing="1" w:line="240" w:lineRule="auto"/>
        <w:rPr>
          <w:rFonts w:ascii="Times New Roman" w:eastAsia="Times New Roman" w:hAnsi="Times New Roman" w:cs="Times New Roman"/>
          <w:sz w:val="23"/>
          <w:szCs w:val="23"/>
        </w:rPr>
      </w:pPr>
      <w:r w:rsidRPr="0005269B">
        <w:rPr>
          <w:rFonts w:ascii="Times New Roman" w:eastAsia="Times New Roman" w:hAnsi="Times New Roman" w:cs="Times New Roman"/>
          <w:sz w:val="23"/>
          <w:szCs w:val="23"/>
        </w:rPr>
        <w:t xml:space="preserve">Students may appeal the school’s actions related to the attendance policy if the absence was due to extenuating or mitigating circumstances, for example illness, military duty, death of a family member, court appearances or jury duty. The student should first discuss the issue with his or her instructor. Appeals must be received within </w:t>
      </w:r>
      <w:r w:rsidRPr="0005269B">
        <w:rPr>
          <w:rFonts w:ascii="Times New Roman" w:eastAsia="Times New Roman" w:hAnsi="Times New Roman" w:cs="Times New Roman"/>
          <w:b/>
          <w:bCs/>
          <w:sz w:val="23"/>
          <w:szCs w:val="23"/>
        </w:rPr>
        <w:t>seven (7)</w:t>
      </w:r>
      <w:r w:rsidRPr="0005269B">
        <w:rPr>
          <w:rFonts w:ascii="Times New Roman" w:eastAsia="Times New Roman" w:hAnsi="Times New Roman" w:cs="Times New Roman"/>
          <w:sz w:val="23"/>
          <w:szCs w:val="23"/>
        </w:rPr>
        <w:t xml:space="preserve"> calendar days of the student being notified of the decision that he or she wishes to appeal.</w:t>
      </w:r>
    </w:p>
    <w:p w:rsidR="0060698F" w:rsidRPr="0005269B" w:rsidRDefault="0060698F" w:rsidP="0060698F">
      <w:pPr>
        <w:spacing w:before="100" w:beforeAutospacing="1" w:after="100" w:afterAutospacing="1" w:line="240" w:lineRule="auto"/>
        <w:jc w:val="both"/>
        <w:rPr>
          <w:rFonts w:ascii="Times New Roman" w:eastAsia="Times New Roman" w:hAnsi="Times New Roman" w:cs="Times New Roman"/>
          <w:sz w:val="23"/>
          <w:szCs w:val="23"/>
        </w:rPr>
      </w:pPr>
      <w:r w:rsidRPr="0005269B">
        <w:rPr>
          <w:rFonts w:ascii="Times New Roman" w:eastAsia="Times New Roman" w:hAnsi="Times New Roman" w:cs="Times New Roman"/>
        </w:rPr>
        <w:t>Students are expected to inform faculty in advance of any pending dates where a student may be absent and should make every effort to attend the alternate class in the morning or evening. Students are only allowed to miss up to 15% of their entire program hours, anything in excess of the 15% needs to be made up and could impact the student final course grade. It is the responsibility of the student to make up work or time missed.</w:t>
      </w:r>
    </w:p>
    <w:p w:rsidR="0060698F" w:rsidRPr="0005269B" w:rsidRDefault="0060698F" w:rsidP="0060698F">
      <w:pPr>
        <w:spacing w:before="100" w:beforeAutospacing="1" w:after="100" w:afterAutospacing="1" w:line="240" w:lineRule="auto"/>
        <w:rPr>
          <w:rFonts w:ascii="Times New Roman" w:eastAsia="Times New Roman" w:hAnsi="Times New Roman" w:cs="Times New Roman"/>
          <w:sz w:val="23"/>
          <w:szCs w:val="23"/>
        </w:rPr>
      </w:pPr>
    </w:p>
    <w:p w:rsidR="0060698F" w:rsidRPr="0005269B" w:rsidRDefault="0060698F" w:rsidP="0060698F">
      <w:pPr>
        <w:tabs>
          <w:tab w:val="left" w:pos="-1440"/>
        </w:tabs>
        <w:jc w:val="both"/>
        <w:rPr>
          <w:rFonts w:ascii="Times New Roman" w:eastAsia="Calibri" w:hAnsi="Times New Roman" w:cs="Times New Roman"/>
          <w:b/>
        </w:rPr>
      </w:pPr>
      <w:r w:rsidRPr="0005269B">
        <w:rPr>
          <w:rFonts w:ascii="Times New Roman" w:eastAsia="Calibri" w:hAnsi="Times New Roman" w:cs="Times New Roman"/>
          <w:b/>
        </w:rPr>
        <w:t>MAKE –UP HOURS/TIME</w:t>
      </w:r>
    </w:p>
    <w:p w:rsidR="0060698F" w:rsidRPr="0005269B" w:rsidRDefault="0060698F" w:rsidP="0060698F">
      <w:pPr>
        <w:spacing w:before="100" w:beforeAutospacing="1" w:after="100" w:afterAutospacing="1" w:line="240" w:lineRule="auto"/>
        <w:ind w:right="432"/>
        <w:jc w:val="both"/>
        <w:rPr>
          <w:rFonts w:ascii="Times New Roman" w:eastAsia="Times New Roman" w:hAnsi="Times New Roman" w:cs="Times New Roman"/>
          <w:sz w:val="23"/>
          <w:szCs w:val="23"/>
        </w:rPr>
      </w:pPr>
      <w:r w:rsidRPr="0005269B">
        <w:rPr>
          <w:rFonts w:ascii="Times New Roman" w:eastAsia="Times New Roman" w:hAnsi="Times New Roman" w:cs="Times New Roman"/>
          <w:sz w:val="23"/>
          <w:szCs w:val="23"/>
        </w:rPr>
        <w:t>Students enrolled in clock hour programs will be required to attend make up classes for any missed clock hours scheduled if the students has missed more than 15% of scheduled hours.  Students enrolled in a clock hour program must attend a minimum of 85 % of the scheduled program hours in order to graduate. Make-up hours for class must be made up during alternative schedules, including daytime, evening or a Friday schedule. Special circumstances will be managed by the Program Director with approval from Campus Vice President.</w:t>
      </w:r>
    </w:p>
    <w:p w:rsidR="0060698F" w:rsidRPr="0005269B" w:rsidRDefault="0060698F" w:rsidP="0060698F">
      <w:pPr>
        <w:spacing w:before="100" w:beforeAutospacing="1" w:after="100" w:afterAutospacing="1" w:line="240" w:lineRule="auto"/>
        <w:jc w:val="both"/>
        <w:rPr>
          <w:rFonts w:ascii="Times New Roman" w:eastAsia="Times New Roman" w:hAnsi="Times New Roman" w:cs="Times New Roman"/>
          <w:sz w:val="23"/>
          <w:szCs w:val="23"/>
        </w:rPr>
      </w:pPr>
      <w:r w:rsidRPr="0005269B">
        <w:rPr>
          <w:rFonts w:ascii="Times New Roman" w:eastAsia="Times New Roman" w:hAnsi="Times New Roman" w:cs="Times New Roman"/>
          <w:sz w:val="23"/>
          <w:szCs w:val="23"/>
        </w:rPr>
        <w:t xml:space="preserve">If absence at any time during the program exceeds </w:t>
      </w:r>
      <w:r w:rsidRPr="0005269B">
        <w:rPr>
          <w:rFonts w:ascii="Times New Roman" w:eastAsia="Times New Roman" w:hAnsi="Times New Roman" w:cs="Times New Roman"/>
          <w:b/>
          <w:bCs/>
          <w:sz w:val="23"/>
          <w:szCs w:val="23"/>
        </w:rPr>
        <w:t>more than 10%,</w:t>
      </w:r>
      <w:r w:rsidRPr="0005269B">
        <w:rPr>
          <w:rFonts w:ascii="Times New Roman" w:eastAsia="Times New Roman" w:hAnsi="Times New Roman" w:cs="Times New Roman"/>
          <w:sz w:val="23"/>
          <w:szCs w:val="23"/>
        </w:rPr>
        <w:t xml:space="preserve"> the student will be placed on a mandatory prescribed school schedule which </w:t>
      </w:r>
      <w:r w:rsidRPr="0005269B">
        <w:rPr>
          <w:rFonts w:ascii="Times New Roman" w:eastAsia="Times New Roman" w:hAnsi="Times New Roman" w:cs="Times New Roman"/>
          <w:sz w:val="23"/>
          <w:szCs w:val="23"/>
          <w:u w:val="single"/>
        </w:rPr>
        <w:t>may include</w:t>
      </w:r>
      <w:r w:rsidRPr="0005269B">
        <w:rPr>
          <w:rFonts w:ascii="Times New Roman" w:eastAsia="Times New Roman" w:hAnsi="Times New Roman" w:cs="Times New Roman"/>
          <w:sz w:val="23"/>
          <w:szCs w:val="23"/>
        </w:rPr>
        <w:t xml:space="preserve"> attending Friday scheduled sessions.</w:t>
      </w:r>
      <w:bookmarkStart w:id="0" w:name="x__Toc439329684"/>
      <w:bookmarkEnd w:id="0"/>
    </w:p>
    <w:p w:rsidR="0060698F" w:rsidRPr="0005269B" w:rsidRDefault="0060698F" w:rsidP="0060698F">
      <w:pPr>
        <w:spacing w:before="100" w:beforeAutospacing="1" w:after="100" w:afterAutospacing="1" w:line="240" w:lineRule="auto"/>
        <w:jc w:val="both"/>
        <w:rPr>
          <w:rFonts w:ascii="Times New Roman" w:eastAsia="Times New Roman" w:hAnsi="Times New Roman" w:cs="Times New Roman"/>
          <w:sz w:val="23"/>
          <w:szCs w:val="23"/>
        </w:rPr>
      </w:pPr>
      <w:r w:rsidRPr="0005269B">
        <w:rPr>
          <w:rFonts w:ascii="Times New Roman" w:eastAsia="Calibri" w:hAnsi="Times New Roman" w:cs="Times New Roman"/>
          <w:b/>
        </w:rPr>
        <w:t>MAKE-UP CLASS WORK</w:t>
      </w:r>
    </w:p>
    <w:p w:rsidR="0060698F" w:rsidRDefault="0060698F" w:rsidP="0060698F">
      <w:pPr>
        <w:tabs>
          <w:tab w:val="left" w:pos="-1440"/>
        </w:tabs>
        <w:ind w:right="432"/>
        <w:jc w:val="both"/>
        <w:rPr>
          <w:rFonts w:ascii="Times New Roman" w:eastAsia="Times New Roman" w:hAnsi="Times New Roman" w:cs="Times New Roman"/>
          <w:sz w:val="23"/>
          <w:szCs w:val="23"/>
        </w:rPr>
      </w:pPr>
      <w:r w:rsidRPr="0005269B">
        <w:rPr>
          <w:rFonts w:ascii="Times New Roman" w:eastAsia="Times New Roman" w:hAnsi="Times New Roman" w:cs="Times New Roman"/>
          <w:sz w:val="23"/>
          <w:szCs w:val="23"/>
        </w:rPr>
        <w:t>Arrangements to make-up assignments, project, test, and homework missed as a result of absence must be made with the approval of the instructor. Make-up work must be completed within ten (10) calendar days after the end of the module</w:t>
      </w:r>
    </w:p>
    <w:p w:rsidR="008D26B8" w:rsidRPr="0005269B" w:rsidRDefault="008D26B8" w:rsidP="0060698F">
      <w:pPr>
        <w:tabs>
          <w:tab w:val="left" w:pos="-1440"/>
        </w:tabs>
        <w:ind w:right="432"/>
        <w:jc w:val="both"/>
        <w:rPr>
          <w:rFonts w:ascii="Times New Roman" w:eastAsia="Calibri" w:hAnsi="Times New Roman" w:cs="Times New Roman"/>
        </w:rPr>
      </w:pPr>
      <w:bookmarkStart w:id="1" w:name="_GoBack"/>
      <w:bookmarkEnd w:id="1"/>
    </w:p>
    <w:p w:rsidR="0060698F" w:rsidRPr="0005269B" w:rsidRDefault="0060698F" w:rsidP="0060698F">
      <w:pPr>
        <w:widowControl w:val="0"/>
        <w:autoSpaceDE w:val="0"/>
        <w:autoSpaceDN w:val="0"/>
        <w:adjustRightInd w:val="0"/>
        <w:spacing w:after="0" w:line="240" w:lineRule="auto"/>
        <w:rPr>
          <w:rFonts w:ascii="Times New Roman" w:eastAsia="Times New Roman" w:hAnsi="Times New Roman" w:cs="Times New Roman"/>
          <w:b/>
        </w:rPr>
      </w:pPr>
      <w:r w:rsidRPr="0005269B">
        <w:rPr>
          <w:rFonts w:ascii="Times New Roman" w:eastAsia="Times New Roman" w:hAnsi="Times New Roman" w:cs="Times New Roman"/>
          <w:b/>
        </w:rPr>
        <w:lastRenderedPageBreak/>
        <w:t>DRESS CODE</w:t>
      </w:r>
    </w:p>
    <w:p w:rsidR="0060698F" w:rsidRPr="0005269B" w:rsidRDefault="0060698F" w:rsidP="0060698F">
      <w:pPr>
        <w:widowControl w:val="0"/>
        <w:autoSpaceDE w:val="0"/>
        <w:autoSpaceDN w:val="0"/>
        <w:adjustRightInd w:val="0"/>
        <w:spacing w:after="0" w:line="240" w:lineRule="auto"/>
        <w:rPr>
          <w:rFonts w:ascii="Times New Roman" w:eastAsia="Times New Roman" w:hAnsi="Times New Roman" w:cs="Times New Roman"/>
          <w:b/>
        </w:rPr>
      </w:pPr>
    </w:p>
    <w:p w:rsidR="0060698F" w:rsidRPr="0005269B" w:rsidRDefault="0060698F" w:rsidP="0060698F">
      <w:pPr>
        <w:numPr>
          <w:ilvl w:val="0"/>
          <w:numId w:val="26"/>
        </w:numPr>
        <w:tabs>
          <w:tab w:val="center" w:pos="4680"/>
          <w:tab w:val="left" w:pos="5610"/>
        </w:tabs>
        <w:spacing w:after="200" w:line="256" w:lineRule="auto"/>
        <w:contextualSpacing/>
        <w:rPr>
          <w:rFonts w:ascii="Times New Roman" w:eastAsia="Calibri" w:hAnsi="Times New Roman" w:cs="Times New Roman"/>
          <w:sz w:val="24"/>
        </w:rPr>
      </w:pPr>
      <w:r w:rsidRPr="0005269B">
        <w:rPr>
          <w:rFonts w:ascii="Times New Roman" w:eastAsia="Calibri" w:hAnsi="Times New Roman" w:cs="Times New Roman"/>
          <w:sz w:val="24"/>
        </w:rPr>
        <w:t>While on campus and in lectures, students must wear uniform and footwear appropriate for the college learning environment. The student should demonstrate appropriate hygiene to avoid offensive odor.</w:t>
      </w:r>
    </w:p>
    <w:p w:rsidR="0060698F" w:rsidRPr="0005269B" w:rsidRDefault="0060698F" w:rsidP="0060698F">
      <w:pPr>
        <w:numPr>
          <w:ilvl w:val="0"/>
          <w:numId w:val="26"/>
        </w:numPr>
        <w:tabs>
          <w:tab w:val="center" w:pos="4680"/>
          <w:tab w:val="left" w:pos="5610"/>
        </w:tabs>
        <w:spacing w:after="200" w:line="256" w:lineRule="auto"/>
        <w:contextualSpacing/>
        <w:rPr>
          <w:rFonts w:ascii="Times New Roman" w:eastAsia="Calibri" w:hAnsi="Times New Roman" w:cs="Times New Roman"/>
          <w:sz w:val="24"/>
        </w:rPr>
      </w:pPr>
      <w:r w:rsidRPr="0005269B">
        <w:rPr>
          <w:rFonts w:ascii="Times New Roman" w:eastAsia="Calibri" w:hAnsi="Times New Roman" w:cs="Times New Roman"/>
          <w:sz w:val="24"/>
        </w:rPr>
        <w:t>In the student laboratory, appropriate clothing must be worn at all designated times as per the specific course syllabus. Close-toed shoes must be worn in the lab at all times.</w:t>
      </w:r>
    </w:p>
    <w:p w:rsidR="0060698F" w:rsidRPr="0005269B" w:rsidRDefault="0060698F" w:rsidP="0060698F">
      <w:pPr>
        <w:numPr>
          <w:ilvl w:val="0"/>
          <w:numId w:val="26"/>
        </w:numPr>
        <w:tabs>
          <w:tab w:val="center" w:pos="4680"/>
          <w:tab w:val="left" w:pos="5610"/>
        </w:tabs>
        <w:spacing w:after="200" w:line="256" w:lineRule="auto"/>
        <w:contextualSpacing/>
        <w:rPr>
          <w:rFonts w:ascii="Times New Roman" w:eastAsia="Calibri" w:hAnsi="Times New Roman" w:cs="Times New Roman"/>
          <w:sz w:val="24"/>
        </w:rPr>
      </w:pPr>
      <w:r w:rsidRPr="0005269B">
        <w:rPr>
          <w:rFonts w:ascii="Times New Roman" w:eastAsia="Calibri" w:hAnsi="Times New Roman" w:cs="Times New Roman"/>
          <w:sz w:val="24"/>
        </w:rPr>
        <w:t>During clinical rotation, the student must adhere to the dress code of the facility to which he/she is assigned. In addition to the facility’s dress code, or if the dress code is optional, the following rules apply:</w:t>
      </w:r>
    </w:p>
    <w:p w:rsidR="0060698F" w:rsidRPr="0005269B" w:rsidRDefault="0060698F" w:rsidP="0060698F">
      <w:pPr>
        <w:numPr>
          <w:ilvl w:val="1"/>
          <w:numId w:val="26"/>
        </w:numPr>
        <w:tabs>
          <w:tab w:val="center" w:pos="4680"/>
          <w:tab w:val="left" w:pos="5610"/>
        </w:tabs>
        <w:spacing w:after="200" w:line="256" w:lineRule="auto"/>
        <w:contextualSpacing/>
        <w:rPr>
          <w:rFonts w:ascii="Times New Roman" w:eastAsia="Calibri" w:hAnsi="Times New Roman" w:cs="Times New Roman"/>
          <w:sz w:val="24"/>
        </w:rPr>
      </w:pPr>
      <w:r w:rsidRPr="0005269B">
        <w:rPr>
          <w:rFonts w:ascii="Times New Roman" w:eastAsia="Calibri" w:hAnsi="Times New Roman" w:cs="Times New Roman"/>
          <w:sz w:val="24"/>
        </w:rPr>
        <w:t>Students must comply with number 2 above. If the facility requires the student to wear a scrub uniform, it must be school’s uniform. The student is responsible for purchasing the correct scrub uniform. The student must wear their Student ID batch at all times.</w:t>
      </w:r>
    </w:p>
    <w:p w:rsidR="0060698F" w:rsidRPr="0005269B" w:rsidRDefault="0060698F" w:rsidP="0060698F">
      <w:pPr>
        <w:numPr>
          <w:ilvl w:val="1"/>
          <w:numId w:val="26"/>
        </w:numPr>
        <w:tabs>
          <w:tab w:val="center" w:pos="4680"/>
          <w:tab w:val="left" w:pos="5610"/>
        </w:tabs>
        <w:spacing w:after="200" w:line="256" w:lineRule="auto"/>
        <w:contextualSpacing/>
        <w:rPr>
          <w:rFonts w:ascii="Times New Roman" w:eastAsia="Calibri" w:hAnsi="Times New Roman" w:cs="Times New Roman"/>
          <w:sz w:val="24"/>
        </w:rPr>
      </w:pPr>
      <w:r w:rsidRPr="0005269B">
        <w:rPr>
          <w:rFonts w:ascii="Times New Roman" w:eastAsia="Calibri" w:hAnsi="Times New Roman" w:cs="Times New Roman"/>
          <w:sz w:val="24"/>
        </w:rPr>
        <w:t>Students must not wear clothing made of denim material of any color. (No jeans or JEAN skirts, etc.)</w:t>
      </w:r>
    </w:p>
    <w:p w:rsidR="0060698F" w:rsidRPr="0005269B" w:rsidRDefault="0060698F" w:rsidP="0060698F">
      <w:pPr>
        <w:numPr>
          <w:ilvl w:val="1"/>
          <w:numId w:val="26"/>
        </w:numPr>
        <w:tabs>
          <w:tab w:val="center" w:pos="4680"/>
          <w:tab w:val="left" w:pos="5610"/>
        </w:tabs>
        <w:spacing w:after="200" w:line="256" w:lineRule="auto"/>
        <w:contextualSpacing/>
        <w:rPr>
          <w:rFonts w:ascii="Times New Roman" w:eastAsia="Calibri" w:hAnsi="Times New Roman" w:cs="Times New Roman"/>
          <w:sz w:val="24"/>
        </w:rPr>
      </w:pPr>
      <w:r w:rsidRPr="0005269B">
        <w:rPr>
          <w:rFonts w:ascii="Times New Roman" w:eastAsia="Calibri" w:hAnsi="Times New Roman" w:cs="Times New Roman"/>
          <w:sz w:val="24"/>
        </w:rPr>
        <w:t>Students must not wear under t-shirts, unless they are of one color with no words, letters, slogans, graphics, etc., of any kind</w:t>
      </w:r>
    </w:p>
    <w:p w:rsidR="0060698F" w:rsidRPr="0005269B" w:rsidRDefault="0060698F" w:rsidP="0060698F">
      <w:pPr>
        <w:numPr>
          <w:ilvl w:val="1"/>
          <w:numId w:val="26"/>
        </w:numPr>
        <w:tabs>
          <w:tab w:val="center" w:pos="4680"/>
          <w:tab w:val="left" w:pos="5610"/>
        </w:tabs>
        <w:spacing w:after="200" w:line="256" w:lineRule="auto"/>
        <w:contextualSpacing/>
        <w:rPr>
          <w:rFonts w:ascii="Times New Roman" w:eastAsia="Calibri" w:hAnsi="Times New Roman" w:cs="Times New Roman"/>
          <w:sz w:val="24"/>
        </w:rPr>
      </w:pPr>
      <w:r w:rsidRPr="0005269B">
        <w:rPr>
          <w:rFonts w:ascii="Times New Roman" w:eastAsia="Calibri" w:hAnsi="Times New Roman" w:cs="Times New Roman"/>
          <w:sz w:val="24"/>
        </w:rPr>
        <w:t>Students must wear closed-toe shoes (no sandals or canvas shoes) with socks or hosiery.</w:t>
      </w:r>
    </w:p>
    <w:p w:rsidR="0060698F" w:rsidRPr="0005269B" w:rsidRDefault="0060698F" w:rsidP="0060698F">
      <w:pPr>
        <w:numPr>
          <w:ilvl w:val="1"/>
          <w:numId w:val="26"/>
        </w:numPr>
        <w:tabs>
          <w:tab w:val="center" w:pos="4680"/>
          <w:tab w:val="left" w:pos="5610"/>
        </w:tabs>
        <w:spacing w:after="200" w:line="256" w:lineRule="auto"/>
        <w:contextualSpacing/>
        <w:rPr>
          <w:rFonts w:ascii="Times New Roman" w:eastAsia="Calibri" w:hAnsi="Times New Roman" w:cs="Times New Roman"/>
          <w:sz w:val="24"/>
        </w:rPr>
      </w:pPr>
      <w:r w:rsidRPr="0005269B">
        <w:rPr>
          <w:rFonts w:ascii="Times New Roman" w:eastAsia="Calibri" w:hAnsi="Times New Roman" w:cs="Times New Roman"/>
          <w:sz w:val="24"/>
        </w:rPr>
        <w:t>While attending practicum rotations, student’s hair must be clean, neat and of a normal hair color. Male students must either shave regularly, or if they choose to wear a mustache and/or beard, they must keep them clean and well groomed.</w:t>
      </w:r>
    </w:p>
    <w:p w:rsidR="0060698F" w:rsidRPr="0005269B" w:rsidRDefault="0060698F" w:rsidP="0060698F">
      <w:pPr>
        <w:numPr>
          <w:ilvl w:val="1"/>
          <w:numId w:val="26"/>
        </w:numPr>
        <w:tabs>
          <w:tab w:val="center" w:pos="4680"/>
          <w:tab w:val="left" w:pos="5610"/>
        </w:tabs>
        <w:spacing w:after="200" w:line="256" w:lineRule="auto"/>
        <w:contextualSpacing/>
        <w:rPr>
          <w:rFonts w:ascii="Times New Roman" w:eastAsia="Calibri" w:hAnsi="Times New Roman" w:cs="Times New Roman"/>
          <w:sz w:val="24"/>
        </w:rPr>
      </w:pPr>
      <w:r w:rsidRPr="0005269B">
        <w:rPr>
          <w:rFonts w:ascii="Times New Roman" w:eastAsia="Calibri" w:hAnsi="Times New Roman" w:cs="Times New Roman"/>
          <w:sz w:val="24"/>
        </w:rPr>
        <w:t>Before attending practicum rotation, students must bathe regularly to avoid offensive odor. In addition, students must refrain from use of cologne/perfume/aftershave lotion, or makeup.</w:t>
      </w:r>
    </w:p>
    <w:p w:rsidR="0060698F" w:rsidRPr="0005269B" w:rsidRDefault="0060698F" w:rsidP="0060698F">
      <w:pPr>
        <w:numPr>
          <w:ilvl w:val="1"/>
          <w:numId w:val="26"/>
        </w:numPr>
        <w:tabs>
          <w:tab w:val="center" w:pos="4680"/>
          <w:tab w:val="left" w:pos="5610"/>
        </w:tabs>
        <w:spacing w:after="200" w:line="256" w:lineRule="auto"/>
        <w:contextualSpacing/>
        <w:rPr>
          <w:rFonts w:ascii="Times New Roman" w:eastAsia="Calibri" w:hAnsi="Times New Roman" w:cs="Times New Roman"/>
          <w:sz w:val="24"/>
        </w:rPr>
      </w:pPr>
      <w:r w:rsidRPr="0005269B">
        <w:rPr>
          <w:rFonts w:ascii="Times New Roman" w:eastAsia="Calibri" w:hAnsi="Times New Roman" w:cs="Times New Roman"/>
          <w:sz w:val="24"/>
        </w:rPr>
        <w:t>Keep fingernails clean and at a reasonable length.</w:t>
      </w:r>
    </w:p>
    <w:p w:rsidR="0060698F" w:rsidRPr="0005269B" w:rsidRDefault="0060698F" w:rsidP="0060698F">
      <w:pPr>
        <w:numPr>
          <w:ilvl w:val="1"/>
          <w:numId w:val="26"/>
        </w:numPr>
        <w:tabs>
          <w:tab w:val="center" w:pos="4680"/>
          <w:tab w:val="left" w:pos="5610"/>
        </w:tabs>
        <w:spacing w:after="200" w:line="256" w:lineRule="auto"/>
        <w:contextualSpacing/>
        <w:rPr>
          <w:rFonts w:ascii="Times New Roman" w:eastAsia="Calibri" w:hAnsi="Times New Roman" w:cs="Times New Roman"/>
          <w:sz w:val="24"/>
        </w:rPr>
      </w:pPr>
      <w:r w:rsidRPr="0005269B">
        <w:rPr>
          <w:rFonts w:ascii="Times New Roman" w:eastAsia="Calibri" w:hAnsi="Times New Roman" w:cs="Times New Roman"/>
          <w:sz w:val="24"/>
        </w:rPr>
        <w:t>Students not conforming to the dress code of the facility or the program may be sent home from the practicum site at the preceptor’s or course instructor’s discretion and attendance won’t be granted.</w:t>
      </w:r>
    </w:p>
    <w:p w:rsidR="0060698F" w:rsidRPr="0005269B" w:rsidRDefault="0060698F" w:rsidP="0060698F">
      <w:pPr>
        <w:widowControl w:val="0"/>
        <w:autoSpaceDE w:val="0"/>
        <w:autoSpaceDN w:val="0"/>
        <w:adjustRightInd w:val="0"/>
        <w:spacing w:after="0" w:line="240" w:lineRule="auto"/>
        <w:rPr>
          <w:rFonts w:ascii="Times New Roman" w:eastAsia="Times New Roman" w:hAnsi="Times New Roman" w:cs="Times New Roman"/>
          <w:b/>
          <w:bCs/>
        </w:rPr>
      </w:pPr>
    </w:p>
    <w:p w:rsidR="0060698F" w:rsidRPr="0005269B" w:rsidRDefault="0060698F" w:rsidP="0060698F">
      <w:pPr>
        <w:widowControl w:val="0"/>
        <w:autoSpaceDE w:val="0"/>
        <w:autoSpaceDN w:val="0"/>
        <w:adjustRightInd w:val="0"/>
        <w:spacing w:after="0" w:line="240" w:lineRule="auto"/>
        <w:rPr>
          <w:rFonts w:ascii="Times New Roman" w:eastAsia="Times New Roman" w:hAnsi="Times New Roman" w:cs="Times New Roman"/>
          <w:b/>
          <w:bCs/>
        </w:rPr>
      </w:pPr>
      <w:r w:rsidRPr="0005269B">
        <w:rPr>
          <w:rFonts w:ascii="Times New Roman" w:eastAsia="Times New Roman" w:hAnsi="Times New Roman" w:cs="Times New Roman"/>
          <w:b/>
          <w:bCs/>
        </w:rPr>
        <w:t>Cell Phones and Pagers</w:t>
      </w:r>
    </w:p>
    <w:p w:rsidR="0060698F" w:rsidRPr="0005269B" w:rsidRDefault="0060698F" w:rsidP="0060698F">
      <w:pPr>
        <w:widowControl w:val="0"/>
        <w:autoSpaceDE w:val="0"/>
        <w:autoSpaceDN w:val="0"/>
        <w:adjustRightInd w:val="0"/>
        <w:spacing w:after="0" w:line="240" w:lineRule="auto"/>
        <w:rPr>
          <w:rFonts w:ascii="Times New Roman" w:eastAsia="Times New Roman" w:hAnsi="Times New Roman" w:cs="Times New Roman"/>
          <w:b/>
        </w:rPr>
      </w:pPr>
    </w:p>
    <w:p w:rsidR="00A64765" w:rsidRPr="0060698F" w:rsidRDefault="0060698F" w:rsidP="0060698F">
      <w:pPr>
        <w:widowControl w:val="0"/>
        <w:autoSpaceDE w:val="0"/>
        <w:autoSpaceDN w:val="0"/>
        <w:adjustRightInd w:val="0"/>
        <w:spacing w:after="0" w:line="240" w:lineRule="auto"/>
        <w:rPr>
          <w:rFonts w:ascii="Times New Roman" w:eastAsia="Times New Roman" w:hAnsi="Times New Roman" w:cs="Times New Roman"/>
          <w:b/>
        </w:rPr>
      </w:pPr>
      <w:r w:rsidRPr="0005269B">
        <w:rPr>
          <w:rFonts w:ascii="Times New Roman" w:eastAsia="Times New Roman" w:hAnsi="Times New Roman" w:cs="Times New Roman"/>
        </w:rPr>
        <w:t>No student will be called out of class for a telephone call, except in case of an emergency. It is suggested that family friends be informed of this rule. Phones will not be in used in</w:t>
      </w:r>
      <w:r w:rsidRPr="0005269B">
        <w:rPr>
          <w:rFonts w:ascii="Times New Roman" w:eastAsia="Times New Roman" w:hAnsi="Times New Roman" w:cs="Times New Roman"/>
          <w:b/>
        </w:rPr>
        <w:t xml:space="preserve"> </w:t>
      </w:r>
      <w:r w:rsidRPr="0005269B">
        <w:rPr>
          <w:rFonts w:ascii="Times New Roman" w:eastAsia="Times New Roman" w:hAnsi="Times New Roman" w:cs="Times New Roman"/>
        </w:rPr>
        <w:t>class.</w:t>
      </w:r>
    </w:p>
    <w:sectPr w:rsidR="00A64765" w:rsidRPr="0060698F">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C09EC" w:rsidRDefault="00BC09EC" w:rsidP="00967903">
      <w:pPr>
        <w:spacing w:after="0" w:line="240" w:lineRule="auto"/>
      </w:pPr>
      <w:r>
        <w:separator/>
      </w:r>
    </w:p>
  </w:endnote>
  <w:endnote w:type="continuationSeparator" w:id="0">
    <w:p w:rsidR="00BC09EC" w:rsidRDefault="00BC09EC" w:rsidP="009679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mpact">
    <w:panose1 w:val="020B080603090205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17D4" w:rsidRPr="004977CD" w:rsidRDefault="00F817D4" w:rsidP="00967903">
    <w:pPr>
      <w:pStyle w:val="Footer"/>
      <w:jc w:val="center"/>
      <w:rPr>
        <w:rFonts w:ascii="Times New Roman" w:hAnsi="Times New Roman" w:cs="Times New Roman"/>
        <w:noProof/>
      </w:rPr>
    </w:pPr>
    <w:r w:rsidRPr="004977CD">
      <w:rPr>
        <w:rFonts w:ascii="Times New Roman" w:hAnsi="Times New Roman" w:cs="Times New Roman"/>
      </w:rPr>
      <w:fldChar w:fldCharType="begin"/>
    </w:r>
    <w:r w:rsidRPr="004977CD">
      <w:rPr>
        <w:rFonts w:ascii="Times New Roman" w:hAnsi="Times New Roman" w:cs="Times New Roman"/>
      </w:rPr>
      <w:instrText xml:space="preserve"> PAGE   \* MERGEFORMAT </w:instrText>
    </w:r>
    <w:r w:rsidRPr="004977CD">
      <w:rPr>
        <w:rFonts w:ascii="Times New Roman" w:hAnsi="Times New Roman" w:cs="Times New Roman"/>
      </w:rPr>
      <w:fldChar w:fldCharType="separate"/>
    </w:r>
    <w:r w:rsidR="008D26B8">
      <w:rPr>
        <w:rFonts w:ascii="Times New Roman" w:hAnsi="Times New Roman" w:cs="Times New Roman"/>
        <w:noProof/>
      </w:rPr>
      <w:t>10</w:t>
    </w:r>
    <w:r w:rsidRPr="004977CD">
      <w:rPr>
        <w:rFonts w:ascii="Times New Roman" w:hAnsi="Times New Roman" w:cs="Times New Roman"/>
        <w:noProof/>
      </w:rPr>
      <w:fldChar w:fldCharType="end"/>
    </w:r>
  </w:p>
  <w:p w:rsidR="00F817D4" w:rsidRPr="004977CD" w:rsidRDefault="00D9464F" w:rsidP="00967903">
    <w:pPr>
      <w:pStyle w:val="Footer"/>
      <w:jc w:val="right"/>
      <w:rPr>
        <w:rFonts w:ascii="Times New Roman" w:hAnsi="Times New Roman" w:cs="Times New Roman"/>
        <w:sz w:val="20"/>
      </w:rPr>
    </w:pPr>
    <w:r>
      <w:rPr>
        <w:rFonts w:ascii="Times New Roman" w:hAnsi="Times New Roman" w:cs="Times New Roman"/>
        <w:sz w:val="20"/>
      </w:rPr>
      <w:t>Rev.</w:t>
    </w:r>
    <w:r w:rsidR="00F817D4">
      <w:rPr>
        <w:rFonts w:ascii="Times New Roman" w:hAnsi="Times New Roman" w:cs="Times New Roman"/>
        <w:sz w:val="20"/>
      </w:rPr>
      <w:t xml:space="preserve"> </w:t>
    </w:r>
    <w:r>
      <w:rPr>
        <w:rFonts w:ascii="Times New Roman" w:hAnsi="Times New Roman" w:cs="Times New Roman"/>
        <w:sz w:val="20"/>
      </w:rPr>
      <w:t>4.</w:t>
    </w:r>
    <w:r w:rsidR="00F817D4">
      <w:rPr>
        <w:rFonts w:ascii="Times New Roman" w:hAnsi="Times New Roman" w:cs="Times New Roman"/>
        <w:sz w:val="20"/>
      </w:rPr>
      <w:t>11</w:t>
    </w:r>
    <w:r>
      <w:rPr>
        <w:rFonts w:ascii="Times New Roman" w:hAnsi="Times New Roman" w:cs="Times New Roman"/>
        <w:sz w:val="20"/>
      </w:rPr>
      <w:t>.16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C09EC" w:rsidRDefault="00BC09EC" w:rsidP="00967903">
      <w:pPr>
        <w:spacing w:after="0" w:line="240" w:lineRule="auto"/>
      </w:pPr>
      <w:r>
        <w:separator/>
      </w:r>
    </w:p>
  </w:footnote>
  <w:footnote w:type="continuationSeparator" w:id="0">
    <w:p w:rsidR="00BC09EC" w:rsidRDefault="00BC09EC" w:rsidP="0096790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17D4" w:rsidRPr="00967903" w:rsidRDefault="0060698F" w:rsidP="00967903">
    <w:pPr>
      <w:pStyle w:val="Header"/>
      <w:jc w:val="right"/>
      <w:rPr>
        <w:rFonts w:ascii="Times New Roman" w:hAnsi="Times New Roman" w:cs="Times New Roman"/>
      </w:rPr>
    </w:pPr>
    <w:r>
      <w:rPr>
        <w:rFonts w:ascii="Times New Roman" w:hAnsi="Times New Roman" w:cs="Times New Roman"/>
      </w:rPr>
      <w:t>Syllabus/</w:t>
    </w:r>
    <w:r w:rsidR="00F817D4" w:rsidRPr="00967903">
      <w:rPr>
        <w:rFonts w:ascii="Times New Roman" w:hAnsi="Times New Roman" w:cs="Times New Roman"/>
      </w:rPr>
      <w:t>Lesson Plan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1"/>
    <w:multiLevelType w:val="singleLevel"/>
    <w:tmpl w:val="6E8E9CE2"/>
    <w:lvl w:ilvl="0">
      <w:start w:val="1"/>
      <w:numFmt w:val="bullet"/>
      <w:lvlText w:val=""/>
      <w:lvlJc w:val="left"/>
      <w:pPr>
        <w:tabs>
          <w:tab w:val="num" w:pos="1209"/>
        </w:tabs>
        <w:ind w:left="1209" w:hanging="360"/>
      </w:pPr>
      <w:rPr>
        <w:rFonts w:ascii="Symbol" w:hAnsi="Symbol" w:hint="default"/>
      </w:rPr>
    </w:lvl>
  </w:abstractNum>
  <w:abstractNum w:abstractNumId="1">
    <w:nsid w:val="FFFFFF82"/>
    <w:multiLevelType w:val="singleLevel"/>
    <w:tmpl w:val="2B5E20CA"/>
    <w:lvl w:ilvl="0">
      <w:start w:val="1"/>
      <w:numFmt w:val="bullet"/>
      <w:lvlText w:val=""/>
      <w:lvlJc w:val="left"/>
      <w:pPr>
        <w:tabs>
          <w:tab w:val="num" w:pos="926"/>
        </w:tabs>
        <w:ind w:left="926" w:hanging="360"/>
      </w:pPr>
      <w:rPr>
        <w:rFonts w:ascii="Symbol" w:hAnsi="Symbol" w:hint="default"/>
      </w:rPr>
    </w:lvl>
  </w:abstractNum>
  <w:abstractNum w:abstractNumId="2">
    <w:nsid w:val="FFFFFF89"/>
    <w:multiLevelType w:val="singleLevel"/>
    <w:tmpl w:val="8B1893D4"/>
    <w:lvl w:ilvl="0">
      <w:start w:val="1"/>
      <w:numFmt w:val="bullet"/>
      <w:pStyle w:val="ListBullet3"/>
      <w:lvlText w:val=""/>
      <w:lvlJc w:val="left"/>
      <w:pPr>
        <w:tabs>
          <w:tab w:val="num" w:pos="360"/>
        </w:tabs>
        <w:ind w:left="360" w:hanging="360"/>
      </w:pPr>
      <w:rPr>
        <w:rFonts w:ascii="Symbol" w:hAnsi="Symbol" w:hint="default"/>
      </w:rPr>
    </w:lvl>
  </w:abstractNum>
  <w:abstractNum w:abstractNumId="3">
    <w:nsid w:val="06384631"/>
    <w:multiLevelType w:val="hybridMultilevel"/>
    <w:tmpl w:val="DF289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87E7A79"/>
    <w:multiLevelType w:val="hybridMultilevel"/>
    <w:tmpl w:val="39E685C4"/>
    <w:lvl w:ilvl="0" w:tplc="BF42E2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A0044CA"/>
    <w:multiLevelType w:val="hybridMultilevel"/>
    <w:tmpl w:val="167C07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nsid w:val="1B5A0E71"/>
    <w:multiLevelType w:val="hybridMultilevel"/>
    <w:tmpl w:val="4650B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EBE6A89"/>
    <w:multiLevelType w:val="multilevel"/>
    <w:tmpl w:val="C8D2C7FC"/>
    <w:lvl w:ilvl="0">
      <w:start w:val="1"/>
      <w:numFmt w:val="bullet"/>
      <w:pStyle w:val="ListBullet2"/>
      <w:lvlText w:val=""/>
      <w:lvlJc w:val="left"/>
      <w:pPr>
        <w:ind w:left="360" w:hanging="331"/>
      </w:pPr>
      <w:rPr>
        <w:rFonts w:ascii="Symbol" w:hAnsi="Symbol" w:hint="default"/>
        <w:sz w:val="22"/>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nsid w:val="30446CC6"/>
    <w:multiLevelType w:val="multilevel"/>
    <w:tmpl w:val="7E6460C2"/>
    <w:styleLink w:val="TEACHChapterObjectives"/>
    <w:lvl w:ilvl="0">
      <w:start w:val="1"/>
      <w:numFmt w:val="decimal"/>
      <w:lvlText w:val="%1."/>
      <w:lvlJc w:val="left"/>
      <w:pPr>
        <w:ind w:left="360" w:hanging="331"/>
      </w:pPr>
      <w:rPr>
        <w:rFonts w:ascii="Impact" w:hAnsi="Impact" w:hint="default"/>
        <w:sz w:val="22"/>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nsid w:val="30515B2E"/>
    <w:multiLevelType w:val="hybridMultilevel"/>
    <w:tmpl w:val="607CF2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140334D"/>
    <w:multiLevelType w:val="hybridMultilevel"/>
    <w:tmpl w:val="BDD0441E"/>
    <w:lvl w:ilvl="0" w:tplc="04090001">
      <w:start w:val="1"/>
      <w:numFmt w:val="bullet"/>
      <w:lvlText w:val=""/>
      <w:lvlJc w:val="left"/>
      <w:pPr>
        <w:ind w:left="749" w:hanging="360"/>
      </w:pPr>
      <w:rPr>
        <w:rFonts w:ascii="Symbol" w:hAnsi="Symbol" w:hint="default"/>
      </w:rPr>
    </w:lvl>
    <w:lvl w:ilvl="1" w:tplc="04090003" w:tentative="1">
      <w:start w:val="1"/>
      <w:numFmt w:val="bullet"/>
      <w:lvlText w:val="o"/>
      <w:lvlJc w:val="left"/>
      <w:pPr>
        <w:ind w:left="1469" w:hanging="360"/>
      </w:pPr>
      <w:rPr>
        <w:rFonts w:ascii="Courier New" w:hAnsi="Courier New" w:cs="Courier New" w:hint="default"/>
      </w:rPr>
    </w:lvl>
    <w:lvl w:ilvl="2" w:tplc="04090005" w:tentative="1">
      <w:start w:val="1"/>
      <w:numFmt w:val="bullet"/>
      <w:lvlText w:val=""/>
      <w:lvlJc w:val="left"/>
      <w:pPr>
        <w:ind w:left="2189" w:hanging="360"/>
      </w:pPr>
      <w:rPr>
        <w:rFonts w:ascii="Wingdings" w:hAnsi="Wingdings" w:hint="default"/>
      </w:rPr>
    </w:lvl>
    <w:lvl w:ilvl="3" w:tplc="04090001" w:tentative="1">
      <w:start w:val="1"/>
      <w:numFmt w:val="bullet"/>
      <w:lvlText w:val=""/>
      <w:lvlJc w:val="left"/>
      <w:pPr>
        <w:ind w:left="2909" w:hanging="360"/>
      </w:pPr>
      <w:rPr>
        <w:rFonts w:ascii="Symbol" w:hAnsi="Symbol" w:hint="default"/>
      </w:rPr>
    </w:lvl>
    <w:lvl w:ilvl="4" w:tplc="04090003" w:tentative="1">
      <w:start w:val="1"/>
      <w:numFmt w:val="bullet"/>
      <w:lvlText w:val="o"/>
      <w:lvlJc w:val="left"/>
      <w:pPr>
        <w:ind w:left="3629" w:hanging="360"/>
      </w:pPr>
      <w:rPr>
        <w:rFonts w:ascii="Courier New" w:hAnsi="Courier New" w:cs="Courier New" w:hint="default"/>
      </w:rPr>
    </w:lvl>
    <w:lvl w:ilvl="5" w:tplc="04090005" w:tentative="1">
      <w:start w:val="1"/>
      <w:numFmt w:val="bullet"/>
      <w:lvlText w:val=""/>
      <w:lvlJc w:val="left"/>
      <w:pPr>
        <w:ind w:left="4349" w:hanging="360"/>
      </w:pPr>
      <w:rPr>
        <w:rFonts w:ascii="Wingdings" w:hAnsi="Wingdings" w:hint="default"/>
      </w:rPr>
    </w:lvl>
    <w:lvl w:ilvl="6" w:tplc="04090001" w:tentative="1">
      <w:start w:val="1"/>
      <w:numFmt w:val="bullet"/>
      <w:lvlText w:val=""/>
      <w:lvlJc w:val="left"/>
      <w:pPr>
        <w:ind w:left="5069" w:hanging="360"/>
      </w:pPr>
      <w:rPr>
        <w:rFonts w:ascii="Symbol" w:hAnsi="Symbol" w:hint="default"/>
      </w:rPr>
    </w:lvl>
    <w:lvl w:ilvl="7" w:tplc="04090003" w:tentative="1">
      <w:start w:val="1"/>
      <w:numFmt w:val="bullet"/>
      <w:lvlText w:val="o"/>
      <w:lvlJc w:val="left"/>
      <w:pPr>
        <w:ind w:left="5789" w:hanging="360"/>
      </w:pPr>
      <w:rPr>
        <w:rFonts w:ascii="Courier New" w:hAnsi="Courier New" w:cs="Courier New" w:hint="default"/>
      </w:rPr>
    </w:lvl>
    <w:lvl w:ilvl="8" w:tplc="04090005" w:tentative="1">
      <w:start w:val="1"/>
      <w:numFmt w:val="bullet"/>
      <w:lvlText w:val=""/>
      <w:lvlJc w:val="left"/>
      <w:pPr>
        <w:ind w:left="6509" w:hanging="360"/>
      </w:pPr>
      <w:rPr>
        <w:rFonts w:ascii="Wingdings" w:hAnsi="Wingdings" w:hint="default"/>
      </w:rPr>
    </w:lvl>
  </w:abstractNum>
  <w:abstractNum w:abstractNumId="11">
    <w:nsid w:val="379628E9"/>
    <w:multiLevelType w:val="hybridMultilevel"/>
    <w:tmpl w:val="1D049D94"/>
    <w:lvl w:ilvl="0" w:tplc="04090001">
      <w:start w:val="1"/>
      <w:numFmt w:val="bullet"/>
      <w:lvlText w:val=""/>
      <w:lvlJc w:val="left"/>
      <w:pPr>
        <w:ind w:left="883" w:hanging="360"/>
      </w:pPr>
      <w:rPr>
        <w:rFonts w:ascii="Symbol" w:hAnsi="Symbol" w:hint="default"/>
      </w:rPr>
    </w:lvl>
    <w:lvl w:ilvl="1" w:tplc="04090003" w:tentative="1">
      <w:start w:val="1"/>
      <w:numFmt w:val="bullet"/>
      <w:lvlText w:val="o"/>
      <w:lvlJc w:val="left"/>
      <w:pPr>
        <w:ind w:left="1603" w:hanging="360"/>
      </w:pPr>
      <w:rPr>
        <w:rFonts w:ascii="Courier New" w:hAnsi="Courier New" w:cs="Courier New" w:hint="default"/>
      </w:rPr>
    </w:lvl>
    <w:lvl w:ilvl="2" w:tplc="04090005" w:tentative="1">
      <w:start w:val="1"/>
      <w:numFmt w:val="bullet"/>
      <w:lvlText w:val=""/>
      <w:lvlJc w:val="left"/>
      <w:pPr>
        <w:ind w:left="2323" w:hanging="360"/>
      </w:pPr>
      <w:rPr>
        <w:rFonts w:ascii="Wingdings" w:hAnsi="Wingdings" w:hint="default"/>
      </w:rPr>
    </w:lvl>
    <w:lvl w:ilvl="3" w:tplc="04090001" w:tentative="1">
      <w:start w:val="1"/>
      <w:numFmt w:val="bullet"/>
      <w:lvlText w:val=""/>
      <w:lvlJc w:val="left"/>
      <w:pPr>
        <w:ind w:left="3043" w:hanging="360"/>
      </w:pPr>
      <w:rPr>
        <w:rFonts w:ascii="Symbol" w:hAnsi="Symbol" w:hint="default"/>
      </w:rPr>
    </w:lvl>
    <w:lvl w:ilvl="4" w:tplc="04090003" w:tentative="1">
      <w:start w:val="1"/>
      <w:numFmt w:val="bullet"/>
      <w:lvlText w:val="o"/>
      <w:lvlJc w:val="left"/>
      <w:pPr>
        <w:ind w:left="3763" w:hanging="360"/>
      </w:pPr>
      <w:rPr>
        <w:rFonts w:ascii="Courier New" w:hAnsi="Courier New" w:cs="Courier New" w:hint="default"/>
      </w:rPr>
    </w:lvl>
    <w:lvl w:ilvl="5" w:tplc="04090005" w:tentative="1">
      <w:start w:val="1"/>
      <w:numFmt w:val="bullet"/>
      <w:lvlText w:val=""/>
      <w:lvlJc w:val="left"/>
      <w:pPr>
        <w:ind w:left="4483" w:hanging="360"/>
      </w:pPr>
      <w:rPr>
        <w:rFonts w:ascii="Wingdings" w:hAnsi="Wingdings" w:hint="default"/>
      </w:rPr>
    </w:lvl>
    <w:lvl w:ilvl="6" w:tplc="04090001" w:tentative="1">
      <w:start w:val="1"/>
      <w:numFmt w:val="bullet"/>
      <w:lvlText w:val=""/>
      <w:lvlJc w:val="left"/>
      <w:pPr>
        <w:ind w:left="5203" w:hanging="360"/>
      </w:pPr>
      <w:rPr>
        <w:rFonts w:ascii="Symbol" w:hAnsi="Symbol" w:hint="default"/>
      </w:rPr>
    </w:lvl>
    <w:lvl w:ilvl="7" w:tplc="04090003" w:tentative="1">
      <w:start w:val="1"/>
      <w:numFmt w:val="bullet"/>
      <w:lvlText w:val="o"/>
      <w:lvlJc w:val="left"/>
      <w:pPr>
        <w:ind w:left="5923" w:hanging="360"/>
      </w:pPr>
      <w:rPr>
        <w:rFonts w:ascii="Courier New" w:hAnsi="Courier New" w:cs="Courier New" w:hint="default"/>
      </w:rPr>
    </w:lvl>
    <w:lvl w:ilvl="8" w:tplc="04090005" w:tentative="1">
      <w:start w:val="1"/>
      <w:numFmt w:val="bullet"/>
      <w:lvlText w:val=""/>
      <w:lvlJc w:val="left"/>
      <w:pPr>
        <w:ind w:left="6643" w:hanging="360"/>
      </w:pPr>
      <w:rPr>
        <w:rFonts w:ascii="Wingdings" w:hAnsi="Wingdings" w:hint="default"/>
      </w:rPr>
    </w:lvl>
  </w:abstractNum>
  <w:abstractNum w:abstractNumId="12">
    <w:nsid w:val="3AB042EC"/>
    <w:multiLevelType w:val="hybridMultilevel"/>
    <w:tmpl w:val="D60E84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BDF1F4A"/>
    <w:multiLevelType w:val="hybridMultilevel"/>
    <w:tmpl w:val="92F2CA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73620E8"/>
    <w:multiLevelType w:val="hybridMultilevel"/>
    <w:tmpl w:val="280CAF24"/>
    <w:lvl w:ilvl="0" w:tplc="947259C2">
      <w:start w:val="1"/>
      <w:numFmt w:val="upperRoman"/>
      <w:lvlText w:val="%1."/>
      <w:lvlJc w:val="left"/>
      <w:pPr>
        <w:ind w:left="1080" w:hanging="720"/>
      </w:pPr>
      <w:rPr>
        <w:rFonts w:hint="default"/>
      </w:rPr>
    </w:lvl>
    <w:lvl w:ilvl="1" w:tplc="6CBC0A62">
      <w:start w:val="1"/>
      <w:numFmt w:val="lowerLetter"/>
      <w:lvlText w:val="%2."/>
      <w:lvlJc w:val="left"/>
      <w:pPr>
        <w:ind w:left="1440" w:hanging="360"/>
      </w:pPr>
      <w:rPr>
        <w:b w:val="0"/>
      </w:r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0656975"/>
    <w:multiLevelType w:val="multilevel"/>
    <w:tmpl w:val="70DC4172"/>
    <w:styleLink w:val="TEACHListBullets"/>
    <w:lvl w:ilvl="0">
      <w:start w:val="1"/>
      <w:numFmt w:val="bullet"/>
      <w:lvlText w:val=""/>
      <w:lvlJc w:val="left"/>
      <w:pPr>
        <w:ind w:left="216" w:hanging="187"/>
      </w:pPr>
      <w:rPr>
        <w:rFonts w:ascii="Symbol" w:hAnsi="Symbol" w:hint="default"/>
      </w:rPr>
    </w:lvl>
    <w:lvl w:ilvl="1">
      <w:start w:val="1"/>
      <w:numFmt w:val="bullet"/>
      <w:pStyle w:val="05cBulletedList2TEACH"/>
      <w:lvlText w:val=""/>
      <w:lvlJc w:val="left"/>
      <w:pPr>
        <w:ind w:left="576" w:hanging="216"/>
      </w:pPr>
      <w:rPr>
        <w:rFonts w:ascii="Symbol" w:hAnsi="Symbol" w:hint="default"/>
      </w:rPr>
    </w:lvl>
    <w:lvl w:ilvl="2">
      <w:start w:val="1"/>
      <w:numFmt w:val="bullet"/>
      <w:pStyle w:val="05cBulletedList3TEACH"/>
      <w:lvlText w:val=""/>
      <w:lvlJc w:val="left"/>
      <w:pPr>
        <w:ind w:left="936" w:hanging="216"/>
      </w:pPr>
      <w:rPr>
        <w:rFonts w:ascii="Symbol" w:hAnsi="Symbol" w:hint="default"/>
      </w:rPr>
    </w:lvl>
    <w:lvl w:ilvl="3">
      <w:start w:val="1"/>
      <w:numFmt w:val="bullet"/>
      <w:lvlText w:val=""/>
      <w:lvlJc w:val="left"/>
      <w:pPr>
        <w:ind w:left="1296" w:hanging="216"/>
      </w:pPr>
      <w:rPr>
        <w:rFonts w:ascii="Symbol" w:hAnsi="Symbol" w:hint="default"/>
      </w:rPr>
    </w:lvl>
    <w:lvl w:ilvl="4">
      <w:start w:val="1"/>
      <w:numFmt w:val="bullet"/>
      <w:lvlText w:val=""/>
      <w:lvlJc w:val="left"/>
      <w:pPr>
        <w:ind w:left="1656" w:hanging="216"/>
      </w:pPr>
      <w:rPr>
        <w:rFonts w:ascii="Symbol" w:hAnsi="Symbol" w:hint="default"/>
      </w:rPr>
    </w:lvl>
    <w:lvl w:ilvl="5">
      <w:start w:val="1"/>
      <w:numFmt w:val="none"/>
      <w:lvlText w:val=""/>
      <w:lvlJc w:val="left"/>
      <w:pPr>
        <w:ind w:left="2016" w:hanging="216"/>
      </w:pPr>
      <w:rPr>
        <w:rFonts w:hint="default"/>
      </w:rPr>
    </w:lvl>
    <w:lvl w:ilvl="6">
      <w:start w:val="1"/>
      <w:numFmt w:val="none"/>
      <w:lvlText w:val="%7"/>
      <w:lvlJc w:val="left"/>
      <w:pPr>
        <w:ind w:left="2376" w:hanging="216"/>
      </w:pPr>
      <w:rPr>
        <w:rFonts w:hint="default"/>
      </w:rPr>
    </w:lvl>
    <w:lvl w:ilvl="7">
      <w:start w:val="1"/>
      <w:numFmt w:val="none"/>
      <w:lvlText w:val="%8"/>
      <w:lvlJc w:val="left"/>
      <w:pPr>
        <w:ind w:left="2736" w:hanging="216"/>
      </w:pPr>
      <w:rPr>
        <w:rFonts w:hint="default"/>
      </w:rPr>
    </w:lvl>
    <w:lvl w:ilvl="8">
      <w:start w:val="1"/>
      <w:numFmt w:val="none"/>
      <w:lvlText w:val="%9"/>
      <w:lvlJc w:val="left"/>
      <w:pPr>
        <w:ind w:left="3096" w:hanging="216"/>
      </w:pPr>
      <w:rPr>
        <w:rFonts w:hint="default"/>
      </w:rPr>
    </w:lvl>
  </w:abstractNum>
  <w:abstractNum w:abstractNumId="16">
    <w:nsid w:val="5D097BA3"/>
    <w:multiLevelType w:val="hybridMultilevel"/>
    <w:tmpl w:val="C27458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nsid w:val="62191B86"/>
    <w:multiLevelType w:val="hybridMultilevel"/>
    <w:tmpl w:val="6592F4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4E573A1"/>
    <w:multiLevelType w:val="hybridMultilevel"/>
    <w:tmpl w:val="395CE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61B5870"/>
    <w:multiLevelType w:val="hybridMultilevel"/>
    <w:tmpl w:val="87F67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B0F7E16"/>
    <w:multiLevelType w:val="hybridMultilevel"/>
    <w:tmpl w:val="A7921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EC13864"/>
    <w:multiLevelType w:val="hybridMultilevel"/>
    <w:tmpl w:val="BE0C7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2114837"/>
    <w:multiLevelType w:val="hybridMultilevel"/>
    <w:tmpl w:val="8FBA73A4"/>
    <w:lvl w:ilvl="0" w:tplc="0409000F">
      <w:start w:val="1"/>
      <w:numFmt w:val="decimal"/>
      <w:lvlText w:val="%1."/>
      <w:lvlJc w:val="left"/>
      <w:pPr>
        <w:ind w:left="720" w:hanging="360"/>
      </w:pPr>
    </w:lvl>
    <w:lvl w:ilvl="1" w:tplc="CC26861A">
      <w:start w:val="1"/>
      <w:numFmt w:val="lowerRoman"/>
      <w:lvlText w:val="%2."/>
      <w:lvlJc w:val="left"/>
      <w:pPr>
        <w:ind w:left="1800" w:hanging="72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nsid w:val="7705529F"/>
    <w:multiLevelType w:val="hybridMultilevel"/>
    <w:tmpl w:val="5F62CD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8122919"/>
    <w:multiLevelType w:val="hybridMultilevel"/>
    <w:tmpl w:val="13E0F5A0"/>
    <w:lvl w:ilvl="0" w:tplc="04090001">
      <w:start w:val="1"/>
      <w:numFmt w:val="bullet"/>
      <w:lvlText w:val=""/>
      <w:lvlJc w:val="left"/>
      <w:pPr>
        <w:ind w:left="1046" w:hanging="360"/>
      </w:pPr>
      <w:rPr>
        <w:rFonts w:ascii="Symbol" w:hAnsi="Symbol" w:hint="default"/>
      </w:rPr>
    </w:lvl>
    <w:lvl w:ilvl="1" w:tplc="04090003" w:tentative="1">
      <w:start w:val="1"/>
      <w:numFmt w:val="bullet"/>
      <w:lvlText w:val="o"/>
      <w:lvlJc w:val="left"/>
      <w:pPr>
        <w:ind w:left="1766" w:hanging="360"/>
      </w:pPr>
      <w:rPr>
        <w:rFonts w:ascii="Courier New" w:hAnsi="Courier New" w:cs="Courier New" w:hint="default"/>
      </w:rPr>
    </w:lvl>
    <w:lvl w:ilvl="2" w:tplc="04090005" w:tentative="1">
      <w:start w:val="1"/>
      <w:numFmt w:val="bullet"/>
      <w:lvlText w:val=""/>
      <w:lvlJc w:val="left"/>
      <w:pPr>
        <w:ind w:left="2486" w:hanging="360"/>
      </w:pPr>
      <w:rPr>
        <w:rFonts w:ascii="Wingdings" w:hAnsi="Wingdings" w:hint="default"/>
      </w:rPr>
    </w:lvl>
    <w:lvl w:ilvl="3" w:tplc="04090001" w:tentative="1">
      <w:start w:val="1"/>
      <w:numFmt w:val="bullet"/>
      <w:lvlText w:val=""/>
      <w:lvlJc w:val="left"/>
      <w:pPr>
        <w:ind w:left="3206" w:hanging="360"/>
      </w:pPr>
      <w:rPr>
        <w:rFonts w:ascii="Symbol" w:hAnsi="Symbol" w:hint="default"/>
      </w:rPr>
    </w:lvl>
    <w:lvl w:ilvl="4" w:tplc="04090003" w:tentative="1">
      <w:start w:val="1"/>
      <w:numFmt w:val="bullet"/>
      <w:lvlText w:val="o"/>
      <w:lvlJc w:val="left"/>
      <w:pPr>
        <w:ind w:left="3926" w:hanging="360"/>
      </w:pPr>
      <w:rPr>
        <w:rFonts w:ascii="Courier New" w:hAnsi="Courier New" w:cs="Courier New" w:hint="default"/>
      </w:rPr>
    </w:lvl>
    <w:lvl w:ilvl="5" w:tplc="04090005" w:tentative="1">
      <w:start w:val="1"/>
      <w:numFmt w:val="bullet"/>
      <w:lvlText w:val=""/>
      <w:lvlJc w:val="left"/>
      <w:pPr>
        <w:ind w:left="4646" w:hanging="360"/>
      </w:pPr>
      <w:rPr>
        <w:rFonts w:ascii="Wingdings" w:hAnsi="Wingdings" w:hint="default"/>
      </w:rPr>
    </w:lvl>
    <w:lvl w:ilvl="6" w:tplc="04090001" w:tentative="1">
      <w:start w:val="1"/>
      <w:numFmt w:val="bullet"/>
      <w:lvlText w:val=""/>
      <w:lvlJc w:val="left"/>
      <w:pPr>
        <w:ind w:left="5366" w:hanging="360"/>
      </w:pPr>
      <w:rPr>
        <w:rFonts w:ascii="Symbol" w:hAnsi="Symbol" w:hint="default"/>
      </w:rPr>
    </w:lvl>
    <w:lvl w:ilvl="7" w:tplc="04090003" w:tentative="1">
      <w:start w:val="1"/>
      <w:numFmt w:val="bullet"/>
      <w:lvlText w:val="o"/>
      <w:lvlJc w:val="left"/>
      <w:pPr>
        <w:ind w:left="6086" w:hanging="360"/>
      </w:pPr>
      <w:rPr>
        <w:rFonts w:ascii="Courier New" w:hAnsi="Courier New" w:cs="Courier New" w:hint="default"/>
      </w:rPr>
    </w:lvl>
    <w:lvl w:ilvl="8" w:tplc="04090005" w:tentative="1">
      <w:start w:val="1"/>
      <w:numFmt w:val="bullet"/>
      <w:lvlText w:val=""/>
      <w:lvlJc w:val="left"/>
      <w:pPr>
        <w:ind w:left="6806" w:hanging="360"/>
      </w:pPr>
      <w:rPr>
        <w:rFonts w:ascii="Wingdings" w:hAnsi="Wingdings" w:hint="default"/>
      </w:rPr>
    </w:lvl>
  </w:abstractNum>
  <w:abstractNum w:abstractNumId="25">
    <w:nsid w:val="7BF70C98"/>
    <w:multiLevelType w:val="hybridMultilevel"/>
    <w:tmpl w:val="FC9449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FAB1FA8"/>
    <w:multiLevelType w:val="hybridMultilevel"/>
    <w:tmpl w:val="06CE77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6"/>
  </w:num>
  <w:num w:numId="2">
    <w:abstractNumId w:val="12"/>
  </w:num>
  <w:num w:numId="3">
    <w:abstractNumId w:val="15"/>
  </w:num>
  <w:num w:numId="4">
    <w:abstractNumId w:val="7"/>
  </w:num>
  <w:num w:numId="5">
    <w:abstractNumId w:val="2"/>
  </w:num>
  <w:num w:numId="6">
    <w:abstractNumId w:val="21"/>
  </w:num>
  <w:num w:numId="7">
    <w:abstractNumId w:val="9"/>
  </w:num>
  <w:num w:numId="8">
    <w:abstractNumId w:val="25"/>
  </w:num>
  <w:num w:numId="9">
    <w:abstractNumId w:val="6"/>
  </w:num>
  <w:num w:numId="10">
    <w:abstractNumId w:val="17"/>
  </w:num>
  <w:num w:numId="11">
    <w:abstractNumId w:val="19"/>
  </w:num>
  <w:num w:numId="12">
    <w:abstractNumId w:val="18"/>
  </w:num>
  <w:num w:numId="13">
    <w:abstractNumId w:val="3"/>
  </w:num>
  <w:num w:numId="14">
    <w:abstractNumId w:val="11"/>
  </w:num>
  <w:num w:numId="15">
    <w:abstractNumId w:val="24"/>
  </w:num>
  <w:num w:numId="16">
    <w:abstractNumId w:val="10"/>
  </w:num>
  <w:num w:numId="17">
    <w:abstractNumId w:val="1"/>
  </w:num>
  <w:num w:numId="18">
    <w:abstractNumId w:val="0"/>
  </w:num>
  <w:num w:numId="19">
    <w:abstractNumId w:val="13"/>
  </w:num>
  <w:num w:numId="20">
    <w:abstractNumId w:val="14"/>
  </w:num>
  <w:num w:numId="21">
    <w:abstractNumId w:val="4"/>
  </w:num>
  <w:num w:numId="22">
    <w:abstractNumId w:val="23"/>
  </w:num>
  <w:num w:numId="23">
    <w:abstractNumId w:val="8"/>
  </w:num>
  <w:num w:numId="24">
    <w:abstractNumId w:val="16"/>
  </w:num>
  <w:num w:numId="25">
    <w:abstractNumId w:val="5"/>
  </w:num>
  <w:num w:numId="2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0"/>
  </w:num>
  <w:num w:numId="2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4FD2"/>
    <w:rsid w:val="000168E9"/>
    <w:rsid w:val="00030A88"/>
    <w:rsid w:val="00031F46"/>
    <w:rsid w:val="00034F65"/>
    <w:rsid w:val="00041021"/>
    <w:rsid w:val="0005149F"/>
    <w:rsid w:val="000646A7"/>
    <w:rsid w:val="00070159"/>
    <w:rsid w:val="00083027"/>
    <w:rsid w:val="000912E2"/>
    <w:rsid w:val="000B4C15"/>
    <w:rsid w:val="000C173C"/>
    <w:rsid w:val="000C4C76"/>
    <w:rsid w:val="000C6205"/>
    <w:rsid w:val="000C7F23"/>
    <w:rsid w:val="000D78A3"/>
    <w:rsid w:val="000D7D8E"/>
    <w:rsid w:val="000F4A85"/>
    <w:rsid w:val="000F607E"/>
    <w:rsid w:val="00110102"/>
    <w:rsid w:val="00135186"/>
    <w:rsid w:val="00142A5B"/>
    <w:rsid w:val="001517E0"/>
    <w:rsid w:val="00160E6F"/>
    <w:rsid w:val="0016105A"/>
    <w:rsid w:val="00182D8D"/>
    <w:rsid w:val="001B2974"/>
    <w:rsid w:val="001C18FE"/>
    <w:rsid w:val="001C546B"/>
    <w:rsid w:val="001C663C"/>
    <w:rsid w:val="001D20EC"/>
    <w:rsid w:val="001D369F"/>
    <w:rsid w:val="001E1A6F"/>
    <w:rsid w:val="001F5F24"/>
    <w:rsid w:val="0020666E"/>
    <w:rsid w:val="00220334"/>
    <w:rsid w:val="002239AD"/>
    <w:rsid w:val="0026652E"/>
    <w:rsid w:val="00273432"/>
    <w:rsid w:val="00277CB6"/>
    <w:rsid w:val="00282F30"/>
    <w:rsid w:val="00285017"/>
    <w:rsid w:val="002876D9"/>
    <w:rsid w:val="002D3575"/>
    <w:rsid w:val="002E5105"/>
    <w:rsid w:val="002E677B"/>
    <w:rsid w:val="002F27C5"/>
    <w:rsid w:val="002F6AF0"/>
    <w:rsid w:val="003046EF"/>
    <w:rsid w:val="00313268"/>
    <w:rsid w:val="00342AD1"/>
    <w:rsid w:val="00350BA9"/>
    <w:rsid w:val="00354B97"/>
    <w:rsid w:val="00360F98"/>
    <w:rsid w:val="003633B6"/>
    <w:rsid w:val="00363FF4"/>
    <w:rsid w:val="00370451"/>
    <w:rsid w:val="00390248"/>
    <w:rsid w:val="00390B09"/>
    <w:rsid w:val="003A7F56"/>
    <w:rsid w:val="003B6D3B"/>
    <w:rsid w:val="003D7240"/>
    <w:rsid w:val="003E6E7F"/>
    <w:rsid w:val="0040335E"/>
    <w:rsid w:val="00404889"/>
    <w:rsid w:val="004127BF"/>
    <w:rsid w:val="00415D0F"/>
    <w:rsid w:val="0043062E"/>
    <w:rsid w:val="00430F80"/>
    <w:rsid w:val="004408B5"/>
    <w:rsid w:val="004447A1"/>
    <w:rsid w:val="004620BA"/>
    <w:rsid w:val="004729E7"/>
    <w:rsid w:val="00487847"/>
    <w:rsid w:val="004977CD"/>
    <w:rsid w:val="004C0843"/>
    <w:rsid w:val="004C0B2D"/>
    <w:rsid w:val="004C183C"/>
    <w:rsid w:val="004F0876"/>
    <w:rsid w:val="004F0C1B"/>
    <w:rsid w:val="00534065"/>
    <w:rsid w:val="00562E3A"/>
    <w:rsid w:val="00566C3B"/>
    <w:rsid w:val="00570D50"/>
    <w:rsid w:val="0058000B"/>
    <w:rsid w:val="00583697"/>
    <w:rsid w:val="00585379"/>
    <w:rsid w:val="00595E1B"/>
    <w:rsid w:val="005C4AF8"/>
    <w:rsid w:val="005D60EA"/>
    <w:rsid w:val="005D7D75"/>
    <w:rsid w:val="006016A9"/>
    <w:rsid w:val="0060698F"/>
    <w:rsid w:val="006110F7"/>
    <w:rsid w:val="00624A50"/>
    <w:rsid w:val="00644B03"/>
    <w:rsid w:val="006616A7"/>
    <w:rsid w:val="006647A0"/>
    <w:rsid w:val="00691C3D"/>
    <w:rsid w:val="00695649"/>
    <w:rsid w:val="006965F5"/>
    <w:rsid w:val="006A2A66"/>
    <w:rsid w:val="006C1ED7"/>
    <w:rsid w:val="006C6CD8"/>
    <w:rsid w:val="006D56A3"/>
    <w:rsid w:val="00706453"/>
    <w:rsid w:val="00725DD9"/>
    <w:rsid w:val="00727E01"/>
    <w:rsid w:val="007B676E"/>
    <w:rsid w:val="007E6BD7"/>
    <w:rsid w:val="00827F12"/>
    <w:rsid w:val="008309B0"/>
    <w:rsid w:val="00845670"/>
    <w:rsid w:val="0084734E"/>
    <w:rsid w:val="00852C10"/>
    <w:rsid w:val="00867EC7"/>
    <w:rsid w:val="00870843"/>
    <w:rsid w:val="008B334D"/>
    <w:rsid w:val="008B53A2"/>
    <w:rsid w:val="008B6E1C"/>
    <w:rsid w:val="008C3925"/>
    <w:rsid w:val="008D26B8"/>
    <w:rsid w:val="008D5C0E"/>
    <w:rsid w:val="008F2016"/>
    <w:rsid w:val="008F3B6E"/>
    <w:rsid w:val="0091655D"/>
    <w:rsid w:val="00923D6F"/>
    <w:rsid w:val="00956E62"/>
    <w:rsid w:val="00967903"/>
    <w:rsid w:val="00974624"/>
    <w:rsid w:val="00975AC2"/>
    <w:rsid w:val="0099305C"/>
    <w:rsid w:val="009A2E3C"/>
    <w:rsid w:val="009C3912"/>
    <w:rsid w:val="009D19CA"/>
    <w:rsid w:val="009F5F27"/>
    <w:rsid w:val="00A03308"/>
    <w:rsid w:val="00A04FD2"/>
    <w:rsid w:val="00A33FCF"/>
    <w:rsid w:val="00A4483B"/>
    <w:rsid w:val="00A46FA9"/>
    <w:rsid w:val="00A509A3"/>
    <w:rsid w:val="00A64765"/>
    <w:rsid w:val="00A82D45"/>
    <w:rsid w:val="00A87203"/>
    <w:rsid w:val="00AB45BE"/>
    <w:rsid w:val="00AC29C6"/>
    <w:rsid w:val="00B030F5"/>
    <w:rsid w:val="00B63277"/>
    <w:rsid w:val="00B6495A"/>
    <w:rsid w:val="00B72CD9"/>
    <w:rsid w:val="00B931B4"/>
    <w:rsid w:val="00BA6AB8"/>
    <w:rsid w:val="00BA7919"/>
    <w:rsid w:val="00BC09EC"/>
    <w:rsid w:val="00BC40F1"/>
    <w:rsid w:val="00C40728"/>
    <w:rsid w:val="00C73BE2"/>
    <w:rsid w:val="00C75068"/>
    <w:rsid w:val="00C860DD"/>
    <w:rsid w:val="00C97AF7"/>
    <w:rsid w:val="00CA22EA"/>
    <w:rsid w:val="00CA5535"/>
    <w:rsid w:val="00CB28D3"/>
    <w:rsid w:val="00CB3483"/>
    <w:rsid w:val="00CB55B6"/>
    <w:rsid w:val="00CD4ADA"/>
    <w:rsid w:val="00CF501A"/>
    <w:rsid w:val="00D4347C"/>
    <w:rsid w:val="00D45A9E"/>
    <w:rsid w:val="00D741D2"/>
    <w:rsid w:val="00D93CDA"/>
    <w:rsid w:val="00D9464F"/>
    <w:rsid w:val="00DA0477"/>
    <w:rsid w:val="00DA3C51"/>
    <w:rsid w:val="00DA5803"/>
    <w:rsid w:val="00DE4E10"/>
    <w:rsid w:val="00E2761B"/>
    <w:rsid w:val="00E67C17"/>
    <w:rsid w:val="00E826FB"/>
    <w:rsid w:val="00EB1231"/>
    <w:rsid w:val="00EB26D5"/>
    <w:rsid w:val="00EF01A8"/>
    <w:rsid w:val="00F01D63"/>
    <w:rsid w:val="00F028D0"/>
    <w:rsid w:val="00F04031"/>
    <w:rsid w:val="00F07B79"/>
    <w:rsid w:val="00F10E07"/>
    <w:rsid w:val="00F23CD4"/>
    <w:rsid w:val="00F30F26"/>
    <w:rsid w:val="00F3794F"/>
    <w:rsid w:val="00F40D24"/>
    <w:rsid w:val="00F57FC5"/>
    <w:rsid w:val="00F75B98"/>
    <w:rsid w:val="00F760E9"/>
    <w:rsid w:val="00F817D4"/>
    <w:rsid w:val="00F81AAF"/>
    <w:rsid w:val="00FA2863"/>
    <w:rsid w:val="00FE00C8"/>
    <w:rsid w:val="00FE0A54"/>
    <w:rsid w:val="00FF22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5DD9"/>
  </w:style>
  <w:style w:type="paragraph" w:styleId="Heading3">
    <w:name w:val="heading 3"/>
    <w:basedOn w:val="Normal"/>
    <w:next w:val="Normal"/>
    <w:link w:val="Heading3Char"/>
    <w:uiPriority w:val="9"/>
    <w:semiHidden/>
    <w:unhideWhenUsed/>
    <w:qFormat/>
    <w:rsid w:val="000F4A8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04F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04FD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04FD2"/>
    <w:rPr>
      <w:rFonts w:ascii="Segoe UI" w:hAnsi="Segoe UI" w:cs="Segoe UI"/>
      <w:sz w:val="18"/>
      <w:szCs w:val="18"/>
    </w:rPr>
  </w:style>
  <w:style w:type="character" w:styleId="PlaceholderText">
    <w:name w:val="Placeholder Text"/>
    <w:basedOn w:val="DefaultParagraphFont"/>
    <w:uiPriority w:val="99"/>
    <w:semiHidden/>
    <w:rsid w:val="00273432"/>
    <w:rPr>
      <w:color w:val="808080"/>
    </w:rPr>
  </w:style>
  <w:style w:type="paragraph" w:styleId="ListParagraph">
    <w:name w:val="List Paragraph"/>
    <w:basedOn w:val="Normal"/>
    <w:uiPriority w:val="34"/>
    <w:qFormat/>
    <w:rsid w:val="00727E01"/>
    <w:pPr>
      <w:ind w:left="720"/>
      <w:contextualSpacing/>
    </w:pPr>
  </w:style>
  <w:style w:type="table" w:customStyle="1" w:styleId="TableGrid1">
    <w:name w:val="Table Grid1"/>
    <w:basedOn w:val="TableNormal"/>
    <w:next w:val="TableGrid"/>
    <w:uiPriority w:val="59"/>
    <w:rsid w:val="006110F7"/>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05bBulletedList1TEACH">
    <w:name w:val="05b Bulleted List #1 (TEACH)"/>
    <w:basedOn w:val="ListBullet"/>
    <w:uiPriority w:val="99"/>
    <w:rsid w:val="006110F7"/>
    <w:pPr>
      <w:spacing w:after="0" w:line="240" w:lineRule="auto"/>
      <w:ind w:left="720"/>
    </w:pPr>
    <w:rPr>
      <w:rFonts w:ascii="Arial" w:eastAsia="Times New Roman" w:hAnsi="Arial" w:cs="Times New Roman"/>
      <w:sz w:val="20"/>
      <w:szCs w:val="24"/>
    </w:rPr>
  </w:style>
  <w:style w:type="paragraph" w:customStyle="1" w:styleId="05cBulletedList2TEACH">
    <w:name w:val="05c Bulleted List #2 (TEACH)"/>
    <w:basedOn w:val="ListBullet2"/>
    <w:uiPriority w:val="99"/>
    <w:rsid w:val="006110F7"/>
    <w:pPr>
      <w:numPr>
        <w:ilvl w:val="1"/>
        <w:numId w:val="3"/>
      </w:numPr>
      <w:spacing w:after="0" w:line="240" w:lineRule="auto"/>
    </w:pPr>
    <w:rPr>
      <w:rFonts w:ascii="Arial" w:eastAsia="Times New Roman" w:hAnsi="Arial" w:cs="Times New Roman"/>
      <w:sz w:val="20"/>
      <w:szCs w:val="24"/>
    </w:rPr>
  </w:style>
  <w:style w:type="numbering" w:customStyle="1" w:styleId="TEACHListBullets">
    <w:name w:val="TEACHListBullets"/>
    <w:rsid w:val="006110F7"/>
    <w:pPr>
      <w:numPr>
        <w:numId w:val="3"/>
      </w:numPr>
    </w:pPr>
  </w:style>
  <w:style w:type="paragraph" w:customStyle="1" w:styleId="05cBulletedList3TEACH">
    <w:name w:val="05c Bulleted List #3 (TEACH)"/>
    <w:basedOn w:val="ListBullet3"/>
    <w:uiPriority w:val="99"/>
    <w:rsid w:val="006110F7"/>
    <w:pPr>
      <w:numPr>
        <w:ilvl w:val="2"/>
        <w:numId w:val="3"/>
      </w:numPr>
      <w:spacing w:after="0" w:line="240" w:lineRule="auto"/>
    </w:pPr>
    <w:rPr>
      <w:rFonts w:ascii="Arial" w:eastAsia="Times New Roman" w:hAnsi="Arial" w:cs="Times New Roman"/>
      <w:sz w:val="20"/>
      <w:szCs w:val="24"/>
    </w:rPr>
  </w:style>
  <w:style w:type="paragraph" w:customStyle="1" w:styleId="04a1HeadTEACH">
    <w:name w:val="04a #1 Head (TEACH)"/>
    <w:basedOn w:val="Normal"/>
    <w:next w:val="Normal"/>
    <w:uiPriority w:val="99"/>
    <w:rsid w:val="006110F7"/>
    <w:pPr>
      <w:tabs>
        <w:tab w:val="right" w:pos="3928"/>
      </w:tabs>
      <w:spacing w:after="0" w:line="220" w:lineRule="exact"/>
      <w:ind w:left="29" w:right="29"/>
    </w:pPr>
    <w:rPr>
      <w:rFonts w:ascii="Arial" w:eastAsia="Times New Roman" w:hAnsi="Arial" w:cs="Times New Roman"/>
      <w:b/>
      <w:bCs/>
      <w:w w:val="0"/>
      <w:szCs w:val="20"/>
    </w:rPr>
  </w:style>
  <w:style w:type="paragraph" w:customStyle="1" w:styleId="01aBaseFontTEACH">
    <w:name w:val="01a Base Font (TEACH)"/>
    <w:basedOn w:val="Normal"/>
    <w:link w:val="01aBaseFontTEACHChar"/>
    <w:uiPriority w:val="99"/>
    <w:rsid w:val="006110F7"/>
    <w:pPr>
      <w:spacing w:after="0" w:line="240" w:lineRule="auto"/>
      <w:ind w:left="29" w:right="29"/>
    </w:pPr>
    <w:rPr>
      <w:rFonts w:ascii="Arial" w:eastAsia="Times New Roman" w:hAnsi="Arial" w:cs="Times New Roman"/>
      <w:w w:val="0"/>
      <w:sz w:val="20"/>
    </w:rPr>
  </w:style>
  <w:style w:type="character" w:customStyle="1" w:styleId="01aBaseFontTEACHChar">
    <w:name w:val="01a Base Font (TEACH) Char"/>
    <w:basedOn w:val="DefaultParagraphFont"/>
    <w:link w:val="01aBaseFontTEACH"/>
    <w:uiPriority w:val="99"/>
    <w:rsid w:val="006110F7"/>
    <w:rPr>
      <w:rFonts w:ascii="Arial" w:eastAsia="Times New Roman" w:hAnsi="Arial" w:cs="Times New Roman"/>
      <w:w w:val="0"/>
      <w:sz w:val="20"/>
    </w:rPr>
  </w:style>
  <w:style w:type="paragraph" w:styleId="ListBullet">
    <w:name w:val="List Bullet"/>
    <w:basedOn w:val="Normal"/>
    <w:uiPriority w:val="99"/>
    <w:semiHidden/>
    <w:unhideWhenUsed/>
    <w:rsid w:val="006110F7"/>
    <w:pPr>
      <w:ind w:left="216" w:hanging="187"/>
      <w:contextualSpacing/>
    </w:pPr>
  </w:style>
  <w:style w:type="paragraph" w:styleId="ListBullet2">
    <w:name w:val="List Bullet 2"/>
    <w:basedOn w:val="Normal"/>
    <w:uiPriority w:val="99"/>
    <w:unhideWhenUsed/>
    <w:rsid w:val="006110F7"/>
    <w:pPr>
      <w:numPr>
        <w:numId w:val="4"/>
      </w:numPr>
      <w:contextualSpacing/>
    </w:pPr>
  </w:style>
  <w:style w:type="paragraph" w:styleId="ListBullet3">
    <w:name w:val="List Bullet 3"/>
    <w:basedOn w:val="Normal"/>
    <w:uiPriority w:val="99"/>
    <w:unhideWhenUsed/>
    <w:rsid w:val="006110F7"/>
    <w:pPr>
      <w:numPr>
        <w:numId w:val="5"/>
      </w:numPr>
      <w:contextualSpacing/>
    </w:pPr>
  </w:style>
  <w:style w:type="paragraph" w:styleId="Header">
    <w:name w:val="header"/>
    <w:basedOn w:val="Normal"/>
    <w:link w:val="HeaderChar"/>
    <w:uiPriority w:val="99"/>
    <w:unhideWhenUsed/>
    <w:rsid w:val="009679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7903"/>
  </w:style>
  <w:style w:type="paragraph" w:styleId="Footer">
    <w:name w:val="footer"/>
    <w:basedOn w:val="Normal"/>
    <w:link w:val="FooterChar"/>
    <w:uiPriority w:val="99"/>
    <w:unhideWhenUsed/>
    <w:rsid w:val="009679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7903"/>
  </w:style>
  <w:style w:type="character" w:customStyle="1" w:styleId="01gSuperscriptTEACH">
    <w:name w:val="01g Superscript (TEACH)"/>
    <w:basedOn w:val="DefaultParagraphFont"/>
    <w:uiPriority w:val="1"/>
    <w:rsid w:val="00182D8D"/>
    <w:rPr>
      <w:rFonts w:ascii="Arial" w:hAnsi="Arial"/>
      <w:w w:val="0"/>
      <w:szCs w:val="22"/>
      <w:vertAlign w:val="superscript"/>
    </w:rPr>
  </w:style>
  <w:style w:type="character" w:customStyle="1" w:styleId="01bBoldTEACH">
    <w:name w:val="01b Bold (TEACH)"/>
    <w:basedOn w:val="DefaultParagraphFont"/>
    <w:uiPriority w:val="99"/>
    <w:rsid w:val="000C6205"/>
    <w:rPr>
      <w:rFonts w:ascii="Arial" w:hAnsi="Arial" w:cs="Times New Roman"/>
      <w:b/>
      <w:w w:val="0"/>
      <w:sz w:val="22"/>
      <w:szCs w:val="22"/>
    </w:rPr>
  </w:style>
  <w:style w:type="character" w:customStyle="1" w:styleId="01fSubscriptTEACH">
    <w:name w:val="01f Subscript (TEACH)"/>
    <w:basedOn w:val="DefaultParagraphFont"/>
    <w:uiPriority w:val="99"/>
    <w:rsid w:val="000C6205"/>
    <w:rPr>
      <w:rFonts w:ascii="Arial" w:hAnsi="Arial" w:cs="Times New Roman"/>
      <w:w w:val="0"/>
      <w:sz w:val="22"/>
      <w:szCs w:val="22"/>
      <w:vertAlign w:val="subscript"/>
    </w:rPr>
  </w:style>
  <w:style w:type="paragraph" w:customStyle="1" w:styleId="03aChapterTitleTEACH">
    <w:name w:val="03a Chapter Title (TEACH)"/>
    <w:basedOn w:val="01aBaseFontTEACH"/>
    <w:uiPriority w:val="99"/>
    <w:rsid w:val="000C6205"/>
    <w:pPr>
      <w:tabs>
        <w:tab w:val="left" w:pos="720"/>
      </w:tabs>
      <w:spacing w:after="40" w:line="340" w:lineRule="exact"/>
    </w:pPr>
    <w:rPr>
      <w:b/>
      <w:bCs/>
      <w:color w:val="FFFFFF"/>
      <w:w w:val="100"/>
      <w:sz w:val="36"/>
      <w:szCs w:val="20"/>
    </w:rPr>
  </w:style>
  <w:style w:type="paragraph" w:customStyle="1" w:styleId="05aObjectivesListTEACH">
    <w:name w:val="05a Objectives List (TEACH)"/>
    <w:basedOn w:val="01aBaseFontTEACH"/>
    <w:uiPriority w:val="99"/>
    <w:rsid w:val="000C6205"/>
    <w:pPr>
      <w:ind w:left="360" w:right="0" w:hanging="331"/>
    </w:pPr>
  </w:style>
  <w:style w:type="character" w:customStyle="1" w:styleId="Heading3Char">
    <w:name w:val="Heading 3 Char"/>
    <w:basedOn w:val="DefaultParagraphFont"/>
    <w:link w:val="Heading3"/>
    <w:uiPriority w:val="9"/>
    <w:semiHidden/>
    <w:rsid w:val="000F4A85"/>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0F4A85"/>
    <w:rPr>
      <w:color w:val="0563C1" w:themeColor="hyperlink"/>
      <w:u w:val="single"/>
    </w:rPr>
  </w:style>
  <w:style w:type="numbering" w:customStyle="1" w:styleId="TEACHChapterObjectives">
    <w:name w:val="TEACHChapterObjectives"/>
    <w:basedOn w:val="NoList"/>
    <w:uiPriority w:val="99"/>
    <w:rsid w:val="00F81AAF"/>
    <w:pPr>
      <w:numPr>
        <w:numId w:val="23"/>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5DD9"/>
  </w:style>
  <w:style w:type="paragraph" w:styleId="Heading3">
    <w:name w:val="heading 3"/>
    <w:basedOn w:val="Normal"/>
    <w:next w:val="Normal"/>
    <w:link w:val="Heading3Char"/>
    <w:uiPriority w:val="9"/>
    <w:semiHidden/>
    <w:unhideWhenUsed/>
    <w:qFormat/>
    <w:rsid w:val="000F4A8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04F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04FD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04FD2"/>
    <w:rPr>
      <w:rFonts w:ascii="Segoe UI" w:hAnsi="Segoe UI" w:cs="Segoe UI"/>
      <w:sz w:val="18"/>
      <w:szCs w:val="18"/>
    </w:rPr>
  </w:style>
  <w:style w:type="character" w:styleId="PlaceholderText">
    <w:name w:val="Placeholder Text"/>
    <w:basedOn w:val="DefaultParagraphFont"/>
    <w:uiPriority w:val="99"/>
    <w:semiHidden/>
    <w:rsid w:val="00273432"/>
    <w:rPr>
      <w:color w:val="808080"/>
    </w:rPr>
  </w:style>
  <w:style w:type="paragraph" w:styleId="ListParagraph">
    <w:name w:val="List Paragraph"/>
    <w:basedOn w:val="Normal"/>
    <w:uiPriority w:val="34"/>
    <w:qFormat/>
    <w:rsid w:val="00727E01"/>
    <w:pPr>
      <w:ind w:left="720"/>
      <w:contextualSpacing/>
    </w:pPr>
  </w:style>
  <w:style w:type="table" w:customStyle="1" w:styleId="TableGrid1">
    <w:name w:val="Table Grid1"/>
    <w:basedOn w:val="TableNormal"/>
    <w:next w:val="TableGrid"/>
    <w:uiPriority w:val="59"/>
    <w:rsid w:val="006110F7"/>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05bBulletedList1TEACH">
    <w:name w:val="05b Bulleted List #1 (TEACH)"/>
    <w:basedOn w:val="ListBullet"/>
    <w:uiPriority w:val="99"/>
    <w:rsid w:val="006110F7"/>
    <w:pPr>
      <w:spacing w:after="0" w:line="240" w:lineRule="auto"/>
      <w:ind w:left="720"/>
    </w:pPr>
    <w:rPr>
      <w:rFonts w:ascii="Arial" w:eastAsia="Times New Roman" w:hAnsi="Arial" w:cs="Times New Roman"/>
      <w:sz w:val="20"/>
      <w:szCs w:val="24"/>
    </w:rPr>
  </w:style>
  <w:style w:type="paragraph" w:customStyle="1" w:styleId="05cBulletedList2TEACH">
    <w:name w:val="05c Bulleted List #2 (TEACH)"/>
    <w:basedOn w:val="ListBullet2"/>
    <w:uiPriority w:val="99"/>
    <w:rsid w:val="006110F7"/>
    <w:pPr>
      <w:numPr>
        <w:ilvl w:val="1"/>
        <w:numId w:val="3"/>
      </w:numPr>
      <w:spacing w:after="0" w:line="240" w:lineRule="auto"/>
    </w:pPr>
    <w:rPr>
      <w:rFonts w:ascii="Arial" w:eastAsia="Times New Roman" w:hAnsi="Arial" w:cs="Times New Roman"/>
      <w:sz w:val="20"/>
      <w:szCs w:val="24"/>
    </w:rPr>
  </w:style>
  <w:style w:type="numbering" w:customStyle="1" w:styleId="TEACHListBullets">
    <w:name w:val="TEACHListBullets"/>
    <w:rsid w:val="006110F7"/>
    <w:pPr>
      <w:numPr>
        <w:numId w:val="3"/>
      </w:numPr>
    </w:pPr>
  </w:style>
  <w:style w:type="paragraph" w:customStyle="1" w:styleId="05cBulletedList3TEACH">
    <w:name w:val="05c Bulleted List #3 (TEACH)"/>
    <w:basedOn w:val="ListBullet3"/>
    <w:uiPriority w:val="99"/>
    <w:rsid w:val="006110F7"/>
    <w:pPr>
      <w:numPr>
        <w:ilvl w:val="2"/>
        <w:numId w:val="3"/>
      </w:numPr>
      <w:spacing w:after="0" w:line="240" w:lineRule="auto"/>
    </w:pPr>
    <w:rPr>
      <w:rFonts w:ascii="Arial" w:eastAsia="Times New Roman" w:hAnsi="Arial" w:cs="Times New Roman"/>
      <w:sz w:val="20"/>
      <w:szCs w:val="24"/>
    </w:rPr>
  </w:style>
  <w:style w:type="paragraph" w:customStyle="1" w:styleId="04a1HeadTEACH">
    <w:name w:val="04a #1 Head (TEACH)"/>
    <w:basedOn w:val="Normal"/>
    <w:next w:val="Normal"/>
    <w:uiPriority w:val="99"/>
    <w:rsid w:val="006110F7"/>
    <w:pPr>
      <w:tabs>
        <w:tab w:val="right" w:pos="3928"/>
      </w:tabs>
      <w:spacing w:after="0" w:line="220" w:lineRule="exact"/>
      <w:ind w:left="29" w:right="29"/>
    </w:pPr>
    <w:rPr>
      <w:rFonts w:ascii="Arial" w:eastAsia="Times New Roman" w:hAnsi="Arial" w:cs="Times New Roman"/>
      <w:b/>
      <w:bCs/>
      <w:w w:val="0"/>
      <w:szCs w:val="20"/>
    </w:rPr>
  </w:style>
  <w:style w:type="paragraph" w:customStyle="1" w:styleId="01aBaseFontTEACH">
    <w:name w:val="01a Base Font (TEACH)"/>
    <w:basedOn w:val="Normal"/>
    <w:link w:val="01aBaseFontTEACHChar"/>
    <w:uiPriority w:val="99"/>
    <w:rsid w:val="006110F7"/>
    <w:pPr>
      <w:spacing w:after="0" w:line="240" w:lineRule="auto"/>
      <w:ind w:left="29" w:right="29"/>
    </w:pPr>
    <w:rPr>
      <w:rFonts w:ascii="Arial" w:eastAsia="Times New Roman" w:hAnsi="Arial" w:cs="Times New Roman"/>
      <w:w w:val="0"/>
      <w:sz w:val="20"/>
    </w:rPr>
  </w:style>
  <w:style w:type="character" w:customStyle="1" w:styleId="01aBaseFontTEACHChar">
    <w:name w:val="01a Base Font (TEACH) Char"/>
    <w:basedOn w:val="DefaultParagraphFont"/>
    <w:link w:val="01aBaseFontTEACH"/>
    <w:uiPriority w:val="99"/>
    <w:rsid w:val="006110F7"/>
    <w:rPr>
      <w:rFonts w:ascii="Arial" w:eastAsia="Times New Roman" w:hAnsi="Arial" w:cs="Times New Roman"/>
      <w:w w:val="0"/>
      <w:sz w:val="20"/>
    </w:rPr>
  </w:style>
  <w:style w:type="paragraph" w:styleId="ListBullet">
    <w:name w:val="List Bullet"/>
    <w:basedOn w:val="Normal"/>
    <w:uiPriority w:val="99"/>
    <w:semiHidden/>
    <w:unhideWhenUsed/>
    <w:rsid w:val="006110F7"/>
    <w:pPr>
      <w:ind w:left="216" w:hanging="187"/>
      <w:contextualSpacing/>
    </w:pPr>
  </w:style>
  <w:style w:type="paragraph" w:styleId="ListBullet2">
    <w:name w:val="List Bullet 2"/>
    <w:basedOn w:val="Normal"/>
    <w:uiPriority w:val="99"/>
    <w:unhideWhenUsed/>
    <w:rsid w:val="006110F7"/>
    <w:pPr>
      <w:numPr>
        <w:numId w:val="4"/>
      </w:numPr>
      <w:contextualSpacing/>
    </w:pPr>
  </w:style>
  <w:style w:type="paragraph" w:styleId="ListBullet3">
    <w:name w:val="List Bullet 3"/>
    <w:basedOn w:val="Normal"/>
    <w:uiPriority w:val="99"/>
    <w:unhideWhenUsed/>
    <w:rsid w:val="006110F7"/>
    <w:pPr>
      <w:numPr>
        <w:numId w:val="5"/>
      </w:numPr>
      <w:contextualSpacing/>
    </w:pPr>
  </w:style>
  <w:style w:type="paragraph" w:styleId="Header">
    <w:name w:val="header"/>
    <w:basedOn w:val="Normal"/>
    <w:link w:val="HeaderChar"/>
    <w:uiPriority w:val="99"/>
    <w:unhideWhenUsed/>
    <w:rsid w:val="009679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7903"/>
  </w:style>
  <w:style w:type="paragraph" w:styleId="Footer">
    <w:name w:val="footer"/>
    <w:basedOn w:val="Normal"/>
    <w:link w:val="FooterChar"/>
    <w:uiPriority w:val="99"/>
    <w:unhideWhenUsed/>
    <w:rsid w:val="009679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7903"/>
  </w:style>
  <w:style w:type="character" w:customStyle="1" w:styleId="01gSuperscriptTEACH">
    <w:name w:val="01g Superscript (TEACH)"/>
    <w:basedOn w:val="DefaultParagraphFont"/>
    <w:uiPriority w:val="1"/>
    <w:rsid w:val="00182D8D"/>
    <w:rPr>
      <w:rFonts w:ascii="Arial" w:hAnsi="Arial"/>
      <w:w w:val="0"/>
      <w:szCs w:val="22"/>
      <w:vertAlign w:val="superscript"/>
    </w:rPr>
  </w:style>
  <w:style w:type="character" w:customStyle="1" w:styleId="01bBoldTEACH">
    <w:name w:val="01b Bold (TEACH)"/>
    <w:basedOn w:val="DefaultParagraphFont"/>
    <w:uiPriority w:val="99"/>
    <w:rsid w:val="000C6205"/>
    <w:rPr>
      <w:rFonts w:ascii="Arial" w:hAnsi="Arial" w:cs="Times New Roman"/>
      <w:b/>
      <w:w w:val="0"/>
      <w:sz w:val="22"/>
      <w:szCs w:val="22"/>
    </w:rPr>
  </w:style>
  <w:style w:type="character" w:customStyle="1" w:styleId="01fSubscriptTEACH">
    <w:name w:val="01f Subscript (TEACH)"/>
    <w:basedOn w:val="DefaultParagraphFont"/>
    <w:uiPriority w:val="99"/>
    <w:rsid w:val="000C6205"/>
    <w:rPr>
      <w:rFonts w:ascii="Arial" w:hAnsi="Arial" w:cs="Times New Roman"/>
      <w:w w:val="0"/>
      <w:sz w:val="22"/>
      <w:szCs w:val="22"/>
      <w:vertAlign w:val="subscript"/>
    </w:rPr>
  </w:style>
  <w:style w:type="paragraph" w:customStyle="1" w:styleId="03aChapterTitleTEACH">
    <w:name w:val="03a Chapter Title (TEACH)"/>
    <w:basedOn w:val="01aBaseFontTEACH"/>
    <w:uiPriority w:val="99"/>
    <w:rsid w:val="000C6205"/>
    <w:pPr>
      <w:tabs>
        <w:tab w:val="left" w:pos="720"/>
      </w:tabs>
      <w:spacing w:after="40" w:line="340" w:lineRule="exact"/>
    </w:pPr>
    <w:rPr>
      <w:b/>
      <w:bCs/>
      <w:color w:val="FFFFFF"/>
      <w:w w:val="100"/>
      <w:sz w:val="36"/>
      <w:szCs w:val="20"/>
    </w:rPr>
  </w:style>
  <w:style w:type="paragraph" w:customStyle="1" w:styleId="05aObjectivesListTEACH">
    <w:name w:val="05a Objectives List (TEACH)"/>
    <w:basedOn w:val="01aBaseFontTEACH"/>
    <w:uiPriority w:val="99"/>
    <w:rsid w:val="000C6205"/>
    <w:pPr>
      <w:ind w:left="360" w:right="0" w:hanging="331"/>
    </w:pPr>
  </w:style>
  <w:style w:type="character" w:customStyle="1" w:styleId="Heading3Char">
    <w:name w:val="Heading 3 Char"/>
    <w:basedOn w:val="DefaultParagraphFont"/>
    <w:link w:val="Heading3"/>
    <w:uiPriority w:val="9"/>
    <w:semiHidden/>
    <w:rsid w:val="000F4A85"/>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0F4A85"/>
    <w:rPr>
      <w:color w:val="0563C1" w:themeColor="hyperlink"/>
      <w:u w:val="single"/>
    </w:rPr>
  </w:style>
  <w:style w:type="numbering" w:customStyle="1" w:styleId="TEACHChapterObjectives">
    <w:name w:val="TEACHChapterObjectives"/>
    <w:basedOn w:val="NoList"/>
    <w:uiPriority w:val="99"/>
    <w:rsid w:val="00F81AAF"/>
    <w:pPr>
      <w:numPr>
        <w:numId w:val="2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8232372">
      <w:bodyDiv w:val="1"/>
      <w:marLeft w:val="0"/>
      <w:marRight w:val="0"/>
      <w:marTop w:val="0"/>
      <w:marBottom w:val="0"/>
      <w:divBdr>
        <w:top w:val="none" w:sz="0" w:space="0" w:color="auto"/>
        <w:left w:val="none" w:sz="0" w:space="0" w:color="auto"/>
        <w:bottom w:val="none" w:sz="0" w:space="0" w:color="auto"/>
        <w:right w:val="none" w:sz="0" w:space="0" w:color="auto"/>
      </w:divBdr>
    </w:div>
    <w:div w:id="554856058">
      <w:bodyDiv w:val="1"/>
      <w:marLeft w:val="0"/>
      <w:marRight w:val="0"/>
      <w:marTop w:val="0"/>
      <w:marBottom w:val="0"/>
      <w:divBdr>
        <w:top w:val="none" w:sz="0" w:space="0" w:color="auto"/>
        <w:left w:val="none" w:sz="0" w:space="0" w:color="auto"/>
        <w:bottom w:val="none" w:sz="0" w:space="0" w:color="auto"/>
        <w:right w:val="none" w:sz="0" w:space="0" w:color="auto"/>
      </w:divBdr>
    </w:div>
    <w:div w:id="2124417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D3DFC5-F232-4BDE-A316-B9A1DFC010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2748</Words>
  <Characters>15670</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Ricardo Gutierrez</dc:creator>
  <cp:lastModifiedBy>Jorge Gomez</cp:lastModifiedBy>
  <cp:revision>2</cp:revision>
  <cp:lastPrinted>2016-02-18T20:56:00Z</cp:lastPrinted>
  <dcterms:created xsi:type="dcterms:W3CDTF">2016-05-10T20:24:00Z</dcterms:created>
  <dcterms:modified xsi:type="dcterms:W3CDTF">2016-05-10T20:24:00Z</dcterms:modified>
</cp:coreProperties>
</file>