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14F" w:rsidRPr="008B2AF8" w:rsidRDefault="0035214F" w:rsidP="0035214F">
      <w:pPr>
        <w:jc w:val="center"/>
        <w:rPr>
          <w:rFonts w:ascii="Garamond" w:hAnsi="Garamond"/>
          <w:b/>
          <w:i/>
          <w:caps/>
          <w:color w:val="000000"/>
          <w:sz w:val="28"/>
        </w:rPr>
      </w:pPr>
      <w:bookmarkStart w:id="0" w:name="_GoBack"/>
      <w:bookmarkEnd w:id="0"/>
    </w:p>
    <w:p w:rsidR="0035214F" w:rsidRPr="00A00B20" w:rsidRDefault="0035214F" w:rsidP="0035214F">
      <w:pPr>
        <w:jc w:val="center"/>
        <w:rPr>
          <w:rFonts w:ascii="Arial" w:hAnsi="Arial" w:cs="Arial"/>
          <w:caps/>
          <w:color w:val="000000"/>
          <w:sz w:val="28"/>
        </w:rPr>
      </w:pPr>
    </w:p>
    <w:p w:rsidR="0035214F" w:rsidRPr="00A00B20" w:rsidRDefault="00366089" w:rsidP="0035214F">
      <w:pPr>
        <w:jc w:val="center"/>
        <w:rPr>
          <w:rFonts w:ascii="Arial" w:hAnsi="Arial" w:cs="Arial"/>
          <w:caps/>
          <w:color w:val="000000"/>
          <w:sz w:val="28"/>
        </w:rPr>
      </w:pPr>
      <w:r>
        <w:rPr>
          <w:rFonts w:ascii="Arial" w:hAnsi="Arial" w:cs="Arial"/>
          <w:caps/>
          <w:noProof/>
          <w:color w:val="000000"/>
          <w:sz w:val="28"/>
        </w:rPr>
        <w:drawing>
          <wp:inline distT="0" distB="0" distL="0" distR="0">
            <wp:extent cx="4239895" cy="1654810"/>
            <wp:effectExtent l="0" t="0" r="0" b="0"/>
            <wp:docPr id="1" name="Picture 1" descr="florida no seal Light blu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rida no seal Light blu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895" cy="1654810"/>
                    </a:xfrm>
                    <a:prstGeom prst="rect">
                      <a:avLst/>
                    </a:prstGeom>
                    <a:noFill/>
                    <a:ln>
                      <a:noFill/>
                    </a:ln>
                  </pic:spPr>
                </pic:pic>
              </a:graphicData>
            </a:graphic>
          </wp:inline>
        </w:drawing>
      </w: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Pr="00B61B33" w:rsidRDefault="00CC1E5F" w:rsidP="00CC1E5F">
      <w:pPr>
        <w:jc w:val="center"/>
        <w:rPr>
          <w:rFonts w:ascii="Century Schoolbook" w:hAnsi="Century Schoolbook"/>
          <w:b/>
          <w:caps/>
          <w:color w:val="1F4E79"/>
          <w:sz w:val="72"/>
        </w:rPr>
      </w:pPr>
      <w:r w:rsidRPr="00B61B33">
        <w:rPr>
          <w:rFonts w:ascii="Century Schoolbook" w:hAnsi="Century Schoolbook"/>
          <w:b/>
          <w:caps/>
          <w:color w:val="1F4E79"/>
          <w:sz w:val="72"/>
        </w:rPr>
        <w:t>SCHOOL CATALOG</w:t>
      </w: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4B479C" w:rsidRPr="004B479C" w:rsidRDefault="00A41236" w:rsidP="00CC1E5F">
      <w:pPr>
        <w:jc w:val="center"/>
        <w:rPr>
          <w:rFonts w:ascii="Century Schoolbook" w:hAnsi="Century Schoolbook" w:cs="Arial"/>
          <w:b/>
          <w:i/>
          <w:color w:val="000000"/>
          <w:sz w:val="22"/>
        </w:rPr>
      </w:pPr>
      <w:r w:rsidRPr="004B479C">
        <w:rPr>
          <w:rFonts w:ascii="Century Schoolbook" w:hAnsi="Century Schoolbook" w:cs="Arial"/>
          <w:b/>
          <w:i/>
          <w:color w:val="000000"/>
          <w:sz w:val="22"/>
        </w:rPr>
        <w:t>Volume</w:t>
      </w:r>
      <w:r w:rsidR="00EF1849" w:rsidRPr="004B479C">
        <w:rPr>
          <w:rFonts w:ascii="Century Schoolbook" w:hAnsi="Century Schoolbook" w:cs="Arial"/>
          <w:b/>
          <w:i/>
          <w:color w:val="000000"/>
          <w:sz w:val="22"/>
        </w:rPr>
        <w:t xml:space="preserve"> 11</w:t>
      </w:r>
      <w:r w:rsidRPr="004B479C">
        <w:rPr>
          <w:rFonts w:ascii="Century Schoolbook" w:hAnsi="Century Schoolbook" w:cs="Arial"/>
          <w:b/>
          <w:i/>
          <w:color w:val="000000"/>
          <w:sz w:val="22"/>
        </w:rPr>
        <w:t xml:space="preserve">, </w:t>
      </w:r>
      <w:r w:rsidR="004B479C" w:rsidRPr="004B479C">
        <w:rPr>
          <w:rFonts w:ascii="Century Schoolbook" w:hAnsi="Century Schoolbook" w:cs="Arial"/>
          <w:b/>
          <w:i/>
          <w:color w:val="000000"/>
          <w:sz w:val="22"/>
        </w:rPr>
        <w:t xml:space="preserve">Version </w:t>
      </w:r>
      <w:r w:rsidR="00292F96">
        <w:rPr>
          <w:rFonts w:ascii="Century Schoolbook" w:hAnsi="Century Schoolbook" w:cs="Arial"/>
          <w:b/>
          <w:i/>
          <w:color w:val="000000"/>
          <w:sz w:val="22"/>
        </w:rPr>
        <w:t>3</w:t>
      </w:r>
      <w:r w:rsidR="004B479C" w:rsidRPr="004B479C">
        <w:rPr>
          <w:rFonts w:ascii="Century Schoolbook" w:hAnsi="Century Schoolbook" w:cs="Arial"/>
          <w:b/>
          <w:i/>
          <w:color w:val="000000"/>
          <w:sz w:val="22"/>
        </w:rPr>
        <w:t xml:space="preserve"> </w:t>
      </w:r>
    </w:p>
    <w:p w:rsidR="00CC1E5F" w:rsidRPr="004B479C" w:rsidRDefault="004B479C" w:rsidP="00CC1E5F">
      <w:pPr>
        <w:jc w:val="center"/>
        <w:rPr>
          <w:rFonts w:ascii="Century Schoolbook" w:hAnsi="Century Schoolbook" w:cs="Arial"/>
          <w:b/>
          <w:i/>
          <w:color w:val="000000"/>
          <w:sz w:val="22"/>
        </w:rPr>
      </w:pPr>
      <w:r w:rsidRPr="004B479C">
        <w:rPr>
          <w:rFonts w:ascii="Century Schoolbook" w:hAnsi="Century Schoolbook" w:cs="Arial"/>
          <w:b/>
          <w:i/>
          <w:color w:val="000000"/>
          <w:sz w:val="22"/>
        </w:rPr>
        <w:t xml:space="preserve">Effective Date </w:t>
      </w:r>
      <w:r w:rsidR="00292F96">
        <w:rPr>
          <w:rFonts w:ascii="Century Schoolbook" w:hAnsi="Century Schoolbook" w:cs="Arial"/>
          <w:b/>
          <w:i/>
          <w:color w:val="000000"/>
          <w:sz w:val="22"/>
        </w:rPr>
        <w:t>April 29</w:t>
      </w:r>
      <w:r w:rsidRPr="004B479C">
        <w:rPr>
          <w:rFonts w:ascii="Century Schoolbook" w:hAnsi="Century Schoolbook" w:cs="Arial"/>
          <w:b/>
          <w:i/>
          <w:color w:val="000000"/>
          <w:sz w:val="22"/>
        </w:rPr>
        <w:t>, 2016</w:t>
      </w:r>
    </w:p>
    <w:p w:rsidR="008D12F7" w:rsidRPr="004B479C" w:rsidRDefault="008D12F7" w:rsidP="00CC1E5F">
      <w:pPr>
        <w:jc w:val="center"/>
        <w:rPr>
          <w:rFonts w:ascii="Century Schoolbook" w:hAnsi="Century Schoolbook" w:cs="Arial"/>
          <w:caps/>
          <w:color w:val="000000"/>
          <w:sz w:val="22"/>
        </w:rPr>
      </w:pPr>
    </w:p>
    <w:p w:rsidR="00CC1E5F" w:rsidRPr="00CC1E5F" w:rsidRDefault="00CC1E5F" w:rsidP="008D12F7">
      <w:pPr>
        <w:rPr>
          <w:rFonts w:ascii="Century Schoolbook" w:hAnsi="Century Schoolbook" w:cs="Arial"/>
          <w:caps/>
          <w:color w:val="000000"/>
          <w:sz w:val="28"/>
        </w:rPr>
      </w:pPr>
    </w:p>
    <w:p w:rsidR="00CC1E5F" w:rsidRPr="00CC1E5F" w:rsidRDefault="00CC1E5F" w:rsidP="0035214F">
      <w:pPr>
        <w:jc w:val="center"/>
        <w:rPr>
          <w:rFonts w:ascii="Century Schoolbook" w:hAnsi="Century Schoolbook" w:cs="Arial"/>
          <w:caps/>
          <w:color w:val="000000"/>
          <w:sz w:val="28"/>
        </w:rPr>
      </w:pPr>
    </w:p>
    <w:p w:rsidR="00CC1E5F" w:rsidRPr="004B479C" w:rsidRDefault="00CC1E5F" w:rsidP="0035214F">
      <w:pPr>
        <w:jc w:val="center"/>
        <w:rPr>
          <w:rFonts w:ascii="Century Schoolbook" w:hAnsi="Century Schoolbook" w:cs="Arial"/>
          <w:caps/>
          <w:color w:val="000000"/>
          <w:sz w:val="24"/>
        </w:rPr>
      </w:pPr>
    </w:p>
    <w:p w:rsidR="004B479C" w:rsidRPr="004B479C" w:rsidRDefault="004B479C" w:rsidP="0035214F">
      <w:pPr>
        <w:jc w:val="center"/>
        <w:rPr>
          <w:rFonts w:ascii="Century Schoolbook" w:hAnsi="Century Schoolbook" w:cs="Arial"/>
          <w:color w:val="000000"/>
          <w:sz w:val="24"/>
          <w:szCs w:val="24"/>
        </w:rPr>
      </w:pPr>
      <w:r w:rsidRPr="004B479C">
        <w:rPr>
          <w:rFonts w:ascii="Century Schoolbook" w:hAnsi="Century Schoolbook" w:cs="Arial"/>
          <w:color w:val="000000"/>
          <w:sz w:val="24"/>
          <w:szCs w:val="24"/>
        </w:rPr>
        <w:t>Florida Vocational Institute</w:t>
      </w:r>
    </w:p>
    <w:p w:rsidR="0035214F" w:rsidRPr="004B479C" w:rsidRDefault="004B479C" w:rsidP="0035214F">
      <w:pPr>
        <w:jc w:val="center"/>
        <w:rPr>
          <w:rFonts w:ascii="Century Schoolbook" w:hAnsi="Century Schoolbook" w:cs="Arial"/>
          <w:color w:val="000000"/>
          <w:sz w:val="24"/>
          <w:szCs w:val="24"/>
        </w:rPr>
      </w:pPr>
      <w:r w:rsidRPr="004B479C">
        <w:rPr>
          <w:rFonts w:ascii="Century Schoolbook" w:hAnsi="Century Schoolbook" w:cs="Arial"/>
          <w:color w:val="000000"/>
          <w:sz w:val="24"/>
          <w:szCs w:val="24"/>
        </w:rPr>
        <w:t>Mall of the A</w:t>
      </w:r>
      <w:r w:rsidR="0035214F" w:rsidRPr="004B479C">
        <w:rPr>
          <w:rFonts w:ascii="Century Schoolbook" w:hAnsi="Century Schoolbook" w:cs="Arial"/>
          <w:color w:val="000000"/>
          <w:sz w:val="24"/>
          <w:szCs w:val="24"/>
        </w:rPr>
        <w:t>mericas</w:t>
      </w:r>
    </w:p>
    <w:p w:rsidR="0035214F" w:rsidRPr="004B479C" w:rsidRDefault="004B479C" w:rsidP="0035214F">
      <w:pPr>
        <w:jc w:val="center"/>
        <w:rPr>
          <w:rFonts w:ascii="Century Schoolbook" w:hAnsi="Century Schoolbook" w:cs="Arial"/>
          <w:color w:val="000000"/>
          <w:sz w:val="24"/>
          <w:szCs w:val="24"/>
        </w:rPr>
      </w:pPr>
      <w:r w:rsidRPr="004B479C">
        <w:rPr>
          <w:rFonts w:ascii="Century Schoolbook" w:hAnsi="Century Schoolbook" w:cs="Arial"/>
          <w:color w:val="000000"/>
          <w:sz w:val="24"/>
          <w:szCs w:val="24"/>
        </w:rPr>
        <w:t>7757 West Flagler Street S</w:t>
      </w:r>
      <w:r w:rsidR="0035214F" w:rsidRPr="004B479C">
        <w:rPr>
          <w:rFonts w:ascii="Century Schoolbook" w:hAnsi="Century Schoolbook" w:cs="Arial"/>
          <w:color w:val="000000"/>
          <w:sz w:val="24"/>
          <w:szCs w:val="24"/>
        </w:rPr>
        <w:t>uite 220</w:t>
      </w:r>
    </w:p>
    <w:p w:rsidR="0035214F" w:rsidRPr="004B479C" w:rsidRDefault="0035214F" w:rsidP="0035214F">
      <w:pPr>
        <w:jc w:val="center"/>
        <w:rPr>
          <w:rFonts w:ascii="Century Schoolbook" w:hAnsi="Century Schoolbook" w:cs="Arial"/>
          <w:color w:val="000000"/>
          <w:sz w:val="24"/>
          <w:szCs w:val="24"/>
        </w:rPr>
      </w:pPr>
      <w:r w:rsidRPr="004B479C">
        <w:rPr>
          <w:rFonts w:ascii="Century Schoolbook" w:hAnsi="Century Schoolbook" w:cs="Arial"/>
          <w:color w:val="000000"/>
          <w:sz w:val="24"/>
          <w:szCs w:val="24"/>
        </w:rPr>
        <w:t xml:space="preserve">Miami, Florida 33144 </w:t>
      </w:r>
    </w:p>
    <w:p w:rsidR="0035214F" w:rsidRPr="004B479C" w:rsidRDefault="0035214F" w:rsidP="0035214F">
      <w:pPr>
        <w:jc w:val="center"/>
        <w:rPr>
          <w:rFonts w:ascii="Century Schoolbook" w:hAnsi="Century Schoolbook" w:cs="Arial"/>
          <w:color w:val="000000"/>
          <w:sz w:val="24"/>
          <w:szCs w:val="24"/>
        </w:rPr>
      </w:pPr>
      <w:r w:rsidRPr="004B479C">
        <w:rPr>
          <w:rFonts w:ascii="Century Schoolbook" w:hAnsi="Century Schoolbook" w:cs="Arial"/>
          <w:color w:val="000000"/>
          <w:sz w:val="24"/>
          <w:szCs w:val="24"/>
        </w:rPr>
        <w:t>Phone</w:t>
      </w:r>
      <w:r w:rsidR="004B479C" w:rsidRPr="004B479C">
        <w:rPr>
          <w:rFonts w:ascii="Century Schoolbook" w:hAnsi="Century Schoolbook" w:cs="Arial"/>
          <w:color w:val="000000"/>
          <w:sz w:val="24"/>
          <w:szCs w:val="24"/>
        </w:rPr>
        <w:t>:</w:t>
      </w:r>
      <w:r w:rsidRPr="004B479C">
        <w:rPr>
          <w:rFonts w:ascii="Century Schoolbook" w:hAnsi="Century Schoolbook" w:cs="Arial"/>
          <w:color w:val="000000"/>
          <w:sz w:val="24"/>
          <w:szCs w:val="24"/>
        </w:rPr>
        <w:t xml:space="preserve"> (305) 665-1911</w:t>
      </w:r>
    </w:p>
    <w:p w:rsidR="0035214F" w:rsidRPr="004B479C" w:rsidRDefault="008D12F7" w:rsidP="008D12F7">
      <w:pPr>
        <w:tabs>
          <w:tab w:val="left" w:pos="850"/>
          <w:tab w:val="center" w:pos="4680"/>
        </w:tabs>
        <w:rPr>
          <w:rFonts w:ascii="Century Schoolbook" w:hAnsi="Century Schoolbook" w:cs="Arial"/>
          <w:color w:val="000000"/>
          <w:sz w:val="24"/>
          <w:szCs w:val="24"/>
        </w:rPr>
      </w:pPr>
      <w:r w:rsidRPr="004B479C">
        <w:rPr>
          <w:rFonts w:ascii="Century Schoolbook" w:hAnsi="Century Schoolbook" w:cs="Arial"/>
          <w:color w:val="000000"/>
          <w:sz w:val="24"/>
          <w:szCs w:val="24"/>
        </w:rPr>
        <w:tab/>
      </w:r>
      <w:r w:rsidRPr="004B479C">
        <w:rPr>
          <w:rFonts w:ascii="Century Schoolbook" w:hAnsi="Century Schoolbook" w:cs="Arial"/>
          <w:color w:val="000000"/>
          <w:sz w:val="24"/>
          <w:szCs w:val="24"/>
        </w:rPr>
        <w:tab/>
      </w:r>
      <w:r w:rsidR="004B479C" w:rsidRPr="004B479C">
        <w:rPr>
          <w:rFonts w:ascii="Century Schoolbook" w:hAnsi="Century Schoolbook" w:cs="Arial"/>
          <w:color w:val="000000"/>
          <w:sz w:val="24"/>
          <w:szCs w:val="24"/>
        </w:rPr>
        <w:t>F</w:t>
      </w:r>
      <w:r w:rsidR="0035214F" w:rsidRPr="004B479C">
        <w:rPr>
          <w:rFonts w:ascii="Century Schoolbook" w:hAnsi="Century Schoolbook" w:cs="Arial"/>
          <w:color w:val="000000"/>
          <w:sz w:val="24"/>
          <w:szCs w:val="24"/>
        </w:rPr>
        <w:t>ax</w:t>
      </w:r>
      <w:r w:rsidR="004B479C" w:rsidRPr="004B479C">
        <w:rPr>
          <w:rFonts w:ascii="Century Schoolbook" w:hAnsi="Century Schoolbook" w:cs="Arial"/>
          <w:color w:val="000000"/>
          <w:sz w:val="24"/>
          <w:szCs w:val="24"/>
        </w:rPr>
        <w:t>:</w:t>
      </w:r>
      <w:r w:rsidR="0035214F" w:rsidRPr="004B479C">
        <w:rPr>
          <w:rFonts w:ascii="Century Schoolbook" w:hAnsi="Century Schoolbook" w:cs="Arial"/>
          <w:color w:val="000000"/>
          <w:sz w:val="24"/>
          <w:szCs w:val="24"/>
        </w:rPr>
        <w:t xml:space="preserve"> (305) 665-1917</w:t>
      </w:r>
    </w:p>
    <w:p w:rsidR="0035214F" w:rsidRPr="004B479C" w:rsidRDefault="004B479C" w:rsidP="0035214F">
      <w:pPr>
        <w:jc w:val="center"/>
        <w:rPr>
          <w:rFonts w:ascii="Century Schoolbook" w:hAnsi="Century Schoolbook" w:cs="Arial"/>
          <w:color w:val="000000"/>
          <w:sz w:val="24"/>
          <w:szCs w:val="24"/>
        </w:rPr>
      </w:pPr>
      <w:r w:rsidRPr="004B479C">
        <w:rPr>
          <w:rFonts w:ascii="Century Schoolbook" w:hAnsi="Century Schoolbook"/>
          <w:sz w:val="24"/>
          <w:szCs w:val="24"/>
        </w:rPr>
        <w:t xml:space="preserve">For consumer information visit </w:t>
      </w:r>
      <w:hyperlink r:id="rId9" w:history="1">
        <w:r w:rsidR="0035214F" w:rsidRPr="004B479C">
          <w:rPr>
            <w:rStyle w:val="Hyperlink"/>
            <w:rFonts w:ascii="Century Schoolbook" w:hAnsi="Century Schoolbook" w:cs="Arial"/>
            <w:sz w:val="24"/>
            <w:szCs w:val="24"/>
          </w:rPr>
          <w:t>www.fvi.edu</w:t>
        </w:r>
      </w:hyperlink>
    </w:p>
    <w:p w:rsidR="0055058F" w:rsidRDefault="0055058F" w:rsidP="00DB4F39">
      <w:pPr>
        <w:jc w:val="center"/>
        <w:rPr>
          <w:rFonts w:ascii="Arial" w:hAnsi="Arial" w:cs="Arial"/>
          <w:b/>
          <w:bCs/>
          <w:sz w:val="22"/>
        </w:rPr>
      </w:pPr>
      <w:r>
        <w:rPr>
          <w:rFonts w:ascii="Arial" w:hAnsi="Arial" w:cs="Arial"/>
          <w:b/>
          <w:bCs/>
          <w:sz w:val="22"/>
        </w:rPr>
        <w:t xml:space="preserve">                                                                                                                             </w:t>
      </w:r>
    </w:p>
    <w:p w:rsidR="00CD4BCA" w:rsidRDefault="00CD4BCA" w:rsidP="00CD4BCA">
      <w:pPr>
        <w:pStyle w:val="TOC1"/>
        <w:sectPr w:rsidR="00CD4BCA" w:rsidSect="009037D0">
          <w:footerReference w:type="default" r:id="rId10"/>
          <w:footerReference w:type="first" r:id="rId11"/>
          <w:type w:val="continuous"/>
          <w:pgSz w:w="12240" w:h="15840" w:code="1"/>
          <w:pgMar w:top="1440" w:right="1440" w:bottom="1008" w:left="1440" w:header="864" w:footer="662" w:gutter="0"/>
          <w:cols w:space="720"/>
          <w:titlePg/>
          <w:docGrid w:linePitch="272"/>
        </w:sectPr>
      </w:pP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bCs w:val="0"/>
        </w:rPr>
        <w:lastRenderedPageBreak/>
        <w:fldChar w:fldCharType="begin"/>
      </w:r>
      <w:r>
        <w:rPr>
          <w:bCs w:val="0"/>
        </w:rPr>
        <w:instrText xml:space="preserve"> TOC \o "1-2" \f </w:instrText>
      </w:r>
      <w:r>
        <w:rPr>
          <w:bCs w:val="0"/>
        </w:rPr>
        <w:fldChar w:fldCharType="separate"/>
      </w:r>
      <w:r>
        <w:rPr>
          <w:noProof/>
        </w:rPr>
        <w:t>licenseD by:</w:t>
      </w:r>
      <w:r>
        <w:rPr>
          <w:noProof/>
        </w:rPr>
        <w:tab/>
      </w:r>
      <w:r>
        <w:rPr>
          <w:noProof/>
        </w:rPr>
        <w:fldChar w:fldCharType="begin"/>
      </w:r>
      <w:r>
        <w:rPr>
          <w:noProof/>
        </w:rPr>
        <w:instrText xml:space="preserve"> PAGEREF _Toc450920077 \h </w:instrText>
      </w:r>
      <w:r>
        <w:rPr>
          <w:noProof/>
        </w:rPr>
      </w:r>
      <w:r>
        <w:rPr>
          <w:noProof/>
        </w:rPr>
        <w:fldChar w:fldCharType="separate"/>
      </w:r>
      <w:r>
        <w:rPr>
          <w:noProof/>
        </w:rPr>
        <w:t>4</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Accredited By:</w:t>
      </w:r>
      <w:r>
        <w:rPr>
          <w:noProof/>
        </w:rPr>
        <w:tab/>
      </w:r>
      <w:r>
        <w:rPr>
          <w:noProof/>
        </w:rPr>
        <w:fldChar w:fldCharType="begin"/>
      </w:r>
      <w:r>
        <w:rPr>
          <w:noProof/>
        </w:rPr>
        <w:instrText xml:space="preserve"> PAGEREF _Toc450920078 \h </w:instrText>
      </w:r>
      <w:r>
        <w:rPr>
          <w:noProof/>
        </w:rPr>
      </w:r>
      <w:r>
        <w:rPr>
          <w:noProof/>
        </w:rPr>
        <w:fldChar w:fldCharType="separate"/>
      </w:r>
      <w:r>
        <w:rPr>
          <w:noProof/>
        </w:rPr>
        <w:t>4</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STATEMENT OF OWNERSHIP</w:t>
      </w:r>
      <w:r>
        <w:rPr>
          <w:noProof/>
        </w:rPr>
        <w:tab/>
      </w:r>
      <w:r>
        <w:rPr>
          <w:noProof/>
        </w:rPr>
        <w:fldChar w:fldCharType="begin"/>
      </w:r>
      <w:r>
        <w:rPr>
          <w:noProof/>
        </w:rPr>
        <w:instrText xml:space="preserve"> PAGEREF _Toc450920079 \h </w:instrText>
      </w:r>
      <w:r>
        <w:rPr>
          <w:noProof/>
        </w:rPr>
      </w:r>
      <w:r>
        <w:rPr>
          <w:noProof/>
        </w:rPr>
        <w:fldChar w:fldCharType="separate"/>
      </w:r>
      <w:r>
        <w:rPr>
          <w:noProof/>
        </w:rPr>
        <w:t>4</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GOVERNING BODY</w:t>
      </w:r>
      <w:r>
        <w:rPr>
          <w:noProof/>
        </w:rPr>
        <w:tab/>
      </w:r>
      <w:r>
        <w:rPr>
          <w:noProof/>
        </w:rPr>
        <w:fldChar w:fldCharType="begin"/>
      </w:r>
      <w:r>
        <w:rPr>
          <w:noProof/>
        </w:rPr>
        <w:instrText xml:space="preserve"> PAGEREF _Toc450920080 \h </w:instrText>
      </w:r>
      <w:r>
        <w:rPr>
          <w:noProof/>
        </w:rPr>
      </w:r>
      <w:r>
        <w:rPr>
          <w:noProof/>
        </w:rPr>
        <w:fldChar w:fldCharType="separate"/>
      </w:r>
      <w:r>
        <w:rPr>
          <w:noProof/>
        </w:rPr>
        <w:t>4</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BOARD OF DIRECTORS</w:t>
      </w:r>
      <w:r>
        <w:rPr>
          <w:noProof/>
        </w:rPr>
        <w:tab/>
      </w:r>
      <w:r>
        <w:rPr>
          <w:noProof/>
        </w:rPr>
        <w:fldChar w:fldCharType="begin"/>
      </w:r>
      <w:r>
        <w:rPr>
          <w:noProof/>
        </w:rPr>
        <w:instrText xml:space="preserve"> PAGEREF _Toc450920081 \h </w:instrText>
      </w:r>
      <w:r>
        <w:rPr>
          <w:noProof/>
        </w:rPr>
      </w:r>
      <w:r>
        <w:rPr>
          <w:noProof/>
        </w:rPr>
        <w:fldChar w:fldCharType="separate"/>
      </w:r>
      <w:r>
        <w:rPr>
          <w:noProof/>
        </w:rPr>
        <w:t>4</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PRESIDENT’S MESSAGE</w:t>
      </w:r>
      <w:r>
        <w:rPr>
          <w:noProof/>
        </w:rPr>
        <w:tab/>
      </w:r>
      <w:r>
        <w:rPr>
          <w:noProof/>
        </w:rPr>
        <w:fldChar w:fldCharType="begin"/>
      </w:r>
      <w:r>
        <w:rPr>
          <w:noProof/>
        </w:rPr>
        <w:instrText xml:space="preserve"> PAGEREF _Toc450920082 \h </w:instrText>
      </w:r>
      <w:r>
        <w:rPr>
          <w:noProof/>
        </w:rPr>
      </w:r>
      <w:r>
        <w:rPr>
          <w:noProof/>
        </w:rPr>
        <w:fldChar w:fldCharType="separate"/>
      </w:r>
      <w:r>
        <w:rPr>
          <w:noProof/>
        </w:rPr>
        <w:t>5</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HISTORY</w:t>
      </w:r>
      <w:r>
        <w:rPr>
          <w:noProof/>
        </w:rPr>
        <w:tab/>
      </w:r>
      <w:r>
        <w:rPr>
          <w:noProof/>
        </w:rPr>
        <w:fldChar w:fldCharType="begin"/>
      </w:r>
      <w:r>
        <w:rPr>
          <w:noProof/>
        </w:rPr>
        <w:instrText xml:space="preserve"> PAGEREF _Toc450920083 \h </w:instrText>
      </w:r>
      <w:r>
        <w:rPr>
          <w:noProof/>
        </w:rPr>
      </w:r>
      <w:r>
        <w:rPr>
          <w:noProof/>
        </w:rPr>
        <w:fldChar w:fldCharType="separate"/>
      </w:r>
      <w:r>
        <w:rPr>
          <w:noProof/>
        </w:rPr>
        <w:t>5</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EDUCATIONAL PHILOSOPHY</w:t>
      </w:r>
      <w:r>
        <w:rPr>
          <w:noProof/>
        </w:rPr>
        <w:tab/>
      </w:r>
      <w:r>
        <w:rPr>
          <w:noProof/>
        </w:rPr>
        <w:fldChar w:fldCharType="begin"/>
      </w:r>
      <w:r>
        <w:rPr>
          <w:noProof/>
        </w:rPr>
        <w:instrText xml:space="preserve"> PAGEREF _Toc450920084 \h </w:instrText>
      </w:r>
      <w:r>
        <w:rPr>
          <w:noProof/>
        </w:rPr>
      </w:r>
      <w:r>
        <w:rPr>
          <w:noProof/>
        </w:rPr>
        <w:fldChar w:fldCharType="separate"/>
      </w:r>
      <w:r>
        <w:rPr>
          <w:noProof/>
        </w:rPr>
        <w:t>5</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sidRPr="000953F9">
        <w:rPr>
          <w:rFonts w:cs="Arial"/>
          <w:noProof/>
        </w:rPr>
        <w:t>SCHOOL MISSION</w:t>
      </w:r>
      <w:r>
        <w:rPr>
          <w:noProof/>
        </w:rPr>
        <w:tab/>
      </w:r>
      <w:r>
        <w:rPr>
          <w:noProof/>
        </w:rPr>
        <w:fldChar w:fldCharType="begin"/>
      </w:r>
      <w:r>
        <w:rPr>
          <w:noProof/>
        </w:rPr>
        <w:instrText xml:space="preserve"> PAGEREF _Toc450920085 \h </w:instrText>
      </w:r>
      <w:r>
        <w:rPr>
          <w:noProof/>
        </w:rPr>
      </w:r>
      <w:r>
        <w:rPr>
          <w:noProof/>
        </w:rPr>
        <w:fldChar w:fldCharType="separate"/>
      </w:r>
      <w:r>
        <w:rPr>
          <w:noProof/>
        </w:rPr>
        <w:t>5</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FACILITY AND EQUIPMENT</w:t>
      </w:r>
      <w:r>
        <w:rPr>
          <w:noProof/>
        </w:rPr>
        <w:tab/>
      </w:r>
      <w:r>
        <w:rPr>
          <w:noProof/>
        </w:rPr>
        <w:fldChar w:fldCharType="begin"/>
      </w:r>
      <w:r>
        <w:rPr>
          <w:noProof/>
        </w:rPr>
        <w:instrText xml:space="preserve"> PAGEREF _Toc450920086 \h </w:instrText>
      </w:r>
      <w:r>
        <w:rPr>
          <w:noProof/>
        </w:rPr>
      </w:r>
      <w:r>
        <w:rPr>
          <w:noProof/>
        </w:rPr>
        <w:fldChar w:fldCharType="separate"/>
      </w:r>
      <w:r>
        <w:rPr>
          <w:noProof/>
        </w:rPr>
        <w:t>5</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HOURS OF OPERATION</w:t>
      </w:r>
      <w:r>
        <w:rPr>
          <w:noProof/>
        </w:rPr>
        <w:tab/>
      </w:r>
      <w:r>
        <w:rPr>
          <w:noProof/>
        </w:rPr>
        <w:fldChar w:fldCharType="begin"/>
      </w:r>
      <w:r>
        <w:rPr>
          <w:noProof/>
        </w:rPr>
        <w:instrText xml:space="preserve"> PAGEREF _Toc450920087 \h </w:instrText>
      </w:r>
      <w:r>
        <w:rPr>
          <w:noProof/>
        </w:rPr>
      </w:r>
      <w:r>
        <w:rPr>
          <w:noProof/>
        </w:rPr>
        <w:fldChar w:fldCharType="separate"/>
      </w:r>
      <w:r>
        <w:rPr>
          <w:noProof/>
        </w:rPr>
        <w:t>6</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STATEMENT OF AFFIRMATIVE ACTION</w:t>
      </w:r>
      <w:r>
        <w:rPr>
          <w:noProof/>
        </w:rPr>
        <w:tab/>
      </w:r>
      <w:r>
        <w:rPr>
          <w:noProof/>
        </w:rPr>
        <w:fldChar w:fldCharType="begin"/>
      </w:r>
      <w:r>
        <w:rPr>
          <w:noProof/>
        </w:rPr>
        <w:instrText xml:space="preserve"> PAGEREF _Toc450920088 \h </w:instrText>
      </w:r>
      <w:r>
        <w:rPr>
          <w:noProof/>
        </w:rPr>
      </w:r>
      <w:r>
        <w:rPr>
          <w:noProof/>
        </w:rPr>
        <w:fldChar w:fldCharType="separate"/>
      </w:r>
      <w:r>
        <w:rPr>
          <w:noProof/>
        </w:rPr>
        <w:t>6</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SPECIAL NOTE</w:t>
      </w:r>
      <w:r>
        <w:rPr>
          <w:noProof/>
        </w:rPr>
        <w:tab/>
      </w:r>
      <w:r>
        <w:rPr>
          <w:noProof/>
        </w:rPr>
        <w:fldChar w:fldCharType="begin"/>
      </w:r>
      <w:r>
        <w:rPr>
          <w:noProof/>
        </w:rPr>
        <w:instrText xml:space="preserve"> PAGEREF _Toc450920089 \h </w:instrText>
      </w:r>
      <w:r>
        <w:rPr>
          <w:noProof/>
        </w:rPr>
      </w:r>
      <w:r>
        <w:rPr>
          <w:noProof/>
        </w:rPr>
        <w:fldChar w:fldCharType="separate"/>
      </w:r>
      <w:r>
        <w:rPr>
          <w:noProof/>
        </w:rPr>
        <w:t>6</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INFORMATION SHARING &amp;</w:t>
      </w:r>
      <w:r>
        <w:rPr>
          <w:noProof/>
        </w:rPr>
        <w:tab/>
      </w:r>
      <w:r>
        <w:rPr>
          <w:noProof/>
        </w:rPr>
        <w:fldChar w:fldCharType="begin"/>
      </w:r>
      <w:r>
        <w:rPr>
          <w:noProof/>
        </w:rPr>
        <w:instrText xml:space="preserve"> PAGEREF _Toc450920090 \h </w:instrText>
      </w:r>
      <w:r>
        <w:rPr>
          <w:noProof/>
        </w:rPr>
      </w:r>
      <w:r>
        <w:rPr>
          <w:noProof/>
        </w:rPr>
        <w:fldChar w:fldCharType="separate"/>
      </w:r>
      <w:r>
        <w:rPr>
          <w:noProof/>
        </w:rPr>
        <w:t>6</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THE FAMILY EDUCATION RIGHTS AND PRIVACY ACT OF 1974 (FERPA)</w:t>
      </w:r>
      <w:r>
        <w:rPr>
          <w:noProof/>
        </w:rPr>
        <w:tab/>
      </w:r>
      <w:r>
        <w:rPr>
          <w:noProof/>
        </w:rPr>
        <w:fldChar w:fldCharType="begin"/>
      </w:r>
      <w:r>
        <w:rPr>
          <w:noProof/>
        </w:rPr>
        <w:instrText xml:space="preserve"> PAGEREF _Toc450920091 \h </w:instrText>
      </w:r>
      <w:r>
        <w:rPr>
          <w:noProof/>
        </w:rPr>
      </w:r>
      <w:r>
        <w:rPr>
          <w:noProof/>
        </w:rPr>
        <w:fldChar w:fldCharType="separate"/>
      </w:r>
      <w:r>
        <w:rPr>
          <w:noProof/>
        </w:rPr>
        <w:t>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FERPA</w:t>
      </w:r>
      <w:r>
        <w:rPr>
          <w:noProof/>
        </w:rPr>
        <w:tab/>
      </w:r>
      <w:r>
        <w:rPr>
          <w:noProof/>
        </w:rPr>
        <w:fldChar w:fldCharType="begin"/>
      </w:r>
      <w:r>
        <w:rPr>
          <w:noProof/>
        </w:rPr>
        <w:instrText xml:space="preserve"> PAGEREF _Toc450920092 \h </w:instrText>
      </w:r>
      <w:r>
        <w:rPr>
          <w:noProof/>
        </w:rPr>
      </w:r>
      <w:r>
        <w:rPr>
          <w:noProof/>
        </w:rPr>
        <w:fldChar w:fldCharType="separate"/>
      </w:r>
      <w:r>
        <w:rPr>
          <w:noProof/>
        </w:rPr>
        <w:t>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Directory Information</w:t>
      </w:r>
      <w:r>
        <w:rPr>
          <w:noProof/>
        </w:rPr>
        <w:tab/>
      </w:r>
      <w:r>
        <w:rPr>
          <w:noProof/>
        </w:rPr>
        <w:fldChar w:fldCharType="begin"/>
      </w:r>
      <w:r>
        <w:rPr>
          <w:noProof/>
        </w:rPr>
        <w:instrText xml:space="preserve"> PAGEREF _Toc450920093 \h </w:instrText>
      </w:r>
      <w:r>
        <w:rPr>
          <w:noProof/>
        </w:rPr>
      </w:r>
      <w:r>
        <w:rPr>
          <w:noProof/>
        </w:rPr>
        <w:fldChar w:fldCharType="separate"/>
      </w:r>
      <w:r>
        <w:rPr>
          <w:noProof/>
        </w:rPr>
        <w:t>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Parental Access to Children’s Education Records</w:t>
      </w:r>
      <w:r>
        <w:rPr>
          <w:noProof/>
        </w:rPr>
        <w:tab/>
      </w:r>
      <w:r>
        <w:rPr>
          <w:noProof/>
        </w:rPr>
        <w:fldChar w:fldCharType="begin"/>
      </w:r>
      <w:r>
        <w:rPr>
          <w:noProof/>
        </w:rPr>
        <w:instrText xml:space="preserve"> PAGEREF _Toc450920094 \h </w:instrText>
      </w:r>
      <w:r>
        <w:rPr>
          <w:noProof/>
        </w:rPr>
      </w:r>
      <w:r>
        <w:rPr>
          <w:noProof/>
        </w:rPr>
        <w:fldChar w:fldCharType="separate"/>
      </w:r>
      <w:r>
        <w:rPr>
          <w:noProof/>
        </w:rPr>
        <w:t>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Posting of Grades by Faculty</w:t>
      </w:r>
      <w:r>
        <w:rPr>
          <w:noProof/>
        </w:rPr>
        <w:tab/>
      </w:r>
      <w:r>
        <w:rPr>
          <w:noProof/>
        </w:rPr>
        <w:fldChar w:fldCharType="begin"/>
      </w:r>
      <w:r>
        <w:rPr>
          <w:noProof/>
        </w:rPr>
        <w:instrText xml:space="preserve"> PAGEREF _Toc450920095 \h </w:instrText>
      </w:r>
      <w:r>
        <w:rPr>
          <w:noProof/>
        </w:rPr>
      </w:r>
      <w:r>
        <w:rPr>
          <w:noProof/>
        </w:rPr>
        <w:fldChar w:fldCharType="separate"/>
      </w:r>
      <w:r>
        <w:rPr>
          <w:noProof/>
        </w:rPr>
        <w:t>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Responsibilities of the Staff Member</w:t>
      </w:r>
      <w:r>
        <w:rPr>
          <w:noProof/>
        </w:rPr>
        <w:tab/>
      </w:r>
      <w:r>
        <w:rPr>
          <w:noProof/>
        </w:rPr>
        <w:fldChar w:fldCharType="begin"/>
      </w:r>
      <w:r>
        <w:rPr>
          <w:noProof/>
        </w:rPr>
        <w:instrText xml:space="preserve"> PAGEREF _Toc450920096 \h </w:instrText>
      </w:r>
      <w:r>
        <w:rPr>
          <w:noProof/>
        </w:rPr>
      </w:r>
      <w:r>
        <w:rPr>
          <w:noProof/>
        </w:rPr>
        <w:fldChar w:fldCharType="separate"/>
      </w:r>
      <w:r>
        <w:rPr>
          <w:noProof/>
        </w:rPr>
        <w:t>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Procedures before Releasing Information</w:t>
      </w:r>
      <w:r>
        <w:rPr>
          <w:noProof/>
        </w:rPr>
        <w:tab/>
      </w:r>
      <w:r>
        <w:rPr>
          <w:noProof/>
        </w:rPr>
        <w:fldChar w:fldCharType="begin"/>
      </w:r>
      <w:r>
        <w:rPr>
          <w:noProof/>
        </w:rPr>
        <w:instrText xml:space="preserve"> PAGEREF _Toc450920097 \h </w:instrText>
      </w:r>
      <w:r>
        <w:rPr>
          <w:noProof/>
        </w:rPr>
      </w:r>
      <w:r>
        <w:rPr>
          <w:noProof/>
        </w:rPr>
        <w:fldChar w:fldCharType="separate"/>
      </w:r>
      <w:r>
        <w:rPr>
          <w:noProof/>
        </w:rPr>
        <w:t>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Information Release via Telephone</w:t>
      </w:r>
      <w:r>
        <w:rPr>
          <w:noProof/>
        </w:rPr>
        <w:tab/>
      </w:r>
      <w:r>
        <w:rPr>
          <w:noProof/>
        </w:rPr>
        <w:fldChar w:fldCharType="begin"/>
      </w:r>
      <w:r>
        <w:rPr>
          <w:noProof/>
        </w:rPr>
        <w:instrText xml:space="preserve"> PAGEREF _Toc450920098 \h </w:instrText>
      </w:r>
      <w:r>
        <w:rPr>
          <w:noProof/>
        </w:rPr>
      </w:r>
      <w:r>
        <w:rPr>
          <w:noProof/>
        </w:rPr>
        <w:fldChar w:fldCharType="separate"/>
      </w:r>
      <w:r>
        <w:rPr>
          <w:noProof/>
        </w:rPr>
        <w:t>8</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ADMISSIONS POLICY</w:t>
      </w:r>
      <w:r>
        <w:rPr>
          <w:noProof/>
        </w:rPr>
        <w:tab/>
      </w:r>
      <w:r>
        <w:rPr>
          <w:noProof/>
        </w:rPr>
        <w:fldChar w:fldCharType="begin"/>
      </w:r>
      <w:r>
        <w:rPr>
          <w:noProof/>
        </w:rPr>
        <w:instrText xml:space="preserve"> PAGEREF _Toc450920099 \h </w:instrText>
      </w:r>
      <w:r>
        <w:rPr>
          <w:noProof/>
        </w:rPr>
      </w:r>
      <w:r>
        <w:rPr>
          <w:noProof/>
        </w:rPr>
        <w:fldChar w:fldCharType="separate"/>
      </w:r>
      <w:r>
        <w:rPr>
          <w:noProof/>
        </w:rPr>
        <w:t>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Admissions Requirements and Procedures</w:t>
      </w:r>
      <w:r>
        <w:rPr>
          <w:noProof/>
        </w:rPr>
        <w:tab/>
      </w:r>
      <w:r>
        <w:rPr>
          <w:noProof/>
        </w:rPr>
        <w:fldChar w:fldCharType="begin"/>
      </w:r>
      <w:r>
        <w:rPr>
          <w:noProof/>
        </w:rPr>
        <w:instrText xml:space="preserve"> PAGEREF _Toc450920100 \h </w:instrText>
      </w:r>
      <w:r>
        <w:rPr>
          <w:noProof/>
        </w:rPr>
      </w:r>
      <w:r>
        <w:rPr>
          <w:noProof/>
        </w:rPr>
        <w:fldChar w:fldCharType="separate"/>
      </w:r>
      <w:r>
        <w:rPr>
          <w:noProof/>
        </w:rPr>
        <w:t>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General Admissions Requirements</w:t>
      </w:r>
      <w:r>
        <w:rPr>
          <w:noProof/>
        </w:rPr>
        <w:tab/>
      </w:r>
      <w:r>
        <w:rPr>
          <w:noProof/>
        </w:rPr>
        <w:fldChar w:fldCharType="begin"/>
      </w:r>
      <w:r>
        <w:rPr>
          <w:noProof/>
        </w:rPr>
        <w:instrText xml:space="preserve"> PAGEREF _Toc450920101 \h </w:instrText>
      </w:r>
      <w:r>
        <w:rPr>
          <w:noProof/>
        </w:rPr>
      </w:r>
      <w:r>
        <w:rPr>
          <w:noProof/>
        </w:rPr>
        <w:fldChar w:fldCharType="separate"/>
      </w:r>
      <w:r>
        <w:rPr>
          <w:noProof/>
        </w:rPr>
        <w:t>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Additional Admission Requirements for the Pharmacy Technician Program</w:t>
      </w:r>
      <w:r>
        <w:rPr>
          <w:noProof/>
        </w:rPr>
        <w:tab/>
      </w:r>
      <w:r>
        <w:rPr>
          <w:noProof/>
        </w:rPr>
        <w:fldChar w:fldCharType="begin"/>
      </w:r>
      <w:r>
        <w:rPr>
          <w:noProof/>
        </w:rPr>
        <w:instrText xml:space="preserve"> PAGEREF _Toc450920102 \h </w:instrText>
      </w:r>
      <w:r>
        <w:rPr>
          <w:noProof/>
        </w:rPr>
      </w:r>
      <w:r>
        <w:rPr>
          <w:noProof/>
        </w:rPr>
        <w:fldChar w:fldCharType="separate"/>
      </w:r>
      <w:r>
        <w:rPr>
          <w:noProof/>
        </w:rPr>
        <w:t>10</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Additional Program Requirements Required for Pharmacy Technician Externship</w:t>
      </w:r>
      <w:r>
        <w:rPr>
          <w:noProof/>
        </w:rPr>
        <w:tab/>
      </w:r>
      <w:r>
        <w:rPr>
          <w:noProof/>
        </w:rPr>
        <w:fldChar w:fldCharType="begin"/>
      </w:r>
      <w:r>
        <w:rPr>
          <w:noProof/>
        </w:rPr>
        <w:instrText xml:space="preserve"> PAGEREF _Toc450920103 \h </w:instrText>
      </w:r>
      <w:r>
        <w:rPr>
          <w:noProof/>
        </w:rPr>
      </w:r>
      <w:r>
        <w:rPr>
          <w:noProof/>
        </w:rPr>
        <w:fldChar w:fldCharType="separate"/>
      </w:r>
      <w:r>
        <w:rPr>
          <w:noProof/>
        </w:rPr>
        <w:t>10</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Online Course Requirements</w:t>
      </w:r>
      <w:r>
        <w:rPr>
          <w:noProof/>
        </w:rPr>
        <w:tab/>
      </w:r>
      <w:r>
        <w:rPr>
          <w:noProof/>
        </w:rPr>
        <w:fldChar w:fldCharType="begin"/>
      </w:r>
      <w:r>
        <w:rPr>
          <w:noProof/>
        </w:rPr>
        <w:instrText xml:space="preserve"> PAGEREF _Toc450920104 \h </w:instrText>
      </w:r>
      <w:r>
        <w:rPr>
          <w:noProof/>
        </w:rPr>
      </w:r>
      <w:r>
        <w:rPr>
          <w:noProof/>
        </w:rPr>
        <w:fldChar w:fldCharType="separate"/>
      </w:r>
      <w:r>
        <w:rPr>
          <w:noProof/>
        </w:rPr>
        <w:t>11</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Accommodations for Students with Disabilities</w:t>
      </w:r>
      <w:r>
        <w:rPr>
          <w:noProof/>
        </w:rPr>
        <w:tab/>
      </w:r>
      <w:r>
        <w:rPr>
          <w:noProof/>
        </w:rPr>
        <w:fldChar w:fldCharType="begin"/>
      </w:r>
      <w:r>
        <w:rPr>
          <w:noProof/>
        </w:rPr>
        <w:instrText xml:space="preserve"> PAGEREF _Toc450920105 \h </w:instrText>
      </w:r>
      <w:r>
        <w:rPr>
          <w:noProof/>
        </w:rPr>
      </w:r>
      <w:r>
        <w:rPr>
          <w:noProof/>
        </w:rPr>
        <w:fldChar w:fldCharType="separate"/>
      </w:r>
      <w:r>
        <w:rPr>
          <w:noProof/>
        </w:rPr>
        <w:t>11</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Financial Arrangements</w:t>
      </w:r>
      <w:r>
        <w:rPr>
          <w:noProof/>
        </w:rPr>
        <w:tab/>
      </w:r>
      <w:r>
        <w:rPr>
          <w:noProof/>
        </w:rPr>
        <w:fldChar w:fldCharType="begin"/>
      </w:r>
      <w:r>
        <w:rPr>
          <w:noProof/>
        </w:rPr>
        <w:instrText xml:space="preserve"> PAGEREF _Toc450920106 \h </w:instrText>
      </w:r>
      <w:r>
        <w:rPr>
          <w:noProof/>
        </w:rPr>
      </w:r>
      <w:r>
        <w:rPr>
          <w:noProof/>
        </w:rPr>
        <w:fldChar w:fldCharType="separate"/>
      </w:r>
      <w:r>
        <w:rPr>
          <w:noProof/>
        </w:rPr>
        <w:t>12</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ACADEMIC INFORMATION</w:t>
      </w:r>
      <w:r>
        <w:rPr>
          <w:noProof/>
        </w:rPr>
        <w:tab/>
      </w:r>
      <w:r>
        <w:rPr>
          <w:noProof/>
        </w:rPr>
        <w:fldChar w:fldCharType="begin"/>
      </w:r>
      <w:r>
        <w:rPr>
          <w:noProof/>
        </w:rPr>
        <w:instrText xml:space="preserve"> PAGEREF _Toc450920107 \h </w:instrText>
      </w:r>
      <w:r>
        <w:rPr>
          <w:noProof/>
        </w:rPr>
      </w:r>
      <w:r>
        <w:rPr>
          <w:noProof/>
        </w:rPr>
        <w:fldChar w:fldCharType="separate"/>
      </w:r>
      <w:r>
        <w:rPr>
          <w:noProof/>
        </w:rPr>
        <w:t>13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Credit for Prior Education</w:t>
      </w:r>
      <w:r>
        <w:rPr>
          <w:noProof/>
        </w:rPr>
        <w:tab/>
      </w:r>
      <w:r>
        <w:rPr>
          <w:noProof/>
        </w:rPr>
        <w:fldChar w:fldCharType="begin"/>
      </w:r>
      <w:r>
        <w:rPr>
          <w:noProof/>
        </w:rPr>
        <w:instrText xml:space="preserve"> PAGEREF _Toc450920108 \h </w:instrText>
      </w:r>
      <w:r>
        <w:rPr>
          <w:noProof/>
        </w:rPr>
      </w:r>
      <w:r>
        <w:rPr>
          <w:noProof/>
        </w:rPr>
        <w:fldChar w:fldCharType="separate"/>
      </w:r>
      <w:r>
        <w:rPr>
          <w:noProof/>
        </w:rPr>
        <w:t>13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Transfer Students</w:t>
      </w:r>
      <w:r>
        <w:rPr>
          <w:noProof/>
        </w:rPr>
        <w:tab/>
      </w:r>
      <w:r>
        <w:rPr>
          <w:noProof/>
        </w:rPr>
        <w:fldChar w:fldCharType="begin"/>
      </w:r>
      <w:r>
        <w:rPr>
          <w:noProof/>
        </w:rPr>
        <w:instrText xml:space="preserve"> PAGEREF _Toc450920109 \h </w:instrText>
      </w:r>
      <w:r>
        <w:rPr>
          <w:noProof/>
        </w:rPr>
      </w:r>
      <w:r>
        <w:rPr>
          <w:noProof/>
        </w:rPr>
        <w:fldChar w:fldCharType="separate"/>
      </w:r>
      <w:r>
        <w:rPr>
          <w:noProof/>
        </w:rPr>
        <w:t>13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Definition of Clock Hour</w:t>
      </w:r>
      <w:r>
        <w:rPr>
          <w:noProof/>
        </w:rPr>
        <w:tab/>
      </w:r>
      <w:r>
        <w:rPr>
          <w:noProof/>
        </w:rPr>
        <w:fldChar w:fldCharType="begin"/>
      </w:r>
      <w:r>
        <w:rPr>
          <w:noProof/>
        </w:rPr>
        <w:instrText xml:space="preserve"> PAGEREF _Toc450920110 \h </w:instrText>
      </w:r>
      <w:r>
        <w:rPr>
          <w:noProof/>
        </w:rPr>
      </w:r>
      <w:r>
        <w:rPr>
          <w:noProof/>
        </w:rPr>
        <w:fldChar w:fldCharType="separate"/>
      </w:r>
      <w:r>
        <w:rPr>
          <w:noProof/>
        </w:rPr>
        <w:t>13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Clock to Credit Hour Formula</w:t>
      </w:r>
      <w:r>
        <w:rPr>
          <w:noProof/>
        </w:rPr>
        <w:tab/>
      </w:r>
      <w:r>
        <w:rPr>
          <w:noProof/>
        </w:rPr>
        <w:fldChar w:fldCharType="begin"/>
      </w:r>
      <w:r>
        <w:rPr>
          <w:noProof/>
        </w:rPr>
        <w:instrText xml:space="preserve"> PAGEREF _Toc450920111 \h </w:instrText>
      </w:r>
      <w:r>
        <w:rPr>
          <w:noProof/>
        </w:rPr>
      </w:r>
      <w:r>
        <w:rPr>
          <w:noProof/>
        </w:rPr>
        <w:fldChar w:fldCharType="separate"/>
      </w:r>
      <w:r>
        <w:rPr>
          <w:noProof/>
        </w:rPr>
        <w:t>13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Class Schedule and Class Size</w:t>
      </w:r>
      <w:r>
        <w:rPr>
          <w:noProof/>
        </w:rPr>
        <w:tab/>
      </w:r>
      <w:r>
        <w:rPr>
          <w:noProof/>
        </w:rPr>
        <w:fldChar w:fldCharType="begin"/>
      </w:r>
      <w:r>
        <w:rPr>
          <w:noProof/>
        </w:rPr>
        <w:instrText xml:space="preserve"> PAGEREF _Toc450920112 \h </w:instrText>
      </w:r>
      <w:r>
        <w:rPr>
          <w:noProof/>
        </w:rPr>
      </w:r>
      <w:r>
        <w:rPr>
          <w:noProof/>
        </w:rPr>
        <w:fldChar w:fldCharType="separate"/>
      </w:r>
      <w:r>
        <w:rPr>
          <w:noProof/>
        </w:rPr>
        <w:t>13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Course/Drop Add Period</w:t>
      </w:r>
      <w:r>
        <w:rPr>
          <w:noProof/>
        </w:rPr>
        <w:tab/>
      </w:r>
      <w:r>
        <w:rPr>
          <w:noProof/>
        </w:rPr>
        <w:fldChar w:fldCharType="begin"/>
      </w:r>
      <w:r>
        <w:rPr>
          <w:noProof/>
        </w:rPr>
        <w:instrText xml:space="preserve"> PAGEREF _Toc450920113 \h </w:instrText>
      </w:r>
      <w:r>
        <w:rPr>
          <w:noProof/>
        </w:rPr>
      </w:r>
      <w:r>
        <w:rPr>
          <w:noProof/>
        </w:rPr>
        <w:fldChar w:fldCharType="separate"/>
      </w:r>
      <w:r>
        <w:rPr>
          <w:noProof/>
        </w:rPr>
        <w:t>14</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SATISFACTORY PROGRESS &amp; PROBATION POLICY</w:t>
      </w:r>
      <w:r>
        <w:rPr>
          <w:noProof/>
        </w:rPr>
        <w:tab/>
      </w:r>
      <w:r>
        <w:rPr>
          <w:noProof/>
        </w:rPr>
        <w:fldChar w:fldCharType="begin"/>
      </w:r>
      <w:r>
        <w:rPr>
          <w:noProof/>
        </w:rPr>
        <w:instrText xml:space="preserve"> PAGEREF _Toc450920114 \h </w:instrText>
      </w:r>
      <w:r>
        <w:rPr>
          <w:noProof/>
        </w:rPr>
      </w:r>
      <w:r>
        <w:rPr>
          <w:noProof/>
        </w:rPr>
        <w:fldChar w:fldCharType="separate"/>
      </w:r>
      <w:r>
        <w:rPr>
          <w:noProof/>
        </w:rPr>
        <w:t>14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Same As or Stricter Than</w:t>
      </w:r>
      <w:r>
        <w:rPr>
          <w:noProof/>
        </w:rPr>
        <w:tab/>
      </w:r>
      <w:r>
        <w:rPr>
          <w:noProof/>
        </w:rPr>
        <w:fldChar w:fldCharType="begin"/>
      </w:r>
      <w:r>
        <w:rPr>
          <w:noProof/>
        </w:rPr>
        <w:instrText xml:space="preserve"> PAGEREF _Toc450920115 \h </w:instrText>
      </w:r>
      <w:r>
        <w:rPr>
          <w:noProof/>
        </w:rPr>
      </w:r>
      <w:r>
        <w:rPr>
          <w:noProof/>
        </w:rPr>
        <w:fldChar w:fldCharType="separate"/>
      </w:r>
      <w:r>
        <w:rPr>
          <w:noProof/>
        </w:rPr>
        <w:t>14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lastRenderedPageBreak/>
        <w:t>Maximum Timeframe</w:t>
      </w:r>
      <w:r>
        <w:rPr>
          <w:noProof/>
        </w:rPr>
        <w:tab/>
      </w:r>
      <w:r>
        <w:rPr>
          <w:noProof/>
        </w:rPr>
        <w:fldChar w:fldCharType="begin"/>
      </w:r>
      <w:r>
        <w:rPr>
          <w:noProof/>
        </w:rPr>
        <w:instrText xml:space="preserve"> PAGEREF _Toc450920116 \h </w:instrText>
      </w:r>
      <w:r>
        <w:rPr>
          <w:noProof/>
        </w:rPr>
      </w:r>
      <w:r>
        <w:rPr>
          <w:noProof/>
        </w:rPr>
        <w:fldChar w:fldCharType="separate"/>
      </w:r>
      <w:r>
        <w:rPr>
          <w:noProof/>
        </w:rPr>
        <w:t>14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Evaluation Periods</w:t>
      </w:r>
      <w:r>
        <w:rPr>
          <w:noProof/>
        </w:rPr>
        <w:tab/>
      </w:r>
      <w:r>
        <w:rPr>
          <w:noProof/>
        </w:rPr>
        <w:fldChar w:fldCharType="begin"/>
      </w:r>
      <w:r>
        <w:rPr>
          <w:noProof/>
        </w:rPr>
        <w:instrText xml:space="preserve"> PAGEREF _Toc450920117 \h </w:instrText>
      </w:r>
      <w:r>
        <w:rPr>
          <w:noProof/>
        </w:rPr>
      </w:r>
      <w:r>
        <w:rPr>
          <w:noProof/>
        </w:rPr>
        <w:fldChar w:fldCharType="separate"/>
      </w:r>
      <w:r>
        <w:rPr>
          <w:noProof/>
        </w:rPr>
        <w:t>15</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Clock Hour Programs</w:t>
      </w:r>
      <w:r>
        <w:rPr>
          <w:noProof/>
        </w:rPr>
        <w:tab/>
      </w:r>
      <w:r>
        <w:rPr>
          <w:noProof/>
        </w:rPr>
        <w:fldChar w:fldCharType="begin"/>
      </w:r>
      <w:r>
        <w:rPr>
          <w:noProof/>
        </w:rPr>
        <w:instrText xml:space="preserve"> PAGEREF _Toc450920118 \h </w:instrText>
      </w:r>
      <w:r>
        <w:rPr>
          <w:noProof/>
        </w:rPr>
      </w:r>
      <w:r>
        <w:rPr>
          <w:noProof/>
        </w:rPr>
        <w:fldChar w:fldCharType="separate"/>
      </w:r>
      <w:r>
        <w:rPr>
          <w:noProof/>
        </w:rPr>
        <w:t>15</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sidRPr="000953F9">
        <w:rPr>
          <w:noProof/>
        </w:rPr>
        <w:t>*minimum program Hours accounts for a 10% maximum allowed absences</w:t>
      </w:r>
      <w:r>
        <w:rPr>
          <w:noProof/>
        </w:rPr>
        <w:tab/>
      </w:r>
      <w:r>
        <w:rPr>
          <w:noProof/>
        </w:rPr>
        <w:fldChar w:fldCharType="begin"/>
      </w:r>
      <w:r>
        <w:rPr>
          <w:noProof/>
        </w:rPr>
        <w:instrText xml:space="preserve"> PAGEREF _Toc450920119 \h </w:instrText>
      </w:r>
      <w:r>
        <w:rPr>
          <w:noProof/>
        </w:rPr>
      </w:r>
      <w:r>
        <w:rPr>
          <w:noProof/>
        </w:rPr>
        <w:fldChar w:fldCharType="separate"/>
      </w:r>
      <w:r>
        <w:rPr>
          <w:noProof/>
        </w:rPr>
        <w:t>15</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Credit Hour Programs</w:t>
      </w:r>
      <w:r>
        <w:rPr>
          <w:noProof/>
        </w:rPr>
        <w:tab/>
      </w:r>
      <w:r>
        <w:rPr>
          <w:noProof/>
        </w:rPr>
        <w:fldChar w:fldCharType="begin"/>
      </w:r>
      <w:r>
        <w:rPr>
          <w:noProof/>
        </w:rPr>
        <w:instrText xml:space="preserve"> PAGEREF _Toc450920120 \h </w:instrText>
      </w:r>
      <w:r>
        <w:rPr>
          <w:noProof/>
        </w:rPr>
      </w:r>
      <w:r>
        <w:rPr>
          <w:noProof/>
        </w:rPr>
        <w:fldChar w:fldCharType="separate"/>
      </w:r>
      <w:r>
        <w:rPr>
          <w:noProof/>
        </w:rPr>
        <w:t>15</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Qualitative Measure of Satisfactory Academic Progress (SAP)</w:t>
      </w:r>
      <w:r>
        <w:rPr>
          <w:noProof/>
        </w:rPr>
        <w:tab/>
      </w:r>
      <w:r>
        <w:rPr>
          <w:noProof/>
        </w:rPr>
        <w:fldChar w:fldCharType="begin"/>
      </w:r>
      <w:r>
        <w:rPr>
          <w:noProof/>
        </w:rPr>
        <w:instrText xml:space="preserve"> PAGEREF _Toc450920121 \h </w:instrText>
      </w:r>
      <w:r>
        <w:rPr>
          <w:noProof/>
        </w:rPr>
      </w:r>
      <w:r>
        <w:rPr>
          <w:noProof/>
        </w:rPr>
        <w:fldChar w:fldCharType="separate"/>
      </w:r>
      <w:r>
        <w:rPr>
          <w:noProof/>
        </w:rPr>
        <w:t>15</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Quantitative Requirement</w:t>
      </w:r>
      <w:r>
        <w:rPr>
          <w:noProof/>
        </w:rPr>
        <w:tab/>
      </w:r>
      <w:r>
        <w:rPr>
          <w:noProof/>
        </w:rPr>
        <w:fldChar w:fldCharType="begin"/>
      </w:r>
      <w:r>
        <w:rPr>
          <w:noProof/>
        </w:rPr>
        <w:instrText xml:space="preserve"> PAGEREF _Toc450920122 \h </w:instrText>
      </w:r>
      <w:r>
        <w:rPr>
          <w:noProof/>
        </w:rPr>
      </w:r>
      <w:r>
        <w:rPr>
          <w:noProof/>
        </w:rPr>
        <w:fldChar w:fldCharType="separate"/>
      </w:r>
      <w:r>
        <w:rPr>
          <w:noProof/>
        </w:rPr>
        <w:t>16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Financial Aid Warning</w:t>
      </w:r>
      <w:r>
        <w:rPr>
          <w:noProof/>
        </w:rPr>
        <w:tab/>
      </w:r>
      <w:r>
        <w:rPr>
          <w:noProof/>
        </w:rPr>
        <w:fldChar w:fldCharType="begin"/>
      </w:r>
      <w:r>
        <w:rPr>
          <w:noProof/>
        </w:rPr>
        <w:instrText xml:space="preserve"> PAGEREF _Toc450920123 \h </w:instrText>
      </w:r>
      <w:r>
        <w:rPr>
          <w:noProof/>
        </w:rPr>
      </w:r>
      <w:r>
        <w:rPr>
          <w:noProof/>
        </w:rPr>
        <w:fldChar w:fldCharType="separate"/>
      </w:r>
      <w:r>
        <w:rPr>
          <w:noProof/>
        </w:rPr>
        <w:t>16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Financial Aid Probation</w:t>
      </w:r>
      <w:r>
        <w:rPr>
          <w:noProof/>
        </w:rPr>
        <w:tab/>
      </w:r>
      <w:r>
        <w:rPr>
          <w:noProof/>
        </w:rPr>
        <w:fldChar w:fldCharType="begin"/>
      </w:r>
      <w:r>
        <w:rPr>
          <w:noProof/>
        </w:rPr>
        <w:instrText xml:space="preserve"> PAGEREF _Toc450920124 \h </w:instrText>
      </w:r>
      <w:r>
        <w:rPr>
          <w:noProof/>
        </w:rPr>
      </w:r>
      <w:r>
        <w:rPr>
          <w:noProof/>
        </w:rPr>
        <w:fldChar w:fldCharType="separate"/>
      </w:r>
      <w:r>
        <w:rPr>
          <w:noProof/>
        </w:rPr>
        <w:t>17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sidRPr="000953F9">
        <w:rPr>
          <w:rFonts w:cs="Arial"/>
          <w:noProof/>
        </w:rPr>
        <w:t>Student Appeal Procedures</w:t>
      </w:r>
      <w:r>
        <w:rPr>
          <w:noProof/>
        </w:rPr>
        <w:tab/>
      </w:r>
      <w:r>
        <w:rPr>
          <w:noProof/>
        </w:rPr>
        <w:fldChar w:fldCharType="begin"/>
      </w:r>
      <w:r>
        <w:rPr>
          <w:noProof/>
        </w:rPr>
        <w:instrText xml:space="preserve"> PAGEREF _Toc450920125 \h </w:instrText>
      </w:r>
      <w:r>
        <w:rPr>
          <w:noProof/>
        </w:rPr>
      </w:r>
      <w:r>
        <w:rPr>
          <w:noProof/>
        </w:rPr>
        <w:fldChar w:fldCharType="separate"/>
      </w:r>
      <w:r>
        <w:rPr>
          <w:noProof/>
        </w:rPr>
        <w:t>18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Academic Progress Standard</w:t>
      </w:r>
      <w:r>
        <w:rPr>
          <w:noProof/>
        </w:rPr>
        <w:tab/>
      </w:r>
      <w:r>
        <w:rPr>
          <w:noProof/>
        </w:rPr>
        <w:fldChar w:fldCharType="begin"/>
      </w:r>
      <w:r>
        <w:rPr>
          <w:noProof/>
        </w:rPr>
        <w:instrText xml:space="preserve"> PAGEREF _Toc450920126 \h </w:instrText>
      </w:r>
      <w:r>
        <w:rPr>
          <w:noProof/>
        </w:rPr>
      </w:r>
      <w:r>
        <w:rPr>
          <w:noProof/>
        </w:rPr>
        <w:fldChar w:fldCharType="separate"/>
      </w:r>
      <w:r>
        <w:rPr>
          <w:noProof/>
        </w:rPr>
        <w:t>18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Grading System</w:t>
      </w:r>
      <w:r>
        <w:rPr>
          <w:noProof/>
        </w:rPr>
        <w:tab/>
      </w:r>
      <w:r>
        <w:rPr>
          <w:noProof/>
        </w:rPr>
        <w:fldChar w:fldCharType="begin"/>
      </w:r>
      <w:r>
        <w:rPr>
          <w:noProof/>
        </w:rPr>
        <w:instrText xml:space="preserve"> PAGEREF _Toc450920127 \h </w:instrText>
      </w:r>
      <w:r>
        <w:rPr>
          <w:noProof/>
        </w:rPr>
      </w:r>
      <w:r>
        <w:rPr>
          <w:noProof/>
        </w:rPr>
        <w:fldChar w:fldCharType="separate"/>
      </w:r>
      <w:r>
        <w:rPr>
          <w:noProof/>
        </w:rPr>
        <w:t>19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Attendance</w:t>
      </w:r>
      <w:r>
        <w:rPr>
          <w:noProof/>
        </w:rPr>
        <w:tab/>
      </w:r>
      <w:r>
        <w:rPr>
          <w:noProof/>
        </w:rPr>
        <w:fldChar w:fldCharType="begin"/>
      </w:r>
      <w:r>
        <w:rPr>
          <w:noProof/>
        </w:rPr>
        <w:instrText xml:space="preserve"> PAGEREF _Toc450920128 \h </w:instrText>
      </w:r>
      <w:r>
        <w:rPr>
          <w:noProof/>
        </w:rPr>
      </w:r>
      <w:r>
        <w:rPr>
          <w:noProof/>
        </w:rPr>
        <w:fldChar w:fldCharType="separate"/>
      </w:r>
      <w:r>
        <w:rPr>
          <w:noProof/>
        </w:rPr>
        <w:t>19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Absences</w:t>
      </w:r>
      <w:r>
        <w:rPr>
          <w:noProof/>
        </w:rPr>
        <w:tab/>
      </w:r>
      <w:r>
        <w:rPr>
          <w:noProof/>
        </w:rPr>
        <w:fldChar w:fldCharType="begin"/>
      </w:r>
      <w:r>
        <w:rPr>
          <w:noProof/>
        </w:rPr>
        <w:instrText xml:space="preserve"> PAGEREF _Toc450920129 \h </w:instrText>
      </w:r>
      <w:r>
        <w:rPr>
          <w:noProof/>
        </w:rPr>
      </w:r>
      <w:r>
        <w:rPr>
          <w:noProof/>
        </w:rPr>
        <w:fldChar w:fldCharType="separate"/>
      </w:r>
      <w:r>
        <w:rPr>
          <w:noProof/>
        </w:rPr>
        <w:t>20</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Tardiness</w:t>
      </w:r>
      <w:r>
        <w:rPr>
          <w:noProof/>
        </w:rPr>
        <w:tab/>
      </w:r>
      <w:r>
        <w:rPr>
          <w:noProof/>
        </w:rPr>
        <w:fldChar w:fldCharType="begin"/>
      </w:r>
      <w:r>
        <w:rPr>
          <w:noProof/>
        </w:rPr>
        <w:instrText xml:space="preserve"> PAGEREF _Toc450920130 \h </w:instrText>
      </w:r>
      <w:r>
        <w:rPr>
          <w:noProof/>
        </w:rPr>
      </w:r>
      <w:r>
        <w:rPr>
          <w:noProof/>
        </w:rPr>
        <w:fldChar w:fldCharType="separate"/>
      </w:r>
      <w:r>
        <w:rPr>
          <w:noProof/>
        </w:rPr>
        <w:t>20</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Make-Up Hours</w:t>
      </w:r>
      <w:r>
        <w:rPr>
          <w:noProof/>
        </w:rPr>
        <w:tab/>
      </w:r>
      <w:r>
        <w:rPr>
          <w:noProof/>
        </w:rPr>
        <w:fldChar w:fldCharType="begin"/>
      </w:r>
      <w:r>
        <w:rPr>
          <w:noProof/>
        </w:rPr>
        <w:instrText xml:space="preserve"> PAGEREF _Toc450920131 \h </w:instrText>
      </w:r>
      <w:r>
        <w:rPr>
          <w:noProof/>
        </w:rPr>
      </w:r>
      <w:r>
        <w:rPr>
          <w:noProof/>
        </w:rPr>
        <w:fldChar w:fldCharType="separate"/>
      </w:r>
      <w:r>
        <w:rPr>
          <w:noProof/>
        </w:rPr>
        <w:t>20</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Make-Up Work</w:t>
      </w:r>
      <w:r>
        <w:rPr>
          <w:noProof/>
        </w:rPr>
        <w:tab/>
      </w:r>
      <w:r>
        <w:rPr>
          <w:noProof/>
        </w:rPr>
        <w:fldChar w:fldCharType="begin"/>
      </w:r>
      <w:r>
        <w:rPr>
          <w:noProof/>
        </w:rPr>
        <w:instrText xml:space="preserve"> PAGEREF _Toc450920132 \h </w:instrText>
      </w:r>
      <w:r>
        <w:rPr>
          <w:noProof/>
        </w:rPr>
      </w:r>
      <w:r>
        <w:rPr>
          <w:noProof/>
        </w:rPr>
        <w:fldChar w:fldCharType="separate"/>
      </w:r>
      <w:r>
        <w:rPr>
          <w:noProof/>
        </w:rPr>
        <w:t>21</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Academic Appeals</w:t>
      </w:r>
      <w:r>
        <w:rPr>
          <w:noProof/>
        </w:rPr>
        <w:tab/>
      </w:r>
      <w:r>
        <w:rPr>
          <w:noProof/>
        </w:rPr>
        <w:fldChar w:fldCharType="begin"/>
      </w:r>
      <w:r>
        <w:rPr>
          <w:noProof/>
        </w:rPr>
        <w:instrText xml:space="preserve"> PAGEREF _Toc450920133 \h </w:instrText>
      </w:r>
      <w:r>
        <w:rPr>
          <w:noProof/>
        </w:rPr>
      </w:r>
      <w:r>
        <w:rPr>
          <w:noProof/>
        </w:rPr>
        <w:fldChar w:fldCharType="separate"/>
      </w:r>
      <w:r>
        <w:rPr>
          <w:noProof/>
        </w:rPr>
        <w:t>21</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Leave of Absence</w:t>
      </w:r>
      <w:r>
        <w:rPr>
          <w:noProof/>
        </w:rPr>
        <w:tab/>
      </w:r>
      <w:r>
        <w:rPr>
          <w:noProof/>
        </w:rPr>
        <w:fldChar w:fldCharType="begin"/>
      </w:r>
      <w:r>
        <w:rPr>
          <w:noProof/>
        </w:rPr>
        <w:instrText xml:space="preserve"> PAGEREF _Toc450920134 \h </w:instrText>
      </w:r>
      <w:r>
        <w:rPr>
          <w:noProof/>
        </w:rPr>
      </w:r>
      <w:r>
        <w:rPr>
          <w:noProof/>
        </w:rPr>
        <w:fldChar w:fldCharType="separate"/>
      </w:r>
      <w:r>
        <w:rPr>
          <w:noProof/>
        </w:rPr>
        <w:t>21</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Records</w:t>
      </w:r>
      <w:r>
        <w:rPr>
          <w:noProof/>
        </w:rPr>
        <w:tab/>
      </w:r>
      <w:r>
        <w:rPr>
          <w:noProof/>
        </w:rPr>
        <w:fldChar w:fldCharType="begin"/>
      </w:r>
      <w:r>
        <w:rPr>
          <w:noProof/>
        </w:rPr>
        <w:instrText xml:space="preserve"> PAGEREF _Toc450920135 \h </w:instrText>
      </w:r>
      <w:r>
        <w:rPr>
          <w:noProof/>
        </w:rPr>
      </w:r>
      <w:r>
        <w:rPr>
          <w:noProof/>
        </w:rPr>
        <w:fldChar w:fldCharType="separate"/>
      </w:r>
      <w:r>
        <w:rPr>
          <w:noProof/>
        </w:rPr>
        <w:t>21</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Progress Report</w:t>
      </w:r>
      <w:r>
        <w:rPr>
          <w:noProof/>
        </w:rPr>
        <w:tab/>
      </w:r>
      <w:r>
        <w:rPr>
          <w:noProof/>
        </w:rPr>
        <w:fldChar w:fldCharType="begin"/>
      </w:r>
      <w:r>
        <w:rPr>
          <w:noProof/>
        </w:rPr>
        <w:instrText xml:space="preserve"> PAGEREF _Toc450920136 \h </w:instrText>
      </w:r>
      <w:r>
        <w:rPr>
          <w:noProof/>
        </w:rPr>
      </w:r>
      <w:r>
        <w:rPr>
          <w:noProof/>
        </w:rPr>
        <w:fldChar w:fldCharType="separate"/>
      </w:r>
      <w:r>
        <w:rPr>
          <w:noProof/>
        </w:rPr>
        <w:t>22</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Dismissal/Withdrawal</w:t>
      </w:r>
      <w:r>
        <w:rPr>
          <w:noProof/>
        </w:rPr>
        <w:tab/>
      </w:r>
      <w:r>
        <w:rPr>
          <w:noProof/>
        </w:rPr>
        <w:fldChar w:fldCharType="begin"/>
      </w:r>
      <w:r>
        <w:rPr>
          <w:noProof/>
        </w:rPr>
        <w:instrText xml:space="preserve"> PAGEREF _Toc450920137 \h </w:instrText>
      </w:r>
      <w:r>
        <w:rPr>
          <w:noProof/>
        </w:rPr>
      </w:r>
      <w:r>
        <w:rPr>
          <w:noProof/>
        </w:rPr>
        <w:fldChar w:fldCharType="separate"/>
      </w:r>
      <w:r>
        <w:rPr>
          <w:noProof/>
        </w:rPr>
        <w:t>22</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“Official” Voluntary Withdrawal</w:t>
      </w:r>
      <w:r>
        <w:rPr>
          <w:noProof/>
        </w:rPr>
        <w:tab/>
      </w:r>
      <w:r>
        <w:rPr>
          <w:noProof/>
        </w:rPr>
        <w:fldChar w:fldCharType="begin"/>
      </w:r>
      <w:r>
        <w:rPr>
          <w:noProof/>
        </w:rPr>
        <w:instrText xml:space="preserve"> PAGEREF _Toc450920138 \h </w:instrText>
      </w:r>
      <w:r>
        <w:rPr>
          <w:noProof/>
        </w:rPr>
      </w:r>
      <w:r>
        <w:rPr>
          <w:noProof/>
        </w:rPr>
        <w:fldChar w:fldCharType="separate"/>
      </w:r>
      <w:r>
        <w:rPr>
          <w:noProof/>
        </w:rPr>
        <w:t>22</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Unofficial Withdrawal</w:t>
      </w:r>
      <w:r>
        <w:rPr>
          <w:noProof/>
        </w:rPr>
        <w:tab/>
      </w:r>
      <w:r>
        <w:rPr>
          <w:noProof/>
        </w:rPr>
        <w:fldChar w:fldCharType="begin"/>
      </w:r>
      <w:r>
        <w:rPr>
          <w:noProof/>
        </w:rPr>
        <w:instrText xml:space="preserve"> PAGEREF _Toc450920139 \h </w:instrText>
      </w:r>
      <w:r>
        <w:rPr>
          <w:noProof/>
        </w:rPr>
      </w:r>
      <w:r>
        <w:rPr>
          <w:noProof/>
        </w:rPr>
        <w:fldChar w:fldCharType="separate"/>
      </w:r>
      <w:r>
        <w:rPr>
          <w:noProof/>
        </w:rPr>
        <w:t>23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Reinstatement</w:t>
      </w:r>
      <w:r>
        <w:rPr>
          <w:noProof/>
        </w:rPr>
        <w:tab/>
      </w:r>
      <w:r>
        <w:rPr>
          <w:noProof/>
        </w:rPr>
        <w:fldChar w:fldCharType="begin"/>
      </w:r>
      <w:r>
        <w:rPr>
          <w:noProof/>
        </w:rPr>
        <w:instrText xml:space="preserve"> PAGEREF _Toc450920140 \h </w:instrText>
      </w:r>
      <w:r>
        <w:rPr>
          <w:noProof/>
        </w:rPr>
      </w:r>
      <w:r>
        <w:rPr>
          <w:noProof/>
        </w:rPr>
        <w:fldChar w:fldCharType="separate"/>
      </w:r>
      <w:r>
        <w:rPr>
          <w:noProof/>
        </w:rPr>
        <w:t>24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Incomplete Grade</w:t>
      </w:r>
      <w:r>
        <w:rPr>
          <w:noProof/>
        </w:rPr>
        <w:tab/>
      </w:r>
      <w:r>
        <w:rPr>
          <w:noProof/>
        </w:rPr>
        <w:fldChar w:fldCharType="begin"/>
      </w:r>
      <w:r>
        <w:rPr>
          <w:noProof/>
        </w:rPr>
        <w:instrText xml:space="preserve"> PAGEREF _Toc450920141 \h </w:instrText>
      </w:r>
      <w:r>
        <w:rPr>
          <w:noProof/>
        </w:rPr>
      </w:r>
      <w:r>
        <w:rPr>
          <w:noProof/>
        </w:rPr>
        <w:fldChar w:fldCharType="separate"/>
      </w:r>
      <w:r>
        <w:rPr>
          <w:noProof/>
        </w:rPr>
        <w:t>24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Course Incompletes, Repetitions and Non –Credit Remedial Courses</w:t>
      </w:r>
      <w:r>
        <w:rPr>
          <w:noProof/>
        </w:rPr>
        <w:tab/>
      </w:r>
      <w:r>
        <w:rPr>
          <w:noProof/>
        </w:rPr>
        <w:fldChar w:fldCharType="begin"/>
      </w:r>
      <w:r>
        <w:rPr>
          <w:noProof/>
        </w:rPr>
        <w:instrText xml:space="preserve"> PAGEREF _Toc450920142 \h </w:instrText>
      </w:r>
      <w:r>
        <w:rPr>
          <w:noProof/>
        </w:rPr>
      </w:r>
      <w:r>
        <w:rPr>
          <w:noProof/>
        </w:rPr>
        <w:fldChar w:fldCharType="separate"/>
      </w:r>
      <w:r>
        <w:rPr>
          <w:noProof/>
        </w:rPr>
        <w:t>24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sidRPr="000953F9">
        <w:rPr>
          <w:noProof/>
          <w:color w:val="000000"/>
        </w:rPr>
        <w:t>Program Changes/Cancellation</w:t>
      </w:r>
      <w:r>
        <w:rPr>
          <w:noProof/>
        </w:rPr>
        <w:tab/>
      </w:r>
      <w:r>
        <w:rPr>
          <w:noProof/>
        </w:rPr>
        <w:fldChar w:fldCharType="begin"/>
      </w:r>
      <w:r>
        <w:rPr>
          <w:noProof/>
        </w:rPr>
        <w:instrText xml:space="preserve"> PAGEREF _Toc450920143 \h </w:instrText>
      </w:r>
      <w:r>
        <w:rPr>
          <w:noProof/>
        </w:rPr>
      </w:r>
      <w:r>
        <w:rPr>
          <w:noProof/>
        </w:rPr>
        <w:fldChar w:fldCharType="separate"/>
      </w:r>
      <w:r>
        <w:rPr>
          <w:noProof/>
        </w:rPr>
        <w:t>25</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Repeating Courses</w:t>
      </w:r>
      <w:r>
        <w:rPr>
          <w:noProof/>
        </w:rPr>
        <w:tab/>
      </w:r>
      <w:r>
        <w:rPr>
          <w:noProof/>
        </w:rPr>
        <w:fldChar w:fldCharType="begin"/>
      </w:r>
      <w:r>
        <w:rPr>
          <w:noProof/>
        </w:rPr>
        <w:instrText xml:space="preserve"> PAGEREF _Toc450920144 \h </w:instrText>
      </w:r>
      <w:r>
        <w:rPr>
          <w:noProof/>
        </w:rPr>
      </w:r>
      <w:r>
        <w:rPr>
          <w:noProof/>
        </w:rPr>
        <w:fldChar w:fldCharType="separate"/>
      </w:r>
      <w:r>
        <w:rPr>
          <w:noProof/>
        </w:rPr>
        <w:t>25</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Recognition Awards</w:t>
      </w:r>
      <w:r>
        <w:rPr>
          <w:noProof/>
        </w:rPr>
        <w:tab/>
      </w:r>
      <w:r>
        <w:rPr>
          <w:noProof/>
        </w:rPr>
        <w:fldChar w:fldCharType="begin"/>
      </w:r>
      <w:r>
        <w:rPr>
          <w:noProof/>
        </w:rPr>
        <w:instrText xml:space="preserve"> PAGEREF _Toc450920145 \h </w:instrText>
      </w:r>
      <w:r>
        <w:rPr>
          <w:noProof/>
        </w:rPr>
      </w:r>
      <w:r>
        <w:rPr>
          <w:noProof/>
        </w:rPr>
        <w:fldChar w:fldCharType="separate"/>
      </w:r>
      <w:r>
        <w:rPr>
          <w:noProof/>
        </w:rPr>
        <w:t>25</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Graduation Requirements</w:t>
      </w:r>
      <w:r>
        <w:rPr>
          <w:noProof/>
        </w:rPr>
        <w:tab/>
      </w:r>
      <w:r>
        <w:rPr>
          <w:noProof/>
        </w:rPr>
        <w:fldChar w:fldCharType="begin"/>
      </w:r>
      <w:r>
        <w:rPr>
          <w:noProof/>
        </w:rPr>
        <w:instrText xml:space="preserve"> PAGEREF _Toc450920146 \h </w:instrText>
      </w:r>
      <w:r>
        <w:rPr>
          <w:noProof/>
        </w:rPr>
      </w:r>
      <w:r>
        <w:rPr>
          <w:noProof/>
        </w:rPr>
        <w:fldChar w:fldCharType="separate"/>
      </w:r>
      <w:r>
        <w:rPr>
          <w:noProof/>
        </w:rPr>
        <w:t>25</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Transcripts</w:t>
      </w:r>
      <w:r>
        <w:rPr>
          <w:noProof/>
        </w:rPr>
        <w:tab/>
      </w:r>
      <w:r>
        <w:rPr>
          <w:noProof/>
        </w:rPr>
        <w:fldChar w:fldCharType="begin"/>
      </w:r>
      <w:r>
        <w:rPr>
          <w:noProof/>
        </w:rPr>
        <w:instrText xml:space="preserve"> PAGEREF _Toc450920147 \h </w:instrText>
      </w:r>
      <w:r>
        <w:rPr>
          <w:noProof/>
        </w:rPr>
      </w:r>
      <w:r>
        <w:rPr>
          <w:noProof/>
        </w:rPr>
        <w:fldChar w:fldCharType="separate"/>
      </w:r>
      <w:r>
        <w:rPr>
          <w:noProof/>
        </w:rPr>
        <w:t>26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Veteran’s Attendance Policy</w:t>
      </w:r>
      <w:r>
        <w:rPr>
          <w:noProof/>
        </w:rPr>
        <w:tab/>
      </w:r>
      <w:r>
        <w:rPr>
          <w:noProof/>
        </w:rPr>
        <w:fldChar w:fldCharType="begin"/>
      </w:r>
      <w:r>
        <w:rPr>
          <w:noProof/>
        </w:rPr>
        <w:instrText xml:space="preserve"> PAGEREF _Toc450920148 \h </w:instrText>
      </w:r>
      <w:r>
        <w:rPr>
          <w:noProof/>
        </w:rPr>
      </w:r>
      <w:r>
        <w:rPr>
          <w:noProof/>
        </w:rPr>
        <w:fldChar w:fldCharType="separate"/>
      </w:r>
      <w:r>
        <w:rPr>
          <w:noProof/>
        </w:rPr>
        <w:t>26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Standards of Academic Progress for VA Students</w:t>
      </w:r>
      <w:r>
        <w:rPr>
          <w:noProof/>
        </w:rPr>
        <w:tab/>
      </w:r>
      <w:r>
        <w:rPr>
          <w:noProof/>
        </w:rPr>
        <w:fldChar w:fldCharType="begin"/>
      </w:r>
      <w:r>
        <w:rPr>
          <w:noProof/>
        </w:rPr>
        <w:instrText xml:space="preserve"> PAGEREF _Toc450920149 \h </w:instrText>
      </w:r>
      <w:r>
        <w:rPr>
          <w:noProof/>
        </w:rPr>
      </w:r>
      <w:r>
        <w:rPr>
          <w:noProof/>
        </w:rPr>
        <w:fldChar w:fldCharType="separate"/>
      </w:r>
      <w:r>
        <w:rPr>
          <w:noProof/>
        </w:rPr>
        <w:t>26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Veteran’s Credit for Previous Education or Training</w:t>
      </w:r>
      <w:r>
        <w:rPr>
          <w:noProof/>
        </w:rPr>
        <w:tab/>
      </w:r>
      <w:r>
        <w:rPr>
          <w:noProof/>
        </w:rPr>
        <w:fldChar w:fldCharType="begin"/>
      </w:r>
      <w:r>
        <w:rPr>
          <w:noProof/>
        </w:rPr>
        <w:instrText xml:space="preserve"> PAGEREF _Toc450920150 \h </w:instrText>
      </w:r>
      <w:r>
        <w:rPr>
          <w:noProof/>
        </w:rPr>
      </w:r>
      <w:r>
        <w:rPr>
          <w:noProof/>
        </w:rPr>
        <w:fldChar w:fldCharType="separate"/>
      </w:r>
      <w:r>
        <w:rPr>
          <w:noProof/>
        </w:rPr>
        <w:t>26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Veteran’s</w:t>
      </w:r>
      <w:r>
        <w:rPr>
          <w:noProof/>
        </w:rPr>
        <w:tab/>
      </w:r>
      <w:r>
        <w:rPr>
          <w:noProof/>
        </w:rPr>
        <w:fldChar w:fldCharType="begin"/>
      </w:r>
      <w:r>
        <w:rPr>
          <w:noProof/>
        </w:rPr>
        <w:instrText xml:space="preserve"> PAGEREF _Toc450920151 \h </w:instrText>
      </w:r>
      <w:r>
        <w:rPr>
          <w:noProof/>
        </w:rPr>
      </w:r>
      <w:r>
        <w:rPr>
          <w:noProof/>
        </w:rPr>
        <w:fldChar w:fldCharType="separate"/>
      </w:r>
      <w:r>
        <w:rPr>
          <w:noProof/>
        </w:rPr>
        <w:t>26</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STUDENT SERVICES</w:t>
      </w:r>
      <w:r>
        <w:rPr>
          <w:noProof/>
        </w:rPr>
        <w:tab/>
      </w:r>
      <w:r>
        <w:rPr>
          <w:noProof/>
        </w:rPr>
        <w:fldChar w:fldCharType="begin"/>
      </w:r>
      <w:r>
        <w:rPr>
          <w:noProof/>
        </w:rPr>
        <w:instrText xml:space="preserve"> PAGEREF _Toc450920152 \h </w:instrText>
      </w:r>
      <w:r>
        <w:rPr>
          <w:noProof/>
        </w:rPr>
      </w:r>
      <w:r>
        <w:rPr>
          <w:noProof/>
        </w:rPr>
        <w:fldChar w:fldCharType="separate"/>
      </w:r>
      <w:r>
        <w:rPr>
          <w:noProof/>
        </w:rPr>
        <w:t>27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Advising Services</w:t>
      </w:r>
      <w:r>
        <w:rPr>
          <w:noProof/>
        </w:rPr>
        <w:tab/>
      </w:r>
      <w:r>
        <w:rPr>
          <w:noProof/>
        </w:rPr>
        <w:fldChar w:fldCharType="begin"/>
      </w:r>
      <w:r>
        <w:rPr>
          <w:noProof/>
        </w:rPr>
        <w:instrText xml:space="preserve"> PAGEREF _Toc450920153 \h </w:instrText>
      </w:r>
      <w:r>
        <w:rPr>
          <w:noProof/>
        </w:rPr>
      </w:r>
      <w:r>
        <w:rPr>
          <w:noProof/>
        </w:rPr>
        <w:fldChar w:fldCharType="separate"/>
      </w:r>
      <w:r>
        <w:rPr>
          <w:noProof/>
        </w:rPr>
        <w:t>27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Financial Advising Services</w:t>
      </w:r>
      <w:r>
        <w:rPr>
          <w:noProof/>
        </w:rPr>
        <w:tab/>
      </w:r>
      <w:r>
        <w:rPr>
          <w:noProof/>
        </w:rPr>
        <w:fldChar w:fldCharType="begin"/>
      </w:r>
      <w:r>
        <w:rPr>
          <w:noProof/>
        </w:rPr>
        <w:instrText xml:space="preserve"> PAGEREF _Toc450920154 \h </w:instrText>
      </w:r>
      <w:r>
        <w:rPr>
          <w:noProof/>
        </w:rPr>
      </w:r>
      <w:r>
        <w:rPr>
          <w:noProof/>
        </w:rPr>
        <w:fldChar w:fldCharType="separate"/>
      </w:r>
      <w:r>
        <w:rPr>
          <w:noProof/>
        </w:rPr>
        <w:t>27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Career Services</w:t>
      </w:r>
      <w:r>
        <w:rPr>
          <w:noProof/>
        </w:rPr>
        <w:tab/>
      </w:r>
      <w:r>
        <w:rPr>
          <w:noProof/>
        </w:rPr>
        <w:fldChar w:fldCharType="begin"/>
      </w:r>
      <w:r>
        <w:rPr>
          <w:noProof/>
        </w:rPr>
        <w:instrText xml:space="preserve"> PAGEREF _Toc450920155 \h </w:instrText>
      </w:r>
      <w:r>
        <w:rPr>
          <w:noProof/>
        </w:rPr>
      </w:r>
      <w:r>
        <w:rPr>
          <w:noProof/>
        </w:rPr>
        <w:fldChar w:fldCharType="separate"/>
      </w:r>
      <w:r>
        <w:rPr>
          <w:noProof/>
        </w:rPr>
        <w:t>27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Tutoring Services</w:t>
      </w:r>
      <w:r>
        <w:rPr>
          <w:noProof/>
        </w:rPr>
        <w:tab/>
      </w:r>
      <w:r>
        <w:rPr>
          <w:noProof/>
        </w:rPr>
        <w:fldChar w:fldCharType="begin"/>
      </w:r>
      <w:r>
        <w:rPr>
          <w:noProof/>
        </w:rPr>
        <w:instrText xml:space="preserve"> PAGEREF _Toc450920156 \h </w:instrText>
      </w:r>
      <w:r>
        <w:rPr>
          <w:noProof/>
        </w:rPr>
      </w:r>
      <w:r>
        <w:rPr>
          <w:noProof/>
        </w:rPr>
        <w:fldChar w:fldCharType="separate"/>
      </w:r>
      <w:r>
        <w:rPr>
          <w:noProof/>
        </w:rPr>
        <w:t>28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Housing</w:t>
      </w:r>
      <w:r>
        <w:rPr>
          <w:noProof/>
        </w:rPr>
        <w:tab/>
      </w:r>
      <w:r>
        <w:rPr>
          <w:noProof/>
        </w:rPr>
        <w:fldChar w:fldCharType="begin"/>
      </w:r>
      <w:r>
        <w:rPr>
          <w:noProof/>
        </w:rPr>
        <w:instrText xml:space="preserve"> PAGEREF _Toc450920157 \h </w:instrText>
      </w:r>
      <w:r>
        <w:rPr>
          <w:noProof/>
        </w:rPr>
      </w:r>
      <w:r>
        <w:rPr>
          <w:noProof/>
        </w:rPr>
        <w:fldChar w:fldCharType="separate"/>
      </w:r>
      <w:r>
        <w:rPr>
          <w:noProof/>
        </w:rPr>
        <w:t>28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Lost and Found Services</w:t>
      </w:r>
      <w:r>
        <w:rPr>
          <w:noProof/>
        </w:rPr>
        <w:tab/>
      </w:r>
      <w:r>
        <w:rPr>
          <w:noProof/>
        </w:rPr>
        <w:fldChar w:fldCharType="begin"/>
      </w:r>
      <w:r>
        <w:rPr>
          <w:noProof/>
        </w:rPr>
        <w:instrText xml:space="preserve"> PAGEREF _Toc450920158 \h </w:instrText>
      </w:r>
      <w:r>
        <w:rPr>
          <w:noProof/>
        </w:rPr>
      </w:r>
      <w:r>
        <w:rPr>
          <w:noProof/>
        </w:rPr>
        <w:fldChar w:fldCharType="separate"/>
      </w:r>
      <w:r>
        <w:rPr>
          <w:noProof/>
        </w:rPr>
        <w:t>28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Personal Property Services</w:t>
      </w:r>
      <w:r>
        <w:rPr>
          <w:noProof/>
        </w:rPr>
        <w:tab/>
      </w:r>
      <w:r>
        <w:rPr>
          <w:noProof/>
        </w:rPr>
        <w:fldChar w:fldCharType="begin"/>
      </w:r>
      <w:r>
        <w:rPr>
          <w:noProof/>
        </w:rPr>
        <w:instrText xml:space="preserve"> PAGEREF _Toc450920159 \h </w:instrText>
      </w:r>
      <w:r>
        <w:rPr>
          <w:noProof/>
        </w:rPr>
      </w:r>
      <w:r>
        <w:rPr>
          <w:noProof/>
        </w:rPr>
        <w:fldChar w:fldCharType="separate"/>
      </w:r>
      <w:r>
        <w:rPr>
          <w:noProof/>
        </w:rPr>
        <w:t>29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Learning/Library/Information Resource Area</w:t>
      </w:r>
      <w:r>
        <w:rPr>
          <w:noProof/>
        </w:rPr>
        <w:tab/>
      </w:r>
      <w:r>
        <w:rPr>
          <w:noProof/>
        </w:rPr>
        <w:fldChar w:fldCharType="begin"/>
      </w:r>
      <w:r>
        <w:rPr>
          <w:noProof/>
        </w:rPr>
        <w:instrText xml:space="preserve"> PAGEREF _Toc450920160 \h </w:instrText>
      </w:r>
      <w:r>
        <w:rPr>
          <w:noProof/>
        </w:rPr>
      </w:r>
      <w:r>
        <w:rPr>
          <w:noProof/>
        </w:rPr>
        <w:fldChar w:fldCharType="separate"/>
      </w:r>
      <w:r>
        <w:rPr>
          <w:noProof/>
        </w:rPr>
        <w:t>29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Parking</w:t>
      </w:r>
      <w:r>
        <w:rPr>
          <w:noProof/>
        </w:rPr>
        <w:tab/>
      </w:r>
      <w:r>
        <w:rPr>
          <w:noProof/>
        </w:rPr>
        <w:fldChar w:fldCharType="begin"/>
      </w:r>
      <w:r>
        <w:rPr>
          <w:noProof/>
        </w:rPr>
        <w:instrText xml:space="preserve"> PAGEREF _Toc450920161 \h </w:instrText>
      </w:r>
      <w:r>
        <w:rPr>
          <w:noProof/>
        </w:rPr>
      </w:r>
      <w:r>
        <w:rPr>
          <w:noProof/>
        </w:rPr>
        <w:fldChar w:fldCharType="separate"/>
      </w:r>
      <w:r>
        <w:rPr>
          <w:noProof/>
        </w:rPr>
        <w:t>29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Class Registration/Deadlines</w:t>
      </w:r>
      <w:r>
        <w:rPr>
          <w:noProof/>
        </w:rPr>
        <w:tab/>
      </w:r>
      <w:r>
        <w:rPr>
          <w:noProof/>
        </w:rPr>
        <w:fldChar w:fldCharType="begin"/>
      </w:r>
      <w:r>
        <w:rPr>
          <w:noProof/>
        </w:rPr>
        <w:instrText xml:space="preserve"> PAGEREF _Toc450920162 \h </w:instrText>
      </w:r>
      <w:r>
        <w:rPr>
          <w:noProof/>
        </w:rPr>
      </w:r>
      <w:r>
        <w:rPr>
          <w:noProof/>
        </w:rPr>
        <w:fldChar w:fldCharType="separate"/>
      </w:r>
      <w:r>
        <w:rPr>
          <w:noProof/>
        </w:rPr>
        <w:t>29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lastRenderedPageBreak/>
        <w:t>Emergency Contacts</w:t>
      </w:r>
      <w:r>
        <w:rPr>
          <w:noProof/>
        </w:rPr>
        <w:tab/>
      </w:r>
      <w:r>
        <w:rPr>
          <w:noProof/>
        </w:rPr>
        <w:fldChar w:fldCharType="begin"/>
      </w:r>
      <w:r>
        <w:rPr>
          <w:noProof/>
        </w:rPr>
        <w:instrText xml:space="preserve"> PAGEREF _Toc450920163 \h </w:instrText>
      </w:r>
      <w:r>
        <w:rPr>
          <w:noProof/>
        </w:rPr>
      </w:r>
      <w:r>
        <w:rPr>
          <w:noProof/>
        </w:rPr>
        <w:fldChar w:fldCharType="separate"/>
      </w:r>
      <w:r>
        <w:rPr>
          <w:noProof/>
        </w:rPr>
        <w:t>29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School Security Act</w:t>
      </w:r>
      <w:r>
        <w:rPr>
          <w:noProof/>
        </w:rPr>
        <w:tab/>
      </w:r>
      <w:r>
        <w:rPr>
          <w:noProof/>
        </w:rPr>
        <w:fldChar w:fldCharType="begin"/>
      </w:r>
      <w:r>
        <w:rPr>
          <w:noProof/>
        </w:rPr>
        <w:instrText xml:space="preserve"> PAGEREF _Toc450920164 \h </w:instrText>
      </w:r>
      <w:r>
        <w:rPr>
          <w:noProof/>
        </w:rPr>
      </w:r>
      <w:r>
        <w:rPr>
          <w:noProof/>
        </w:rPr>
        <w:fldChar w:fldCharType="separate"/>
      </w:r>
      <w:r>
        <w:rPr>
          <w:noProof/>
        </w:rPr>
        <w:t>29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Crime Statistics Report</w:t>
      </w:r>
      <w:r>
        <w:rPr>
          <w:noProof/>
        </w:rPr>
        <w:tab/>
      </w:r>
      <w:r>
        <w:rPr>
          <w:noProof/>
        </w:rPr>
        <w:fldChar w:fldCharType="begin"/>
      </w:r>
      <w:r>
        <w:rPr>
          <w:noProof/>
        </w:rPr>
        <w:instrText xml:space="preserve"> PAGEREF _Toc450920165 \h </w:instrText>
      </w:r>
      <w:r>
        <w:rPr>
          <w:noProof/>
        </w:rPr>
      </w:r>
      <w:r>
        <w:rPr>
          <w:noProof/>
        </w:rPr>
        <w:fldChar w:fldCharType="separate"/>
      </w:r>
      <w:r>
        <w:rPr>
          <w:noProof/>
        </w:rPr>
        <w:t>30</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sidRPr="000953F9">
        <w:rPr>
          <w:b w:val="0"/>
          <w:noProof/>
        </w:rPr>
        <w:t>*</w:t>
      </w:r>
      <w:r w:rsidRPr="000953F9">
        <w:rPr>
          <w:b w:val="0"/>
          <w:caps w:val="0"/>
          <w:smallCaps/>
          <w:noProof/>
        </w:rPr>
        <w:t>statistics reported are for previous school address:  6840 SW 40</w:t>
      </w:r>
      <w:r w:rsidRPr="000953F9">
        <w:rPr>
          <w:b w:val="0"/>
          <w:caps w:val="0"/>
          <w:smallCaps/>
          <w:noProof/>
          <w:vertAlign w:val="superscript"/>
        </w:rPr>
        <w:t>th</w:t>
      </w:r>
      <w:r w:rsidRPr="000953F9">
        <w:rPr>
          <w:b w:val="0"/>
          <w:caps w:val="0"/>
          <w:smallCaps/>
          <w:noProof/>
        </w:rPr>
        <w:t xml:space="preserve"> street miami, FL 33144</w:t>
      </w:r>
      <w:r>
        <w:rPr>
          <w:noProof/>
        </w:rPr>
        <w:tab/>
      </w:r>
      <w:r>
        <w:rPr>
          <w:noProof/>
        </w:rPr>
        <w:fldChar w:fldCharType="begin"/>
      </w:r>
      <w:r>
        <w:rPr>
          <w:noProof/>
        </w:rPr>
        <w:instrText xml:space="preserve"> PAGEREF _Toc450920166 \h </w:instrText>
      </w:r>
      <w:r>
        <w:rPr>
          <w:noProof/>
        </w:rPr>
      </w:r>
      <w:r>
        <w:rPr>
          <w:noProof/>
        </w:rPr>
        <w:fldChar w:fldCharType="separate"/>
      </w:r>
      <w:r>
        <w:rPr>
          <w:noProof/>
        </w:rPr>
        <w:t>30</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SCHOOL RULES AND REGULATIONS</w:t>
      </w:r>
      <w:r>
        <w:rPr>
          <w:noProof/>
        </w:rPr>
        <w:tab/>
      </w:r>
      <w:r>
        <w:rPr>
          <w:noProof/>
        </w:rPr>
        <w:fldChar w:fldCharType="begin"/>
      </w:r>
      <w:r>
        <w:rPr>
          <w:noProof/>
        </w:rPr>
        <w:instrText xml:space="preserve"> PAGEREF _Toc450920167 \h </w:instrText>
      </w:r>
      <w:r>
        <w:rPr>
          <w:noProof/>
        </w:rPr>
      </w:r>
      <w:r>
        <w:rPr>
          <w:noProof/>
        </w:rPr>
        <w:fldChar w:fldCharType="separate"/>
      </w:r>
      <w:r>
        <w:rPr>
          <w:noProof/>
        </w:rPr>
        <w:t>31</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Drug and Alcohol Policy</w:t>
      </w:r>
      <w:r>
        <w:rPr>
          <w:noProof/>
        </w:rPr>
        <w:tab/>
      </w:r>
      <w:r>
        <w:rPr>
          <w:noProof/>
        </w:rPr>
        <w:fldChar w:fldCharType="begin"/>
      </w:r>
      <w:r>
        <w:rPr>
          <w:noProof/>
        </w:rPr>
        <w:instrText xml:space="preserve"> PAGEREF _Toc450920168 \h </w:instrText>
      </w:r>
      <w:r>
        <w:rPr>
          <w:noProof/>
        </w:rPr>
      </w:r>
      <w:r>
        <w:rPr>
          <w:noProof/>
        </w:rPr>
        <w:fldChar w:fldCharType="separate"/>
      </w:r>
      <w:r>
        <w:rPr>
          <w:noProof/>
        </w:rPr>
        <w:t>31</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Weapons Policy</w:t>
      </w:r>
      <w:r>
        <w:rPr>
          <w:noProof/>
        </w:rPr>
        <w:tab/>
      </w:r>
      <w:r>
        <w:rPr>
          <w:noProof/>
        </w:rPr>
        <w:fldChar w:fldCharType="begin"/>
      </w:r>
      <w:r>
        <w:rPr>
          <w:noProof/>
        </w:rPr>
        <w:instrText xml:space="preserve"> PAGEREF _Toc450920169 \h </w:instrText>
      </w:r>
      <w:r>
        <w:rPr>
          <w:noProof/>
        </w:rPr>
      </w:r>
      <w:r>
        <w:rPr>
          <w:noProof/>
        </w:rPr>
        <w:fldChar w:fldCharType="separate"/>
      </w:r>
      <w:r>
        <w:rPr>
          <w:noProof/>
        </w:rPr>
        <w:t>31</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Sexual Harassment Policy</w:t>
      </w:r>
      <w:r>
        <w:rPr>
          <w:noProof/>
        </w:rPr>
        <w:tab/>
      </w:r>
      <w:r>
        <w:rPr>
          <w:noProof/>
        </w:rPr>
        <w:fldChar w:fldCharType="begin"/>
      </w:r>
      <w:r>
        <w:rPr>
          <w:noProof/>
        </w:rPr>
        <w:instrText xml:space="preserve"> PAGEREF _Toc450920170 \h </w:instrText>
      </w:r>
      <w:r>
        <w:rPr>
          <w:noProof/>
        </w:rPr>
      </w:r>
      <w:r>
        <w:rPr>
          <w:noProof/>
        </w:rPr>
        <w:fldChar w:fldCharType="separate"/>
      </w:r>
      <w:r>
        <w:rPr>
          <w:noProof/>
        </w:rPr>
        <w:t>31</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Title IX Coordinator</w:t>
      </w:r>
      <w:r>
        <w:rPr>
          <w:noProof/>
        </w:rPr>
        <w:tab/>
      </w:r>
      <w:r>
        <w:rPr>
          <w:noProof/>
        </w:rPr>
        <w:fldChar w:fldCharType="begin"/>
      </w:r>
      <w:r>
        <w:rPr>
          <w:noProof/>
        </w:rPr>
        <w:instrText xml:space="preserve"> PAGEREF _Toc450920171 \h </w:instrText>
      </w:r>
      <w:r>
        <w:rPr>
          <w:noProof/>
        </w:rPr>
      </w:r>
      <w:r>
        <w:rPr>
          <w:noProof/>
        </w:rPr>
        <w:fldChar w:fldCharType="separate"/>
      </w:r>
      <w:r>
        <w:rPr>
          <w:noProof/>
        </w:rPr>
        <w:t>32</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Conduct Policy</w:t>
      </w:r>
      <w:r>
        <w:rPr>
          <w:noProof/>
        </w:rPr>
        <w:tab/>
      </w:r>
      <w:r>
        <w:rPr>
          <w:noProof/>
        </w:rPr>
        <w:fldChar w:fldCharType="begin"/>
      </w:r>
      <w:r>
        <w:rPr>
          <w:noProof/>
        </w:rPr>
        <w:instrText xml:space="preserve"> PAGEREF _Toc450920172 \h </w:instrText>
      </w:r>
      <w:r>
        <w:rPr>
          <w:noProof/>
        </w:rPr>
      </w:r>
      <w:r>
        <w:rPr>
          <w:noProof/>
        </w:rPr>
        <w:fldChar w:fldCharType="separate"/>
      </w:r>
      <w:r>
        <w:rPr>
          <w:noProof/>
        </w:rPr>
        <w:t>32</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Probation Policy</w:t>
      </w:r>
      <w:r>
        <w:rPr>
          <w:noProof/>
        </w:rPr>
        <w:tab/>
      </w:r>
      <w:r>
        <w:rPr>
          <w:noProof/>
        </w:rPr>
        <w:fldChar w:fldCharType="begin"/>
      </w:r>
      <w:r>
        <w:rPr>
          <w:noProof/>
        </w:rPr>
        <w:instrText xml:space="preserve"> PAGEREF _Toc450920173 \h </w:instrText>
      </w:r>
      <w:r>
        <w:rPr>
          <w:noProof/>
        </w:rPr>
      </w:r>
      <w:r>
        <w:rPr>
          <w:noProof/>
        </w:rPr>
        <w:fldChar w:fldCharType="separate"/>
      </w:r>
      <w:r>
        <w:rPr>
          <w:noProof/>
        </w:rPr>
        <w:t>33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Suspension/Dismissal/Termination Policy</w:t>
      </w:r>
      <w:r>
        <w:rPr>
          <w:noProof/>
        </w:rPr>
        <w:tab/>
      </w:r>
      <w:r>
        <w:rPr>
          <w:noProof/>
        </w:rPr>
        <w:fldChar w:fldCharType="begin"/>
      </w:r>
      <w:r>
        <w:rPr>
          <w:noProof/>
        </w:rPr>
        <w:instrText xml:space="preserve"> PAGEREF _Toc450920174 \h </w:instrText>
      </w:r>
      <w:r>
        <w:rPr>
          <w:noProof/>
        </w:rPr>
      </w:r>
      <w:r>
        <w:rPr>
          <w:noProof/>
        </w:rPr>
        <w:fldChar w:fldCharType="separate"/>
      </w:r>
      <w:r>
        <w:rPr>
          <w:noProof/>
        </w:rPr>
        <w:t>33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Voluntary Withdrawal</w:t>
      </w:r>
      <w:r>
        <w:rPr>
          <w:noProof/>
        </w:rPr>
        <w:tab/>
      </w:r>
      <w:r>
        <w:rPr>
          <w:noProof/>
        </w:rPr>
        <w:fldChar w:fldCharType="begin"/>
      </w:r>
      <w:r>
        <w:rPr>
          <w:noProof/>
        </w:rPr>
        <w:instrText xml:space="preserve"> PAGEREF _Toc450920175 \h </w:instrText>
      </w:r>
      <w:r>
        <w:rPr>
          <w:noProof/>
        </w:rPr>
      </w:r>
      <w:r>
        <w:rPr>
          <w:noProof/>
        </w:rPr>
        <w:fldChar w:fldCharType="separate"/>
      </w:r>
      <w:r>
        <w:rPr>
          <w:noProof/>
        </w:rPr>
        <w:t>33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Health and Safety Policy</w:t>
      </w:r>
      <w:r>
        <w:rPr>
          <w:noProof/>
        </w:rPr>
        <w:tab/>
      </w:r>
      <w:r>
        <w:rPr>
          <w:noProof/>
        </w:rPr>
        <w:fldChar w:fldCharType="begin"/>
      </w:r>
      <w:r>
        <w:rPr>
          <w:noProof/>
        </w:rPr>
        <w:instrText xml:space="preserve"> PAGEREF _Toc450920176 \h </w:instrText>
      </w:r>
      <w:r>
        <w:rPr>
          <w:noProof/>
        </w:rPr>
      </w:r>
      <w:r>
        <w:rPr>
          <w:noProof/>
        </w:rPr>
        <w:fldChar w:fldCharType="separate"/>
      </w:r>
      <w:r>
        <w:rPr>
          <w:noProof/>
        </w:rPr>
        <w:t>33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Adverse Weather and Emergency Closing Policy</w:t>
      </w:r>
      <w:r>
        <w:rPr>
          <w:noProof/>
        </w:rPr>
        <w:tab/>
      </w:r>
      <w:r>
        <w:rPr>
          <w:noProof/>
        </w:rPr>
        <w:fldChar w:fldCharType="begin"/>
      </w:r>
      <w:r>
        <w:rPr>
          <w:noProof/>
        </w:rPr>
        <w:instrText xml:space="preserve"> PAGEREF _Toc450920177 \h </w:instrText>
      </w:r>
      <w:r>
        <w:rPr>
          <w:noProof/>
        </w:rPr>
      </w:r>
      <w:r>
        <w:rPr>
          <w:noProof/>
        </w:rPr>
        <w:fldChar w:fldCharType="separate"/>
      </w:r>
      <w:r>
        <w:rPr>
          <w:noProof/>
        </w:rPr>
        <w:t>33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Emergency Evacuation Plan Policy</w:t>
      </w:r>
      <w:r>
        <w:rPr>
          <w:noProof/>
        </w:rPr>
        <w:tab/>
      </w:r>
      <w:r>
        <w:rPr>
          <w:noProof/>
        </w:rPr>
        <w:fldChar w:fldCharType="begin"/>
      </w:r>
      <w:r>
        <w:rPr>
          <w:noProof/>
        </w:rPr>
        <w:instrText xml:space="preserve"> PAGEREF _Toc450920178 \h </w:instrText>
      </w:r>
      <w:r>
        <w:rPr>
          <w:noProof/>
        </w:rPr>
      </w:r>
      <w:r>
        <w:rPr>
          <w:noProof/>
        </w:rPr>
        <w:fldChar w:fldCharType="separate"/>
      </w:r>
      <w:r>
        <w:rPr>
          <w:noProof/>
        </w:rPr>
        <w:t>34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Incidents/Accidents Policy</w:t>
      </w:r>
      <w:r>
        <w:rPr>
          <w:noProof/>
        </w:rPr>
        <w:tab/>
      </w:r>
      <w:r>
        <w:rPr>
          <w:noProof/>
        </w:rPr>
        <w:fldChar w:fldCharType="begin"/>
      </w:r>
      <w:r>
        <w:rPr>
          <w:noProof/>
        </w:rPr>
        <w:instrText xml:space="preserve"> PAGEREF _Toc450920179 \h </w:instrText>
      </w:r>
      <w:r>
        <w:rPr>
          <w:noProof/>
        </w:rPr>
      </w:r>
      <w:r>
        <w:rPr>
          <w:noProof/>
        </w:rPr>
        <w:fldChar w:fldCharType="separate"/>
      </w:r>
      <w:r>
        <w:rPr>
          <w:noProof/>
        </w:rPr>
        <w:t>34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Security System Cards Policy</w:t>
      </w:r>
      <w:r>
        <w:rPr>
          <w:noProof/>
        </w:rPr>
        <w:tab/>
      </w:r>
      <w:r>
        <w:rPr>
          <w:noProof/>
        </w:rPr>
        <w:fldChar w:fldCharType="begin"/>
      </w:r>
      <w:r>
        <w:rPr>
          <w:noProof/>
        </w:rPr>
        <w:instrText xml:space="preserve"> PAGEREF _Toc450920180 \h </w:instrText>
      </w:r>
      <w:r>
        <w:rPr>
          <w:noProof/>
        </w:rPr>
      </w:r>
      <w:r>
        <w:rPr>
          <w:noProof/>
        </w:rPr>
        <w:fldChar w:fldCharType="separate"/>
      </w:r>
      <w:r>
        <w:rPr>
          <w:noProof/>
        </w:rPr>
        <w:t>34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Dress Code Policy</w:t>
      </w:r>
      <w:r>
        <w:rPr>
          <w:noProof/>
        </w:rPr>
        <w:tab/>
      </w:r>
      <w:r>
        <w:rPr>
          <w:noProof/>
        </w:rPr>
        <w:fldChar w:fldCharType="begin"/>
      </w:r>
      <w:r>
        <w:rPr>
          <w:noProof/>
        </w:rPr>
        <w:instrText xml:space="preserve"> PAGEREF _Toc450920181 \h </w:instrText>
      </w:r>
      <w:r>
        <w:rPr>
          <w:noProof/>
        </w:rPr>
      </w:r>
      <w:r>
        <w:rPr>
          <w:noProof/>
        </w:rPr>
        <w:fldChar w:fldCharType="separate"/>
      </w:r>
      <w:r>
        <w:rPr>
          <w:noProof/>
        </w:rPr>
        <w:t>35</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Smoking and Beverage Policy</w:t>
      </w:r>
      <w:r>
        <w:rPr>
          <w:noProof/>
        </w:rPr>
        <w:tab/>
      </w:r>
      <w:r>
        <w:rPr>
          <w:noProof/>
        </w:rPr>
        <w:fldChar w:fldCharType="begin"/>
      </w:r>
      <w:r>
        <w:rPr>
          <w:noProof/>
        </w:rPr>
        <w:instrText xml:space="preserve"> PAGEREF _Toc450920182 \h </w:instrText>
      </w:r>
      <w:r>
        <w:rPr>
          <w:noProof/>
        </w:rPr>
      </w:r>
      <w:r>
        <w:rPr>
          <w:noProof/>
        </w:rPr>
        <w:fldChar w:fldCharType="separate"/>
      </w:r>
      <w:r>
        <w:rPr>
          <w:noProof/>
        </w:rPr>
        <w:t>36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Cell Phone and Pagers</w:t>
      </w:r>
      <w:r>
        <w:rPr>
          <w:noProof/>
        </w:rPr>
        <w:tab/>
      </w:r>
      <w:r>
        <w:rPr>
          <w:noProof/>
        </w:rPr>
        <w:fldChar w:fldCharType="begin"/>
      </w:r>
      <w:r>
        <w:rPr>
          <w:noProof/>
        </w:rPr>
        <w:instrText xml:space="preserve"> PAGEREF _Toc450920183 \h </w:instrText>
      </w:r>
      <w:r>
        <w:rPr>
          <w:noProof/>
        </w:rPr>
      </w:r>
      <w:r>
        <w:rPr>
          <w:noProof/>
        </w:rPr>
        <w:fldChar w:fldCharType="separate"/>
      </w:r>
      <w:r>
        <w:rPr>
          <w:noProof/>
        </w:rPr>
        <w:t>36</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FINANCIAL INFORMATION</w:t>
      </w:r>
      <w:r>
        <w:rPr>
          <w:noProof/>
        </w:rPr>
        <w:tab/>
      </w:r>
      <w:r>
        <w:rPr>
          <w:noProof/>
        </w:rPr>
        <w:fldChar w:fldCharType="begin"/>
      </w:r>
      <w:r>
        <w:rPr>
          <w:noProof/>
        </w:rPr>
        <w:instrText xml:space="preserve"> PAGEREF _Toc450920184 \h </w:instrText>
      </w:r>
      <w:r>
        <w:rPr>
          <w:noProof/>
        </w:rPr>
      </w:r>
      <w:r>
        <w:rPr>
          <w:noProof/>
        </w:rPr>
        <w:fldChar w:fldCharType="separate"/>
      </w:r>
      <w:r>
        <w:rPr>
          <w:noProof/>
        </w:rPr>
        <w:t>37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Financial Obligations</w:t>
      </w:r>
      <w:r>
        <w:rPr>
          <w:noProof/>
        </w:rPr>
        <w:tab/>
      </w:r>
      <w:r>
        <w:rPr>
          <w:noProof/>
        </w:rPr>
        <w:fldChar w:fldCharType="begin"/>
      </w:r>
      <w:r>
        <w:rPr>
          <w:noProof/>
        </w:rPr>
        <w:instrText xml:space="preserve"> PAGEREF _Toc450920185 \h </w:instrText>
      </w:r>
      <w:r>
        <w:rPr>
          <w:noProof/>
        </w:rPr>
      </w:r>
      <w:r>
        <w:rPr>
          <w:noProof/>
        </w:rPr>
        <w:fldChar w:fldCharType="separate"/>
      </w:r>
      <w:r>
        <w:rPr>
          <w:noProof/>
        </w:rPr>
        <w:t>37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Applying for Financial Aid</w:t>
      </w:r>
      <w:r>
        <w:rPr>
          <w:noProof/>
        </w:rPr>
        <w:tab/>
      </w:r>
      <w:r>
        <w:rPr>
          <w:noProof/>
        </w:rPr>
        <w:fldChar w:fldCharType="begin"/>
      </w:r>
      <w:r>
        <w:rPr>
          <w:noProof/>
        </w:rPr>
        <w:instrText xml:space="preserve"> PAGEREF _Toc450920186 \h </w:instrText>
      </w:r>
      <w:r>
        <w:rPr>
          <w:noProof/>
        </w:rPr>
      </w:r>
      <w:r>
        <w:rPr>
          <w:noProof/>
        </w:rPr>
        <w:fldChar w:fldCharType="separate"/>
      </w:r>
      <w:r>
        <w:rPr>
          <w:noProof/>
        </w:rPr>
        <w:t>37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Federal Pell Grant</w:t>
      </w:r>
      <w:r>
        <w:rPr>
          <w:noProof/>
        </w:rPr>
        <w:tab/>
      </w:r>
      <w:r>
        <w:rPr>
          <w:noProof/>
        </w:rPr>
        <w:fldChar w:fldCharType="begin"/>
      </w:r>
      <w:r>
        <w:rPr>
          <w:noProof/>
        </w:rPr>
        <w:instrText xml:space="preserve"> PAGEREF _Toc450920187 \h </w:instrText>
      </w:r>
      <w:r>
        <w:rPr>
          <w:noProof/>
        </w:rPr>
      </w:r>
      <w:r>
        <w:rPr>
          <w:noProof/>
        </w:rPr>
        <w:fldChar w:fldCharType="separate"/>
      </w:r>
      <w:r>
        <w:rPr>
          <w:noProof/>
        </w:rPr>
        <w:t>37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Federal Direct Loan Program (FDLP)</w:t>
      </w:r>
      <w:r>
        <w:rPr>
          <w:noProof/>
        </w:rPr>
        <w:tab/>
      </w:r>
      <w:r>
        <w:rPr>
          <w:noProof/>
        </w:rPr>
        <w:fldChar w:fldCharType="begin"/>
      </w:r>
      <w:r>
        <w:rPr>
          <w:noProof/>
        </w:rPr>
        <w:instrText xml:space="preserve"> PAGEREF _Toc450920188 \h </w:instrText>
      </w:r>
      <w:r>
        <w:rPr>
          <w:noProof/>
        </w:rPr>
      </w:r>
      <w:r>
        <w:rPr>
          <w:noProof/>
        </w:rPr>
        <w:fldChar w:fldCharType="separate"/>
      </w:r>
      <w:r>
        <w:rPr>
          <w:noProof/>
        </w:rPr>
        <w:t>38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Federal Direct Parent Loan for Undergraduate Students (PLUS) Loan</w:t>
      </w:r>
      <w:r>
        <w:rPr>
          <w:noProof/>
        </w:rPr>
        <w:tab/>
      </w:r>
      <w:r>
        <w:rPr>
          <w:noProof/>
        </w:rPr>
        <w:fldChar w:fldCharType="begin"/>
      </w:r>
      <w:r>
        <w:rPr>
          <w:noProof/>
        </w:rPr>
        <w:instrText xml:space="preserve"> PAGEREF _Toc450920189 \h </w:instrText>
      </w:r>
      <w:r>
        <w:rPr>
          <w:noProof/>
        </w:rPr>
      </w:r>
      <w:r>
        <w:rPr>
          <w:noProof/>
        </w:rPr>
        <w:fldChar w:fldCharType="separate"/>
      </w:r>
      <w:r>
        <w:rPr>
          <w:noProof/>
        </w:rPr>
        <w:t>38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Counseling</w:t>
      </w:r>
      <w:r>
        <w:rPr>
          <w:noProof/>
        </w:rPr>
        <w:tab/>
      </w:r>
      <w:r>
        <w:rPr>
          <w:noProof/>
        </w:rPr>
        <w:fldChar w:fldCharType="begin"/>
      </w:r>
      <w:r>
        <w:rPr>
          <w:noProof/>
        </w:rPr>
        <w:instrText xml:space="preserve"> PAGEREF _Toc450920190 \h </w:instrText>
      </w:r>
      <w:r>
        <w:rPr>
          <w:noProof/>
        </w:rPr>
      </w:r>
      <w:r>
        <w:rPr>
          <w:noProof/>
        </w:rPr>
        <w:fldChar w:fldCharType="separate"/>
      </w:r>
      <w:r>
        <w:rPr>
          <w:noProof/>
        </w:rPr>
        <w:t>38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Credit Balance</w:t>
      </w:r>
      <w:r>
        <w:rPr>
          <w:noProof/>
        </w:rPr>
        <w:tab/>
      </w:r>
      <w:r>
        <w:rPr>
          <w:noProof/>
        </w:rPr>
        <w:fldChar w:fldCharType="begin"/>
      </w:r>
      <w:r>
        <w:rPr>
          <w:noProof/>
        </w:rPr>
        <w:instrText xml:space="preserve"> PAGEREF _Toc450920191 \h </w:instrText>
      </w:r>
      <w:r>
        <w:rPr>
          <w:noProof/>
        </w:rPr>
      </w:r>
      <w:r>
        <w:rPr>
          <w:noProof/>
        </w:rPr>
        <w:fldChar w:fldCharType="separate"/>
      </w:r>
      <w:r>
        <w:rPr>
          <w:noProof/>
        </w:rPr>
        <w:t>38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Disbursement Notice</w:t>
      </w:r>
      <w:r>
        <w:rPr>
          <w:noProof/>
        </w:rPr>
        <w:tab/>
      </w:r>
      <w:r>
        <w:rPr>
          <w:noProof/>
        </w:rPr>
        <w:fldChar w:fldCharType="begin"/>
      </w:r>
      <w:r>
        <w:rPr>
          <w:noProof/>
        </w:rPr>
        <w:instrText xml:space="preserve"> PAGEREF _Toc450920192 \h </w:instrText>
      </w:r>
      <w:r>
        <w:rPr>
          <w:noProof/>
        </w:rPr>
      </w:r>
      <w:r>
        <w:rPr>
          <w:noProof/>
        </w:rPr>
        <w:fldChar w:fldCharType="separate"/>
      </w:r>
      <w:r>
        <w:rPr>
          <w:noProof/>
        </w:rPr>
        <w:t>39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Verification</w:t>
      </w:r>
      <w:r>
        <w:rPr>
          <w:noProof/>
        </w:rPr>
        <w:tab/>
      </w:r>
      <w:r>
        <w:rPr>
          <w:noProof/>
        </w:rPr>
        <w:fldChar w:fldCharType="begin"/>
      </w:r>
      <w:r>
        <w:rPr>
          <w:noProof/>
        </w:rPr>
        <w:instrText xml:space="preserve"> PAGEREF _Toc450920193 \h </w:instrText>
      </w:r>
      <w:r>
        <w:rPr>
          <w:noProof/>
        </w:rPr>
      </w:r>
      <w:r>
        <w:rPr>
          <w:noProof/>
        </w:rPr>
        <w:fldChar w:fldCharType="separate"/>
      </w:r>
      <w:r>
        <w:rPr>
          <w:noProof/>
        </w:rPr>
        <w:t>39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Veterans Benefits/Other Funding Sources</w:t>
      </w:r>
      <w:r>
        <w:rPr>
          <w:noProof/>
        </w:rPr>
        <w:tab/>
      </w:r>
      <w:r>
        <w:rPr>
          <w:noProof/>
        </w:rPr>
        <w:fldChar w:fldCharType="begin"/>
      </w:r>
      <w:r>
        <w:rPr>
          <w:noProof/>
        </w:rPr>
        <w:instrText xml:space="preserve"> PAGEREF _Toc450920194 \h </w:instrText>
      </w:r>
      <w:r>
        <w:rPr>
          <w:noProof/>
        </w:rPr>
      </w:r>
      <w:r>
        <w:rPr>
          <w:noProof/>
        </w:rPr>
        <w:fldChar w:fldCharType="separate"/>
      </w:r>
      <w:r>
        <w:rPr>
          <w:noProof/>
        </w:rPr>
        <w:t>39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New Horizons Scholarship</w:t>
      </w:r>
      <w:r>
        <w:rPr>
          <w:noProof/>
        </w:rPr>
        <w:tab/>
      </w:r>
      <w:r>
        <w:rPr>
          <w:noProof/>
        </w:rPr>
        <w:fldChar w:fldCharType="begin"/>
      </w:r>
      <w:r>
        <w:rPr>
          <w:noProof/>
        </w:rPr>
        <w:instrText xml:space="preserve"> PAGEREF _Toc450920195 \h </w:instrText>
      </w:r>
      <w:r>
        <w:rPr>
          <w:noProof/>
        </w:rPr>
      </w:r>
      <w:r>
        <w:rPr>
          <w:noProof/>
        </w:rPr>
        <w:fldChar w:fldCharType="separate"/>
      </w:r>
      <w:r>
        <w:rPr>
          <w:noProof/>
        </w:rPr>
        <w:t>39</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Mall of the America Employee Scholarship</w:t>
      </w:r>
      <w:r>
        <w:rPr>
          <w:noProof/>
        </w:rPr>
        <w:tab/>
      </w:r>
      <w:r>
        <w:rPr>
          <w:noProof/>
        </w:rPr>
        <w:fldChar w:fldCharType="begin"/>
      </w:r>
      <w:r>
        <w:rPr>
          <w:noProof/>
        </w:rPr>
        <w:instrText xml:space="preserve"> PAGEREF _Toc450920196 \h </w:instrText>
      </w:r>
      <w:r>
        <w:rPr>
          <w:noProof/>
        </w:rPr>
      </w:r>
      <w:r>
        <w:rPr>
          <w:noProof/>
        </w:rPr>
        <w:fldChar w:fldCharType="separate"/>
      </w:r>
      <w:r>
        <w:rPr>
          <w:noProof/>
        </w:rPr>
        <w:t>40</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Conviction for possession or sale of illegal drugs</w:t>
      </w:r>
      <w:r>
        <w:rPr>
          <w:noProof/>
        </w:rPr>
        <w:tab/>
      </w:r>
      <w:r>
        <w:rPr>
          <w:noProof/>
        </w:rPr>
        <w:fldChar w:fldCharType="begin"/>
      </w:r>
      <w:r>
        <w:rPr>
          <w:noProof/>
        </w:rPr>
        <w:instrText xml:space="preserve"> PAGEREF _Toc450920197 \h </w:instrText>
      </w:r>
      <w:r>
        <w:rPr>
          <w:noProof/>
        </w:rPr>
      </w:r>
      <w:r>
        <w:rPr>
          <w:noProof/>
        </w:rPr>
        <w:fldChar w:fldCharType="separate"/>
      </w:r>
      <w:r>
        <w:rPr>
          <w:noProof/>
        </w:rPr>
        <w:t>42</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Fee &amp; Payment Schedule</w:t>
      </w:r>
      <w:r>
        <w:rPr>
          <w:noProof/>
        </w:rPr>
        <w:tab/>
      </w:r>
      <w:r>
        <w:rPr>
          <w:noProof/>
        </w:rPr>
        <w:fldChar w:fldCharType="begin"/>
      </w:r>
      <w:r>
        <w:rPr>
          <w:noProof/>
        </w:rPr>
        <w:instrText xml:space="preserve"> PAGEREF _Toc450920198 \h </w:instrText>
      </w:r>
      <w:r>
        <w:rPr>
          <w:noProof/>
        </w:rPr>
      </w:r>
      <w:r>
        <w:rPr>
          <w:noProof/>
        </w:rPr>
        <w:fldChar w:fldCharType="separate"/>
      </w:r>
      <w:r>
        <w:rPr>
          <w:noProof/>
        </w:rPr>
        <w:t>43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Cancellation/Rejection Policy</w:t>
      </w:r>
      <w:r>
        <w:rPr>
          <w:noProof/>
        </w:rPr>
        <w:tab/>
      </w:r>
      <w:r>
        <w:rPr>
          <w:noProof/>
        </w:rPr>
        <w:fldChar w:fldCharType="begin"/>
      </w:r>
      <w:r>
        <w:rPr>
          <w:noProof/>
        </w:rPr>
        <w:instrText xml:space="preserve"> PAGEREF _Toc450920199 \h </w:instrText>
      </w:r>
      <w:r>
        <w:rPr>
          <w:noProof/>
        </w:rPr>
      </w:r>
      <w:r>
        <w:rPr>
          <w:noProof/>
        </w:rPr>
        <w:fldChar w:fldCharType="separate"/>
      </w:r>
      <w:r>
        <w:rPr>
          <w:noProof/>
        </w:rPr>
        <w:t>43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Refund and Cancellation Policies</w:t>
      </w:r>
      <w:r>
        <w:rPr>
          <w:noProof/>
        </w:rPr>
        <w:tab/>
      </w:r>
      <w:r>
        <w:rPr>
          <w:noProof/>
        </w:rPr>
        <w:fldChar w:fldCharType="begin"/>
      </w:r>
      <w:r>
        <w:rPr>
          <w:noProof/>
        </w:rPr>
        <w:instrText xml:space="preserve"> PAGEREF _Toc450920200 \h </w:instrText>
      </w:r>
      <w:r>
        <w:rPr>
          <w:noProof/>
        </w:rPr>
      </w:r>
      <w:r>
        <w:rPr>
          <w:noProof/>
        </w:rPr>
        <w:fldChar w:fldCharType="separate"/>
      </w:r>
      <w:r>
        <w:rPr>
          <w:noProof/>
        </w:rPr>
        <w:t>43</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Tuition Refund Policy</w:t>
      </w:r>
      <w:r>
        <w:rPr>
          <w:noProof/>
        </w:rPr>
        <w:tab/>
      </w:r>
      <w:r>
        <w:rPr>
          <w:noProof/>
        </w:rPr>
        <w:fldChar w:fldCharType="begin"/>
      </w:r>
      <w:r>
        <w:rPr>
          <w:noProof/>
        </w:rPr>
        <w:instrText xml:space="preserve"> PAGEREF _Toc450920201 \h </w:instrText>
      </w:r>
      <w:r>
        <w:rPr>
          <w:noProof/>
        </w:rPr>
      </w:r>
      <w:r>
        <w:rPr>
          <w:noProof/>
        </w:rPr>
        <w:fldChar w:fldCharType="separate"/>
      </w:r>
      <w:r>
        <w:rPr>
          <w:noProof/>
        </w:rPr>
        <w:t>43</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RETURN TO TITLE IV POLICIES AND PROCEDURES</w:t>
      </w:r>
      <w:r>
        <w:rPr>
          <w:noProof/>
        </w:rPr>
        <w:tab/>
      </w:r>
      <w:r>
        <w:rPr>
          <w:noProof/>
        </w:rPr>
        <w:fldChar w:fldCharType="begin"/>
      </w:r>
      <w:r>
        <w:rPr>
          <w:noProof/>
        </w:rPr>
        <w:instrText xml:space="preserve"> PAGEREF _Toc450920202 \h </w:instrText>
      </w:r>
      <w:r>
        <w:rPr>
          <w:noProof/>
        </w:rPr>
      </w:r>
      <w:r>
        <w:rPr>
          <w:noProof/>
        </w:rPr>
        <w:fldChar w:fldCharType="separate"/>
      </w:r>
      <w:r>
        <w:rPr>
          <w:noProof/>
        </w:rPr>
        <w:t>44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Withdraw Before 60%</w:t>
      </w:r>
      <w:r>
        <w:rPr>
          <w:noProof/>
        </w:rPr>
        <w:tab/>
      </w:r>
      <w:r>
        <w:rPr>
          <w:noProof/>
        </w:rPr>
        <w:fldChar w:fldCharType="begin"/>
      </w:r>
      <w:r>
        <w:rPr>
          <w:noProof/>
        </w:rPr>
        <w:instrText xml:space="preserve"> PAGEREF _Toc450920203 \h </w:instrText>
      </w:r>
      <w:r>
        <w:rPr>
          <w:noProof/>
        </w:rPr>
      </w:r>
      <w:r>
        <w:rPr>
          <w:noProof/>
        </w:rPr>
        <w:fldChar w:fldCharType="separate"/>
      </w:r>
      <w:r>
        <w:rPr>
          <w:noProof/>
        </w:rPr>
        <w:t>45</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Withdraw After 60%</w:t>
      </w:r>
      <w:r>
        <w:rPr>
          <w:noProof/>
        </w:rPr>
        <w:tab/>
      </w:r>
      <w:r>
        <w:rPr>
          <w:noProof/>
        </w:rPr>
        <w:fldChar w:fldCharType="begin"/>
      </w:r>
      <w:r>
        <w:rPr>
          <w:noProof/>
        </w:rPr>
        <w:instrText xml:space="preserve"> PAGEREF _Toc450920204 \h </w:instrText>
      </w:r>
      <w:r>
        <w:rPr>
          <w:noProof/>
        </w:rPr>
      </w:r>
      <w:r>
        <w:rPr>
          <w:noProof/>
        </w:rPr>
        <w:fldChar w:fldCharType="separate"/>
      </w:r>
      <w:r>
        <w:rPr>
          <w:noProof/>
        </w:rPr>
        <w:t>45</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The Calculation Formula:</w:t>
      </w:r>
      <w:r>
        <w:rPr>
          <w:noProof/>
        </w:rPr>
        <w:tab/>
      </w:r>
      <w:r>
        <w:rPr>
          <w:noProof/>
        </w:rPr>
        <w:fldChar w:fldCharType="begin"/>
      </w:r>
      <w:r>
        <w:rPr>
          <w:noProof/>
        </w:rPr>
        <w:instrText xml:space="preserve"> PAGEREF _Toc450920205 \h </w:instrText>
      </w:r>
      <w:r>
        <w:rPr>
          <w:noProof/>
        </w:rPr>
      </w:r>
      <w:r>
        <w:rPr>
          <w:noProof/>
        </w:rPr>
        <w:fldChar w:fldCharType="separate"/>
      </w:r>
      <w:r>
        <w:rPr>
          <w:noProof/>
        </w:rPr>
        <w:t>45</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Order of Return</w:t>
      </w:r>
      <w:r>
        <w:rPr>
          <w:noProof/>
        </w:rPr>
        <w:tab/>
      </w:r>
      <w:r>
        <w:rPr>
          <w:noProof/>
        </w:rPr>
        <w:fldChar w:fldCharType="begin"/>
      </w:r>
      <w:r>
        <w:rPr>
          <w:noProof/>
        </w:rPr>
        <w:instrText xml:space="preserve"> PAGEREF _Toc450920206 \h </w:instrText>
      </w:r>
      <w:r>
        <w:rPr>
          <w:noProof/>
        </w:rPr>
      </w:r>
      <w:r>
        <w:rPr>
          <w:noProof/>
        </w:rPr>
        <w:fldChar w:fldCharType="separate"/>
      </w:r>
      <w:r>
        <w:rPr>
          <w:noProof/>
        </w:rPr>
        <w:t>46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Earned AID:</w:t>
      </w:r>
      <w:r>
        <w:rPr>
          <w:noProof/>
        </w:rPr>
        <w:tab/>
      </w:r>
      <w:r>
        <w:rPr>
          <w:noProof/>
        </w:rPr>
        <w:fldChar w:fldCharType="begin"/>
      </w:r>
      <w:r>
        <w:rPr>
          <w:noProof/>
        </w:rPr>
        <w:instrText xml:space="preserve"> PAGEREF _Toc450920207 \h </w:instrText>
      </w:r>
      <w:r>
        <w:rPr>
          <w:noProof/>
        </w:rPr>
      </w:r>
      <w:r>
        <w:rPr>
          <w:noProof/>
        </w:rPr>
        <w:fldChar w:fldCharType="separate"/>
      </w:r>
      <w:r>
        <w:rPr>
          <w:noProof/>
        </w:rPr>
        <w:t>47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Post Withdraw</w:t>
      </w:r>
      <w:r>
        <w:rPr>
          <w:noProof/>
        </w:rPr>
        <w:tab/>
      </w:r>
      <w:r>
        <w:rPr>
          <w:noProof/>
        </w:rPr>
        <w:fldChar w:fldCharType="begin"/>
      </w:r>
      <w:r>
        <w:rPr>
          <w:noProof/>
        </w:rPr>
        <w:instrText xml:space="preserve"> PAGEREF _Toc450920208 \h </w:instrText>
      </w:r>
      <w:r>
        <w:rPr>
          <w:noProof/>
        </w:rPr>
      </w:r>
      <w:r>
        <w:rPr>
          <w:noProof/>
        </w:rPr>
        <w:fldChar w:fldCharType="separate"/>
      </w:r>
      <w:r>
        <w:rPr>
          <w:noProof/>
        </w:rPr>
        <w:t>47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Institution Responsibilities</w:t>
      </w:r>
      <w:r>
        <w:rPr>
          <w:noProof/>
        </w:rPr>
        <w:tab/>
      </w:r>
      <w:r>
        <w:rPr>
          <w:noProof/>
        </w:rPr>
        <w:fldChar w:fldCharType="begin"/>
      </w:r>
      <w:r>
        <w:rPr>
          <w:noProof/>
        </w:rPr>
        <w:instrText xml:space="preserve"> PAGEREF _Toc450920209 \h </w:instrText>
      </w:r>
      <w:r>
        <w:rPr>
          <w:noProof/>
        </w:rPr>
      </w:r>
      <w:r>
        <w:rPr>
          <w:noProof/>
        </w:rPr>
        <w:fldChar w:fldCharType="separate"/>
      </w:r>
      <w:r>
        <w:rPr>
          <w:noProof/>
        </w:rPr>
        <w:t>47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Overpayment of Title IV, HEA Funds</w:t>
      </w:r>
      <w:r>
        <w:rPr>
          <w:noProof/>
        </w:rPr>
        <w:tab/>
      </w:r>
      <w:r>
        <w:rPr>
          <w:noProof/>
        </w:rPr>
        <w:fldChar w:fldCharType="begin"/>
      </w:r>
      <w:r>
        <w:rPr>
          <w:noProof/>
        </w:rPr>
        <w:instrText xml:space="preserve"> PAGEREF _Toc450920210 \h </w:instrText>
      </w:r>
      <w:r>
        <w:rPr>
          <w:noProof/>
        </w:rPr>
      </w:r>
      <w:r>
        <w:rPr>
          <w:noProof/>
        </w:rPr>
        <w:fldChar w:fldCharType="separate"/>
      </w:r>
      <w:r>
        <w:rPr>
          <w:noProof/>
        </w:rPr>
        <w:t>47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sidRPr="000953F9">
        <w:rPr>
          <w:noProof/>
          <w:lang w:val="en"/>
        </w:rPr>
        <w:lastRenderedPageBreak/>
        <w:t>Student Responsibilities in regards to Return of Title IV, HEA Funds</w:t>
      </w:r>
      <w:r>
        <w:rPr>
          <w:noProof/>
        </w:rPr>
        <w:tab/>
      </w:r>
      <w:r>
        <w:rPr>
          <w:noProof/>
        </w:rPr>
        <w:fldChar w:fldCharType="begin"/>
      </w:r>
      <w:r>
        <w:rPr>
          <w:noProof/>
        </w:rPr>
        <w:instrText xml:space="preserve"> PAGEREF _Toc450920211 \h </w:instrText>
      </w:r>
      <w:r>
        <w:rPr>
          <w:noProof/>
        </w:rPr>
      </w:r>
      <w:r>
        <w:rPr>
          <w:noProof/>
        </w:rPr>
        <w:fldChar w:fldCharType="separate"/>
      </w:r>
      <w:r>
        <w:rPr>
          <w:noProof/>
        </w:rPr>
        <w:t>47</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sidRPr="000953F9">
        <w:rPr>
          <w:noProof/>
          <w:lang w:val="en"/>
        </w:rPr>
        <w:t>Refund vs. Return to Title IV</w:t>
      </w:r>
      <w:r>
        <w:rPr>
          <w:noProof/>
        </w:rPr>
        <w:tab/>
      </w:r>
      <w:r>
        <w:rPr>
          <w:noProof/>
        </w:rPr>
        <w:fldChar w:fldCharType="begin"/>
      </w:r>
      <w:r>
        <w:rPr>
          <w:noProof/>
        </w:rPr>
        <w:instrText xml:space="preserve"> PAGEREF _Toc450920212 \h </w:instrText>
      </w:r>
      <w:r>
        <w:rPr>
          <w:noProof/>
        </w:rPr>
      </w:r>
      <w:r>
        <w:rPr>
          <w:noProof/>
        </w:rPr>
        <w:fldChar w:fldCharType="separate"/>
      </w:r>
      <w:r>
        <w:rPr>
          <w:noProof/>
        </w:rPr>
        <w:t>48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sidRPr="000953F9">
        <w:rPr>
          <w:noProof/>
          <w:lang w:val="en"/>
        </w:rPr>
        <w:t>Return to Title IV Questions</w:t>
      </w:r>
      <w:r>
        <w:rPr>
          <w:noProof/>
        </w:rPr>
        <w:tab/>
      </w:r>
      <w:r>
        <w:rPr>
          <w:noProof/>
        </w:rPr>
        <w:fldChar w:fldCharType="begin"/>
      </w:r>
      <w:r>
        <w:rPr>
          <w:noProof/>
        </w:rPr>
        <w:instrText xml:space="preserve"> PAGEREF _Toc450920213 \h </w:instrText>
      </w:r>
      <w:r>
        <w:rPr>
          <w:noProof/>
        </w:rPr>
      </w:r>
      <w:r>
        <w:rPr>
          <w:noProof/>
        </w:rPr>
        <w:fldChar w:fldCharType="separate"/>
      </w:r>
      <w:r>
        <w:rPr>
          <w:noProof/>
        </w:rPr>
        <w:t>48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Tuition, Fees, Programs &amp; Curriculum</w:t>
      </w:r>
      <w:r>
        <w:rPr>
          <w:noProof/>
        </w:rPr>
        <w:tab/>
      </w:r>
      <w:r>
        <w:rPr>
          <w:noProof/>
        </w:rPr>
        <w:fldChar w:fldCharType="begin"/>
      </w:r>
      <w:r>
        <w:rPr>
          <w:noProof/>
        </w:rPr>
        <w:instrText xml:space="preserve"> PAGEREF _Toc450920214 \h </w:instrText>
      </w:r>
      <w:r>
        <w:rPr>
          <w:noProof/>
        </w:rPr>
      </w:r>
      <w:r>
        <w:rPr>
          <w:noProof/>
        </w:rPr>
        <w:fldChar w:fldCharType="separate"/>
      </w:r>
      <w:r>
        <w:rPr>
          <w:noProof/>
        </w:rPr>
        <w:t>48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Contact Information for Assistance in Obtaining Financial Aid Information</w:t>
      </w:r>
      <w:r>
        <w:rPr>
          <w:noProof/>
        </w:rPr>
        <w:tab/>
      </w:r>
      <w:r>
        <w:rPr>
          <w:noProof/>
        </w:rPr>
        <w:fldChar w:fldCharType="begin"/>
      </w:r>
      <w:r>
        <w:rPr>
          <w:noProof/>
        </w:rPr>
        <w:instrText xml:space="preserve"> PAGEREF _Toc450920215 \h </w:instrText>
      </w:r>
      <w:r>
        <w:rPr>
          <w:noProof/>
        </w:rPr>
      </w:r>
      <w:r>
        <w:rPr>
          <w:noProof/>
        </w:rPr>
        <w:fldChar w:fldCharType="separate"/>
      </w:r>
      <w:r>
        <w:rPr>
          <w:noProof/>
        </w:rPr>
        <w:t>48</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STUDENT ACTIVITIES</w:t>
      </w:r>
      <w:r>
        <w:rPr>
          <w:noProof/>
        </w:rPr>
        <w:tab/>
      </w:r>
      <w:r>
        <w:rPr>
          <w:noProof/>
        </w:rPr>
        <w:fldChar w:fldCharType="begin"/>
      </w:r>
      <w:r>
        <w:rPr>
          <w:noProof/>
        </w:rPr>
        <w:instrText xml:space="preserve"> PAGEREF _Toc450920216 \h </w:instrText>
      </w:r>
      <w:r>
        <w:rPr>
          <w:noProof/>
        </w:rPr>
      </w:r>
      <w:r>
        <w:rPr>
          <w:noProof/>
        </w:rPr>
        <w:fldChar w:fldCharType="separate"/>
      </w:r>
      <w:r>
        <w:rPr>
          <w:noProof/>
        </w:rPr>
        <w:t>48</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STUDENT FAIR CONSUMER RIGHTS</w:t>
      </w:r>
      <w:r>
        <w:rPr>
          <w:noProof/>
        </w:rPr>
        <w:tab/>
      </w:r>
      <w:r>
        <w:rPr>
          <w:noProof/>
        </w:rPr>
        <w:fldChar w:fldCharType="begin"/>
      </w:r>
      <w:r>
        <w:rPr>
          <w:noProof/>
        </w:rPr>
        <w:instrText xml:space="preserve"> PAGEREF _Toc450920217 \h </w:instrText>
      </w:r>
      <w:r>
        <w:rPr>
          <w:noProof/>
        </w:rPr>
      </w:r>
      <w:r>
        <w:rPr>
          <w:noProof/>
        </w:rPr>
        <w:fldChar w:fldCharType="separate"/>
      </w:r>
      <w:r>
        <w:rPr>
          <w:noProof/>
        </w:rPr>
        <w:t>49</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STUDENT RESPONSIBILITIES</w:t>
      </w:r>
      <w:r>
        <w:rPr>
          <w:noProof/>
        </w:rPr>
        <w:tab/>
      </w:r>
      <w:r>
        <w:rPr>
          <w:noProof/>
        </w:rPr>
        <w:fldChar w:fldCharType="begin"/>
      </w:r>
      <w:r>
        <w:rPr>
          <w:noProof/>
        </w:rPr>
        <w:instrText xml:space="preserve"> PAGEREF _Toc450920218 \h </w:instrText>
      </w:r>
      <w:r>
        <w:rPr>
          <w:noProof/>
        </w:rPr>
      </w:r>
      <w:r>
        <w:rPr>
          <w:noProof/>
        </w:rPr>
        <w:fldChar w:fldCharType="separate"/>
      </w:r>
      <w:r>
        <w:rPr>
          <w:noProof/>
        </w:rPr>
        <w:t>50</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VOTER REGISTRATION POLICY</w:t>
      </w:r>
      <w:r>
        <w:rPr>
          <w:noProof/>
        </w:rPr>
        <w:tab/>
      </w:r>
      <w:r>
        <w:rPr>
          <w:noProof/>
        </w:rPr>
        <w:fldChar w:fldCharType="begin"/>
      </w:r>
      <w:r>
        <w:rPr>
          <w:noProof/>
        </w:rPr>
        <w:instrText xml:space="preserve"> PAGEREF _Toc450920219 \h </w:instrText>
      </w:r>
      <w:r>
        <w:rPr>
          <w:noProof/>
        </w:rPr>
      </w:r>
      <w:r>
        <w:rPr>
          <w:noProof/>
        </w:rPr>
        <w:fldChar w:fldCharType="separate"/>
      </w:r>
      <w:r>
        <w:rPr>
          <w:noProof/>
        </w:rPr>
        <w:t>50</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STUDENT COMPLAINT/GRIEVANCE PROCEDURES</w:t>
      </w:r>
      <w:r>
        <w:rPr>
          <w:noProof/>
        </w:rPr>
        <w:tab/>
      </w:r>
      <w:r>
        <w:rPr>
          <w:noProof/>
        </w:rPr>
        <w:fldChar w:fldCharType="begin"/>
      </w:r>
      <w:r>
        <w:rPr>
          <w:noProof/>
        </w:rPr>
        <w:instrText xml:space="preserve"> PAGEREF _Toc450920220 \h </w:instrText>
      </w:r>
      <w:r>
        <w:rPr>
          <w:noProof/>
        </w:rPr>
      </w:r>
      <w:r>
        <w:rPr>
          <w:noProof/>
        </w:rPr>
        <w:fldChar w:fldCharType="separate"/>
      </w:r>
      <w:r>
        <w:rPr>
          <w:noProof/>
        </w:rPr>
        <w:t>51</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sidRPr="000953F9">
        <w:rPr>
          <w:caps w:val="0"/>
          <w:noProof/>
          <w:u w:val="single"/>
        </w:rPr>
        <w:t>Arbitration</w:t>
      </w:r>
      <w:r>
        <w:rPr>
          <w:noProof/>
        </w:rPr>
        <w:tab/>
      </w:r>
      <w:r>
        <w:rPr>
          <w:noProof/>
        </w:rPr>
        <w:fldChar w:fldCharType="begin"/>
      </w:r>
      <w:r>
        <w:rPr>
          <w:noProof/>
        </w:rPr>
        <w:instrText xml:space="preserve"> PAGEREF _Toc450920221 \h </w:instrText>
      </w:r>
      <w:r>
        <w:rPr>
          <w:noProof/>
        </w:rPr>
      </w:r>
      <w:r>
        <w:rPr>
          <w:noProof/>
        </w:rPr>
        <w:fldChar w:fldCharType="separate"/>
      </w:r>
      <w:r>
        <w:rPr>
          <w:noProof/>
        </w:rPr>
        <w:t>52</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ACADEMIC PROGRAMS</w:t>
      </w:r>
      <w:r>
        <w:rPr>
          <w:noProof/>
        </w:rPr>
        <w:tab/>
      </w:r>
      <w:r>
        <w:rPr>
          <w:noProof/>
        </w:rPr>
        <w:fldChar w:fldCharType="begin"/>
      </w:r>
      <w:r>
        <w:rPr>
          <w:noProof/>
        </w:rPr>
        <w:instrText xml:space="preserve"> PAGEREF _Toc450920222 \h </w:instrText>
      </w:r>
      <w:r>
        <w:rPr>
          <w:noProof/>
        </w:rPr>
      </w:r>
      <w:r>
        <w:rPr>
          <w:noProof/>
        </w:rPr>
        <w:fldChar w:fldCharType="separate"/>
      </w:r>
      <w:r>
        <w:rPr>
          <w:noProof/>
        </w:rPr>
        <w:t>53</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NURSING ASSISTANT/HOME HEALTH AIDE</w:t>
      </w:r>
      <w:r>
        <w:rPr>
          <w:noProof/>
        </w:rPr>
        <w:tab/>
      </w:r>
      <w:r>
        <w:rPr>
          <w:noProof/>
        </w:rPr>
        <w:fldChar w:fldCharType="begin"/>
      </w:r>
      <w:r>
        <w:rPr>
          <w:noProof/>
        </w:rPr>
        <w:instrText xml:space="preserve"> PAGEREF _Toc450920223 \h </w:instrText>
      </w:r>
      <w:r>
        <w:rPr>
          <w:noProof/>
        </w:rPr>
      </w:r>
      <w:r>
        <w:rPr>
          <w:noProof/>
        </w:rPr>
        <w:fldChar w:fldCharType="separate"/>
      </w:r>
      <w:r>
        <w:rPr>
          <w:noProof/>
        </w:rPr>
        <w:t>54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Program Objective/Description:</w:t>
      </w:r>
      <w:r>
        <w:rPr>
          <w:noProof/>
        </w:rPr>
        <w:tab/>
      </w:r>
      <w:r>
        <w:rPr>
          <w:noProof/>
        </w:rPr>
        <w:fldChar w:fldCharType="begin"/>
      </w:r>
      <w:r>
        <w:rPr>
          <w:noProof/>
        </w:rPr>
        <w:instrText xml:space="preserve"> PAGEREF _Toc450920224 \h </w:instrText>
      </w:r>
      <w:r>
        <w:rPr>
          <w:noProof/>
        </w:rPr>
      </w:r>
      <w:r>
        <w:rPr>
          <w:noProof/>
        </w:rPr>
        <w:fldChar w:fldCharType="separate"/>
      </w:r>
      <w:r>
        <w:rPr>
          <w:noProof/>
        </w:rPr>
        <w:t>54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Program Breakdown by Course</w:t>
      </w:r>
      <w:r>
        <w:rPr>
          <w:noProof/>
        </w:rPr>
        <w:tab/>
      </w:r>
      <w:r>
        <w:rPr>
          <w:noProof/>
        </w:rPr>
        <w:fldChar w:fldCharType="begin"/>
      </w:r>
      <w:r>
        <w:rPr>
          <w:noProof/>
        </w:rPr>
        <w:instrText xml:space="preserve"> PAGEREF _Toc450920225 \h </w:instrText>
      </w:r>
      <w:r>
        <w:rPr>
          <w:noProof/>
        </w:rPr>
      </w:r>
      <w:r>
        <w:rPr>
          <w:noProof/>
        </w:rPr>
        <w:fldChar w:fldCharType="separate"/>
      </w:r>
      <w:r>
        <w:rPr>
          <w:noProof/>
        </w:rPr>
        <w:t>54</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PATIENT CARE TECHNICIAN</w:t>
      </w:r>
      <w:r>
        <w:rPr>
          <w:noProof/>
        </w:rPr>
        <w:tab/>
      </w:r>
      <w:r>
        <w:rPr>
          <w:noProof/>
        </w:rPr>
        <w:fldChar w:fldCharType="begin"/>
      </w:r>
      <w:r>
        <w:rPr>
          <w:noProof/>
        </w:rPr>
        <w:instrText xml:space="preserve"> PAGEREF _Toc450920226 \h </w:instrText>
      </w:r>
      <w:r>
        <w:rPr>
          <w:noProof/>
        </w:rPr>
      </w:r>
      <w:r>
        <w:rPr>
          <w:noProof/>
        </w:rPr>
        <w:fldChar w:fldCharType="separate"/>
      </w:r>
      <w:r>
        <w:rPr>
          <w:noProof/>
        </w:rPr>
        <w:t>56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Program Objective/Description</w:t>
      </w:r>
      <w:r>
        <w:rPr>
          <w:noProof/>
        </w:rPr>
        <w:tab/>
      </w:r>
      <w:r>
        <w:rPr>
          <w:noProof/>
        </w:rPr>
        <w:fldChar w:fldCharType="begin"/>
      </w:r>
      <w:r>
        <w:rPr>
          <w:noProof/>
        </w:rPr>
        <w:instrText xml:space="preserve"> PAGEREF _Toc450920227 \h </w:instrText>
      </w:r>
      <w:r>
        <w:rPr>
          <w:noProof/>
        </w:rPr>
      </w:r>
      <w:r>
        <w:rPr>
          <w:noProof/>
        </w:rPr>
        <w:fldChar w:fldCharType="separate"/>
      </w:r>
      <w:r>
        <w:rPr>
          <w:noProof/>
        </w:rPr>
        <w:t>56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Program Breakdown by Course</w:t>
      </w:r>
      <w:r>
        <w:rPr>
          <w:noProof/>
        </w:rPr>
        <w:tab/>
      </w:r>
      <w:r>
        <w:rPr>
          <w:noProof/>
        </w:rPr>
        <w:fldChar w:fldCharType="begin"/>
      </w:r>
      <w:r>
        <w:rPr>
          <w:noProof/>
        </w:rPr>
        <w:instrText xml:space="preserve"> PAGEREF _Toc450920228 \h </w:instrText>
      </w:r>
      <w:r>
        <w:rPr>
          <w:noProof/>
        </w:rPr>
      </w:r>
      <w:r>
        <w:rPr>
          <w:noProof/>
        </w:rPr>
        <w:fldChar w:fldCharType="separate"/>
      </w:r>
      <w:r>
        <w:rPr>
          <w:noProof/>
        </w:rPr>
        <w:t>56</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MEDICAL ASSISTANT</w:t>
      </w:r>
      <w:r>
        <w:rPr>
          <w:noProof/>
        </w:rPr>
        <w:tab/>
      </w:r>
      <w:r>
        <w:rPr>
          <w:noProof/>
        </w:rPr>
        <w:fldChar w:fldCharType="begin"/>
      </w:r>
      <w:r>
        <w:rPr>
          <w:noProof/>
        </w:rPr>
        <w:instrText xml:space="preserve"> PAGEREF _Toc450920229 \h </w:instrText>
      </w:r>
      <w:r>
        <w:rPr>
          <w:noProof/>
        </w:rPr>
      </w:r>
      <w:r>
        <w:rPr>
          <w:noProof/>
        </w:rPr>
        <w:fldChar w:fldCharType="separate"/>
      </w:r>
      <w:r>
        <w:rPr>
          <w:noProof/>
        </w:rPr>
        <w:t>58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Program Objective/Description:</w:t>
      </w:r>
      <w:r>
        <w:rPr>
          <w:noProof/>
        </w:rPr>
        <w:tab/>
      </w:r>
      <w:r>
        <w:rPr>
          <w:noProof/>
        </w:rPr>
        <w:fldChar w:fldCharType="begin"/>
      </w:r>
      <w:r>
        <w:rPr>
          <w:noProof/>
        </w:rPr>
        <w:instrText xml:space="preserve"> PAGEREF _Toc450920230 \h </w:instrText>
      </w:r>
      <w:r>
        <w:rPr>
          <w:noProof/>
        </w:rPr>
      </w:r>
      <w:r>
        <w:rPr>
          <w:noProof/>
        </w:rPr>
        <w:fldChar w:fldCharType="separate"/>
      </w:r>
      <w:r>
        <w:rPr>
          <w:noProof/>
        </w:rPr>
        <w:t>58</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Program Breakdown by Course</w:t>
      </w:r>
      <w:r>
        <w:rPr>
          <w:noProof/>
        </w:rPr>
        <w:tab/>
      </w:r>
      <w:r>
        <w:rPr>
          <w:noProof/>
        </w:rPr>
        <w:fldChar w:fldCharType="begin"/>
      </w:r>
      <w:r>
        <w:rPr>
          <w:noProof/>
        </w:rPr>
        <w:instrText xml:space="preserve"> PAGEREF _Toc450920231 \h </w:instrText>
      </w:r>
      <w:r>
        <w:rPr>
          <w:noProof/>
        </w:rPr>
      </w:r>
      <w:r>
        <w:rPr>
          <w:noProof/>
        </w:rPr>
        <w:fldChar w:fldCharType="separate"/>
      </w:r>
      <w:r>
        <w:rPr>
          <w:noProof/>
        </w:rPr>
        <w:t>58</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PHARMACY TECHNICIAN</w:t>
      </w:r>
      <w:r>
        <w:rPr>
          <w:noProof/>
        </w:rPr>
        <w:tab/>
      </w:r>
      <w:r>
        <w:rPr>
          <w:noProof/>
        </w:rPr>
        <w:fldChar w:fldCharType="begin"/>
      </w:r>
      <w:r>
        <w:rPr>
          <w:noProof/>
        </w:rPr>
        <w:instrText xml:space="preserve"> PAGEREF _Toc450920232 \h </w:instrText>
      </w:r>
      <w:r>
        <w:rPr>
          <w:noProof/>
        </w:rPr>
      </w:r>
      <w:r>
        <w:rPr>
          <w:noProof/>
        </w:rPr>
        <w:fldChar w:fldCharType="separate"/>
      </w:r>
      <w:r>
        <w:rPr>
          <w:noProof/>
        </w:rPr>
        <w:t>60</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Program Objective/Description:</w:t>
      </w:r>
      <w:r>
        <w:rPr>
          <w:noProof/>
        </w:rPr>
        <w:tab/>
      </w:r>
      <w:r>
        <w:rPr>
          <w:noProof/>
        </w:rPr>
        <w:fldChar w:fldCharType="begin"/>
      </w:r>
      <w:r>
        <w:rPr>
          <w:noProof/>
        </w:rPr>
        <w:instrText xml:space="preserve"> PAGEREF _Toc450920233 \h </w:instrText>
      </w:r>
      <w:r>
        <w:rPr>
          <w:noProof/>
        </w:rPr>
      </w:r>
      <w:r>
        <w:rPr>
          <w:noProof/>
        </w:rPr>
        <w:fldChar w:fldCharType="separate"/>
      </w:r>
      <w:r>
        <w:rPr>
          <w:noProof/>
        </w:rPr>
        <w:t>60</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Program Breakdown by Course</w:t>
      </w:r>
      <w:r>
        <w:rPr>
          <w:noProof/>
        </w:rPr>
        <w:tab/>
      </w:r>
      <w:r>
        <w:rPr>
          <w:noProof/>
        </w:rPr>
        <w:fldChar w:fldCharType="begin"/>
      </w:r>
      <w:r>
        <w:rPr>
          <w:noProof/>
        </w:rPr>
        <w:instrText xml:space="preserve"> PAGEREF _Toc450920234 \h </w:instrText>
      </w:r>
      <w:r>
        <w:rPr>
          <w:noProof/>
        </w:rPr>
      </w:r>
      <w:r>
        <w:rPr>
          <w:noProof/>
        </w:rPr>
        <w:fldChar w:fldCharType="separate"/>
      </w:r>
      <w:r>
        <w:rPr>
          <w:noProof/>
        </w:rPr>
        <w:t>60</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Web Development ApplicationS Engineer</w:t>
      </w:r>
      <w:r>
        <w:rPr>
          <w:noProof/>
        </w:rPr>
        <w:tab/>
      </w:r>
      <w:r>
        <w:rPr>
          <w:noProof/>
        </w:rPr>
        <w:fldChar w:fldCharType="begin"/>
      </w:r>
      <w:r>
        <w:rPr>
          <w:noProof/>
        </w:rPr>
        <w:instrText xml:space="preserve"> PAGEREF _Toc450920235 \h </w:instrText>
      </w:r>
      <w:r>
        <w:rPr>
          <w:noProof/>
        </w:rPr>
      </w:r>
      <w:r>
        <w:rPr>
          <w:noProof/>
        </w:rPr>
        <w:fldChar w:fldCharType="separate"/>
      </w:r>
      <w:r>
        <w:rPr>
          <w:noProof/>
        </w:rPr>
        <w:t>62</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Program Objective/Description:</w:t>
      </w:r>
      <w:r>
        <w:rPr>
          <w:noProof/>
        </w:rPr>
        <w:tab/>
      </w:r>
      <w:r>
        <w:rPr>
          <w:noProof/>
        </w:rPr>
        <w:fldChar w:fldCharType="begin"/>
      </w:r>
      <w:r>
        <w:rPr>
          <w:noProof/>
        </w:rPr>
        <w:instrText xml:space="preserve"> PAGEREF _Toc450920236 \h </w:instrText>
      </w:r>
      <w:r>
        <w:rPr>
          <w:noProof/>
        </w:rPr>
      </w:r>
      <w:r>
        <w:rPr>
          <w:noProof/>
        </w:rPr>
        <w:fldChar w:fldCharType="separate"/>
      </w:r>
      <w:r>
        <w:rPr>
          <w:noProof/>
        </w:rPr>
        <w:t>62</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Program Breakdown by Course</w:t>
      </w:r>
      <w:r>
        <w:rPr>
          <w:noProof/>
        </w:rPr>
        <w:tab/>
      </w:r>
      <w:r>
        <w:rPr>
          <w:noProof/>
        </w:rPr>
        <w:fldChar w:fldCharType="begin"/>
      </w:r>
      <w:r>
        <w:rPr>
          <w:noProof/>
        </w:rPr>
        <w:instrText xml:space="preserve"> PAGEREF _Toc450920237 \h </w:instrText>
      </w:r>
      <w:r>
        <w:rPr>
          <w:noProof/>
        </w:rPr>
      </w:r>
      <w:r>
        <w:rPr>
          <w:noProof/>
        </w:rPr>
        <w:fldChar w:fldCharType="separate"/>
      </w:r>
      <w:r>
        <w:rPr>
          <w:noProof/>
        </w:rPr>
        <w:t>62</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sidRPr="000953F9">
        <w:rPr>
          <w:rFonts w:cs="Arial"/>
          <w:noProof/>
          <w:color w:val="000000"/>
        </w:rPr>
        <w:t>IT Security and Cloud Professional Engineer</w:t>
      </w:r>
      <w:r>
        <w:rPr>
          <w:noProof/>
        </w:rPr>
        <w:tab/>
      </w:r>
      <w:r>
        <w:rPr>
          <w:noProof/>
        </w:rPr>
        <w:fldChar w:fldCharType="begin"/>
      </w:r>
      <w:r>
        <w:rPr>
          <w:noProof/>
        </w:rPr>
        <w:instrText xml:space="preserve"> PAGEREF _Toc450920238 \h </w:instrText>
      </w:r>
      <w:r>
        <w:rPr>
          <w:noProof/>
        </w:rPr>
      </w:r>
      <w:r>
        <w:rPr>
          <w:noProof/>
        </w:rPr>
        <w:fldChar w:fldCharType="separate"/>
      </w:r>
      <w:r>
        <w:rPr>
          <w:noProof/>
        </w:rPr>
        <w:t>64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Program Objective/Description:</w:t>
      </w:r>
      <w:r>
        <w:rPr>
          <w:noProof/>
        </w:rPr>
        <w:tab/>
      </w:r>
      <w:r>
        <w:rPr>
          <w:noProof/>
        </w:rPr>
        <w:fldChar w:fldCharType="begin"/>
      </w:r>
      <w:r>
        <w:rPr>
          <w:noProof/>
        </w:rPr>
        <w:instrText xml:space="preserve"> PAGEREF _Toc450920239 \h </w:instrText>
      </w:r>
      <w:r>
        <w:rPr>
          <w:noProof/>
        </w:rPr>
      </w:r>
      <w:r>
        <w:rPr>
          <w:noProof/>
        </w:rPr>
        <w:fldChar w:fldCharType="separate"/>
      </w:r>
      <w:r>
        <w:rPr>
          <w:noProof/>
        </w:rPr>
        <w:t>64</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Program Breakdown by Course</w:t>
      </w:r>
      <w:r>
        <w:rPr>
          <w:noProof/>
        </w:rPr>
        <w:tab/>
      </w:r>
      <w:r>
        <w:rPr>
          <w:noProof/>
        </w:rPr>
        <w:fldChar w:fldCharType="begin"/>
      </w:r>
      <w:r>
        <w:rPr>
          <w:noProof/>
        </w:rPr>
        <w:instrText xml:space="preserve"> PAGEREF _Toc450920240 \h </w:instrText>
      </w:r>
      <w:r>
        <w:rPr>
          <w:noProof/>
        </w:rPr>
      </w:r>
      <w:r>
        <w:rPr>
          <w:noProof/>
        </w:rPr>
        <w:fldChar w:fldCharType="separate"/>
      </w:r>
      <w:r>
        <w:rPr>
          <w:noProof/>
        </w:rPr>
        <w:t>64</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Course Numbering</w:t>
      </w:r>
      <w:r>
        <w:rPr>
          <w:noProof/>
        </w:rPr>
        <w:tab/>
      </w:r>
      <w:r>
        <w:rPr>
          <w:noProof/>
        </w:rPr>
        <w:fldChar w:fldCharType="begin"/>
      </w:r>
      <w:r>
        <w:rPr>
          <w:noProof/>
        </w:rPr>
        <w:instrText xml:space="preserve"> PAGEREF _Toc450920241 \h </w:instrText>
      </w:r>
      <w:r>
        <w:rPr>
          <w:noProof/>
        </w:rPr>
      </w:r>
      <w:r>
        <w:rPr>
          <w:noProof/>
        </w:rPr>
        <w:fldChar w:fldCharType="separate"/>
      </w:r>
      <w:r>
        <w:rPr>
          <w:noProof/>
        </w:rPr>
        <w:t>66</w:t>
      </w:r>
      <w:r>
        <w:rPr>
          <w:noProof/>
        </w:rPr>
        <w:fldChar w:fldCharType="end"/>
      </w:r>
    </w:p>
    <w:p w:rsidR="00C84AE6" w:rsidRDefault="00C84AE6">
      <w:pPr>
        <w:pStyle w:val="TOC2"/>
        <w:tabs>
          <w:tab w:val="right" w:leader="dot" w:pos="4310"/>
        </w:tabs>
        <w:rPr>
          <w:rFonts w:asciiTheme="minorHAnsi" w:eastAsiaTheme="minorEastAsia" w:hAnsiTheme="minorHAnsi" w:cstheme="minorBidi"/>
          <w:smallCaps w:val="0"/>
          <w:noProof/>
          <w:sz w:val="22"/>
          <w:szCs w:val="22"/>
        </w:rPr>
      </w:pPr>
      <w:r>
        <w:rPr>
          <w:noProof/>
        </w:rPr>
        <w:t>COURSE DESCRIPTION</w:t>
      </w:r>
      <w:r>
        <w:rPr>
          <w:noProof/>
        </w:rPr>
        <w:tab/>
      </w:r>
      <w:r>
        <w:rPr>
          <w:noProof/>
        </w:rPr>
        <w:fldChar w:fldCharType="begin"/>
      </w:r>
      <w:r>
        <w:rPr>
          <w:noProof/>
        </w:rPr>
        <w:instrText xml:space="preserve"> PAGEREF _Toc450920242 \h </w:instrText>
      </w:r>
      <w:r>
        <w:rPr>
          <w:noProof/>
        </w:rPr>
      </w:r>
      <w:r>
        <w:rPr>
          <w:noProof/>
        </w:rPr>
        <w:fldChar w:fldCharType="separate"/>
      </w:r>
      <w:r>
        <w:rPr>
          <w:noProof/>
        </w:rPr>
        <w:t>66</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ADMINISTRATION</w:t>
      </w:r>
      <w:r>
        <w:rPr>
          <w:noProof/>
        </w:rPr>
        <w:tab/>
      </w:r>
      <w:r>
        <w:rPr>
          <w:noProof/>
        </w:rPr>
        <w:fldChar w:fldCharType="begin"/>
      </w:r>
      <w:r>
        <w:rPr>
          <w:noProof/>
        </w:rPr>
        <w:instrText xml:space="preserve"> PAGEREF _Toc450920243 \h </w:instrText>
      </w:r>
      <w:r>
        <w:rPr>
          <w:noProof/>
        </w:rPr>
      </w:r>
      <w:r>
        <w:rPr>
          <w:noProof/>
        </w:rPr>
        <w:fldChar w:fldCharType="separate"/>
      </w:r>
      <w:r>
        <w:rPr>
          <w:noProof/>
        </w:rPr>
        <w:t>76</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FACULTY</w:t>
      </w:r>
      <w:r>
        <w:rPr>
          <w:noProof/>
        </w:rPr>
        <w:tab/>
      </w:r>
      <w:r>
        <w:rPr>
          <w:noProof/>
        </w:rPr>
        <w:fldChar w:fldCharType="begin"/>
      </w:r>
      <w:r>
        <w:rPr>
          <w:noProof/>
        </w:rPr>
        <w:instrText xml:space="preserve"> PAGEREF _Toc450920244 \h </w:instrText>
      </w:r>
      <w:r>
        <w:rPr>
          <w:noProof/>
        </w:rPr>
      </w:r>
      <w:r>
        <w:rPr>
          <w:noProof/>
        </w:rPr>
        <w:fldChar w:fldCharType="separate"/>
      </w:r>
      <w:r>
        <w:rPr>
          <w:noProof/>
        </w:rPr>
        <w:t>76</w:t>
      </w:r>
      <w:r>
        <w:rPr>
          <w:noProof/>
        </w:rPr>
        <w:fldChar w:fldCharType="end"/>
      </w:r>
    </w:p>
    <w:p w:rsidR="00C84AE6" w:rsidRDefault="00C84AE6">
      <w:pPr>
        <w:pStyle w:val="TOC1"/>
        <w:tabs>
          <w:tab w:val="right" w:leader="dot" w:pos="4310"/>
        </w:tabs>
        <w:rPr>
          <w:rFonts w:asciiTheme="minorHAnsi" w:eastAsiaTheme="minorEastAsia" w:hAnsiTheme="minorHAnsi" w:cstheme="minorBidi"/>
          <w:b w:val="0"/>
          <w:bCs w:val="0"/>
          <w:caps w:val="0"/>
          <w:noProof/>
          <w:sz w:val="22"/>
          <w:szCs w:val="22"/>
        </w:rPr>
      </w:pPr>
      <w:r>
        <w:rPr>
          <w:noProof/>
        </w:rPr>
        <w:t>SCHOOL CALENDAR 2016</w:t>
      </w:r>
      <w:r>
        <w:rPr>
          <w:noProof/>
        </w:rPr>
        <w:tab/>
      </w:r>
      <w:r>
        <w:rPr>
          <w:noProof/>
        </w:rPr>
        <w:fldChar w:fldCharType="begin"/>
      </w:r>
      <w:r>
        <w:rPr>
          <w:noProof/>
        </w:rPr>
        <w:instrText xml:space="preserve"> PAGEREF _Toc450920245 \h </w:instrText>
      </w:r>
      <w:r>
        <w:rPr>
          <w:noProof/>
        </w:rPr>
      </w:r>
      <w:r>
        <w:rPr>
          <w:noProof/>
        </w:rPr>
        <w:fldChar w:fldCharType="separate"/>
      </w:r>
      <w:r>
        <w:rPr>
          <w:noProof/>
        </w:rPr>
        <w:t>77</w:t>
      </w:r>
      <w:r>
        <w:rPr>
          <w:noProof/>
        </w:rPr>
        <w:fldChar w:fldCharType="end"/>
      </w:r>
    </w:p>
    <w:p w:rsidR="00CD4BCA" w:rsidRPr="00553D2B" w:rsidRDefault="00C84AE6" w:rsidP="008D413B">
      <w:pPr>
        <w:pStyle w:val="Heading1"/>
        <w:rPr>
          <w:rFonts w:ascii="Calibri" w:hAnsi="Calibri"/>
          <w:bCs/>
          <w:sz w:val="20"/>
          <w:szCs w:val="20"/>
        </w:rPr>
        <w:sectPr w:rsidR="00CD4BCA" w:rsidRPr="00553D2B" w:rsidSect="009037D0">
          <w:pgSz w:w="12240" w:h="15840" w:code="1"/>
          <w:pgMar w:top="1440" w:right="1440" w:bottom="1008" w:left="1440" w:header="864" w:footer="661" w:gutter="0"/>
          <w:cols w:num="2" w:space="720"/>
          <w:titlePg/>
          <w:docGrid w:linePitch="272"/>
        </w:sectPr>
      </w:pPr>
      <w:r>
        <w:rPr>
          <w:rFonts w:ascii="Calibri" w:hAnsi="Calibri"/>
          <w:bCs/>
          <w:sz w:val="20"/>
          <w:szCs w:val="20"/>
        </w:rPr>
        <w:fldChar w:fldCharType="end"/>
      </w:r>
    </w:p>
    <w:p w:rsidR="008B5332" w:rsidRPr="00303C01" w:rsidRDefault="005E5AFA" w:rsidP="00EF53ED">
      <w:pPr>
        <w:pStyle w:val="Heading1"/>
      </w:pPr>
      <w:bookmarkStart w:id="1" w:name="_Toc450920077"/>
      <w:r w:rsidRPr="00303C01">
        <w:lastRenderedPageBreak/>
        <w:t>license</w:t>
      </w:r>
      <w:r w:rsidR="00D02FB0">
        <w:t>D by:</w:t>
      </w:r>
      <w:bookmarkEnd w:id="1"/>
    </w:p>
    <w:p w:rsidR="00D02FB0" w:rsidRDefault="000D6EA3" w:rsidP="000D6EA3">
      <w:pPr>
        <w:tabs>
          <w:tab w:val="left" w:pos="0"/>
          <w:tab w:val="left" w:pos="720"/>
          <w:tab w:val="left" w:pos="1440"/>
          <w:tab w:val="left" w:pos="2160"/>
          <w:tab w:val="left" w:pos="2880"/>
          <w:tab w:val="left" w:pos="3600"/>
          <w:tab w:val="left" w:pos="3765"/>
          <w:tab w:val="left" w:pos="4320"/>
          <w:tab w:val="left" w:pos="5040"/>
          <w:tab w:val="left" w:pos="5760"/>
          <w:tab w:val="left" w:pos="6480"/>
          <w:tab w:val="left" w:pos="7200"/>
          <w:tab w:val="left" w:pos="7920"/>
          <w:tab w:val="left" w:pos="8640"/>
        </w:tabs>
        <w:rPr>
          <w:rFonts w:ascii="Arial" w:hAnsi="Arial" w:cs="Arial"/>
          <w:sz w:val="24"/>
          <w:szCs w:val="24"/>
        </w:rPr>
      </w:pPr>
      <w:r>
        <w:rPr>
          <w:rFonts w:ascii="Arial" w:hAnsi="Arial" w:cs="Arial"/>
          <w:sz w:val="24"/>
          <w:szCs w:val="24"/>
        </w:rPr>
        <w:tab/>
      </w:r>
    </w:p>
    <w:p w:rsidR="00E579C5" w:rsidRDefault="00D02FB0" w:rsidP="00CB68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Pr>
          <w:rFonts w:ascii="Arial" w:hAnsi="Arial" w:cs="Arial"/>
          <w:sz w:val="24"/>
          <w:szCs w:val="24"/>
        </w:rPr>
        <w:t>Commission for Independent Education</w:t>
      </w:r>
      <w:r w:rsidR="00611ED6" w:rsidRPr="001F2BB7">
        <w:rPr>
          <w:rFonts w:ascii="Arial" w:hAnsi="Arial" w:cs="Arial"/>
          <w:sz w:val="24"/>
          <w:szCs w:val="24"/>
        </w:rPr>
        <w:t xml:space="preserve"> (CIE)</w:t>
      </w:r>
      <w:r w:rsidR="00CB689B">
        <w:rPr>
          <w:rFonts w:ascii="Arial" w:hAnsi="Arial" w:cs="Arial"/>
          <w:sz w:val="24"/>
          <w:szCs w:val="24"/>
        </w:rPr>
        <w:t xml:space="preserve"> (ID#:</w:t>
      </w:r>
      <w:r w:rsidR="008F297B" w:rsidRPr="002F3952">
        <w:rPr>
          <w:rFonts w:ascii="Arial" w:hAnsi="Arial" w:cs="Arial"/>
          <w:sz w:val="24"/>
          <w:szCs w:val="24"/>
        </w:rPr>
        <w:t>3441)</w:t>
      </w:r>
    </w:p>
    <w:p w:rsidR="00611ED6" w:rsidRPr="002F3952" w:rsidRDefault="00611ED6"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sidRPr="002F3952">
        <w:rPr>
          <w:rFonts w:ascii="Arial" w:hAnsi="Arial" w:cs="Arial"/>
          <w:sz w:val="24"/>
          <w:szCs w:val="24"/>
        </w:rPr>
        <w:t>325 West Gaines Street, Suite 1414</w:t>
      </w:r>
    </w:p>
    <w:p w:rsidR="00611ED6" w:rsidRPr="002F3952" w:rsidRDefault="00611ED6"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sidRPr="002F3952">
        <w:rPr>
          <w:rFonts w:ascii="Arial" w:hAnsi="Arial" w:cs="Arial"/>
          <w:sz w:val="24"/>
          <w:szCs w:val="24"/>
        </w:rPr>
        <w:t xml:space="preserve">Tallahassee, Florida 32399-0400 </w:t>
      </w:r>
    </w:p>
    <w:p w:rsidR="00611ED6" w:rsidRPr="002F3952" w:rsidRDefault="00611ED6"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sidRPr="002F3952">
        <w:rPr>
          <w:rFonts w:ascii="Arial" w:hAnsi="Arial" w:cs="Arial"/>
          <w:sz w:val="24"/>
          <w:szCs w:val="24"/>
        </w:rPr>
        <w:t>(850) 245-3200 / Toll Free 888-224-6684</w:t>
      </w:r>
    </w:p>
    <w:p w:rsidR="001356FA" w:rsidRPr="003F7C3A" w:rsidRDefault="001356FA"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p>
    <w:p w:rsidR="0000624E" w:rsidRPr="003F7C3A" w:rsidRDefault="008D12F7" w:rsidP="000D1F53">
      <w:pPr>
        <w:widowControl w:val="0"/>
        <w:jc w:val="center"/>
        <w:rPr>
          <w:rFonts w:ascii="Arial" w:hAnsi="Arial" w:cs="Arial"/>
          <w:color w:val="000000"/>
          <w:sz w:val="24"/>
          <w:szCs w:val="24"/>
        </w:rPr>
      </w:pPr>
      <w:r>
        <w:rPr>
          <w:rFonts w:ascii="Arial" w:hAnsi="Arial" w:cs="Arial"/>
          <w:color w:val="000000"/>
          <w:sz w:val="24"/>
          <w:szCs w:val="24"/>
        </w:rPr>
        <w:t xml:space="preserve">Approved by the </w:t>
      </w:r>
      <w:r w:rsidR="000D1F53" w:rsidRPr="003F7C3A">
        <w:rPr>
          <w:rFonts w:ascii="Arial" w:hAnsi="Arial" w:cs="Arial"/>
          <w:color w:val="000000"/>
          <w:sz w:val="24"/>
          <w:szCs w:val="24"/>
        </w:rPr>
        <w:t xml:space="preserve">Florida Board of Nursing </w:t>
      </w:r>
    </w:p>
    <w:p w:rsidR="0000624E" w:rsidRDefault="000D1F53" w:rsidP="000D1F53">
      <w:pPr>
        <w:widowControl w:val="0"/>
        <w:jc w:val="center"/>
        <w:rPr>
          <w:rFonts w:ascii="Arial" w:hAnsi="Arial" w:cs="Arial"/>
          <w:color w:val="000000"/>
          <w:sz w:val="24"/>
          <w:szCs w:val="24"/>
        </w:rPr>
      </w:pPr>
      <w:r w:rsidRPr="003F7C3A">
        <w:rPr>
          <w:rFonts w:ascii="Arial" w:hAnsi="Arial" w:cs="Arial"/>
          <w:color w:val="000000"/>
          <w:sz w:val="24"/>
          <w:szCs w:val="24"/>
        </w:rPr>
        <w:t>Nursing Assistant</w:t>
      </w:r>
      <w:r w:rsidR="008F297B">
        <w:rPr>
          <w:rFonts w:ascii="Arial" w:hAnsi="Arial" w:cs="Arial"/>
          <w:color w:val="000000"/>
          <w:sz w:val="24"/>
          <w:szCs w:val="24"/>
        </w:rPr>
        <w:t>/HHA</w:t>
      </w:r>
      <w:r w:rsidRPr="003F7C3A">
        <w:rPr>
          <w:rFonts w:ascii="Arial" w:hAnsi="Arial" w:cs="Arial"/>
          <w:color w:val="000000"/>
          <w:sz w:val="24"/>
          <w:szCs w:val="24"/>
        </w:rPr>
        <w:t xml:space="preserve"> Program</w:t>
      </w:r>
    </w:p>
    <w:p w:rsidR="00366B33" w:rsidRPr="003F7C3A" w:rsidRDefault="00366B33" w:rsidP="000D1F53">
      <w:pPr>
        <w:widowControl w:val="0"/>
        <w:jc w:val="center"/>
        <w:rPr>
          <w:rFonts w:ascii="Arial" w:hAnsi="Arial" w:cs="Arial"/>
          <w:color w:val="000000"/>
          <w:sz w:val="24"/>
          <w:szCs w:val="24"/>
        </w:rPr>
      </w:pPr>
      <w:r>
        <w:rPr>
          <w:rFonts w:ascii="Arial" w:hAnsi="Arial" w:cs="Arial"/>
          <w:color w:val="000000"/>
          <w:sz w:val="24"/>
          <w:szCs w:val="24"/>
        </w:rPr>
        <w:t xml:space="preserve">License Number/Testing Code: 1159 </w:t>
      </w:r>
    </w:p>
    <w:p w:rsidR="000D1F53" w:rsidRDefault="000D1F53" w:rsidP="000D1F53">
      <w:pPr>
        <w:widowControl w:val="0"/>
        <w:jc w:val="center"/>
        <w:rPr>
          <w:rFonts w:ascii="Arial" w:hAnsi="Arial" w:cs="Arial"/>
          <w:color w:val="000000"/>
          <w:sz w:val="24"/>
          <w:szCs w:val="24"/>
        </w:rPr>
      </w:pPr>
      <w:r w:rsidRPr="003F7C3A">
        <w:rPr>
          <w:rFonts w:ascii="Arial" w:hAnsi="Arial" w:cs="Arial"/>
          <w:color w:val="000000"/>
          <w:sz w:val="24"/>
          <w:szCs w:val="24"/>
        </w:rPr>
        <w:t>4050 Bald Cypress Way, Bin #C</w:t>
      </w:r>
      <w:r w:rsidR="00292E10">
        <w:rPr>
          <w:rFonts w:ascii="Arial" w:hAnsi="Arial" w:cs="Arial"/>
          <w:color w:val="000000"/>
          <w:sz w:val="24"/>
          <w:szCs w:val="24"/>
        </w:rPr>
        <w:t>06, Tallahassee, Fl. 32399-3256</w:t>
      </w:r>
    </w:p>
    <w:p w:rsidR="001F2BB7" w:rsidRDefault="001F2BB7" w:rsidP="000D1F53">
      <w:pPr>
        <w:widowControl w:val="0"/>
        <w:jc w:val="center"/>
        <w:rPr>
          <w:rFonts w:ascii="Arial" w:hAnsi="Arial" w:cs="Arial"/>
          <w:color w:val="000000"/>
          <w:sz w:val="24"/>
          <w:szCs w:val="24"/>
        </w:rPr>
      </w:pPr>
    </w:p>
    <w:p w:rsidR="001F2BB7" w:rsidRDefault="001F2BB7" w:rsidP="000D1F53">
      <w:pPr>
        <w:widowControl w:val="0"/>
        <w:jc w:val="center"/>
        <w:rPr>
          <w:rFonts w:ascii="Arial" w:hAnsi="Arial" w:cs="Arial"/>
          <w:color w:val="000000"/>
          <w:sz w:val="24"/>
          <w:szCs w:val="24"/>
        </w:rPr>
      </w:pPr>
      <w:r>
        <w:rPr>
          <w:rFonts w:ascii="Arial" w:hAnsi="Arial" w:cs="Arial"/>
          <w:color w:val="000000"/>
          <w:sz w:val="24"/>
          <w:szCs w:val="24"/>
        </w:rPr>
        <w:t>Approved by the Florida Board of Pharmacy</w:t>
      </w:r>
    </w:p>
    <w:p w:rsidR="001F2BB7" w:rsidRDefault="001F2BB7" w:rsidP="000D1F53">
      <w:pPr>
        <w:widowControl w:val="0"/>
        <w:jc w:val="center"/>
        <w:rPr>
          <w:rFonts w:ascii="Arial" w:hAnsi="Arial" w:cs="Arial"/>
          <w:color w:val="000000"/>
          <w:sz w:val="24"/>
          <w:szCs w:val="24"/>
        </w:rPr>
      </w:pPr>
      <w:r>
        <w:rPr>
          <w:rFonts w:ascii="Arial" w:hAnsi="Arial" w:cs="Arial"/>
          <w:color w:val="000000"/>
          <w:sz w:val="24"/>
          <w:szCs w:val="24"/>
        </w:rPr>
        <w:t>Pharmacy Technician Program</w:t>
      </w:r>
    </w:p>
    <w:p w:rsidR="001F2BB7" w:rsidRDefault="001F2BB7" w:rsidP="000D1F53">
      <w:pPr>
        <w:widowControl w:val="0"/>
        <w:jc w:val="center"/>
        <w:rPr>
          <w:rFonts w:ascii="Arial" w:hAnsi="Arial" w:cs="Arial"/>
          <w:color w:val="000000"/>
          <w:sz w:val="24"/>
          <w:szCs w:val="24"/>
        </w:rPr>
      </w:pPr>
      <w:r>
        <w:rPr>
          <w:rFonts w:ascii="Arial" w:hAnsi="Arial" w:cs="Arial"/>
          <w:color w:val="000000"/>
          <w:sz w:val="24"/>
          <w:szCs w:val="24"/>
        </w:rPr>
        <w:t>Provider Number RTTP593</w:t>
      </w:r>
    </w:p>
    <w:p w:rsidR="001F2BB7" w:rsidRPr="003F7C3A" w:rsidRDefault="001F2BB7" w:rsidP="000D1F53">
      <w:pPr>
        <w:widowControl w:val="0"/>
        <w:jc w:val="center"/>
        <w:rPr>
          <w:rFonts w:ascii="Arial" w:hAnsi="Arial" w:cs="Arial"/>
          <w:color w:val="000000"/>
          <w:sz w:val="24"/>
          <w:szCs w:val="24"/>
        </w:rPr>
      </w:pPr>
      <w:r>
        <w:rPr>
          <w:rFonts w:ascii="Arial" w:hAnsi="Arial" w:cs="Arial"/>
          <w:color w:val="000000"/>
          <w:sz w:val="24"/>
          <w:szCs w:val="24"/>
        </w:rPr>
        <w:t>4052 Bald Cypress Way, Bin #C04, Tallahassee, FL 32399</w:t>
      </w:r>
    </w:p>
    <w:p w:rsidR="004A73B8" w:rsidRDefault="004A73B8"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p>
    <w:p w:rsidR="00C45351" w:rsidRDefault="00C45351" w:rsidP="00B61ECF">
      <w:pPr>
        <w:pStyle w:val="Heading1"/>
      </w:pPr>
      <w:bookmarkStart w:id="2" w:name="_Toc450920078"/>
      <w:r w:rsidRPr="00B61ECF">
        <w:t>Accredited By:</w:t>
      </w:r>
      <w:bookmarkEnd w:id="2"/>
    </w:p>
    <w:p w:rsidR="00FE1F7F" w:rsidRPr="00FE1F7F" w:rsidRDefault="00FE1F7F" w:rsidP="00FE1F7F"/>
    <w:p w:rsidR="000D1F53" w:rsidRPr="004A73B8" w:rsidRDefault="004A73B8"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sidRPr="004A73B8">
        <w:rPr>
          <w:rFonts w:ascii="Arial" w:hAnsi="Arial" w:cs="Arial"/>
          <w:sz w:val="24"/>
          <w:szCs w:val="24"/>
        </w:rPr>
        <w:t>C</w:t>
      </w:r>
      <w:r w:rsidR="00D02FB0">
        <w:rPr>
          <w:rFonts w:ascii="Arial" w:hAnsi="Arial" w:cs="Arial"/>
          <w:sz w:val="24"/>
          <w:szCs w:val="24"/>
        </w:rPr>
        <w:t xml:space="preserve">ouncil on Occupational Education </w:t>
      </w:r>
      <w:r>
        <w:rPr>
          <w:rFonts w:ascii="Arial" w:hAnsi="Arial" w:cs="Arial"/>
          <w:sz w:val="24"/>
          <w:szCs w:val="24"/>
        </w:rPr>
        <w:t>(COE)</w:t>
      </w:r>
      <w:r w:rsidR="002E516F">
        <w:rPr>
          <w:rFonts w:ascii="Arial" w:hAnsi="Arial" w:cs="Arial"/>
          <w:sz w:val="24"/>
          <w:szCs w:val="24"/>
        </w:rPr>
        <w:t xml:space="preserve"> (ID#: 312400)</w:t>
      </w:r>
    </w:p>
    <w:p w:rsidR="004A73B8" w:rsidRPr="004A73B8" w:rsidRDefault="004A73B8"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sidRPr="004A73B8">
        <w:rPr>
          <w:rFonts w:ascii="Arial" w:hAnsi="Arial" w:cs="Arial"/>
          <w:sz w:val="24"/>
          <w:szCs w:val="24"/>
        </w:rPr>
        <w:t>7840 Roswell Road, Building 300, Suite 325</w:t>
      </w:r>
    </w:p>
    <w:p w:rsidR="004A73B8" w:rsidRDefault="004A73B8"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sidRPr="004A73B8">
        <w:rPr>
          <w:rFonts w:ascii="Arial" w:hAnsi="Arial" w:cs="Arial"/>
          <w:sz w:val="24"/>
          <w:szCs w:val="24"/>
        </w:rPr>
        <w:t>Atlanta, GA 30350</w:t>
      </w:r>
    </w:p>
    <w:p w:rsidR="004A73B8" w:rsidRDefault="004A73B8"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Pr>
          <w:rFonts w:ascii="Arial" w:hAnsi="Arial" w:cs="Arial"/>
          <w:sz w:val="24"/>
          <w:szCs w:val="24"/>
        </w:rPr>
        <w:t>(770) 396-3898 / Toll Free (800) 917-2081</w:t>
      </w:r>
    </w:p>
    <w:p w:rsidR="004A73B8" w:rsidRPr="004A73B8" w:rsidRDefault="004A73B8"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Pr>
          <w:rFonts w:ascii="Arial" w:hAnsi="Arial" w:cs="Arial"/>
          <w:sz w:val="24"/>
          <w:szCs w:val="24"/>
        </w:rPr>
        <w:t>Fax (770) 396-3790</w:t>
      </w:r>
    </w:p>
    <w:p w:rsidR="00611ED6" w:rsidRPr="003F7C3A" w:rsidRDefault="00611ED6"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rPr>
      </w:pPr>
    </w:p>
    <w:p w:rsidR="00772559" w:rsidRPr="00772559" w:rsidRDefault="00772559"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14"/>
          <w:szCs w:val="24"/>
        </w:rPr>
      </w:pPr>
    </w:p>
    <w:p w:rsidR="00611ED6" w:rsidRPr="00303C01" w:rsidRDefault="00611ED6" w:rsidP="00303C01">
      <w:pPr>
        <w:pStyle w:val="Heading1"/>
      </w:pPr>
      <w:bookmarkStart w:id="3" w:name="_Toc450920079"/>
      <w:r w:rsidRPr="00303C01">
        <w:t>STATEMENT OF OWNERSHIP</w:t>
      </w:r>
      <w:bookmarkEnd w:id="3"/>
    </w:p>
    <w:p w:rsidR="00611ED6" w:rsidRPr="003F7C3A" w:rsidRDefault="00611ED6"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4"/>
          <w:szCs w:val="24"/>
        </w:rPr>
      </w:pPr>
    </w:p>
    <w:p w:rsidR="001E23F2" w:rsidRPr="003F7C3A" w:rsidRDefault="001E23F2" w:rsidP="001E23F2">
      <w:pPr>
        <w:pStyle w:val="BodyText"/>
        <w:jc w:val="both"/>
        <w:rPr>
          <w:rFonts w:ascii="Arial" w:hAnsi="Arial" w:cs="Arial"/>
          <w:color w:val="000000"/>
          <w:sz w:val="22"/>
          <w:szCs w:val="22"/>
        </w:rPr>
      </w:pPr>
      <w:r w:rsidRPr="003F7C3A">
        <w:rPr>
          <w:rFonts w:ascii="Arial" w:hAnsi="Arial" w:cs="Arial"/>
          <w:color w:val="000000"/>
          <w:sz w:val="22"/>
          <w:szCs w:val="22"/>
        </w:rPr>
        <w:t>Florida Vocational Institute, Corp. is a corporation formed under the laws of the S</w:t>
      </w:r>
      <w:r w:rsidR="00C22FD7">
        <w:rPr>
          <w:rFonts w:ascii="Arial" w:hAnsi="Arial" w:cs="Arial"/>
          <w:color w:val="000000"/>
          <w:sz w:val="22"/>
          <w:szCs w:val="22"/>
        </w:rPr>
        <w:t xml:space="preserve">tate of Florida.  </w:t>
      </w:r>
      <w:r w:rsidR="00292E10">
        <w:rPr>
          <w:rFonts w:ascii="Arial" w:hAnsi="Arial" w:cs="Arial"/>
          <w:color w:val="000000"/>
          <w:sz w:val="22"/>
          <w:szCs w:val="22"/>
        </w:rPr>
        <w:t xml:space="preserve">      </w:t>
      </w:r>
      <w:r w:rsidR="00E056CC">
        <w:rPr>
          <w:rFonts w:ascii="Arial" w:hAnsi="Arial" w:cs="Arial"/>
          <w:color w:val="000000"/>
          <w:sz w:val="22"/>
          <w:szCs w:val="22"/>
        </w:rPr>
        <w:t>The c</w:t>
      </w:r>
      <w:r w:rsidR="00C22FD7">
        <w:rPr>
          <w:rFonts w:ascii="Arial" w:hAnsi="Arial" w:cs="Arial"/>
          <w:color w:val="000000"/>
          <w:sz w:val="22"/>
          <w:szCs w:val="22"/>
        </w:rPr>
        <w:t>urrent owner is SB Education Inc</w:t>
      </w:r>
      <w:r w:rsidRPr="003F7C3A">
        <w:rPr>
          <w:rFonts w:ascii="Arial" w:hAnsi="Arial" w:cs="Arial"/>
          <w:color w:val="000000"/>
          <w:sz w:val="22"/>
          <w:szCs w:val="22"/>
        </w:rPr>
        <w:t>.</w:t>
      </w:r>
    </w:p>
    <w:p w:rsidR="00611ED6" w:rsidRPr="003F7C3A" w:rsidRDefault="00611ED6" w:rsidP="00611ED6">
      <w:pPr>
        <w:pStyle w:val="BodyText"/>
        <w:rPr>
          <w:rFonts w:ascii="Arial" w:hAnsi="Arial" w:cs="Arial"/>
          <w:color w:val="000000"/>
          <w:sz w:val="20"/>
        </w:rPr>
      </w:pPr>
    </w:p>
    <w:p w:rsidR="001356FA" w:rsidRPr="00303C01" w:rsidRDefault="001356FA" w:rsidP="00303C01">
      <w:pPr>
        <w:pStyle w:val="Heading1"/>
      </w:pPr>
      <w:bookmarkStart w:id="4" w:name="_Toc319312267"/>
      <w:bookmarkStart w:id="5" w:name="_Toc450920080"/>
      <w:r w:rsidRPr="00303C01">
        <w:t>GOVERNING BODY</w:t>
      </w:r>
      <w:bookmarkEnd w:id="4"/>
      <w:bookmarkEnd w:id="5"/>
    </w:p>
    <w:p w:rsidR="00611ED6" w:rsidRPr="003F7C3A" w:rsidRDefault="00611ED6" w:rsidP="00611ED6">
      <w:pPr>
        <w:pStyle w:val="BodyText"/>
        <w:jc w:val="center"/>
        <w:rPr>
          <w:rFonts w:ascii="Arial" w:hAnsi="Arial" w:cs="Arial"/>
          <w:color w:val="000000"/>
          <w:sz w:val="20"/>
        </w:rPr>
      </w:pPr>
    </w:p>
    <w:p w:rsidR="00611ED6" w:rsidRPr="003F7C3A" w:rsidRDefault="00611ED6" w:rsidP="007725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000000"/>
          <w:sz w:val="22"/>
          <w:szCs w:val="22"/>
        </w:rPr>
      </w:pPr>
      <w:r w:rsidRPr="003F7C3A">
        <w:rPr>
          <w:rFonts w:ascii="Arial" w:hAnsi="Arial" w:cs="Arial"/>
          <w:sz w:val="22"/>
          <w:szCs w:val="22"/>
        </w:rPr>
        <w:t xml:space="preserve">The governing board is constituted by the Board of Directors and address is as </w:t>
      </w:r>
      <w:r w:rsidR="001356FA" w:rsidRPr="003F7C3A">
        <w:rPr>
          <w:rFonts w:ascii="Arial" w:hAnsi="Arial" w:cs="Arial"/>
          <w:sz w:val="22"/>
          <w:szCs w:val="22"/>
        </w:rPr>
        <w:t>follows:</w:t>
      </w:r>
    </w:p>
    <w:p w:rsidR="00611ED6" w:rsidRDefault="00F0789A" w:rsidP="00611ED6">
      <w:pPr>
        <w:pStyle w:val="BodyText"/>
        <w:jc w:val="center"/>
        <w:rPr>
          <w:rFonts w:ascii="Arial" w:hAnsi="Arial" w:cs="Arial"/>
          <w:color w:val="000000"/>
          <w:sz w:val="22"/>
          <w:szCs w:val="22"/>
        </w:rPr>
      </w:pPr>
      <w:r>
        <w:rPr>
          <w:rFonts w:ascii="Arial" w:hAnsi="Arial" w:cs="Arial"/>
          <w:color w:val="000000"/>
          <w:sz w:val="22"/>
          <w:szCs w:val="22"/>
        </w:rPr>
        <w:t>100 S</w:t>
      </w:r>
      <w:r w:rsidR="00914BFD">
        <w:rPr>
          <w:rFonts w:ascii="Arial" w:hAnsi="Arial" w:cs="Arial"/>
          <w:color w:val="000000"/>
          <w:sz w:val="22"/>
          <w:szCs w:val="22"/>
        </w:rPr>
        <w:t xml:space="preserve"> Pine Island Rd, Suite </w:t>
      </w:r>
      <w:r>
        <w:rPr>
          <w:rFonts w:ascii="Arial" w:hAnsi="Arial" w:cs="Arial"/>
          <w:color w:val="000000"/>
          <w:sz w:val="22"/>
          <w:szCs w:val="22"/>
        </w:rPr>
        <w:t>2</w:t>
      </w:r>
      <w:r w:rsidR="00914BFD">
        <w:rPr>
          <w:rFonts w:ascii="Arial" w:hAnsi="Arial" w:cs="Arial"/>
          <w:color w:val="000000"/>
          <w:sz w:val="22"/>
          <w:szCs w:val="22"/>
        </w:rPr>
        <w:t>00</w:t>
      </w:r>
    </w:p>
    <w:p w:rsidR="00914BFD" w:rsidRPr="006A1C93" w:rsidRDefault="00914BFD" w:rsidP="00611ED6">
      <w:pPr>
        <w:pStyle w:val="BodyText"/>
        <w:jc w:val="center"/>
        <w:rPr>
          <w:rFonts w:ascii="Arial" w:hAnsi="Arial" w:cs="Arial"/>
          <w:color w:val="000000"/>
          <w:sz w:val="22"/>
          <w:szCs w:val="22"/>
        </w:rPr>
      </w:pPr>
      <w:r>
        <w:rPr>
          <w:rFonts w:ascii="Arial" w:hAnsi="Arial" w:cs="Arial"/>
          <w:color w:val="000000"/>
          <w:sz w:val="22"/>
          <w:szCs w:val="22"/>
        </w:rPr>
        <w:t>Plantation, FL 33324</w:t>
      </w:r>
    </w:p>
    <w:p w:rsidR="00611ED6" w:rsidRPr="003F7C3A" w:rsidRDefault="00611ED6"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p>
    <w:p w:rsidR="00611ED6" w:rsidRDefault="000E3783" w:rsidP="00303C01">
      <w:pPr>
        <w:pStyle w:val="Heading1"/>
      </w:pPr>
      <w:bookmarkStart w:id="6" w:name="_Toc450920081"/>
      <w:r w:rsidRPr="003F7C3A">
        <w:t>BOARD OF DIRECTORS</w:t>
      </w:r>
      <w:bookmarkEnd w:id="6"/>
    </w:p>
    <w:p w:rsidR="00410BEA" w:rsidRPr="003F7C3A" w:rsidRDefault="00410BEA">
      <w:pPr>
        <w:pStyle w:val="Title"/>
        <w:rPr>
          <w:rFonts w:ascii="Arial" w:hAnsi="Arial" w:cs="Arial"/>
          <w:b/>
          <w:caps/>
          <w:color w:val="000000"/>
          <w:sz w:val="22"/>
          <w:szCs w:val="22"/>
        </w:rPr>
      </w:pPr>
    </w:p>
    <w:p w:rsidR="001E23F2" w:rsidRPr="003F7C3A" w:rsidRDefault="001E23F2" w:rsidP="001E2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sz w:val="22"/>
          <w:szCs w:val="22"/>
        </w:rPr>
        <w:t xml:space="preserve">                                               </w:t>
      </w:r>
      <w:r w:rsidR="00914BFD">
        <w:rPr>
          <w:rFonts w:ascii="Arial" w:hAnsi="Arial" w:cs="Arial"/>
          <w:sz w:val="22"/>
          <w:szCs w:val="22"/>
        </w:rPr>
        <w:t>Gil Bonwitt</w:t>
      </w:r>
      <w:r w:rsidR="00914BFD">
        <w:rPr>
          <w:rFonts w:ascii="Arial" w:hAnsi="Arial" w:cs="Arial"/>
          <w:sz w:val="22"/>
          <w:szCs w:val="22"/>
        </w:rPr>
        <w:tab/>
      </w:r>
      <w:r w:rsidRPr="003F7C3A">
        <w:rPr>
          <w:rFonts w:ascii="Arial" w:hAnsi="Arial" w:cs="Arial"/>
          <w:sz w:val="22"/>
          <w:szCs w:val="22"/>
        </w:rPr>
        <w:t xml:space="preserve"> </w:t>
      </w:r>
      <w:r w:rsidRPr="003F7C3A">
        <w:rPr>
          <w:rFonts w:ascii="Arial" w:hAnsi="Arial" w:cs="Arial"/>
          <w:sz w:val="22"/>
          <w:szCs w:val="22"/>
        </w:rPr>
        <w:tab/>
      </w:r>
      <w:r w:rsidRPr="003F7C3A">
        <w:rPr>
          <w:rFonts w:ascii="Arial" w:hAnsi="Arial" w:cs="Arial"/>
          <w:sz w:val="22"/>
          <w:szCs w:val="22"/>
        </w:rPr>
        <w:tab/>
        <w:t>President</w:t>
      </w:r>
    </w:p>
    <w:p w:rsidR="001E23F2" w:rsidRDefault="001E23F2" w:rsidP="001E2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sz w:val="22"/>
          <w:szCs w:val="22"/>
        </w:rPr>
        <w:t xml:space="preserve">                                               </w:t>
      </w:r>
      <w:r w:rsidR="00C22FD7">
        <w:rPr>
          <w:rFonts w:ascii="Arial" w:hAnsi="Arial" w:cs="Arial"/>
          <w:sz w:val="22"/>
          <w:szCs w:val="22"/>
        </w:rPr>
        <w:t>Jeffrey Scheck</w:t>
      </w:r>
      <w:r w:rsidRPr="003F7C3A">
        <w:rPr>
          <w:rFonts w:ascii="Arial" w:hAnsi="Arial" w:cs="Arial"/>
          <w:sz w:val="22"/>
          <w:szCs w:val="22"/>
        </w:rPr>
        <w:t xml:space="preserve">      </w:t>
      </w:r>
      <w:r w:rsidRPr="003F7C3A">
        <w:rPr>
          <w:rFonts w:ascii="Arial" w:hAnsi="Arial" w:cs="Arial"/>
          <w:sz w:val="22"/>
          <w:szCs w:val="22"/>
        </w:rPr>
        <w:tab/>
      </w:r>
      <w:r w:rsidRPr="003F7C3A">
        <w:rPr>
          <w:rFonts w:ascii="Arial" w:hAnsi="Arial" w:cs="Arial"/>
          <w:sz w:val="22"/>
          <w:szCs w:val="22"/>
        </w:rPr>
        <w:tab/>
        <w:t>Vice President</w:t>
      </w:r>
    </w:p>
    <w:p w:rsidR="00C22FD7" w:rsidRDefault="00C22FD7" w:rsidP="001E2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Martin Scheck</w:t>
      </w:r>
      <w:r w:rsidRPr="003F7C3A">
        <w:rPr>
          <w:rFonts w:ascii="Arial" w:hAnsi="Arial" w:cs="Arial"/>
          <w:sz w:val="22"/>
          <w:szCs w:val="22"/>
        </w:rPr>
        <w:t xml:space="preserve">      </w:t>
      </w:r>
      <w:r w:rsidRPr="003F7C3A">
        <w:rPr>
          <w:rFonts w:ascii="Arial" w:hAnsi="Arial" w:cs="Arial"/>
          <w:sz w:val="22"/>
          <w:szCs w:val="22"/>
        </w:rPr>
        <w:tab/>
      </w:r>
      <w:r w:rsidRPr="003F7C3A">
        <w:rPr>
          <w:rFonts w:ascii="Arial" w:hAnsi="Arial" w:cs="Arial"/>
          <w:sz w:val="22"/>
          <w:szCs w:val="22"/>
        </w:rPr>
        <w:tab/>
        <w:t>Vice President</w:t>
      </w:r>
    </w:p>
    <w:p w:rsidR="00C22FD7" w:rsidRDefault="00C22FD7" w:rsidP="001E2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Elise Bonwitt</w:t>
      </w:r>
      <w:r w:rsidRPr="003F7C3A">
        <w:rPr>
          <w:rFonts w:ascii="Arial" w:hAnsi="Arial" w:cs="Arial"/>
          <w:sz w:val="22"/>
          <w:szCs w:val="22"/>
        </w:rPr>
        <w:t xml:space="preserve">      </w:t>
      </w:r>
      <w:r w:rsidRPr="003F7C3A">
        <w:rPr>
          <w:rFonts w:ascii="Arial" w:hAnsi="Arial" w:cs="Arial"/>
          <w:sz w:val="22"/>
          <w:szCs w:val="22"/>
        </w:rPr>
        <w:tab/>
      </w:r>
      <w:r w:rsidRPr="003F7C3A">
        <w:rPr>
          <w:rFonts w:ascii="Arial" w:hAnsi="Arial" w:cs="Arial"/>
          <w:sz w:val="22"/>
          <w:szCs w:val="22"/>
        </w:rPr>
        <w:tab/>
      </w:r>
      <w:r w:rsidR="00302895">
        <w:rPr>
          <w:rFonts w:ascii="Arial" w:hAnsi="Arial" w:cs="Arial"/>
          <w:sz w:val="22"/>
          <w:szCs w:val="22"/>
        </w:rPr>
        <w:t>Secretary</w:t>
      </w:r>
    </w:p>
    <w:p w:rsidR="00E579C5" w:rsidRDefault="00C22FD7" w:rsidP="004301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Steven Scheck</w:t>
      </w:r>
      <w:r w:rsidR="00AA7304">
        <w:rPr>
          <w:rFonts w:ascii="Arial" w:hAnsi="Arial" w:cs="Arial"/>
          <w:sz w:val="22"/>
          <w:szCs w:val="22"/>
        </w:rPr>
        <w:t xml:space="preserve">      </w:t>
      </w:r>
      <w:r w:rsidR="00AA7304">
        <w:rPr>
          <w:rFonts w:ascii="Arial" w:hAnsi="Arial" w:cs="Arial"/>
          <w:sz w:val="22"/>
          <w:szCs w:val="22"/>
        </w:rPr>
        <w:tab/>
      </w:r>
      <w:r w:rsidR="00AA7304">
        <w:rPr>
          <w:rFonts w:ascii="Arial" w:hAnsi="Arial" w:cs="Arial"/>
          <w:sz w:val="22"/>
          <w:szCs w:val="22"/>
        </w:rPr>
        <w:tab/>
        <w:t>Vice President</w:t>
      </w:r>
    </w:p>
    <w:p w:rsidR="0043010F" w:rsidRDefault="0043010F" w:rsidP="00141F23">
      <w:pPr>
        <w:pStyle w:val="Heading1"/>
        <w:rPr>
          <w:rFonts w:cs="Arial"/>
          <w:b w:val="0"/>
          <w:caps w:val="0"/>
          <w:sz w:val="22"/>
          <w:szCs w:val="22"/>
        </w:rPr>
      </w:pPr>
    </w:p>
    <w:p w:rsidR="00B646F0" w:rsidRDefault="00B646F0" w:rsidP="00B646F0"/>
    <w:p w:rsidR="00B646F0" w:rsidRDefault="00B646F0" w:rsidP="00B646F0"/>
    <w:p w:rsidR="00B646F0" w:rsidRPr="00B646F0" w:rsidRDefault="00B646F0" w:rsidP="00B646F0"/>
    <w:p w:rsidR="00AA7304" w:rsidRDefault="00AA7304" w:rsidP="000D7D37">
      <w:pPr>
        <w:pStyle w:val="AgendaInformation"/>
        <w:spacing w:after="0"/>
        <w:rPr>
          <w:rFonts w:ascii="Arial" w:hAnsi="Arial" w:cs="Arial"/>
          <w:sz w:val="22"/>
          <w:szCs w:val="22"/>
        </w:rPr>
        <w:sectPr w:rsidR="00AA7304" w:rsidSect="009037D0">
          <w:pgSz w:w="12240" w:h="15840" w:code="1"/>
          <w:pgMar w:top="1440" w:right="1440" w:bottom="1440" w:left="1440" w:header="864" w:footer="661" w:gutter="0"/>
          <w:cols w:space="720"/>
          <w:titlePg/>
          <w:docGrid w:linePitch="272"/>
        </w:sectPr>
      </w:pPr>
    </w:p>
    <w:p w:rsidR="00AA7304" w:rsidRDefault="00AA7304" w:rsidP="000D7D37">
      <w:pPr>
        <w:pStyle w:val="AgendaInformation"/>
        <w:spacing w:after="0"/>
        <w:rPr>
          <w:rFonts w:ascii="Arial" w:hAnsi="Arial" w:cs="Arial"/>
          <w:sz w:val="22"/>
          <w:szCs w:val="22"/>
          <w:lang w:val="es-US"/>
        </w:rPr>
        <w:sectPr w:rsidR="00AA7304" w:rsidSect="00AA7304">
          <w:type w:val="continuous"/>
          <w:pgSz w:w="12240" w:h="15840" w:code="1"/>
          <w:pgMar w:top="1440" w:right="1440" w:bottom="1440" w:left="1440" w:header="864" w:footer="661" w:gutter="0"/>
          <w:cols w:num="2" w:space="720"/>
          <w:titlePg/>
          <w:docGrid w:linePitch="272"/>
        </w:sectPr>
      </w:pPr>
      <w:bookmarkStart w:id="7" w:name="_Toc185215131"/>
      <w:bookmarkStart w:id="8" w:name="_Toc319312268"/>
    </w:p>
    <w:p w:rsidR="00322215" w:rsidRPr="00322215" w:rsidRDefault="00322215" w:rsidP="000D7D37">
      <w:pPr>
        <w:pStyle w:val="AgendaInformation"/>
        <w:spacing w:after="0"/>
        <w:rPr>
          <w:rFonts w:ascii="Arial" w:hAnsi="Arial" w:cs="Arial"/>
          <w:sz w:val="22"/>
          <w:szCs w:val="22"/>
          <w:lang w:val="es-US"/>
        </w:rPr>
      </w:pPr>
    </w:p>
    <w:p w:rsidR="00ED7E95" w:rsidRPr="00303C01" w:rsidRDefault="00361628" w:rsidP="00303C01">
      <w:pPr>
        <w:pStyle w:val="Heading1"/>
      </w:pPr>
      <w:bookmarkStart w:id="9" w:name="_Toc450920082"/>
      <w:r w:rsidRPr="00303C01">
        <w:t>PRESIDENT’S MESSAGE</w:t>
      </w:r>
      <w:bookmarkEnd w:id="7"/>
      <w:bookmarkEnd w:id="8"/>
      <w:bookmarkEnd w:id="9"/>
      <w:r w:rsidRPr="00303C01">
        <w:t xml:space="preserve"> </w:t>
      </w:r>
    </w:p>
    <w:p w:rsidR="00ED7E95" w:rsidRPr="00A47326" w:rsidRDefault="00ED7E95" w:rsidP="00A47326">
      <w:pPr>
        <w:rPr>
          <w:rFonts w:ascii="Arial" w:hAnsi="Arial" w:cs="Arial"/>
          <w:color w:val="000000"/>
          <w:sz w:val="22"/>
          <w:szCs w:val="22"/>
        </w:rPr>
      </w:pPr>
    </w:p>
    <w:p w:rsidR="00A47326" w:rsidRPr="00A47326" w:rsidRDefault="00A47326" w:rsidP="00A47326">
      <w:pPr>
        <w:pStyle w:val="NormalWeb"/>
        <w:spacing w:before="0" w:beforeAutospacing="0" w:after="0" w:afterAutospacing="0"/>
        <w:jc w:val="both"/>
        <w:rPr>
          <w:rFonts w:ascii="Arial" w:hAnsi="Arial" w:cs="Arial"/>
          <w:color w:val="auto"/>
          <w:sz w:val="22"/>
          <w:szCs w:val="22"/>
        </w:rPr>
      </w:pPr>
      <w:r w:rsidRPr="00A47326">
        <w:rPr>
          <w:rFonts w:ascii="Arial" w:hAnsi="Arial" w:cs="Arial"/>
          <w:color w:val="auto"/>
          <w:sz w:val="22"/>
          <w:szCs w:val="22"/>
        </w:rPr>
        <w:t xml:space="preserve">Florida Vocational Institute (FVI)’s Vision is to provide our community with career training that prepares our students for great careers in high growth and high demand industries.  Our vision is to provide every individual who has the passion and drive with employment focused career training. FVI career training is designed to be affordable, flexible, and results oriented.  </w:t>
      </w:r>
    </w:p>
    <w:p w:rsidR="00A47326" w:rsidRPr="00A47326" w:rsidRDefault="00A47326" w:rsidP="00A47326">
      <w:pPr>
        <w:jc w:val="both"/>
        <w:rPr>
          <w:rFonts w:ascii="Arial" w:hAnsi="Arial" w:cs="Arial"/>
          <w:sz w:val="22"/>
          <w:szCs w:val="22"/>
        </w:rPr>
      </w:pPr>
    </w:p>
    <w:p w:rsidR="00A47326" w:rsidRPr="00A47326" w:rsidRDefault="00A47326" w:rsidP="00A47326">
      <w:pPr>
        <w:jc w:val="both"/>
        <w:rPr>
          <w:rFonts w:ascii="Arial" w:hAnsi="Arial" w:cs="Arial"/>
          <w:sz w:val="22"/>
          <w:szCs w:val="22"/>
        </w:rPr>
      </w:pPr>
      <w:r w:rsidRPr="00A47326">
        <w:rPr>
          <w:rFonts w:ascii="Arial" w:hAnsi="Arial" w:cs="Arial"/>
          <w:sz w:val="22"/>
          <w:szCs w:val="22"/>
        </w:rPr>
        <w:t xml:space="preserve">We focus on you learning the real world hands on skills required to be ready for a career opportunity in healthcare and information technology.  Currently the demand for healthcare and information technology professionals is growing rapidly*.  Our training programs can be completed in less than a year giving you an opportunity to get your career started quickly.  </w:t>
      </w:r>
    </w:p>
    <w:p w:rsidR="00E579C5" w:rsidRDefault="00A47326" w:rsidP="00E579C5">
      <w:pPr>
        <w:rPr>
          <w:rFonts w:ascii="Segoe UI" w:hAnsi="Segoe UI" w:cs="Segoe UI"/>
          <w:color w:val="000000"/>
        </w:rPr>
      </w:pPr>
      <w:r w:rsidRPr="00A47326">
        <w:rPr>
          <w:rFonts w:ascii="Arial" w:hAnsi="Arial" w:cs="Arial"/>
          <w:sz w:val="22"/>
          <w:szCs w:val="22"/>
        </w:rPr>
        <w:t>FVI is here to help you reach your goals for a new future filled with professional satisfaction and rewards. We are ready to serve you by making your dreams a reality, and helping you reach your career goals.</w:t>
      </w:r>
      <w:r w:rsidR="00E579C5">
        <w:rPr>
          <w:rFonts w:ascii="Arial" w:hAnsi="Arial" w:cs="Arial"/>
          <w:sz w:val="22"/>
          <w:szCs w:val="22"/>
        </w:rPr>
        <w:t xml:space="preserve"> </w:t>
      </w:r>
      <w:r w:rsidR="00E579C5" w:rsidRPr="00E579C5">
        <w:t xml:space="preserve"> </w:t>
      </w:r>
      <w:r w:rsidR="00E579C5">
        <w:t>*</w:t>
      </w:r>
      <w:r w:rsidR="00E579C5" w:rsidRPr="00224604">
        <w:rPr>
          <w:rFonts w:ascii="Segoe UI" w:hAnsi="Segoe UI" w:cs="Segoe UI"/>
          <w:color w:val="000000"/>
        </w:rPr>
        <w:t xml:space="preserve"> </w:t>
      </w:r>
      <w:hyperlink r:id="rId12" w:history="1">
        <w:r w:rsidR="00E579C5" w:rsidRPr="000D025B">
          <w:rPr>
            <w:rStyle w:val="Hyperlink"/>
            <w:rFonts w:ascii="Segoe UI" w:hAnsi="Segoe UI" w:cs="Segoe UI"/>
          </w:rPr>
          <w:t>http://www.bls.gov/emp/ep_table_103.htm</w:t>
        </w:r>
      </w:hyperlink>
    </w:p>
    <w:p w:rsidR="00A47326" w:rsidRPr="00A47326" w:rsidRDefault="00A47326" w:rsidP="00A47326">
      <w:pPr>
        <w:jc w:val="both"/>
        <w:rPr>
          <w:rFonts w:ascii="Arial" w:hAnsi="Arial" w:cs="Arial"/>
          <w:sz w:val="22"/>
          <w:szCs w:val="22"/>
        </w:rPr>
      </w:pPr>
    </w:p>
    <w:p w:rsidR="00ED7E95" w:rsidRPr="006A1C93" w:rsidRDefault="00F52811" w:rsidP="00303C01">
      <w:pPr>
        <w:pStyle w:val="Heading1"/>
        <w:rPr>
          <w:bCs/>
        </w:rPr>
      </w:pPr>
      <w:bookmarkStart w:id="10" w:name="_Toc450920083"/>
      <w:r w:rsidRPr="006A1C93">
        <w:t>HISTORY</w:t>
      </w:r>
      <w:bookmarkEnd w:id="10"/>
    </w:p>
    <w:p w:rsidR="00ED7E95" w:rsidRPr="00DB4689" w:rsidRDefault="00ED7E95" w:rsidP="00E9177D">
      <w:pPr>
        <w:jc w:val="both"/>
        <w:rPr>
          <w:rFonts w:ascii="Arial" w:hAnsi="Arial" w:cs="Arial"/>
          <w:color w:val="000000"/>
          <w:sz w:val="16"/>
          <w:szCs w:val="16"/>
        </w:rPr>
      </w:pPr>
    </w:p>
    <w:p w:rsidR="00A47326" w:rsidRPr="00A47326" w:rsidRDefault="00A47326" w:rsidP="00A47326">
      <w:pPr>
        <w:jc w:val="both"/>
        <w:rPr>
          <w:rFonts w:ascii="Arial" w:hAnsi="Arial" w:cs="Arial"/>
          <w:sz w:val="22"/>
          <w:szCs w:val="22"/>
        </w:rPr>
      </w:pPr>
      <w:r w:rsidRPr="00A47326">
        <w:rPr>
          <w:rFonts w:ascii="Arial" w:hAnsi="Arial" w:cs="Arial"/>
          <w:sz w:val="22"/>
          <w:szCs w:val="22"/>
        </w:rPr>
        <w:t>Florida Vocational Institute opened in February, 2007. The leadership team at Florida Vocational Institute possess decades of experience in career training. Florida Vocational Institute is licensed by the State of Florida, Commission for Independent Education (CIE) License Number: 3441. Florida Vocational Institute is approved by the Florida Board of Nursing to offer the Nursing Assistant/Home Health Aide Program License Number/Testing Code: 1159. Florida Vocational Institute is accredited by Council on Occupational Education (COE) ID# 312400 since November 03, 2010.</w:t>
      </w:r>
    </w:p>
    <w:p w:rsidR="00A47326" w:rsidRPr="00A47326" w:rsidRDefault="00A47326" w:rsidP="00A47326">
      <w:pPr>
        <w:jc w:val="both"/>
        <w:rPr>
          <w:rFonts w:ascii="Arial" w:hAnsi="Arial" w:cs="Arial"/>
          <w:sz w:val="22"/>
          <w:szCs w:val="22"/>
        </w:rPr>
      </w:pPr>
      <w:r w:rsidRPr="00A47326">
        <w:rPr>
          <w:rFonts w:ascii="Arial" w:hAnsi="Arial" w:cs="Arial"/>
          <w:sz w:val="22"/>
          <w:szCs w:val="22"/>
        </w:rPr>
        <w:t>The purpose of Florida Vocational Institute is to offer affordable training and employable skills in the challenging and rewarding IT and Healthcare career fields.</w:t>
      </w:r>
    </w:p>
    <w:p w:rsidR="00366B33" w:rsidRDefault="00366B33" w:rsidP="006677E5">
      <w:pPr>
        <w:pStyle w:val="Heading1"/>
        <w:rPr>
          <w:rFonts w:cs="Arial"/>
          <w:b w:val="0"/>
          <w:bCs/>
          <w:color w:val="000000"/>
        </w:rPr>
      </w:pPr>
    </w:p>
    <w:p w:rsidR="006677E5" w:rsidRPr="00303C01" w:rsidRDefault="00F52811" w:rsidP="00303C01">
      <w:pPr>
        <w:pStyle w:val="Heading1"/>
      </w:pPr>
      <w:bookmarkStart w:id="11" w:name="_Toc319312270"/>
      <w:bookmarkStart w:id="12" w:name="_Toc450920084"/>
      <w:r w:rsidRPr="00303C01">
        <w:t>EDUCATIONAL PHILOSOPHY</w:t>
      </w:r>
      <w:bookmarkEnd w:id="11"/>
      <w:bookmarkEnd w:id="12"/>
    </w:p>
    <w:p w:rsidR="006677E5" w:rsidRPr="003F7C3A" w:rsidRDefault="006677E5" w:rsidP="006677E5">
      <w:pPr>
        <w:rPr>
          <w:rFonts w:ascii="Arial" w:hAnsi="Arial" w:cs="Arial"/>
          <w:color w:val="000000"/>
        </w:rPr>
      </w:pPr>
    </w:p>
    <w:p w:rsidR="00ED7E95" w:rsidRPr="00B646F0" w:rsidRDefault="00A47326" w:rsidP="00B646F0">
      <w:pPr>
        <w:jc w:val="both"/>
        <w:rPr>
          <w:rFonts w:ascii="Arial" w:hAnsi="Arial" w:cs="Arial"/>
          <w:sz w:val="23"/>
          <w:szCs w:val="23"/>
        </w:rPr>
      </w:pPr>
      <w:r w:rsidRPr="00A47326">
        <w:rPr>
          <w:rFonts w:ascii="Arial" w:hAnsi="Arial" w:cs="Arial"/>
          <w:sz w:val="23"/>
          <w:szCs w:val="23"/>
        </w:rPr>
        <w:t xml:space="preserve">We believe everyone who wants a great career opportunity should be able to achieve that goal. Florida Vocational Institute focuses on providing high quality instruction and hands on learning for our students.  We believe that providing a path to a new career through education is one of the great opportunities in this country.  We believe that training should be based on the careers that are in demand in our community and should prepare our students for careers in months.  </w:t>
      </w:r>
    </w:p>
    <w:p w:rsidR="0055265E" w:rsidRPr="00A47326" w:rsidRDefault="00F52811" w:rsidP="00303C01">
      <w:pPr>
        <w:pStyle w:val="Heading1"/>
        <w:rPr>
          <w:rFonts w:cs="Arial"/>
          <w:sz w:val="22"/>
          <w:szCs w:val="22"/>
        </w:rPr>
      </w:pPr>
      <w:bookmarkStart w:id="13" w:name="_Toc319312271"/>
      <w:bookmarkStart w:id="14" w:name="_Toc450920085"/>
      <w:bookmarkStart w:id="15" w:name="OLE_LINK5"/>
      <w:bookmarkStart w:id="16" w:name="OLE_LINK6"/>
      <w:r w:rsidRPr="00A47326">
        <w:rPr>
          <w:rFonts w:cs="Arial"/>
          <w:sz w:val="22"/>
          <w:szCs w:val="22"/>
        </w:rPr>
        <w:t>SCHOOL MISSION</w:t>
      </w:r>
      <w:bookmarkEnd w:id="13"/>
      <w:bookmarkEnd w:id="14"/>
    </w:p>
    <w:p w:rsidR="0055265E" w:rsidRPr="00A47326" w:rsidRDefault="0055265E" w:rsidP="00E9177D">
      <w:pPr>
        <w:pStyle w:val="Heading1"/>
        <w:jc w:val="both"/>
        <w:rPr>
          <w:rFonts w:cs="Arial"/>
          <w:b w:val="0"/>
          <w:color w:val="000000"/>
          <w:sz w:val="22"/>
          <w:szCs w:val="22"/>
        </w:rPr>
      </w:pPr>
    </w:p>
    <w:p w:rsidR="00A47326" w:rsidRPr="00A47326" w:rsidRDefault="00A47326" w:rsidP="00A47326">
      <w:pPr>
        <w:jc w:val="both"/>
        <w:rPr>
          <w:rFonts w:ascii="Arial" w:hAnsi="Arial" w:cs="Arial"/>
          <w:sz w:val="22"/>
          <w:szCs w:val="22"/>
        </w:rPr>
      </w:pPr>
      <w:bookmarkStart w:id="17" w:name="OLE_LINK3"/>
      <w:bookmarkStart w:id="18" w:name="OLE_LINK4"/>
      <w:r w:rsidRPr="00A47326">
        <w:rPr>
          <w:rFonts w:ascii="Arial" w:hAnsi="Arial" w:cs="Arial"/>
          <w:sz w:val="22"/>
          <w:szCs w:val="22"/>
        </w:rPr>
        <w:t>Florida Vocational Institute</w:t>
      </w:r>
      <w:r>
        <w:rPr>
          <w:rFonts w:ascii="Arial" w:hAnsi="Arial" w:cs="Arial"/>
          <w:sz w:val="22"/>
          <w:szCs w:val="22"/>
        </w:rPr>
        <w:t>’</w:t>
      </w:r>
      <w:r w:rsidRPr="00A47326">
        <w:rPr>
          <w:rFonts w:ascii="Arial" w:hAnsi="Arial" w:cs="Arial"/>
          <w:sz w:val="22"/>
          <w:szCs w:val="22"/>
        </w:rPr>
        <w:t>s mission is to train students to become entry level professionals in high demand careers. We aim to improve employability and inspire life long career growth, thereby improving the life quality of individuals in our community.</w:t>
      </w:r>
    </w:p>
    <w:p w:rsidR="008B63D4" w:rsidRDefault="008B63D4" w:rsidP="008B63D4">
      <w:pPr>
        <w:pStyle w:val="NormalWeb"/>
        <w:spacing w:before="0" w:beforeAutospacing="0" w:after="0" w:afterAutospacing="0"/>
        <w:textAlignment w:val="baseline"/>
        <w:rPr>
          <w:rFonts w:ascii="Helvetica" w:hAnsi="Helvetica" w:cs="Helvetica"/>
          <w:color w:val="000000"/>
        </w:rPr>
      </w:pPr>
    </w:p>
    <w:p w:rsidR="006677E5" w:rsidRDefault="00F52811" w:rsidP="00303C01">
      <w:pPr>
        <w:pStyle w:val="Heading1"/>
      </w:pPr>
      <w:bookmarkStart w:id="19" w:name="_Toc450920086"/>
      <w:r w:rsidRPr="003F7C3A">
        <w:t>FACILITY AND EQUIPMENT</w:t>
      </w:r>
      <w:bookmarkEnd w:id="19"/>
    </w:p>
    <w:p w:rsidR="00AC2D16" w:rsidRPr="00AC2D16" w:rsidRDefault="00AC2D16" w:rsidP="00AC2D16"/>
    <w:p w:rsidR="00A47326" w:rsidRPr="00AC2D16" w:rsidRDefault="00A47326" w:rsidP="00A47326">
      <w:pPr>
        <w:jc w:val="both"/>
        <w:rPr>
          <w:rFonts w:ascii="Arial" w:hAnsi="Arial" w:cs="Arial"/>
          <w:sz w:val="22"/>
          <w:szCs w:val="22"/>
        </w:rPr>
      </w:pPr>
      <w:r w:rsidRPr="00AC2D16">
        <w:rPr>
          <w:rFonts w:ascii="Arial" w:hAnsi="Arial" w:cs="Arial"/>
          <w:sz w:val="22"/>
          <w:szCs w:val="22"/>
        </w:rPr>
        <w:t xml:space="preserve">Florida Vocational Institute offers its students a modern facility providing an atmosphere conducive to learning and containing teaching aids and audio/visual equipment. The facility is composed of 13,339 square feet of space. It includes theory classrooms, medical and computer labs, a student lounge, a reception area, fully equipped administrative offices, a library/resource information area with available hard references, as well as online subscription databases of </w:t>
      </w:r>
      <w:r w:rsidRPr="00AC2D16">
        <w:rPr>
          <w:rFonts w:ascii="Arial" w:hAnsi="Arial" w:cs="Arial"/>
          <w:sz w:val="22"/>
          <w:szCs w:val="22"/>
        </w:rPr>
        <w:lastRenderedPageBreak/>
        <w:t>journals and information for students to study and research. Bathrooms are available and are in compliance with the Americans with Disabilities Act guidelines. The campus is spacious and attractive and there is plenty of parking available for the students, including an elevator to access the second floor. The building is located close to public transportation and local restaurants.</w:t>
      </w:r>
    </w:p>
    <w:p w:rsidR="00DE301B" w:rsidRPr="00A47326" w:rsidRDefault="00DE301B" w:rsidP="00036F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sz w:val="22"/>
          <w:szCs w:val="22"/>
        </w:rPr>
      </w:pPr>
    </w:p>
    <w:p w:rsidR="006677E5" w:rsidRPr="003F7C3A" w:rsidRDefault="00F52811" w:rsidP="00303C01">
      <w:pPr>
        <w:pStyle w:val="Heading1"/>
      </w:pPr>
      <w:bookmarkStart w:id="20" w:name="_Toc450920087"/>
      <w:bookmarkEnd w:id="15"/>
      <w:bookmarkEnd w:id="16"/>
      <w:bookmarkEnd w:id="17"/>
      <w:bookmarkEnd w:id="18"/>
      <w:r w:rsidRPr="003F7C3A">
        <w:t>HOURS</w:t>
      </w:r>
      <w:r w:rsidR="00230AF4">
        <w:t xml:space="preserve"> OF OPERATION</w:t>
      </w:r>
      <w:bookmarkEnd w:id="20"/>
    </w:p>
    <w:p w:rsidR="00FD4435" w:rsidRPr="003F7C3A" w:rsidRDefault="00FD4435" w:rsidP="00E9177D">
      <w:pPr>
        <w:jc w:val="both"/>
        <w:rPr>
          <w:rFonts w:ascii="Arial" w:hAnsi="Arial" w:cs="Arial"/>
          <w:sz w:val="22"/>
          <w:szCs w:val="22"/>
        </w:rPr>
      </w:pPr>
    </w:p>
    <w:p w:rsidR="00A47326" w:rsidRPr="000803DB" w:rsidRDefault="00A47326" w:rsidP="00A47326">
      <w:pPr>
        <w:jc w:val="both"/>
        <w:rPr>
          <w:rFonts w:ascii="Arial" w:hAnsi="Arial"/>
          <w:sz w:val="22"/>
          <w:szCs w:val="22"/>
        </w:rPr>
      </w:pPr>
      <w:bookmarkStart w:id="21" w:name="_Toc225840115"/>
      <w:bookmarkStart w:id="22" w:name="_Toc185215135"/>
      <w:r w:rsidRPr="000803DB">
        <w:rPr>
          <w:rFonts w:ascii="Arial" w:hAnsi="Arial"/>
          <w:sz w:val="22"/>
          <w:szCs w:val="22"/>
        </w:rPr>
        <w:t>The school’s administration and student services offices</w:t>
      </w:r>
      <w:r w:rsidRPr="000803DB">
        <w:rPr>
          <w:rFonts w:ascii="Arial" w:hAnsi="Arial"/>
          <w:b/>
          <w:sz w:val="22"/>
          <w:szCs w:val="22"/>
        </w:rPr>
        <w:t xml:space="preserve"> </w:t>
      </w:r>
      <w:r w:rsidRPr="000803DB">
        <w:rPr>
          <w:rFonts w:ascii="Arial" w:hAnsi="Arial"/>
          <w:sz w:val="22"/>
          <w:szCs w:val="22"/>
        </w:rPr>
        <w:t>are open Monday through Friday from 9:00 a.m. to 7:00 p.m. Classes are schedu</w:t>
      </w:r>
      <w:r w:rsidR="006B5034">
        <w:rPr>
          <w:rFonts w:ascii="Arial" w:hAnsi="Arial"/>
          <w:sz w:val="22"/>
          <w:szCs w:val="22"/>
        </w:rPr>
        <w:t>led Monday through Thursday from 8:30 a.m. – 1:3</w:t>
      </w:r>
      <w:r w:rsidRPr="000803DB">
        <w:rPr>
          <w:rFonts w:ascii="Arial" w:hAnsi="Arial"/>
          <w:sz w:val="22"/>
          <w:szCs w:val="22"/>
        </w:rPr>
        <w:t xml:space="preserve">0 p.m. / </w:t>
      </w:r>
      <w:r w:rsidR="006B5034">
        <w:rPr>
          <w:rFonts w:ascii="Arial" w:hAnsi="Arial"/>
          <w:sz w:val="22"/>
          <w:szCs w:val="22"/>
        </w:rPr>
        <w:t>5:30 p.m. – 10:3</w:t>
      </w:r>
      <w:r w:rsidRPr="000803DB">
        <w:rPr>
          <w:rFonts w:ascii="Arial" w:hAnsi="Arial"/>
          <w:sz w:val="22"/>
          <w:szCs w:val="22"/>
        </w:rPr>
        <w:t>0 p.m.</w:t>
      </w:r>
    </w:p>
    <w:p w:rsidR="00DA02FA" w:rsidRPr="00A47326" w:rsidRDefault="00DA02FA" w:rsidP="00FD44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rsidR="00FD4435" w:rsidRPr="003F7C3A" w:rsidRDefault="00FD4435" w:rsidP="00303C01">
      <w:pPr>
        <w:pStyle w:val="Heading1"/>
      </w:pPr>
      <w:bookmarkStart w:id="23" w:name="_Toc450920088"/>
      <w:r w:rsidRPr="003F7C3A">
        <w:t>STATEMENT OF AFFIRMATIVE ACTION</w:t>
      </w:r>
      <w:bookmarkEnd w:id="21"/>
      <w:bookmarkEnd w:id="23"/>
    </w:p>
    <w:p w:rsidR="00FD4435" w:rsidRPr="003F7C3A" w:rsidRDefault="00FD4435" w:rsidP="00FD44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D4435" w:rsidRDefault="00F52811" w:rsidP="00FD44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3F7C3A">
        <w:rPr>
          <w:rFonts w:ascii="Arial" w:hAnsi="Arial" w:cs="Arial"/>
          <w:color w:val="000000"/>
          <w:sz w:val="22"/>
          <w:szCs w:val="22"/>
        </w:rPr>
        <w:t>Florida Vocational Institute</w:t>
      </w:r>
      <w:r w:rsidR="004231B3">
        <w:rPr>
          <w:rFonts w:ascii="Arial" w:hAnsi="Arial" w:cs="Arial"/>
          <w:color w:val="000000"/>
          <w:sz w:val="22"/>
          <w:szCs w:val="22"/>
        </w:rPr>
        <w:t xml:space="preserve"> </w:t>
      </w:r>
      <w:r w:rsidR="00FD4435" w:rsidRPr="003F7C3A">
        <w:rPr>
          <w:rFonts w:ascii="Arial" w:hAnsi="Arial" w:cs="Arial"/>
          <w:sz w:val="22"/>
          <w:szCs w:val="22"/>
        </w:rPr>
        <w:t xml:space="preserve">admits students of any sex, race, creed, color, age, disability, national origin to all the rights, privileges, programs and activities generally accorded or made available to students at the </w:t>
      </w:r>
      <w:r w:rsidR="00D3525E">
        <w:rPr>
          <w:rFonts w:ascii="Arial" w:hAnsi="Arial" w:cs="Arial"/>
          <w:sz w:val="22"/>
          <w:szCs w:val="22"/>
        </w:rPr>
        <w:t>s</w:t>
      </w:r>
      <w:r w:rsidR="00FD4435" w:rsidRPr="003F7C3A">
        <w:rPr>
          <w:rFonts w:ascii="Arial" w:hAnsi="Arial" w:cs="Arial"/>
          <w:sz w:val="22"/>
          <w:szCs w:val="22"/>
        </w:rPr>
        <w:t>chool.  It does not discriminate on the basis of sex, race, color, age, disability, national origin, religious beliefs or political affiliations in the administration of its educational policies, admissions policies, job placement assistance and any other school administered programs.</w:t>
      </w:r>
    </w:p>
    <w:p w:rsidR="00036FA6" w:rsidRDefault="00036FA6" w:rsidP="00FD44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rPr>
      </w:pPr>
    </w:p>
    <w:p w:rsidR="00FD4435" w:rsidRPr="00303C01" w:rsidRDefault="00FD4435" w:rsidP="00303C01">
      <w:pPr>
        <w:pStyle w:val="Heading1"/>
      </w:pPr>
      <w:bookmarkStart w:id="24" w:name="_Toc225840116"/>
      <w:bookmarkStart w:id="25" w:name="_Toc319312273"/>
      <w:bookmarkStart w:id="26" w:name="_Toc450920089"/>
      <w:r w:rsidRPr="00303C01">
        <w:t>SPECIAL NOTE</w:t>
      </w:r>
      <w:bookmarkEnd w:id="24"/>
      <w:bookmarkEnd w:id="25"/>
      <w:bookmarkEnd w:id="26"/>
      <w:r w:rsidR="00F52811" w:rsidRPr="00303C01">
        <w:t xml:space="preserve"> </w:t>
      </w:r>
    </w:p>
    <w:p w:rsidR="00F52811" w:rsidRPr="000E078D" w:rsidRDefault="00F52811" w:rsidP="00F52811">
      <w:pPr>
        <w:rPr>
          <w:rFonts w:ascii="Arial" w:hAnsi="Arial" w:cs="Arial"/>
          <w:sz w:val="22"/>
          <w:szCs w:val="22"/>
        </w:rPr>
      </w:pPr>
    </w:p>
    <w:p w:rsidR="00B52DEE" w:rsidRPr="00B646F0" w:rsidRDefault="00FD4435" w:rsidP="00B646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3F7C3A">
        <w:rPr>
          <w:rFonts w:ascii="Arial" w:hAnsi="Arial" w:cs="Arial"/>
          <w:sz w:val="22"/>
          <w:szCs w:val="22"/>
        </w:rPr>
        <w:t xml:space="preserve">Information in this catalog is accurate </w:t>
      </w:r>
      <w:r w:rsidR="00C04865">
        <w:rPr>
          <w:rFonts w:ascii="Arial" w:hAnsi="Arial" w:cs="Arial"/>
          <w:sz w:val="22"/>
          <w:szCs w:val="22"/>
        </w:rPr>
        <w:t>at the</w:t>
      </w:r>
      <w:r w:rsidRPr="003F7C3A">
        <w:rPr>
          <w:rFonts w:ascii="Arial" w:hAnsi="Arial" w:cs="Arial"/>
          <w:sz w:val="22"/>
          <w:szCs w:val="22"/>
        </w:rPr>
        <w:t xml:space="preserve"> time of publication. The school reserves the right to change courses of study, course content, fees, program requirements, class schedules, and academic calendar, or to make other changes deemed necessary or desirable, giving advance notice of change whenever possible.  Students already enrolled will not be affected by tuition increases or changes.</w:t>
      </w:r>
    </w:p>
    <w:p w:rsidR="00B52DEE" w:rsidRDefault="00B52DEE" w:rsidP="00303C01">
      <w:pPr>
        <w:pStyle w:val="Heading1"/>
      </w:pPr>
    </w:p>
    <w:p w:rsidR="00310728" w:rsidRPr="00310728" w:rsidRDefault="00310728" w:rsidP="00303C01">
      <w:pPr>
        <w:pStyle w:val="Heading1"/>
      </w:pPr>
      <w:bookmarkStart w:id="27" w:name="_Toc450920090"/>
      <w:r w:rsidRPr="00310728">
        <w:t>INFORMATION SHARING &amp;</w:t>
      </w:r>
      <w:bookmarkEnd w:id="27"/>
      <w:r w:rsidRPr="00310728">
        <w:t xml:space="preserve"> </w:t>
      </w:r>
    </w:p>
    <w:p w:rsidR="00310728" w:rsidRPr="00310728" w:rsidRDefault="00310728" w:rsidP="00303C01">
      <w:pPr>
        <w:pStyle w:val="Heading1"/>
        <w:rPr>
          <w:sz w:val="32"/>
          <w:szCs w:val="28"/>
          <w:u w:val="single"/>
        </w:rPr>
      </w:pPr>
      <w:bookmarkStart w:id="28" w:name="_Toc450920091"/>
      <w:r w:rsidRPr="00310728">
        <w:t>THE FAMILY EDUCATION RIGHTS AND PRIVACY ACT OF 1974 (FERPA)</w:t>
      </w:r>
      <w:bookmarkEnd w:id="28"/>
    </w:p>
    <w:p w:rsidR="00310728" w:rsidRPr="000E078D" w:rsidRDefault="00310728" w:rsidP="00310728">
      <w:pPr>
        <w:pStyle w:val="Header"/>
        <w:tabs>
          <w:tab w:val="clear" w:pos="4320"/>
          <w:tab w:val="clear" w:pos="8640"/>
          <w:tab w:val="left" w:pos="900"/>
          <w:tab w:val="left" w:pos="2070"/>
        </w:tabs>
        <w:rPr>
          <w:rFonts w:ascii="Arial" w:hAnsi="Arial" w:cs="Arial"/>
          <w:sz w:val="22"/>
          <w:szCs w:val="22"/>
        </w:rPr>
      </w:pPr>
      <w:r>
        <w:tab/>
      </w:r>
    </w:p>
    <w:p w:rsidR="00310728" w:rsidRDefault="00310728" w:rsidP="00303C01">
      <w:pPr>
        <w:pStyle w:val="Heading2"/>
      </w:pPr>
      <w:bookmarkStart w:id="29" w:name="_Toc450920092"/>
      <w:r w:rsidRPr="00310728">
        <w:t>FERPA</w:t>
      </w:r>
      <w:bookmarkEnd w:id="29"/>
    </w:p>
    <w:p w:rsidR="00310728" w:rsidRPr="00310728" w:rsidRDefault="00310728" w:rsidP="00310728">
      <w:pPr>
        <w:autoSpaceDE w:val="0"/>
        <w:autoSpaceDN w:val="0"/>
        <w:adjustRightInd w:val="0"/>
        <w:jc w:val="both"/>
        <w:rPr>
          <w:rFonts w:ascii="Arial" w:hAnsi="Arial" w:cs="Arial"/>
          <w:b/>
          <w:bCs/>
          <w:sz w:val="22"/>
          <w:szCs w:val="22"/>
          <w:u w:val="single"/>
        </w:rPr>
      </w:pPr>
    </w:p>
    <w:p w:rsidR="00310728" w:rsidRPr="00310728" w:rsidRDefault="00310728" w:rsidP="00310728">
      <w:pPr>
        <w:autoSpaceDE w:val="0"/>
        <w:autoSpaceDN w:val="0"/>
        <w:adjustRightInd w:val="0"/>
        <w:jc w:val="both"/>
        <w:rPr>
          <w:rFonts w:ascii="Arial" w:hAnsi="Arial" w:cs="Arial"/>
          <w:sz w:val="22"/>
          <w:szCs w:val="22"/>
        </w:rPr>
      </w:pPr>
      <w:r w:rsidRPr="00310728">
        <w:rPr>
          <w:rFonts w:ascii="Arial" w:hAnsi="Arial" w:cs="Arial"/>
          <w:sz w:val="22"/>
          <w:szCs w:val="22"/>
        </w:rPr>
        <w:t>The Family Rights and Privacy Act of 1974, as amended, (commonly known as the Buckley Amendment) is a federal law which provides that schools will maintain the confidentiality of student education records. The law basically says that no one outside the institution shall have access to students’ education records nor will the institution disclose any information from those records without the written consent of students. There are exceptions, of course, so that certain personnel within the institution may see the records, including persons in an emergency to protect the health or safety of students or other persons.</w:t>
      </w:r>
    </w:p>
    <w:p w:rsidR="00310728" w:rsidRPr="000E078D" w:rsidRDefault="00310728" w:rsidP="00310728">
      <w:pPr>
        <w:autoSpaceDE w:val="0"/>
        <w:autoSpaceDN w:val="0"/>
        <w:adjustRightInd w:val="0"/>
        <w:jc w:val="both"/>
        <w:rPr>
          <w:rFonts w:ascii="Arial" w:hAnsi="Arial" w:cs="Arial"/>
          <w:b/>
          <w:bCs/>
          <w:sz w:val="22"/>
          <w:szCs w:val="22"/>
        </w:rPr>
      </w:pPr>
    </w:p>
    <w:p w:rsidR="00310728" w:rsidRPr="00DA564E" w:rsidRDefault="00310728" w:rsidP="00303C01">
      <w:pPr>
        <w:pStyle w:val="Heading2"/>
      </w:pPr>
      <w:bookmarkStart w:id="30" w:name="_Toc450920093"/>
      <w:r w:rsidRPr="00DA564E">
        <w:t>Director</w:t>
      </w:r>
      <w:r w:rsidR="00DA564E" w:rsidRPr="00DA564E">
        <w:t>y Information</w:t>
      </w:r>
      <w:bookmarkEnd w:id="30"/>
    </w:p>
    <w:p w:rsidR="00310728" w:rsidRPr="000E078D" w:rsidRDefault="00310728" w:rsidP="00310728">
      <w:pPr>
        <w:autoSpaceDE w:val="0"/>
        <w:autoSpaceDN w:val="0"/>
        <w:adjustRightInd w:val="0"/>
        <w:jc w:val="both"/>
        <w:rPr>
          <w:rFonts w:ascii="Arial" w:hAnsi="Arial" w:cs="Arial"/>
          <w:sz w:val="22"/>
          <w:szCs w:val="22"/>
        </w:rPr>
      </w:pPr>
    </w:p>
    <w:p w:rsidR="00310728" w:rsidRPr="00DA564E" w:rsidRDefault="00310728" w:rsidP="00310728">
      <w:pPr>
        <w:autoSpaceDE w:val="0"/>
        <w:autoSpaceDN w:val="0"/>
        <w:adjustRightInd w:val="0"/>
        <w:jc w:val="both"/>
        <w:rPr>
          <w:rFonts w:ascii="Arial" w:hAnsi="Arial" w:cs="Arial"/>
          <w:sz w:val="22"/>
          <w:szCs w:val="22"/>
        </w:rPr>
      </w:pPr>
      <w:r w:rsidRPr="00DA564E">
        <w:rPr>
          <w:rFonts w:ascii="Arial" w:hAnsi="Arial" w:cs="Arial"/>
          <w:sz w:val="22"/>
          <w:szCs w:val="22"/>
        </w:rPr>
        <w:t xml:space="preserve">In compliance with </w:t>
      </w:r>
      <w:r w:rsidRPr="00DA564E">
        <w:rPr>
          <w:rFonts w:ascii="Arial" w:hAnsi="Arial" w:cs="Arial"/>
          <w:b/>
          <w:bCs/>
          <w:sz w:val="22"/>
          <w:szCs w:val="22"/>
        </w:rPr>
        <w:t>FERPA</w:t>
      </w:r>
      <w:r w:rsidRPr="00DA564E">
        <w:rPr>
          <w:rFonts w:ascii="Arial" w:hAnsi="Arial" w:cs="Arial"/>
          <w:sz w:val="22"/>
          <w:szCs w:val="22"/>
        </w:rPr>
        <w:t>, the followi</w:t>
      </w:r>
      <w:r w:rsidR="00DA564E">
        <w:rPr>
          <w:rFonts w:ascii="Arial" w:hAnsi="Arial" w:cs="Arial"/>
          <w:sz w:val="22"/>
          <w:szCs w:val="22"/>
        </w:rPr>
        <w:t>ng statement reflects Florida Vocational Institute</w:t>
      </w:r>
      <w:r w:rsidRPr="00DA564E">
        <w:rPr>
          <w:rFonts w:ascii="Arial" w:hAnsi="Arial" w:cs="Arial"/>
          <w:sz w:val="22"/>
          <w:szCs w:val="22"/>
        </w:rPr>
        <w:t>’s policy:</w:t>
      </w:r>
    </w:p>
    <w:p w:rsidR="00310728" w:rsidRPr="00DA564E" w:rsidRDefault="00310728" w:rsidP="00310728">
      <w:pPr>
        <w:autoSpaceDE w:val="0"/>
        <w:autoSpaceDN w:val="0"/>
        <w:adjustRightInd w:val="0"/>
        <w:jc w:val="both"/>
        <w:rPr>
          <w:rFonts w:ascii="Arial" w:hAnsi="Arial" w:cs="Arial"/>
          <w:bCs/>
          <w:i/>
          <w:iCs/>
          <w:sz w:val="22"/>
          <w:szCs w:val="22"/>
        </w:rPr>
      </w:pPr>
      <w:r w:rsidRPr="00DA564E">
        <w:rPr>
          <w:rFonts w:ascii="Arial" w:hAnsi="Arial" w:cs="Arial"/>
          <w:bCs/>
          <w:i/>
          <w:iCs/>
          <w:sz w:val="22"/>
          <w:szCs w:val="22"/>
        </w:rPr>
        <w:t>The following directory information may be released by telephone: a) student’s dates of attendance; b) date of graduation and degree or certificate earned. Other kinds of directory information, such as a student’s address, telephone listing, program of study, awards received, and the most recent previous education agency or previous institution attended, will be released only in re</w:t>
      </w:r>
      <w:r w:rsidR="00DA564E">
        <w:rPr>
          <w:rFonts w:ascii="Arial" w:hAnsi="Arial" w:cs="Arial"/>
          <w:bCs/>
          <w:i/>
          <w:iCs/>
          <w:sz w:val="22"/>
          <w:szCs w:val="22"/>
        </w:rPr>
        <w:t>sponse to a written request. Florida Vocational institute</w:t>
      </w:r>
      <w:r w:rsidRPr="00DA564E">
        <w:rPr>
          <w:rFonts w:ascii="Arial" w:hAnsi="Arial" w:cs="Arial"/>
          <w:bCs/>
          <w:i/>
          <w:iCs/>
          <w:sz w:val="22"/>
          <w:szCs w:val="22"/>
        </w:rPr>
        <w:t xml:space="preserve"> reserves the right to refuse the above information if the reason for the request is not considered to be a sufficient need to know. </w:t>
      </w:r>
      <w:r w:rsidRPr="00DA564E">
        <w:rPr>
          <w:rFonts w:ascii="Arial" w:hAnsi="Arial" w:cs="Arial"/>
          <w:bCs/>
          <w:i/>
          <w:iCs/>
          <w:sz w:val="22"/>
          <w:szCs w:val="22"/>
        </w:rPr>
        <w:lastRenderedPageBreak/>
        <w:t>Information regarding the student’s record: grades, courses, GPA, social security number and other personal information will not be released without the student’s written consent.</w:t>
      </w:r>
    </w:p>
    <w:p w:rsidR="00310728" w:rsidRDefault="00310728" w:rsidP="00310728">
      <w:pPr>
        <w:autoSpaceDE w:val="0"/>
        <w:autoSpaceDN w:val="0"/>
        <w:adjustRightInd w:val="0"/>
        <w:jc w:val="both"/>
        <w:rPr>
          <w:rFonts w:ascii="Arial" w:hAnsi="Arial" w:cs="Arial"/>
          <w:sz w:val="22"/>
          <w:szCs w:val="22"/>
        </w:rPr>
      </w:pPr>
      <w:r w:rsidRPr="00DA564E">
        <w:rPr>
          <w:rFonts w:ascii="Arial" w:hAnsi="Arial" w:cs="Arial"/>
          <w:sz w:val="22"/>
          <w:szCs w:val="22"/>
        </w:rPr>
        <w:t>However, the Act states that each stude</w:t>
      </w:r>
      <w:r w:rsidR="00DA564E" w:rsidRPr="00DA564E">
        <w:rPr>
          <w:rFonts w:ascii="Arial" w:hAnsi="Arial" w:cs="Arial"/>
          <w:sz w:val="22"/>
          <w:szCs w:val="22"/>
        </w:rPr>
        <w:t>nt has the right to inform the s</w:t>
      </w:r>
      <w:r w:rsidRPr="00DA564E">
        <w:rPr>
          <w:rFonts w:ascii="Arial" w:hAnsi="Arial" w:cs="Arial"/>
          <w:sz w:val="22"/>
          <w:szCs w:val="22"/>
        </w:rPr>
        <w:t xml:space="preserve">chool that any or all of the information is not to be released. No information will be released without the written consent of the student. This status is </w:t>
      </w:r>
      <w:r w:rsidR="00DA564E" w:rsidRPr="00DA564E">
        <w:rPr>
          <w:rFonts w:ascii="Arial" w:hAnsi="Arial" w:cs="Arial"/>
          <w:sz w:val="22"/>
          <w:szCs w:val="22"/>
        </w:rPr>
        <w:t>binding until such time that Florida Vocational Institute</w:t>
      </w:r>
      <w:r w:rsidRPr="00DA564E">
        <w:rPr>
          <w:rFonts w:ascii="Arial" w:hAnsi="Arial" w:cs="Arial"/>
          <w:sz w:val="22"/>
          <w:szCs w:val="22"/>
        </w:rPr>
        <w:t xml:space="preserve"> is notified in writing by the student to permit release of “directory information”. </w:t>
      </w:r>
    </w:p>
    <w:p w:rsidR="00FA3400" w:rsidRPr="003C4FD0" w:rsidRDefault="00FA3400" w:rsidP="00310728">
      <w:pPr>
        <w:autoSpaceDE w:val="0"/>
        <w:autoSpaceDN w:val="0"/>
        <w:adjustRightInd w:val="0"/>
        <w:jc w:val="both"/>
        <w:rPr>
          <w:rFonts w:ascii="Arial" w:hAnsi="Arial" w:cs="Arial"/>
          <w:sz w:val="22"/>
          <w:szCs w:val="22"/>
        </w:rPr>
      </w:pPr>
    </w:p>
    <w:p w:rsidR="00310728" w:rsidRDefault="00310728" w:rsidP="00303C01">
      <w:pPr>
        <w:pStyle w:val="Heading2"/>
      </w:pPr>
      <w:bookmarkStart w:id="31" w:name="_Toc450920094"/>
      <w:r w:rsidRPr="00DA564E">
        <w:t>Parental Access to Children’s Education Records</w:t>
      </w:r>
      <w:bookmarkEnd w:id="31"/>
    </w:p>
    <w:p w:rsidR="00DA564E" w:rsidRPr="00DA564E" w:rsidRDefault="00DA564E" w:rsidP="00310728">
      <w:pPr>
        <w:autoSpaceDE w:val="0"/>
        <w:autoSpaceDN w:val="0"/>
        <w:adjustRightInd w:val="0"/>
        <w:jc w:val="both"/>
        <w:rPr>
          <w:rFonts w:ascii="Arial" w:hAnsi="Arial" w:cs="Arial"/>
          <w:b/>
          <w:bCs/>
          <w:sz w:val="22"/>
          <w:szCs w:val="22"/>
          <w:u w:val="single"/>
        </w:rPr>
      </w:pPr>
    </w:p>
    <w:p w:rsidR="00310728" w:rsidRDefault="00310728" w:rsidP="00310728">
      <w:pPr>
        <w:autoSpaceDE w:val="0"/>
        <w:autoSpaceDN w:val="0"/>
        <w:adjustRightInd w:val="0"/>
        <w:jc w:val="both"/>
        <w:rPr>
          <w:rFonts w:ascii="Arial" w:hAnsi="Arial" w:cs="Arial"/>
          <w:sz w:val="22"/>
          <w:szCs w:val="22"/>
        </w:rPr>
      </w:pPr>
      <w:r w:rsidRPr="00DA564E">
        <w:rPr>
          <w:rFonts w:ascii="Arial" w:hAnsi="Arial" w:cs="Arial"/>
          <w:sz w:val="22"/>
          <w:szCs w:val="22"/>
        </w:rPr>
        <w:t>At the postsecondary level, parents have no inherent rights to inspect a student’s education record. The right to inspect is limited solely to the student. Records may be released to parents only under the following circumstances: (1) through the written consent of the student, (2) in compliance with a subpoena.</w:t>
      </w:r>
    </w:p>
    <w:p w:rsidR="005F0D25" w:rsidRPr="008C7786" w:rsidRDefault="005F0D25" w:rsidP="00310728">
      <w:pPr>
        <w:autoSpaceDE w:val="0"/>
        <w:autoSpaceDN w:val="0"/>
        <w:adjustRightInd w:val="0"/>
        <w:jc w:val="both"/>
        <w:rPr>
          <w:b/>
          <w:bCs/>
          <w:szCs w:val="24"/>
        </w:rPr>
      </w:pPr>
    </w:p>
    <w:p w:rsidR="00310728" w:rsidRDefault="00310728" w:rsidP="00303C01">
      <w:pPr>
        <w:pStyle w:val="Heading2"/>
      </w:pPr>
      <w:bookmarkStart w:id="32" w:name="_Toc450920095"/>
      <w:r w:rsidRPr="00DA564E">
        <w:t>Posting of Grades by Faculty</w:t>
      </w:r>
      <w:bookmarkEnd w:id="32"/>
    </w:p>
    <w:p w:rsidR="00DA564E" w:rsidRPr="00DA564E" w:rsidRDefault="00DA564E" w:rsidP="00310728">
      <w:pPr>
        <w:autoSpaceDE w:val="0"/>
        <w:autoSpaceDN w:val="0"/>
        <w:adjustRightInd w:val="0"/>
        <w:jc w:val="both"/>
        <w:rPr>
          <w:rFonts w:ascii="Arial" w:hAnsi="Arial" w:cs="Arial"/>
          <w:b/>
          <w:bCs/>
          <w:sz w:val="22"/>
          <w:szCs w:val="22"/>
          <w:u w:val="single"/>
        </w:rPr>
      </w:pPr>
    </w:p>
    <w:p w:rsidR="00310728" w:rsidRPr="00DA564E" w:rsidRDefault="00310728" w:rsidP="00310728">
      <w:pPr>
        <w:autoSpaceDE w:val="0"/>
        <w:autoSpaceDN w:val="0"/>
        <w:adjustRightInd w:val="0"/>
        <w:jc w:val="both"/>
        <w:rPr>
          <w:rFonts w:ascii="Arial" w:hAnsi="Arial" w:cs="Arial"/>
          <w:sz w:val="22"/>
          <w:szCs w:val="22"/>
        </w:rPr>
      </w:pPr>
      <w:r w:rsidRPr="00DA564E">
        <w:rPr>
          <w:rFonts w:ascii="Arial" w:hAnsi="Arial" w:cs="Arial"/>
          <w:sz w:val="22"/>
          <w:szCs w:val="22"/>
        </w:rPr>
        <w:t xml:space="preserve">The public posting of grades either by the student’s name, institutional student identification number, or security number without the student’s written permission is a violation of </w:t>
      </w:r>
      <w:r w:rsidRPr="00DA564E">
        <w:rPr>
          <w:rFonts w:ascii="Arial" w:hAnsi="Arial" w:cs="Arial"/>
          <w:b/>
          <w:bCs/>
          <w:sz w:val="22"/>
          <w:szCs w:val="22"/>
        </w:rPr>
        <w:t>FERPA</w:t>
      </w:r>
      <w:r w:rsidRPr="00DA564E">
        <w:rPr>
          <w:rFonts w:ascii="Arial" w:hAnsi="Arial" w:cs="Arial"/>
          <w:sz w:val="22"/>
          <w:szCs w:val="22"/>
        </w:rPr>
        <w:t xml:space="preserve">. </w:t>
      </w:r>
    </w:p>
    <w:p w:rsidR="00310728" w:rsidRPr="000E078D" w:rsidRDefault="00310728" w:rsidP="00310728">
      <w:pPr>
        <w:autoSpaceDE w:val="0"/>
        <w:autoSpaceDN w:val="0"/>
        <w:adjustRightInd w:val="0"/>
        <w:jc w:val="both"/>
        <w:rPr>
          <w:rFonts w:ascii="Arial" w:hAnsi="Arial" w:cs="Arial"/>
          <w:b/>
          <w:bCs/>
          <w:sz w:val="22"/>
          <w:szCs w:val="22"/>
        </w:rPr>
      </w:pPr>
    </w:p>
    <w:p w:rsidR="00310728" w:rsidRDefault="00DA564E" w:rsidP="00303C01">
      <w:pPr>
        <w:pStyle w:val="Heading2"/>
      </w:pPr>
      <w:bookmarkStart w:id="33" w:name="_Toc450920096"/>
      <w:r w:rsidRPr="00DA564E">
        <w:t>R</w:t>
      </w:r>
      <w:r w:rsidR="00310728" w:rsidRPr="00DA564E">
        <w:t>e</w:t>
      </w:r>
      <w:r w:rsidRPr="00DA564E">
        <w:t>sponsibilities of the</w:t>
      </w:r>
      <w:r w:rsidR="00310728" w:rsidRPr="00DA564E">
        <w:t xml:space="preserve"> Staff Member</w:t>
      </w:r>
      <w:bookmarkEnd w:id="33"/>
    </w:p>
    <w:p w:rsidR="00DA564E" w:rsidRPr="00DA564E" w:rsidRDefault="00DA564E" w:rsidP="00310728">
      <w:pPr>
        <w:autoSpaceDE w:val="0"/>
        <w:autoSpaceDN w:val="0"/>
        <w:adjustRightInd w:val="0"/>
        <w:jc w:val="both"/>
        <w:rPr>
          <w:rFonts w:ascii="Arial" w:hAnsi="Arial" w:cs="Arial"/>
          <w:b/>
          <w:bCs/>
          <w:sz w:val="22"/>
          <w:szCs w:val="22"/>
          <w:u w:val="single"/>
        </w:rPr>
      </w:pPr>
    </w:p>
    <w:p w:rsidR="00310728" w:rsidRPr="003F73A9" w:rsidRDefault="00DA564E" w:rsidP="00310728">
      <w:pPr>
        <w:autoSpaceDE w:val="0"/>
        <w:autoSpaceDN w:val="0"/>
        <w:adjustRightInd w:val="0"/>
        <w:jc w:val="both"/>
        <w:rPr>
          <w:rFonts w:ascii="Arial" w:hAnsi="Arial" w:cs="Arial"/>
          <w:sz w:val="22"/>
          <w:szCs w:val="22"/>
        </w:rPr>
      </w:pPr>
      <w:r w:rsidRPr="003F73A9">
        <w:rPr>
          <w:rFonts w:ascii="Arial" w:hAnsi="Arial" w:cs="Arial"/>
          <w:sz w:val="22"/>
          <w:szCs w:val="22"/>
        </w:rPr>
        <w:t>Florida Vocational Institute</w:t>
      </w:r>
      <w:r w:rsidR="009E6A76" w:rsidRPr="003F73A9">
        <w:rPr>
          <w:rFonts w:ascii="Arial" w:hAnsi="Arial" w:cs="Arial"/>
          <w:sz w:val="22"/>
          <w:szCs w:val="22"/>
        </w:rPr>
        <w:t xml:space="preserve"> employees</w:t>
      </w:r>
      <w:r w:rsidR="00310728" w:rsidRPr="003F73A9">
        <w:rPr>
          <w:rFonts w:ascii="Arial" w:hAnsi="Arial" w:cs="Arial"/>
          <w:sz w:val="22"/>
          <w:szCs w:val="22"/>
        </w:rPr>
        <w:t xml:space="preserve"> may have access to student education records. Their confidentiality, use, and release are governed by </w:t>
      </w:r>
      <w:r w:rsidR="00310728" w:rsidRPr="003F73A9">
        <w:rPr>
          <w:rFonts w:ascii="Arial" w:hAnsi="Arial" w:cs="Arial"/>
          <w:b/>
          <w:bCs/>
          <w:sz w:val="22"/>
          <w:szCs w:val="22"/>
        </w:rPr>
        <w:t>FERPA</w:t>
      </w:r>
      <w:r w:rsidRPr="003F73A9">
        <w:rPr>
          <w:rFonts w:ascii="Arial" w:hAnsi="Arial" w:cs="Arial"/>
          <w:sz w:val="22"/>
          <w:szCs w:val="22"/>
        </w:rPr>
        <w:t>. The</w:t>
      </w:r>
      <w:r w:rsidR="00310728" w:rsidRPr="003F73A9">
        <w:rPr>
          <w:rFonts w:ascii="Arial" w:hAnsi="Arial" w:cs="Arial"/>
          <w:sz w:val="22"/>
          <w:szCs w:val="22"/>
        </w:rPr>
        <w:t xml:space="preserve"> utilization of this information is governed by the regulations and the duties and responsibilities of empl</w:t>
      </w:r>
      <w:r w:rsidR="009E6A76" w:rsidRPr="003F73A9">
        <w:rPr>
          <w:rFonts w:ascii="Arial" w:hAnsi="Arial" w:cs="Arial"/>
          <w:sz w:val="22"/>
          <w:szCs w:val="22"/>
        </w:rPr>
        <w:t>oyment and position. Unless the</w:t>
      </w:r>
      <w:r w:rsidR="00310728" w:rsidRPr="003F73A9">
        <w:rPr>
          <w:rFonts w:ascii="Arial" w:hAnsi="Arial" w:cs="Arial"/>
          <w:sz w:val="22"/>
          <w:szCs w:val="22"/>
        </w:rPr>
        <w:t xml:space="preserve"> job involves release of information and </w:t>
      </w:r>
      <w:r w:rsidR="009E6A76" w:rsidRPr="003F73A9">
        <w:rPr>
          <w:rFonts w:ascii="Arial" w:hAnsi="Arial" w:cs="Arial"/>
          <w:sz w:val="22"/>
          <w:szCs w:val="22"/>
        </w:rPr>
        <w:t xml:space="preserve">the employee is </w:t>
      </w:r>
      <w:r w:rsidR="00310728" w:rsidRPr="003F73A9">
        <w:rPr>
          <w:rFonts w:ascii="Arial" w:hAnsi="Arial" w:cs="Arial"/>
          <w:sz w:val="22"/>
          <w:szCs w:val="22"/>
        </w:rPr>
        <w:t xml:space="preserve">trained in that function, any requests for disclosure of information, especially from outside the </w:t>
      </w:r>
      <w:r w:rsidR="009E6A76" w:rsidRPr="003F73A9">
        <w:rPr>
          <w:rFonts w:ascii="Arial" w:hAnsi="Arial" w:cs="Arial"/>
          <w:sz w:val="22"/>
          <w:szCs w:val="22"/>
        </w:rPr>
        <w:t>school</w:t>
      </w:r>
      <w:r w:rsidR="00310728" w:rsidRPr="003F73A9">
        <w:rPr>
          <w:rFonts w:ascii="Arial" w:hAnsi="Arial" w:cs="Arial"/>
          <w:sz w:val="22"/>
          <w:szCs w:val="22"/>
        </w:rPr>
        <w:t xml:space="preserve"> should be referred to the Director of the Academic Affairs. Release of information contained on a student’s record without the written consent of the person identified on the document is in violation of Sec. 438 Public Law 90-247. </w:t>
      </w:r>
      <w:r w:rsidR="009E6A76" w:rsidRPr="003F73A9">
        <w:rPr>
          <w:rFonts w:ascii="Arial" w:hAnsi="Arial" w:cs="Arial"/>
          <w:sz w:val="22"/>
          <w:szCs w:val="22"/>
        </w:rPr>
        <w:t xml:space="preserve">School employees should have their </w:t>
      </w:r>
      <w:r w:rsidR="00310728" w:rsidRPr="003F73A9">
        <w:rPr>
          <w:rFonts w:ascii="Arial" w:hAnsi="Arial" w:cs="Arial"/>
          <w:sz w:val="22"/>
          <w:szCs w:val="22"/>
        </w:rPr>
        <w:t xml:space="preserve">own accounts and passwords on the administrative computer system and on e-mail. </w:t>
      </w:r>
      <w:r w:rsidR="009E6A76" w:rsidRPr="003F73A9">
        <w:rPr>
          <w:rFonts w:ascii="Arial" w:hAnsi="Arial" w:cs="Arial"/>
          <w:sz w:val="22"/>
          <w:szCs w:val="22"/>
        </w:rPr>
        <w:t>Every employee is responsible for their</w:t>
      </w:r>
      <w:r w:rsidR="00310728" w:rsidRPr="003F73A9">
        <w:rPr>
          <w:rFonts w:ascii="Arial" w:hAnsi="Arial" w:cs="Arial"/>
          <w:sz w:val="22"/>
          <w:szCs w:val="22"/>
        </w:rPr>
        <w:t xml:space="preserve"> personal account and will be held accountable for any </w:t>
      </w:r>
      <w:r w:rsidR="003F73A9" w:rsidRPr="003F73A9">
        <w:rPr>
          <w:rFonts w:ascii="Arial" w:hAnsi="Arial" w:cs="Arial"/>
          <w:sz w:val="22"/>
          <w:szCs w:val="22"/>
        </w:rPr>
        <w:t>improper use. Protection of every employee</w:t>
      </w:r>
      <w:r w:rsidR="00310728" w:rsidRPr="003F73A9">
        <w:rPr>
          <w:rFonts w:ascii="Arial" w:hAnsi="Arial" w:cs="Arial"/>
          <w:sz w:val="22"/>
          <w:szCs w:val="22"/>
        </w:rPr>
        <w:t xml:space="preserve"> sign-on password and procedur</w:t>
      </w:r>
      <w:r w:rsidR="003F73A9" w:rsidRPr="003F73A9">
        <w:rPr>
          <w:rFonts w:ascii="Arial" w:hAnsi="Arial" w:cs="Arial"/>
          <w:sz w:val="22"/>
          <w:szCs w:val="22"/>
        </w:rPr>
        <w:t>e is critical for security. Employee</w:t>
      </w:r>
      <w:r w:rsidR="00310728" w:rsidRPr="003F73A9">
        <w:rPr>
          <w:rFonts w:ascii="Arial" w:hAnsi="Arial" w:cs="Arial"/>
          <w:sz w:val="22"/>
          <w:szCs w:val="22"/>
        </w:rPr>
        <w:t xml:space="preserve"> pass</w:t>
      </w:r>
      <w:r w:rsidR="003F73A9" w:rsidRPr="003F73A9">
        <w:rPr>
          <w:rFonts w:ascii="Arial" w:hAnsi="Arial" w:cs="Arial"/>
          <w:sz w:val="22"/>
          <w:szCs w:val="22"/>
        </w:rPr>
        <w:t>word is the only protection administrative</w:t>
      </w:r>
      <w:r w:rsidR="00310728" w:rsidRPr="003F73A9">
        <w:rPr>
          <w:rFonts w:ascii="Arial" w:hAnsi="Arial" w:cs="Arial"/>
          <w:sz w:val="22"/>
          <w:szCs w:val="22"/>
        </w:rPr>
        <w:t xml:space="preserve"> </w:t>
      </w:r>
      <w:r w:rsidR="003F73A9" w:rsidRPr="003F73A9">
        <w:rPr>
          <w:rFonts w:ascii="Arial" w:hAnsi="Arial" w:cs="Arial"/>
          <w:sz w:val="22"/>
          <w:szCs w:val="22"/>
        </w:rPr>
        <w:t>accounts have</w:t>
      </w:r>
      <w:r w:rsidR="00310728" w:rsidRPr="003F73A9">
        <w:rPr>
          <w:rFonts w:ascii="Arial" w:hAnsi="Arial" w:cs="Arial"/>
          <w:sz w:val="22"/>
          <w:szCs w:val="22"/>
        </w:rPr>
        <w:t>, and the only way the com</w:t>
      </w:r>
      <w:r w:rsidR="003F73A9" w:rsidRPr="003F73A9">
        <w:rPr>
          <w:rFonts w:ascii="Arial" w:hAnsi="Arial" w:cs="Arial"/>
          <w:sz w:val="22"/>
          <w:szCs w:val="22"/>
        </w:rPr>
        <w:t xml:space="preserve">puter system can verify that the employee is actually who they say they </w:t>
      </w:r>
      <w:r w:rsidR="00310728" w:rsidRPr="003F73A9">
        <w:rPr>
          <w:rFonts w:ascii="Arial" w:hAnsi="Arial" w:cs="Arial"/>
          <w:sz w:val="22"/>
          <w:szCs w:val="22"/>
        </w:rPr>
        <w:t xml:space="preserve">are. </w:t>
      </w:r>
    </w:p>
    <w:p w:rsidR="00D83699" w:rsidRDefault="00D83699" w:rsidP="00303C01">
      <w:pPr>
        <w:pStyle w:val="Heading2"/>
        <w:rPr>
          <w:rFonts w:cs="Arial"/>
          <w:szCs w:val="22"/>
          <w:u w:val="none"/>
        </w:rPr>
      </w:pPr>
    </w:p>
    <w:p w:rsidR="00B646F0" w:rsidRDefault="00B646F0" w:rsidP="00B646F0"/>
    <w:p w:rsidR="00B646F0" w:rsidRPr="00B646F0" w:rsidRDefault="00B646F0" w:rsidP="00B646F0"/>
    <w:p w:rsidR="00310728" w:rsidRPr="00303C01" w:rsidRDefault="00397239" w:rsidP="00303C01">
      <w:pPr>
        <w:pStyle w:val="Heading2"/>
      </w:pPr>
      <w:bookmarkStart w:id="34" w:name="_Toc450920097"/>
      <w:r w:rsidRPr="00303C01">
        <w:t>Procedures before Releasing Information</w:t>
      </w:r>
      <w:bookmarkEnd w:id="34"/>
    </w:p>
    <w:p w:rsidR="00397239" w:rsidRPr="001D3D30" w:rsidRDefault="00397239" w:rsidP="00310728">
      <w:pPr>
        <w:autoSpaceDE w:val="0"/>
        <w:autoSpaceDN w:val="0"/>
        <w:adjustRightInd w:val="0"/>
        <w:jc w:val="both"/>
        <w:rPr>
          <w:rFonts w:ascii="Arial" w:hAnsi="Arial" w:cs="Arial"/>
          <w:b/>
          <w:bCs/>
          <w:sz w:val="22"/>
          <w:szCs w:val="22"/>
          <w:u w:val="single"/>
        </w:rPr>
      </w:pPr>
    </w:p>
    <w:p w:rsidR="00397239" w:rsidRPr="00397239" w:rsidRDefault="00397239" w:rsidP="00397239">
      <w:pPr>
        <w:autoSpaceDE w:val="0"/>
        <w:autoSpaceDN w:val="0"/>
        <w:adjustRightInd w:val="0"/>
        <w:ind w:firstLine="450"/>
        <w:jc w:val="both"/>
        <w:rPr>
          <w:rFonts w:ascii="Arial" w:hAnsi="Arial" w:cs="Arial"/>
          <w:b/>
          <w:bCs/>
          <w:sz w:val="22"/>
          <w:szCs w:val="22"/>
        </w:rPr>
      </w:pPr>
      <w:r w:rsidRPr="00397239">
        <w:rPr>
          <w:rFonts w:ascii="Arial" w:hAnsi="Arial" w:cs="Arial"/>
          <w:b/>
          <w:bCs/>
          <w:sz w:val="22"/>
          <w:szCs w:val="22"/>
        </w:rPr>
        <w:t>What to do?</w:t>
      </w:r>
    </w:p>
    <w:p w:rsidR="003F73A9" w:rsidRPr="008C7786" w:rsidRDefault="003F73A9" w:rsidP="00310728">
      <w:pPr>
        <w:autoSpaceDE w:val="0"/>
        <w:autoSpaceDN w:val="0"/>
        <w:adjustRightInd w:val="0"/>
        <w:jc w:val="both"/>
        <w:rPr>
          <w:b/>
          <w:bCs/>
          <w:szCs w:val="24"/>
        </w:rPr>
      </w:pPr>
    </w:p>
    <w:p w:rsidR="00310728" w:rsidRPr="006C5F6A" w:rsidRDefault="00310728" w:rsidP="00F44816">
      <w:pPr>
        <w:numPr>
          <w:ilvl w:val="0"/>
          <w:numId w:val="24"/>
        </w:numPr>
        <w:autoSpaceDE w:val="0"/>
        <w:autoSpaceDN w:val="0"/>
        <w:adjustRightInd w:val="0"/>
        <w:ind w:left="450"/>
        <w:jc w:val="both"/>
        <w:rPr>
          <w:rFonts w:ascii="Arial" w:hAnsi="Arial" w:cs="Arial"/>
          <w:sz w:val="22"/>
          <w:szCs w:val="22"/>
        </w:rPr>
      </w:pPr>
      <w:r w:rsidRPr="006C5F6A">
        <w:rPr>
          <w:rFonts w:ascii="Arial" w:hAnsi="Arial" w:cs="Arial"/>
          <w:sz w:val="22"/>
          <w:szCs w:val="22"/>
        </w:rPr>
        <w:t>Checking a person’s picture identification when releasing education records is required. Always check to see if the student permitted disclosure of information before you release any information on the student.</w:t>
      </w:r>
    </w:p>
    <w:p w:rsidR="00310728" w:rsidRPr="006C5F6A" w:rsidRDefault="00310728" w:rsidP="00F44816">
      <w:pPr>
        <w:numPr>
          <w:ilvl w:val="0"/>
          <w:numId w:val="24"/>
        </w:numPr>
        <w:autoSpaceDE w:val="0"/>
        <w:autoSpaceDN w:val="0"/>
        <w:adjustRightInd w:val="0"/>
        <w:ind w:left="450"/>
        <w:jc w:val="both"/>
        <w:rPr>
          <w:rFonts w:ascii="Arial" w:hAnsi="Arial" w:cs="Arial"/>
          <w:sz w:val="22"/>
          <w:szCs w:val="22"/>
        </w:rPr>
      </w:pPr>
      <w:r w:rsidRPr="006C5F6A">
        <w:rPr>
          <w:rFonts w:ascii="Arial" w:hAnsi="Arial" w:cs="Arial"/>
          <w:sz w:val="22"/>
          <w:szCs w:val="22"/>
        </w:rPr>
        <w:t xml:space="preserve">Discussing a student’s record with any person who does not have a legitimate educational interest is a violation of </w:t>
      </w:r>
      <w:r w:rsidRPr="006C5F6A">
        <w:rPr>
          <w:rFonts w:ascii="Arial" w:hAnsi="Arial" w:cs="Arial"/>
          <w:b/>
          <w:bCs/>
          <w:sz w:val="22"/>
          <w:szCs w:val="22"/>
        </w:rPr>
        <w:t>FERPA</w:t>
      </w:r>
      <w:r w:rsidRPr="006C5F6A">
        <w:rPr>
          <w:rFonts w:ascii="Arial" w:hAnsi="Arial" w:cs="Arial"/>
          <w:sz w:val="22"/>
          <w:szCs w:val="22"/>
        </w:rPr>
        <w:t>. This pertains to conversations on and off the job.</w:t>
      </w:r>
    </w:p>
    <w:p w:rsidR="00310728" w:rsidRPr="006C5F6A" w:rsidRDefault="00310728" w:rsidP="00F44816">
      <w:pPr>
        <w:numPr>
          <w:ilvl w:val="0"/>
          <w:numId w:val="24"/>
        </w:numPr>
        <w:autoSpaceDE w:val="0"/>
        <w:autoSpaceDN w:val="0"/>
        <w:adjustRightInd w:val="0"/>
        <w:ind w:left="450"/>
        <w:jc w:val="both"/>
        <w:rPr>
          <w:rFonts w:ascii="Arial" w:hAnsi="Arial" w:cs="Arial"/>
          <w:sz w:val="22"/>
          <w:szCs w:val="22"/>
        </w:rPr>
      </w:pPr>
      <w:r w:rsidRPr="006C5F6A">
        <w:rPr>
          <w:rFonts w:ascii="Arial" w:hAnsi="Arial" w:cs="Arial"/>
          <w:sz w:val="22"/>
          <w:szCs w:val="22"/>
        </w:rPr>
        <w:t xml:space="preserve">Removing any document from the office for non-business purposes is a violation of </w:t>
      </w:r>
      <w:r w:rsidRPr="006C5F6A">
        <w:rPr>
          <w:rFonts w:ascii="Arial" w:hAnsi="Arial" w:cs="Arial"/>
          <w:b/>
          <w:bCs/>
          <w:sz w:val="22"/>
          <w:szCs w:val="22"/>
        </w:rPr>
        <w:t>FERPA</w:t>
      </w:r>
      <w:r w:rsidRPr="006C5F6A">
        <w:rPr>
          <w:rFonts w:ascii="Arial" w:hAnsi="Arial" w:cs="Arial"/>
          <w:sz w:val="22"/>
          <w:szCs w:val="22"/>
        </w:rPr>
        <w:t>.</w:t>
      </w:r>
    </w:p>
    <w:p w:rsidR="00310728" w:rsidRPr="005750D1" w:rsidRDefault="00310728" w:rsidP="00F44816">
      <w:pPr>
        <w:numPr>
          <w:ilvl w:val="0"/>
          <w:numId w:val="24"/>
        </w:numPr>
        <w:autoSpaceDE w:val="0"/>
        <w:autoSpaceDN w:val="0"/>
        <w:adjustRightInd w:val="0"/>
        <w:ind w:left="450"/>
        <w:jc w:val="both"/>
        <w:rPr>
          <w:rFonts w:ascii="Arial" w:hAnsi="Arial" w:cs="Arial"/>
          <w:sz w:val="22"/>
          <w:szCs w:val="22"/>
        </w:rPr>
      </w:pPr>
      <w:r w:rsidRPr="005750D1">
        <w:rPr>
          <w:rFonts w:ascii="Arial" w:hAnsi="Arial" w:cs="Arial"/>
          <w:sz w:val="22"/>
          <w:szCs w:val="22"/>
        </w:rPr>
        <w:t>Releasing confidential student information (non-directory) to another student, College or University, organization, or to any person who does not have a legitimate educational interest, or to the parents of a</w:t>
      </w:r>
      <w:r w:rsidR="008D7435" w:rsidRPr="005750D1">
        <w:rPr>
          <w:rFonts w:ascii="Arial" w:hAnsi="Arial" w:cs="Arial"/>
          <w:sz w:val="22"/>
          <w:szCs w:val="22"/>
        </w:rPr>
        <w:t>n</w:t>
      </w:r>
      <w:r w:rsidRPr="005750D1">
        <w:rPr>
          <w:rFonts w:ascii="Arial" w:hAnsi="Arial" w:cs="Arial"/>
          <w:sz w:val="22"/>
          <w:szCs w:val="22"/>
        </w:rPr>
        <w:t xml:space="preserve"> </w:t>
      </w:r>
      <w:r w:rsidR="008D7435" w:rsidRPr="005750D1">
        <w:rPr>
          <w:rFonts w:ascii="Arial" w:hAnsi="Arial" w:cs="Arial"/>
          <w:sz w:val="22"/>
          <w:szCs w:val="22"/>
        </w:rPr>
        <w:t>in</w:t>
      </w:r>
      <w:r w:rsidRPr="005750D1">
        <w:rPr>
          <w:rFonts w:ascii="Arial" w:hAnsi="Arial" w:cs="Arial"/>
          <w:sz w:val="22"/>
          <w:szCs w:val="22"/>
        </w:rPr>
        <w:t xml:space="preserve">dependent student without the student’s written authorization is in violation of </w:t>
      </w:r>
      <w:r w:rsidRPr="005750D1">
        <w:rPr>
          <w:rFonts w:ascii="Arial" w:hAnsi="Arial" w:cs="Arial"/>
          <w:b/>
          <w:bCs/>
          <w:sz w:val="22"/>
          <w:szCs w:val="22"/>
        </w:rPr>
        <w:t>FERPA</w:t>
      </w:r>
      <w:r w:rsidRPr="005750D1">
        <w:rPr>
          <w:rFonts w:ascii="Arial" w:hAnsi="Arial" w:cs="Arial"/>
          <w:sz w:val="22"/>
          <w:szCs w:val="22"/>
        </w:rPr>
        <w:t>.</w:t>
      </w:r>
    </w:p>
    <w:p w:rsidR="00310728" w:rsidRPr="005750D1" w:rsidRDefault="00310728" w:rsidP="00F44816">
      <w:pPr>
        <w:numPr>
          <w:ilvl w:val="0"/>
          <w:numId w:val="24"/>
        </w:numPr>
        <w:autoSpaceDE w:val="0"/>
        <w:autoSpaceDN w:val="0"/>
        <w:adjustRightInd w:val="0"/>
        <w:ind w:left="450"/>
        <w:jc w:val="both"/>
        <w:rPr>
          <w:rFonts w:ascii="Arial" w:hAnsi="Arial" w:cs="Arial"/>
          <w:sz w:val="22"/>
          <w:szCs w:val="22"/>
        </w:rPr>
      </w:pPr>
      <w:r w:rsidRPr="005750D1">
        <w:rPr>
          <w:rFonts w:ascii="Arial" w:hAnsi="Arial" w:cs="Arial"/>
          <w:sz w:val="22"/>
          <w:szCs w:val="22"/>
        </w:rPr>
        <w:lastRenderedPageBreak/>
        <w:t xml:space="preserve">Leaving reports or computer screens containing confidential information in view of others who do not have a legitimate educational interest in the data or leaving your computer unattended is in violation of </w:t>
      </w:r>
      <w:r w:rsidRPr="005750D1">
        <w:rPr>
          <w:rFonts w:ascii="Arial" w:hAnsi="Arial" w:cs="Arial"/>
          <w:b/>
          <w:bCs/>
          <w:sz w:val="22"/>
          <w:szCs w:val="22"/>
        </w:rPr>
        <w:t>FERPA</w:t>
      </w:r>
      <w:r w:rsidRPr="005750D1">
        <w:rPr>
          <w:rFonts w:ascii="Arial" w:hAnsi="Arial" w:cs="Arial"/>
          <w:sz w:val="22"/>
          <w:szCs w:val="22"/>
        </w:rPr>
        <w:t>.</w:t>
      </w:r>
    </w:p>
    <w:p w:rsidR="00310728" w:rsidRPr="005750D1" w:rsidRDefault="00310728" w:rsidP="00F44816">
      <w:pPr>
        <w:numPr>
          <w:ilvl w:val="0"/>
          <w:numId w:val="24"/>
        </w:numPr>
        <w:autoSpaceDE w:val="0"/>
        <w:autoSpaceDN w:val="0"/>
        <w:adjustRightInd w:val="0"/>
        <w:ind w:left="450"/>
        <w:jc w:val="both"/>
        <w:rPr>
          <w:rFonts w:ascii="Arial" w:hAnsi="Arial" w:cs="Arial"/>
          <w:b/>
          <w:bCs/>
          <w:sz w:val="22"/>
          <w:szCs w:val="22"/>
        </w:rPr>
      </w:pPr>
      <w:r w:rsidRPr="005750D1">
        <w:rPr>
          <w:rFonts w:ascii="Arial" w:hAnsi="Arial" w:cs="Arial"/>
          <w:sz w:val="22"/>
          <w:szCs w:val="22"/>
        </w:rPr>
        <w:t xml:space="preserve">Making personal use of student information is in violation of </w:t>
      </w:r>
      <w:r w:rsidRPr="005750D1">
        <w:rPr>
          <w:rFonts w:ascii="Arial" w:hAnsi="Arial" w:cs="Arial"/>
          <w:b/>
          <w:bCs/>
          <w:sz w:val="22"/>
          <w:szCs w:val="22"/>
        </w:rPr>
        <w:t>FERPA.</w:t>
      </w:r>
    </w:p>
    <w:p w:rsidR="00310728" w:rsidRPr="005750D1" w:rsidRDefault="00310728" w:rsidP="00F44816">
      <w:pPr>
        <w:numPr>
          <w:ilvl w:val="0"/>
          <w:numId w:val="24"/>
        </w:numPr>
        <w:autoSpaceDE w:val="0"/>
        <w:autoSpaceDN w:val="0"/>
        <w:adjustRightInd w:val="0"/>
        <w:ind w:left="450"/>
        <w:jc w:val="both"/>
        <w:rPr>
          <w:rFonts w:ascii="Arial" w:hAnsi="Arial" w:cs="Arial"/>
          <w:sz w:val="22"/>
          <w:szCs w:val="22"/>
        </w:rPr>
      </w:pPr>
      <w:r w:rsidRPr="005750D1">
        <w:rPr>
          <w:rFonts w:ascii="Arial" w:hAnsi="Arial" w:cs="Arial"/>
          <w:sz w:val="22"/>
          <w:szCs w:val="22"/>
        </w:rPr>
        <w:t xml:space="preserve">Allowing another person to use your computer access code is in violation of </w:t>
      </w:r>
      <w:r w:rsidRPr="005750D1">
        <w:rPr>
          <w:rFonts w:ascii="Arial" w:hAnsi="Arial" w:cs="Arial"/>
          <w:b/>
          <w:bCs/>
          <w:sz w:val="22"/>
          <w:szCs w:val="22"/>
        </w:rPr>
        <w:t>FERPA</w:t>
      </w:r>
      <w:r w:rsidRPr="005750D1">
        <w:rPr>
          <w:rFonts w:ascii="Arial" w:hAnsi="Arial" w:cs="Arial"/>
          <w:sz w:val="22"/>
          <w:szCs w:val="22"/>
        </w:rPr>
        <w:t>.</w:t>
      </w:r>
    </w:p>
    <w:p w:rsidR="00310728" w:rsidRPr="005750D1" w:rsidRDefault="00310728" w:rsidP="00F44816">
      <w:pPr>
        <w:numPr>
          <w:ilvl w:val="0"/>
          <w:numId w:val="24"/>
        </w:numPr>
        <w:autoSpaceDE w:val="0"/>
        <w:autoSpaceDN w:val="0"/>
        <w:adjustRightInd w:val="0"/>
        <w:ind w:left="450"/>
        <w:jc w:val="both"/>
        <w:rPr>
          <w:rFonts w:ascii="Arial" w:hAnsi="Arial" w:cs="Arial"/>
          <w:sz w:val="22"/>
          <w:szCs w:val="22"/>
        </w:rPr>
      </w:pPr>
      <w:r w:rsidRPr="005750D1">
        <w:rPr>
          <w:rFonts w:ascii="Arial" w:hAnsi="Arial" w:cs="Arial"/>
          <w:sz w:val="22"/>
          <w:szCs w:val="22"/>
        </w:rPr>
        <w:t xml:space="preserve">Putting paperwork in the trash with a student’s information (i.e., social security number or grades) is also in violation of </w:t>
      </w:r>
      <w:r w:rsidRPr="005750D1">
        <w:rPr>
          <w:rFonts w:ascii="Arial" w:hAnsi="Arial" w:cs="Arial"/>
          <w:b/>
          <w:bCs/>
          <w:sz w:val="22"/>
          <w:szCs w:val="22"/>
        </w:rPr>
        <w:t>FERPA</w:t>
      </w:r>
      <w:r w:rsidRPr="005750D1">
        <w:rPr>
          <w:rFonts w:ascii="Arial" w:hAnsi="Arial" w:cs="Arial"/>
          <w:sz w:val="22"/>
          <w:szCs w:val="22"/>
        </w:rPr>
        <w:t>.</w:t>
      </w:r>
    </w:p>
    <w:p w:rsidR="00310728" w:rsidRPr="005750D1" w:rsidRDefault="00310728" w:rsidP="00F44816">
      <w:pPr>
        <w:numPr>
          <w:ilvl w:val="0"/>
          <w:numId w:val="24"/>
        </w:numPr>
        <w:autoSpaceDE w:val="0"/>
        <w:autoSpaceDN w:val="0"/>
        <w:adjustRightInd w:val="0"/>
        <w:ind w:left="450"/>
        <w:jc w:val="both"/>
        <w:rPr>
          <w:rFonts w:ascii="Arial" w:hAnsi="Arial" w:cs="Arial"/>
          <w:sz w:val="22"/>
          <w:szCs w:val="22"/>
        </w:rPr>
      </w:pPr>
      <w:r w:rsidRPr="005750D1">
        <w:rPr>
          <w:rFonts w:ascii="Arial" w:hAnsi="Arial" w:cs="Arial"/>
          <w:sz w:val="22"/>
          <w:szCs w:val="22"/>
        </w:rPr>
        <w:t xml:space="preserve">In addition to the possibility of personal litigation, proven </w:t>
      </w:r>
      <w:r w:rsidRPr="005750D1">
        <w:rPr>
          <w:rFonts w:ascii="Arial" w:hAnsi="Arial" w:cs="Arial"/>
          <w:b/>
          <w:bCs/>
          <w:sz w:val="22"/>
          <w:szCs w:val="22"/>
        </w:rPr>
        <w:t xml:space="preserve">FERPA </w:t>
      </w:r>
      <w:r w:rsidRPr="005750D1">
        <w:rPr>
          <w:rFonts w:ascii="Arial" w:hAnsi="Arial" w:cs="Arial"/>
          <w:sz w:val="22"/>
          <w:szCs w:val="22"/>
        </w:rPr>
        <w:t xml:space="preserve">violations may result in loss of federal funds to </w:t>
      </w:r>
      <w:r w:rsidR="006C5F6A" w:rsidRPr="005750D1">
        <w:rPr>
          <w:rFonts w:ascii="Arial" w:hAnsi="Arial" w:cs="Arial"/>
          <w:sz w:val="22"/>
          <w:szCs w:val="22"/>
        </w:rPr>
        <w:t>Florida Vocational Institute.</w:t>
      </w:r>
    </w:p>
    <w:p w:rsidR="00AD3874" w:rsidRPr="005750D1" w:rsidRDefault="00310728" w:rsidP="00AD3874">
      <w:pPr>
        <w:pStyle w:val="Header"/>
        <w:numPr>
          <w:ilvl w:val="0"/>
          <w:numId w:val="24"/>
        </w:numPr>
        <w:tabs>
          <w:tab w:val="clear" w:pos="4320"/>
          <w:tab w:val="clear" w:pos="8640"/>
          <w:tab w:val="left" w:pos="450"/>
        </w:tabs>
        <w:ind w:left="450"/>
        <w:rPr>
          <w:rFonts w:ascii="Arial" w:hAnsi="Arial" w:cs="Arial"/>
          <w:sz w:val="22"/>
          <w:szCs w:val="22"/>
        </w:rPr>
      </w:pPr>
      <w:r w:rsidRPr="005750D1">
        <w:rPr>
          <w:rFonts w:ascii="Arial" w:hAnsi="Arial" w:cs="Arial"/>
          <w:sz w:val="22"/>
          <w:szCs w:val="22"/>
        </w:rPr>
        <w:t>Violation of confidentiality and security may lead to appropriate personnel action.</w:t>
      </w:r>
    </w:p>
    <w:p w:rsidR="003C4FD0" w:rsidRPr="00397239" w:rsidRDefault="003C4FD0" w:rsidP="00AD3874">
      <w:pPr>
        <w:pStyle w:val="Header"/>
        <w:tabs>
          <w:tab w:val="clear" w:pos="4320"/>
          <w:tab w:val="clear" w:pos="8640"/>
          <w:tab w:val="left" w:pos="450"/>
        </w:tabs>
        <w:ind w:left="450"/>
        <w:rPr>
          <w:rFonts w:ascii="Arial" w:hAnsi="Arial" w:cs="Arial"/>
          <w:sz w:val="22"/>
          <w:szCs w:val="22"/>
        </w:rPr>
      </w:pPr>
    </w:p>
    <w:p w:rsidR="00397239" w:rsidRDefault="00397239" w:rsidP="00F44816">
      <w:pPr>
        <w:pStyle w:val="Header"/>
        <w:tabs>
          <w:tab w:val="clear" w:pos="4320"/>
          <w:tab w:val="clear" w:pos="8640"/>
          <w:tab w:val="left" w:pos="450"/>
        </w:tabs>
        <w:ind w:left="450"/>
        <w:rPr>
          <w:rFonts w:ascii="Arial" w:hAnsi="Arial" w:cs="Arial"/>
          <w:b/>
          <w:sz w:val="22"/>
          <w:szCs w:val="22"/>
        </w:rPr>
      </w:pPr>
      <w:r w:rsidRPr="00397239">
        <w:rPr>
          <w:rFonts w:ascii="Arial" w:hAnsi="Arial" w:cs="Arial"/>
          <w:b/>
          <w:sz w:val="22"/>
          <w:szCs w:val="22"/>
        </w:rPr>
        <w:t>What not to do?</w:t>
      </w:r>
    </w:p>
    <w:p w:rsidR="003C4FD0" w:rsidRPr="00397239" w:rsidRDefault="003C4FD0" w:rsidP="00F44816">
      <w:pPr>
        <w:pStyle w:val="Header"/>
        <w:tabs>
          <w:tab w:val="clear" w:pos="4320"/>
          <w:tab w:val="clear" w:pos="8640"/>
          <w:tab w:val="left" w:pos="450"/>
        </w:tabs>
        <w:ind w:left="450"/>
        <w:rPr>
          <w:rFonts w:ascii="Arial" w:hAnsi="Arial" w:cs="Arial"/>
          <w:b/>
          <w:sz w:val="22"/>
          <w:szCs w:val="22"/>
        </w:rPr>
      </w:pPr>
    </w:p>
    <w:p w:rsidR="00310728" w:rsidRPr="003D5D6D" w:rsidRDefault="00397239" w:rsidP="00310728">
      <w:pPr>
        <w:autoSpaceDE w:val="0"/>
        <w:autoSpaceDN w:val="0"/>
        <w:adjustRightInd w:val="0"/>
        <w:rPr>
          <w:rFonts w:ascii="Arial" w:hAnsi="Arial" w:cs="Arial"/>
          <w:sz w:val="22"/>
          <w:szCs w:val="22"/>
        </w:rPr>
      </w:pPr>
      <w:r w:rsidRPr="003D5D6D">
        <w:rPr>
          <w:rFonts w:ascii="Arial" w:hAnsi="Arial" w:cs="Arial"/>
          <w:sz w:val="22"/>
          <w:szCs w:val="22"/>
        </w:rPr>
        <w:t>Any employee is</w:t>
      </w:r>
      <w:r w:rsidR="008D7435">
        <w:rPr>
          <w:rFonts w:ascii="Arial" w:hAnsi="Arial" w:cs="Arial"/>
          <w:sz w:val="22"/>
          <w:szCs w:val="22"/>
        </w:rPr>
        <w:t xml:space="preserve"> </w:t>
      </w:r>
      <w:r w:rsidR="008D7435" w:rsidRPr="005750D1">
        <w:rPr>
          <w:rFonts w:ascii="Arial" w:hAnsi="Arial" w:cs="Arial"/>
          <w:b/>
          <w:sz w:val="22"/>
          <w:szCs w:val="22"/>
        </w:rPr>
        <w:t>not</w:t>
      </w:r>
      <w:r w:rsidRPr="008D7435">
        <w:rPr>
          <w:rFonts w:ascii="Arial" w:hAnsi="Arial" w:cs="Arial"/>
          <w:b/>
          <w:sz w:val="22"/>
          <w:szCs w:val="22"/>
        </w:rPr>
        <w:t xml:space="preserve"> </w:t>
      </w:r>
      <w:r w:rsidR="003D5D6D" w:rsidRPr="003D5D6D">
        <w:rPr>
          <w:rFonts w:ascii="Arial" w:hAnsi="Arial" w:cs="Arial"/>
          <w:sz w:val="22"/>
          <w:szCs w:val="22"/>
        </w:rPr>
        <w:t>authorized</w:t>
      </w:r>
      <w:r w:rsidRPr="003D5D6D">
        <w:rPr>
          <w:rFonts w:ascii="Arial" w:hAnsi="Arial" w:cs="Arial"/>
          <w:sz w:val="22"/>
          <w:szCs w:val="22"/>
        </w:rPr>
        <w:t xml:space="preserve"> to release</w:t>
      </w:r>
      <w:r w:rsidR="003D5D6D" w:rsidRPr="003D5D6D">
        <w:rPr>
          <w:rFonts w:ascii="Arial" w:hAnsi="Arial" w:cs="Arial"/>
          <w:sz w:val="22"/>
          <w:szCs w:val="22"/>
        </w:rPr>
        <w:t xml:space="preserve"> the following</w:t>
      </w:r>
      <w:r w:rsidRPr="003D5D6D">
        <w:rPr>
          <w:rFonts w:ascii="Arial" w:hAnsi="Arial" w:cs="Arial"/>
          <w:sz w:val="22"/>
          <w:szCs w:val="22"/>
        </w:rPr>
        <w:t xml:space="preserve"> </w:t>
      </w:r>
      <w:r w:rsidR="003D5D6D" w:rsidRPr="003D5D6D">
        <w:rPr>
          <w:rFonts w:ascii="Arial" w:hAnsi="Arial" w:cs="Arial"/>
          <w:sz w:val="22"/>
          <w:szCs w:val="22"/>
        </w:rPr>
        <w:t>information without the student’s written permission:</w:t>
      </w:r>
    </w:p>
    <w:p w:rsidR="003D5D6D" w:rsidRPr="005750D1" w:rsidRDefault="008D7435" w:rsidP="00310728">
      <w:pPr>
        <w:numPr>
          <w:ilvl w:val="0"/>
          <w:numId w:val="23"/>
        </w:numPr>
        <w:autoSpaceDE w:val="0"/>
        <w:autoSpaceDN w:val="0"/>
        <w:adjustRightInd w:val="0"/>
        <w:ind w:left="720" w:hanging="360"/>
        <w:rPr>
          <w:rFonts w:ascii="Arial" w:hAnsi="Arial" w:cs="Arial"/>
          <w:sz w:val="22"/>
          <w:szCs w:val="22"/>
        </w:rPr>
      </w:pPr>
      <w:r>
        <w:rPr>
          <w:rFonts w:ascii="Arial" w:hAnsi="Arial" w:cs="Arial"/>
          <w:sz w:val="22"/>
          <w:szCs w:val="22"/>
        </w:rPr>
        <w:t xml:space="preserve">Social security </w:t>
      </w:r>
      <w:r w:rsidRPr="005750D1">
        <w:rPr>
          <w:rFonts w:ascii="Arial" w:hAnsi="Arial" w:cs="Arial"/>
          <w:sz w:val="22"/>
          <w:szCs w:val="22"/>
        </w:rPr>
        <w:t>number</w:t>
      </w:r>
    </w:p>
    <w:p w:rsidR="00310728" w:rsidRPr="005750D1" w:rsidRDefault="00310728" w:rsidP="00310728">
      <w:pPr>
        <w:numPr>
          <w:ilvl w:val="0"/>
          <w:numId w:val="23"/>
        </w:numPr>
        <w:autoSpaceDE w:val="0"/>
        <w:autoSpaceDN w:val="0"/>
        <w:adjustRightInd w:val="0"/>
        <w:ind w:left="720" w:hanging="360"/>
        <w:rPr>
          <w:rFonts w:ascii="Arial" w:hAnsi="Arial" w:cs="Arial"/>
          <w:sz w:val="22"/>
          <w:szCs w:val="22"/>
        </w:rPr>
      </w:pPr>
      <w:r w:rsidRPr="005750D1">
        <w:rPr>
          <w:rFonts w:ascii="Arial" w:hAnsi="Arial" w:cs="Arial"/>
          <w:sz w:val="22"/>
          <w:szCs w:val="22"/>
        </w:rPr>
        <w:t>Cit</w:t>
      </w:r>
      <w:r w:rsidR="008D7435" w:rsidRPr="005750D1">
        <w:rPr>
          <w:rFonts w:ascii="Arial" w:hAnsi="Arial" w:cs="Arial"/>
          <w:sz w:val="22"/>
          <w:szCs w:val="22"/>
        </w:rPr>
        <w:t>izenship</w:t>
      </w:r>
    </w:p>
    <w:p w:rsidR="00310728" w:rsidRPr="003D5D6D" w:rsidRDefault="008D7435" w:rsidP="00310728">
      <w:pPr>
        <w:numPr>
          <w:ilvl w:val="0"/>
          <w:numId w:val="23"/>
        </w:numPr>
        <w:autoSpaceDE w:val="0"/>
        <w:autoSpaceDN w:val="0"/>
        <w:adjustRightInd w:val="0"/>
        <w:ind w:left="720" w:hanging="360"/>
        <w:rPr>
          <w:rFonts w:ascii="Arial" w:hAnsi="Arial" w:cs="Arial"/>
          <w:sz w:val="22"/>
          <w:szCs w:val="22"/>
        </w:rPr>
      </w:pPr>
      <w:r>
        <w:rPr>
          <w:rFonts w:ascii="Arial" w:hAnsi="Arial" w:cs="Arial"/>
          <w:sz w:val="22"/>
          <w:szCs w:val="22"/>
        </w:rPr>
        <w:t>Gender</w:t>
      </w:r>
    </w:p>
    <w:p w:rsidR="00310728" w:rsidRPr="003D5D6D" w:rsidRDefault="008D7435" w:rsidP="00310728">
      <w:pPr>
        <w:numPr>
          <w:ilvl w:val="0"/>
          <w:numId w:val="23"/>
        </w:numPr>
        <w:autoSpaceDE w:val="0"/>
        <w:autoSpaceDN w:val="0"/>
        <w:adjustRightInd w:val="0"/>
        <w:ind w:left="720" w:hanging="360"/>
        <w:rPr>
          <w:rFonts w:ascii="Arial" w:hAnsi="Arial" w:cs="Arial"/>
          <w:sz w:val="22"/>
          <w:szCs w:val="22"/>
        </w:rPr>
      </w:pPr>
      <w:r>
        <w:rPr>
          <w:rFonts w:ascii="Arial" w:hAnsi="Arial" w:cs="Arial"/>
          <w:sz w:val="22"/>
          <w:szCs w:val="22"/>
        </w:rPr>
        <w:t>Ethnicity</w:t>
      </w:r>
    </w:p>
    <w:p w:rsidR="003D5D6D" w:rsidRPr="003D5D6D" w:rsidRDefault="008D7435" w:rsidP="00310728">
      <w:pPr>
        <w:numPr>
          <w:ilvl w:val="0"/>
          <w:numId w:val="23"/>
        </w:numPr>
        <w:autoSpaceDE w:val="0"/>
        <w:autoSpaceDN w:val="0"/>
        <w:adjustRightInd w:val="0"/>
        <w:ind w:left="720" w:hanging="360"/>
        <w:rPr>
          <w:rFonts w:ascii="Arial" w:hAnsi="Arial" w:cs="Arial"/>
          <w:sz w:val="22"/>
          <w:szCs w:val="22"/>
        </w:rPr>
      </w:pPr>
      <w:r>
        <w:rPr>
          <w:rFonts w:ascii="Arial" w:hAnsi="Arial" w:cs="Arial"/>
          <w:sz w:val="22"/>
          <w:szCs w:val="22"/>
        </w:rPr>
        <w:t>Religious preference</w:t>
      </w:r>
    </w:p>
    <w:p w:rsidR="00310728" w:rsidRPr="003D5D6D" w:rsidRDefault="008D7435" w:rsidP="00310728">
      <w:pPr>
        <w:numPr>
          <w:ilvl w:val="0"/>
          <w:numId w:val="23"/>
        </w:numPr>
        <w:autoSpaceDE w:val="0"/>
        <w:autoSpaceDN w:val="0"/>
        <w:adjustRightInd w:val="0"/>
        <w:ind w:left="720" w:hanging="360"/>
        <w:rPr>
          <w:rFonts w:ascii="Arial" w:hAnsi="Arial" w:cs="Arial"/>
          <w:sz w:val="22"/>
          <w:szCs w:val="22"/>
        </w:rPr>
      </w:pPr>
      <w:r>
        <w:rPr>
          <w:rFonts w:ascii="Arial" w:hAnsi="Arial" w:cs="Arial"/>
          <w:sz w:val="22"/>
          <w:szCs w:val="22"/>
        </w:rPr>
        <w:t>Grades</w:t>
      </w:r>
    </w:p>
    <w:p w:rsidR="003D5D6D" w:rsidRPr="003D5D6D" w:rsidRDefault="008D7435" w:rsidP="003D5D6D">
      <w:pPr>
        <w:numPr>
          <w:ilvl w:val="0"/>
          <w:numId w:val="23"/>
        </w:numPr>
        <w:autoSpaceDE w:val="0"/>
        <w:autoSpaceDN w:val="0"/>
        <w:adjustRightInd w:val="0"/>
        <w:ind w:left="720" w:hanging="360"/>
        <w:rPr>
          <w:rFonts w:ascii="Arial" w:hAnsi="Arial" w:cs="Arial"/>
          <w:sz w:val="22"/>
          <w:szCs w:val="22"/>
        </w:rPr>
      </w:pPr>
      <w:r>
        <w:rPr>
          <w:rFonts w:ascii="Arial" w:hAnsi="Arial" w:cs="Arial"/>
          <w:sz w:val="22"/>
          <w:szCs w:val="22"/>
        </w:rPr>
        <w:t>GPA</w:t>
      </w:r>
    </w:p>
    <w:p w:rsidR="00310728" w:rsidRPr="003D5D6D" w:rsidRDefault="00310728" w:rsidP="003D5D6D">
      <w:pPr>
        <w:numPr>
          <w:ilvl w:val="0"/>
          <w:numId w:val="23"/>
        </w:numPr>
        <w:autoSpaceDE w:val="0"/>
        <w:autoSpaceDN w:val="0"/>
        <w:adjustRightInd w:val="0"/>
        <w:ind w:left="720" w:hanging="360"/>
        <w:rPr>
          <w:rFonts w:ascii="Arial" w:hAnsi="Arial" w:cs="Arial"/>
          <w:sz w:val="22"/>
          <w:szCs w:val="22"/>
        </w:rPr>
      </w:pPr>
      <w:r w:rsidRPr="003D5D6D">
        <w:rPr>
          <w:rFonts w:ascii="Arial" w:hAnsi="Arial" w:cs="Arial"/>
          <w:sz w:val="22"/>
          <w:szCs w:val="22"/>
        </w:rPr>
        <w:t xml:space="preserve">Daily class schedule. </w:t>
      </w:r>
      <w:r w:rsidR="003D5D6D" w:rsidRPr="003D5D6D">
        <w:rPr>
          <w:rFonts w:ascii="Arial" w:hAnsi="Arial" w:cs="Arial"/>
          <w:sz w:val="22"/>
          <w:szCs w:val="22"/>
        </w:rPr>
        <w:t>(</w:t>
      </w:r>
      <w:r w:rsidRPr="003D5D6D">
        <w:rPr>
          <w:rFonts w:ascii="Arial" w:hAnsi="Arial" w:cs="Arial"/>
          <w:sz w:val="22"/>
          <w:szCs w:val="22"/>
        </w:rPr>
        <w:t>This is really important. Local police author</w:t>
      </w:r>
      <w:r w:rsidR="003D5D6D" w:rsidRPr="003D5D6D">
        <w:rPr>
          <w:rFonts w:ascii="Arial" w:hAnsi="Arial" w:cs="Arial"/>
          <w:sz w:val="22"/>
          <w:szCs w:val="22"/>
        </w:rPr>
        <w:t>ities may be trying to find a</w:t>
      </w:r>
      <w:r w:rsidRPr="003D5D6D">
        <w:rPr>
          <w:rFonts w:ascii="Arial" w:hAnsi="Arial" w:cs="Arial"/>
          <w:sz w:val="22"/>
          <w:szCs w:val="22"/>
        </w:rPr>
        <w:t xml:space="preserve"> student. Parents may be asking what classes the student is in today.</w:t>
      </w:r>
      <w:r w:rsidR="003D5D6D" w:rsidRPr="003D5D6D">
        <w:rPr>
          <w:rFonts w:ascii="Arial" w:hAnsi="Arial" w:cs="Arial"/>
          <w:sz w:val="22"/>
          <w:szCs w:val="22"/>
        </w:rPr>
        <w:t xml:space="preserve"> Any employee is allowed to give this information.</w:t>
      </w:r>
      <w:r w:rsidRPr="003D5D6D">
        <w:rPr>
          <w:rFonts w:ascii="Arial" w:hAnsi="Arial" w:cs="Arial"/>
          <w:sz w:val="22"/>
          <w:szCs w:val="22"/>
        </w:rPr>
        <w:t xml:space="preserve"> This even means to p</w:t>
      </w:r>
      <w:r w:rsidR="003D5D6D" w:rsidRPr="003D5D6D">
        <w:rPr>
          <w:rFonts w:ascii="Arial" w:hAnsi="Arial" w:cs="Arial"/>
          <w:sz w:val="22"/>
          <w:szCs w:val="22"/>
        </w:rPr>
        <w:t>arents who are paying the bills.)</w:t>
      </w:r>
    </w:p>
    <w:p w:rsidR="003D5D6D" w:rsidRPr="000E078D" w:rsidRDefault="003D5D6D" w:rsidP="003D5D6D">
      <w:pPr>
        <w:autoSpaceDE w:val="0"/>
        <w:autoSpaceDN w:val="0"/>
        <w:adjustRightInd w:val="0"/>
        <w:ind w:left="720"/>
        <w:rPr>
          <w:rFonts w:ascii="Arial" w:hAnsi="Arial" w:cs="Arial"/>
          <w:sz w:val="22"/>
          <w:szCs w:val="22"/>
        </w:rPr>
      </w:pPr>
    </w:p>
    <w:p w:rsidR="00310728" w:rsidRPr="003D5D6D" w:rsidRDefault="00310728" w:rsidP="00303C01">
      <w:pPr>
        <w:pStyle w:val="Heading2"/>
      </w:pPr>
      <w:bookmarkStart w:id="35" w:name="_Toc450920098"/>
      <w:r w:rsidRPr="003D5D6D">
        <w:t>Information Release via Telephone</w:t>
      </w:r>
      <w:bookmarkEnd w:id="35"/>
    </w:p>
    <w:p w:rsidR="00310728" w:rsidRPr="000E078D" w:rsidRDefault="00310728" w:rsidP="00310728">
      <w:pPr>
        <w:rPr>
          <w:rFonts w:ascii="Arial" w:hAnsi="Arial" w:cs="Arial"/>
          <w:b/>
          <w:sz w:val="22"/>
          <w:szCs w:val="22"/>
          <w:u w:val="single"/>
        </w:rPr>
      </w:pPr>
    </w:p>
    <w:p w:rsidR="006C0FB9" w:rsidRDefault="00310728" w:rsidP="00310728">
      <w:pPr>
        <w:jc w:val="both"/>
        <w:rPr>
          <w:rFonts w:ascii="Arial" w:hAnsi="Arial" w:cs="Arial"/>
          <w:sz w:val="22"/>
          <w:szCs w:val="22"/>
        </w:rPr>
      </w:pPr>
      <w:r w:rsidRPr="003D5D6D">
        <w:rPr>
          <w:rFonts w:ascii="Arial" w:hAnsi="Arial" w:cs="Arial"/>
          <w:sz w:val="22"/>
          <w:szCs w:val="22"/>
        </w:rPr>
        <w:t>No information concerning any student is released to any individual, group or organization via telephone, cellular phone or other similar devices unless that individual, group or organization is involved in the awarding and processing of student’s Title IV aid.</w:t>
      </w:r>
    </w:p>
    <w:p w:rsidR="00B646F0" w:rsidRDefault="00B646F0" w:rsidP="00310728">
      <w:pPr>
        <w:jc w:val="both"/>
        <w:rPr>
          <w:rFonts w:ascii="Arial" w:hAnsi="Arial" w:cs="Arial"/>
          <w:sz w:val="22"/>
          <w:szCs w:val="22"/>
        </w:rPr>
      </w:pPr>
    </w:p>
    <w:p w:rsidR="00B646F0" w:rsidRPr="003D5D6D" w:rsidRDefault="00292F96" w:rsidP="000D7D37">
      <w:pPr>
        <w:rPr>
          <w:rFonts w:ascii="Arial" w:hAnsi="Arial" w:cs="Arial"/>
          <w:sz w:val="22"/>
          <w:szCs w:val="22"/>
        </w:rPr>
      </w:pPr>
      <w:r>
        <w:rPr>
          <w:rFonts w:ascii="Arial" w:hAnsi="Arial" w:cs="Arial"/>
          <w:sz w:val="22"/>
          <w:szCs w:val="22"/>
        </w:rPr>
        <w:br w:type="page"/>
      </w:r>
    </w:p>
    <w:p w:rsidR="00C407A0" w:rsidRDefault="00C407A0" w:rsidP="00C407A0">
      <w:pPr>
        <w:rPr>
          <w:rFonts w:ascii="Arial" w:hAnsi="Arial" w:cs="Arial"/>
          <w:color w:val="000000"/>
          <w:sz w:val="22"/>
          <w:szCs w:val="22"/>
        </w:rPr>
      </w:pPr>
      <w:bookmarkStart w:id="36" w:name="_Toc225840118"/>
      <w:bookmarkEnd w:id="22"/>
    </w:p>
    <w:p w:rsidR="00637B9F" w:rsidRPr="00C407A0" w:rsidRDefault="00637B9F" w:rsidP="00C407A0">
      <w:pPr>
        <w:pStyle w:val="Heading1"/>
        <w:rPr>
          <w:rFonts w:cs="Arial"/>
          <w:color w:val="000000"/>
          <w:sz w:val="22"/>
          <w:szCs w:val="22"/>
        </w:rPr>
      </w:pPr>
      <w:bookmarkStart w:id="37" w:name="_Toc450920099"/>
      <w:r w:rsidRPr="00303C01">
        <w:t>ADMISSIONS POLICY</w:t>
      </w:r>
      <w:bookmarkEnd w:id="37"/>
    </w:p>
    <w:p w:rsidR="000E078D" w:rsidRPr="00D644D8" w:rsidRDefault="000E078D" w:rsidP="000E078D">
      <w:pPr>
        <w:rPr>
          <w:rFonts w:ascii="Arial" w:hAnsi="Arial" w:cs="Arial"/>
          <w:sz w:val="22"/>
          <w:szCs w:val="22"/>
        </w:rPr>
      </w:pPr>
    </w:p>
    <w:p w:rsidR="00774DB9" w:rsidRPr="005750D1" w:rsidRDefault="00637B9F" w:rsidP="00303C01">
      <w:pPr>
        <w:pStyle w:val="Heading2"/>
      </w:pPr>
      <w:bookmarkStart w:id="38" w:name="_Toc450920100"/>
      <w:r w:rsidRPr="005750D1">
        <w:t>Admissions Requirements</w:t>
      </w:r>
      <w:r w:rsidR="0050712A" w:rsidRPr="005750D1">
        <w:t xml:space="preserve"> and Procedures</w:t>
      </w:r>
      <w:bookmarkEnd w:id="38"/>
    </w:p>
    <w:p w:rsidR="00E90AEE" w:rsidRPr="005750D1" w:rsidRDefault="00E90AEE" w:rsidP="00E90AEE">
      <w:pPr>
        <w:rPr>
          <w:rFonts w:ascii="Arial" w:hAnsi="Arial" w:cs="Arial"/>
          <w:b/>
          <w:sz w:val="22"/>
          <w:szCs w:val="22"/>
          <w:u w:val="single"/>
        </w:rPr>
      </w:pPr>
    </w:p>
    <w:p w:rsidR="005E0B93" w:rsidRPr="009E3A94" w:rsidRDefault="00B0040B" w:rsidP="005E0B93">
      <w:pPr>
        <w:pStyle w:val="NoSpacing"/>
        <w:rPr>
          <w:rFonts w:ascii="Arial" w:hAnsi="Arial" w:cs="Arial"/>
          <w:spacing w:val="1"/>
        </w:rPr>
      </w:pPr>
      <w:r w:rsidRPr="005750D1">
        <w:rPr>
          <w:rFonts w:ascii="Arial" w:hAnsi="Arial" w:cs="Arial"/>
          <w:spacing w:val="1"/>
        </w:rPr>
        <w:t xml:space="preserve">Florida Vocational Institute affirms a policy of </w:t>
      </w:r>
      <w:r w:rsidR="005E0B93" w:rsidRPr="005750D1">
        <w:rPr>
          <w:rFonts w:ascii="Arial" w:hAnsi="Arial" w:cs="Arial"/>
          <w:spacing w:val="1"/>
        </w:rPr>
        <w:t xml:space="preserve">equal </w:t>
      </w:r>
      <w:r w:rsidRPr="005750D1">
        <w:rPr>
          <w:rFonts w:ascii="Arial" w:hAnsi="Arial" w:cs="Arial"/>
          <w:spacing w:val="1"/>
        </w:rPr>
        <w:t>employment opportunity, equal educational opportunity, nondiscrimination in the provision of educational training to the public and administrating all educational services</w:t>
      </w:r>
      <w:r w:rsidR="005E0B93" w:rsidRPr="005750D1">
        <w:rPr>
          <w:rFonts w:ascii="Arial" w:hAnsi="Arial" w:cs="Arial"/>
          <w:spacing w:val="1"/>
        </w:rPr>
        <w:t xml:space="preserve">.  The School is open to all students without regard to race, color, religion, age, sex, creed, </w:t>
      </w:r>
      <w:r w:rsidRPr="005750D1">
        <w:rPr>
          <w:rFonts w:ascii="Arial" w:hAnsi="Arial" w:cs="Arial"/>
          <w:spacing w:val="1"/>
        </w:rPr>
        <w:t xml:space="preserve">national </w:t>
      </w:r>
      <w:r w:rsidR="005E0B93" w:rsidRPr="005750D1">
        <w:rPr>
          <w:rFonts w:ascii="Arial" w:hAnsi="Arial" w:cs="Arial"/>
          <w:spacing w:val="1"/>
        </w:rPr>
        <w:t xml:space="preserve">origin, sexual orientation, </w:t>
      </w:r>
      <w:r w:rsidRPr="005750D1">
        <w:rPr>
          <w:rFonts w:ascii="Arial" w:hAnsi="Arial" w:cs="Arial"/>
          <w:spacing w:val="1"/>
        </w:rPr>
        <w:t xml:space="preserve">physical or mental disability, </w:t>
      </w:r>
      <w:r w:rsidR="005E0B93" w:rsidRPr="005750D1">
        <w:rPr>
          <w:rFonts w:ascii="Arial" w:hAnsi="Arial" w:cs="Arial"/>
          <w:spacing w:val="1"/>
        </w:rPr>
        <w:t>marital status</w:t>
      </w:r>
      <w:r w:rsidRPr="005750D1">
        <w:rPr>
          <w:rFonts w:ascii="Arial" w:hAnsi="Arial" w:cs="Arial"/>
          <w:spacing w:val="1"/>
        </w:rPr>
        <w:t xml:space="preserve"> or other factors which cannot be lawfully considered for an employment decision</w:t>
      </w:r>
      <w:r w:rsidR="005E0B93" w:rsidRPr="005750D1">
        <w:rPr>
          <w:rFonts w:ascii="Arial" w:hAnsi="Arial" w:cs="Arial"/>
          <w:spacing w:val="1"/>
        </w:rPr>
        <w:t>.</w:t>
      </w:r>
      <w:r w:rsidR="005E0B93" w:rsidRPr="009E3A94">
        <w:rPr>
          <w:rFonts w:ascii="Arial" w:hAnsi="Arial" w:cs="Arial"/>
          <w:spacing w:val="1"/>
        </w:rPr>
        <w:t xml:space="preserve"> </w:t>
      </w:r>
    </w:p>
    <w:p w:rsidR="005E0B93" w:rsidRPr="009E3A94" w:rsidRDefault="005E0B93" w:rsidP="005E0B93">
      <w:pPr>
        <w:pStyle w:val="NoSpacing"/>
        <w:rPr>
          <w:rFonts w:ascii="Arial" w:hAnsi="Arial" w:cs="Arial"/>
          <w:spacing w:val="1"/>
        </w:rPr>
      </w:pPr>
    </w:p>
    <w:p w:rsidR="007160E4" w:rsidRDefault="007160E4" w:rsidP="00B8270F">
      <w:pPr>
        <w:pStyle w:val="Heading2"/>
      </w:pPr>
      <w:r w:rsidRPr="007160E4">
        <w:t xml:space="preserve"> </w:t>
      </w:r>
      <w:bookmarkStart w:id="39" w:name="_Toc450920101"/>
      <w:r w:rsidRPr="00D17D2B">
        <w:t>General Admissions Requirements</w:t>
      </w:r>
      <w:bookmarkEnd w:id="39"/>
    </w:p>
    <w:p w:rsidR="00D17D2B" w:rsidRPr="00D17D2B" w:rsidRDefault="00D17D2B" w:rsidP="005E0B93">
      <w:pPr>
        <w:rPr>
          <w:rFonts w:ascii="Arial" w:hAnsi="Arial" w:cs="Arial"/>
          <w:b/>
          <w:spacing w:val="1"/>
          <w:sz w:val="22"/>
          <w:szCs w:val="22"/>
          <w:u w:val="single"/>
        </w:rPr>
      </w:pPr>
    </w:p>
    <w:p w:rsidR="005E0B93" w:rsidRDefault="005E0B93" w:rsidP="005E0B93">
      <w:pPr>
        <w:rPr>
          <w:rFonts w:ascii="Arial" w:hAnsi="Arial" w:cs="Arial"/>
          <w:spacing w:val="1"/>
          <w:sz w:val="22"/>
          <w:szCs w:val="22"/>
        </w:rPr>
      </w:pPr>
      <w:r w:rsidRPr="009E3A94">
        <w:rPr>
          <w:rFonts w:ascii="Arial" w:hAnsi="Arial" w:cs="Arial"/>
          <w:spacing w:val="1"/>
          <w:sz w:val="22"/>
          <w:szCs w:val="22"/>
        </w:rPr>
        <w:t xml:space="preserve">To be eligible for admission, the </w:t>
      </w:r>
      <w:r w:rsidR="00B0040B">
        <w:rPr>
          <w:rFonts w:ascii="Arial" w:hAnsi="Arial" w:cs="Arial"/>
          <w:spacing w:val="1"/>
          <w:sz w:val="22"/>
          <w:szCs w:val="22"/>
        </w:rPr>
        <w:t xml:space="preserve">applicant </w:t>
      </w:r>
      <w:r w:rsidRPr="009E3A94">
        <w:rPr>
          <w:rFonts w:ascii="Arial" w:hAnsi="Arial" w:cs="Arial"/>
          <w:spacing w:val="1"/>
          <w:sz w:val="22"/>
          <w:szCs w:val="22"/>
        </w:rPr>
        <w:t xml:space="preserve">must </w:t>
      </w:r>
      <w:r w:rsidR="00AD3874">
        <w:rPr>
          <w:rFonts w:ascii="Arial" w:hAnsi="Arial" w:cs="Arial"/>
          <w:spacing w:val="1"/>
          <w:sz w:val="22"/>
          <w:szCs w:val="22"/>
        </w:rPr>
        <w:t>meet the following requirements:</w:t>
      </w:r>
    </w:p>
    <w:p w:rsidR="00AD3874" w:rsidRPr="009E3A94" w:rsidRDefault="00AD3874" w:rsidP="005E0B93">
      <w:pPr>
        <w:rPr>
          <w:rFonts w:ascii="Arial" w:hAnsi="Arial" w:cs="Arial"/>
          <w:spacing w:val="1"/>
          <w:sz w:val="22"/>
          <w:szCs w:val="22"/>
        </w:rPr>
      </w:pPr>
    </w:p>
    <w:p w:rsidR="00361C65" w:rsidRPr="00E07049" w:rsidRDefault="007160E4" w:rsidP="00361C65">
      <w:pPr>
        <w:pStyle w:val="ListParagraph"/>
        <w:widowControl w:val="0"/>
        <w:numPr>
          <w:ilvl w:val="0"/>
          <w:numId w:val="20"/>
        </w:numPr>
        <w:spacing w:before="12"/>
        <w:ind w:right="63"/>
        <w:contextualSpacing/>
        <w:jc w:val="both"/>
        <w:rPr>
          <w:rFonts w:ascii="Arial" w:hAnsi="Arial" w:cs="Arial"/>
          <w:b/>
          <w:spacing w:val="3"/>
          <w:sz w:val="22"/>
          <w:szCs w:val="22"/>
        </w:rPr>
      </w:pPr>
      <w:r w:rsidRPr="005750D1">
        <w:rPr>
          <w:rFonts w:ascii="Arial" w:hAnsi="Arial" w:cs="Arial"/>
          <w:spacing w:val="2"/>
          <w:sz w:val="22"/>
          <w:szCs w:val="22"/>
        </w:rPr>
        <w:t>The applicant must</w:t>
      </w:r>
      <w:r w:rsidR="00D17D2B" w:rsidRPr="005750D1">
        <w:rPr>
          <w:rFonts w:ascii="Arial" w:hAnsi="Arial" w:cs="Arial"/>
          <w:spacing w:val="2"/>
          <w:sz w:val="22"/>
          <w:szCs w:val="22"/>
        </w:rPr>
        <w:t xml:space="preserve"> </w:t>
      </w:r>
      <w:r w:rsidR="0051786B" w:rsidRPr="005750D1">
        <w:rPr>
          <w:rFonts w:ascii="Arial" w:hAnsi="Arial" w:cs="Arial"/>
          <w:spacing w:val="2"/>
          <w:sz w:val="22"/>
          <w:szCs w:val="22"/>
        </w:rPr>
        <w:t xml:space="preserve">be seventeen years of age or older at the time he/she starts his/her program. </w:t>
      </w:r>
      <w:r w:rsidR="00E07049" w:rsidRPr="005750D1">
        <w:rPr>
          <w:rFonts w:ascii="Arial" w:hAnsi="Arial" w:cs="Arial"/>
          <w:spacing w:val="2"/>
          <w:sz w:val="22"/>
          <w:szCs w:val="22"/>
        </w:rPr>
        <w:t>If</w:t>
      </w:r>
      <w:r w:rsidR="0051786B" w:rsidRPr="005750D1">
        <w:rPr>
          <w:rFonts w:ascii="Arial" w:hAnsi="Arial" w:cs="Arial"/>
          <w:spacing w:val="2"/>
          <w:sz w:val="22"/>
          <w:szCs w:val="22"/>
        </w:rPr>
        <w:t xml:space="preserve"> the applicant is</w:t>
      </w:r>
      <w:r w:rsidR="00E07049" w:rsidRPr="005750D1">
        <w:rPr>
          <w:rFonts w:ascii="Arial" w:hAnsi="Arial" w:cs="Arial"/>
          <w:spacing w:val="2"/>
          <w:sz w:val="22"/>
          <w:szCs w:val="22"/>
        </w:rPr>
        <w:t xml:space="preserve"> under 18 years of age, a parent or guardian must sign and agree to the terms and conditions of the enrollment agreement</w:t>
      </w:r>
      <w:r w:rsidR="0050712A">
        <w:rPr>
          <w:rFonts w:ascii="Arial" w:hAnsi="Arial" w:cs="Arial"/>
          <w:spacing w:val="2"/>
          <w:sz w:val="22"/>
          <w:szCs w:val="22"/>
        </w:rPr>
        <w:t>.</w:t>
      </w:r>
    </w:p>
    <w:p w:rsidR="00E07049" w:rsidRPr="00E07049" w:rsidRDefault="00E07049" w:rsidP="00AD3874">
      <w:pPr>
        <w:pStyle w:val="ListParagraph"/>
        <w:widowControl w:val="0"/>
        <w:spacing w:before="12"/>
        <w:ind w:left="770" w:right="63"/>
        <w:contextualSpacing/>
        <w:jc w:val="both"/>
        <w:rPr>
          <w:rFonts w:ascii="Arial" w:hAnsi="Arial" w:cs="Arial"/>
          <w:b/>
          <w:spacing w:val="3"/>
          <w:sz w:val="22"/>
          <w:szCs w:val="22"/>
        </w:rPr>
      </w:pPr>
    </w:p>
    <w:p w:rsidR="005E0B93" w:rsidRPr="00361C65" w:rsidRDefault="007160E4" w:rsidP="00210F17">
      <w:pPr>
        <w:pStyle w:val="ListParagraph"/>
        <w:widowControl w:val="0"/>
        <w:numPr>
          <w:ilvl w:val="0"/>
          <w:numId w:val="20"/>
        </w:numPr>
        <w:spacing w:before="12"/>
        <w:ind w:right="63"/>
        <w:contextualSpacing/>
        <w:jc w:val="both"/>
        <w:rPr>
          <w:rFonts w:ascii="Arial" w:hAnsi="Arial" w:cs="Arial"/>
          <w:b/>
          <w:spacing w:val="3"/>
          <w:sz w:val="22"/>
          <w:szCs w:val="22"/>
        </w:rPr>
      </w:pPr>
      <w:r>
        <w:rPr>
          <w:rFonts w:ascii="Arial" w:hAnsi="Arial" w:cs="Arial"/>
          <w:spacing w:val="2"/>
          <w:sz w:val="22"/>
          <w:szCs w:val="22"/>
        </w:rPr>
        <w:t>The applicant m</w:t>
      </w:r>
      <w:r w:rsidR="0051786B">
        <w:rPr>
          <w:rFonts w:ascii="Arial" w:hAnsi="Arial" w:cs="Arial"/>
          <w:spacing w:val="2"/>
          <w:sz w:val="22"/>
          <w:szCs w:val="22"/>
        </w:rPr>
        <w:t xml:space="preserve">ust complete an </w:t>
      </w:r>
      <w:r w:rsidR="005E0B93" w:rsidRPr="009E3A94">
        <w:rPr>
          <w:rFonts w:ascii="Arial" w:hAnsi="Arial" w:cs="Arial"/>
          <w:spacing w:val="2"/>
          <w:sz w:val="22"/>
          <w:szCs w:val="22"/>
        </w:rPr>
        <w:t>initial interview wi</w:t>
      </w:r>
      <w:r w:rsidR="008218DC">
        <w:rPr>
          <w:rFonts w:ascii="Arial" w:hAnsi="Arial" w:cs="Arial"/>
          <w:spacing w:val="2"/>
          <w:sz w:val="22"/>
          <w:szCs w:val="22"/>
        </w:rPr>
        <w:t>th an Admissions Representative and/or other administrative staff</w:t>
      </w:r>
      <w:r w:rsidR="005E0B93" w:rsidRPr="009E3A94">
        <w:rPr>
          <w:rFonts w:ascii="Arial" w:hAnsi="Arial" w:cs="Arial"/>
          <w:spacing w:val="2"/>
          <w:sz w:val="22"/>
          <w:szCs w:val="22"/>
        </w:rPr>
        <w:t xml:space="preserve">. </w:t>
      </w:r>
      <w:r w:rsidR="005E0B93" w:rsidRPr="009E3A94">
        <w:rPr>
          <w:rFonts w:ascii="Arial" w:hAnsi="Arial" w:cs="Arial"/>
          <w:sz w:val="22"/>
          <w:szCs w:val="22"/>
        </w:rPr>
        <w:t>It is the policy of the school not to allow any enrollment unless the prospective student visits the f</w:t>
      </w:r>
      <w:r w:rsidR="00B0040B">
        <w:rPr>
          <w:rFonts w:ascii="Arial" w:hAnsi="Arial" w:cs="Arial"/>
          <w:sz w:val="22"/>
          <w:szCs w:val="22"/>
        </w:rPr>
        <w:t>acilities.  An Admission Representative</w:t>
      </w:r>
      <w:r w:rsidR="005E0B93" w:rsidRPr="009E3A94">
        <w:rPr>
          <w:rFonts w:ascii="Arial" w:hAnsi="Arial" w:cs="Arial"/>
          <w:sz w:val="22"/>
          <w:szCs w:val="22"/>
        </w:rPr>
        <w:t xml:space="preserve"> will explain to the applicant the school programs and policies during the interview.</w:t>
      </w:r>
    </w:p>
    <w:p w:rsidR="00361C65" w:rsidRPr="009E3A94" w:rsidRDefault="00361C65" w:rsidP="00361C65">
      <w:pPr>
        <w:pStyle w:val="ListParagraph"/>
        <w:widowControl w:val="0"/>
        <w:spacing w:before="12"/>
        <w:ind w:left="0" w:right="63"/>
        <w:contextualSpacing/>
        <w:jc w:val="both"/>
        <w:rPr>
          <w:rFonts w:ascii="Arial" w:hAnsi="Arial" w:cs="Arial"/>
          <w:spacing w:val="46"/>
          <w:sz w:val="22"/>
          <w:szCs w:val="22"/>
        </w:rPr>
      </w:pPr>
    </w:p>
    <w:p w:rsidR="0051786B" w:rsidRPr="00361C65" w:rsidRDefault="007160E4" w:rsidP="0051786B">
      <w:pPr>
        <w:pStyle w:val="ListParagraph"/>
        <w:widowControl w:val="0"/>
        <w:numPr>
          <w:ilvl w:val="0"/>
          <w:numId w:val="20"/>
        </w:numPr>
        <w:spacing w:before="12"/>
        <w:ind w:right="63"/>
        <w:contextualSpacing/>
        <w:jc w:val="both"/>
        <w:rPr>
          <w:rFonts w:ascii="Arial" w:hAnsi="Arial" w:cs="Arial"/>
          <w:spacing w:val="46"/>
          <w:sz w:val="22"/>
          <w:szCs w:val="22"/>
        </w:rPr>
      </w:pPr>
      <w:r>
        <w:rPr>
          <w:rFonts w:ascii="Arial" w:hAnsi="Arial" w:cs="Arial"/>
          <w:sz w:val="22"/>
          <w:szCs w:val="22"/>
        </w:rPr>
        <w:t>The applicant m</w:t>
      </w:r>
      <w:r w:rsidR="0051786B">
        <w:rPr>
          <w:rFonts w:ascii="Arial" w:hAnsi="Arial" w:cs="Arial"/>
          <w:sz w:val="22"/>
          <w:szCs w:val="22"/>
        </w:rPr>
        <w:t xml:space="preserve">ust </w:t>
      </w:r>
      <w:r w:rsidR="0051786B">
        <w:rPr>
          <w:rFonts w:ascii="Arial" w:hAnsi="Arial" w:cs="Arial"/>
          <w:spacing w:val="2"/>
          <w:sz w:val="22"/>
          <w:szCs w:val="22"/>
        </w:rPr>
        <w:t>p</w:t>
      </w:r>
      <w:r w:rsidR="0051786B" w:rsidRPr="009E3A94">
        <w:rPr>
          <w:rFonts w:ascii="Arial" w:hAnsi="Arial" w:cs="Arial"/>
          <w:spacing w:val="1"/>
          <w:sz w:val="22"/>
          <w:szCs w:val="22"/>
        </w:rPr>
        <w:t>r</w:t>
      </w:r>
      <w:r w:rsidR="0051786B" w:rsidRPr="009E3A94">
        <w:rPr>
          <w:rFonts w:ascii="Arial" w:hAnsi="Arial" w:cs="Arial"/>
          <w:spacing w:val="2"/>
          <w:sz w:val="22"/>
          <w:szCs w:val="22"/>
        </w:rPr>
        <w:t>ov</w:t>
      </w:r>
      <w:r w:rsidR="0051786B" w:rsidRPr="009E3A94">
        <w:rPr>
          <w:rFonts w:ascii="Arial" w:hAnsi="Arial" w:cs="Arial"/>
          <w:spacing w:val="1"/>
          <w:sz w:val="22"/>
          <w:szCs w:val="22"/>
        </w:rPr>
        <w:t>i</w:t>
      </w:r>
      <w:r w:rsidR="0051786B" w:rsidRPr="009E3A94">
        <w:rPr>
          <w:rFonts w:ascii="Arial" w:hAnsi="Arial" w:cs="Arial"/>
          <w:spacing w:val="2"/>
          <w:sz w:val="22"/>
          <w:szCs w:val="22"/>
        </w:rPr>
        <w:t>d</w:t>
      </w:r>
      <w:r w:rsidR="0051786B" w:rsidRPr="009E3A94">
        <w:rPr>
          <w:rFonts w:ascii="Arial" w:hAnsi="Arial" w:cs="Arial"/>
          <w:sz w:val="22"/>
          <w:szCs w:val="22"/>
        </w:rPr>
        <w:t>e</w:t>
      </w:r>
      <w:r w:rsidR="0051786B" w:rsidRPr="009E3A94">
        <w:rPr>
          <w:rFonts w:ascii="Arial" w:hAnsi="Arial" w:cs="Arial"/>
          <w:spacing w:val="6"/>
          <w:sz w:val="22"/>
          <w:szCs w:val="22"/>
        </w:rPr>
        <w:t xml:space="preserve"> </w:t>
      </w:r>
      <w:r w:rsidR="0051786B" w:rsidRPr="009E3A94">
        <w:rPr>
          <w:rFonts w:ascii="Arial" w:hAnsi="Arial" w:cs="Arial"/>
          <w:sz w:val="22"/>
          <w:szCs w:val="22"/>
        </w:rPr>
        <w:t>a</w:t>
      </w:r>
      <w:r w:rsidR="0051786B" w:rsidRPr="009E3A94">
        <w:rPr>
          <w:rFonts w:ascii="Arial" w:hAnsi="Arial" w:cs="Arial"/>
          <w:spacing w:val="-4"/>
          <w:sz w:val="22"/>
          <w:szCs w:val="22"/>
        </w:rPr>
        <w:t xml:space="preserve"> </w:t>
      </w:r>
      <w:r w:rsidR="0051786B" w:rsidRPr="009E3A94">
        <w:rPr>
          <w:rFonts w:ascii="Arial" w:hAnsi="Arial" w:cs="Arial"/>
          <w:spacing w:val="2"/>
          <w:sz w:val="22"/>
          <w:szCs w:val="22"/>
        </w:rPr>
        <w:t>va</w:t>
      </w:r>
      <w:r w:rsidR="0051786B" w:rsidRPr="009E3A94">
        <w:rPr>
          <w:rFonts w:ascii="Arial" w:hAnsi="Arial" w:cs="Arial"/>
          <w:spacing w:val="1"/>
          <w:sz w:val="22"/>
          <w:szCs w:val="22"/>
        </w:rPr>
        <w:t>li</w:t>
      </w:r>
      <w:r w:rsidR="0051786B" w:rsidRPr="009E3A94">
        <w:rPr>
          <w:rFonts w:ascii="Arial" w:hAnsi="Arial" w:cs="Arial"/>
          <w:sz w:val="22"/>
          <w:szCs w:val="22"/>
        </w:rPr>
        <w:t>d</w:t>
      </w:r>
      <w:r w:rsidR="0051786B" w:rsidRPr="009E3A94">
        <w:rPr>
          <w:rFonts w:ascii="Arial" w:hAnsi="Arial" w:cs="Arial"/>
          <w:spacing w:val="1"/>
          <w:sz w:val="22"/>
          <w:szCs w:val="22"/>
        </w:rPr>
        <w:t xml:space="preserve"> </w:t>
      </w:r>
      <w:r w:rsidR="0051786B" w:rsidRPr="009E3A94">
        <w:rPr>
          <w:rFonts w:ascii="Arial" w:hAnsi="Arial" w:cs="Arial"/>
          <w:spacing w:val="2"/>
          <w:sz w:val="22"/>
          <w:szCs w:val="22"/>
        </w:rPr>
        <w:t>d</w:t>
      </w:r>
      <w:r w:rsidR="0051786B" w:rsidRPr="009E3A94">
        <w:rPr>
          <w:rFonts w:ascii="Arial" w:hAnsi="Arial" w:cs="Arial"/>
          <w:spacing w:val="1"/>
          <w:sz w:val="22"/>
          <w:szCs w:val="22"/>
        </w:rPr>
        <w:t>ri</w:t>
      </w:r>
      <w:r w:rsidR="0051786B" w:rsidRPr="009E3A94">
        <w:rPr>
          <w:rFonts w:ascii="Arial" w:hAnsi="Arial" w:cs="Arial"/>
          <w:spacing w:val="2"/>
          <w:sz w:val="22"/>
          <w:szCs w:val="22"/>
        </w:rPr>
        <w:t>ve</w:t>
      </w:r>
      <w:r w:rsidR="0051786B" w:rsidRPr="009E3A94">
        <w:rPr>
          <w:rFonts w:ascii="Arial" w:hAnsi="Arial" w:cs="Arial"/>
          <w:spacing w:val="1"/>
          <w:sz w:val="22"/>
          <w:szCs w:val="22"/>
        </w:rPr>
        <w:t>r’</w:t>
      </w:r>
      <w:r w:rsidR="0051786B" w:rsidRPr="009E3A94">
        <w:rPr>
          <w:rFonts w:ascii="Arial" w:hAnsi="Arial" w:cs="Arial"/>
          <w:sz w:val="22"/>
          <w:szCs w:val="22"/>
        </w:rPr>
        <w:t>s</w:t>
      </w:r>
      <w:r w:rsidR="0051786B" w:rsidRPr="009E3A94">
        <w:rPr>
          <w:rFonts w:ascii="Arial" w:hAnsi="Arial" w:cs="Arial"/>
          <w:spacing w:val="5"/>
          <w:sz w:val="22"/>
          <w:szCs w:val="22"/>
        </w:rPr>
        <w:t xml:space="preserve"> </w:t>
      </w:r>
      <w:r w:rsidR="0051786B" w:rsidRPr="009E3A94">
        <w:rPr>
          <w:rFonts w:ascii="Arial" w:hAnsi="Arial" w:cs="Arial"/>
          <w:spacing w:val="1"/>
          <w:sz w:val="22"/>
          <w:szCs w:val="22"/>
        </w:rPr>
        <w:t>li</w:t>
      </w:r>
      <w:r w:rsidR="0051786B" w:rsidRPr="009E3A94">
        <w:rPr>
          <w:rFonts w:ascii="Arial" w:hAnsi="Arial" w:cs="Arial"/>
          <w:spacing w:val="2"/>
          <w:sz w:val="22"/>
          <w:szCs w:val="22"/>
        </w:rPr>
        <w:t>cense</w:t>
      </w:r>
      <w:r w:rsidR="0051786B" w:rsidRPr="009E3A94">
        <w:rPr>
          <w:rFonts w:ascii="Arial" w:hAnsi="Arial" w:cs="Arial"/>
          <w:sz w:val="22"/>
          <w:szCs w:val="22"/>
        </w:rPr>
        <w:t>,</w:t>
      </w:r>
      <w:r w:rsidR="0051786B" w:rsidRPr="009E3A94">
        <w:rPr>
          <w:rFonts w:ascii="Arial" w:hAnsi="Arial" w:cs="Arial"/>
          <w:spacing w:val="5"/>
          <w:sz w:val="22"/>
          <w:szCs w:val="22"/>
        </w:rPr>
        <w:t xml:space="preserve"> </w:t>
      </w:r>
      <w:r w:rsidR="0051786B" w:rsidRPr="009E3A94">
        <w:rPr>
          <w:rFonts w:ascii="Arial" w:hAnsi="Arial" w:cs="Arial"/>
          <w:spacing w:val="2"/>
          <w:sz w:val="22"/>
          <w:szCs w:val="22"/>
        </w:rPr>
        <w:t>s</w:t>
      </w:r>
      <w:r w:rsidR="0051786B" w:rsidRPr="009E3A94">
        <w:rPr>
          <w:rFonts w:ascii="Arial" w:hAnsi="Arial" w:cs="Arial"/>
          <w:spacing w:val="1"/>
          <w:sz w:val="22"/>
          <w:szCs w:val="22"/>
        </w:rPr>
        <w:t>t</w:t>
      </w:r>
      <w:r w:rsidR="0051786B" w:rsidRPr="009E3A94">
        <w:rPr>
          <w:rFonts w:ascii="Arial" w:hAnsi="Arial" w:cs="Arial"/>
          <w:spacing w:val="2"/>
          <w:sz w:val="22"/>
          <w:szCs w:val="22"/>
        </w:rPr>
        <w:t>a</w:t>
      </w:r>
      <w:r w:rsidR="0051786B" w:rsidRPr="009E3A94">
        <w:rPr>
          <w:rFonts w:ascii="Arial" w:hAnsi="Arial" w:cs="Arial"/>
          <w:spacing w:val="1"/>
          <w:sz w:val="22"/>
          <w:szCs w:val="22"/>
        </w:rPr>
        <w:t>t</w:t>
      </w:r>
      <w:r w:rsidR="0051786B" w:rsidRPr="009E3A94">
        <w:rPr>
          <w:rFonts w:ascii="Arial" w:hAnsi="Arial" w:cs="Arial"/>
          <w:sz w:val="22"/>
          <w:szCs w:val="22"/>
        </w:rPr>
        <w:t>e</w:t>
      </w:r>
      <w:r w:rsidR="0051786B" w:rsidRPr="009E3A94">
        <w:rPr>
          <w:rFonts w:ascii="Arial" w:hAnsi="Arial" w:cs="Arial"/>
          <w:spacing w:val="1"/>
          <w:sz w:val="22"/>
          <w:szCs w:val="22"/>
        </w:rPr>
        <w:t xml:space="preserve"> I</w:t>
      </w:r>
      <w:r w:rsidR="0051786B" w:rsidRPr="009E3A94">
        <w:rPr>
          <w:rFonts w:ascii="Arial" w:hAnsi="Arial" w:cs="Arial"/>
          <w:sz w:val="22"/>
          <w:szCs w:val="22"/>
        </w:rPr>
        <w:t>D</w:t>
      </w:r>
      <w:r w:rsidR="0051786B" w:rsidRPr="009E3A94">
        <w:rPr>
          <w:rFonts w:ascii="Arial" w:hAnsi="Arial" w:cs="Arial"/>
          <w:spacing w:val="-2"/>
          <w:sz w:val="22"/>
          <w:szCs w:val="22"/>
        </w:rPr>
        <w:t xml:space="preserve"> </w:t>
      </w:r>
      <w:r w:rsidR="0051786B" w:rsidRPr="009E3A94">
        <w:rPr>
          <w:rFonts w:ascii="Arial" w:hAnsi="Arial" w:cs="Arial"/>
          <w:spacing w:val="2"/>
          <w:sz w:val="22"/>
          <w:szCs w:val="22"/>
        </w:rPr>
        <w:t>w</w:t>
      </w:r>
      <w:r w:rsidR="0051786B" w:rsidRPr="009E3A94">
        <w:rPr>
          <w:rFonts w:ascii="Arial" w:hAnsi="Arial" w:cs="Arial"/>
          <w:spacing w:val="1"/>
          <w:sz w:val="22"/>
          <w:szCs w:val="22"/>
        </w:rPr>
        <w:t>it</w:t>
      </w:r>
      <w:r w:rsidR="0051786B" w:rsidRPr="009E3A94">
        <w:rPr>
          <w:rFonts w:ascii="Arial" w:hAnsi="Arial" w:cs="Arial"/>
          <w:sz w:val="22"/>
          <w:szCs w:val="22"/>
        </w:rPr>
        <w:t xml:space="preserve">h </w:t>
      </w:r>
      <w:r w:rsidR="0051786B" w:rsidRPr="009E3A94">
        <w:rPr>
          <w:rFonts w:ascii="Arial" w:hAnsi="Arial" w:cs="Arial"/>
          <w:spacing w:val="2"/>
          <w:sz w:val="22"/>
          <w:szCs w:val="22"/>
        </w:rPr>
        <w:t>pho</w:t>
      </w:r>
      <w:r w:rsidR="0051786B" w:rsidRPr="009E3A94">
        <w:rPr>
          <w:rFonts w:ascii="Arial" w:hAnsi="Arial" w:cs="Arial"/>
          <w:spacing w:val="1"/>
          <w:sz w:val="22"/>
          <w:szCs w:val="22"/>
        </w:rPr>
        <w:t>t</w:t>
      </w:r>
      <w:r w:rsidR="0051786B" w:rsidRPr="009E3A94">
        <w:rPr>
          <w:rFonts w:ascii="Arial" w:hAnsi="Arial" w:cs="Arial"/>
          <w:spacing w:val="2"/>
          <w:sz w:val="22"/>
          <w:szCs w:val="22"/>
        </w:rPr>
        <w:t>o</w:t>
      </w:r>
      <w:r w:rsidR="0051786B" w:rsidRPr="009E3A94">
        <w:rPr>
          <w:rFonts w:ascii="Arial" w:hAnsi="Arial" w:cs="Arial"/>
          <w:sz w:val="22"/>
          <w:szCs w:val="22"/>
        </w:rPr>
        <w:t>,</w:t>
      </w:r>
      <w:r w:rsidR="0051786B" w:rsidRPr="009E3A94">
        <w:rPr>
          <w:rFonts w:ascii="Arial" w:hAnsi="Arial" w:cs="Arial"/>
          <w:spacing w:val="3"/>
          <w:sz w:val="22"/>
          <w:szCs w:val="22"/>
        </w:rPr>
        <w:t xml:space="preserve"> </w:t>
      </w:r>
      <w:r w:rsidR="0051786B" w:rsidRPr="009E3A94">
        <w:rPr>
          <w:rFonts w:ascii="Arial" w:hAnsi="Arial" w:cs="Arial"/>
          <w:spacing w:val="2"/>
          <w:sz w:val="22"/>
          <w:szCs w:val="22"/>
        </w:rPr>
        <w:t>o</w:t>
      </w:r>
      <w:r w:rsidR="0051786B" w:rsidRPr="009E3A94">
        <w:rPr>
          <w:rFonts w:ascii="Arial" w:hAnsi="Arial" w:cs="Arial"/>
          <w:sz w:val="22"/>
          <w:szCs w:val="22"/>
        </w:rPr>
        <w:t>r</w:t>
      </w:r>
      <w:r w:rsidR="0051786B" w:rsidRPr="009E3A94">
        <w:rPr>
          <w:rFonts w:ascii="Arial" w:hAnsi="Arial" w:cs="Arial"/>
          <w:spacing w:val="-4"/>
          <w:sz w:val="22"/>
          <w:szCs w:val="22"/>
        </w:rPr>
        <w:t xml:space="preserve"> </w:t>
      </w:r>
      <w:r w:rsidR="0051786B" w:rsidRPr="009E3A94">
        <w:rPr>
          <w:rFonts w:ascii="Arial" w:hAnsi="Arial" w:cs="Arial"/>
          <w:spacing w:val="2"/>
          <w:sz w:val="22"/>
          <w:szCs w:val="22"/>
        </w:rPr>
        <w:t>va</w:t>
      </w:r>
      <w:r w:rsidR="0051786B" w:rsidRPr="009E3A94">
        <w:rPr>
          <w:rFonts w:ascii="Arial" w:hAnsi="Arial" w:cs="Arial"/>
          <w:spacing w:val="1"/>
          <w:sz w:val="22"/>
          <w:szCs w:val="22"/>
        </w:rPr>
        <w:t>li</w:t>
      </w:r>
      <w:r w:rsidR="0051786B" w:rsidRPr="009E3A94">
        <w:rPr>
          <w:rFonts w:ascii="Arial" w:hAnsi="Arial" w:cs="Arial"/>
          <w:sz w:val="22"/>
          <w:szCs w:val="22"/>
        </w:rPr>
        <w:t>d</w:t>
      </w:r>
      <w:r w:rsidR="0051786B" w:rsidRPr="009E3A94">
        <w:rPr>
          <w:rFonts w:ascii="Arial" w:hAnsi="Arial" w:cs="Arial"/>
          <w:spacing w:val="1"/>
          <w:sz w:val="22"/>
          <w:szCs w:val="22"/>
        </w:rPr>
        <w:t xml:space="preserve"> </w:t>
      </w:r>
      <w:r w:rsidR="0051786B" w:rsidRPr="009E3A94">
        <w:rPr>
          <w:rFonts w:ascii="Arial" w:hAnsi="Arial" w:cs="Arial"/>
          <w:spacing w:val="2"/>
          <w:sz w:val="22"/>
          <w:szCs w:val="22"/>
        </w:rPr>
        <w:t>passpo</w:t>
      </w:r>
      <w:r w:rsidR="0051786B" w:rsidRPr="009E3A94">
        <w:rPr>
          <w:rFonts w:ascii="Arial" w:hAnsi="Arial" w:cs="Arial"/>
          <w:spacing w:val="1"/>
          <w:sz w:val="22"/>
          <w:szCs w:val="22"/>
        </w:rPr>
        <w:t>rt</w:t>
      </w:r>
      <w:r w:rsidR="0051786B" w:rsidRPr="009E3A94">
        <w:rPr>
          <w:rFonts w:ascii="Arial" w:hAnsi="Arial" w:cs="Arial"/>
          <w:sz w:val="22"/>
          <w:szCs w:val="22"/>
        </w:rPr>
        <w:t xml:space="preserve">. </w:t>
      </w:r>
    </w:p>
    <w:p w:rsidR="00361C65" w:rsidRPr="009E3A94" w:rsidRDefault="00361C65" w:rsidP="00361C65">
      <w:pPr>
        <w:pStyle w:val="ListParagraph"/>
        <w:ind w:left="0"/>
        <w:contextualSpacing/>
        <w:rPr>
          <w:rFonts w:ascii="Arial" w:hAnsi="Arial" w:cs="Arial"/>
          <w:sz w:val="22"/>
          <w:szCs w:val="22"/>
        </w:rPr>
      </w:pPr>
    </w:p>
    <w:p w:rsidR="00944E79" w:rsidRPr="000B035F" w:rsidRDefault="007160E4" w:rsidP="000B035F">
      <w:pPr>
        <w:pStyle w:val="ListParagraph"/>
        <w:widowControl w:val="0"/>
        <w:numPr>
          <w:ilvl w:val="0"/>
          <w:numId w:val="20"/>
        </w:numPr>
        <w:spacing w:before="12"/>
        <w:ind w:right="63"/>
        <w:contextualSpacing/>
        <w:jc w:val="both"/>
        <w:rPr>
          <w:rFonts w:ascii="Arial" w:hAnsi="Arial" w:cs="Arial"/>
          <w:spacing w:val="46"/>
          <w:sz w:val="22"/>
          <w:szCs w:val="22"/>
        </w:rPr>
      </w:pPr>
      <w:r>
        <w:rPr>
          <w:rFonts w:ascii="Arial" w:hAnsi="Arial" w:cs="Arial"/>
          <w:spacing w:val="2"/>
          <w:sz w:val="22"/>
          <w:szCs w:val="22"/>
        </w:rPr>
        <w:t>The applicant must</w:t>
      </w:r>
      <w:r w:rsidR="008218DC">
        <w:rPr>
          <w:rFonts w:ascii="Arial" w:hAnsi="Arial" w:cs="Arial"/>
          <w:spacing w:val="1"/>
          <w:sz w:val="22"/>
          <w:szCs w:val="22"/>
        </w:rPr>
        <w:t xml:space="preserve"> be a high school graduate or possess the recognized equivalent of a high school diploma. The applicant must provide documentation of graduation from a high school or coll</w:t>
      </w:r>
      <w:r w:rsidR="00944E79">
        <w:rPr>
          <w:rFonts w:ascii="Arial" w:hAnsi="Arial" w:cs="Arial"/>
          <w:spacing w:val="1"/>
          <w:sz w:val="22"/>
          <w:szCs w:val="22"/>
        </w:rPr>
        <w:t>ege in the form of a</w:t>
      </w:r>
      <w:r w:rsidR="00944E79">
        <w:rPr>
          <w:rFonts w:ascii="Arial" w:hAnsi="Arial" w:cs="Arial"/>
          <w:sz w:val="22"/>
          <w:szCs w:val="22"/>
        </w:rPr>
        <w:t xml:space="preserve"> </w:t>
      </w:r>
      <w:r w:rsidR="008218DC" w:rsidRPr="00944E79">
        <w:rPr>
          <w:rFonts w:ascii="Arial" w:hAnsi="Arial" w:cs="Arial"/>
          <w:sz w:val="22"/>
          <w:szCs w:val="22"/>
        </w:rPr>
        <w:t xml:space="preserve">valid </w:t>
      </w:r>
      <w:r w:rsidR="005E0B93" w:rsidRPr="00944E79">
        <w:rPr>
          <w:rFonts w:ascii="Arial" w:hAnsi="Arial" w:cs="Arial"/>
          <w:spacing w:val="-5"/>
          <w:sz w:val="22"/>
          <w:szCs w:val="22"/>
        </w:rPr>
        <w:t xml:space="preserve">high school </w:t>
      </w:r>
      <w:r w:rsidR="00465519">
        <w:rPr>
          <w:rFonts w:ascii="Arial" w:hAnsi="Arial" w:cs="Arial"/>
          <w:spacing w:val="-5"/>
          <w:sz w:val="22"/>
          <w:szCs w:val="22"/>
        </w:rPr>
        <w:t xml:space="preserve">diploma, </w:t>
      </w:r>
      <w:r w:rsidR="000B035F">
        <w:rPr>
          <w:rFonts w:ascii="Arial" w:hAnsi="Arial" w:cs="Arial"/>
          <w:spacing w:val="-5"/>
          <w:sz w:val="22"/>
          <w:szCs w:val="22"/>
        </w:rPr>
        <w:t xml:space="preserve">GED </w:t>
      </w:r>
      <w:r w:rsidR="00465519">
        <w:rPr>
          <w:rFonts w:ascii="Arial" w:hAnsi="Arial" w:cs="Arial"/>
          <w:spacing w:val="-5"/>
          <w:sz w:val="22"/>
          <w:szCs w:val="22"/>
        </w:rPr>
        <w:t xml:space="preserve">certificate, a </w:t>
      </w:r>
      <w:r w:rsidR="00944E79">
        <w:rPr>
          <w:rFonts w:ascii="Arial" w:hAnsi="Arial" w:cs="Arial"/>
          <w:sz w:val="22"/>
          <w:szCs w:val="22"/>
        </w:rPr>
        <w:t xml:space="preserve">higher earned degree, an </w:t>
      </w:r>
      <w:r w:rsidR="008218DC" w:rsidRPr="00944E79">
        <w:rPr>
          <w:rFonts w:ascii="Arial" w:hAnsi="Arial" w:cs="Arial"/>
          <w:sz w:val="22"/>
          <w:szCs w:val="22"/>
        </w:rPr>
        <w:t xml:space="preserve">official </w:t>
      </w:r>
      <w:r w:rsidR="005E0B93" w:rsidRPr="00944E79">
        <w:rPr>
          <w:rFonts w:ascii="Arial" w:hAnsi="Arial" w:cs="Arial"/>
          <w:spacing w:val="2"/>
          <w:sz w:val="22"/>
          <w:szCs w:val="22"/>
        </w:rPr>
        <w:t>h</w:t>
      </w:r>
      <w:r w:rsidR="005E0B93" w:rsidRPr="00944E79">
        <w:rPr>
          <w:rFonts w:ascii="Arial" w:hAnsi="Arial" w:cs="Arial"/>
          <w:spacing w:val="1"/>
          <w:sz w:val="22"/>
          <w:szCs w:val="22"/>
        </w:rPr>
        <w:t>i</w:t>
      </w:r>
      <w:r w:rsidR="005E0B93" w:rsidRPr="00944E79">
        <w:rPr>
          <w:rFonts w:ascii="Arial" w:hAnsi="Arial" w:cs="Arial"/>
          <w:spacing w:val="2"/>
          <w:sz w:val="22"/>
          <w:szCs w:val="22"/>
        </w:rPr>
        <w:t>g</w:t>
      </w:r>
      <w:r w:rsidR="005E0B93" w:rsidRPr="00944E79">
        <w:rPr>
          <w:rFonts w:ascii="Arial" w:hAnsi="Arial" w:cs="Arial"/>
          <w:sz w:val="22"/>
          <w:szCs w:val="22"/>
        </w:rPr>
        <w:t>h</w:t>
      </w:r>
      <w:r w:rsidR="005E0B93" w:rsidRPr="00944E79">
        <w:rPr>
          <w:rFonts w:ascii="Arial" w:hAnsi="Arial" w:cs="Arial"/>
          <w:spacing w:val="4"/>
          <w:sz w:val="22"/>
          <w:szCs w:val="22"/>
        </w:rPr>
        <w:t xml:space="preserve"> </w:t>
      </w:r>
      <w:r w:rsidR="005E0B93" w:rsidRPr="00944E79">
        <w:rPr>
          <w:rFonts w:ascii="Arial" w:hAnsi="Arial" w:cs="Arial"/>
          <w:spacing w:val="2"/>
          <w:sz w:val="22"/>
          <w:szCs w:val="22"/>
        </w:rPr>
        <w:t>schoo</w:t>
      </w:r>
      <w:r w:rsidR="005E0B93" w:rsidRPr="00944E79">
        <w:rPr>
          <w:rFonts w:ascii="Arial" w:hAnsi="Arial" w:cs="Arial"/>
          <w:sz w:val="22"/>
          <w:szCs w:val="22"/>
        </w:rPr>
        <w:t>l</w:t>
      </w:r>
      <w:r w:rsidR="000B035F">
        <w:rPr>
          <w:rFonts w:ascii="Arial" w:hAnsi="Arial" w:cs="Arial"/>
          <w:sz w:val="22"/>
          <w:szCs w:val="22"/>
        </w:rPr>
        <w:t xml:space="preserve"> or GED</w:t>
      </w:r>
      <w:r w:rsidR="005E0B93" w:rsidRPr="00944E79">
        <w:rPr>
          <w:rFonts w:ascii="Arial" w:hAnsi="Arial" w:cs="Arial"/>
          <w:spacing w:val="6"/>
          <w:sz w:val="22"/>
          <w:szCs w:val="22"/>
        </w:rPr>
        <w:t xml:space="preserve"> </w:t>
      </w:r>
      <w:r w:rsidR="005E0B93" w:rsidRPr="00944E79">
        <w:rPr>
          <w:rFonts w:ascii="Arial" w:hAnsi="Arial" w:cs="Arial"/>
          <w:spacing w:val="1"/>
          <w:sz w:val="22"/>
          <w:szCs w:val="22"/>
        </w:rPr>
        <w:t>tr</w:t>
      </w:r>
      <w:r w:rsidR="005E0B93" w:rsidRPr="00944E79">
        <w:rPr>
          <w:rFonts w:ascii="Arial" w:hAnsi="Arial" w:cs="Arial"/>
          <w:spacing w:val="2"/>
          <w:sz w:val="22"/>
          <w:szCs w:val="22"/>
        </w:rPr>
        <w:t>ansc</w:t>
      </w:r>
      <w:r w:rsidR="005E0B93" w:rsidRPr="00944E79">
        <w:rPr>
          <w:rFonts w:ascii="Arial" w:hAnsi="Arial" w:cs="Arial"/>
          <w:spacing w:val="1"/>
          <w:sz w:val="22"/>
          <w:szCs w:val="22"/>
        </w:rPr>
        <w:t>ri</w:t>
      </w:r>
      <w:r w:rsidR="005E0B93" w:rsidRPr="00944E79">
        <w:rPr>
          <w:rFonts w:ascii="Arial" w:hAnsi="Arial" w:cs="Arial"/>
          <w:spacing w:val="2"/>
          <w:sz w:val="22"/>
          <w:szCs w:val="22"/>
        </w:rPr>
        <w:t>p</w:t>
      </w:r>
      <w:r w:rsidR="005E0B93" w:rsidRPr="00944E79">
        <w:rPr>
          <w:rFonts w:ascii="Arial" w:hAnsi="Arial" w:cs="Arial"/>
          <w:sz w:val="22"/>
          <w:szCs w:val="22"/>
        </w:rPr>
        <w:t>t</w:t>
      </w:r>
      <w:r w:rsidR="005E0B93" w:rsidRPr="00944E79">
        <w:rPr>
          <w:rFonts w:ascii="Arial" w:hAnsi="Arial" w:cs="Arial"/>
          <w:spacing w:val="11"/>
          <w:sz w:val="22"/>
          <w:szCs w:val="22"/>
        </w:rPr>
        <w:t xml:space="preserve"> </w:t>
      </w:r>
      <w:r w:rsidR="005E0B93" w:rsidRPr="00944E79">
        <w:rPr>
          <w:rFonts w:ascii="Arial" w:hAnsi="Arial" w:cs="Arial"/>
          <w:spacing w:val="2"/>
          <w:sz w:val="22"/>
          <w:szCs w:val="22"/>
        </w:rPr>
        <w:t>show</w:t>
      </w:r>
      <w:r w:rsidR="005E0B93" w:rsidRPr="00944E79">
        <w:rPr>
          <w:rFonts w:ascii="Arial" w:hAnsi="Arial" w:cs="Arial"/>
          <w:spacing w:val="1"/>
          <w:sz w:val="22"/>
          <w:szCs w:val="22"/>
        </w:rPr>
        <w:t>i</w:t>
      </w:r>
      <w:r w:rsidR="005E0B93" w:rsidRPr="00944E79">
        <w:rPr>
          <w:rFonts w:ascii="Arial" w:hAnsi="Arial" w:cs="Arial"/>
          <w:spacing w:val="2"/>
          <w:sz w:val="22"/>
          <w:szCs w:val="22"/>
        </w:rPr>
        <w:t>n</w:t>
      </w:r>
      <w:r w:rsidR="005E0B93" w:rsidRPr="00944E79">
        <w:rPr>
          <w:rFonts w:ascii="Arial" w:hAnsi="Arial" w:cs="Arial"/>
          <w:sz w:val="22"/>
          <w:szCs w:val="22"/>
        </w:rPr>
        <w:t>g</w:t>
      </w:r>
      <w:r w:rsidR="005E0B93" w:rsidRPr="00944E79">
        <w:rPr>
          <w:rFonts w:ascii="Arial" w:hAnsi="Arial" w:cs="Arial"/>
          <w:spacing w:val="10"/>
          <w:sz w:val="22"/>
          <w:szCs w:val="22"/>
        </w:rPr>
        <w:t xml:space="preserve"> </w:t>
      </w:r>
      <w:r w:rsidR="005E0B93" w:rsidRPr="00944E79">
        <w:rPr>
          <w:rFonts w:ascii="Arial" w:hAnsi="Arial" w:cs="Arial"/>
          <w:spacing w:val="2"/>
          <w:sz w:val="22"/>
          <w:szCs w:val="22"/>
        </w:rPr>
        <w:t>g</w:t>
      </w:r>
      <w:r w:rsidR="005E0B93" w:rsidRPr="00944E79">
        <w:rPr>
          <w:rFonts w:ascii="Arial" w:hAnsi="Arial" w:cs="Arial"/>
          <w:spacing w:val="1"/>
          <w:sz w:val="22"/>
          <w:szCs w:val="22"/>
        </w:rPr>
        <w:t>r</w:t>
      </w:r>
      <w:r w:rsidR="005E0B93" w:rsidRPr="00944E79">
        <w:rPr>
          <w:rFonts w:ascii="Arial" w:hAnsi="Arial" w:cs="Arial"/>
          <w:spacing w:val="2"/>
          <w:sz w:val="22"/>
          <w:szCs w:val="22"/>
        </w:rPr>
        <w:t>adua</w:t>
      </w:r>
      <w:r w:rsidR="005E0B93" w:rsidRPr="00944E79">
        <w:rPr>
          <w:rFonts w:ascii="Arial" w:hAnsi="Arial" w:cs="Arial"/>
          <w:spacing w:val="1"/>
          <w:sz w:val="22"/>
          <w:szCs w:val="22"/>
        </w:rPr>
        <w:t>ti</w:t>
      </w:r>
      <w:r w:rsidR="005E0B93" w:rsidRPr="00944E79">
        <w:rPr>
          <w:rFonts w:ascii="Arial" w:hAnsi="Arial" w:cs="Arial"/>
          <w:spacing w:val="2"/>
          <w:sz w:val="22"/>
          <w:szCs w:val="22"/>
        </w:rPr>
        <w:t>o</w:t>
      </w:r>
      <w:r w:rsidR="005E0B93" w:rsidRPr="00944E79">
        <w:rPr>
          <w:rFonts w:ascii="Arial" w:hAnsi="Arial" w:cs="Arial"/>
          <w:sz w:val="22"/>
          <w:szCs w:val="22"/>
        </w:rPr>
        <w:t>n</w:t>
      </w:r>
      <w:r w:rsidR="005E0B93" w:rsidRPr="00944E79">
        <w:rPr>
          <w:rFonts w:ascii="Arial" w:hAnsi="Arial" w:cs="Arial"/>
          <w:spacing w:val="13"/>
          <w:sz w:val="22"/>
          <w:szCs w:val="22"/>
        </w:rPr>
        <w:t xml:space="preserve"> </w:t>
      </w:r>
      <w:r w:rsidR="005E0B93" w:rsidRPr="00944E79">
        <w:rPr>
          <w:rFonts w:ascii="Arial" w:hAnsi="Arial" w:cs="Arial"/>
          <w:spacing w:val="2"/>
          <w:sz w:val="22"/>
          <w:szCs w:val="22"/>
        </w:rPr>
        <w:t>da</w:t>
      </w:r>
      <w:r w:rsidR="005E0B93" w:rsidRPr="00944E79">
        <w:rPr>
          <w:rFonts w:ascii="Arial" w:hAnsi="Arial" w:cs="Arial"/>
          <w:spacing w:val="1"/>
          <w:sz w:val="22"/>
          <w:szCs w:val="22"/>
        </w:rPr>
        <w:t>te</w:t>
      </w:r>
      <w:r w:rsidR="00944E79">
        <w:rPr>
          <w:rFonts w:ascii="Arial" w:hAnsi="Arial" w:cs="Arial"/>
          <w:sz w:val="22"/>
          <w:szCs w:val="22"/>
        </w:rPr>
        <w:t xml:space="preserve"> or other acceptable official documentation which confirms that the applicant meets or exceeds the academic achievement equal to a high school diploma in the USA.</w:t>
      </w:r>
      <w:r w:rsidR="005E0B93" w:rsidRPr="00944E79">
        <w:rPr>
          <w:rFonts w:ascii="Arial" w:hAnsi="Arial" w:cs="Arial"/>
          <w:spacing w:val="4"/>
          <w:sz w:val="22"/>
          <w:szCs w:val="22"/>
        </w:rPr>
        <w:t xml:space="preserve"> Documentation of proof of completion of secondary education from a foreign country must be officially translated into English and officially certified as the equivalent of high school co</w:t>
      </w:r>
      <w:r w:rsidR="008C2D3E" w:rsidRPr="00944E79">
        <w:rPr>
          <w:rFonts w:ascii="Arial" w:hAnsi="Arial" w:cs="Arial"/>
          <w:spacing w:val="4"/>
          <w:sz w:val="22"/>
          <w:szCs w:val="22"/>
        </w:rPr>
        <w:t>mpletion in the United States</w:t>
      </w:r>
      <w:r w:rsidR="00465519">
        <w:rPr>
          <w:rFonts w:ascii="Arial" w:hAnsi="Arial" w:cs="Arial"/>
          <w:spacing w:val="4"/>
          <w:sz w:val="22"/>
          <w:szCs w:val="22"/>
        </w:rPr>
        <w:t>.</w:t>
      </w:r>
    </w:p>
    <w:p w:rsidR="00944E79" w:rsidRDefault="00944E79" w:rsidP="000B035F">
      <w:pPr>
        <w:pStyle w:val="ListParagraph"/>
        <w:spacing w:before="12"/>
        <w:ind w:right="63"/>
        <w:jc w:val="both"/>
        <w:rPr>
          <w:rFonts w:ascii="Arial" w:hAnsi="Arial" w:cs="Arial"/>
          <w:sz w:val="22"/>
          <w:szCs w:val="22"/>
        </w:rPr>
      </w:pPr>
    </w:p>
    <w:p w:rsidR="008D12F7" w:rsidRDefault="00944E79" w:rsidP="00465519">
      <w:pPr>
        <w:pStyle w:val="ListParagraph"/>
        <w:spacing w:before="12"/>
        <w:ind w:left="810" w:right="63"/>
        <w:jc w:val="both"/>
        <w:rPr>
          <w:rFonts w:ascii="Arial" w:hAnsi="Arial" w:cs="Arial"/>
          <w:sz w:val="22"/>
          <w:szCs w:val="22"/>
        </w:rPr>
      </w:pPr>
      <w:r w:rsidRPr="00132777">
        <w:rPr>
          <w:rFonts w:ascii="Arial" w:hAnsi="Arial" w:cs="Arial"/>
          <w:b/>
          <w:sz w:val="22"/>
          <w:szCs w:val="22"/>
        </w:rPr>
        <w:t>Note:</w:t>
      </w:r>
      <w:r w:rsidRPr="00132777">
        <w:rPr>
          <w:rFonts w:ascii="Arial" w:hAnsi="Arial" w:cs="Arial"/>
          <w:sz w:val="22"/>
          <w:szCs w:val="22"/>
        </w:rPr>
        <w:t xml:space="preserve"> Due to the passage of Consolidated </w:t>
      </w:r>
      <w:r w:rsidR="000B035F">
        <w:rPr>
          <w:rFonts w:ascii="Arial" w:hAnsi="Arial" w:cs="Arial"/>
          <w:sz w:val="22"/>
          <w:szCs w:val="22"/>
        </w:rPr>
        <w:t xml:space="preserve">and Further Continuing </w:t>
      </w:r>
      <w:r w:rsidRPr="00132777">
        <w:rPr>
          <w:rFonts w:ascii="Arial" w:hAnsi="Arial" w:cs="Arial"/>
          <w:sz w:val="22"/>
          <w:szCs w:val="22"/>
        </w:rPr>
        <w:t xml:space="preserve">Appropriations Act of 2012, </w:t>
      </w:r>
      <w:r w:rsidR="000B035F">
        <w:rPr>
          <w:rFonts w:ascii="Arial" w:hAnsi="Arial" w:cs="Arial"/>
          <w:sz w:val="22"/>
          <w:szCs w:val="22"/>
        </w:rPr>
        <w:t xml:space="preserve">applicants </w:t>
      </w:r>
      <w:r w:rsidRPr="00132777">
        <w:rPr>
          <w:rFonts w:ascii="Arial" w:hAnsi="Arial" w:cs="Arial"/>
          <w:sz w:val="22"/>
          <w:szCs w:val="22"/>
        </w:rPr>
        <w:t xml:space="preserve">who do not have a high school diploma or equivalent and did not complete secondary school in a home-school setting can no longer gain eligibility for Title IV, HEA funds by passing an “ability-to-benefit” test </w:t>
      </w:r>
      <w:r w:rsidRPr="00465519">
        <w:rPr>
          <w:rFonts w:ascii="Arial" w:hAnsi="Arial" w:cs="Arial"/>
          <w:b/>
          <w:sz w:val="22"/>
          <w:szCs w:val="22"/>
        </w:rPr>
        <w:t>unless</w:t>
      </w:r>
      <w:r w:rsidRPr="00132777">
        <w:rPr>
          <w:rFonts w:ascii="Arial" w:hAnsi="Arial" w:cs="Arial"/>
          <w:sz w:val="22"/>
          <w:szCs w:val="22"/>
        </w:rPr>
        <w:t xml:space="preserve"> the </w:t>
      </w:r>
      <w:r>
        <w:rPr>
          <w:rFonts w:ascii="Arial" w:hAnsi="Arial" w:cs="Arial"/>
          <w:sz w:val="22"/>
          <w:szCs w:val="22"/>
        </w:rPr>
        <w:t>applicant</w:t>
      </w:r>
      <w:r w:rsidRPr="00132777">
        <w:rPr>
          <w:rFonts w:ascii="Arial" w:hAnsi="Arial" w:cs="Arial"/>
          <w:sz w:val="22"/>
          <w:szCs w:val="22"/>
        </w:rPr>
        <w:t xml:space="preserve"> previously attended an eligible program at any Title IV institution prior to July 1, 2012 </w:t>
      </w:r>
      <w:r w:rsidR="00D17D2B">
        <w:rPr>
          <w:rFonts w:ascii="Arial" w:hAnsi="Arial" w:cs="Arial"/>
          <w:sz w:val="22"/>
          <w:szCs w:val="22"/>
        </w:rPr>
        <w:t>then</w:t>
      </w:r>
      <w:r w:rsidRPr="00132777">
        <w:rPr>
          <w:rFonts w:ascii="Arial" w:hAnsi="Arial" w:cs="Arial"/>
          <w:sz w:val="22"/>
          <w:szCs w:val="22"/>
        </w:rPr>
        <w:t xml:space="preserve"> the </w:t>
      </w:r>
      <w:r>
        <w:rPr>
          <w:rFonts w:ascii="Arial" w:hAnsi="Arial" w:cs="Arial"/>
          <w:sz w:val="22"/>
          <w:szCs w:val="22"/>
        </w:rPr>
        <w:t>applicant</w:t>
      </w:r>
      <w:r w:rsidRPr="00132777">
        <w:rPr>
          <w:rFonts w:ascii="Arial" w:hAnsi="Arial" w:cs="Arial"/>
          <w:sz w:val="22"/>
          <w:szCs w:val="22"/>
        </w:rPr>
        <w:t xml:space="preserve"> may continue to establish Title IV eligibility in any eligibl</w:t>
      </w:r>
      <w:r>
        <w:rPr>
          <w:rFonts w:ascii="Arial" w:hAnsi="Arial" w:cs="Arial"/>
          <w:sz w:val="22"/>
          <w:szCs w:val="22"/>
        </w:rPr>
        <w:t>e program under one of the ATB A</w:t>
      </w:r>
      <w:r w:rsidR="00D17D2B">
        <w:rPr>
          <w:rFonts w:ascii="Arial" w:hAnsi="Arial" w:cs="Arial"/>
          <w:sz w:val="22"/>
          <w:szCs w:val="22"/>
        </w:rPr>
        <w:t>lternatives as a</w:t>
      </w:r>
      <w:r w:rsidRPr="00132777">
        <w:rPr>
          <w:rFonts w:ascii="Arial" w:hAnsi="Arial" w:cs="Arial"/>
          <w:sz w:val="22"/>
          <w:szCs w:val="22"/>
        </w:rPr>
        <w:t xml:space="preserve"> “grandfathered </w:t>
      </w:r>
      <w:r w:rsidR="00D17D2B">
        <w:rPr>
          <w:rFonts w:ascii="Arial" w:hAnsi="Arial" w:cs="Arial"/>
          <w:sz w:val="22"/>
          <w:szCs w:val="22"/>
        </w:rPr>
        <w:t xml:space="preserve"> student</w:t>
      </w:r>
      <w:r w:rsidRPr="00132777">
        <w:rPr>
          <w:rFonts w:ascii="Arial" w:hAnsi="Arial" w:cs="Arial"/>
          <w:sz w:val="22"/>
          <w:szCs w:val="22"/>
        </w:rPr>
        <w:t xml:space="preserve">”. If </w:t>
      </w:r>
      <w:r>
        <w:rPr>
          <w:rFonts w:ascii="Arial" w:hAnsi="Arial" w:cs="Arial"/>
          <w:sz w:val="22"/>
          <w:szCs w:val="22"/>
        </w:rPr>
        <w:t xml:space="preserve">an applicant </w:t>
      </w:r>
      <w:r w:rsidRPr="00132777">
        <w:rPr>
          <w:rFonts w:ascii="Arial" w:hAnsi="Arial" w:cs="Arial"/>
          <w:sz w:val="22"/>
          <w:szCs w:val="22"/>
        </w:rPr>
        <w:t>meets the “grandfathered test”</w:t>
      </w:r>
      <w:r w:rsidR="00465519">
        <w:rPr>
          <w:rFonts w:ascii="Arial" w:hAnsi="Arial" w:cs="Arial"/>
          <w:sz w:val="22"/>
          <w:szCs w:val="22"/>
        </w:rPr>
        <w:t xml:space="preserve"> then he/she may be admitted into the </w:t>
      </w:r>
      <w:r w:rsidRPr="009E3A94">
        <w:rPr>
          <w:rFonts w:ascii="Arial" w:hAnsi="Arial" w:cs="Arial"/>
          <w:sz w:val="22"/>
          <w:szCs w:val="22"/>
        </w:rPr>
        <w:t>Medical Assist</w:t>
      </w:r>
      <w:r>
        <w:rPr>
          <w:rFonts w:ascii="Arial" w:hAnsi="Arial" w:cs="Arial"/>
          <w:sz w:val="22"/>
          <w:szCs w:val="22"/>
        </w:rPr>
        <w:t xml:space="preserve">ant or Patient Care Technician </w:t>
      </w:r>
      <w:r w:rsidR="00465519">
        <w:rPr>
          <w:rFonts w:ascii="Arial" w:hAnsi="Arial" w:cs="Arial"/>
          <w:sz w:val="22"/>
          <w:szCs w:val="22"/>
        </w:rPr>
        <w:t xml:space="preserve">programs </w:t>
      </w:r>
      <w:r w:rsidR="00E90AEE" w:rsidRPr="009E3A94">
        <w:rPr>
          <w:rFonts w:ascii="Arial" w:hAnsi="Arial" w:cs="Arial"/>
          <w:sz w:val="22"/>
          <w:szCs w:val="22"/>
        </w:rPr>
        <w:t xml:space="preserve">upon demonstrating the ability to benefit (ATB) </w:t>
      </w:r>
      <w:r w:rsidR="00465519">
        <w:rPr>
          <w:rFonts w:ascii="Arial" w:hAnsi="Arial" w:cs="Arial"/>
          <w:sz w:val="22"/>
          <w:szCs w:val="22"/>
        </w:rPr>
        <w:t>and</w:t>
      </w:r>
      <w:r w:rsidR="005D3B80">
        <w:rPr>
          <w:rFonts w:ascii="Arial" w:hAnsi="Arial" w:cs="Arial"/>
          <w:sz w:val="22"/>
          <w:szCs w:val="22"/>
        </w:rPr>
        <w:t xml:space="preserve"> </w:t>
      </w:r>
      <w:r w:rsidR="00E90AEE" w:rsidRPr="009E3A94">
        <w:rPr>
          <w:rFonts w:ascii="Arial" w:hAnsi="Arial" w:cs="Arial"/>
          <w:sz w:val="22"/>
          <w:szCs w:val="22"/>
        </w:rPr>
        <w:t>successfully a</w:t>
      </w:r>
      <w:r w:rsidR="00852F4A">
        <w:rPr>
          <w:rFonts w:ascii="Arial" w:hAnsi="Arial" w:cs="Arial"/>
          <w:sz w:val="22"/>
          <w:szCs w:val="22"/>
        </w:rPr>
        <w:t xml:space="preserve">ttaining a </w:t>
      </w:r>
      <w:r w:rsidR="00E90AEE" w:rsidRPr="009E3A94">
        <w:rPr>
          <w:rFonts w:ascii="Arial" w:hAnsi="Arial" w:cs="Arial"/>
          <w:b/>
          <w:sz w:val="22"/>
          <w:szCs w:val="22"/>
        </w:rPr>
        <w:t>minimum score of 200 Verbal/210 Quantitative</w:t>
      </w:r>
      <w:r w:rsidR="00E90AEE" w:rsidRPr="009E3A94">
        <w:rPr>
          <w:rFonts w:ascii="Arial" w:hAnsi="Arial" w:cs="Arial"/>
          <w:sz w:val="22"/>
          <w:szCs w:val="22"/>
        </w:rPr>
        <w:t xml:space="preserve"> on Wonderlic Basic Skills Test, or has satisfactorily completed 225 clock hours of our pro</w:t>
      </w:r>
      <w:r w:rsidR="008D12F7">
        <w:rPr>
          <w:rFonts w:ascii="Arial" w:hAnsi="Arial" w:cs="Arial"/>
          <w:sz w:val="22"/>
          <w:szCs w:val="22"/>
        </w:rPr>
        <w:t>grams in place of the ATB</w:t>
      </w:r>
      <w:r w:rsidR="005D3B80">
        <w:rPr>
          <w:rFonts w:ascii="Arial" w:hAnsi="Arial" w:cs="Arial"/>
          <w:sz w:val="22"/>
          <w:szCs w:val="22"/>
        </w:rPr>
        <w:t>.</w:t>
      </w:r>
      <w:r w:rsidR="008D12F7">
        <w:rPr>
          <w:rFonts w:ascii="Arial" w:hAnsi="Arial" w:cs="Arial"/>
          <w:sz w:val="22"/>
          <w:szCs w:val="22"/>
        </w:rPr>
        <w:t xml:space="preserve"> </w:t>
      </w:r>
    </w:p>
    <w:p w:rsidR="00D27566" w:rsidRDefault="00D27566" w:rsidP="00D27566">
      <w:pPr>
        <w:pStyle w:val="ListParagraph"/>
        <w:spacing w:before="12"/>
        <w:ind w:right="63"/>
        <w:jc w:val="both"/>
        <w:rPr>
          <w:rFonts w:ascii="Arial" w:hAnsi="Arial" w:cs="Arial"/>
          <w:sz w:val="22"/>
          <w:szCs w:val="22"/>
        </w:rPr>
      </w:pPr>
      <w:r>
        <w:rPr>
          <w:rFonts w:ascii="Arial" w:hAnsi="Arial" w:cs="Arial"/>
          <w:sz w:val="22"/>
          <w:szCs w:val="22"/>
        </w:rPr>
        <w:t xml:space="preserve"> </w:t>
      </w:r>
    </w:p>
    <w:p w:rsidR="00E90AEE" w:rsidRPr="00D17D2B" w:rsidRDefault="007160E4" w:rsidP="0009110D">
      <w:pPr>
        <w:pStyle w:val="ListParagraph"/>
        <w:spacing w:before="12"/>
        <w:ind w:right="63"/>
        <w:jc w:val="both"/>
        <w:rPr>
          <w:rFonts w:ascii="Arial" w:hAnsi="Arial" w:cs="Arial"/>
          <w:b/>
          <w:sz w:val="22"/>
          <w:szCs w:val="22"/>
        </w:rPr>
      </w:pPr>
      <w:r>
        <w:rPr>
          <w:rFonts w:ascii="Arial" w:hAnsi="Arial" w:cs="Arial"/>
          <w:sz w:val="22"/>
          <w:szCs w:val="22"/>
        </w:rPr>
        <w:lastRenderedPageBreak/>
        <w:t xml:space="preserve">The applicant for the </w:t>
      </w:r>
      <w:r w:rsidR="00E90AEE" w:rsidRPr="009E3A94">
        <w:rPr>
          <w:rFonts w:ascii="Arial" w:hAnsi="Arial" w:cs="Arial"/>
          <w:sz w:val="22"/>
          <w:szCs w:val="22"/>
        </w:rPr>
        <w:t>Nursing Assistant/Home</w:t>
      </w:r>
      <w:r w:rsidR="00ED362E">
        <w:rPr>
          <w:rFonts w:ascii="Arial" w:hAnsi="Arial" w:cs="Arial"/>
          <w:sz w:val="22"/>
          <w:szCs w:val="22"/>
        </w:rPr>
        <w:t xml:space="preserve"> Health Aide </w:t>
      </w:r>
      <w:r w:rsidR="00E90AEE" w:rsidRPr="009E3A94">
        <w:rPr>
          <w:rFonts w:ascii="Arial" w:hAnsi="Arial" w:cs="Arial"/>
          <w:sz w:val="22"/>
          <w:szCs w:val="22"/>
        </w:rPr>
        <w:t>prog</w:t>
      </w:r>
      <w:r w:rsidR="00ED362E">
        <w:rPr>
          <w:rFonts w:ascii="Arial" w:hAnsi="Arial" w:cs="Arial"/>
          <w:sz w:val="22"/>
          <w:szCs w:val="22"/>
        </w:rPr>
        <w:t>ram</w:t>
      </w:r>
      <w:r w:rsidR="00465519">
        <w:rPr>
          <w:rFonts w:ascii="Arial" w:hAnsi="Arial" w:cs="Arial"/>
          <w:sz w:val="22"/>
          <w:szCs w:val="22"/>
        </w:rPr>
        <w:t xml:space="preserve"> who lack</w:t>
      </w:r>
      <w:r>
        <w:rPr>
          <w:rFonts w:ascii="Arial" w:hAnsi="Arial" w:cs="Arial"/>
          <w:sz w:val="22"/>
          <w:szCs w:val="22"/>
        </w:rPr>
        <w:t>s</w:t>
      </w:r>
      <w:r w:rsidR="00465519">
        <w:rPr>
          <w:rFonts w:ascii="Arial" w:hAnsi="Arial" w:cs="Arial"/>
          <w:sz w:val="22"/>
          <w:szCs w:val="22"/>
        </w:rPr>
        <w:t xml:space="preserve"> </w:t>
      </w:r>
      <w:r w:rsidR="005D3B80">
        <w:rPr>
          <w:rFonts w:ascii="Arial" w:hAnsi="Arial" w:cs="Arial"/>
          <w:sz w:val="22"/>
          <w:szCs w:val="22"/>
        </w:rPr>
        <w:t>a high school diploma</w:t>
      </w:r>
      <w:r w:rsidR="0009110D">
        <w:rPr>
          <w:rFonts w:ascii="Arial" w:hAnsi="Arial" w:cs="Arial"/>
          <w:sz w:val="22"/>
          <w:szCs w:val="22"/>
        </w:rPr>
        <w:t xml:space="preserve"> or equivalent must pass a </w:t>
      </w:r>
      <w:r w:rsidR="00852F4A">
        <w:rPr>
          <w:rFonts w:ascii="Arial" w:hAnsi="Arial" w:cs="Arial"/>
          <w:sz w:val="22"/>
          <w:szCs w:val="22"/>
        </w:rPr>
        <w:t>Scholastic Level Exam</w:t>
      </w:r>
      <w:r w:rsidR="00F81B65">
        <w:rPr>
          <w:rFonts w:ascii="Arial" w:hAnsi="Arial" w:cs="Arial"/>
          <w:sz w:val="22"/>
          <w:szCs w:val="22"/>
        </w:rPr>
        <w:t xml:space="preserve"> (SLE)</w:t>
      </w:r>
      <w:r w:rsidR="0009110D">
        <w:rPr>
          <w:rFonts w:ascii="Arial" w:hAnsi="Arial" w:cs="Arial"/>
          <w:sz w:val="22"/>
          <w:szCs w:val="22"/>
        </w:rPr>
        <w:t xml:space="preserve"> with a score of 11 or higher to qualify for admission</w:t>
      </w:r>
      <w:r w:rsidR="005D3B80">
        <w:rPr>
          <w:rFonts w:ascii="Arial" w:hAnsi="Arial" w:cs="Arial"/>
          <w:sz w:val="22"/>
          <w:szCs w:val="22"/>
        </w:rPr>
        <w:t>.</w:t>
      </w:r>
      <w:r w:rsidR="0009110D">
        <w:rPr>
          <w:rFonts w:ascii="Arial" w:hAnsi="Arial" w:cs="Arial"/>
          <w:sz w:val="22"/>
          <w:szCs w:val="22"/>
        </w:rPr>
        <w:t xml:space="preserve"> </w:t>
      </w:r>
      <w:r>
        <w:rPr>
          <w:rFonts w:ascii="Arial" w:hAnsi="Arial" w:cs="Arial"/>
          <w:sz w:val="22"/>
          <w:szCs w:val="22"/>
        </w:rPr>
        <w:t>The</w:t>
      </w:r>
      <w:r w:rsidRPr="007070A3">
        <w:rPr>
          <w:rFonts w:ascii="Arial" w:hAnsi="Arial" w:cs="Arial"/>
          <w:sz w:val="22"/>
          <w:szCs w:val="22"/>
        </w:rPr>
        <w:t xml:space="preserve"> </w:t>
      </w:r>
      <w:r>
        <w:rPr>
          <w:rFonts w:ascii="Arial" w:hAnsi="Arial" w:cs="Arial"/>
          <w:sz w:val="22"/>
          <w:szCs w:val="22"/>
        </w:rPr>
        <w:t>applicant is entitled</w:t>
      </w:r>
      <w:r w:rsidR="00BA7CC4">
        <w:rPr>
          <w:rFonts w:ascii="Arial" w:hAnsi="Arial" w:cs="Arial"/>
          <w:sz w:val="22"/>
          <w:szCs w:val="22"/>
        </w:rPr>
        <w:t xml:space="preserve"> to</w:t>
      </w:r>
      <w:r>
        <w:rPr>
          <w:rFonts w:ascii="Arial" w:hAnsi="Arial" w:cs="Arial"/>
          <w:sz w:val="22"/>
          <w:szCs w:val="22"/>
        </w:rPr>
        <w:t xml:space="preserve"> two attempts on the same day to achieve a passing score.  In the event the applicant fails to achieve the minimum passing score after the second attempt, the applicant is eligible to take a third attempt using another version after a minimum of 24 hours has elapsed from date of the second attempt. </w:t>
      </w:r>
      <w:r w:rsidRPr="007070A3">
        <w:rPr>
          <w:rFonts w:ascii="Arial" w:hAnsi="Arial" w:cs="Arial"/>
          <w:sz w:val="22"/>
          <w:szCs w:val="22"/>
        </w:rPr>
        <w:t xml:space="preserve"> After these three attempts the </w:t>
      </w:r>
      <w:r>
        <w:rPr>
          <w:rFonts w:ascii="Arial" w:hAnsi="Arial" w:cs="Arial"/>
          <w:sz w:val="22"/>
          <w:szCs w:val="22"/>
        </w:rPr>
        <w:t>applicant</w:t>
      </w:r>
      <w:r w:rsidRPr="007070A3">
        <w:rPr>
          <w:rFonts w:ascii="Arial" w:hAnsi="Arial" w:cs="Arial"/>
          <w:sz w:val="22"/>
          <w:szCs w:val="22"/>
        </w:rPr>
        <w:t xml:space="preserve"> can retake the test one more time 30 days from the date of the last attempt</w:t>
      </w:r>
      <w:r>
        <w:rPr>
          <w:rFonts w:ascii="Arial" w:hAnsi="Arial" w:cs="Arial"/>
          <w:sz w:val="22"/>
          <w:szCs w:val="22"/>
        </w:rPr>
        <w:t xml:space="preserve">. </w:t>
      </w:r>
      <w:r w:rsidR="00465519" w:rsidRPr="0009110D">
        <w:rPr>
          <w:rFonts w:ascii="Arial" w:hAnsi="Arial" w:cs="Arial"/>
          <w:b/>
          <w:sz w:val="22"/>
          <w:szCs w:val="22"/>
        </w:rPr>
        <w:t>Note:</w:t>
      </w:r>
      <w:r w:rsidR="00F81B65">
        <w:rPr>
          <w:rFonts w:ascii="Arial" w:hAnsi="Arial" w:cs="Arial"/>
          <w:sz w:val="22"/>
          <w:szCs w:val="22"/>
        </w:rPr>
        <w:t xml:space="preserve"> </w:t>
      </w:r>
      <w:r w:rsidR="00F81B65" w:rsidRPr="00D17D2B">
        <w:rPr>
          <w:rFonts w:ascii="Arial" w:hAnsi="Arial" w:cs="Arial"/>
          <w:b/>
          <w:sz w:val="22"/>
          <w:szCs w:val="22"/>
        </w:rPr>
        <w:t>Nursing Assistant/Home Health Aide program</w:t>
      </w:r>
      <w:r w:rsidR="0009110D" w:rsidRPr="00D17D2B">
        <w:rPr>
          <w:rFonts w:ascii="Arial" w:hAnsi="Arial" w:cs="Arial"/>
          <w:b/>
          <w:sz w:val="22"/>
          <w:szCs w:val="22"/>
        </w:rPr>
        <w:t xml:space="preserve"> is not a Title IV, HEA eligible program.</w:t>
      </w:r>
    </w:p>
    <w:p w:rsidR="009E3A94" w:rsidRPr="009E3A94" w:rsidRDefault="009E3A94" w:rsidP="009E3A9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p>
    <w:p w:rsidR="009E3A94" w:rsidRPr="005750D1" w:rsidRDefault="00890C3A" w:rsidP="005750D1">
      <w:pPr>
        <w:numPr>
          <w:ilvl w:val="0"/>
          <w:numId w:val="20"/>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 The applicant must pay</w:t>
      </w:r>
      <w:r w:rsidR="007160E4">
        <w:rPr>
          <w:rFonts w:ascii="Arial" w:hAnsi="Arial" w:cs="Arial"/>
          <w:sz w:val="22"/>
          <w:szCs w:val="22"/>
        </w:rPr>
        <w:t xml:space="preserve"> t</w:t>
      </w:r>
      <w:r>
        <w:rPr>
          <w:rFonts w:ascii="Arial" w:hAnsi="Arial" w:cs="Arial"/>
          <w:sz w:val="22"/>
          <w:szCs w:val="22"/>
        </w:rPr>
        <w:t xml:space="preserve">he required Registration Fee and complete all tuition payment requirements. </w:t>
      </w:r>
    </w:p>
    <w:p w:rsidR="00890C3A" w:rsidRPr="009E3A94" w:rsidRDefault="00890C3A" w:rsidP="00D17D2B">
      <w:pPr>
        <w:pStyle w:val="ListParagraph"/>
        <w:widowControl w:val="0"/>
        <w:spacing w:before="12"/>
        <w:ind w:left="0" w:right="63"/>
        <w:contextualSpacing/>
        <w:jc w:val="both"/>
        <w:rPr>
          <w:rFonts w:ascii="Arial" w:hAnsi="Arial" w:cs="Arial"/>
          <w:spacing w:val="46"/>
          <w:sz w:val="22"/>
          <w:szCs w:val="22"/>
        </w:rPr>
      </w:pPr>
    </w:p>
    <w:p w:rsidR="00890C3A" w:rsidRPr="009E3A94" w:rsidRDefault="00890C3A" w:rsidP="00890C3A">
      <w:pPr>
        <w:numPr>
          <w:ilvl w:val="0"/>
          <w:numId w:val="20"/>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The applicant</w:t>
      </w:r>
      <w:r w:rsidRPr="009E3A94">
        <w:rPr>
          <w:rFonts w:ascii="Arial" w:hAnsi="Arial" w:cs="Arial"/>
          <w:sz w:val="22"/>
          <w:szCs w:val="22"/>
        </w:rPr>
        <w:t xml:space="preserve"> must complete and sign an Enrollment Agreement. </w:t>
      </w:r>
      <w:r>
        <w:rPr>
          <w:rFonts w:ascii="Arial" w:hAnsi="Arial" w:cs="Arial"/>
          <w:sz w:val="22"/>
          <w:szCs w:val="22"/>
        </w:rPr>
        <w:t xml:space="preserve"> </w:t>
      </w:r>
      <w:r w:rsidRPr="009E3A94">
        <w:rPr>
          <w:rFonts w:ascii="Arial" w:hAnsi="Arial" w:cs="Arial"/>
          <w:sz w:val="22"/>
          <w:szCs w:val="22"/>
        </w:rPr>
        <w:t>If an applicant is less than 18 years of age, a parent or legal guardian must also sign the Enrollment Agreement.</w:t>
      </w:r>
    </w:p>
    <w:p w:rsidR="00890C3A" w:rsidRPr="009E3A94" w:rsidRDefault="00890C3A" w:rsidP="00890C3A">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9E3A94">
        <w:rPr>
          <w:rFonts w:ascii="Arial" w:hAnsi="Arial" w:cs="Arial"/>
          <w:sz w:val="22"/>
          <w:szCs w:val="22"/>
        </w:rPr>
        <w:tab/>
      </w:r>
      <w:r w:rsidRPr="009E3A94">
        <w:rPr>
          <w:rFonts w:ascii="Arial" w:hAnsi="Arial" w:cs="Arial"/>
          <w:b/>
          <w:sz w:val="22"/>
          <w:szCs w:val="22"/>
        </w:rPr>
        <w:t>Age Disclaimer:</w:t>
      </w:r>
      <w:r w:rsidRPr="009E3A94">
        <w:rPr>
          <w:rFonts w:ascii="Arial" w:hAnsi="Arial" w:cs="Arial"/>
          <w:sz w:val="22"/>
          <w:szCs w:val="22"/>
        </w:rPr>
        <w:t xml:space="preserve">  NOT all employers may hire a person younger than 18 years of age.</w:t>
      </w:r>
    </w:p>
    <w:p w:rsidR="009E3A94" w:rsidRPr="009E3A94" w:rsidRDefault="009E3A94" w:rsidP="005750D1">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D462F" w:rsidRPr="00BA572B" w:rsidRDefault="00890C3A" w:rsidP="005E273B">
      <w:pPr>
        <w:numPr>
          <w:ilvl w:val="0"/>
          <w:numId w:val="20"/>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The applicant</w:t>
      </w:r>
      <w:r w:rsidR="009E3A94" w:rsidRPr="009E3A94">
        <w:rPr>
          <w:rFonts w:ascii="Arial" w:hAnsi="Arial" w:cs="Arial"/>
          <w:sz w:val="22"/>
          <w:szCs w:val="22"/>
        </w:rPr>
        <w:t xml:space="preserve"> </w:t>
      </w:r>
      <w:r>
        <w:rPr>
          <w:rFonts w:ascii="Arial" w:hAnsi="Arial" w:cs="Arial"/>
          <w:sz w:val="22"/>
          <w:szCs w:val="22"/>
        </w:rPr>
        <w:t>entering a</w:t>
      </w:r>
      <w:r w:rsidR="009E3A94" w:rsidRPr="009E3A94">
        <w:rPr>
          <w:rFonts w:ascii="Arial" w:hAnsi="Arial" w:cs="Arial"/>
          <w:sz w:val="22"/>
          <w:szCs w:val="22"/>
        </w:rPr>
        <w:t xml:space="preserve"> clinical t</w:t>
      </w:r>
      <w:r>
        <w:rPr>
          <w:rFonts w:ascii="Arial" w:hAnsi="Arial" w:cs="Arial"/>
          <w:sz w:val="22"/>
          <w:szCs w:val="22"/>
        </w:rPr>
        <w:t>raining program will be r</w:t>
      </w:r>
      <w:r w:rsidR="007160E4">
        <w:rPr>
          <w:rFonts w:ascii="Arial" w:hAnsi="Arial" w:cs="Arial"/>
          <w:sz w:val="22"/>
          <w:szCs w:val="22"/>
        </w:rPr>
        <w:t xml:space="preserve">equired to pass a </w:t>
      </w:r>
      <w:r w:rsidR="009E3A94" w:rsidRPr="009E3A94">
        <w:rPr>
          <w:rFonts w:ascii="Arial" w:hAnsi="Arial" w:cs="Arial"/>
          <w:sz w:val="22"/>
          <w:szCs w:val="22"/>
        </w:rPr>
        <w:t>criminal background record check</w:t>
      </w:r>
      <w:r>
        <w:rPr>
          <w:rFonts w:ascii="Arial" w:hAnsi="Arial" w:cs="Arial"/>
          <w:sz w:val="22"/>
          <w:szCs w:val="22"/>
        </w:rPr>
        <w:t xml:space="preserve"> at his/her own expense.</w:t>
      </w:r>
      <w:r w:rsidR="009E3A94" w:rsidRPr="009E3A94">
        <w:rPr>
          <w:rFonts w:ascii="Arial" w:hAnsi="Arial" w:cs="Arial"/>
          <w:b/>
          <w:sz w:val="22"/>
          <w:szCs w:val="22"/>
        </w:rPr>
        <w:t xml:space="preserve">    </w:t>
      </w:r>
    </w:p>
    <w:p w:rsidR="00BA572B" w:rsidRDefault="00BA572B" w:rsidP="00BA572B">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70"/>
        <w:jc w:val="both"/>
        <w:rPr>
          <w:rFonts w:ascii="Arial" w:hAnsi="Arial" w:cs="Arial"/>
          <w:b/>
          <w:sz w:val="22"/>
          <w:szCs w:val="22"/>
        </w:rPr>
      </w:pPr>
    </w:p>
    <w:p w:rsidR="00736BFD" w:rsidRDefault="00736BFD" w:rsidP="00736BFD">
      <w:pPr>
        <w:tabs>
          <w:tab w:val="left" w:pos="0"/>
          <w:tab w:val="left" w:pos="2160"/>
          <w:tab w:val="left" w:pos="2880"/>
          <w:tab w:val="left" w:pos="3600"/>
          <w:tab w:val="left" w:pos="4320"/>
          <w:tab w:val="left" w:pos="5040"/>
          <w:tab w:val="left" w:pos="5760"/>
          <w:tab w:val="left" w:pos="6480"/>
          <w:tab w:val="left" w:pos="7200"/>
          <w:tab w:val="left" w:pos="7920"/>
          <w:tab w:val="left" w:pos="8640"/>
        </w:tabs>
        <w:ind w:left="270"/>
        <w:jc w:val="both"/>
        <w:rPr>
          <w:rFonts w:ascii="Arial" w:hAnsi="Arial" w:cs="Arial"/>
          <w:sz w:val="22"/>
          <w:szCs w:val="22"/>
        </w:rPr>
      </w:pPr>
      <w:r w:rsidRPr="00335619">
        <w:rPr>
          <w:rFonts w:ascii="Arial" w:hAnsi="Arial" w:cs="Arial"/>
          <w:b/>
          <w:sz w:val="22"/>
          <w:szCs w:val="22"/>
        </w:rPr>
        <w:t>Disclosure:</w:t>
      </w:r>
      <w:r w:rsidRPr="00335619">
        <w:rPr>
          <w:rFonts w:ascii="Arial" w:hAnsi="Arial" w:cs="Arial"/>
          <w:sz w:val="22"/>
          <w:szCs w:val="22"/>
        </w:rPr>
        <w:t xml:space="preserve"> Presence of criminal convictions on record may </w:t>
      </w:r>
      <w:r>
        <w:rPr>
          <w:rFonts w:ascii="Arial" w:hAnsi="Arial" w:cs="Arial"/>
          <w:sz w:val="22"/>
          <w:szCs w:val="22"/>
        </w:rPr>
        <w:t xml:space="preserve">make a student ineligible </w:t>
      </w:r>
      <w:r w:rsidRPr="00335619">
        <w:rPr>
          <w:rFonts w:ascii="Arial" w:hAnsi="Arial" w:cs="Arial"/>
          <w:sz w:val="22"/>
          <w:szCs w:val="22"/>
        </w:rPr>
        <w:t>for state licensure and may prevent a student from being employed in the field for which they have been trained.</w:t>
      </w:r>
      <w:r>
        <w:rPr>
          <w:rFonts w:ascii="Arial" w:hAnsi="Arial" w:cs="Arial"/>
          <w:sz w:val="22"/>
          <w:szCs w:val="22"/>
        </w:rPr>
        <w:t xml:space="preserve"> Applicants are strongly encouraged to contact the </w:t>
      </w:r>
      <w:r w:rsidRPr="00335619">
        <w:rPr>
          <w:rFonts w:ascii="Arial" w:hAnsi="Arial" w:cs="Arial"/>
          <w:sz w:val="22"/>
          <w:szCs w:val="22"/>
        </w:rPr>
        <w:t>Florida Department of Business and Professional Regulations</w:t>
      </w:r>
      <w:r>
        <w:rPr>
          <w:rFonts w:ascii="Arial" w:hAnsi="Arial" w:cs="Arial"/>
          <w:sz w:val="22"/>
          <w:szCs w:val="22"/>
        </w:rPr>
        <w:t xml:space="preserve"> for information regarding the licensure application: </w:t>
      </w:r>
      <w:hyperlink r:id="rId13" w:history="1">
        <w:r w:rsidRPr="00AF3D25">
          <w:rPr>
            <w:rStyle w:val="Hyperlink"/>
            <w:rFonts w:ascii="Arial" w:hAnsi="Arial" w:cs="Arial"/>
            <w:sz w:val="22"/>
            <w:szCs w:val="22"/>
          </w:rPr>
          <w:t>www.myfloridalicense.com/</w:t>
        </w:r>
      </w:hyperlink>
      <w:r>
        <w:rPr>
          <w:rFonts w:ascii="Arial" w:hAnsi="Arial" w:cs="Arial"/>
          <w:sz w:val="22"/>
          <w:szCs w:val="22"/>
        </w:rPr>
        <w:t xml:space="preserve"> prior to enrolling.</w:t>
      </w:r>
    </w:p>
    <w:p w:rsidR="00335619" w:rsidRDefault="00335619" w:rsidP="00335619">
      <w:pPr>
        <w:pStyle w:val="ListParagraph"/>
        <w:rPr>
          <w:rFonts w:ascii="Arial" w:hAnsi="Arial" w:cs="Arial"/>
          <w:sz w:val="22"/>
          <w:szCs w:val="22"/>
        </w:rPr>
      </w:pPr>
    </w:p>
    <w:p w:rsidR="0009110D" w:rsidRPr="005750D1" w:rsidRDefault="0009110D" w:rsidP="00B8270F">
      <w:pPr>
        <w:pStyle w:val="Heading2"/>
      </w:pPr>
      <w:r w:rsidRPr="0009110D">
        <w:t xml:space="preserve"> </w:t>
      </w:r>
      <w:bookmarkStart w:id="40" w:name="_Toc450920102"/>
      <w:r w:rsidRPr="005750D1">
        <w:t xml:space="preserve">Additional </w:t>
      </w:r>
      <w:r w:rsidR="00BA7CC4">
        <w:t xml:space="preserve">Admission </w:t>
      </w:r>
      <w:r w:rsidRPr="005750D1">
        <w:t>Requirements for the Pharmacy Technician Program</w:t>
      </w:r>
      <w:bookmarkEnd w:id="40"/>
    </w:p>
    <w:p w:rsidR="0009110D" w:rsidRPr="005750D1" w:rsidRDefault="0009110D" w:rsidP="00335619">
      <w:pPr>
        <w:rPr>
          <w:rFonts w:ascii="Arial" w:hAnsi="Arial" w:cs="Arial"/>
          <w:b/>
          <w:sz w:val="22"/>
          <w:szCs w:val="22"/>
        </w:rPr>
      </w:pPr>
    </w:p>
    <w:p w:rsidR="004C59DF" w:rsidRPr="005750D1" w:rsidRDefault="00890C3A" w:rsidP="00890C3A">
      <w:pPr>
        <w:numPr>
          <w:ilvl w:val="0"/>
          <w:numId w:val="20"/>
        </w:numPr>
        <w:rPr>
          <w:rFonts w:ascii="Arial" w:hAnsi="Arial" w:cs="Arial"/>
          <w:sz w:val="22"/>
          <w:szCs w:val="22"/>
        </w:rPr>
      </w:pPr>
      <w:r w:rsidRPr="005750D1">
        <w:rPr>
          <w:rFonts w:ascii="Arial" w:hAnsi="Arial" w:cs="Arial"/>
          <w:sz w:val="22"/>
          <w:szCs w:val="22"/>
        </w:rPr>
        <w:t xml:space="preserve">The applicant </w:t>
      </w:r>
      <w:r w:rsidR="004C59DF" w:rsidRPr="005750D1">
        <w:rPr>
          <w:rFonts w:ascii="Arial" w:hAnsi="Arial" w:cs="Arial"/>
          <w:sz w:val="22"/>
          <w:szCs w:val="22"/>
        </w:rPr>
        <w:t xml:space="preserve">applying for the Pharmacy Technician program must pass a Scholastic Level Exam (SLE) with a score of 14 or higher. </w:t>
      </w:r>
      <w:r w:rsidR="009231B8" w:rsidRPr="005750D1">
        <w:rPr>
          <w:rFonts w:ascii="Arial" w:hAnsi="Arial" w:cs="Arial"/>
          <w:sz w:val="22"/>
          <w:szCs w:val="22"/>
        </w:rPr>
        <w:t>The applicant is entitled</w:t>
      </w:r>
      <w:r w:rsidR="007F5B28">
        <w:rPr>
          <w:rFonts w:ascii="Arial" w:hAnsi="Arial" w:cs="Arial"/>
          <w:sz w:val="22"/>
          <w:szCs w:val="22"/>
        </w:rPr>
        <w:t xml:space="preserve"> to </w:t>
      </w:r>
      <w:r w:rsidR="009231B8" w:rsidRPr="005750D1">
        <w:rPr>
          <w:rFonts w:ascii="Arial" w:hAnsi="Arial" w:cs="Arial"/>
          <w:sz w:val="22"/>
          <w:szCs w:val="22"/>
        </w:rPr>
        <w:t xml:space="preserve">two attempts on the same day to achieve a passing score.  In the event the applicant fails to achieve the minimum passing score after the second attempt, the applicant </w:t>
      </w:r>
      <w:r w:rsidR="009231B8" w:rsidRPr="000D1E9B">
        <w:rPr>
          <w:rFonts w:ascii="Arial" w:hAnsi="Arial" w:cs="Arial"/>
          <w:sz w:val="22"/>
          <w:szCs w:val="22"/>
        </w:rPr>
        <w:t xml:space="preserve">is eligible to </w:t>
      </w:r>
      <w:r w:rsidR="000D1E9B" w:rsidRPr="000D1E9B">
        <w:rPr>
          <w:rFonts w:ascii="Arial" w:hAnsi="Arial" w:cs="Arial"/>
          <w:sz w:val="22"/>
          <w:szCs w:val="22"/>
        </w:rPr>
        <w:t>re</w:t>
      </w:r>
      <w:r w:rsidR="009231B8" w:rsidRPr="000D1E9B">
        <w:rPr>
          <w:rFonts w:ascii="Arial" w:hAnsi="Arial" w:cs="Arial"/>
          <w:sz w:val="22"/>
          <w:szCs w:val="22"/>
        </w:rPr>
        <w:t>take</w:t>
      </w:r>
      <w:r w:rsidR="000D1E9B" w:rsidRPr="000D1E9B">
        <w:rPr>
          <w:rFonts w:ascii="Arial" w:hAnsi="Arial" w:cs="Arial"/>
          <w:sz w:val="22"/>
          <w:szCs w:val="22"/>
        </w:rPr>
        <w:t xml:space="preserve"> the exam</w:t>
      </w:r>
      <w:r w:rsidR="009231B8" w:rsidRPr="000D1E9B">
        <w:rPr>
          <w:rFonts w:ascii="Arial" w:hAnsi="Arial" w:cs="Arial"/>
          <w:sz w:val="22"/>
          <w:szCs w:val="22"/>
        </w:rPr>
        <w:t xml:space="preserve"> a third attempt after a minimum of 24 hours has elapsed from date of the second attempt.  After these three attempts the applicant can retake the t</w:t>
      </w:r>
      <w:r w:rsidR="009231B8" w:rsidRPr="005750D1">
        <w:rPr>
          <w:rFonts w:ascii="Arial" w:hAnsi="Arial" w:cs="Arial"/>
          <w:sz w:val="22"/>
          <w:szCs w:val="22"/>
        </w:rPr>
        <w:t>est one more time 30 days from the date of the last attempt</w:t>
      </w:r>
      <w:r w:rsidR="00BA572B" w:rsidRPr="005750D1">
        <w:rPr>
          <w:rFonts w:ascii="Arial" w:hAnsi="Arial" w:cs="Arial"/>
          <w:sz w:val="22"/>
          <w:szCs w:val="22"/>
        </w:rPr>
        <w:t>.</w:t>
      </w:r>
    </w:p>
    <w:p w:rsidR="00BA7CC4" w:rsidRPr="00B646F0" w:rsidRDefault="00890C3A" w:rsidP="00BA7CC4">
      <w:pPr>
        <w:numPr>
          <w:ilvl w:val="0"/>
          <w:numId w:val="48"/>
        </w:numPr>
        <w:shd w:val="clear" w:color="auto" w:fill="FFFFFF"/>
        <w:spacing w:before="100" w:beforeAutospacing="1" w:after="100" w:afterAutospacing="1"/>
        <w:rPr>
          <w:rFonts w:ascii="Arial" w:hAnsi="Arial" w:cs="Arial"/>
          <w:sz w:val="22"/>
          <w:szCs w:val="22"/>
        </w:rPr>
      </w:pPr>
      <w:r w:rsidRPr="005750D1">
        <w:rPr>
          <w:rFonts w:ascii="Arial" w:hAnsi="Arial" w:cs="Arial"/>
          <w:sz w:val="22"/>
          <w:szCs w:val="22"/>
        </w:rPr>
        <w:t>The a</w:t>
      </w:r>
      <w:r w:rsidR="0009110D" w:rsidRPr="005750D1">
        <w:rPr>
          <w:rFonts w:ascii="Arial" w:hAnsi="Arial" w:cs="Arial"/>
          <w:sz w:val="22"/>
          <w:szCs w:val="22"/>
        </w:rPr>
        <w:t>pplicant</w:t>
      </w:r>
      <w:r w:rsidR="007070A3" w:rsidRPr="005750D1">
        <w:rPr>
          <w:rFonts w:ascii="Arial" w:hAnsi="Arial" w:cs="Arial"/>
          <w:sz w:val="22"/>
          <w:szCs w:val="22"/>
        </w:rPr>
        <w:t xml:space="preserve"> must submit to and pass a</w:t>
      </w:r>
      <w:r w:rsidR="001175FD" w:rsidRPr="005750D1">
        <w:rPr>
          <w:rFonts w:ascii="Arial" w:hAnsi="Arial" w:cs="Arial"/>
          <w:sz w:val="22"/>
          <w:szCs w:val="22"/>
        </w:rPr>
        <w:t xml:space="preserve"> </w:t>
      </w:r>
      <w:r w:rsidR="007070A3" w:rsidRPr="005750D1">
        <w:rPr>
          <w:rFonts w:ascii="Arial" w:hAnsi="Arial" w:cs="Arial"/>
          <w:sz w:val="22"/>
          <w:szCs w:val="22"/>
        </w:rPr>
        <w:t>criminal b</w:t>
      </w:r>
      <w:r w:rsidR="001175FD" w:rsidRPr="005750D1">
        <w:rPr>
          <w:rFonts w:ascii="Arial" w:hAnsi="Arial" w:cs="Arial"/>
          <w:sz w:val="22"/>
          <w:szCs w:val="22"/>
        </w:rPr>
        <w:t>ackground</w:t>
      </w:r>
      <w:r w:rsidR="007070A3" w:rsidRPr="005750D1">
        <w:rPr>
          <w:rFonts w:ascii="Arial" w:hAnsi="Arial" w:cs="Arial"/>
          <w:sz w:val="22"/>
          <w:szCs w:val="22"/>
        </w:rPr>
        <w:t xml:space="preserve"> check</w:t>
      </w:r>
      <w:r w:rsidR="001175FD" w:rsidRPr="005750D1">
        <w:rPr>
          <w:rFonts w:ascii="Arial" w:hAnsi="Arial" w:cs="Arial"/>
          <w:sz w:val="22"/>
          <w:szCs w:val="22"/>
        </w:rPr>
        <w:t xml:space="preserve"> upon acceptance into the program.</w:t>
      </w:r>
      <w:r w:rsidR="00E873CA" w:rsidRPr="005750D1">
        <w:rPr>
          <w:rFonts w:ascii="Arial" w:hAnsi="Arial" w:cs="Arial"/>
          <w:sz w:val="22"/>
          <w:szCs w:val="22"/>
        </w:rPr>
        <w:t xml:space="preserve"> (No felony convictions that occurred within the last ten (10) years, and/or any conviction that was drug or pharmacy related).  </w:t>
      </w:r>
    </w:p>
    <w:p w:rsidR="00BA7CC4" w:rsidRPr="005750D1" w:rsidRDefault="00BA7CC4" w:rsidP="00B646F0">
      <w:pPr>
        <w:pStyle w:val="Heading2"/>
      </w:pPr>
      <w:bookmarkStart w:id="41" w:name="_Toc450920103"/>
      <w:r>
        <w:t>Additional Program Requirements Required for Pharmacy Technician Externship</w:t>
      </w:r>
      <w:bookmarkEnd w:id="41"/>
      <w:r>
        <w:t xml:space="preserve"> </w:t>
      </w:r>
    </w:p>
    <w:p w:rsidR="00B30B13" w:rsidRDefault="00B30B13" w:rsidP="00694CC3">
      <w:pPr>
        <w:tabs>
          <w:tab w:val="left" w:pos="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A7CC4" w:rsidRDefault="00BA7CC4" w:rsidP="00BA7CC4">
      <w:pPr>
        <w:numPr>
          <w:ilvl w:val="0"/>
          <w:numId w:val="48"/>
        </w:numPr>
        <w:rPr>
          <w:rFonts w:ascii="Arial" w:hAnsi="Arial" w:cs="Arial"/>
          <w:sz w:val="22"/>
          <w:szCs w:val="22"/>
        </w:rPr>
      </w:pPr>
      <w:r w:rsidRPr="005750D1">
        <w:rPr>
          <w:rFonts w:ascii="Arial" w:hAnsi="Arial" w:cs="Arial"/>
          <w:sz w:val="22"/>
          <w:szCs w:val="22"/>
        </w:rPr>
        <w:t xml:space="preserve">The applicant must meet the following health and immunizations requirements at least one term </w:t>
      </w:r>
      <w:r w:rsidRPr="005750D1">
        <w:rPr>
          <w:rFonts w:ascii="Arial" w:hAnsi="Arial" w:cs="Arial"/>
          <w:b/>
          <w:sz w:val="22"/>
          <w:szCs w:val="22"/>
          <w:u w:val="single"/>
        </w:rPr>
        <w:t>prior</w:t>
      </w:r>
      <w:r w:rsidRPr="005750D1">
        <w:rPr>
          <w:rFonts w:ascii="Arial" w:hAnsi="Arial" w:cs="Arial"/>
          <w:sz w:val="22"/>
          <w:szCs w:val="22"/>
        </w:rPr>
        <w:t xml:space="preserve"> to start the externship portion of the training.  1) Must either present documentation of having had Hepatitis B vaccination series or must complete the first two Hepatitis B injections at least 12 weeks prior to the start of externship. 2) Must submit to and pass a drug screen in the term prior to starting externship.</w:t>
      </w:r>
    </w:p>
    <w:p w:rsidR="00BA7CC4" w:rsidRDefault="00BA7CC4" w:rsidP="00BA7CC4">
      <w:pPr>
        <w:ind w:left="720"/>
        <w:rPr>
          <w:rFonts w:ascii="Arial" w:hAnsi="Arial" w:cs="Arial"/>
          <w:sz w:val="22"/>
          <w:szCs w:val="22"/>
        </w:rPr>
      </w:pPr>
    </w:p>
    <w:p w:rsidR="00BA7CC4" w:rsidRPr="00BA7CC4" w:rsidRDefault="00BA7CC4" w:rsidP="00BA7CC4">
      <w:pPr>
        <w:pStyle w:val="ListParagraph"/>
        <w:numPr>
          <w:ilvl w:val="0"/>
          <w:numId w:val="48"/>
        </w:numPr>
        <w:rPr>
          <w:rFonts w:ascii="Arial" w:hAnsi="Arial" w:cs="Arial"/>
          <w:sz w:val="22"/>
          <w:szCs w:val="22"/>
        </w:rPr>
      </w:pPr>
      <w:r w:rsidRPr="00BA7CC4">
        <w:rPr>
          <w:rFonts w:ascii="Arial" w:hAnsi="Arial" w:cs="Arial"/>
          <w:b/>
          <w:sz w:val="22"/>
          <w:szCs w:val="22"/>
        </w:rPr>
        <w:t>Disclosure:</w:t>
      </w:r>
      <w:r w:rsidRPr="00BA7CC4">
        <w:rPr>
          <w:rFonts w:ascii="Arial" w:hAnsi="Arial" w:cs="Arial"/>
          <w:sz w:val="22"/>
          <w:szCs w:val="22"/>
        </w:rPr>
        <w:t xml:space="preserve">  Any student whose test results turn out be inconclusive (such as a diluted sample) will be required to retest at his/her own expense. If a student fails a drug screen </w:t>
      </w:r>
      <w:r w:rsidRPr="00BA7CC4">
        <w:rPr>
          <w:rFonts w:ascii="Arial" w:hAnsi="Arial" w:cs="Arial"/>
          <w:sz w:val="22"/>
          <w:szCs w:val="22"/>
        </w:rPr>
        <w:lastRenderedPageBreak/>
        <w:t>or refuses to submit to a drug screen, the student will not be eligible to start externship and will be dismissed from the program.</w:t>
      </w:r>
    </w:p>
    <w:p w:rsidR="00BA572B" w:rsidRDefault="00BA572B" w:rsidP="00647D10">
      <w:pPr>
        <w:tabs>
          <w:tab w:val="left" w:pos="0"/>
          <w:tab w:val="left" w:pos="2160"/>
          <w:tab w:val="left" w:pos="2880"/>
          <w:tab w:val="left" w:pos="3600"/>
          <w:tab w:val="left" w:pos="4320"/>
          <w:tab w:val="left" w:pos="5040"/>
          <w:tab w:val="left" w:pos="5760"/>
          <w:tab w:val="left" w:pos="6480"/>
          <w:tab w:val="left" w:pos="7200"/>
          <w:tab w:val="left" w:pos="7920"/>
          <w:tab w:val="left" w:pos="8640"/>
        </w:tabs>
        <w:ind w:left="270"/>
        <w:jc w:val="both"/>
        <w:rPr>
          <w:rFonts w:ascii="Arial" w:hAnsi="Arial" w:cs="Arial"/>
          <w:sz w:val="22"/>
          <w:szCs w:val="22"/>
        </w:rPr>
      </w:pPr>
    </w:p>
    <w:p w:rsidR="00B30B13" w:rsidRDefault="00B30B13" w:rsidP="00B30B13">
      <w:pPr>
        <w:pStyle w:val="Heading2"/>
      </w:pPr>
      <w:bookmarkStart w:id="42" w:name="_Toc450920104"/>
      <w:r>
        <w:t>Online Course Requirements</w:t>
      </w:r>
      <w:bookmarkEnd w:id="42"/>
    </w:p>
    <w:p w:rsidR="00B30B13" w:rsidRPr="00B30B13" w:rsidRDefault="00B30B13" w:rsidP="00B30B13"/>
    <w:p w:rsidR="00057422" w:rsidRDefault="00057422" w:rsidP="00B140AB">
      <w:pPr>
        <w:tabs>
          <w:tab w:val="left" w:pos="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57422">
        <w:rPr>
          <w:rFonts w:ascii="Arial" w:hAnsi="Arial" w:cs="Arial"/>
          <w:sz w:val="22"/>
          <w:szCs w:val="22"/>
        </w:rPr>
        <w:t>Online classes can help you make a balance between your busy life and personal goals. Florida Vocational Institute offers exciting courses for your convenience.</w:t>
      </w:r>
      <w:r>
        <w:rPr>
          <w:rFonts w:ascii="Arial" w:hAnsi="Arial" w:cs="Arial"/>
          <w:sz w:val="22"/>
          <w:szCs w:val="22"/>
        </w:rPr>
        <w:t xml:space="preserve"> </w:t>
      </w:r>
      <w:r w:rsidRPr="00057422">
        <w:rPr>
          <w:rFonts w:ascii="Arial" w:hAnsi="Arial" w:cs="Arial"/>
          <w:sz w:val="22"/>
          <w:szCs w:val="22"/>
        </w:rPr>
        <w:t>Online classes include exercises, interesting projects, and assignments. You do not need to physically travel to a campus. Students will enjoy the same benefits of a live instructor led course, but just via a videoconference setting instead of in a classroom setting</w:t>
      </w:r>
      <w:r>
        <w:rPr>
          <w:rFonts w:ascii="Arial" w:hAnsi="Arial" w:cs="Arial"/>
          <w:sz w:val="22"/>
          <w:szCs w:val="22"/>
        </w:rPr>
        <w:t>.</w:t>
      </w:r>
      <w:r w:rsidRPr="00057422">
        <w:rPr>
          <w:rFonts w:ascii="Arial" w:hAnsi="Arial" w:cs="Arial"/>
          <w:sz w:val="22"/>
          <w:szCs w:val="22"/>
        </w:rPr>
        <w:t xml:space="preserve"> To maximize success within the online courses, students must have available to them a computer with a system profile that meets or exceeds the following</w:t>
      </w:r>
      <w:r>
        <w:rPr>
          <w:rFonts w:ascii="Arial" w:hAnsi="Arial" w:cs="Arial"/>
          <w:sz w:val="22"/>
          <w:szCs w:val="22"/>
        </w:rPr>
        <w:t>:</w:t>
      </w:r>
    </w:p>
    <w:p w:rsidR="00057422" w:rsidRDefault="00057422" w:rsidP="00057422">
      <w:pPr>
        <w:autoSpaceDE w:val="0"/>
        <w:autoSpaceDN w:val="0"/>
        <w:adjustRightInd w:val="0"/>
        <w:rPr>
          <w:rFonts w:ascii="Arial" w:hAnsi="Arial" w:cs="Arial"/>
          <w:sz w:val="22"/>
          <w:szCs w:val="22"/>
        </w:rPr>
      </w:pPr>
    </w:p>
    <w:p w:rsidR="00B140AB"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 xml:space="preserve">System Requirements: </w:t>
      </w:r>
    </w:p>
    <w:p w:rsidR="00B140AB" w:rsidRDefault="00057422" w:rsidP="00B140AB">
      <w:pPr>
        <w:autoSpaceDE w:val="0"/>
        <w:autoSpaceDN w:val="0"/>
        <w:adjustRightInd w:val="0"/>
        <w:rPr>
          <w:rFonts w:ascii="Arial" w:hAnsi="Arial" w:cs="Arial"/>
          <w:sz w:val="22"/>
          <w:szCs w:val="22"/>
        </w:rPr>
      </w:pPr>
      <w:r w:rsidRPr="00B140AB">
        <w:rPr>
          <w:rFonts w:ascii="Arial" w:hAnsi="Arial" w:cs="Arial"/>
          <w:sz w:val="22"/>
          <w:szCs w:val="22"/>
        </w:rPr>
        <w:t>Microsoft</w:t>
      </w:r>
      <w:r w:rsidR="00B140AB">
        <w:rPr>
          <w:rFonts w:ascii="Arial" w:hAnsi="Arial" w:cs="Arial"/>
          <w:sz w:val="22"/>
          <w:szCs w:val="22"/>
        </w:rPr>
        <w:t xml:space="preserve"> </w:t>
      </w:r>
      <w:r w:rsidRPr="00B140AB">
        <w:rPr>
          <w:rFonts w:ascii="Arial" w:hAnsi="Arial" w:cs="Arial"/>
          <w:sz w:val="22"/>
          <w:szCs w:val="22"/>
        </w:rPr>
        <w:t>Windows XP SP 2 (32-bit) Windows</w:t>
      </w:r>
      <w:r w:rsidR="00B140AB">
        <w:rPr>
          <w:rFonts w:ascii="Arial" w:hAnsi="Arial" w:cs="Arial"/>
          <w:sz w:val="22"/>
          <w:szCs w:val="22"/>
        </w:rPr>
        <w:t xml:space="preserve"> </w:t>
      </w:r>
      <w:r w:rsidRPr="00B140AB">
        <w:rPr>
          <w:rFonts w:ascii="Arial" w:hAnsi="Arial" w:cs="Arial"/>
          <w:sz w:val="22"/>
          <w:szCs w:val="22"/>
        </w:rPr>
        <w:t>Vista/7/8 (32/64 bit) Microsoft .Net</w:t>
      </w:r>
      <w:r w:rsidR="00B140AB">
        <w:rPr>
          <w:rFonts w:ascii="Arial" w:hAnsi="Arial" w:cs="Arial"/>
          <w:sz w:val="22"/>
          <w:szCs w:val="22"/>
        </w:rPr>
        <w:t xml:space="preserve"> </w:t>
      </w:r>
      <w:r w:rsidRPr="00B140AB">
        <w:rPr>
          <w:rFonts w:ascii="Arial" w:hAnsi="Arial" w:cs="Arial"/>
          <w:sz w:val="22"/>
          <w:szCs w:val="22"/>
        </w:rPr>
        <w:t xml:space="preserve">4.0 </w:t>
      </w:r>
    </w:p>
    <w:p w:rsidR="00B140AB" w:rsidRDefault="00B140AB" w:rsidP="00057422">
      <w:pPr>
        <w:autoSpaceDE w:val="0"/>
        <w:autoSpaceDN w:val="0"/>
        <w:adjustRightInd w:val="0"/>
        <w:rPr>
          <w:rFonts w:ascii="Arial" w:hAnsi="Arial" w:cs="Arial"/>
          <w:sz w:val="22"/>
          <w:szCs w:val="22"/>
        </w:rPr>
      </w:pPr>
    </w:p>
    <w:p w:rsidR="00B140AB"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 xml:space="preserve">System Requirements: </w:t>
      </w:r>
    </w:p>
    <w:p w:rsidR="00057422" w:rsidRPr="00B140AB"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Mac OS X</w:t>
      </w:r>
      <w:r w:rsidR="00B140AB">
        <w:rPr>
          <w:rFonts w:ascii="Arial" w:hAnsi="Arial" w:cs="Arial"/>
          <w:sz w:val="22"/>
          <w:szCs w:val="22"/>
        </w:rPr>
        <w:t xml:space="preserve"> </w:t>
      </w:r>
      <w:r w:rsidRPr="00B140AB">
        <w:rPr>
          <w:rFonts w:ascii="Arial" w:hAnsi="Arial" w:cs="Arial"/>
          <w:sz w:val="22"/>
          <w:szCs w:val="22"/>
        </w:rPr>
        <w:t>10.6 or later</w:t>
      </w:r>
    </w:p>
    <w:p w:rsidR="00B140AB" w:rsidRPr="00B140AB" w:rsidRDefault="00B140AB" w:rsidP="00057422">
      <w:pPr>
        <w:autoSpaceDE w:val="0"/>
        <w:autoSpaceDN w:val="0"/>
        <w:adjustRightInd w:val="0"/>
        <w:rPr>
          <w:rFonts w:ascii="Arial" w:hAnsi="Arial" w:cs="Arial"/>
          <w:sz w:val="22"/>
          <w:szCs w:val="22"/>
        </w:rPr>
      </w:pPr>
    </w:p>
    <w:p w:rsidR="00057422" w:rsidRPr="00B140AB" w:rsidRDefault="00057422" w:rsidP="00057422">
      <w:pPr>
        <w:autoSpaceDE w:val="0"/>
        <w:autoSpaceDN w:val="0"/>
        <w:adjustRightInd w:val="0"/>
        <w:rPr>
          <w:rFonts w:ascii="Arial" w:hAnsi="Arial" w:cs="Arial"/>
          <w:bCs/>
          <w:sz w:val="22"/>
          <w:szCs w:val="22"/>
        </w:rPr>
      </w:pPr>
      <w:r w:rsidRPr="00B140AB">
        <w:rPr>
          <w:rFonts w:ascii="Arial" w:hAnsi="Arial" w:cs="Arial"/>
          <w:bCs/>
          <w:sz w:val="22"/>
          <w:szCs w:val="22"/>
        </w:rPr>
        <w:t>iOS Requirements:</w:t>
      </w:r>
    </w:p>
    <w:p w:rsidR="00057422"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Comp</w:t>
      </w:r>
      <w:r w:rsidR="00B140AB">
        <w:rPr>
          <w:rFonts w:ascii="Arial" w:hAnsi="Arial" w:cs="Arial"/>
          <w:sz w:val="22"/>
          <w:szCs w:val="22"/>
        </w:rPr>
        <w:t xml:space="preserve">atible with iPhone, iPod touch, </w:t>
      </w:r>
      <w:r w:rsidRPr="00B140AB">
        <w:rPr>
          <w:rFonts w:ascii="Arial" w:hAnsi="Arial" w:cs="Arial"/>
          <w:sz w:val="22"/>
          <w:szCs w:val="22"/>
        </w:rPr>
        <w:t>and iPad</w:t>
      </w:r>
      <w:r w:rsidR="00B140AB">
        <w:rPr>
          <w:rFonts w:ascii="Arial" w:hAnsi="Arial" w:cs="Arial"/>
          <w:sz w:val="22"/>
          <w:szCs w:val="22"/>
        </w:rPr>
        <w:t xml:space="preserve">. </w:t>
      </w:r>
      <w:r w:rsidRPr="00B140AB">
        <w:rPr>
          <w:rFonts w:ascii="Arial" w:hAnsi="Arial" w:cs="Arial"/>
          <w:sz w:val="22"/>
          <w:szCs w:val="22"/>
        </w:rPr>
        <w:t>Requires iOS 4.0 or later</w:t>
      </w:r>
      <w:r w:rsidR="00B140AB">
        <w:rPr>
          <w:rFonts w:ascii="Arial" w:hAnsi="Arial" w:cs="Arial"/>
          <w:sz w:val="22"/>
          <w:szCs w:val="22"/>
        </w:rPr>
        <w:t xml:space="preserve"> </w:t>
      </w:r>
      <w:r w:rsidRPr="00B140AB">
        <w:rPr>
          <w:rFonts w:ascii="Arial" w:hAnsi="Arial" w:cs="Arial"/>
          <w:sz w:val="22"/>
          <w:szCs w:val="22"/>
        </w:rPr>
        <w:t>Valid Apple ID for downloading Vital-Source Bookshelf app</w:t>
      </w:r>
    </w:p>
    <w:p w:rsidR="00B140AB" w:rsidRPr="00B140AB" w:rsidRDefault="00B140AB" w:rsidP="00057422">
      <w:pPr>
        <w:autoSpaceDE w:val="0"/>
        <w:autoSpaceDN w:val="0"/>
        <w:adjustRightInd w:val="0"/>
        <w:rPr>
          <w:rFonts w:ascii="Arial" w:hAnsi="Arial" w:cs="Arial"/>
          <w:sz w:val="22"/>
          <w:szCs w:val="22"/>
        </w:rPr>
      </w:pPr>
    </w:p>
    <w:p w:rsidR="00057422" w:rsidRPr="00B140AB" w:rsidRDefault="00057422" w:rsidP="00057422">
      <w:pPr>
        <w:autoSpaceDE w:val="0"/>
        <w:autoSpaceDN w:val="0"/>
        <w:adjustRightInd w:val="0"/>
        <w:rPr>
          <w:rFonts w:ascii="Arial" w:hAnsi="Arial" w:cs="Arial"/>
          <w:bCs/>
          <w:sz w:val="22"/>
          <w:szCs w:val="22"/>
        </w:rPr>
      </w:pPr>
      <w:r w:rsidRPr="00B140AB">
        <w:rPr>
          <w:rFonts w:ascii="Arial" w:hAnsi="Arial" w:cs="Arial"/>
          <w:bCs/>
          <w:sz w:val="22"/>
          <w:szCs w:val="22"/>
        </w:rPr>
        <w:t>Android Requirements:</w:t>
      </w:r>
    </w:p>
    <w:p w:rsidR="00057422" w:rsidRPr="00B140AB"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Sma</w:t>
      </w:r>
      <w:r w:rsidR="00B140AB">
        <w:rPr>
          <w:rFonts w:ascii="Arial" w:hAnsi="Arial" w:cs="Arial"/>
          <w:sz w:val="22"/>
          <w:szCs w:val="22"/>
        </w:rPr>
        <w:t xml:space="preserve">rtphone or Tablet that supports </w:t>
      </w:r>
      <w:r w:rsidRPr="00B140AB">
        <w:rPr>
          <w:rFonts w:ascii="Arial" w:hAnsi="Arial" w:cs="Arial"/>
          <w:sz w:val="22"/>
          <w:szCs w:val="22"/>
        </w:rPr>
        <w:t>Android 2.2 or greater</w:t>
      </w:r>
    </w:p>
    <w:p w:rsidR="00057422" w:rsidRPr="00B140AB"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Kindle Fire 1 running Kindle Fire</w:t>
      </w:r>
      <w:r w:rsidR="00B140AB">
        <w:rPr>
          <w:rFonts w:ascii="Arial" w:hAnsi="Arial" w:cs="Arial"/>
          <w:sz w:val="22"/>
          <w:szCs w:val="22"/>
        </w:rPr>
        <w:t xml:space="preserve"> </w:t>
      </w:r>
      <w:r w:rsidRPr="00B140AB">
        <w:rPr>
          <w:rFonts w:ascii="Arial" w:hAnsi="Arial" w:cs="Arial"/>
          <w:sz w:val="22"/>
          <w:szCs w:val="22"/>
        </w:rPr>
        <w:t>OS 6.3.1 or later</w:t>
      </w:r>
    </w:p>
    <w:p w:rsidR="00057422" w:rsidRPr="00B140AB"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Ki</w:t>
      </w:r>
      <w:r w:rsidR="00B140AB">
        <w:rPr>
          <w:rFonts w:ascii="Arial" w:hAnsi="Arial" w:cs="Arial"/>
          <w:sz w:val="22"/>
          <w:szCs w:val="22"/>
        </w:rPr>
        <w:t xml:space="preserve">ndle Fire 2 running Kindle Fire </w:t>
      </w:r>
      <w:r w:rsidRPr="00B140AB">
        <w:rPr>
          <w:rFonts w:ascii="Arial" w:hAnsi="Arial" w:cs="Arial"/>
          <w:sz w:val="22"/>
          <w:szCs w:val="22"/>
        </w:rPr>
        <w:t>OS 10.1.3 or later</w:t>
      </w:r>
    </w:p>
    <w:p w:rsidR="00B30B13" w:rsidRDefault="00057422" w:rsidP="00B140AB">
      <w:pPr>
        <w:autoSpaceDE w:val="0"/>
        <w:autoSpaceDN w:val="0"/>
        <w:adjustRightInd w:val="0"/>
        <w:rPr>
          <w:rFonts w:ascii="Arial" w:hAnsi="Arial" w:cs="Arial"/>
          <w:sz w:val="22"/>
          <w:szCs w:val="22"/>
        </w:rPr>
      </w:pPr>
      <w:r w:rsidRPr="00B140AB">
        <w:rPr>
          <w:rFonts w:ascii="Arial" w:hAnsi="Arial" w:cs="Arial"/>
          <w:sz w:val="22"/>
          <w:szCs w:val="22"/>
        </w:rPr>
        <w:t>Kindle Fire HD running Kindle Fire</w:t>
      </w:r>
      <w:r w:rsidR="00B140AB">
        <w:rPr>
          <w:rFonts w:ascii="Arial" w:hAnsi="Arial" w:cs="Arial"/>
          <w:sz w:val="22"/>
          <w:szCs w:val="22"/>
        </w:rPr>
        <w:t xml:space="preserve"> </w:t>
      </w:r>
      <w:r w:rsidRPr="00B140AB">
        <w:rPr>
          <w:rFonts w:ascii="Arial" w:hAnsi="Arial" w:cs="Arial"/>
          <w:sz w:val="22"/>
          <w:szCs w:val="22"/>
        </w:rPr>
        <w:t>OS 7.1.5 or later</w:t>
      </w:r>
    </w:p>
    <w:p w:rsidR="00B8270F" w:rsidRDefault="00B8270F" w:rsidP="00EB1911">
      <w:pPr>
        <w:pStyle w:val="Heading2"/>
      </w:pPr>
    </w:p>
    <w:p w:rsidR="005E0B93" w:rsidRPr="00637B9F" w:rsidRDefault="005A455F" w:rsidP="00EB1911">
      <w:pPr>
        <w:pStyle w:val="Heading2"/>
        <w:rPr>
          <w:spacing w:val="43"/>
          <w:sz w:val="24"/>
        </w:rPr>
      </w:pPr>
      <w:bookmarkStart w:id="43" w:name="_Toc450920105"/>
      <w:r>
        <w:t xml:space="preserve">Accommodations for </w:t>
      </w:r>
      <w:r w:rsidR="00637B9F" w:rsidRPr="00637B9F">
        <w:t xml:space="preserve">Students </w:t>
      </w:r>
      <w:r w:rsidR="003D5D6D" w:rsidRPr="00637B9F">
        <w:t>with</w:t>
      </w:r>
      <w:r w:rsidR="00637B9F" w:rsidRPr="00637B9F">
        <w:t xml:space="preserve"> Disabilities</w:t>
      </w:r>
      <w:bookmarkEnd w:id="43"/>
    </w:p>
    <w:p w:rsidR="005E0B93" w:rsidRPr="00FD1961" w:rsidRDefault="005E0B93" w:rsidP="005E0B93">
      <w:pPr>
        <w:spacing w:before="12"/>
        <w:ind w:left="118" w:right="63"/>
        <w:jc w:val="both"/>
        <w:rPr>
          <w:rFonts w:ascii="Arial" w:hAnsi="Arial" w:cs="Arial"/>
          <w:b/>
          <w:spacing w:val="43"/>
          <w:sz w:val="22"/>
          <w:szCs w:val="22"/>
          <w:u w:val="single"/>
        </w:rPr>
      </w:pPr>
    </w:p>
    <w:p w:rsidR="005A455F" w:rsidRDefault="005E0B93" w:rsidP="005A455F">
      <w:pPr>
        <w:spacing w:before="12"/>
        <w:ind w:right="63"/>
        <w:jc w:val="both"/>
        <w:rPr>
          <w:rFonts w:ascii="Arial" w:hAnsi="Arial" w:cs="Arial"/>
          <w:sz w:val="22"/>
          <w:szCs w:val="22"/>
        </w:rPr>
      </w:pPr>
      <w:r w:rsidRPr="009E3A94">
        <w:rPr>
          <w:rFonts w:ascii="Arial" w:hAnsi="Arial" w:cs="Arial"/>
          <w:spacing w:val="2"/>
          <w:sz w:val="22"/>
          <w:szCs w:val="22"/>
        </w:rPr>
        <w:t>Th</w:t>
      </w:r>
      <w:r w:rsidRPr="009E3A94">
        <w:rPr>
          <w:rFonts w:ascii="Arial" w:hAnsi="Arial" w:cs="Arial"/>
          <w:sz w:val="22"/>
          <w:szCs w:val="22"/>
        </w:rPr>
        <w:t>e</w:t>
      </w:r>
      <w:r w:rsidRPr="009E3A94">
        <w:rPr>
          <w:rFonts w:ascii="Arial" w:hAnsi="Arial" w:cs="Arial"/>
          <w:spacing w:val="-2"/>
          <w:sz w:val="22"/>
          <w:szCs w:val="22"/>
        </w:rPr>
        <w:t xml:space="preserve"> </w:t>
      </w:r>
      <w:r w:rsidRPr="009E3A94">
        <w:rPr>
          <w:rFonts w:ascii="Arial" w:hAnsi="Arial" w:cs="Arial"/>
          <w:spacing w:val="2"/>
          <w:sz w:val="22"/>
          <w:szCs w:val="22"/>
        </w:rPr>
        <w:t>schoo</w:t>
      </w:r>
      <w:r w:rsidRPr="009E3A94">
        <w:rPr>
          <w:rFonts w:ascii="Arial" w:hAnsi="Arial" w:cs="Arial"/>
          <w:sz w:val="22"/>
          <w:szCs w:val="22"/>
        </w:rPr>
        <w:t xml:space="preserve">l </w:t>
      </w:r>
      <w:r w:rsidR="00C736F8">
        <w:rPr>
          <w:rFonts w:ascii="Arial" w:hAnsi="Arial" w:cs="Arial"/>
          <w:sz w:val="22"/>
          <w:szCs w:val="22"/>
        </w:rPr>
        <w:t xml:space="preserve">is an Equal Opportunity Educational institution </w:t>
      </w:r>
      <w:r w:rsidRPr="009E3A94">
        <w:rPr>
          <w:rFonts w:ascii="Arial" w:hAnsi="Arial" w:cs="Arial"/>
          <w:spacing w:val="2"/>
          <w:sz w:val="22"/>
          <w:szCs w:val="22"/>
        </w:rPr>
        <w:t>co</w:t>
      </w:r>
      <w:r w:rsidRPr="009E3A94">
        <w:rPr>
          <w:rFonts w:ascii="Arial" w:hAnsi="Arial" w:cs="Arial"/>
          <w:spacing w:val="3"/>
          <w:sz w:val="22"/>
          <w:szCs w:val="22"/>
        </w:rPr>
        <w:t>m</w:t>
      </w:r>
      <w:r w:rsidRPr="009E3A94">
        <w:rPr>
          <w:rFonts w:ascii="Arial" w:hAnsi="Arial" w:cs="Arial"/>
          <w:spacing w:val="2"/>
          <w:sz w:val="22"/>
          <w:szCs w:val="22"/>
        </w:rPr>
        <w:t>p</w:t>
      </w:r>
      <w:r w:rsidRPr="009E3A94">
        <w:rPr>
          <w:rFonts w:ascii="Arial" w:hAnsi="Arial" w:cs="Arial"/>
          <w:spacing w:val="1"/>
          <w:sz w:val="22"/>
          <w:szCs w:val="22"/>
        </w:rPr>
        <w:t>li</w:t>
      </w:r>
      <w:r w:rsidRPr="009E3A94">
        <w:rPr>
          <w:rFonts w:ascii="Arial" w:hAnsi="Arial" w:cs="Arial"/>
          <w:spacing w:val="2"/>
          <w:sz w:val="22"/>
          <w:szCs w:val="22"/>
        </w:rPr>
        <w:t>e</w:t>
      </w:r>
      <w:r w:rsidRPr="009E3A94">
        <w:rPr>
          <w:rFonts w:ascii="Arial" w:hAnsi="Arial" w:cs="Arial"/>
          <w:sz w:val="22"/>
          <w:szCs w:val="22"/>
        </w:rPr>
        <w:t>s</w:t>
      </w:r>
      <w:r w:rsidR="00C736F8">
        <w:rPr>
          <w:rFonts w:ascii="Arial" w:hAnsi="Arial" w:cs="Arial"/>
          <w:sz w:val="22"/>
          <w:szCs w:val="22"/>
        </w:rPr>
        <w:t xml:space="preserve"> and does not discriminate in the recruitment of students based on gender, race, religion, color, creed, age, handicap, national origin, sexual orientation or any other protected characteristics. </w:t>
      </w:r>
      <w:r w:rsidRPr="009E3A94">
        <w:rPr>
          <w:rFonts w:ascii="Arial" w:hAnsi="Arial" w:cs="Arial"/>
          <w:spacing w:val="5"/>
          <w:sz w:val="22"/>
          <w:szCs w:val="22"/>
        </w:rPr>
        <w:t xml:space="preserve"> </w:t>
      </w:r>
      <w:r w:rsidRPr="009E3A94">
        <w:rPr>
          <w:rFonts w:ascii="Arial" w:hAnsi="Arial" w:cs="Arial"/>
          <w:sz w:val="22"/>
          <w:szCs w:val="22"/>
        </w:rPr>
        <w:t xml:space="preserve">If </w:t>
      </w:r>
      <w:r w:rsidR="00C736F8">
        <w:rPr>
          <w:rFonts w:ascii="Arial" w:hAnsi="Arial" w:cs="Arial"/>
          <w:sz w:val="22"/>
          <w:szCs w:val="22"/>
        </w:rPr>
        <w:t xml:space="preserve">an applicant or currently student require academic adjustments and/or </w:t>
      </w:r>
      <w:r w:rsidR="00694586">
        <w:rPr>
          <w:rFonts w:ascii="Arial" w:hAnsi="Arial" w:cs="Arial"/>
          <w:sz w:val="22"/>
          <w:szCs w:val="22"/>
        </w:rPr>
        <w:t>auxiliary</w:t>
      </w:r>
      <w:r w:rsidR="00C736F8">
        <w:rPr>
          <w:rFonts w:ascii="Arial" w:hAnsi="Arial" w:cs="Arial"/>
          <w:sz w:val="22"/>
          <w:szCs w:val="22"/>
        </w:rPr>
        <w:t xml:space="preserve"> assistance in conjunction with the admission process or their program of </w:t>
      </w:r>
      <w:r w:rsidR="00B04495">
        <w:rPr>
          <w:rFonts w:ascii="Arial" w:hAnsi="Arial" w:cs="Arial"/>
          <w:sz w:val="22"/>
          <w:szCs w:val="22"/>
        </w:rPr>
        <w:t>study,</w:t>
      </w:r>
      <w:r w:rsidR="00C736F8">
        <w:rPr>
          <w:rFonts w:ascii="Arial" w:hAnsi="Arial" w:cs="Arial"/>
          <w:sz w:val="22"/>
          <w:szCs w:val="22"/>
        </w:rPr>
        <w:t xml:space="preserve"> he/she should contact the Campus Vice President</w:t>
      </w:r>
      <w:r w:rsidR="00A61736">
        <w:rPr>
          <w:rFonts w:ascii="Arial" w:hAnsi="Arial" w:cs="Arial"/>
          <w:sz w:val="22"/>
          <w:szCs w:val="22"/>
        </w:rPr>
        <w:t xml:space="preserve"> to schedule an appointment.  </w:t>
      </w:r>
    </w:p>
    <w:p w:rsidR="005E0B93" w:rsidRPr="005A455F" w:rsidRDefault="005E0B93" w:rsidP="005A455F">
      <w:pPr>
        <w:spacing w:before="12"/>
        <w:ind w:right="63"/>
        <w:jc w:val="both"/>
        <w:rPr>
          <w:rFonts w:ascii="Arial" w:hAnsi="Arial" w:cs="Arial"/>
          <w:sz w:val="22"/>
          <w:szCs w:val="22"/>
        </w:rPr>
      </w:pPr>
      <w:r w:rsidRPr="009E3A94">
        <w:rPr>
          <w:rFonts w:ascii="Arial" w:hAnsi="Arial" w:cs="Arial"/>
          <w:spacing w:val="2"/>
        </w:rPr>
        <w:t xml:space="preserve">  </w:t>
      </w:r>
    </w:p>
    <w:p w:rsidR="005E0B93" w:rsidRPr="009E3A94" w:rsidRDefault="005E0B93" w:rsidP="005E0B93">
      <w:pPr>
        <w:spacing w:before="12"/>
        <w:ind w:right="63"/>
        <w:jc w:val="both"/>
        <w:rPr>
          <w:rFonts w:ascii="Arial" w:hAnsi="Arial" w:cs="Arial"/>
          <w:sz w:val="22"/>
          <w:szCs w:val="22"/>
        </w:rPr>
      </w:pPr>
      <w:r w:rsidRPr="009E3A94">
        <w:rPr>
          <w:rFonts w:ascii="Arial" w:hAnsi="Arial" w:cs="Arial"/>
          <w:sz w:val="22"/>
          <w:szCs w:val="22"/>
        </w:rPr>
        <w:t>Please bring copies of current documentation of a disability to this meeting. Documentation must be provided by a medical expert within the last three years and include:</w:t>
      </w:r>
    </w:p>
    <w:p w:rsidR="005E0B93" w:rsidRPr="009E3A94" w:rsidRDefault="005E0B93" w:rsidP="005E0B93">
      <w:pPr>
        <w:spacing w:before="12"/>
        <w:ind w:right="63"/>
        <w:jc w:val="both"/>
        <w:rPr>
          <w:rFonts w:ascii="Arial" w:hAnsi="Arial" w:cs="Arial"/>
          <w:sz w:val="22"/>
          <w:szCs w:val="22"/>
        </w:rPr>
      </w:pPr>
    </w:p>
    <w:p w:rsidR="005E0B93" w:rsidRPr="009E3A94" w:rsidRDefault="005E0B93" w:rsidP="00210F17">
      <w:pPr>
        <w:widowControl w:val="0"/>
        <w:numPr>
          <w:ilvl w:val="0"/>
          <w:numId w:val="21"/>
        </w:numPr>
        <w:spacing w:before="12"/>
        <w:ind w:right="63"/>
        <w:jc w:val="both"/>
        <w:rPr>
          <w:rFonts w:ascii="Arial" w:hAnsi="Arial" w:cs="Arial"/>
          <w:sz w:val="22"/>
          <w:szCs w:val="22"/>
        </w:rPr>
      </w:pPr>
      <w:r w:rsidRPr="009E3A94">
        <w:rPr>
          <w:rFonts w:ascii="Arial" w:hAnsi="Arial" w:cs="Arial"/>
          <w:sz w:val="22"/>
          <w:szCs w:val="22"/>
        </w:rPr>
        <w:t xml:space="preserve">a diagnosis of the disability; </w:t>
      </w:r>
    </w:p>
    <w:p w:rsidR="005E0B93" w:rsidRPr="009E3A94" w:rsidRDefault="005E0B93" w:rsidP="00210F17">
      <w:pPr>
        <w:widowControl w:val="0"/>
        <w:numPr>
          <w:ilvl w:val="0"/>
          <w:numId w:val="21"/>
        </w:numPr>
        <w:spacing w:before="12"/>
        <w:ind w:right="63"/>
        <w:jc w:val="both"/>
        <w:rPr>
          <w:rFonts w:ascii="Arial" w:hAnsi="Arial" w:cs="Arial"/>
          <w:sz w:val="22"/>
          <w:szCs w:val="22"/>
        </w:rPr>
      </w:pPr>
      <w:r w:rsidRPr="009E3A94">
        <w:rPr>
          <w:rFonts w:ascii="Arial" w:hAnsi="Arial" w:cs="Arial"/>
          <w:sz w:val="22"/>
          <w:szCs w:val="22"/>
        </w:rPr>
        <w:t xml:space="preserve">how the diagnosis was determined (what tests were given and the results); and </w:t>
      </w:r>
    </w:p>
    <w:p w:rsidR="005E0B93" w:rsidRPr="009E3A94" w:rsidRDefault="005E0B93" w:rsidP="00210F17">
      <w:pPr>
        <w:widowControl w:val="0"/>
        <w:numPr>
          <w:ilvl w:val="0"/>
          <w:numId w:val="21"/>
        </w:numPr>
        <w:spacing w:before="12"/>
        <w:ind w:right="63"/>
        <w:jc w:val="both"/>
        <w:rPr>
          <w:rFonts w:ascii="Arial" w:hAnsi="Arial" w:cs="Arial"/>
          <w:sz w:val="22"/>
          <w:szCs w:val="22"/>
        </w:rPr>
      </w:pPr>
      <w:r w:rsidRPr="009E3A94">
        <w:rPr>
          <w:rFonts w:ascii="Arial" w:hAnsi="Arial" w:cs="Arial"/>
          <w:sz w:val="22"/>
          <w:szCs w:val="22"/>
        </w:rPr>
        <w:t>A clinical summary, which includes an assessment of how the disability will impact the individual in a college environment and what accommodations are recommended.</w:t>
      </w:r>
    </w:p>
    <w:p w:rsidR="005E0B93" w:rsidRPr="009E3A94" w:rsidRDefault="005E0B93" w:rsidP="005E0B93">
      <w:pPr>
        <w:spacing w:before="12"/>
        <w:ind w:right="63"/>
        <w:jc w:val="both"/>
        <w:rPr>
          <w:rFonts w:ascii="Arial" w:hAnsi="Arial" w:cs="Arial"/>
          <w:sz w:val="22"/>
          <w:szCs w:val="22"/>
        </w:rPr>
      </w:pPr>
    </w:p>
    <w:p w:rsidR="00D83264" w:rsidRPr="00D83264" w:rsidRDefault="005E0B93" w:rsidP="005E0B93">
      <w:pPr>
        <w:spacing w:before="12"/>
        <w:ind w:right="63"/>
        <w:jc w:val="both"/>
        <w:rPr>
          <w:rFonts w:ascii="Arial" w:hAnsi="Arial" w:cs="Arial"/>
          <w:sz w:val="22"/>
          <w:szCs w:val="22"/>
        </w:rPr>
      </w:pPr>
      <w:r w:rsidRPr="009E3A94">
        <w:rPr>
          <w:rFonts w:ascii="Arial" w:hAnsi="Arial" w:cs="Arial"/>
          <w:sz w:val="22"/>
          <w:szCs w:val="22"/>
        </w:rPr>
        <w:t>Upon completion of the initial meeting, a formal request for the accommodation must be submitted in writing to the school. The initial meeting, formal request, and response from the school must take place prior to the pre-enrollment process.</w:t>
      </w:r>
      <w:r w:rsidR="005A455F">
        <w:rPr>
          <w:rFonts w:ascii="Arial" w:hAnsi="Arial" w:cs="Arial"/>
          <w:sz w:val="22"/>
          <w:szCs w:val="22"/>
        </w:rPr>
        <w:t xml:space="preserve"> The Campus Vice President will work </w:t>
      </w:r>
      <w:r w:rsidR="005A455F">
        <w:rPr>
          <w:rFonts w:ascii="Arial" w:hAnsi="Arial" w:cs="Arial"/>
          <w:sz w:val="22"/>
          <w:szCs w:val="22"/>
        </w:rPr>
        <w:lastRenderedPageBreak/>
        <w:t xml:space="preserve">with the applicant or prospective student to identify reasonable accommodations/adjustments necessary to enable him or her to fully participate in the admissions and educational processes </w:t>
      </w:r>
    </w:p>
    <w:p w:rsidR="005E0B93" w:rsidRPr="009E3A94" w:rsidRDefault="005E0B93" w:rsidP="005E0B93">
      <w:pPr>
        <w:spacing w:before="12"/>
        <w:ind w:right="63"/>
        <w:jc w:val="both"/>
        <w:rPr>
          <w:rFonts w:ascii="Arial" w:hAnsi="Arial" w:cs="Arial"/>
          <w:sz w:val="22"/>
          <w:szCs w:val="22"/>
        </w:rPr>
      </w:pPr>
    </w:p>
    <w:p w:rsidR="00335619" w:rsidRPr="009E3A94" w:rsidRDefault="005E0B93" w:rsidP="005E0B93">
      <w:pPr>
        <w:rPr>
          <w:rFonts w:ascii="Arial" w:hAnsi="Arial" w:cs="Arial"/>
          <w:sz w:val="22"/>
          <w:szCs w:val="22"/>
        </w:rPr>
      </w:pPr>
      <w:r w:rsidRPr="009E3A94">
        <w:rPr>
          <w:rFonts w:ascii="Arial" w:hAnsi="Arial" w:cs="Arial"/>
          <w:b/>
          <w:sz w:val="22"/>
          <w:szCs w:val="22"/>
        </w:rPr>
        <w:t>Note</w:t>
      </w:r>
      <w:r w:rsidRPr="009E3A94">
        <w:rPr>
          <w:rFonts w:ascii="Arial" w:hAnsi="Arial" w:cs="Arial"/>
          <w:sz w:val="22"/>
          <w:szCs w:val="22"/>
        </w:rPr>
        <w:t>: In order to be eligible for Title IV,</w:t>
      </w:r>
      <w:r w:rsidRPr="009E3A94">
        <w:rPr>
          <w:rFonts w:ascii="Arial" w:hAnsi="Arial" w:cs="Arial"/>
          <w:color w:val="FF0000"/>
          <w:sz w:val="22"/>
          <w:szCs w:val="22"/>
        </w:rPr>
        <w:t xml:space="preserve"> </w:t>
      </w:r>
      <w:r w:rsidRPr="009E3A94">
        <w:rPr>
          <w:rFonts w:ascii="Arial" w:hAnsi="Arial" w:cs="Arial"/>
          <w:sz w:val="22"/>
          <w:szCs w:val="22"/>
        </w:rPr>
        <w:t>HEA funding, you must be able to benefit with the reasonable accommodations</w:t>
      </w:r>
      <w:r w:rsidR="00335619">
        <w:rPr>
          <w:rFonts w:ascii="Arial" w:hAnsi="Arial" w:cs="Arial"/>
          <w:sz w:val="22"/>
          <w:szCs w:val="22"/>
        </w:rPr>
        <w:t>.</w:t>
      </w:r>
    </w:p>
    <w:p w:rsidR="008C2D3E" w:rsidRPr="00D83264" w:rsidRDefault="008C2D3E" w:rsidP="00D83264">
      <w:pPr>
        <w:spacing w:before="12"/>
        <w:ind w:right="63"/>
        <w:jc w:val="both"/>
        <w:rPr>
          <w:rFonts w:eastAsia="Calibri"/>
          <w:sz w:val="24"/>
          <w:szCs w:val="24"/>
        </w:rPr>
      </w:pPr>
      <w:bookmarkStart w:id="44" w:name="_Toc319312275"/>
      <w:bookmarkEnd w:id="36"/>
    </w:p>
    <w:p w:rsidR="003D5D6D" w:rsidRPr="003D5D6D" w:rsidRDefault="003D5D6D" w:rsidP="00EB1911">
      <w:pPr>
        <w:pStyle w:val="Heading2"/>
      </w:pPr>
      <w:bookmarkStart w:id="45" w:name="_Toc450920106"/>
      <w:r>
        <w:t>Financial Arrangements</w:t>
      </w:r>
      <w:bookmarkEnd w:id="45"/>
    </w:p>
    <w:p w:rsidR="003D5D6D" w:rsidRPr="00D644D8" w:rsidRDefault="003D5D6D" w:rsidP="003D5D6D">
      <w:pPr>
        <w:spacing w:before="12"/>
        <w:ind w:right="63"/>
        <w:jc w:val="both"/>
        <w:rPr>
          <w:rFonts w:ascii="Arial" w:hAnsi="Arial" w:cs="Arial"/>
          <w:b/>
          <w:w w:val="102"/>
          <w:sz w:val="22"/>
          <w:szCs w:val="22"/>
          <w:u w:val="single"/>
        </w:rPr>
      </w:pPr>
    </w:p>
    <w:p w:rsidR="003D5D6D" w:rsidRPr="003D5D6D" w:rsidRDefault="003D5D6D" w:rsidP="003D5D6D">
      <w:pPr>
        <w:spacing w:before="12"/>
        <w:ind w:right="63"/>
        <w:jc w:val="both"/>
        <w:rPr>
          <w:rFonts w:ascii="Arial" w:hAnsi="Arial" w:cs="Arial"/>
          <w:spacing w:val="2"/>
          <w:sz w:val="22"/>
          <w:szCs w:val="22"/>
        </w:rPr>
      </w:pPr>
      <w:r w:rsidRPr="003D5D6D">
        <w:rPr>
          <w:rFonts w:ascii="Arial" w:hAnsi="Arial" w:cs="Arial"/>
          <w:spacing w:val="2"/>
          <w:sz w:val="22"/>
          <w:szCs w:val="22"/>
        </w:rPr>
        <w:t>The student must make financial arrangements with the Financial Aid Office in regards to FAFSA application, Scholarships and/or Cash payment plan prior to enrolling.</w:t>
      </w:r>
    </w:p>
    <w:p w:rsidR="003D5D6D" w:rsidRPr="003D5D6D" w:rsidRDefault="003D5D6D" w:rsidP="003D5D6D">
      <w:pPr>
        <w:spacing w:before="12"/>
        <w:ind w:right="63"/>
        <w:jc w:val="both"/>
        <w:rPr>
          <w:rFonts w:ascii="Arial" w:hAnsi="Arial" w:cs="Arial"/>
          <w:spacing w:val="2"/>
          <w:sz w:val="22"/>
          <w:szCs w:val="22"/>
        </w:rPr>
      </w:pPr>
    </w:p>
    <w:p w:rsidR="003D5D6D" w:rsidRPr="003D5D6D" w:rsidRDefault="003D5D6D" w:rsidP="003D5D6D">
      <w:pPr>
        <w:spacing w:before="12"/>
        <w:ind w:right="63"/>
        <w:jc w:val="both"/>
        <w:rPr>
          <w:rFonts w:ascii="Arial" w:hAnsi="Arial" w:cs="Arial"/>
          <w:spacing w:val="2"/>
          <w:sz w:val="22"/>
          <w:szCs w:val="22"/>
        </w:rPr>
      </w:pPr>
      <w:r w:rsidRPr="003D5D6D">
        <w:rPr>
          <w:rFonts w:ascii="Arial" w:hAnsi="Arial" w:cs="Arial"/>
          <w:spacing w:val="2"/>
          <w:sz w:val="22"/>
          <w:szCs w:val="22"/>
        </w:rPr>
        <w:t xml:space="preserve">Prior to admission the prospective student is given an enrollment agreement </w:t>
      </w:r>
      <w:r w:rsidR="00736BFD">
        <w:rPr>
          <w:rFonts w:ascii="Arial" w:hAnsi="Arial" w:cs="Arial"/>
          <w:spacing w:val="2"/>
          <w:sz w:val="22"/>
          <w:szCs w:val="22"/>
        </w:rPr>
        <w:t>form, an interview with an admission representative</w:t>
      </w:r>
      <w:r w:rsidRPr="003D5D6D">
        <w:rPr>
          <w:rFonts w:ascii="Arial" w:hAnsi="Arial" w:cs="Arial"/>
          <w:spacing w:val="2"/>
          <w:sz w:val="22"/>
          <w:szCs w:val="22"/>
        </w:rPr>
        <w:t>. The interview will elaborate on course description, the career opportunities and the physical demands of the job, the school and State Board requirements.</w:t>
      </w:r>
    </w:p>
    <w:p w:rsidR="003D5D6D" w:rsidRPr="003D5D6D" w:rsidRDefault="003D5D6D" w:rsidP="003D5D6D">
      <w:pPr>
        <w:spacing w:before="12"/>
        <w:ind w:right="63"/>
        <w:jc w:val="both"/>
        <w:rPr>
          <w:rFonts w:ascii="Arial" w:hAnsi="Arial" w:cs="Arial"/>
          <w:spacing w:val="2"/>
          <w:sz w:val="22"/>
          <w:szCs w:val="22"/>
        </w:rPr>
      </w:pPr>
    </w:p>
    <w:p w:rsidR="009806C1" w:rsidRDefault="003D5D6D" w:rsidP="009806C1">
      <w:pPr>
        <w:spacing w:before="12"/>
        <w:ind w:right="63"/>
        <w:jc w:val="both"/>
        <w:rPr>
          <w:rFonts w:ascii="Arial" w:hAnsi="Arial" w:cs="Arial"/>
          <w:spacing w:val="2"/>
          <w:sz w:val="22"/>
          <w:szCs w:val="22"/>
        </w:rPr>
      </w:pPr>
      <w:r w:rsidRPr="003D5D6D">
        <w:rPr>
          <w:rFonts w:ascii="Arial" w:hAnsi="Arial" w:cs="Arial"/>
          <w:spacing w:val="2"/>
          <w:sz w:val="22"/>
          <w:szCs w:val="22"/>
        </w:rPr>
        <w:t>An explanation on attendance and academic requirement</w:t>
      </w:r>
      <w:r w:rsidR="00736BFD">
        <w:rPr>
          <w:rFonts w:ascii="Arial" w:hAnsi="Arial" w:cs="Arial"/>
          <w:spacing w:val="2"/>
          <w:sz w:val="22"/>
          <w:szCs w:val="22"/>
        </w:rPr>
        <w:t>s</w:t>
      </w:r>
      <w:r w:rsidRPr="003D5D6D">
        <w:rPr>
          <w:rFonts w:ascii="Arial" w:hAnsi="Arial" w:cs="Arial"/>
          <w:spacing w:val="2"/>
          <w:sz w:val="22"/>
          <w:szCs w:val="22"/>
        </w:rPr>
        <w:t xml:space="preserve"> will be given to the prospective student and how those requirements can affect the student’s satisfactory </w:t>
      </w:r>
      <w:r w:rsidR="00E873CA">
        <w:rPr>
          <w:rFonts w:ascii="Arial" w:hAnsi="Arial" w:cs="Arial"/>
          <w:spacing w:val="2"/>
          <w:sz w:val="22"/>
          <w:szCs w:val="22"/>
        </w:rPr>
        <w:t xml:space="preserve">academic </w:t>
      </w:r>
      <w:r w:rsidRPr="003D5D6D">
        <w:rPr>
          <w:rFonts w:ascii="Arial" w:hAnsi="Arial" w:cs="Arial"/>
          <w:spacing w:val="2"/>
          <w:sz w:val="22"/>
          <w:szCs w:val="22"/>
        </w:rPr>
        <w:t>performance requirements. The prospective student will be informed that attendance hours may be withheld for non-payment of tuition.</w:t>
      </w:r>
    </w:p>
    <w:p w:rsidR="00B140AB" w:rsidRDefault="003D5D6D" w:rsidP="009806C1">
      <w:pPr>
        <w:spacing w:before="12"/>
        <w:ind w:right="63"/>
        <w:jc w:val="both"/>
        <w:rPr>
          <w:rFonts w:ascii="Arial" w:hAnsi="Arial" w:cs="Arial"/>
          <w:spacing w:val="2"/>
          <w:sz w:val="22"/>
          <w:szCs w:val="22"/>
        </w:rPr>
      </w:pPr>
      <w:r w:rsidRPr="003D5D6D">
        <w:rPr>
          <w:rFonts w:ascii="Arial" w:hAnsi="Arial" w:cs="Arial"/>
          <w:spacing w:val="2"/>
          <w:sz w:val="22"/>
          <w:szCs w:val="22"/>
        </w:rPr>
        <w:t>An admissions representative will give the prospective student a tour of the school facilities. Any questions from the prospective student will be answered truthfully, promptly and in sufficient detail to eliminate confusion</w:t>
      </w:r>
      <w:r w:rsidR="00E873CA">
        <w:rPr>
          <w:rFonts w:ascii="Arial" w:hAnsi="Arial" w:cs="Arial"/>
          <w:spacing w:val="2"/>
          <w:sz w:val="22"/>
          <w:szCs w:val="22"/>
        </w:rPr>
        <w:t>.</w:t>
      </w:r>
    </w:p>
    <w:p w:rsidR="00701ABF" w:rsidRDefault="00F82228" w:rsidP="005E273B">
      <w:pPr>
        <w:rPr>
          <w:rFonts w:ascii="Arial" w:hAnsi="Arial" w:cs="Arial"/>
          <w:sz w:val="22"/>
          <w:szCs w:val="22"/>
        </w:rPr>
      </w:pPr>
      <w:r>
        <w:rPr>
          <w:rFonts w:ascii="Arial" w:hAnsi="Arial" w:cs="Arial"/>
          <w:sz w:val="22"/>
          <w:szCs w:val="22"/>
        </w:rPr>
        <w:br w:type="page"/>
      </w:r>
    </w:p>
    <w:p w:rsidR="00F52811" w:rsidRPr="00EB1911" w:rsidRDefault="003F7C3A" w:rsidP="00EB1911">
      <w:pPr>
        <w:pStyle w:val="Heading1"/>
      </w:pPr>
      <w:bookmarkStart w:id="46" w:name="_Toc450920107"/>
      <w:r w:rsidRPr="00EB1911">
        <w:lastRenderedPageBreak/>
        <w:t>ACADEMIC INFORMATION</w:t>
      </w:r>
      <w:bookmarkEnd w:id="44"/>
      <w:bookmarkEnd w:id="46"/>
    </w:p>
    <w:p w:rsidR="00FD1961" w:rsidRPr="00D644D8" w:rsidRDefault="00FD1961" w:rsidP="00FD1961">
      <w:pPr>
        <w:rPr>
          <w:rFonts w:ascii="Arial" w:hAnsi="Arial" w:cs="Arial"/>
          <w:sz w:val="22"/>
          <w:szCs w:val="22"/>
        </w:rPr>
      </w:pPr>
    </w:p>
    <w:p w:rsidR="00794013" w:rsidRPr="00D644D8" w:rsidRDefault="00794013" w:rsidP="00EB1911">
      <w:pPr>
        <w:pStyle w:val="Heading2"/>
      </w:pPr>
      <w:bookmarkStart w:id="47" w:name="_Toc319312276"/>
      <w:bookmarkStart w:id="48" w:name="_Toc450920108"/>
      <w:r w:rsidRPr="00D644D8">
        <w:t>Credit for Prior Education</w:t>
      </w:r>
      <w:bookmarkEnd w:id="47"/>
      <w:bookmarkEnd w:id="48"/>
    </w:p>
    <w:p w:rsidR="00794013" w:rsidRPr="00D644D8" w:rsidRDefault="00794013" w:rsidP="0032456D">
      <w:pPr>
        <w:jc w:val="both"/>
        <w:rPr>
          <w:rFonts w:ascii="Arial" w:hAnsi="Arial" w:cs="Arial"/>
          <w:b/>
          <w:color w:val="000000"/>
          <w:sz w:val="22"/>
          <w:szCs w:val="22"/>
          <w:u w:val="single"/>
        </w:rPr>
      </w:pPr>
    </w:p>
    <w:p w:rsidR="00794013" w:rsidRPr="00D644D8" w:rsidRDefault="00794013" w:rsidP="0032456D">
      <w:pPr>
        <w:jc w:val="both"/>
        <w:rPr>
          <w:rFonts w:ascii="Arial" w:hAnsi="Arial" w:cs="Arial"/>
          <w:color w:val="000000"/>
          <w:sz w:val="22"/>
          <w:szCs w:val="22"/>
        </w:rPr>
      </w:pPr>
      <w:r w:rsidRPr="00D644D8">
        <w:rPr>
          <w:rFonts w:ascii="Arial" w:hAnsi="Arial" w:cs="Arial"/>
          <w:color w:val="000000"/>
          <w:sz w:val="22"/>
          <w:szCs w:val="22"/>
        </w:rPr>
        <w:t>Florida Vocational Institute</w:t>
      </w:r>
      <w:r w:rsidR="004231B3" w:rsidRPr="00D644D8">
        <w:rPr>
          <w:rFonts w:ascii="Arial" w:hAnsi="Arial" w:cs="Arial"/>
          <w:color w:val="000000"/>
          <w:sz w:val="22"/>
          <w:szCs w:val="22"/>
        </w:rPr>
        <w:t xml:space="preserve"> </w:t>
      </w:r>
      <w:r w:rsidRPr="00D644D8">
        <w:rPr>
          <w:rFonts w:ascii="Arial" w:hAnsi="Arial" w:cs="Arial"/>
          <w:color w:val="000000"/>
          <w:sz w:val="22"/>
          <w:szCs w:val="22"/>
        </w:rPr>
        <w:t>reserves the right to accept o</w:t>
      </w:r>
      <w:r w:rsidR="007E68D0" w:rsidRPr="00D644D8">
        <w:rPr>
          <w:rFonts w:ascii="Arial" w:hAnsi="Arial" w:cs="Arial"/>
          <w:color w:val="000000"/>
          <w:sz w:val="22"/>
          <w:szCs w:val="22"/>
        </w:rPr>
        <w:t>r deny transferring clock hours</w:t>
      </w:r>
      <w:r w:rsidR="00AB59B2">
        <w:rPr>
          <w:rFonts w:ascii="Arial" w:hAnsi="Arial" w:cs="Arial"/>
          <w:color w:val="000000"/>
          <w:sz w:val="22"/>
          <w:szCs w:val="22"/>
        </w:rPr>
        <w:t xml:space="preserve"> or credit hours</w:t>
      </w:r>
      <w:r w:rsidRPr="00D644D8">
        <w:rPr>
          <w:rFonts w:ascii="Arial" w:hAnsi="Arial" w:cs="Arial"/>
          <w:color w:val="000000"/>
          <w:sz w:val="22"/>
          <w:szCs w:val="22"/>
        </w:rPr>
        <w:t xml:space="preserve"> received from another school.  The granting of credit for prior </w:t>
      </w:r>
      <w:r w:rsidR="00036FA6" w:rsidRPr="00D644D8">
        <w:rPr>
          <w:rFonts w:ascii="Arial" w:hAnsi="Arial" w:cs="Arial"/>
          <w:color w:val="000000"/>
          <w:sz w:val="22"/>
          <w:szCs w:val="22"/>
        </w:rPr>
        <w:t>education</w:t>
      </w:r>
      <w:r w:rsidRPr="00D644D8">
        <w:rPr>
          <w:rFonts w:ascii="Arial" w:hAnsi="Arial" w:cs="Arial"/>
          <w:color w:val="000000"/>
          <w:sz w:val="22"/>
          <w:szCs w:val="22"/>
        </w:rPr>
        <w:t xml:space="preserve"> or exams cannot exceed </w:t>
      </w:r>
      <w:r w:rsidR="00B04495" w:rsidRPr="00D644D8">
        <w:rPr>
          <w:rFonts w:ascii="Arial" w:hAnsi="Arial" w:cs="Arial"/>
          <w:color w:val="000000"/>
          <w:sz w:val="22"/>
          <w:szCs w:val="22"/>
        </w:rPr>
        <w:t>twenty-five</w:t>
      </w:r>
      <w:r w:rsidRPr="00D644D8">
        <w:rPr>
          <w:rFonts w:ascii="Arial" w:hAnsi="Arial" w:cs="Arial"/>
          <w:color w:val="000000"/>
          <w:sz w:val="22"/>
          <w:szCs w:val="22"/>
        </w:rPr>
        <w:t xml:space="preserve"> percent (25%) of any program. Programs and tuition will be adjusted a</w:t>
      </w:r>
      <w:r w:rsidR="007E68D0" w:rsidRPr="00D644D8">
        <w:rPr>
          <w:rFonts w:ascii="Arial" w:hAnsi="Arial" w:cs="Arial"/>
          <w:color w:val="000000"/>
          <w:sz w:val="22"/>
          <w:szCs w:val="22"/>
        </w:rPr>
        <w:t>ccording to the number of clock hours</w:t>
      </w:r>
      <w:r w:rsidRPr="00D644D8">
        <w:rPr>
          <w:rFonts w:ascii="Arial" w:hAnsi="Arial" w:cs="Arial"/>
          <w:color w:val="000000"/>
          <w:sz w:val="22"/>
          <w:szCs w:val="22"/>
        </w:rPr>
        <w:t xml:space="preserve"> </w:t>
      </w:r>
      <w:r w:rsidR="00AB59B2">
        <w:rPr>
          <w:rFonts w:ascii="Arial" w:hAnsi="Arial" w:cs="Arial"/>
          <w:color w:val="000000"/>
          <w:sz w:val="22"/>
          <w:szCs w:val="22"/>
        </w:rPr>
        <w:t xml:space="preserve">or credit hours </w:t>
      </w:r>
      <w:r w:rsidRPr="00D644D8">
        <w:rPr>
          <w:rFonts w:ascii="Arial" w:hAnsi="Arial" w:cs="Arial"/>
          <w:color w:val="000000"/>
          <w:sz w:val="22"/>
          <w:szCs w:val="22"/>
        </w:rPr>
        <w:t>accepted b</w:t>
      </w:r>
      <w:r w:rsidR="004231B3" w:rsidRPr="00D644D8">
        <w:rPr>
          <w:rFonts w:ascii="Arial" w:hAnsi="Arial" w:cs="Arial"/>
          <w:color w:val="000000"/>
          <w:sz w:val="22"/>
          <w:szCs w:val="22"/>
        </w:rPr>
        <w:t>y Florida Vocational Institute.</w:t>
      </w:r>
    </w:p>
    <w:p w:rsidR="00F4524F" w:rsidRPr="00D644D8" w:rsidRDefault="00F4524F" w:rsidP="00F4524F">
      <w:pPr>
        <w:jc w:val="both"/>
        <w:rPr>
          <w:rFonts w:ascii="Arial" w:hAnsi="Arial" w:cs="Arial"/>
          <w:b/>
          <w:color w:val="000000"/>
          <w:sz w:val="22"/>
          <w:szCs w:val="22"/>
          <w:u w:val="single"/>
        </w:rPr>
      </w:pPr>
    </w:p>
    <w:p w:rsidR="00F4524F" w:rsidRDefault="00305754" w:rsidP="00EB1911">
      <w:pPr>
        <w:pStyle w:val="Heading2"/>
      </w:pPr>
      <w:bookmarkStart w:id="49" w:name="_Toc450920109"/>
      <w:r w:rsidRPr="005C0D1C">
        <w:t>Transfer Students</w:t>
      </w:r>
      <w:bookmarkEnd w:id="49"/>
    </w:p>
    <w:p w:rsidR="00290E55" w:rsidRDefault="00290E55" w:rsidP="00290E55"/>
    <w:p w:rsidR="00290E55" w:rsidRPr="00A9107B" w:rsidRDefault="00290E55" w:rsidP="00290E55">
      <w:pPr>
        <w:rPr>
          <w:sz w:val="24"/>
          <w:szCs w:val="24"/>
          <w:u w:val="single"/>
        </w:rPr>
      </w:pPr>
      <w:r w:rsidRPr="00A9107B">
        <w:rPr>
          <w:rFonts w:ascii="Arial" w:hAnsi="Arial" w:cs="Arial"/>
          <w:sz w:val="22"/>
          <w:szCs w:val="24"/>
        </w:rPr>
        <w:t xml:space="preserve">The School will count all transfer </w:t>
      </w:r>
      <w:r w:rsidR="00AB59B2">
        <w:rPr>
          <w:rFonts w:ascii="Arial" w:hAnsi="Arial" w:cs="Arial"/>
          <w:sz w:val="22"/>
          <w:szCs w:val="24"/>
        </w:rPr>
        <w:t xml:space="preserve">clock or credit </w:t>
      </w:r>
      <w:r w:rsidRPr="00A9107B">
        <w:rPr>
          <w:rFonts w:ascii="Arial" w:hAnsi="Arial" w:cs="Arial"/>
          <w:sz w:val="22"/>
          <w:szCs w:val="24"/>
        </w:rPr>
        <w:t>hours that apply toward the student’s current program in determining SAP.  All transfer hours will be counted as both</w:t>
      </w:r>
      <w:r w:rsidRPr="00AB59B2">
        <w:rPr>
          <w:rFonts w:ascii="Arial" w:hAnsi="Arial" w:cs="Arial"/>
          <w:sz w:val="22"/>
          <w:szCs w:val="24"/>
          <w:u w:val="single"/>
        </w:rPr>
        <w:t xml:space="preserve"> hours</w:t>
      </w:r>
      <w:r w:rsidRPr="00A9107B">
        <w:rPr>
          <w:rFonts w:ascii="Arial" w:hAnsi="Arial" w:cs="Arial"/>
          <w:sz w:val="22"/>
          <w:szCs w:val="24"/>
        </w:rPr>
        <w:t xml:space="preserve"> </w:t>
      </w:r>
      <w:r w:rsidRPr="00A9107B">
        <w:rPr>
          <w:rFonts w:ascii="Arial" w:hAnsi="Arial" w:cs="Arial"/>
          <w:sz w:val="22"/>
          <w:szCs w:val="24"/>
          <w:u w:val="single"/>
        </w:rPr>
        <w:t>attempted and hours completed</w:t>
      </w:r>
      <w:r w:rsidRPr="00A9107B">
        <w:rPr>
          <w:sz w:val="24"/>
          <w:szCs w:val="24"/>
          <w:u w:val="single"/>
        </w:rPr>
        <w:t xml:space="preserve">. </w:t>
      </w:r>
    </w:p>
    <w:p w:rsidR="00290E55" w:rsidRPr="00290E55" w:rsidRDefault="00290E55" w:rsidP="00290E55"/>
    <w:p w:rsidR="00F4524F" w:rsidRPr="00D644D8" w:rsidRDefault="00F4524F" w:rsidP="00F4524F">
      <w:pPr>
        <w:jc w:val="both"/>
        <w:rPr>
          <w:rFonts w:ascii="Arial" w:hAnsi="Arial" w:cs="Arial"/>
          <w:color w:val="000000"/>
          <w:sz w:val="22"/>
          <w:szCs w:val="22"/>
        </w:rPr>
      </w:pPr>
      <w:r w:rsidRPr="00D644D8">
        <w:rPr>
          <w:rFonts w:ascii="Arial" w:hAnsi="Arial" w:cs="Arial"/>
          <w:color w:val="000000"/>
          <w:sz w:val="22"/>
          <w:szCs w:val="22"/>
        </w:rPr>
        <w:t xml:space="preserve">The School will count transfer </w:t>
      </w:r>
      <w:r w:rsidR="00AB59B2">
        <w:rPr>
          <w:rFonts w:ascii="Arial" w:hAnsi="Arial" w:cs="Arial"/>
          <w:color w:val="000000"/>
          <w:sz w:val="22"/>
          <w:szCs w:val="22"/>
        </w:rPr>
        <w:t xml:space="preserve">clock or credit </w:t>
      </w:r>
      <w:r w:rsidRPr="00D644D8">
        <w:rPr>
          <w:rFonts w:ascii="Arial" w:hAnsi="Arial" w:cs="Arial"/>
          <w:color w:val="000000"/>
          <w:sz w:val="22"/>
          <w:szCs w:val="22"/>
        </w:rPr>
        <w:t>hours that apply toward the student’s current program in determining SAP Transfer</w:t>
      </w:r>
      <w:r w:rsidR="000750CF" w:rsidRPr="00D644D8">
        <w:rPr>
          <w:rFonts w:ascii="Arial" w:hAnsi="Arial" w:cs="Arial"/>
          <w:color w:val="000000"/>
          <w:sz w:val="22"/>
          <w:szCs w:val="22"/>
        </w:rPr>
        <w:t>. Transfer</w:t>
      </w:r>
      <w:r w:rsidRPr="00D644D8">
        <w:rPr>
          <w:rFonts w:ascii="Arial" w:hAnsi="Arial" w:cs="Arial"/>
          <w:color w:val="000000"/>
          <w:sz w:val="22"/>
          <w:szCs w:val="22"/>
        </w:rPr>
        <w:t xml:space="preserve"> </w:t>
      </w:r>
      <w:r w:rsidR="00AB59B2">
        <w:rPr>
          <w:rFonts w:ascii="Arial" w:hAnsi="Arial" w:cs="Arial"/>
          <w:color w:val="000000"/>
          <w:sz w:val="22"/>
          <w:szCs w:val="22"/>
        </w:rPr>
        <w:t xml:space="preserve">clock or credit </w:t>
      </w:r>
      <w:r w:rsidRPr="00D644D8">
        <w:rPr>
          <w:rFonts w:ascii="Arial" w:hAnsi="Arial" w:cs="Arial"/>
          <w:color w:val="000000"/>
          <w:sz w:val="22"/>
          <w:szCs w:val="22"/>
        </w:rPr>
        <w:t xml:space="preserve">hours will be counted as both hours attempted and hours completed. A student who changes their program </w:t>
      </w:r>
      <w:r w:rsidR="005C0D1C">
        <w:rPr>
          <w:rFonts w:ascii="Arial" w:hAnsi="Arial" w:cs="Arial"/>
          <w:color w:val="000000"/>
          <w:sz w:val="22"/>
          <w:szCs w:val="22"/>
        </w:rPr>
        <w:t>at FVI</w:t>
      </w:r>
      <w:r w:rsidR="00DE6305">
        <w:rPr>
          <w:rFonts w:ascii="Arial" w:hAnsi="Arial" w:cs="Arial"/>
          <w:color w:val="000000"/>
          <w:sz w:val="22"/>
          <w:szCs w:val="22"/>
        </w:rPr>
        <w:t xml:space="preserve"> </w:t>
      </w:r>
      <w:r w:rsidRPr="00D644D8">
        <w:rPr>
          <w:rFonts w:ascii="Arial" w:hAnsi="Arial" w:cs="Arial"/>
          <w:color w:val="000000"/>
          <w:sz w:val="22"/>
          <w:szCs w:val="22"/>
        </w:rPr>
        <w:t>will be considered as a transfer student into the new program.</w:t>
      </w:r>
    </w:p>
    <w:p w:rsidR="00F4524F" w:rsidRPr="00D644D8" w:rsidRDefault="00F4524F" w:rsidP="0032456D">
      <w:pPr>
        <w:jc w:val="both"/>
        <w:rPr>
          <w:rFonts w:ascii="Arial" w:hAnsi="Arial" w:cs="Arial"/>
          <w:color w:val="000000"/>
          <w:sz w:val="22"/>
          <w:szCs w:val="22"/>
        </w:rPr>
      </w:pPr>
    </w:p>
    <w:p w:rsidR="00DE6305" w:rsidRDefault="00794013" w:rsidP="0032456D">
      <w:pPr>
        <w:jc w:val="both"/>
        <w:rPr>
          <w:rFonts w:ascii="Arial" w:hAnsi="Arial" w:cs="Arial"/>
          <w:color w:val="000000"/>
          <w:sz w:val="22"/>
          <w:szCs w:val="22"/>
        </w:rPr>
      </w:pPr>
      <w:r w:rsidRPr="00D644D8">
        <w:rPr>
          <w:rFonts w:ascii="Arial" w:hAnsi="Arial" w:cs="Arial"/>
          <w:color w:val="000000"/>
          <w:sz w:val="22"/>
          <w:szCs w:val="22"/>
        </w:rPr>
        <w:t>Students who transfer out o</w:t>
      </w:r>
      <w:r w:rsidR="004231B3" w:rsidRPr="00D644D8">
        <w:rPr>
          <w:rFonts w:ascii="Arial" w:hAnsi="Arial" w:cs="Arial"/>
          <w:color w:val="000000"/>
          <w:sz w:val="22"/>
          <w:szCs w:val="22"/>
        </w:rPr>
        <w:t xml:space="preserve">f Florida Vocational Institute </w:t>
      </w:r>
      <w:r w:rsidRPr="00D644D8">
        <w:rPr>
          <w:rFonts w:ascii="Arial" w:hAnsi="Arial" w:cs="Arial"/>
          <w:color w:val="000000"/>
          <w:sz w:val="22"/>
          <w:szCs w:val="22"/>
        </w:rPr>
        <w:t xml:space="preserve">may receive </w:t>
      </w:r>
      <w:r w:rsidR="00036FA6" w:rsidRPr="00D644D8">
        <w:rPr>
          <w:rFonts w:ascii="Arial" w:hAnsi="Arial" w:cs="Arial"/>
          <w:color w:val="000000"/>
          <w:sz w:val="22"/>
          <w:szCs w:val="22"/>
        </w:rPr>
        <w:t>a</w:t>
      </w:r>
      <w:r w:rsidRPr="00D644D8">
        <w:rPr>
          <w:rFonts w:ascii="Arial" w:hAnsi="Arial" w:cs="Arial"/>
          <w:color w:val="000000"/>
          <w:sz w:val="22"/>
          <w:szCs w:val="22"/>
        </w:rPr>
        <w:t xml:space="preserve"> transcript reflecting hours and grades, providing that all financial obligation</w:t>
      </w:r>
      <w:r w:rsidR="00036FA6" w:rsidRPr="00D644D8">
        <w:rPr>
          <w:rFonts w:ascii="Arial" w:hAnsi="Arial" w:cs="Arial"/>
          <w:color w:val="000000"/>
          <w:sz w:val="22"/>
          <w:szCs w:val="22"/>
        </w:rPr>
        <w:t>s</w:t>
      </w:r>
      <w:r w:rsidRPr="00D644D8">
        <w:rPr>
          <w:rFonts w:ascii="Arial" w:hAnsi="Arial" w:cs="Arial"/>
          <w:color w:val="000000"/>
          <w:sz w:val="22"/>
          <w:szCs w:val="22"/>
        </w:rPr>
        <w:t xml:space="preserve"> have been met by the student to </w:t>
      </w:r>
      <w:r w:rsidR="00E2328A" w:rsidRPr="00D644D8">
        <w:rPr>
          <w:rFonts w:ascii="Arial" w:hAnsi="Arial" w:cs="Arial"/>
          <w:color w:val="000000"/>
          <w:sz w:val="22"/>
          <w:szCs w:val="22"/>
        </w:rPr>
        <w:t>Florida Vocational Institute.</w:t>
      </w:r>
      <w:r w:rsidR="00B35646" w:rsidRPr="00D644D8">
        <w:rPr>
          <w:rFonts w:ascii="Arial" w:hAnsi="Arial" w:cs="Arial"/>
          <w:color w:val="000000"/>
          <w:sz w:val="22"/>
          <w:szCs w:val="22"/>
        </w:rPr>
        <w:t xml:space="preserve"> The acceptance </w:t>
      </w:r>
      <w:r w:rsidR="00A20DF7" w:rsidRPr="00D644D8">
        <w:rPr>
          <w:rFonts w:ascii="Arial" w:hAnsi="Arial" w:cs="Arial"/>
          <w:color w:val="000000"/>
          <w:sz w:val="22"/>
          <w:szCs w:val="22"/>
        </w:rPr>
        <w:t>of the transferability of credits is the decision of the receiving institution.</w:t>
      </w:r>
    </w:p>
    <w:p w:rsidR="00B377BB" w:rsidRPr="00D644D8" w:rsidRDefault="00A20DF7" w:rsidP="0032456D">
      <w:pPr>
        <w:jc w:val="both"/>
        <w:rPr>
          <w:rFonts w:ascii="Arial" w:hAnsi="Arial" w:cs="Arial"/>
          <w:color w:val="000000"/>
          <w:sz w:val="22"/>
          <w:szCs w:val="22"/>
        </w:rPr>
      </w:pPr>
      <w:r w:rsidRPr="00D644D8">
        <w:rPr>
          <w:rFonts w:ascii="Arial" w:hAnsi="Arial" w:cs="Arial"/>
          <w:color w:val="000000"/>
          <w:sz w:val="22"/>
          <w:szCs w:val="22"/>
        </w:rPr>
        <w:t xml:space="preserve"> </w:t>
      </w:r>
    </w:p>
    <w:p w:rsidR="00DE6305" w:rsidRPr="00335619" w:rsidRDefault="00DE6305" w:rsidP="00DE6305">
      <w:pPr>
        <w:spacing w:before="12"/>
        <w:ind w:right="63"/>
        <w:jc w:val="both"/>
        <w:rPr>
          <w:rFonts w:ascii="Arial" w:hAnsi="Arial" w:cs="Arial"/>
          <w:spacing w:val="2"/>
          <w:sz w:val="22"/>
          <w:szCs w:val="24"/>
        </w:rPr>
      </w:pPr>
      <w:r w:rsidRPr="00335619">
        <w:rPr>
          <w:rFonts w:ascii="Arial" w:hAnsi="Arial" w:cs="Arial"/>
          <w:b/>
          <w:bCs/>
          <w:spacing w:val="2"/>
          <w:sz w:val="22"/>
          <w:szCs w:val="24"/>
        </w:rPr>
        <w:t>Note</w:t>
      </w:r>
      <w:r w:rsidRPr="00335619">
        <w:rPr>
          <w:rFonts w:ascii="Arial" w:hAnsi="Arial" w:cs="Arial"/>
          <w:spacing w:val="2"/>
          <w:sz w:val="22"/>
          <w:szCs w:val="24"/>
        </w:rPr>
        <w:t>: All</w:t>
      </w:r>
      <w:r w:rsidR="00AB59B2">
        <w:rPr>
          <w:rFonts w:ascii="Arial" w:hAnsi="Arial" w:cs="Arial"/>
          <w:spacing w:val="2"/>
          <w:sz w:val="22"/>
          <w:szCs w:val="24"/>
        </w:rPr>
        <w:t xml:space="preserve"> clock or credit</w:t>
      </w:r>
      <w:r w:rsidRPr="00335619">
        <w:rPr>
          <w:rFonts w:ascii="Arial" w:hAnsi="Arial" w:cs="Arial"/>
          <w:spacing w:val="2"/>
          <w:sz w:val="22"/>
          <w:szCs w:val="24"/>
        </w:rPr>
        <w:t xml:space="preserve"> hours attempted will count toward the Title IV, HEA funding 150% quantitative requirements not just the hours</w:t>
      </w:r>
      <w:r w:rsidR="00DC013D">
        <w:rPr>
          <w:rFonts w:ascii="Arial" w:hAnsi="Arial" w:cs="Arial"/>
          <w:spacing w:val="2"/>
          <w:sz w:val="22"/>
          <w:szCs w:val="24"/>
        </w:rPr>
        <w:t xml:space="preserve"> or credits</w:t>
      </w:r>
      <w:r w:rsidRPr="00335619">
        <w:rPr>
          <w:rFonts w:ascii="Arial" w:hAnsi="Arial" w:cs="Arial"/>
          <w:spacing w:val="2"/>
          <w:sz w:val="22"/>
          <w:szCs w:val="24"/>
        </w:rPr>
        <w:t xml:space="preserve"> that were accepted as transfer hours</w:t>
      </w:r>
      <w:r w:rsidR="00DC013D">
        <w:rPr>
          <w:rFonts w:ascii="Arial" w:hAnsi="Arial" w:cs="Arial"/>
          <w:spacing w:val="2"/>
          <w:sz w:val="22"/>
          <w:szCs w:val="24"/>
        </w:rPr>
        <w:t xml:space="preserve"> or credits</w:t>
      </w:r>
      <w:r w:rsidRPr="00335619">
        <w:rPr>
          <w:rFonts w:ascii="Arial" w:hAnsi="Arial" w:cs="Arial"/>
          <w:spacing w:val="2"/>
          <w:sz w:val="22"/>
          <w:szCs w:val="24"/>
        </w:rPr>
        <w:t xml:space="preserve">. </w:t>
      </w:r>
    </w:p>
    <w:p w:rsidR="00DE6305" w:rsidRPr="00D644D8" w:rsidRDefault="00DE6305">
      <w:pPr>
        <w:jc w:val="both"/>
        <w:rPr>
          <w:rFonts w:ascii="Arial" w:hAnsi="Arial" w:cs="Arial"/>
          <w:b/>
          <w:color w:val="000000"/>
          <w:sz w:val="22"/>
          <w:szCs w:val="22"/>
        </w:rPr>
      </w:pPr>
    </w:p>
    <w:p w:rsidR="00A4722B" w:rsidRPr="00D644D8" w:rsidRDefault="00E2328A" w:rsidP="00F90EAB">
      <w:pPr>
        <w:jc w:val="both"/>
        <w:rPr>
          <w:rFonts w:ascii="Arial" w:hAnsi="Arial" w:cs="Arial"/>
          <w:b/>
          <w:bCs/>
          <w:sz w:val="22"/>
          <w:szCs w:val="22"/>
          <w:u w:val="single"/>
        </w:rPr>
      </w:pPr>
      <w:r w:rsidRPr="00D644D8">
        <w:rPr>
          <w:rFonts w:ascii="Arial" w:hAnsi="Arial" w:cs="Arial"/>
          <w:b/>
          <w:color w:val="000000"/>
          <w:sz w:val="22"/>
          <w:szCs w:val="22"/>
        </w:rPr>
        <w:t>DISCLAIMER:</w:t>
      </w:r>
      <w:r w:rsidRPr="00D644D8">
        <w:rPr>
          <w:rFonts w:ascii="Arial" w:hAnsi="Arial" w:cs="Arial"/>
          <w:color w:val="000000"/>
          <w:sz w:val="22"/>
          <w:szCs w:val="22"/>
        </w:rPr>
        <w:t xml:space="preserve"> Flo</w:t>
      </w:r>
      <w:r w:rsidR="00307A1E" w:rsidRPr="00D644D8">
        <w:rPr>
          <w:rFonts w:ascii="Arial" w:hAnsi="Arial" w:cs="Arial"/>
          <w:color w:val="000000"/>
          <w:sz w:val="22"/>
          <w:szCs w:val="22"/>
        </w:rPr>
        <w:t xml:space="preserve">rida Vocational </w:t>
      </w:r>
      <w:r w:rsidR="00447960" w:rsidRPr="00D644D8">
        <w:rPr>
          <w:rFonts w:ascii="Arial" w:hAnsi="Arial" w:cs="Arial"/>
          <w:color w:val="000000"/>
          <w:sz w:val="22"/>
          <w:szCs w:val="22"/>
        </w:rPr>
        <w:t>Institute is a post-s</w:t>
      </w:r>
      <w:r w:rsidRPr="00D644D8">
        <w:rPr>
          <w:rFonts w:ascii="Arial" w:hAnsi="Arial" w:cs="Arial"/>
          <w:color w:val="000000"/>
          <w:sz w:val="22"/>
          <w:szCs w:val="22"/>
        </w:rPr>
        <w:t>econdary career school</w:t>
      </w:r>
      <w:r w:rsidR="00447960" w:rsidRPr="00D644D8">
        <w:rPr>
          <w:rFonts w:ascii="Arial" w:hAnsi="Arial" w:cs="Arial"/>
          <w:color w:val="000000"/>
          <w:sz w:val="22"/>
          <w:szCs w:val="22"/>
        </w:rPr>
        <w:t xml:space="preserve"> designed to teach students the skills needed for obtaining or enhancing employment. Credits earned at Florida Vocational Institute may not be transferable to any other post-secondary institution. The eligibility of transfer of credits is awarded</w:t>
      </w:r>
      <w:r w:rsidR="001A4F21">
        <w:rPr>
          <w:rFonts w:ascii="Arial" w:hAnsi="Arial" w:cs="Arial"/>
          <w:color w:val="000000"/>
          <w:sz w:val="22"/>
          <w:szCs w:val="22"/>
        </w:rPr>
        <w:t xml:space="preserve"> at the discretion of each r</w:t>
      </w:r>
      <w:r w:rsidR="00BF433F">
        <w:rPr>
          <w:rFonts w:ascii="Arial" w:hAnsi="Arial" w:cs="Arial"/>
          <w:color w:val="000000"/>
          <w:sz w:val="22"/>
          <w:szCs w:val="22"/>
        </w:rPr>
        <w:t>eceiving</w:t>
      </w:r>
      <w:r w:rsidR="00447960" w:rsidRPr="00D644D8">
        <w:rPr>
          <w:rFonts w:ascii="Arial" w:hAnsi="Arial" w:cs="Arial"/>
          <w:color w:val="000000"/>
          <w:sz w:val="22"/>
          <w:szCs w:val="22"/>
        </w:rPr>
        <w:t xml:space="preserve"> institution. Florida Vocational</w:t>
      </w:r>
      <w:r w:rsidR="00307A1E" w:rsidRPr="00D644D8">
        <w:rPr>
          <w:rFonts w:ascii="Arial" w:hAnsi="Arial" w:cs="Arial"/>
          <w:color w:val="000000"/>
          <w:sz w:val="22"/>
          <w:szCs w:val="22"/>
        </w:rPr>
        <w:t xml:space="preserve"> Institute</w:t>
      </w:r>
      <w:r w:rsidR="00447960" w:rsidRPr="00D644D8">
        <w:rPr>
          <w:rFonts w:ascii="Arial" w:hAnsi="Arial" w:cs="Arial"/>
          <w:color w:val="000000"/>
          <w:sz w:val="22"/>
          <w:szCs w:val="22"/>
        </w:rPr>
        <w:t xml:space="preserve"> does not guarantee any credits will transfer to </w:t>
      </w:r>
      <w:r w:rsidR="00244EB8" w:rsidRPr="00D644D8">
        <w:rPr>
          <w:rFonts w:ascii="Arial" w:hAnsi="Arial" w:cs="Arial"/>
          <w:color w:val="000000"/>
          <w:sz w:val="22"/>
          <w:szCs w:val="22"/>
        </w:rPr>
        <w:t xml:space="preserve">any other institution. </w:t>
      </w:r>
      <w:bookmarkStart w:id="50" w:name="_Toc185215137"/>
    </w:p>
    <w:p w:rsidR="00637B9F" w:rsidRPr="00D644D8" w:rsidRDefault="00637B9F" w:rsidP="00B377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652661" w:rsidRPr="00D644D8" w:rsidRDefault="00B377BB" w:rsidP="00436600">
      <w:pPr>
        <w:pStyle w:val="Heading2"/>
      </w:pPr>
      <w:bookmarkStart w:id="51" w:name="_Toc450920110"/>
      <w:r w:rsidRPr="00D644D8">
        <w:t xml:space="preserve">Definition of </w:t>
      </w:r>
      <w:r w:rsidR="005D3F99" w:rsidRPr="00D644D8">
        <w:t>Clock</w:t>
      </w:r>
      <w:r w:rsidRPr="00D644D8">
        <w:t xml:space="preserve"> Hour</w:t>
      </w:r>
      <w:bookmarkEnd w:id="51"/>
    </w:p>
    <w:p w:rsidR="00B377BB" w:rsidRPr="00D644D8" w:rsidRDefault="00B377BB" w:rsidP="00B377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E20962" w:rsidRDefault="00B377BB" w:rsidP="00B377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The </w:t>
      </w:r>
      <w:r w:rsidR="00976881" w:rsidRPr="00D644D8">
        <w:rPr>
          <w:rFonts w:ascii="Arial" w:hAnsi="Arial" w:cs="Arial"/>
          <w:sz w:val="22"/>
          <w:szCs w:val="22"/>
        </w:rPr>
        <w:t xml:space="preserve">definition of </w:t>
      </w:r>
      <w:r w:rsidRPr="00D644D8">
        <w:rPr>
          <w:rFonts w:ascii="Arial" w:hAnsi="Arial" w:cs="Arial"/>
          <w:sz w:val="22"/>
          <w:szCs w:val="22"/>
        </w:rPr>
        <w:t xml:space="preserve">unit at </w:t>
      </w:r>
      <w:r w:rsidR="00036FA6" w:rsidRPr="00D644D8">
        <w:rPr>
          <w:rFonts w:ascii="Arial" w:hAnsi="Arial" w:cs="Arial"/>
          <w:color w:val="000000"/>
          <w:sz w:val="22"/>
          <w:szCs w:val="22"/>
        </w:rPr>
        <w:t>Florida Vocational Institute</w:t>
      </w:r>
      <w:r w:rsidR="004231B3" w:rsidRPr="00D644D8">
        <w:rPr>
          <w:rFonts w:ascii="Arial" w:hAnsi="Arial" w:cs="Arial"/>
          <w:color w:val="000000"/>
          <w:sz w:val="22"/>
          <w:szCs w:val="22"/>
        </w:rPr>
        <w:t xml:space="preserve"> </w:t>
      </w:r>
      <w:r w:rsidRPr="00D644D8">
        <w:rPr>
          <w:rFonts w:ascii="Arial" w:hAnsi="Arial" w:cs="Arial"/>
          <w:sz w:val="22"/>
          <w:szCs w:val="22"/>
        </w:rPr>
        <w:t xml:space="preserve">is the </w:t>
      </w:r>
      <w:r w:rsidR="00036FA6" w:rsidRPr="00D644D8">
        <w:rPr>
          <w:rFonts w:ascii="Arial" w:hAnsi="Arial" w:cs="Arial"/>
          <w:sz w:val="22"/>
          <w:szCs w:val="22"/>
        </w:rPr>
        <w:t>clock</w:t>
      </w:r>
      <w:r w:rsidR="00A83AFA" w:rsidRPr="00D644D8">
        <w:rPr>
          <w:rFonts w:ascii="Arial" w:hAnsi="Arial" w:cs="Arial"/>
          <w:sz w:val="22"/>
          <w:szCs w:val="22"/>
        </w:rPr>
        <w:t xml:space="preserve"> </w:t>
      </w:r>
      <w:r w:rsidRPr="00D644D8">
        <w:rPr>
          <w:rFonts w:ascii="Arial" w:hAnsi="Arial" w:cs="Arial"/>
          <w:sz w:val="22"/>
          <w:szCs w:val="22"/>
        </w:rPr>
        <w:t>hour.  A clock hour consists of 50 minutes of instructional time.</w:t>
      </w:r>
    </w:p>
    <w:p w:rsidR="00DC013D" w:rsidRPr="008C2D3E" w:rsidRDefault="00DC013D" w:rsidP="00B377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DC013D" w:rsidRPr="00D644D8" w:rsidRDefault="00DC013D" w:rsidP="00436600">
      <w:pPr>
        <w:pStyle w:val="Heading2"/>
      </w:pPr>
      <w:bookmarkStart w:id="52" w:name="_Toc450920111"/>
      <w:r>
        <w:t>Clock to</w:t>
      </w:r>
      <w:r w:rsidRPr="00D644D8">
        <w:t xml:space="preserve"> </w:t>
      </w:r>
      <w:r>
        <w:t>Credit</w:t>
      </w:r>
      <w:r w:rsidRPr="00D644D8">
        <w:t xml:space="preserve"> Hour</w:t>
      </w:r>
      <w:r>
        <w:t xml:space="preserve"> Formula</w:t>
      </w:r>
      <w:bookmarkEnd w:id="52"/>
    </w:p>
    <w:p w:rsidR="00881403" w:rsidRPr="00F22948" w:rsidRDefault="00881403" w:rsidP="008814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pacing w:val="-2"/>
        </w:rPr>
      </w:pPr>
    </w:p>
    <w:p w:rsidR="00881403" w:rsidRPr="00594ED5" w:rsidRDefault="00881403" w:rsidP="00881403">
      <w:pPr>
        <w:tabs>
          <w:tab w:val="left" w:pos="-720"/>
        </w:tabs>
        <w:suppressAutoHyphens/>
        <w:jc w:val="both"/>
        <w:rPr>
          <w:rFonts w:ascii="Arial" w:hAnsi="Arial" w:cs="Arial"/>
          <w:sz w:val="16"/>
          <w:szCs w:val="16"/>
        </w:rPr>
      </w:pPr>
      <w:r w:rsidRPr="00881403">
        <w:rPr>
          <w:rFonts w:ascii="Arial" w:hAnsi="Arial" w:cs="Arial"/>
          <w:spacing w:val="-2"/>
          <w:sz w:val="22"/>
        </w:rPr>
        <w:t xml:space="preserve">A </w:t>
      </w:r>
      <w:r w:rsidRPr="00881403">
        <w:rPr>
          <w:rFonts w:ascii="Arial" w:hAnsi="Arial" w:cs="Arial"/>
          <w:sz w:val="22"/>
        </w:rPr>
        <w:t xml:space="preserve">credit hour is equivalent to a minimum of each of the following: one semester credit </w:t>
      </w:r>
      <w:r w:rsidR="008308D9">
        <w:rPr>
          <w:rFonts w:ascii="Arial" w:hAnsi="Arial" w:cs="Arial"/>
          <w:sz w:val="22"/>
        </w:rPr>
        <w:t xml:space="preserve">hour </w:t>
      </w:r>
      <w:r w:rsidRPr="00881403">
        <w:rPr>
          <w:rFonts w:ascii="Arial" w:hAnsi="Arial" w:cs="Arial"/>
          <w:sz w:val="22"/>
        </w:rPr>
        <w:t xml:space="preserve">for 15 </w:t>
      </w:r>
      <w:r w:rsidR="008308D9">
        <w:rPr>
          <w:rFonts w:ascii="Arial" w:hAnsi="Arial" w:cs="Arial"/>
          <w:sz w:val="22"/>
        </w:rPr>
        <w:t xml:space="preserve">contact hours of theory, 30 contact </w:t>
      </w:r>
      <w:r w:rsidRPr="00881403">
        <w:rPr>
          <w:rFonts w:ascii="Arial" w:hAnsi="Arial" w:cs="Arial"/>
          <w:sz w:val="22"/>
        </w:rPr>
        <w:t>hours of laboratory</w:t>
      </w:r>
      <w:r w:rsidR="00206B32">
        <w:rPr>
          <w:rFonts w:ascii="Arial" w:hAnsi="Arial" w:cs="Arial"/>
          <w:sz w:val="22"/>
        </w:rPr>
        <w:t xml:space="preserve"> activities</w:t>
      </w:r>
      <w:r w:rsidRPr="00881403">
        <w:rPr>
          <w:rFonts w:ascii="Arial" w:hAnsi="Arial" w:cs="Arial"/>
          <w:sz w:val="22"/>
        </w:rPr>
        <w:t>, or 45 c</w:t>
      </w:r>
      <w:r w:rsidR="008308D9">
        <w:rPr>
          <w:rFonts w:ascii="Arial" w:hAnsi="Arial" w:cs="Arial"/>
          <w:sz w:val="22"/>
        </w:rPr>
        <w:t>ontact</w:t>
      </w:r>
      <w:r w:rsidRPr="00881403">
        <w:rPr>
          <w:rFonts w:ascii="Arial" w:hAnsi="Arial" w:cs="Arial"/>
          <w:sz w:val="22"/>
        </w:rPr>
        <w:t xml:space="preserve"> hours of work-based activities. In addition, there is assigned out of class/ preparation hours for a credit hour course</w:t>
      </w:r>
      <w:r>
        <w:rPr>
          <w:rFonts w:ascii="Arial" w:hAnsi="Arial" w:cs="Arial"/>
        </w:rPr>
        <w:t>.</w:t>
      </w:r>
    </w:p>
    <w:p w:rsidR="00230AF4" w:rsidRPr="00D644D8" w:rsidRDefault="00230AF4" w:rsidP="00B377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377BB" w:rsidRPr="00EB1911" w:rsidRDefault="00B377BB" w:rsidP="00EB1911">
      <w:pPr>
        <w:pStyle w:val="Heading2"/>
      </w:pPr>
      <w:bookmarkStart w:id="53" w:name="_Toc450920112"/>
      <w:r w:rsidRPr="00EB1911">
        <w:t>Class Schedule and Class Size</w:t>
      </w:r>
      <w:bookmarkEnd w:id="53"/>
    </w:p>
    <w:p w:rsidR="00B377BB" w:rsidRPr="00D644D8" w:rsidRDefault="00B377BB" w:rsidP="00B377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D644D8" w:rsidRDefault="001512FE" w:rsidP="005D3F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color w:val="000000"/>
          <w:sz w:val="22"/>
          <w:szCs w:val="22"/>
        </w:rPr>
        <w:t>Florida</w:t>
      </w:r>
      <w:r w:rsidR="00307A1E" w:rsidRPr="00D644D8">
        <w:rPr>
          <w:rFonts w:ascii="Arial" w:hAnsi="Arial" w:cs="Arial"/>
          <w:color w:val="000000"/>
          <w:sz w:val="22"/>
          <w:szCs w:val="22"/>
        </w:rPr>
        <w:t xml:space="preserve"> Vocational Institute </w:t>
      </w:r>
      <w:r w:rsidRPr="00D644D8">
        <w:rPr>
          <w:rFonts w:ascii="Arial" w:hAnsi="Arial" w:cs="Arial"/>
          <w:color w:val="000000"/>
          <w:sz w:val="22"/>
          <w:szCs w:val="22"/>
        </w:rPr>
        <w:t xml:space="preserve">has open registration for all programs.  Class schedules will be given to students on the first day of classes.  </w:t>
      </w:r>
      <w:r w:rsidR="00B377BB" w:rsidRPr="00D644D8">
        <w:rPr>
          <w:rFonts w:ascii="Arial" w:hAnsi="Arial" w:cs="Arial"/>
          <w:sz w:val="22"/>
          <w:szCs w:val="22"/>
        </w:rPr>
        <w:t xml:space="preserve">Classes </w:t>
      </w:r>
      <w:r w:rsidR="009E588C">
        <w:rPr>
          <w:rFonts w:ascii="Arial" w:hAnsi="Arial" w:cs="Arial"/>
          <w:sz w:val="22"/>
          <w:szCs w:val="22"/>
        </w:rPr>
        <w:t>may be scheduled Monday through Friday</w:t>
      </w:r>
      <w:r w:rsidR="00FF158C" w:rsidRPr="00D644D8">
        <w:rPr>
          <w:rFonts w:ascii="Arial" w:hAnsi="Arial" w:cs="Arial"/>
          <w:sz w:val="22"/>
          <w:szCs w:val="22"/>
        </w:rPr>
        <w:t>: D</w:t>
      </w:r>
      <w:r w:rsidR="00B377BB" w:rsidRPr="00D644D8">
        <w:rPr>
          <w:rFonts w:ascii="Arial" w:hAnsi="Arial" w:cs="Arial"/>
          <w:sz w:val="22"/>
          <w:szCs w:val="22"/>
        </w:rPr>
        <w:t xml:space="preserve">ay </w:t>
      </w:r>
      <w:r w:rsidR="00B377BB" w:rsidRPr="00D644D8">
        <w:rPr>
          <w:rFonts w:ascii="Arial" w:hAnsi="Arial" w:cs="Arial"/>
          <w:sz w:val="22"/>
          <w:szCs w:val="22"/>
        </w:rPr>
        <w:lastRenderedPageBreak/>
        <w:t>ses</w:t>
      </w:r>
      <w:r w:rsidR="00AB59B2">
        <w:rPr>
          <w:rFonts w:ascii="Arial" w:hAnsi="Arial" w:cs="Arial"/>
          <w:sz w:val="22"/>
          <w:szCs w:val="22"/>
        </w:rPr>
        <w:t>sion from</w:t>
      </w:r>
      <w:r w:rsidR="009E588C">
        <w:rPr>
          <w:rFonts w:ascii="Arial" w:hAnsi="Arial" w:cs="Arial"/>
          <w:sz w:val="22"/>
          <w:szCs w:val="22"/>
        </w:rPr>
        <w:t xml:space="preserve"> 8:30 a.m. to 1:30</w:t>
      </w:r>
      <w:r w:rsidR="00AB59B2">
        <w:rPr>
          <w:rFonts w:ascii="Arial" w:hAnsi="Arial" w:cs="Arial"/>
          <w:sz w:val="22"/>
          <w:szCs w:val="22"/>
        </w:rPr>
        <w:t xml:space="preserve"> p.m. </w:t>
      </w:r>
      <w:r w:rsidR="00B377BB" w:rsidRPr="00D644D8">
        <w:rPr>
          <w:rFonts w:ascii="Arial" w:hAnsi="Arial" w:cs="Arial"/>
          <w:sz w:val="22"/>
          <w:szCs w:val="22"/>
        </w:rPr>
        <w:t xml:space="preserve">and </w:t>
      </w:r>
      <w:r w:rsidR="00FF158C" w:rsidRPr="00D644D8">
        <w:rPr>
          <w:rFonts w:ascii="Arial" w:hAnsi="Arial" w:cs="Arial"/>
          <w:sz w:val="22"/>
          <w:szCs w:val="22"/>
        </w:rPr>
        <w:t>E</w:t>
      </w:r>
      <w:r w:rsidR="00B377BB" w:rsidRPr="00D644D8">
        <w:rPr>
          <w:rFonts w:ascii="Arial" w:hAnsi="Arial" w:cs="Arial"/>
          <w:sz w:val="22"/>
          <w:szCs w:val="22"/>
        </w:rPr>
        <w:t>vening session</w:t>
      </w:r>
      <w:r w:rsidR="00FF158C" w:rsidRPr="00D644D8">
        <w:rPr>
          <w:rFonts w:ascii="Arial" w:hAnsi="Arial" w:cs="Arial"/>
          <w:sz w:val="22"/>
          <w:szCs w:val="22"/>
        </w:rPr>
        <w:t>:</w:t>
      </w:r>
      <w:r w:rsidR="00B377BB" w:rsidRPr="00D644D8">
        <w:rPr>
          <w:rFonts w:ascii="Arial" w:hAnsi="Arial" w:cs="Arial"/>
          <w:sz w:val="22"/>
          <w:szCs w:val="22"/>
        </w:rPr>
        <w:t xml:space="preserve"> </w:t>
      </w:r>
      <w:r w:rsidR="009E588C">
        <w:rPr>
          <w:rFonts w:ascii="Arial" w:hAnsi="Arial" w:cs="Arial"/>
          <w:sz w:val="22"/>
          <w:szCs w:val="22"/>
        </w:rPr>
        <w:t>5:30p.m. to 10:3</w:t>
      </w:r>
      <w:r w:rsidR="00B377BB" w:rsidRPr="00D644D8">
        <w:rPr>
          <w:rFonts w:ascii="Arial" w:hAnsi="Arial" w:cs="Arial"/>
          <w:sz w:val="22"/>
          <w:szCs w:val="22"/>
        </w:rPr>
        <w:t>0 p.m.</w:t>
      </w:r>
      <w:r w:rsidR="005333CE" w:rsidRPr="00D644D8">
        <w:rPr>
          <w:rFonts w:ascii="Arial" w:hAnsi="Arial" w:cs="Arial"/>
          <w:sz w:val="22"/>
          <w:szCs w:val="22"/>
        </w:rPr>
        <w:t xml:space="preserve"> </w:t>
      </w:r>
      <w:bookmarkStart w:id="54" w:name="_Toc185215142"/>
      <w:bookmarkEnd w:id="50"/>
      <w:r w:rsidR="009E588C">
        <w:rPr>
          <w:rFonts w:ascii="Arial" w:hAnsi="Arial" w:cs="Arial"/>
          <w:sz w:val="22"/>
          <w:szCs w:val="22"/>
        </w:rPr>
        <w:t>Class schedules vary by program.</w:t>
      </w:r>
      <w:r w:rsidR="003D7844">
        <w:rPr>
          <w:rFonts w:ascii="Arial" w:hAnsi="Arial" w:cs="Arial"/>
          <w:sz w:val="22"/>
          <w:szCs w:val="22"/>
        </w:rPr>
        <w:t xml:space="preserve">  Maximum class size for a didactic class is 25 and a maximum per laboratory is 15 students.</w:t>
      </w:r>
    </w:p>
    <w:p w:rsidR="003D5D6D" w:rsidRDefault="003D5D6D" w:rsidP="005D3F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1D3B95" w:rsidRPr="00EB1911" w:rsidRDefault="001D3B95" w:rsidP="001D3B95">
      <w:pPr>
        <w:pStyle w:val="Heading2"/>
      </w:pPr>
      <w:bookmarkStart w:id="55" w:name="_Toc450920113"/>
      <w:r w:rsidRPr="00EB1911">
        <w:t>C</w:t>
      </w:r>
      <w:r>
        <w:t>ourse/Drop Add Period</w:t>
      </w:r>
      <w:bookmarkEnd w:id="55"/>
    </w:p>
    <w:p w:rsidR="001D3B95" w:rsidRPr="00D644D8" w:rsidRDefault="001D3B95" w:rsidP="001D3B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1D3B95" w:rsidRDefault="001D3B95" w:rsidP="001D3B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color w:val="000000"/>
          <w:sz w:val="22"/>
          <w:szCs w:val="22"/>
        </w:rPr>
        <w:t>A student may not drop or add a course, except in certain circumstances after the third day of the class/term start.</w:t>
      </w:r>
    </w:p>
    <w:p w:rsidR="001D3B95" w:rsidRPr="00D644D8" w:rsidRDefault="001D3B95" w:rsidP="005D3F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5D3F99" w:rsidRDefault="005D3F99" w:rsidP="00EB1911">
      <w:pPr>
        <w:pStyle w:val="Heading1"/>
      </w:pPr>
      <w:bookmarkStart w:id="56" w:name="_Toc450920114"/>
      <w:r w:rsidRPr="005D3F99">
        <w:t>SATISFACTORY PROGRESS &amp; PROBATION POLICY</w:t>
      </w:r>
      <w:bookmarkEnd w:id="56"/>
    </w:p>
    <w:p w:rsidR="00CB2F07" w:rsidRPr="005D3F99" w:rsidRDefault="00CB2F07" w:rsidP="005D3F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8"/>
          <w:szCs w:val="28"/>
        </w:rPr>
      </w:pPr>
    </w:p>
    <w:p w:rsidR="00CB2F07" w:rsidRPr="00CB2F07" w:rsidRDefault="00CB2F07" w:rsidP="00CB2F07">
      <w:pPr>
        <w:jc w:val="both"/>
        <w:rPr>
          <w:rFonts w:ascii="Arial" w:hAnsi="Arial" w:cs="Arial"/>
          <w:szCs w:val="22"/>
        </w:rPr>
      </w:pPr>
      <w:r w:rsidRPr="00CB2F07">
        <w:rPr>
          <w:rFonts w:ascii="Arial" w:hAnsi="Arial" w:cs="Arial"/>
          <w:sz w:val="22"/>
          <w:szCs w:val="24"/>
        </w:rPr>
        <w:t>Federal regulations require all schools participating in state and federal financial aid, Title IV,</w:t>
      </w:r>
      <w:r w:rsidRPr="00CB2F07">
        <w:rPr>
          <w:rFonts w:ascii="Arial" w:hAnsi="Arial" w:cs="Arial"/>
          <w:color w:val="FF0000"/>
          <w:sz w:val="22"/>
          <w:szCs w:val="24"/>
        </w:rPr>
        <w:t xml:space="preserve"> </w:t>
      </w:r>
      <w:r w:rsidRPr="00CB2F07">
        <w:rPr>
          <w:rFonts w:ascii="Arial" w:hAnsi="Arial" w:cs="Arial"/>
          <w:sz w:val="22"/>
          <w:szCs w:val="24"/>
        </w:rPr>
        <w:t xml:space="preserve">HEA programs to monitor Satisfactory Academic Progress (SAP). These standards are applicable to all students attending this institution. </w:t>
      </w:r>
    </w:p>
    <w:p w:rsidR="00CB2F07" w:rsidRDefault="00CB2F07" w:rsidP="001D3C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54F0A" w:rsidRDefault="005D3F99" w:rsidP="001D3C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5D3F99">
        <w:rPr>
          <w:rFonts w:ascii="Arial" w:hAnsi="Arial" w:cs="Arial"/>
          <w:sz w:val="22"/>
          <w:szCs w:val="22"/>
        </w:rPr>
        <w:t xml:space="preserve">A </w:t>
      </w:r>
      <w:r w:rsidR="00F42E7A">
        <w:rPr>
          <w:rFonts w:ascii="Arial" w:hAnsi="Arial" w:cs="Arial"/>
          <w:sz w:val="22"/>
          <w:szCs w:val="22"/>
        </w:rPr>
        <w:t>s</w:t>
      </w:r>
      <w:r w:rsidRPr="005D3F99">
        <w:rPr>
          <w:rFonts w:ascii="Arial" w:hAnsi="Arial" w:cs="Arial"/>
          <w:sz w:val="22"/>
          <w:szCs w:val="22"/>
        </w:rPr>
        <w:t xml:space="preserve">tudent’s record is reviewed periodically in order to determine whether the student is making satisfactory progress academically and attending classes in order to complete the course within the specified time frame in accordance with this policy. </w:t>
      </w:r>
      <w:r w:rsidR="001D3C9E" w:rsidRPr="00AA15BF">
        <w:rPr>
          <w:rFonts w:ascii="Arial" w:hAnsi="Arial" w:cs="Arial"/>
          <w:sz w:val="22"/>
          <w:szCs w:val="22"/>
        </w:rPr>
        <w:t>The maximum time frame a student may take to complete a program of study is one and one-half times the length of the program, e.g. course length = 45 weeks, maximum time frame = 67.5 weeks</w:t>
      </w:r>
      <w:r w:rsidR="001D3C9E" w:rsidRPr="009806C1">
        <w:rPr>
          <w:rFonts w:ascii="Arial" w:hAnsi="Arial" w:cs="Arial"/>
          <w:sz w:val="22"/>
          <w:szCs w:val="22"/>
        </w:rPr>
        <w:t>.</w:t>
      </w:r>
      <w:r w:rsidR="001D3C9E" w:rsidRPr="009806C1">
        <w:rPr>
          <w:rFonts w:ascii="Arial" w:hAnsi="Arial" w:cs="Arial"/>
          <w:color w:val="FF0000"/>
          <w:sz w:val="22"/>
          <w:szCs w:val="22"/>
        </w:rPr>
        <w:t xml:space="preserve"> </w:t>
      </w:r>
      <w:r w:rsidR="00045655" w:rsidRPr="009806C1">
        <w:rPr>
          <w:rFonts w:ascii="Arial" w:hAnsi="Arial" w:cs="Arial"/>
          <w:sz w:val="22"/>
          <w:szCs w:val="22"/>
        </w:rPr>
        <w:t>If the student is unable to complete the program in this time, the student will no longer be eligible for financial aid.</w:t>
      </w:r>
      <w:r w:rsidR="00045655" w:rsidRPr="00B54F0A">
        <w:rPr>
          <w:rFonts w:ascii="Arial" w:hAnsi="Arial" w:cs="Arial"/>
          <w:sz w:val="22"/>
          <w:szCs w:val="22"/>
        </w:rPr>
        <w:t xml:space="preserve">  </w:t>
      </w:r>
    </w:p>
    <w:p w:rsidR="00045655" w:rsidRDefault="00045655"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A3A99" w:rsidRDefault="00B54F0A"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B54F0A">
        <w:rPr>
          <w:rFonts w:ascii="Arial" w:hAnsi="Arial" w:cs="Arial"/>
          <w:sz w:val="22"/>
          <w:szCs w:val="22"/>
        </w:rPr>
        <w:t>To be eligible for Title IV aid, a student must maintain satisfactory academic progress (SAP) as per section 668.16(e) of HEA 1965.</w:t>
      </w:r>
      <w:r w:rsidR="00045655" w:rsidRPr="00045655">
        <w:rPr>
          <w:sz w:val="24"/>
          <w:szCs w:val="24"/>
        </w:rPr>
        <w:t xml:space="preserve"> </w:t>
      </w:r>
    </w:p>
    <w:p w:rsidR="005333CE" w:rsidRDefault="005333CE" w:rsidP="003A3A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A3A99" w:rsidRDefault="002746A8" w:rsidP="003A3A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D7726">
        <w:rPr>
          <w:rFonts w:ascii="Arial" w:hAnsi="Arial" w:cs="Arial"/>
          <w:sz w:val="22"/>
          <w:szCs w:val="22"/>
        </w:rPr>
        <w:t xml:space="preserve">All students must maintain Satisfactory Progress according to the following standards in order to continue enrollment. Satisfactory Progress is measured at the end of each </w:t>
      </w:r>
      <w:r w:rsidR="00FF1FF3">
        <w:rPr>
          <w:rFonts w:ascii="Arial" w:hAnsi="Arial" w:cs="Arial"/>
          <w:sz w:val="22"/>
          <w:szCs w:val="22"/>
        </w:rPr>
        <w:t>evaluation</w:t>
      </w:r>
      <w:r w:rsidRPr="00DD7726">
        <w:rPr>
          <w:rFonts w:ascii="Arial" w:hAnsi="Arial" w:cs="Arial"/>
          <w:sz w:val="22"/>
          <w:szCs w:val="22"/>
        </w:rPr>
        <w:t xml:space="preserve"> period, and will be checked prior to disbursement of aid. </w:t>
      </w:r>
      <w:r w:rsidR="003A3A99" w:rsidRPr="00DD7726">
        <w:rPr>
          <w:rFonts w:ascii="Arial" w:hAnsi="Arial" w:cs="Arial"/>
          <w:sz w:val="22"/>
          <w:szCs w:val="22"/>
        </w:rPr>
        <w:t>Generally incomplete courses, repetitions, and non-credit remedial courses do not apply and will have no effect on satisfactory progress.</w:t>
      </w:r>
    </w:p>
    <w:p w:rsidR="003A3A99" w:rsidRPr="00D644D8" w:rsidRDefault="003A3A99"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746A8" w:rsidRPr="00D644D8" w:rsidRDefault="002746A8" w:rsidP="00EB1911">
      <w:pPr>
        <w:pStyle w:val="Heading2"/>
      </w:pPr>
      <w:bookmarkStart w:id="57" w:name="_Toc450920115"/>
      <w:r w:rsidRPr="00D644D8">
        <w:t>Same As or Stricter Than</w:t>
      </w:r>
      <w:bookmarkEnd w:id="57"/>
    </w:p>
    <w:p w:rsidR="002746A8" w:rsidRPr="00D644D8" w:rsidRDefault="002746A8"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2746A8" w:rsidRPr="00D644D8" w:rsidRDefault="002746A8"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The school’s SAP policy for Title IV students is the same as the school’s standards for students enrolled in the same educational programs who are not receivi</w:t>
      </w:r>
      <w:r w:rsidR="00CB2F07" w:rsidRPr="00D644D8">
        <w:rPr>
          <w:rFonts w:ascii="Arial" w:hAnsi="Arial" w:cs="Arial"/>
          <w:sz w:val="22"/>
          <w:szCs w:val="22"/>
        </w:rPr>
        <w:t>ng Title IV, HEA funding.</w:t>
      </w:r>
    </w:p>
    <w:p w:rsidR="00CB2F07" w:rsidRPr="00D644D8" w:rsidRDefault="00CB2F07"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B2F07" w:rsidRDefault="00E873CA"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The Financial A</w:t>
      </w:r>
      <w:r w:rsidR="00CB2F07" w:rsidRPr="00D644D8">
        <w:rPr>
          <w:rFonts w:ascii="Arial" w:hAnsi="Arial" w:cs="Arial"/>
          <w:sz w:val="22"/>
          <w:szCs w:val="22"/>
        </w:rPr>
        <w:t xml:space="preserve">id </w:t>
      </w:r>
      <w:r>
        <w:rPr>
          <w:rFonts w:ascii="Arial" w:hAnsi="Arial" w:cs="Arial"/>
          <w:sz w:val="22"/>
          <w:szCs w:val="22"/>
        </w:rPr>
        <w:t>Administrator r</w:t>
      </w:r>
      <w:r w:rsidR="00CB2F07" w:rsidRPr="00D644D8">
        <w:rPr>
          <w:rFonts w:ascii="Arial" w:hAnsi="Arial" w:cs="Arial"/>
          <w:sz w:val="22"/>
          <w:szCs w:val="22"/>
        </w:rPr>
        <w:t xml:space="preserve">eviews the Title IV, HEA SAP policy to ensure it meets all federal requirements. </w:t>
      </w:r>
    </w:p>
    <w:p w:rsidR="005A455F" w:rsidRDefault="005A455F" w:rsidP="005A455F"/>
    <w:p w:rsidR="00292F96" w:rsidRPr="005A455F" w:rsidRDefault="00292F96" w:rsidP="005A455F"/>
    <w:p w:rsidR="00AC4F05" w:rsidRPr="00D644D8" w:rsidRDefault="00AC4F05" w:rsidP="00AC4F05">
      <w:pPr>
        <w:pStyle w:val="Heading2"/>
      </w:pPr>
      <w:bookmarkStart w:id="58" w:name="_Toc450920116"/>
      <w:r w:rsidRPr="00D644D8">
        <w:t>Maximum Timeframe</w:t>
      </w:r>
      <w:bookmarkEnd w:id="58"/>
    </w:p>
    <w:p w:rsidR="00AC4F05" w:rsidRPr="00D644D8" w:rsidRDefault="00AC4F05" w:rsidP="00AC4F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AC4F05" w:rsidRDefault="00AC4F05"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r w:rsidRPr="00D644D8">
        <w:rPr>
          <w:rFonts w:ascii="Arial" w:hAnsi="Arial" w:cs="Arial"/>
          <w:sz w:val="22"/>
          <w:szCs w:val="22"/>
        </w:rPr>
        <w:t>The maximum time (which does not exceed 150% of the course length) allowed for students to complete each course at satisfactory progress is stated below:</w:t>
      </w:r>
    </w:p>
    <w:p w:rsidR="00694586" w:rsidRDefault="00694586"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p w:rsidR="00694586" w:rsidRDefault="00694586"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p w:rsidR="00694586" w:rsidRDefault="00694586"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p w:rsidR="00694586" w:rsidRDefault="00694586"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p w:rsidR="00694586" w:rsidRDefault="00694586"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p w:rsidR="00694586" w:rsidRDefault="00694586"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p w:rsidR="00AC4F05" w:rsidRPr="00D644D8" w:rsidRDefault="00AC4F05" w:rsidP="00AC4F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iCs/>
          <w:sz w:val="22"/>
          <w:szCs w:val="22"/>
          <w:u w:val="single"/>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2250"/>
        <w:gridCol w:w="2250"/>
      </w:tblGrid>
      <w:tr w:rsidR="00AC4F05" w:rsidRPr="00D644D8" w:rsidTr="00D02FB0">
        <w:trPr>
          <w:trHeight w:val="261"/>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b/>
                <w:sz w:val="22"/>
                <w:szCs w:val="22"/>
                <w:u w:val="single"/>
                <w:lang w:val="pt-BR"/>
              </w:rPr>
              <w:lastRenderedPageBreak/>
              <w:t>Diploma</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b/>
                <w:sz w:val="22"/>
                <w:szCs w:val="22"/>
                <w:lang w:val="pt-BR"/>
              </w:rPr>
              <w:t>Normal Timeframe</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b/>
                <w:sz w:val="22"/>
                <w:szCs w:val="22"/>
                <w:lang w:val="pt-BR"/>
              </w:rPr>
              <w:t>Maximum Program Timeframe</w:t>
            </w:r>
          </w:p>
        </w:tc>
      </w:tr>
      <w:tr w:rsidR="00AC4F05" w:rsidRPr="00D644D8" w:rsidTr="00D02FB0">
        <w:trPr>
          <w:trHeight w:val="250"/>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 xml:space="preserve">Medical Assistant                                         </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45 weeks</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67.5 weeks</w:t>
            </w:r>
          </w:p>
        </w:tc>
      </w:tr>
      <w:tr w:rsidR="00AC4F05" w:rsidRPr="00D644D8" w:rsidTr="00D02FB0">
        <w:trPr>
          <w:trHeight w:val="261"/>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 xml:space="preserve">Patient Care Technician                               </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30 weeks</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45 weeks</w:t>
            </w:r>
          </w:p>
        </w:tc>
      </w:tr>
      <w:tr w:rsidR="00AC4F05" w:rsidRPr="00D644D8" w:rsidTr="00D02FB0">
        <w:trPr>
          <w:trHeight w:val="260"/>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Nursing Assistant/Home Health Aide</w:t>
            </w:r>
            <w:r w:rsidRPr="00D644D8">
              <w:rPr>
                <w:rFonts w:ascii="Arial" w:hAnsi="Arial" w:cs="Arial"/>
                <w:sz w:val="22"/>
                <w:szCs w:val="22"/>
              </w:rPr>
              <w:tab/>
            </w:r>
          </w:p>
        </w:tc>
        <w:tc>
          <w:tcPr>
            <w:tcW w:w="2250" w:type="dxa"/>
            <w:shd w:val="clear" w:color="auto" w:fill="auto"/>
          </w:tcPr>
          <w:p w:rsidR="00AC4F05" w:rsidRPr="00D644D8" w:rsidRDefault="00474D4A"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  9</w:t>
            </w:r>
            <w:r w:rsidR="00AC4F05" w:rsidRPr="00D644D8">
              <w:rPr>
                <w:rFonts w:ascii="Arial" w:hAnsi="Arial" w:cs="Arial"/>
                <w:sz w:val="22"/>
                <w:szCs w:val="22"/>
              </w:rPr>
              <w:t xml:space="preserve"> weeks</w:t>
            </w:r>
          </w:p>
        </w:tc>
        <w:tc>
          <w:tcPr>
            <w:tcW w:w="2250" w:type="dxa"/>
            <w:shd w:val="clear" w:color="auto" w:fill="auto"/>
          </w:tcPr>
          <w:p w:rsidR="00AC4F05" w:rsidRPr="00D644D8" w:rsidRDefault="00474D4A"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13.5</w:t>
            </w:r>
            <w:r w:rsidR="00AC4F05" w:rsidRPr="00D644D8">
              <w:rPr>
                <w:rFonts w:ascii="Arial" w:hAnsi="Arial" w:cs="Arial"/>
                <w:sz w:val="22"/>
                <w:szCs w:val="22"/>
              </w:rPr>
              <w:t xml:space="preserve"> weeks</w:t>
            </w:r>
          </w:p>
        </w:tc>
      </w:tr>
      <w:tr w:rsidR="00AC4F05" w:rsidRPr="00D644D8" w:rsidTr="00D02FB0">
        <w:trPr>
          <w:trHeight w:val="260"/>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Pharmacy Technician</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46 weeks</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69 weeks</w:t>
            </w:r>
          </w:p>
        </w:tc>
      </w:tr>
      <w:tr w:rsidR="00AC4F05" w:rsidRPr="00D644D8" w:rsidTr="00D02FB0">
        <w:trPr>
          <w:trHeight w:val="260"/>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Web Application Development Engineer </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36 weeks</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54 weeks</w:t>
            </w:r>
          </w:p>
        </w:tc>
      </w:tr>
      <w:tr w:rsidR="00AC4F05" w:rsidRPr="00D644D8" w:rsidTr="00D02FB0">
        <w:trPr>
          <w:trHeight w:val="260"/>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IT Security and Cloud Professional Engineer</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36 weeks</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54 weeks</w:t>
            </w:r>
          </w:p>
        </w:tc>
      </w:tr>
    </w:tbl>
    <w:p w:rsidR="00CB2F07" w:rsidRPr="00D644D8" w:rsidRDefault="00CB2F07"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B2F07" w:rsidRPr="00D644D8" w:rsidRDefault="00CB2F07" w:rsidP="00EB1911">
      <w:pPr>
        <w:pStyle w:val="Heading2"/>
      </w:pPr>
      <w:bookmarkStart w:id="59" w:name="_Toc450920117"/>
      <w:r w:rsidRPr="005C0D1C">
        <w:t>Evaluation Periods</w:t>
      </w:r>
      <w:bookmarkEnd w:id="59"/>
    </w:p>
    <w:p w:rsidR="00107B81" w:rsidRPr="00D644D8" w:rsidRDefault="00107B81" w:rsidP="00CB2F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107B81" w:rsidRDefault="00DE2EF0" w:rsidP="00107B81">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r w:rsidRPr="00DD7726">
        <w:rPr>
          <w:rFonts w:ascii="Arial" w:hAnsi="Arial" w:cs="Arial"/>
          <w:sz w:val="22"/>
          <w:szCs w:val="22"/>
        </w:rPr>
        <w:t>Formal evaluation periods</w:t>
      </w:r>
      <w:r w:rsidR="00107B81" w:rsidRPr="00DD7726">
        <w:rPr>
          <w:rFonts w:ascii="Arial" w:hAnsi="Arial" w:cs="Arial"/>
          <w:sz w:val="22"/>
          <w:szCs w:val="22"/>
        </w:rPr>
        <w:t xml:space="preserve"> for Satisfactory Academic Progress</w:t>
      </w:r>
      <w:r w:rsidR="00D83699">
        <w:rPr>
          <w:rFonts w:ascii="Arial" w:hAnsi="Arial" w:cs="Arial"/>
          <w:sz w:val="22"/>
          <w:szCs w:val="22"/>
        </w:rPr>
        <w:t xml:space="preserve"> for clock hour programs</w:t>
      </w:r>
      <w:r w:rsidR="00107B81" w:rsidRPr="00DD7726">
        <w:rPr>
          <w:rFonts w:ascii="Arial" w:hAnsi="Arial" w:cs="Arial"/>
          <w:sz w:val="22"/>
          <w:szCs w:val="22"/>
        </w:rPr>
        <w:t xml:space="preserve"> are </w:t>
      </w:r>
      <w:r w:rsidR="00EA1C02" w:rsidRPr="00DD7726">
        <w:rPr>
          <w:rFonts w:ascii="Arial" w:hAnsi="Arial" w:cs="Arial"/>
          <w:sz w:val="22"/>
          <w:szCs w:val="22"/>
        </w:rPr>
        <w:t>based</w:t>
      </w:r>
      <w:r w:rsidR="00107B81" w:rsidRPr="00DD7726">
        <w:rPr>
          <w:rFonts w:ascii="Arial" w:hAnsi="Arial" w:cs="Arial"/>
          <w:sz w:val="22"/>
          <w:szCs w:val="22"/>
        </w:rPr>
        <w:t xml:space="preserve"> </w:t>
      </w:r>
      <w:r w:rsidR="00D15AD2" w:rsidRPr="00DD7726">
        <w:rPr>
          <w:rFonts w:ascii="Arial" w:hAnsi="Arial" w:cs="Arial"/>
          <w:sz w:val="22"/>
          <w:szCs w:val="22"/>
        </w:rPr>
        <w:t>on the actual contracted hours at the school</w:t>
      </w:r>
      <w:r w:rsidRPr="00DD7726">
        <w:rPr>
          <w:rFonts w:ascii="Arial" w:hAnsi="Arial" w:cs="Arial"/>
          <w:sz w:val="22"/>
          <w:szCs w:val="22"/>
        </w:rPr>
        <w:t xml:space="preserve"> and</w:t>
      </w:r>
      <w:r w:rsidR="00107B81" w:rsidRPr="00DD7726">
        <w:rPr>
          <w:rFonts w:ascii="Arial" w:hAnsi="Arial" w:cs="Arial"/>
          <w:sz w:val="22"/>
          <w:szCs w:val="22"/>
        </w:rPr>
        <w:t xml:space="preserve"> ½ of the instructional weeks for the program.</w:t>
      </w:r>
      <w:r w:rsidR="000F7EC8" w:rsidRPr="00DD7726">
        <w:rPr>
          <w:rFonts w:ascii="Arial" w:hAnsi="Arial" w:cs="Arial"/>
          <w:sz w:val="22"/>
          <w:szCs w:val="22"/>
        </w:rPr>
        <w:t xml:space="preserve"> </w:t>
      </w:r>
      <w:r w:rsidR="000246F0">
        <w:rPr>
          <w:rFonts w:ascii="Arial" w:hAnsi="Arial" w:cs="Arial"/>
          <w:sz w:val="22"/>
          <w:szCs w:val="22"/>
        </w:rPr>
        <w:t xml:space="preserve">For </w:t>
      </w:r>
      <w:r w:rsidR="00D83699">
        <w:rPr>
          <w:rFonts w:ascii="Arial" w:hAnsi="Arial" w:cs="Arial"/>
          <w:sz w:val="22"/>
          <w:szCs w:val="22"/>
        </w:rPr>
        <w:t>credit hour programs</w:t>
      </w:r>
      <w:r w:rsidR="00586011">
        <w:rPr>
          <w:rFonts w:ascii="Arial" w:hAnsi="Arial" w:cs="Arial"/>
          <w:sz w:val="22"/>
          <w:szCs w:val="22"/>
        </w:rPr>
        <w:t>, students will be evaluated at the end of each</w:t>
      </w:r>
      <w:r w:rsidR="00FF1FF3">
        <w:rPr>
          <w:rFonts w:ascii="Arial" w:hAnsi="Arial" w:cs="Arial"/>
          <w:sz w:val="22"/>
          <w:szCs w:val="22"/>
        </w:rPr>
        <w:t xml:space="preserve"> </w:t>
      </w:r>
      <w:r w:rsidR="00B04495">
        <w:rPr>
          <w:rFonts w:ascii="Arial" w:hAnsi="Arial" w:cs="Arial"/>
          <w:sz w:val="22"/>
          <w:szCs w:val="22"/>
        </w:rPr>
        <w:t>18-week</w:t>
      </w:r>
      <w:r w:rsidR="00586011">
        <w:rPr>
          <w:rFonts w:ascii="Arial" w:hAnsi="Arial" w:cs="Arial"/>
          <w:sz w:val="22"/>
          <w:szCs w:val="22"/>
        </w:rPr>
        <w:t xml:space="preserve"> semester based on cumulative credits attempted. </w:t>
      </w:r>
      <w:r w:rsidR="000F7EC8" w:rsidRPr="00DD7726">
        <w:rPr>
          <w:rFonts w:ascii="Arial" w:hAnsi="Arial" w:cs="Arial"/>
          <w:sz w:val="22"/>
          <w:szCs w:val="22"/>
        </w:rPr>
        <w:t>Evaluations will determine</w:t>
      </w:r>
      <w:r w:rsidR="00D15AD2" w:rsidRPr="00DD7726">
        <w:rPr>
          <w:rFonts w:ascii="Arial" w:hAnsi="Arial" w:cs="Arial"/>
          <w:sz w:val="22"/>
          <w:szCs w:val="22"/>
        </w:rPr>
        <w:t xml:space="preserve"> if the student has met the minimum requirements for satisfactory academic progress. Students who are not making SAP will be notified in writing the evaluation results. Failure to make SAP will impact eligibility for Title IV, HEA financial aid.</w:t>
      </w:r>
    </w:p>
    <w:p w:rsidR="00752479" w:rsidRDefault="00752479" w:rsidP="00107B81">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b/>
          <w:sz w:val="22"/>
          <w:szCs w:val="22"/>
          <w:u w:val="single"/>
        </w:rPr>
      </w:pPr>
    </w:p>
    <w:p w:rsidR="00107B81" w:rsidRPr="00586011" w:rsidRDefault="00D83699" w:rsidP="007B422F">
      <w:pPr>
        <w:pStyle w:val="Heading2"/>
      </w:pPr>
      <w:bookmarkStart w:id="60" w:name="_Toc450920118"/>
      <w:r w:rsidRPr="00586011">
        <w:t>Clock Hour Programs</w:t>
      </w:r>
      <w:bookmarkEnd w:id="60"/>
    </w:p>
    <w:p w:rsidR="00D83699" w:rsidRPr="00D644D8" w:rsidRDefault="00D83699" w:rsidP="00107B81">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3"/>
        <w:gridCol w:w="894"/>
        <w:gridCol w:w="1329"/>
        <w:gridCol w:w="1579"/>
        <w:gridCol w:w="1497"/>
      </w:tblGrid>
      <w:tr w:rsidR="00A52639" w:rsidRPr="00D644D8" w:rsidTr="00752479">
        <w:trPr>
          <w:trHeight w:val="261"/>
        </w:trPr>
        <w:tc>
          <w:tcPr>
            <w:tcW w:w="4230" w:type="dxa"/>
            <w:shd w:val="clear" w:color="auto" w:fill="auto"/>
          </w:tcPr>
          <w:p w:rsidR="00AC4F05" w:rsidRPr="00DC15EB"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C15EB">
              <w:rPr>
                <w:rFonts w:ascii="Arial" w:hAnsi="Arial" w:cs="Arial"/>
                <w:b/>
                <w:sz w:val="22"/>
                <w:szCs w:val="22"/>
                <w:lang w:val="pt-BR"/>
              </w:rPr>
              <w:t>Program</w:t>
            </w:r>
          </w:p>
        </w:tc>
        <w:tc>
          <w:tcPr>
            <w:tcW w:w="900" w:type="dxa"/>
            <w:shd w:val="clear" w:color="auto" w:fill="auto"/>
          </w:tcPr>
          <w:p w:rsidR="00AC4F05" w:rsidRPr="00D644D8" w:rsidRDefault="00AC4F05" w:rsidP="00AC4F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sidRPr="00D644D8">
              <w:rPr>
                <w:rFonts w:ascii="Arial" w:hAnsi="Arial" w:cs="Arial"/>
                <w:b/>
                <w:sz w:val="22"/>
                <w:szCs w:val="22"/>
                <w:lang w:val="pt-BR"/>
              </w:rPr>
              <w:t>Total Clock Hours</w:t>
            </w:r>
          </w:p>
        </w:tc>
        <w:tc>
          <w:tcPr>
            <w:tcW w:w="1170" w:type="dxa"/>
            <w:shd w:val="clear" w:color="auto" w:fill="auto"/>
          </w:tcPr>
          <w:p w:rsidR="00A52639" w:rsidRDefault="00AC4F05" w:rsidP="00AC4F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szCs w:val="22"/>
                <w:lang w:val="pt-BR"/>
              </w:rPr>
            </w:pPr>
            <w:r w:rsidRPr="00D644D8">
              <w:rPr>
                <w:rFonts w:ascii="Arial" w:hAnsi="Arial" w:cs="Arial"/>
                <w:b/>
                <w:sz w:val="22"/>
                <w:szCs w:val="22"/>
                <w:lang w:val="pt-BR"/>
              </w:rPr>
              <w:t>Midpoint</w:t>
            </w:r>
            <w:r w:rsidR="00752479">
              <w:rPr>
                <w:rFonts w:ascii="Arial" w:hAnsi="Arial" w:cs="Arial"/>
                <w:b/>
                <w:sz w:val="22"/>
                <w:szCs w:val="22"/>
                <w:lang w:val="pt-BR"/>
              </w:rPr>
              <w:t xml:space="preserve"> </w:t>
            </w:r>
            <w:r w:rsidR="00A52639">
              <w:rPr>
                <w:rFonts w:ascii="Arial" w:hAnsi="Arial" w:cs="Arial"/>
                <w:b/>
                <w:sz w:val="22"/>
                <w:szCs w:val="22"/>
                <w:lang w:val="pt-BR"/>
              </w:rPr>
              <w:t>Evaluation</w:t>
            </w:r>
          </w:p>
          <w:p w:rsidR="00AC4F05" w:rsidRPr="00D644D8" w:rsidRDefault="00752479" w:rsidP="00AC4F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b/>
                <w:sz w:val="22"/>
                <w:szCs w:val="22"/>
                <w:lang w:val="pt-BR"/>
              </w:rPr>
              <w:t>in Weeks</w:t>
            </w:r>
          </w:p>
        </w:tc>
        <w:tc>
          <w:tcPr>
            <w:tcW w:w="1620" w:type="dxa"/>
          </w:tcPr>
          <w:p w:rsidR="00AC4F05" w:rsidRPr="00D644D8" w:rsidRDefault="00752479" w:rsidP="00E000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szCs w:val="22"/>
                <w:lang w:val="pt-BR"/>
              </w:rPr>
            </w:pPr>
            <w:r>
              <w:rPr>
                <w:rFonts w:ascii="Arial" w:hAnsi="Arial" w:cs="Arial"/>
                <w:b/>
                <w:sz w:val="22"/>
                <w:szCs w:val="22"/>
                <w:lang w:val="pt-BR"/>
              </w:rPr>
              <w:t xml:space="preserve"> </w:t>
            </w:r>
            <w:r w:rsidR="00E00060">
              <w:rPr>
                <w:rFonts w:ascii="Arial" w:hAnsi="Arial" w:cs="Arial"/>
                <w:b/>
                <w:sz w:val="22"/>
                <w:szCs w:val="22"/>
                <w:lang w:val="pt-BR"/>
              </w:rPr>
              <w:t>*</w:t>
            </w:r>
            <w:r>
              <w:rPr>
                <w:rFonts w:ascii="Arial" w:hAnsi="Arial" w:cs="Arial"/>
                <w:b/>
                <w:sz w:val="22"/>
                <w:szCs w:val="22"/>
                <w:lang w:val="pt-BR"/>
              </w:rPr>
              <w:t xml:space="preserve">Minimum  </w:t>
            </w:r>
            <w:r w:rsidR="00E00060">
              <w:rPr>
                <w:rFonts w:ascii="Arial" w:hAnsi="Arial" w:cs="Arial"/>
                <w:b/>
                <w:sz w:val="22"/>
                <w:szCs w:val="22"/>
                <w:lang w:val="pt-BR"/>
              </w:rPr>
              <w:t xml:space="preserve">Req’d </w:t>
            </w:r>
            <w:r>
              <w:rPr>
                <w:rFonts w:ascii="Arial" w:hAnsi="Arial" w:cs="Arial"/>
                <w:b/>
                <w:sz w:val="22"/>
                <w:szCs w:val="22"/>
                <w:lang w:val="pt-BR"/>
              </w:rPr>
              <w:t>P</w:t>
            </w:r>
            <w:r w:rsidR="00AC4F05">
              <w:rPr>
                <w:rFonts w:ascii="Arial" w:hAnsi="Arial" w:cs="Arial"/>
                <w:b/>
                <w:sz w:val="22"/>
                <w:szCs w:val="22"/>
                <w:lang w:val="pt-BR"/>
              </w:rPr>
              <w:t xml:space="preserve">rogram </w:t>
            </w:r>
            <w:r w:rsidR="00E579C5">
              <w:rPr>
                <w:rFonts w:ascii="Arial" w:hAnsi="Arial" w:cs="Arial"/>
                <w:b/>
                <w:sz w:val="22"/>
                <w:szCs w:val="22"/>
                <w:lang w:val="pt-BR"/>
              </w:rPr>
              <w:t xml:space="preserve">Clock </w:t>
            </w:r>
            <w:r w:rsidR="00E00060">
              <w:rPr>
                <w:rFonts w:ascii="Arial" w:hAnsi="Arial" w:cs="Arial"/>
                <w:b/>
                <w:sz w:val="22"/>
                <w:szCs w:val="22"/>
                <w:lang w:val="pt-BR"/>
              </w:rPr>
              <w:t xml:space="preserve"> Hrs.</w:t>
            </w:r>
          </w:p>
        </w:tc>
        <w:tc>
          <w:tcPr>
            <w:tcW w:w="1548" w:type="dxa"/>
          </w:tcPr>
          <w:p w:rsidR="00AC4F05" w:rsidRDefault="00AC4F05" w:rsidP="00AC4F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szCs w:val="22"/>
                <w:lang w:val="pt-BR"/>
              </w:rPr>
            </w:pPr>
            <w:r>
              <w:rPr>
                <w:rFonts w:ascii="Arial" w:hAnsi="Arial" w:cs="Arial"/>
                <w:b/>
                <w:sz w:val="22"/>
                <w:szCs w:val="22"/>
                <w:lang w:val="pt-BR"/>
              </w:rPr>
              <w:t xml:space="preserve"> Minimim CGPA</w:t>
            </w:r>
          </w:p>
        </w:tc>
      </w:tr>
      <w:tr w:rsidR="00A52639" w:rsidRPr="00D644D8" w:rsidTr="00752479">
        <w:trPr>
          <w:trHeight w:val="250"/>
        </w:trPr>
        <w:tc>
          <w:tcPr>
            <w:tcW w:w="4230" w:type="dxa"/>
            <w:shd w:val="clear" w:color="auto" w:fill="auto"/>
          </w:tcPr>
          <w:p w:rsidR="00AC4F05" w:rsidRPr="00D644D8"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 xml:space="preserve">Medical Assistant                                         </w:t>
            </w:r>
          </w:p>
        </w:tc>
        <w:tc>
          <w:tcPr>
            <w:tcW w:w="900" w:type="dxa"/>
            <w:shd w:val="clear" w:color="auto" w:fill="auto"/>
          </w:tcPr>
          <w:p w:rsidR="00AC4F05" w:rsidRPr="00D644D8" w:rsidRDefault="00752479" w:rsidP="00107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lang w:val="pt-BR"/>
              </w:rPr>
              <w:t xml:space="preserve">900 </w:t>
            </w:r>
          </w:p>
        </w:tc>
        <w:tc>
          <w:tcPr>
            <w:tcW w:w="1170" w:type="dxa"/>
            <w:shd w:val="clear" w:color="auto" w:fill="auto"/>
          </w:tcPr>
          <w:p w:rsidR="00AC4F05" w:rsidRPr="00D644D8" w:rsidRDefault="00752479"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lang w:val="pt-BR"/>
              </w:rPr>
              <w:t>22.5</w:t>
            </w:r>
          </w:p>
        </w:tc>
        <w:tc>
          <w:tcPr>
            <w:tcW w:w="1620" w:type="dxa"/>
          </w:tcPr>
          <w:p w:rsidR="00AC4F05" w:rsidRPr="00D644D8" w:rsidRDefault="00E00060"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lang w:val="pt-BR"/>
              </w:rPr>
            </w:pPr>
            <w:r>
              <w:rPr>
                <w:rFonts w:ascii="Arial" w:hAnsi="Arial" w:cs="Arial"/>
                <w:sz w:val="22"/>
                <w:szCs w:val="22"/>
                <w:lang w:val="pt-BR"/>
              </w:rPr>
              <w:t>405/450</w:t>
            </w:r>
          </w:p>
        </w:tc>
        <w:tc>
          <w:tcPr>
            <w:tcW w:w="1548" w:type="dxa"/>
          </w:tcPr>
          <w:p w:rsidR="00AC4F05" w:rsidRPr="00D644D8"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lang w:val="pt-BR"/>
              </w:rPr>
            </w:pPr>
            <w:r>
              <w:rPr>
                <w:rFonts w:ascii="Arial" w:hAnsi="Arial" w:cs="Arial"/>
                <w:sz w:val="22"/>
                <w:szCs w:val="22"/>
                <w:lang w:val="pt-BR"/>
              </w:rPr>
              <w:t>1.75</w:t>
            </w:r>
          </w:p>
        </w:tc>
      </w:tr>
      <w:tr w:rsidR="00A52639" w:rsidRPr="00D644D8" w:rsidTr="00752479">
        <w:trPr>
          <w:trHeight w:val="261"/>
        </w:trPr>
        <w:tc>
          <w:tcPr>
            <w:tcW w:w="4230" w:type="dxa"/>
            <w:shd w:val="clear" w:color="auto" w:fill="auto"/>
          </w:tcPr>
          <w:p w:rsidR="00AC4F05" w:rsidRPr="00D644D8"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 xml:space="preserve">Patient Care Technician                               </w:t>
            </w:r>
          </w:p>
        </w:tc>
        <w:tc>
          <w:tcPr>
            <w:tcW w:w="900" w:type="dxa"/>
            <w:shd w:val="clear" w:color="auto" w:fill="auto"/>
          </w:tcPr>
          <w:p w:rsidR="00AC4F05" w:rsidRPr="00D644D8" w:rsidRDefault="00752479"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lang w:val="pt-BR"/>
              </w:rPr>
              <w:t xml:space="preserve">600 </w:t>
            </w:r>
          </w:p>
        </w:tc>
        <w:tc>
          <w:tcPr>
            <w:tcW w:w="1170" w:type="dxa"/>
            <w:shd w:val="clear" w:color="auto" w:fill="auto"/>
          </w:tcPr>
          <w:p w:rsidR="00AC4F05" w:rsidRPr="00D644D8" w:rsidRDefault="00752479"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lang w:val="pt-BR"/>
              </w:rPr>
              <w:t>15</w:t>
            </w:r>
            <w:r w:rsidR="00974FC9">
              <w:rPr>
                <w:rFonts w:ascii="Arial" w:hAnsi="Arial" w:cs="Arial"/>
                <w:sz w:val="22"/>
                <w:szCs w:val="22"/>
                <w:lang w:val="pt-BR"/>
              </w:rPr>
              <w:t>.0</w:t>
            </w:r>
          </w:p>
        </w:tc>
        <w:tc>
          <w:tcPr>
            <w:tcW w:w="1620" w:type="dxa"/>
          </w:tcPr>
          <w:p w:rsidR="00AC4F05" w:rsidRPr="00D644D8" w:rsidRDefault="00E00060"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lang w:val="pt-BR"/>
              </w:rPr>
            </w:pPr>
            <w:r>
              <w:rPr>
                <w:rFonts w:ascii="Arial" w:hAnsi="Arial" w:cs="Arial"/>
                <w:sz w:val="22"/>
                <w:szCs w:val="22"/>
                <w:lang w:val="pt-BR"/>
              </w:rPr>
              <w:t>270/</w:t>
            </w:r>
            <w:r w:rsidR="00752479">
              <w:rPr>
                <w:rFonts w:ascii="Arial" w:hAnsi="Arial" w:cs="Arial"/>
                <w:sz w:val="22"/>
                <w:szCs w:val="22"/>
                <w:lang w:val="pt-BR"/>
              </w:rPr>
              <w:t>300</w:t>
            </w:r>
          </w:p>
        </w:tc>
        <w:tc>
          <w:tcPr>
            <w:tcW w:w="1548" w:type="dxa"/>
          </w:tcPr>
          <w:p w:rsidR="00AC4F05" w:rsidRPr="00D644D8"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lang w:val="pt-BR"/>
              </w:rPr>
            </w:pPr>
            <w:r>
              <w:rPr>
                <w:rFonts w:ascii="Arial" w:hAnsi="Arial" w:cs="Arial"/>
                <w:sz w:val="22"/>
                <w:szCs w:val="22"/>
                <w:lang w:val="pt-BR"/>
              </w:rPr>
              <w:t>1.75</w:t>
            </w:r>
          </w:p>
        </w:tc>
      </w:tr>
      <w:tr w:rsidR="00A52639" w:rsidRPr="00D644D8" w:rsidTr="00752479">
        <w:trPr>
          <w:trHeight w:val="251"/>
        </w:trPr>
        <w:tc>
          <w:tcPr>
            <w:tcW w:w="4230" w:type="dxa"/>
            <w:shd w:val="clear" w:color="auto" w:fill="auto"/>
          </w:tcPr>
          <w:p w:rsidR="00AC4F05" w:rsidRPr="00D644D8" w:rsidRDefault="00AC4F05" w:rsidP="00107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Nursing Assistant/Home Health Aide</w:t>
            </w:r>
          </w:p>
        </w:tc>
        <w:tc>
          <w:tcPr>
            <w:tcW w:w="900" w:type="dxa"/>
            <w:shd w:val="clear" w:color="auto" w:fill="auto"/>
          </w:tcPr>
          <w:p w:rsidR="00AC4F05" w:rsidRPr="00D644D8" w:rsidRDefault="00474D4A"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180</w:t>
            </w:r>
          </w:p>
        </w:tc>
        <w:tc>
          <w:tcPr>
            <w:tcW w:w="1170" w:type="dxa"/>
            <w:shd w:val="clear" w:color="auto" w:fill="auto"/>
          </w:tcPr>
          <w:p w:rsidR="00AC4F05" w:rsidRPr="00D644D8" w:rsidRDefault="00974FC9"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  </w:t>
            </w:r>
            <w:r w:rsidR="00752479">
              <w:rPr>
                <w:rFonts w:ascii="Arial" w:hAnsi="Arial" w:cs="Arial"/>
                <w:sz w:val="22"/>
                <w:szCs w:val="22"/>
              </w:rPr>
              <w:t>4.</w:t>
            </w:r>
            <w:r w:rsidR="00474D4A">
              <w:rPr>
                <w:rFonts w:ascii="Arial" w:hAnsi="Arial" w:cs="Arial"/>
                <w:sz w:val="22"/>
                <w:szCs w:val="22"/>
              </w:rPr>
              <w:t>5</w:t>
            </w:r>
          </w:p>
        </w:tc>
        <w:tc>
          <w:tcPr>
            <w:tcW w:w="1620" w:type="dxa"/>
          </w:tcPr>
          <w:p w:rsidR="00AC4F05" w:rsidRPr="00D644D8" w:rsidRDefault="00A52639" w:rsidP="00474D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  </w:t>
            </w:r>
            <w:r w:rsidR="00474D4A">
              <w:rPr>
                <w:rFonts w:ascii="Arial" w:hAnsi="Arial" w:cs="Arial"/>
                <w:sz w:val="22"/>
                <w:szCs w:val="22"/>
              </w:rPr>
              <w:t>83</w:t>
            </w:r>
            <w:r w:rsidR="00D67DB4">
              <w:rPr>
                <w:rFonts w:ascii="Arial" w:hAnsi="Arial" w:cs="Arial"/>
                <w:sz w:val="22"/>
                <w:szCs w:val="22"/>
              </w:rPr>
              <w:t>/</w:t>
            </w:r>
            <w:r w:rsidR="00474D4A">
              <w:rPr>
                <w:rFonts w:ascii="Arial" w:hAnsi="Arial" w:cs="Arial"/>
                <w:sz w:val="22"/>
                <w:szCs w:val="22"/>
              </w:rPr>
              <w:t>90</w:t>
            </w:r>
            <w:r w:rsidR="00752479">
              <w:rPr>
                <w:rFonts w:ascii="Arial" w:hAnsi="Arial" w:cs="Arial"/>
                <w:sz w:val="22"/>
                <w:szCs w:val="22"/>
              </w:rPr>
              <w:t xml:space="preserve"> </w:t>
            </w:r>
          </w:p>
        </w:tc>
        <w:tc>
          <w:tcPr>
            <w:tcW w:w="1548" w:type="dxa"/>
          </w:tcPr>
          <w:p w:rsidR="00AC4F05" w:rsidRPr="00D644D8"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2.00</w:t>
            </w:r>
          </w:p>
        </w:tc>
      </w:tr>
      <w:tr w:rsidR="00A52639" w:rsidRPr="00D644D8" w:rsidTr="00752479">
        <w:trPr>
          <w:trHeight w:val="272"/>
        </w:trPr>
        <w:tc>
          <w:tcPr>
            <w:tcW w:w="4230" w:type="dxa"/>
            <w:shd w:val="clear" w:color="auto" w:fill="auto"/>
          </w:tcPr>
          <w:p w:rsidR="00AC4F05" w:rsidRPr="00D644D8"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Pharmacy Technician</w:t>
            </w:r>
          </w:p>
        </w:tc>
        <w:tc>
          <w:tcPr>
            <w:tcW w:w="900" w:type="dxa"/>
            <w:shd w:val="clear" w:color="auto" w:fill="auto"/>
          </w:tcPr>
          <w:p w:rsidR="00AC4F05" w:rsidRPr="00D644D8" w:rsidRDefault="00752479" w:rsidP="00D940A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eastAsia="Calibri" w:hAnsi="Arial" w:cs="Arial"/>
                <w:sz w:val="22"/>
                <w:szCs w:val="22"/>
              </w:rPr>
              <w:t>920</w:t>
            </w:r>
          </w:p>
        </w:tc>
        <w:tc>
          <w:tcPr>
            <w:tcW w:w="1170" w:type="dxa"/>
            <w:shd w:val="clear" w:color="auto" w:fill="auto"/>
          </w:tcPr>
          <w:p w:rsidR="00AC4F05" w:rsidRPr="00D644D8" w:rsidRDefault="00752479"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23</w:t>
            </w:r>
            <w:r w:rsidR="00974FC9">
              <w:rPr>
                <w:rFonts w:ascii="Arial" w:hAnsi="Arial" w:cs="Arial"/>
                <w:sz w:val="22"/>
                <w:szCs w:val="22"/>
              </w:rPr>
              <w:t>.0</w:t>
            </w:r>
          </w:p>
        </w:tc>
        <w:tc>
          <w:tcPr>
            <w:tcW w:w="1620" w:type="dxa"/>
          </w:tcPr>
          <w:p w:rsidR="00AC4F05" w:rsidRDefault="00E00060"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414/460</w:t>
            </w:r>
          </w:p>
        </w:tc>
        <w:tc>
          <w:tcPr>
            <w:tcW w:w="1548" w:type="dxa"/>
          </w:tcPr>
          <w:p w:rsidR="00AC4F05"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1.75</w:t>
            </w:r>
          </w:p>
        </w:tc>
      </w:tr>
    </w:tbl>
    <w:p w:rsidR="009037D0" w:rsidRDefault="00E00060" w:rsidP="00E00060">
      <w:pPr>
        <w:pStyle w:val="Heading2"/>
        <w:ind w:left="720"/>
      </w:pPr>
      <w:bookmarkStart w:id="61" w:name="_Toc450920119"/>
      <w:r>
        <w:rPr>
          <w:smallCaps/>
          <w:sz w:val="18"/>
          <w:szCs w:val="18"/>
          <w:u w:val="none"/>
        </w:rPr>
        <w:t>*m</w:t>
      </w:r>
      <w:r w:rsidRPr="00E00060">
        <w:rPr>
          <w:smallCaps/>
          <w:sz w:val="18"/>
          <w:szCs w:val="18"/>
          <w:u w:val="none"/>
        </w:rPr>
        <w:t xml:space="preserve">inimum </w:t>
      </w:r>
      <w:r>
        <w:rPr>
          <w:smallCaps/>
          <w:sz w:val="18"/>
          <w:szCs w:val="18"/>
          <w:u w:val="none"/>
        </w:rPr>
        <w:t>p</w:t>
      </w:r>
      <w:r w:rsidRPr="00E00060">
        <w:rPr>
          <w:smallCaps/>
          <w:sz w:val="18"/>
          <w:szCs w:val="18"/>
          <w:u w:val="none"/>
        </w:rPr>
        <w:t>rogram Hours</w:t>
      </w:r>
      <w:r>
        <w:rPr>
          <w:smallCaps/>
          <w:sz w:val="18"/>
          <w:szCs w:val="18"/>
          <w:u w:val="none"/>
        </w:rPr>
        <w:t xml:space="preserve"> accounts for a 10%</w:t>
      </w:r>
      <w:r w:rsidRPr="00E00060">
        <w:rPr>
          <w:smallCaps/>
          <w:sz w:val="18"/>
          <w:szCs w:val="18"/>
          <w:u w:val="none"/>
        </w:rPr>
        <w:t xml:space="preserve"> </w:t>
      </w:r>
      <w:r>
        <w:rPr>
          <w:smallCaps/>
          <w:sz w:val="18"/>
          <w:szCs w:val="18"/>
          <w:u w:val="none"/>
        </w:rPr>
        <w:t xml:space="preserve">maximum </w:t>
      </w:r>
      <w:r w:rsidRPr="00E00060">
        <w:rPr>
          <w:smallCaps/>
          <w:sz w:val="18"/>
          <w:szCs w:val="18"/>
          <w:u w:val="none"/>
        </w:rPr>
        <w:t>allowed absences</w:t>
      </w:r>
      <w:bookmarkEnd w:id="61"/>
      <w:r>
        <w:t xml:space="preserve"> </w:t>
      </w:r>
    </w:p>
    <w:p w:rsidR="00586011" w:rsidRDefault="00586011" w:rsidP="007B422F">
      <w:pPr>
        <w:pStyle w:val="Heading2"/>
      </w:pPr>
      <w:bookmarkStart w:id="62" w:name="_Toc450920120"/>
      <w:r w:rsidRPr="00586011">
        <w:t>C</w:t>
      </w:r>
      <w:r>
        <w:t xml:space="preserve">redit </w:t>
      </w:r>
      <w:r w:rsidRPr="00586011">
        <w:t>Hour Programs</w:t>
      </w:r>
      <w:bookmarkEnd w:id="62"/>
    </w:p>
    <w:p w:rsidR="002378F4" w:rsidRPr="00586011" w:rsidRDefault="002378F4" w:rsidP="00586011">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b/>
          <w:sz w:val="22"/>
          <w:szCs w:val="2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160"/>
        <w:gridCol w:w="2340"/>
        <w:gridCol w:w="1402"/>
      </w:tblGrid>
      <w:tr w:rsidR="00AC4F05" w:rsidRPr="00D644D8" w:rsidTr="00752479">
        <w:trPr>
          <w:trHeight w:val="272"/>
        </w:trPr>
        <w:tc>
          <w:tcPr>
            <w:tcW w:w="1350" w:type="dxa"/>
            <w:tcBorders>
              <w:top w:val="single" w:sz="4" w:space="0" w:color="auto"/>
              <w:left w:val="single" w:sz="4" w:space="0" w:color="auto"/>
              <w:bottom w:val="single" w:sz="4" w:space="0" w:color="auto"/>
              <w:right w:val="single" w:sz="4" w:space="0" w:color="auto"/>
            </w:tcBorders>
            <w:shd w:val="clear" w:color="auto" w:fill="auto"/>
          </w:tcPr>
          <w:p w:rsidR="00AC4F05" w:rsidRPr="00D83699" w:rsidRDefault="00752479"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rPr>
            </w:pPr>
            <w:r>
              <w:rPr>
                <w:rFonts w:ascii="Arial" w:hAnsi="Arial" w:cs="Arial"/>
                <w:b/>
                <w:sz w:val="22"/>
                <w:szCs w:val="22"/>
              </w:rPr>
              <w:t>Evaluation Levels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AC4F05" w:rsidRDefault="00AC4F05" w:rsidP="002378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Calibri" w:hAnsi="Arial" w:cs="Arial"/>
                <w:b/>
                <w:sz w:val="22"/>
                <w:szCs w:val="22"/>
              </w:rPr>
            </w:pPr>
            <w:r>
              <w:rPr>
                <w:rFonts w:ascii="Arial" w:eastAsia="Calibri" w:hAnsi="Arial" w:cs="Arial"/>
                <w:b/>
                <w:sz w:val="22"/>
                <w:szCs w:val="22"/>
              </w:rPr>
              <w:t xml:space="preserve">Cumulative Credits Attempted   </w:t>
            </w:r>
          </w:p>
          <w:p w:rsidR="00AC4F05" w:rsidRPr="00D83699" w:rsidRDefault="00AC4F05" w:rsidP="002378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Calibri"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AC4F05" w:rsidRDefault="00AC4F05" w:rsidP="002378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szCs w:val="22"/>
              </w:rPr>
            </w:pPr>
            <w:r>
              <w:rPr>
                <w:rFonts w:ascii="Arial" w:hAnsi="Arial" w:cs="Arial"/>
                <w:b/>
                <w:sz w:val="22"/>
                <w:szCs w:val="22"/>
              </w:rPr>
              <w:t xml:space="preserve"> Minimum Percentage </w:t>
            </w:r>
          </w:p>
          <w:p w:rsidR="00AC4F05" w:rsidRPr="00D83699" w:rsidRDefault="00AC4F05" w:rsidP="002378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szCs w:val="22"/>
              </w:rPr>
            </w:pPr>
            <w:r>
              <w:rPr>
                <w:rFonts w:ascii="Arial" w:hAnsi="Arial" w:cs="Arial"/>
                <w:b/>
                <w:sz w:val="22"/>
                <w:szCs w:val="22"/>
              </w:rPr>
              <w:t>of Cumulative Credits Completed</w:t>
            </w:r>
          </w:p>
        </w:tc>
        <w:tc>
          <w:tcPr>
            <w:tcW w:w="1260" w:type="dxa"/>
            <w:tcBorders>
              <w:top w:val="single" w:sz="4" w:space="0" w:color="auto"/>
              <w:left w:val="single" w:sz="4" w:space="0" w:color="auto"/>
              <w:bottom w:val="single" w:sz="4" w:space="0" w:color="auto"/>
              <w:right w:val="single" w:sz="4" w:space="0" w:color="auto"/>
            </w:tcBorders>
          </w:tcPr>
          <w:p w:rsidR="00AC4F05" w:rsidRDefault="00AC4F05" w:rsidP="00A5263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szCs w:val="22"/>
              </w:rPr>
            </w:pPr>
            <w:r>
              <w:rPr>
                <w:rFonts w:ascii="Arial" w:hAnsi="Arial" w:cs="Arial"/>
                <w:b/>
                <w:sz w:val="22"/>
                <w:szCs w:val="22"/>
                <w:lang w:val="pt-BR"/>
              </w:rPr>
              <w:t xml:space="preserve">Minimim </w:t>
            </w:r>
            <w:r w:rsidR="00A52639">
              <w:rPr>
                <w:rFonts w:ascii="Arial" w:hAnsi="Arial" w:cs="Arial"/>
                <w:b/>
                <w:sz w:val="22"/>
                <w:szCs w:val="22"/>
                <w:lang w:val="pt-BR"/>
              </w:rPr>
              <w:t xml:space="preserve">Cumulative </w:t>
            </w:r>
            <w:r>
              <w:rPr>
                <w:rFonts w:ascii="Arial" w:hAnsi="Arial" w:cs="Arial"/>
                <w:b/>
                <w:sz w:val="22"/>
                <w:szCs w:val="22"/>
                <w:lang w:val="pt-BR"/>
              </w:rPr>
              <w:t>GPA</w:t>
            </w:r>
          </w:p>
        </w:tc>
      </w:tr>
      <w:tr w:rsidR="00AC4F05" w:rsidTr="00752479">
        <w:trPr>
          <w:trHeight w:val="50"/>
        </w:trPr>
        <w:tc>
          <w:tcPr>
            <w:tcW w:w="1350" w:type="dxa"/>
            <w:shd w:val="clear" w:color="auto" w:fill="auto"/>
          </w:tcPr>
          <w:p w:rsidR="00AC4F05" w:rsidRDefault="00752479" w:rsidP="007524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 1</w:t>
            </w:r>
          </w:p>
        </w:tc>
        <w:tc>
          <w:tcPr>
            <w:tcW w:w="2160" w:type="dxa"/>
            <w:shd w:val="clear" w:color="auto" w:fill="auto"/>
          </w:tcPr>
          <w:p w:rsidR="00AC4F05" w:rsidRPr="00EA7CC9" w:rsidRDefault="00752479" w:rsidP="007524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Calibri" w:hAnsi="Arial" w:cs="Arial"/>
                <w:sz w:val="22"/>
                <w:szCs w:val="22"/>
              </w:rPr>
            </w:pPr>
            <w:r>
              <w:rPr>
                <w:rFonts w:ascii="Arial" w:eastAsia="Calibri" w:hAnsi="Arial" w:cs="Arial"/>
                <w:sz w:val="22"/>
                <w:szCs w:val="22"/>
              </w:rPr>
              <w:t xml:space="preserve">   2 to 18</w:t>
            </w:r>
          </w:p>
        </w:tc>
        <w:tc>
          <w:tcPr>
            <w:tcW w:w="2340" w:type="dxa"/>
            <w:shd w:val="clear" w:color="auto" w:fill="auto"/>
          </w:tcPr>
          <w:p w:rsidR="00AC4F05" w:rsidRDefault="00752479"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60</w:t>
            </w:r>
            <w:r w:rsidR="00AC4F05">
              <w:rPr>
                <w:rFonts w:ascii="Arial" w:hAnsi="Arial" w:cs="Arial"/>
                <w:sz w:val="22"/>
                <w:szCs w:val="22"/>
              </w:rPr>
              <w:t>%</w:t>
            </w:r>
          </w:p>
        </w:tc>
        <w:tc>
          <w:tcPr>
            <w:tcW w:w="1260" w:type="dxa"/>
          </w:tcPr>
          <w:p w:rsidR="00AC4F05"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1.75</w:t>
            </w:r>
          </w:p>
        </w:tc>
      </w:tr>
      <w:tr w:rsidR="00AC4F05" w:rsidTr="00752479">
        <w:trPr>
          <w:trHeight w:val="272"/>
        </w:trPr>
        <w:tc>
          <w:tcPr>
            <w:tcW w:w="1350" w:type="dxa"/>
            <w:shd w:val="clear" w:color="auto" w:fill="auto"/>
          </w:tcPr>
          <w:p w:rsidR="00AC4F05" w:rsidRPr="004C59CE" w:rsidRDefault="00752479" w:rsidP="007524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 2</w:t>
            </w:r>
          </w:p>
        </w:tc>
        <w:tc>
          <w:tcPr>
            <w:tcW w:w="2160" w:type="dxa"/>
            <w:shd w:val="clear" w:color="auto" w:fill="auto"/>
          </w:tcPr>
          <w:p w:rsidR="00AC4F05" w:rsidRPr="00EA7CC9" w:rsidRDefault="00752479" w:rsidP="007524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Calibri" w:hAnsi="Arial" w:cs="Arial"/>
                <w:sz w:val="22"/>
                <w:szCs w:val="22"/>
              </w:rPr>
            </w:pPr>
            <w:r>
              <w:rPr>
                <w:rFonts w:ascii="Arial" w:eastAsia="Calibri" w:hAnsi="Arial" w:cs="Arial"/>
                <w:sz w:val="22"/>
                <w:szCs w:val="22"/>
              </w:rPr>
              <w:t xml:space="preserve">   18.1  or higher</w:t>
            </w:r>
          </w:p>
        </w:tc>
        <w:tc>
          <w:tcPr>
            <w:tcW w:w="2340" w:type="dxa"/>
            <w:shd w:val="clear" w:color="auto" w:fill="auto"/>
          </w:tcPr>
          <w:p w:rsidR="00AC4F05"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67%</w:t>
            </w:r>
          </w:p>
        </w:tc>
        <w:tc>
          <w:tcPr>
            <w:tcW w:w="1260" w:type="dxa"/>
          </w:tcPr>
          <w:p w:rsidR="00AC4F05" w:rsidRDefault="00752479"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2.0</w:t>
            </w:r>
            <w:r w:rsidR="00C85570">
              <w:rPr>
                <w:rFonts w:ascii="Arial" w:hAnsi="Arial" w:cs="Arial"/>
                <w:sz w:val="22"/>
                <w:szCs w:val="22"/>
              </w:rPr>
              <w:t>0</w:t>
            </w:r>
          </w:p>
        </w:tc>
      </w:tr>
    </w:tbl>
    <w:p w:rsidR="00D83699" w:rsidRDefault="00D83699" w:rsidP="00EB1911">
      <w:pPr>
        <w:pStyle w:val="Heading2"/>
      </w:pPr>
    </w:p>
    <w:p w:rsidR="00124BFE" w:rsidRDefault="00124BFE" w:rsidP="00124BFE"/>
    <w:p w:rsidR="002A7DDC" w:rsidRPr="00D644D8" w:rsidRDefault="00E23145" w:rsidP="00EB1911">
      <w:pPr>
        <w:pStyle w:val="Heading2"/>
      </w:pPr>
      <w:bookmarkStart w:id="63" w:name="_Toc450920121"/>
      <w:r w:rsidRPr="005C0D1C">
        <w:t xml:space="preserve">Qualitative </w:t>
      </w:r>
      <w:r w:rsidR="00BC1E9C" w:rsidRPr="005C0D1C">
        <w:t>Measure of S</w:t>
      </w:r>
      <w:r w:rsidR="002A7DDC" w:rsidRPr="005C0D1C">
        <w:t>atisfactory Academic Progress (SAP)</w:t>
      </w:r>
      <w:bookmarkEnd w:id="63"/>
    </w:p>
    <w:p w:rsidR="002A7DDC" w:rsidRPr="00D644D8" w:rsidRDefault="002A7DDC"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CB000A" w:rsidRDefault="001B6FF3"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The school measure qualitative progress on the basis of a 4.0 scale. All courses for which the students receive a grade will be included when calculating the student’s Cumulative Grade Point Average (CGPA), except that of a Withdrawal (W) or an Incomplete (I) will not be included in determining a student’s CGPA. </w:t>
      </w:r>
      <w:r w:rsidRPr="000D1E9B">
        <w:rPr>
          <w:rFonts w:ascii="Arial" w:hAnsi="Arial" w:cs="Arial"/>
          <w:sz w:val="22"/>
          <w:szCs w:val="22"/>
        </w:rPr>
        <w:t>If a student’s repeats a course only the highest grade for that course will be included when calculating the student’s GPA.</w:t>
      </w:r>
      <w:r>
        <w:rPr>
          <w:rFonts w:ascii="Arial" w:hAnsi="Arial" w:cs="Arial"/>
          <w:sz w:val="22"/>
          <w:szCs w:val="22"/>
        </w:rPr>
        <w:t xml:space="preserve"> </w:t>
      </w:r>
      <w:r w:rsidR="002B054A">
        <w:rPr>
          <w:rFonts w:ascii="Arial" w:hAnsi="Arial" w:cs="Arial"/>
          <w:sz w:val="22"/>
          <w:szCs w:val="22"/>
        </w:rPr>
        <w:t>Students must make up failed or missed tests and incomplete assignments</w:t>
      </w:r>
      <w:r w:rsidR="00781F6D">
        <w:rPr>
          <w:rFonts w:ascii="Arial" w:hAnsi="Arial" w:cs="Arial"/>
          <w:sz w:val="22"/>
          <w:szCs w:val="22"/>
        </w:rPr>
        <w:t xml:space="preserve"> within ten (10) calendar days or receive a f</w:t>
      </w:r>
      <w:r w:rsidR="00155989">
        <w:rPr>
          <w:rFonts w:ascii="Arial" w:hAnsi="Arial" w:cs="Arial"/>
          <w:sz w:val="22"/>
          <w:szCs w:val="22"/>
        </w:rPr>
        <w:t>a</w:t>
      </w:r>
      <w:r w:rsidR="00781F6D">
        <w:rPr>
          <w:rFonts w:ascii="Arial" w:hAnsi="Arial" w:cs="Arial"/>
          <w:sz w:val="22"/>
          <w:szCs w:val="22"/>
        </w:rPr>
        <w:t>iling grade</w:t>
      </w:r>
      <w:r w:rsidR="002B054A">
        <w:rPr>
          <w:rFonts w:ascii="Arial" w:hAnsi="Arial" w:cs="Arial"/>
          <w:sz w:val="22"/>
          <w:szCs w:val="22"/>
        </w:rPr>
        <w:t xml:space="preserve">. If performance does not meet satisfactory academic requirements, it is not counted and the performance must be repeated until a satisfactory level of performance is achieved. </w:t>
      </w:r>
    </w:p>
    <w:p w:rsidR="00CB000A" w:rsidRDefault="00CB000A"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A3400" w:rsidRDefault="00CB000A" w:rsidP="003F43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The school’s satisfactory academic progr</w:t>
      </w:r>
      <w:r w:rsidR="00974FC9">
        <w:rPr>
          <w:rFonts w:ascii="Arial" w:hAnsi="Arial" w:cs="Arial"/>
          <w:sz w:val="22"/>
          <w:szCs w:val="22"/>
        </w:rPr>
        <w:t>ess policies must contain a quantitative</w:t>
      </w:r>
      <w:r w:rsidRPr="00D644D8">
        <w:rPr>
          <w:rFonts w:ascii="Arial" w:hAnsi="Arial" w:cs="Arial"/>
          <w:sz w:val="22"/>
          <w:szCs w:val="22"/>
        </w:rPr>
        <w:t xml:space="preserve"> measure. The </w:t>
      </w:r>
      <w:r w:rsidR="00990336">
        <w:rPr>
          <w:rFonts w:ascii="Arial" w:hAnsi="Arial" w:cs="Arial"/>
          <w:sz w:val="22"/>
          <w:szCs w:val="22"/>
        </w:rPr>
        <w:t>policy defines the pace that</w:t>
      </w:r>
      <w:r w:rsidRPr="00D644D8">
        <w:rPr>
          <w:rFonts w:ascii="Arial" w:hAnsi="Arial" w:cs="Arial"/>
          <w:sz w:val="22"/>
          <w:szCs w:val="22"/>
        </w:rPr>
        <w:t xml:space="preserve"> students must progress to ensure educational program completion within the maximum timeframe of 150%. </w:t>
      </w:r>
      <w:r w:rsidR="002378F4">
        <w:rPr>
          <w:rFonts w:ascii="Arial" w:hAnsi="Arial" w:cs="Arial"/>
          <w:sz w:val="22"/>
          <w:szCs w:val="22"/>
        </w:rPr>
        <w:t xml:space="preserve">The </w:t>
      </w:r>
      <w:r w:rsidRPr="00D644D8">
        <w:rPr>
          <w:rFonts w:ascii="Arial" w:hAnsi="Arial" w:cs="Arial"/>
          <w:sz w:val="22"/>
          <w:szCs w:val="22"/>
        </w:rPr>
        <w:t xml:space="preserve">maximum time frame is no longer than 150% of the published length of the educational programs as measured in the cumulative number of clock hours the student is required to complete.  </w:t>
      </w:r>
    </w:p>
    <w:p w:rsidR="00694586" w:rsidRPr="003F43C4" w:rsidRDefault="00694586" w:rsidP="003F43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107B81" w:rsidRPr="00D644D8" w:rsidRDefault="00974FC9" w:rsidP="00EB1911">
      <w:pPr>
        <w:pStyle w:val="Heading2"/>
      </w:pPr>
      <w:bookmarkStart w:id="64" w:name="_Toc450920122"/>
      <w:r>
        <w:t>Quantitative</w:t>
      </w:r>
      <w:r w:rsidR="00107B81" w:rsidRPr="00D644D8">
        <w:t xml:space="preserve"> Requirement</w:t>
      </w:r>
      <w:bookmarkEnd w:id="64"/>
    </w:p>
    <w:p w:rsidR="00107B81" w:rsidRPr="00D644D8" w:rsidRDefault="00107B81" w:rsidP="00BB33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107B81" w:rsidRPr="00D644D8" w:rsidRDefault="00107B81" w:rsidP="00107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Students are required to complete his/her educational program in no longer than 150% of the published length of the program as measured in clock hours</w:t>
      </w:r>
      <w:r w:rsidR="000246F0">
        <w:rPr>
          <w:rFonts w:ascii="Arial" w:hAnsi="Arial" w:cs="Arial"/>
          <w:sz w:val="22"/>
          <w:szCs w:val="22"/>
        </w:rPr>
        <w:t xml:space="preserve"> or credit hours</w:t>
      </w:r>
      <w:r w:rsidRPr="00D644D8">
        <w:rPr>
          <w:rFonts w:ascii="Arial" w:hAnsi="Arial" w:cs="Arial"/>
          <w:sz w:val="22"/>
          <w:szCs w:val="22"/>
        </w:rPr>
        <w:t xml:space="preserve"> as determined by the program in order to be considered making Satisfactory Academic Progress.  </w:t>
      </w:r>
    </w:p>
    <w:p w:rsidR="00DD34B2" w:rsidRPr="00D644D8" w:rsidRDefault="00DD34B2" w:rsidP="00BB33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107B81" w:rsidRPr="00D644D8" w:rsidRDefault="00107B81" w:rsidP="00107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An evaluation of the cumulative attendance s</w:t>
      </w:r>
      <w:r w:rsidR="000246F0">
        <w:rPr>
          <w:rFonts w:ascii="Arial" w:hAnsi="Arial" w:cs="Arial"/>
          <w:sz w:val="22"/>
          <w:szCs w:val="22"/>
        </w:rPr>
        <w:t>ince the beginning of the program</w:t>
      </w:r>
      <w:r w:rsidRPr="00D644D8">
        <w:rPr>
          <w:rFonts w:ascii="Arial" w:hAnsi="Arial" w:cs="Arial"/>
          <w:sz w:val="22"/>
          <w:szCs w:val="22"/>
        </w:rPr>
        <w:t xml:space="preserve"> will indicate that, given the same attendance rate, the student will graduate within the maximum time frame allowed</w:t>
      </w:r>
      <w:r w:rsidR="0028127F">
        <w:rPr>
          <w:rFonts w:ascii="Arial" w:hAnsi="Arial" w:cs="Arial"/>
          <w:sz w:val="22"/>
          <w:szCs w:val="22"/>
        </w:rPr>
        <w:t>.</w:t>
      </w:r>
    </w:p>
    <w:p w:rsidR="00107B81" w:rsidRPr="00D644D8" w:rsidRDefault="00107B81" w:rsidP="00DD34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D1129" w:rsidRDefault="004F42AD" w:rsidP="003A3A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At the midpoint of the maximum timeframe, students must have successfully completed 1/2 of the program’s clock hour requirements.  For e</w:t>
      </w:r>
      <w:r w:rsidRPr="00D644D8">
        <w:rPr>
          <w:rFonts w:ascii="Arial" w:hAnsi="Arial" w:cs="Arial"/>
          <w:bCs/>
          <w:sz w:val="22"/>
          <w:szCs w:val="22"/>
        </w:rPr>
        <w:t>xample</w:t>
      </w:r>
      <w:r w:rsidRPr="00D644D8">
        <w:rPr>
          <w:rFonts w:ascii="Arial" w:hAnsi="Arial" w:cs="Arial"/>
          <w:sz w:val="22"/>
          <w:szCs w:val="22"/>
        </w:rPr>
        <w:t>: The maximum timeframe for the Medical Assistant 67.5 weeks.  The total clock hours needed for completion of this program is 900 clock hours.  By the time the student has been in the program for 33.75 weeks (1/2 of the maximum time frame), they must have</w:t>
      </w:r>
      <w:r w:rsidRPr="00D67DB4">
        <w:rPr>
          <w:rFonts w:ascii="Arial" w:hAnsi="Arial" w:cs="Arial"/>
          <w:sz w:val="22"/>
          <w:szCs w:val="22"/>
        </w:rPr>
        <w:t xml:space="preserve"> completed</w:t>
      </w:r>
      <w:r w:rsidRPr="00D67DB4">
        <w:rPr>
          <w:rFonts w:ascii="Arial" w:hAnsi="Arial" w:cs="Arial"/>
          <w:b/>
          <w:sz w:val="22"/>
          <w:szCs w:val="22"/>
        </w:rPr>
        <w:t xml:space="preserve"> </w:t>
      </w:r>
      <w:r w:rsidR="00D67DB4" w:rsidRPr="00D67DB4">
        <w:rPr>
          <w:rFonts w:ascii="Arial" w:hAnsi="Arial" w:cs="Arial"/>
          <w:b/>
          <w:sz w:val="22"/>
          <w:szCs w:val="22"/>
        </w:rPr>
        <w:t>90%</w:t>
      </w:r>
      <w:r w:rsidR="00D67DB4">
        <w:rPr>
          <w:rFonts w:ascii="Arial" w:hAnsi="Arial" w:cs="Arial"/>
          <w:sz w:val="22"/>
          <w:szCs w:val="22"/>
        </w:rPr>
        <w:t xml:space="preserve"> of the </w:t>
      </w:r>
      <w:r w:rsidRPr="00D644D8">
        <w:rPr>
          <w:rFonts w:ascii="Arial" w:hAnsi="Arial" w:cs="Arial"/>
          <w:sz w:val="22"/>
          <w:szCs w:val="22"/>
        </w:rPr>
        <w:t>450 clock hours. This time frame is applicable for all students including those who did not receive financial aid.</w:t>
      </w:r>
      <w:r w:rsidR="00784BA3">
        <w:rPr>
          <w:rFonts w:ascii="Arial" w:hAnsi="Arial" w:cs="Arial"/>
          <w:sz w:val="22"/>
          <w:szCs w:val="22"/>
        </w:rPr>
        <w:t xml:space="preserve"> </w:t>
      </w:r>
      <w:r w:rsidR="00784BA3" w:rsidRPr="00D644D8">
        <w:rPr>
          <w:rFonts w:ascii="Arial" w:hAnsi="Arial" w:cs="Arial"/>
          <w:sz w:val="22"/>
          <w:szCs w:val="22"/>
        </w:rPr>
        <w:t xml:space="preserve">The student must maintain a minimum cumulative GPA of </w:t>
      </w:r>
      <w:r w:rsidR="00AC4F05">
        <w:rPr>
          <w:rFonts w:ascii="Arial" w:hAnsi="Arial" w:cs="Arial"/>
          <w:sz w:val="22"/>
          <w:szCs w:val="22"/>
        </w:rPr>
        <w:t>1.75</w:t>
      </w:r>
      <w:r w:rsidR="00A52639">
        <w:rPr>
          <w:rFonts w:ascii="Arial" w:hAnsi="Arial" w:cs="Arial"/>
          <w:sz w:val="22"/>
          <w:szCs w:val="22"/>
        </w:rPr>
        <w:t xml:space="preserve"> to meet SAP for the first evaluation period and a</w:t>
      </w:r>
      <w:r w:rsidR="00255193">
        <w:rPr>
          <w:rFonts w:ascii="Arial" w:hAnsi="Arial" w:cs="Arial"/>
          <w:sz w:val="22"/>
          <w:szCs w:val="22"/>
        </w:rPr>
        <w:t xml:space="preserve"> minimum</w:t>
      </w:r>
      <w:r w:rsidR="00A52639">
        <w:rPr>
          <w:rFonts w:ascii="Arial" w:hAnsi="Arial" w:cs="Arial"/>
          <w:sz w:val="22"/>
          <w:szCs w:val="22"/>
        </w:rPr>
        <w:t xml:space="preserve"> 2.0</w:t>
      </w:r>
      <w:r w:rsidR="00255193" w:rsidRPr="00255193">
        <w:rPr>
          <w:rFonts w:ascii="Arial" w:hAnsi="Arial" w:cs="Arial"/>
          <w:sz w:val="22"/>
          <w:szCs w:val="22"/>
        </w:rPr>
        <w:t xml:space="preserve"> </w:t>
      </w:r>
      <w:r w:rsidR="00255193" w:rsidRPr="00D644D8">
        <w:rPr>
          <w:rFonts w:ascii="Arial" w:hAnsi="Arial" w:cs="Arial"/>
          <w:sz w:val="22"/>
          <w:szCs w:val="22"/>
        </w:rPr>
        <w:t>cumulative GPA</w:t>
      </w:r>
      <w:r w:rsidR="00255193">
        <w:rPr>
          <w:rFonts w:ascii="Arial" w:hAnsi="Arial" w:cs="Arial"/>
          <w:sz w:val="22"/>
          <w:szCs w:val="22"/>
        </w:rPr>
        <w:t xml:space="preserve"> for each subsequent period.</w:t>
      </w:r>
      <w:r w:rsidR="00A52639">
        <w:rPr>
          <w:rFonts w:ascii="Arial" w:hAnsi="Arial" w:cs="Arial"/>
          <w:sz w:val="22"/>
          <w:szCs w:val="22"/>
        </w:rPr>
        <w:t xml:space="preserve"> </w:t>
      </w:r>
    </w:p>
    <w:p w:rsidR="000152E8" w:rsidRDefault="000152E8" w:rsidP="003D11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0152E8" w:rsidRPr="00DC15EB" w:rsidRDefault="000152E8" w:rsidP="000152E8">
      <w:pPr>
        <w:pStyle w:val="BodyText"/>
        <w:rPr>
          <w:rFonts w:ascii="Arial" w:hAnsi="Arial" w:cs="Arial"/>
          <w:color w:val="000000"/>
          <w:sz w:val="22"/>
          <w:szCs w:val="22"/>
        </w:rPr>
      </w:pPr>
      <w:r>
        <w:rPr>
          <w:rFonts w:ascii="Arial" w:hAnsi="Arial" w:cs="Arial"/>
          <w:color w:val="000000"/>
          <w:sz w:val="22"/>
          <w:szCs w:val="22"/>
        </w:rPr>
        <w:t xml:space="preserve">The students who have failed to meet the qualitative and qualitative standards are placed first on Financial Aid Warning; if no improvement over the next </w:t>
      </w:r>
      <w:r w:rsidR="00FF1FF3">
        <w:rPr>
          <w:rFonts w:ascii="Arial" w:hAnsi="Arial" w:cs="Arial"/>
          <w:color w:val="000000"/>
          <w:sz w:val="22"/>
          <w:szCs w:val="22"/>
        </w:rPr>
        <w:t xml:space="preserve">evaluation </w:t>
      </w:r>
      <w:r>
        <w:rPr>
          <w:rFonts w:ascii="Arial" w:hAnsi="Arial" w:cs="Arial"/>
          <w:color w:val="000000"/>
          <w:sz w:val="22"/>
          <w:szCs w:val="22"/>
        </w:rPr>
        <w:t xml:space="preserve">period, the student will be placed on academic suspension, with a loss of Title IV, HEA fund and they appeal the decision. Please review the appeal and probation requirements state in this policy for guidance on this process. The Financial Aid Administrator in coordination with the Registrar’s Office monitors qualitative progress. </w:t>
      </w:r>
    </w:p>
    <w:p w:rsidR="00E643ED" w:rsidRPr="00D644D8" w:rsidRDefault="00E643ED" w:rsidP="003A3A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A3A99" w:rsidRDefault="003D1129" w:rsidP="00EB1911">
      <w:pPr>
        <w:pStyle w:val="Heading2"/>
      </w:pPr>
      <w:bookmarkStart w:id="65" w:name="_Toc450920123"/>
      <w:r w:rsidRPr="00D644D8">
        <w:t>Financial Aid Warning</w:t>
      </w:r>
      <w:bookmarkEnd w:id="65"/>
    </w:p>
    <w:p w:rsidR="00B62C15" w:rsidRPr="00B62C15" w:rsidRDefault="00FF1FF3" w:rsidP="005750D1">
      <w:pPr>
        <w:jc w:val="both"/>
        <w:rPr>
          <w:rFonts w:ascii="Arial" w:eastAsia="Calibri" w:hAnsi="Arial" w:cs="Arial"/>
          <w:sz w:val="22"/>
          <w:szCs w:val="22"/>
        </w:rPr>
      </w:pPr>
      <w:r>
        <w:rPr>
          <w:rFonts w:ascii="Arial" w:eastAsia="Calibri" w:hAnsi="Arial" w:cs="Arial"/>
          <w:sz w:val="22"/>
          <w:szCs w:val="22"/>
        </w:rPr>
        <w:t>`</w:t>
      </w:r>
    </w:p>
    <w:p w:rsidR="001B6FF3" w:rsidRDefault="00255193" w:rsidP="00B62C15">
      <w:pPr>
        <w:jc w:val="both"/>
        <w:rPr>
          <w:rFonts w:ascii="Arial" w:hAnsi="Arial" w:cs="Arial"/>
          <w:sz w:val="22"/>
          <w:szCs w:val="22"/>
        </w:rPr>
      </w:pPr>
      <w:r>
        <w:rPr>
          <w:rFonts w:ascii="Arial" w:hAnsi="Arial" w:cs="Arial"/>
          <w:sz w:val="22"/>
          <w:szCs w:val="22"/>
        </w:rPr>
        <w:t>If a student does not meet the minimum qualitative and quantitative standards</w:t>
      </w:r>
      <w:r w:rsidR="00B62C15" w:rsidRPr="002378F4">
        <w:rPr>
          <w:rFonts w:ascii="Arial" w:hAnsi="Arial" w:cs="Arial"/>
          <w:sz w:val="22"/>
          <w:szCs w:val="22"/>
        </w:rPr>
        <w:t xml:space="preserve"> </w:t>
      </w:r>
      <w:r>
        <w:rPr>
          <w:rFonts w:ascii="Arial" w:hAnsi="Arial" w:cs="Arial"/>
          <w:sz w:val="22"/>
          <w:szCs w:val="22"/>
        </w:rPr>
        <w:t xml:space="preserve">in accordance with the </w:t>
      </w:r>
      <w:r w:rsidR="00B62C15" w:rsidRPr="002378F4">
        <w:rPr>
          <w:rFonts w:ascii="Arial" w:hAnsi="Arial" w:cs="Arial"/>
          <w:sz w:val="22"/>
          <w:szCs w:val="22"/>
        </w:rPr>
        <w:t>requirements</w:t>
      </w:r>
      <w:r>
        <w:rPr>
          <w:rFonts w:ascii="Arial" w:hAnsi="Arial" w:cs="Arial"/>
          <w:sz w:val="22"/>
          <w:szCs w:val="22"/>
        </w:rPr>
        <w:t xml:space="preserve"> at the appropriate evaluation level</w:t>
      </w:r>
      <w:r w:rsidR="00B62C15" w:rsidRPr="002378F4">
        <w:rPr>
          <w:rFonts w:ascii="Arial" w:hAnsi="Arial" w:cs="Arial"/>
          <w:sz w:val="22"/>
          <w:szCs w:val="22"/>
        </w:rPr>
        <w:t xml:space="preserve"> for graduation within the </w:t>
      </w:r>
      <w:r w:rsidR="00B04495" w:rsidRPr="002378F4">
        <w:rPr>
          <w:rFonts w:ascii="Arial" w:hAnsi="Arial" w:cs="Arial"/>
          <w:sz w:val="22"/>
          <w:szCs w:val="22"/>
        </w:rPr>
        <w:t>150%-time</w:t>
      </w:r>
      <w:r w:rsidR="00B62C15" w:rsidRPr="002378F4">
        <w:rPr>
          <w:rFonts w:ascii="Arial" w:hAnsi="Arial" w:cs="Arial"/>
          <w:sz w:val="22"/>
          <w:szCs w:val="22"/>
        </w:rPr>
        <w:t xml:space="preserve"> frame, will result in the student being placed on </w:t>
      </w:r>
      <w:r w:rsidR="00B62C15" w:rsidRPr="002378F4">
        <w:rPr>
          <w:rFonts w:ascii="Arial" w:hAnsi="Arial" w:cs="Arial"/>
          <w:b/>
          <w:bCs/>
          <w:sz w:val="22"/>
          <w:szCs w:val="22"/>
          <w:u w:val="single"/>
        </w:rPr>
        <w:t xml:space="preserve">Financial Aid Warning for one </w:t>
      </w:r>
      <w:r w:rsidR="00410462">
        <w:rPr>
          <w:rFonts w:ascii="Arial" w:hAnsi="Arial" w:cs="Arial"/>
          <w:b/>
          <w:bCs/>
          <w:sz w:val="22"/>
          <w:szCs w:val="22"/>
          <w:u w:val="single"/>
        </w:rPr>
        <w:t xml:space="preserve">evaluation </w:t>
      </w:r>
      <w:r w:rsidR="00B62C15" w:rsidRPr="002378F4">
        <w:rPr>
          <w:rFonts w:ascii="Arial" w:hAnsi="Arial" w:cs="Arial"/>
          <w:b/>
          <w:bCs/>
          <w:sz w:val="22"/>
          <w:szCs w:val="22"/>
          <w:u w:val="single"/>
        </w:rPr>
        <w:t>period</w:t>
      </w:r>
      <w:r w:rsidR="00B62C15" w:rsidRPr="002378F4">
        <w:rPr>
          <w:rFonts w:ascii="Arial" w:hAnsi="Arial" w:cs="Arial"/>
          <w:sz w:val="22"/>
          <w:szCs w:val="22"/>
        </w:rPr>
        <w:t>. </w:t>
      </w:r>
      <w:r>
        <w:rPr>
          <w:rFonts w:ascii="Arial" w:hAnsi="Arial" w:cs="Arial"/>
          <w:sz w:val="22"/>
          <w:szCs w:val="22"/>
        </w:rPr>
        <w:t xml:space="preserve"> Student being placed on Academic/Financial Aid Warning will receive a written notice by the Registrar</w:t>
      </w:r>
      <w:r w:rsidR="001B6FF3">
        <w:rPr>
          <w:rFonts w:ascii="Arial" w:hAnsi="Arial" w:cs="Arial"/>
          <w:sz w:val="22"/>
          <w:szCs w:val="22"/>
        </w:rPr>
        <w:t xml:space="preserve">’s Office. </w:t>
      </w:r>
    </w:p>
    <w:p w:rsidR="001B6FF3" w:rsidRDefault="001B6FF3" w:rsidP="00B62C15">
      <w:pPr>
        <w:jc w:val="both"/>
        <w:rPr>
          <w:rFonts w:ascii="Arial" w:hAnsi="Arial" w:cs="Arial"/>
          <w:sz w:val="22"/>
          <w:szCs w:val="22"/>
        </w:rPr>
      </w:pPr>
    </w:p>
    <w:p w:rsidR="00B62C15" w:rsidRPr="002378F4" w:rsidRDefault="00B62C15" w:rsidP="00B62C15">
      <w:pPr>
        <w:jc w:val="both"/>
        <w:rPr>
          <w:rFonts w:ascii="Arial" w:hAnsi="Arial" w:cs="Arial"/>
          <w:sz w:val="22"/>
          <w:szCs w:val="22"/>
        </w:rPr>
      </w:pPr>
      <w:r w:rsidRPr="002378F4">
        <w:rPr>
          <w:rFonts w:ascii="Arial" w:hAnsi="Arial" w:cs="Arial"/>
          <w:sz w:val="22"/>
          <w:szCs w:val="22"/>
        </w:rPr>
        <w:t xml:space="preserve">A student who is put on a Financial Aid Warning can continue to receive Title IV, HEA funding for the next </w:t>
      </w:r>
      <w:r w:rsidR="00410462">
        <w:rPr>
          <w:rFonts w:ascii="Arial" w:hAnsi="Arial" w:cs="Arial"/>
          <w:sz w:val="22"/>
          <w:szCs w:val="22"/>
        </w:rPr>
        <w:t xml:space="preserve">evaluation </w:t>
      </w:r>
      <w:r w:rsidRPr="002378F4">
        <w:rPr>
          <w:rFonts w:ascii="Arial" w:hAnsi="Arial" w:cs="Arial"/>
          <w:sz w:val="22"/>
          <w:szCs w:val="22"/>
        </w:rPr>
        <w:t xml:space="preserve">period after they receive the warning status.  </w:t>
      </w:r>
    </w:p>
    <w:p w:rsidR="001B6FF3" w:rsidRPr="00B62C15" w:rsidRDefault="001B6FF3" w:rsidP="001B6FF3">
      <w:pPr>
        <w:jc w:val="both"/>
        <w:rPr>
          <w:rFonts w:ascii="Arial" w:hAnsi="Arial" w:cs="Arial"/>
          <w:sz w:val="22"/>
          <w:szCs w:val="22"/>
        </w:rPr>
      </w:pPr>
      <w:r w:rsidRPr="00B62C15">
        <w:rPr>
          <w:rFonts w:ascii="Arial" w:hAnsi="Arial" w:cs="Arial"/>
          <w:sz w:val="22"/>
          <w:szCs w:val="22"/>
        </w:rPr>
        <w:t>A student on</w:t>
      </w:r>
      <w:r w:rsidRPr="00B62C15">
        <w:rPr>
          <w:rFonts w:ascii="Arial" w:hAnsi="Arial" w:cs="Arial"/>
          <w:b/>
          <w:bCs/>
          <w:sz w:val="22"/>
          <w:szCs w:val="22"/>
        </w:rPr>
        <w:t xml:space="preserve"> </w:t>
      </w:r>
      <w:r w:rsidRPr="00B62C15">
        <w:rPr>
          <w:rFonts w:ascii="Arial" w:hAnsi="Arial" w:cs="Arial"/>
          <w:sz w:val="22"/>
          <w:szCs w:val="22"/>
        </w:rPr>
        <w:t xml:space="preserve">Financial Aid Warning may continue to receive assistance under the Title IV, HEA </w:t>
      </w:r>
      <w:r w:rsidR="00BA6243">
        <w:rPr>
          <w:rFonts w:ascii="Arial" w:hAnsi="Arial" w:cs="Arial"/>
          <w:sz w:val="22"/>
          <w:szCs w:val="22"/>
        </w:rPr>
        <w:t xml:space="preserve">programs for one evaluation period </w:t>
      </w:r>
      <w:r w:rsidRPr="00B62C15">
        <w:rPr>
          <w:rFonts w:ascii="Arial" w:hAnsi="Arial" w:cs="Arial"/>
          <w:sz w:val="22"/>
          <w:szCs w:val="22"/>
        </w:rPr>
        <w:t xml:space="preserve">only.  </w:t>
      </w:r>
      <w:r w:rsidRPr="00DD7726">
        <w:rPr>
          <w:rFonts w:ascii="Arial" w:hAnsi="Arial" w:cs="Arial"/>
          <w:sz w:val="22"/>
          <w:szCs w:val="22"/>
        </w:rPr>
        <w:t xml:space="preserve">At the end of the </w:t>
      </w:r>
      <w:r w:rsidR="00BA6243">
        <w:rPr>
          <w:rFonts w:ascii="Arial" w:hAnsi="Arial" w:cs="Arial"/>
          <w:sz w:val="22"/>
          <w:szCs w:val="22"/>
        </w:rPr>
        <w:t xml:space="preserve">evaluation </w:t>
      </w:r>
      <w:r w:rsidR="00BA6243" w:rsidRPr="002378F4">
        <w:rPr>
          <w:rFonts w:ascii="Arial" w:hAnsi="Arial" w:cs="Arial"/>
          <w:sz w:val="22"/>
          <w:szCs w:val="22"/>
        </w:rPr>
        <w:t xml:space="preserve">period </w:t>
      </w:r>
      <w:r w:rsidRPr="00DD7726">
        <w:rPr>
          <w:rFonts w:ascii="Arial" w:hAnsi="Arial" w:cs="Arial"/>
          <w:sz w:val="22"/>
          <w:szCs w:val="22"/>
        </w:rPr>
        <w:t xml:space="preserve">if the student has met the minimum </w:t>
      </w:r>
      <w:r>
        <w:rPr>
          <w:rFonts w:ascii="Arial" w:hAnsi="Arial" w:cs="Arial"/>
          <w:sz w:val="22"/>
          <w:szCs w:val="22"/>
        </w:rPr>
        <w:t>qualitative</w:t>
      </w:r>
      <w:r w:rsidRPr="00DD7726">
        <w:rPr>
          <w:rFonts w:ascii="Arial" w:hAnsi="Arial" w:cs="Arial"/>
          <w:sz w:val="22"/>
          <w:szCs w:val="22"/>
        </w:rPr>
        <w:t xml:space="preserve"> and </w:t>
      </w:r>
      <w:r>
        <w:rPr>
          <w:rFonts w:ascii="Arial" w:hAnsi="Arial" w:cs="Arial"/>
          <w:sz w:val="22"/>
          <w:szCs w:val="22"/>
        </w:rPr>
        <w:t xml:space="preserve">quantitative </w:t>
      </w:r>
      <w:r w:rsidRPr="00DD7726">
        <w:rPr>
          <w:rFonts w:ascii="Arial" w:hAnsi="Arial" w:cs="Arial"/>
          <w:sz w:val="22"/>
          <w:szCs w:val="22"/>
        </w:rPr>
        <w:t>requirement</w:t>
      </w:r>
      <w:r>
        <w:rPr>
          <w:rFonts w:ascii="Arial" w:hAnsi="Arial" w:cs="Arial"/>
          <w:sz w:val="22"/>
          <w:szCs w:val="22"/>
        </w:rPr>
        <w:t>s,</w:t>
      </w:r>
      <w:r w:rsidRPr="00DD7726">
        <w:rPr>
          <w:rFonts w:ascii="Arial" w:hAnsi="Arial" w:cs="Arial"/>
          <w:sz w:val="22"/>
          <w:szCs w:val="22"/>
        </w:rPr>
        <w:t xml:space="preserve"> the student is considered to be meeting Satisfactory Academic Progress.</w:t>
      </w:r>
    </w:p>
    <w:p w:rsidR="00B62C15" w:rsidRPr="00B62C15" w:rsidRDefault="00B62C15" w:rsidP="00B62C15">
      <w:pPr>
        <w:jc w:val="both"/>
        <w:rPr>
          <w:rFonts w:ascii="Arial" w:hAnsi="Arial" w:cs="Arial"/>
          <w:sz w:val="22"/>
          <w:szCs w:val="22"/>
        </w:rPr>
      </w:pPr>
    </w:p>
    <w:p w:rsidR="00B62C15" w:rsidRPr="00B62C15" w:rsidRDefault="00B62C15" w:rsidP="00B62C15">
      <w:pPr>
        <w:jc w:val="both"/>
        <w:rPr>
          <w:rFonts w:ascii="Arial" w:hAnsi="Arial" w:cs="Arial"/>
          <w:sz w:val="22"/>
          <w:szCs w:val="22"/>
          <w:lang w:eastAsia="x-none"/>
        </w:rPr>
      </w:pPr>
      <w:r w:rsidRPr="00B62C15">
        <w:rPr>
          <w:rFonts w:ascii="Arial" w:hAnsi="Arial" w:cs="Arial"/>
          <w:sz w:val="22"/>
          <w:szCs w:val="22"/>
          <w:lang w:eastAsia="x-none"/>
        </w:rPr>
        <w:t>I</w:t>
      </w:r>
      <w:r w:rsidRPr="00B62C15">
        <w:rPr>
          <w:rFonts w:ascii="Arial" w:hAnsi="Arial" w:cs="Arial"/>
          <w:sz w:val="22"/>
          <w:szCs w:val="22"/>
          <w:lang w:val="x-none" w:eastAsia="x-none"/>
        </w:rPr>
        <w:t xml:space="preserve">f the student is not meeting Satisfactory Academic Progress at the end of the </w:t>
      </w:r>
      <w:r w:rsidRPr="00B62C15">
        <w:rPr>
          <w:rFonts w:ascii="Arial" w:hAnsi="Arial" w:cs="Arial"/>
          <w:b/>
          <w:bCs/>
          <w:sz w:val="22"/>
          <w:szCs w:val="22"/>
          <w:u w:val="single"/>
          <w:lang w:val="x-none" w:eastAsia="x-none"/>
        </w:rPr>
        <w:t>Financial Aid Warning Period</w:t>
      </w:r>
      <w:r w:rsidRPr="00B62C15">
        <w:rPr>
          <w:rFonts w:ascii="Arial" w:hAnsi="Arial" w:cs="Arial"/>
          <w:sz w:val="22"/>
          <w:szCs w:val="22"/>
          <w:lang w:eastAsia="x-none"/>
        </w:rPr>
        <w:t xml:space="preserve">, </w:t>
      </w:r>
      <w:r w:rsidR="00B04495" w:rsidRPr="00B62C15">
        <w:rPr>
          <w:rFonts w:ascii="Arial" w:hAnsi="Arial" w:cs="Arial"/>
          <w:sz w:val="22"/>
          <w:szCs w:val="22"/>
          <w:lang w:eastAsia="x-none"/>
        </w:rPr>
        <w:t>t</w:t>
      </w:r>
      <w:r w:rsidR="00B04495" w:rsidRPr="00B62C15">
        <w:rPr>
          <w:rFonts w:ascii="Arial" w:hAnsi="Arial" w:cs="Arial"/>
          <w:sz w:val="22"/>
          <w:szCs w:val="22"/>
          <w:lang w:val="x-none" w:eastAsia="x-none"/>
        </w:rPr>
        <w:t>he</w:t>
      </w:r>
      <w:r w:rsidRPr="00B62C15">
        <w:rPr>
          <w:rFonts w:ascii="Arial" w:hAnsi="Arial" w:cs="Arial"/>
          <w:sz w:val="22"/>
          <w:szCs w:val="22"/>
          <w:lang w:val="x-none" w:eastAsia="x-none"/>
        </w:rPr>
        <w:t xml:space="preserve"> student will be placed on </w:t>
      </w:r>
      <w:r w:rsidR="005750D1">
        <w:rPr>
          <w:rFonts w:ascii="Arial" w:hAnsi="Arial" w:cs="Arial"/>
          <w:b/>
          <w:bCs/>
          <w:sz w:val="22"/>
          <w:szCs w:val="22"/>
          <w:u w:val="single"/>
          <w:lang w:val="x-none" w:eastAsia="x-none"/>
        </w:rPr>
        <w:t xml:space="preserve">Academic </w:t>
      </w:r>
      <w:r w:rsidR="005750D1">
        <w:rPr>
          <w:rFonts w:ascii="Arial" w:hAnsi="Arial" w:cs="Arial"/>
          <w:b/>
          <w:bCs/>
          <w:sz w:val="22"/>
          <w:szCs w:val="22"/>
          <w:u w:val="single"/>
          <w:lang w:eastAsia="x-none"/>
        </w:rPr>
        <w:t xml:space="preserve">Probation </w:t>
      </w:r>
      <w:r w:rsidRPr="00B62C15">
        <w:rPr>
          <w:rFonts w:ascii="Arial" w:hAnsi="Arial" w:cs="Arial"/>
          <w:b/>
          <w:bCs/>
          <w:sz w:val="22"/>
          <w:szCs w:val="22"/>
          <w:u w:val="single"/>
          <w:lang w:val="x-none" w:eastAsia="x-none"/>
        </w:rPr>
        <w:t>Status</w:t>
      </w:r>
      <w:r w:rsidRPr="00B62C15">
        <w:rPr>
          <w:rFonts w:ascii="Arial" w:hAnsi="Arial" w:cs="Arial"/>
          <w:b/>
          <w:bCs/>
          <w:sz w:val="22"/>
          <w:szCs w:val="22"/>
          <w:u w:val="single"/>
          <w:lang w:eastAsia="x-none"/>
        </w:rPr>
        <w:t xml:space="preserve">, with a loss of Title IV, HEA funding </w:t>
      </w:r>
      <w:r w:rsidRPr="00B62C15">
        <w:rPr>
          <w:rFonts w:ascii="Arial" w:hAnsi="Arial" w:cs="Arial"/>
          <w:sz w:val="22"/>
          <w:szCs w:val="22"/>
          <w:lang w:val="x-none" w:eastAsia="x-none"/>
        </w:rPr>
        <w:t>and will be required to meet specific criteria of an improvement plan to assist them in regaining SAP and Title IV</w:t>
      </w:r>
      <w:r w:rsidRPr="00B62C15">
        <w:rPr>
          <w:rFonts w:ascii="Arial" w:hAnsi="Arial" w:cs="Arial"/>
          <w:sz w:val="22"/>
          <w:szCs w:val="22"/>
          <w:lang w:eastAsia="x-none"/>
        </w:rPr>
        <w:t>, HEA</w:t>
      </w:r>
      <w:r w:rsidRPr="00B62C15">
        <w:rPr>
          <w:rFonts w:ascii="Arial" w:hAnsi="Arial" w:cs="Arial"/>
          <w:sz w:val="22"/>
          <w:szCs w:val="22"/>
          <w:lang w:val="x-none" w:eastAsia="x-none"/>
        </w:rPr>
        <w:t xml:space="preserve"> eligibility. During this period the students will not be </w:t>
      </w:r>
      <w:r w:rsidRPr="00B62C15">
        <w:rPr>
          <w:rFonts w:ascii="Arial" w:hAnsi="Arial" w:cs="Arial"/>
          <w:sz w:val="22"/>
          <w:szCs w:val="22"/>
          <w:lang w:val="x-none" w:eastAsia="x-none"/>
        </w:rPr>
        <w:lastRenderedPageBreak/>
        <w:t xml:space="preserve">eligible to receive Title </w:t>
      </w:r>
      <w:r w:rsidRPr="00B62C15">
        <w:rPr>
          <w:rFonts w:ascii="Arial" w:hAnsi="Arial" w:cs="Arial"/>
          <w:sz w:val="22"/>
          <w:szCs w:val="22"/>
          <w:lang w:eastAsia="x-none"/>
        </w:rPr>
        <w:t>IV</w:t>
      </w:r>
      <w:r w:rsidRPr="00B62C15">
        <w:rPr>
          <w:rFonts w:ascii="Arial" w:hAnsi="Arial" w:cs="Arial"/>
          <w:sz w:val="22"/>
          <w:szCs w:val="22"/>
          <w:lang w:val="x-none" w:eastAsia="x-none"/>
        </w:rPr>
        <w:t xml:space="preserve">, HEA funds but he/she may continue on a cash pay basis with an approved payment plan. Arrangements for payment must be approved within 10 school days of notification of development status. </w:t>
      </w:r>
    </w:p>
    <w:p w:rsidR="00B62C15" w:rsidRPr="00B62C15" w:rsidRDefault="00B62C15" w:rsidP="00B62C15">
      <w:pPr>
        <w:jc w:val="both"/>
        <w:rPr>
          <w:rFonts w:ascii="Arial" w:hAnsi="Arial" w:cs="Arial"/>
          <w:color w:val="C00000"/>
          <w:sz w:val="22"/>
          <w:szCs w:val="22"/>
          <w:lang w:eastAsia="x-none"/>
        </w:rPr>
      </w:pPr>
    </w:p>
    <w:p w:rsidR="003A3A99" w:rsidRPr="00B62C15" w:rsidRDefault="00B62C15" w:rsidP="00B62C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B62C15">
        <w:rPr>
          <w:rFonts w:ascii="Arial" w:hAnsi="Arial" w:cs="Arial"/>
          <w:sz w:val="22"/>
          <w:szCs w:val="22"/>
        </w:rPr>
        <w:t>If a student is making SAP at the end of the Financial Aid Warning, they shall be returned to normal SAP status with no loss of Title IV eligibility.</w:t>
      </w:r>
      <w:r w:rsidR="005E4044">
        <w:rPr>
          <w:rFonts w:ascii="Arial" w:hAnsi="Arial" w:cs="Arial"/>
          <w:sz w:val="22"/>
          <w:szCs w:val="22"/>
        </w:rPr>
        <w:t xml:space="preserve"> </w:t>
      </w:r>
      <w:r w:rsidR="003A3A99" w:rsidRPr="00DD7726">
        <w:rPr>
          <w:rFonts w:ascii="Arial" w:hAnsi="Arial" w:cs="Arial"/>
          <w:sz w:val="22"/>
          <w:szCs w:val="22"/>
        </w:rPr>
        <w:t xml:space="preserve">The school evaluates Satisfactory Academic Progress at the end of each </w:t>
      </w:r>
      <w:r w:rsidR="00BA6243">
        <w:rPr>
          <w:rFonts w:ascii="Arial" w:hAnsi="Arial" w:cs="Arial"/>
          <w:sz w:val="22"/>
          <w:szCs w:val="22"/>
        </w:rPr>
        <w:t xml:space="preserve">evaluation </w:t>
      </w:r>
      <w:r w:rsidR="00BA6243" w:rsidRPr="002378F4">
        <w:rPr>
          <w:rFonts w:ascii="Arial" w:hAnsi="Arial" w:cs="Arial"/>
          <w:sz w:val="22"/>
          <w:szCs w:val="22"/>
        </w:rPr>
        <w:t>period</w:t>
      </w:r>
      <w:r w:rsidR="003A3A99" w:rsidRPr="00DD7726">
        <w:rPr>
          <w:rFonts w:ascii="Arial" w:hAnsi="Arial" w:cs="Arial"/>
          <w:sz w:val="22"/>
          <w:szCs w:val="22"/>
        </w:rPr>
        <w:t xml:space="preserve">.  If a student falls below a 2.0 GPA or if the student is not completing the required amount of hours to keep with the requirements for graduation within the </w:t>
      </w:r>
      <w:r w:rsidR="00B04495" w:rsidRPr="00DD7726">
        <w:rPr>
          <w:rFonts w:ascii="Arial" w:hAnsi="Arial" w:cs="Arial"/>
          <w:sz w:val="22"/>
          <w:szCs w:val="22"/>
        </w:rPr>
        <w:t>150%-time</w:t>
      </w:r>
      <w:r w:rsidR="003A3A99" w:rsidRPr="00DD7726">
        <w:rPr>
          <w:rFonts w:ascii="Arial" w:hAnsi="Arial" w:cs="Arial"/>
          <w:sz w:val="22"/>
          <w:szCs w:val="22"/>
        </w:rPr>
        <w:t xml:space="preserve"> frame; the student will be placed on financial aid warning for one payment period.</w:t>
      </w:r>
      <w:r w:rsidR="003A3A99" w:rsidRPr="00B62C15">
        <w:rPr>
          <w:rFonts w:ascii="Arial" w:hAnsi="Arial" w:cs="Arial"/>
          <w:sz w:val="22"/>
          <w:szCs w:val="22"/>
        </w:rPr>
        <w:t xml:space="preserve">  If they are still not meeting SAP at the end of the warning period, the student may be placed on Financial Aid Probation. (See “Financial Aid Probation” below.)  A student who is put on a Financial Aid Warning can continue to receive Title IV aid for the next </w:t>
      </w:r>
      <w:r w:rsidR="00BA6243">
        <w:rPr>
          <w:rFonts w:ascii="Arial" w:hAnsi="Arial" w:cs="Arial"/>
          <w:sz w:val="22"/>
          <w:szCs w:val="22"/>
        </w:rPr>
        <w:t xml:space="preserve">evaluation </w:t>
      </w:r>
      <w:r w:rsidR="00BA6243" w:rsidRPr="002378F4">
        <w:rPr>
          <w:rFonts w:ascii="Arial" w:hAnsi="Arial" w:cs="Arial"/>
          <w:sz w:val="22"/>
          <w:szCs w:val="22"/>
        </w:rPr>
        <w:t>period</w:t>
      </w:r>
      <w:r w:rsidR="003A3A99" w:rsidRPr="00B62C15">
        <w:rPr>
          <w:rFonts w:ascii="Arial" w:hAnsi="Arial" w:cs="Arial"/>
          <w:sz w:val="22"/>
          <w:szCs w:val="22"/>
        </w:rPr>
        <w:t xml:space="preserve"> after they receive the warning status.  The status will be conferred automatically without the student appealing their SAP status.</w:t>
      </w:r>
    </w:p>
    <w:p w:rsidR="003A3A99" w:rsidRPr="00B62C15" w:rsidRDefault="003A3A99" w:rsidP="00B62C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D362E" w:rsidRDefault="003A3A99" w:rsidP="001D3C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B62C15">
        <w:rPr>
          <w:rFonts w:ascii="Arial" w:hAnsi="Arial" w:cs="Arial"/>
          <w:sz w:val="22"/>
          <w:szCs w:val="22"/>
        </w:rPr>
        <w:t>If the student does not make SAP at the end of the financial aid warning period, they lose their financial aid eligibility. The student has the opportunity to have their financial aid eligibility reinstated by appealing the decision and being pl</w:t>
      </w:r>
      <w:r w:rsidR="00EE30D7" w:rsidRPr="00B62C15">
        <w:rPr>
          <w:rFonts w:ascii="Arial" w:hAnsi="Arial" w:cs="Arial"/>
          <w:sz w:val="22"/>
          <w:szCs w:val="22"/>
        </w:rPr>
        <w:t xml:space="preserve">aced on Financial Aid Probation if </w:t>
      </w:r>
      <w:r w:rsidR="00B04495">
        <w:rPr>
          <w:rFonts w:ascii="Arial" w:hAnsi="Arial" w:cs="Arial"/>
          <w:sz w:val="22"/>
          <w:szCs w:val="22"/>
        </w:rPr>
        <w:t xml:space="preserve">the </w:t>
      </w:r>
      <w:r w:rsidR="00EE30D7" w:rsidRPr="00B62C15">
        <w:rPr>
          <w:rFonts w:ascii="Arial" w:hAnsi="Arial" w:cs="Arial"/>
          <w:sz w:val="22"/>
          <w:szCs w:val="22"/>
        </w:rPr>
        <w:t>appeal is approve</w:t>
      </w:r>
      <w:r w:rsidR="00B04495">
        <w:rPr>
          <w:rFonts w:ascii="Arial" w:hAnsi="Arial" w:cs="Arial"/>
          <w:sz w:val="22"/>
          <w:szCs w:val="22"/>
        </w:rPr>
        <w:t>d</w:t>
      </w:r>
      <w:r w:rsidR="00EE30D7" w:rsidRPr="00B62C15">
        <w:rPr>
          <w:rFonts w:ascii="Arial" w:hAnsi="Arial" w:cs="Arial"/>
          <w:sz w:val="22"/>
          <w:szCs w:val="22"/>
        </w:rPr>
        <w:t xml:space="preserve"> by the </w:t>
      </w:r>
      <w:r w:rsidR="009E37D7">
        <w:rPr>
          <w:rFonts w:ascii="Arial" w:hAnsi="Arial" w:cs="Arial"/>
          <w:sz w:val="22"/>
          <w:szCs w:val="22"/>
        </w:rPr>
        <w:t>Campus Vice President</w:t>
      </w:r>
      <w:r w:rsidR="00EE30D7" w:rsidRPr="00B62C15">
        <w:rPr>
          <w:rFonts w:ascii="Arial" w:hAnsi="Arial" w:cs="Arial"/>
          <w:sz w:val="22"/>
          <w:szCs w:val="22"/>
        </w:rPr>
        <w:t xml:space="preserve">. </w:t>
      </w:r>
    </w:p>
    <w:p w:rsidR="0035214F" w:rsidRPr="00D644D8" w:rsidRDefault="0035214F" w:rsidP="001D3C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A3A99" w:rsidRDefault="00110F45" w:rsidP="00EB1911">
      <w:pPr>
        <w:pStyle w:val="Heading2"/>
      </w:pPr>
      <w:bookmarkStart w:id="66" w:name="_Toc450920124"/>
      <w:r w:rsidRPr="005C0D1C">
        <w:t>Financial Aid Probation</w:t>
      </w:r>
      <w:bookmarkEnd w:id="66"/>
    </w:p>
    <w:p w:rsidR="005C0D1C" w:rsidRDefault="005C0D1C" w:rsidP="005C0D1C"/>
    <w:p w:rsidR="005C0D1C" w:rsidRPr="005C0D1C" w:rsidRDefault="005C0D1C" w:rsidP="005C0D1C">
      <w:pPr>
        <w:rPr>
          <w:rFonts w:ascii="Arial" w:hAnsi="Arial" w:cs="Arial"/>
          <w:sz w:val="22"/>
          <w:szCs w:val="22"/>
        </w:rPr>
      </w:pPr>
      <w:r w:rsidRPr="005C0D1C">
        <w:rPr>
          <w:rFonts w:ascii="Arial" w:hAnsi="Arial" w:cs="Arial"/>
          <w:sz w:val="22"/>
          <w:szCs w:val="22"/>
        </w:rPr>
        <w:t xml:space="preserve">If Financial Aid Probation Status is granted, the student will regain Title IV, HEA eligibility for the next eligible </w:t>
      </w:r>
      <w:r w:rsidR="00BA6243">
        <w:rPr>
          <w:rFonts w:ascii="Arial" w:hAnsi="Arial" w:cs="Arial"/>
          <w:sz w:val="22"/>
          <w:szCs w:val="22"/>
        </w:rPr>
        <w:t xml:space="preserve">evaluation </w:t>
      </w:r>
      <w:r w:rsidR="00BA6243" w:rsidRPr="002378F4">
        <w:rPr>
          <w:rFonts w:ascii="Arial" w:hAnsi="Arial" w:cs="Arial"/>
          <w:sz w:val="22"/>
          <w:szCs w:val="22"/>
        </w:rPr>
        <w:t xml:space="preserve">period </w:t>
      </w:r>
      <w:r w:rsidRPr="005C0D1C">
        <w:rPr>
          <w:rFonts w:ascii="Arial" w:hAnsi="Arial" w:cs="Arial"/>
          <w:sz w:val="22"/>
          <w:szCs w:val="22"/>
        </w:rPr>
        <w:t xml:space="preserve">only.  The student must be making SAP at the end of the </w:t>
      </w:r>
      <w:r w:rsidR="00BA6243">
        <w:rPr>
          <w:rFonts w:ascii="Arial" w:hAnsi="Arial" w:cs="Arial"/>
          <w:sz w:val="22"/>
          <w:szCs w:val="22"/>
        </w:rPr>
        <w:t>evaluation</w:t>
      </w:r>
      <w:r w:rsidRPr="005C0D1C">
        <w:rPr>
          <w:rFonts w:ascii="Arial" w:hAnsi="Arial" w:cs="Arial"/>
          <w:sz w:val="22"/>
          <w:szCs w:val="22"/>
        </w:rPr>
        <w:t xml:space="preserve"> period to regain Title IV, HEA funding for the </w:t>
      </w:r>
      <w:r w:rsidR="00BA6243">
        <w:rPr>
          <w:rFonts w:ascii="Arial" w:hAnsi="Arial" w:cs="Arial"/>
          <w:sz w:val="22"/>
          <w:szCs w:val="22"/>
        </w:rPr>
        <w:t>evaluation</w:t>
      </w:r>
      <w:r w:rsidR="00BA6243" w:rsidRPr="002378F4">
        <w:rPr>
          <w:rFonts w:ascii="Arial" w:hAnsi="Arial" w:cs="Arial"/>
          <w:sz w:val="22"/>
          <w:szCs w:val="22"/>
        </w:rPr>
        <w:t xml:space="preserve"> </w:t>
      </w:r>
      <w:r w:rsidRPr="005C0D1C">
        <w:rPr>
          <w:rFonts w:ascii="Arial" w:hAnsi="Arial" w:cs="Arial"/>
          <w:sz w:val="22"/>
          <w:szCs w:val="22"/>
        </w:rPr>
        <w:t xml:space="preserve">period. </w:t>
      </w:r>
    </w:p>
    <w:p w:rsidR="005C0D1C" w:rsidRPr="005C0D1C" w:rsidRDefault="005C0D1C" w:rsidP="005C0D1C">
      <w:pPr>
        <w:rPr>
          <w:rFonts w:ascii="Arial" w:hAnsi="Arial" w:cs="Arial"/>
          <w:sz w:val="22"/>
          <w:szCs w:val="22"/>
        </w:rPr>
      </w:pPr>
    </w:p>
    <w:p w:rsidR="005C0D1C" w:rsidRPr="005C0D1C" w:rsidRDefault="005C0D1C" w:rsidP="005C0D1C">
      <w:pPr>
        <w:rPr>
          <w:rFonts w:ascii="Arial" w:hAnsi="Arial" w:cs="Arial"/>
          <w:sz w:val="22"/>
          <w:szCs w:val="22"/>
        </w:rPr>
      </w:pPr>
      <w:r w:rsidRPr="005C0D1C">
        <w:rPr>
          <w:rFonts w:ascii="Arial" w:hAnsi="Arial" w:cs="Arial"/>
          <w:sz w:val="22"/>
          <w:szCs w:val="22"/>
        </w:rPr>
        <w:t xml:space="preserve">When a student is placed on Financial Aid Probation status, he or she will be required to do the following:  </w:t>
      </w:r>
    </w:p>
    <w:p w:rsidR="005C0D1C" w:rsidRPr="005C0D1C" w:rsidRDefault="005C0D1C" w:rsidP="00642874">
      <w:pPr>
        <w:numPr>
          <w:ilvl w:val="0"/>
          <w:numId w:val="45"/>
        </w:numPr>
        <w:rPr>
          <w:rFonts w:ascii="Arial" w:hAnsi="Arial" w:cs="Arial"/>
          <w:sz w:val="22"/>
          <w:szCs w:val="22"/>
        </w:rPr>
      </w:pPr>
      <w:r w:rsidRPr="005C0D1C">
        <w:rPr>
          <w:rFonts w:ascii="Arial" w:hAnsi="Arial" w:cs="Arial"/>
          <w:sz w:val="22"/>
          <w:szCs w:val="22"/>
        </w:rPr>
        <w:t>Agree to a written academic plan that specifies how the student will regain SAP.  The plan may include but is not limited to mandatory tutoring, scheduled advisement sessions, extra course assignments, repeating a course for which the student received a failing grade, and/or repeating a course from which the student withdrew.</w:t>
      </w:r>
    </w:p>
    <w:p w:rsidR="005C0D1C" w:rsidRPr="005C0D1C" w:rsidRDefault="005C0D1C" w:rsidP="00642874">
      <w:pPr>
        <w:numPr>
          <w:ilvl w:val="0"/>
          <w:numId w:val="45"/>
        </w:numPr>
        <w:rPr>
          <w:rFonts w:ascii="Arial" w:hAnsi="Arial" w:cs="Arial"/>
          <w:sz w:val="22"/>
          <w:szCs w:val="22"/>
        </w:rPr>
      </w:pPr>
      <w:r w:rsidRPr="005C0D1C">
        <w:rPr>
          <w:rFonts w:ascii="Arial" w:hAnsi="Arial" w:cs="Arial"/>
          <w:sz w:val="22"/>
          <w:szCs w:val="22"/>
        </w:rPr>
        <w:t>Sign the academic plan (a copy will be kept in the student’s file).</w:t>
      </w:r>
    </w:p>
    <w:p w:rsidR="005C0D1C" w:rsidRPr="005C0D1C" w:rsidRDefault="005C0D1C" w:rsidP="005C0D1C">
      <w:pPr>
        <w:rPr>
          <w:rFonts w:ascii="Arial" w:hAnsi="Arial" w:cs="Arial"/>
          <w:sz w:val="22"/>
          <w:szCs w:val="22"/>
        </w:rPr>
      </w:pPr>
    </w:p>
    <w:p w:rsidR="005C0D1C" w:rsidRDefault="005C0D1C" w:rsidP="005C0D1C">
      <w:pPr>
        <w:rPr>
          <w:rFonts w:ascii="Arial" w:hAnsi="Arial" w:cs="Arial"/>
          <w:sz w:val="22"/>
          <w:szCs w:val="22"/>
        </w:rPr>
      </w:pPr>
      <w:r w:rsidRPr="005C0D1C">
        <w:rPr>
          <w:rFonts w:ascii="Arial" w:hAnsi="Arial" w:cs="Arial"/>
          <w:sz w:val="22"/>
          <w:szCs w:val="22"/>
        </w:rPr>
        <w:t xml:space="preserve">A student on Financial Aid Probation because of a successful appeal is eligible for Title IV, HEA funds for ONE </w:t>
      </w:r>
      <w:r w:rsidR="00BA6243">
        <w:rPr>
          <w:rFonts w:ascii="Arial" w:hAnsi="Arial" w:cs="Arial"/>
          <w:sz w:val="22"/>
          <w:szCs w:val="22"/>
        </w:rPr>
        <w:t xml:space="preserve">evaluation </w:t>
      </w:r>
      <w:r w:rsidR="00BA6243" w:rsidRPr="002378F4">
        <w:rPr>
          <w:rFonts w:ascii="Arial" w:hAnsi="Arial" w:cs="Arial"/>
          <w:sz w:val="22"/>
          <w:szCs w:val="22"/>
        </w:rPr>
        <w:t>period</w:t>
      </w:r>
      <w:r w:rsidRPr="005C0D1C">
        <w:rPr>
          <w:rFonts w:ascii="Arial" w:hAnsi="Arial" w:cs="Arial"/>
          <w:sz w:val="22"/>
          <w:szCs w:val="22"/>
        </w:rPr>
        <w:t xml:space="preserve"> only.</w:t>
      </w:r>
      <w:r>
        <w:rPr>
          <w:rFonts w:ascii="Arial" w:hAnsi="Arial" w:cs="Arial"/>
          <w:sz w:val="22"/>
          <w:szCs w:val="22"/>
        </w:rPr>
        <w:t xml:space="preserve"> </w:t>
      </w:r>
      <w:r w:rsidRPr="005C0D1C">
        <w:rPr>
          <w:rFonts w:ascii="Arial" w:hAnsi="Arial" w:cs="Arial"/>
          <w:sz w:val="22"/>
          <w:szCs w:val="22"/>
        </w:rPr>
        <w:t xml:space="preserve">Students who regains SAP at the end of the next </w:t>
      </w:r>
      <w:r w:rsidR="00BA6243">
        <w:rPr>
          <w:rFonts w:ascii="Arial" w:hAnsi="Arial" w:cs="Arial"/>
          <w:sz w:val="22"/>
          <w:szCs w:val="22"/>
        </w:rPr>
        <w:t xml:space="preserve">evaluation </w:t>
      </w:r>
      <w:r w:rsidR="00BA6243" w:rsidRPr="002378F4">
        <w:rPr>
          <w:rFonts w:ascii="Arial" w:hAnsi="Arial" w:cs="Arial"/>
          <w:sz w:val="22"/>
          <w:szCs w:val="22"/>
        </w:rPr>
        <w:t>period</w:t>
      </w:r>
      <w:r w:rsidRPr="005C0D1C">
        <w:rPr>
          <w:rFonts w:ascii="Arial" w:hAnsi="Arial" w:cs="Arial"/>
          <w:sz w:val="22"/>
          <w:szCs w:val="22"/>
        </w:rPr>
        <w:t xml:space="preserve"> will have regained full eligibility for Title IV, HEA funding. The student on financial aid warning, probation or Title IV, HEA funding suspension for a</w:t>
      </w:r>
      <w:r w:rsidR="00BA6243">
        <w:rPr>
          <w:rFonts w:ascii="Arial" w:hAnsi="Arial" w:cs="Arial"/>
          <w:sz w:val="22"/>
          <w:szCs w:val="22"/>
        </w:rPr>
        <w:t>n</w:t>
      </w:r>
      <w:r w:rsidRPr="005C0D1C">
        <w:rPr>
          <w:rFonts w:ascii="Arial" w:hAnsi="Arial" w:cs="Arial"/>
          <w:sz w:val="22"/>
          <w:szCs w:val="22"/>
        </w:rPr>
        <w:t xml:space="preserve"> </w:t>
      </w:r>
      <w:r w:rsidR="00BA6243">
        <w:rPr>
          <w:rFonts w:ascii="Arial" w:hAnsi="Arial" w:cs="Arial"/>
          <w:sz w:val="22"/>
          <w:szCs w:val="22"/>
        </w:rPr>
        <w:t xml:space="preserve">evaluation </w:t>
      </w:r>
      <w:r w:rsidR="00BA6243" w:rsidRPr="002378F4">
        <w:rPr>
          <w:rFonts w:ascii="Arial" w:hAnsi="Arial" w:cs="Arial"/>
          <w:sz w:val="22"/>
          <w:szCs w:val="22"/>
        </w:rPr>
        <w:t>period</w:t>
      </w:r>
      <w:r w:rsidRPr="005C0D1C">
        <w:rPr>
          <w:rFonts w:ascii="Arial" w:hAnsi="Arial" w:cs="Arial"/>
          <w:sz w:val="22"/>
          <w:szCs w:val="22"/>
        </w:rPr>
        <w:t xml:space="preserve"> may not receive Title IV, HEA funding for the subsequent period unless the student makes SAP</w:t>
      </w:r>
      <w:r>
        <w:rPr>
          <w:rFonts w:ascii="Arial" w:hAnsi="Arial" w:cs="Arial"/>
          <w:sz w:val="22"/>
          <w:szCs w:val="22"/>
        </w:rPr>
        <w:t xml:space="preserve">. </w:t>
      </w:r>
    </w:p>
    <w:p w:rsidR="005C0D1C" w:rsidRDefault="005C0D1C" w:rsidP="005C0D1C">
      <w:pPr>
        <w:rPr>
          <w:rFonts w:ascii="Arial" w:hAnsi="Arial" w:cs="Arial"/>
          <w:sz w:val="22"/>
          <w:szCs w:val="22"/>
        </w:rPr>
      </w:pPr>
    </w:p>
    <w:p w:rsidR="00C6158B" w:rsidRDefault="003A3A99" w:rsidP="005C0D1C">
      <w:pPr>
        <w:rPr>
          <w:rFonts w:ascii="Arial" w:hAnsi="Arial" w:cs="Arial"/>
          <w:sz w:val="22"/>
          <w:szCs w:val="22"/>
        </w:rPr>
      </w:pPr>
      <w:r w:rsidRPr="00D644D8">
        <w:rPr>
          <w:rFonts w:ascii="Arial" w:hAnsi="Arial" w:cs="Arial"/>
          <w:sz w:val="22"/>
          <w:szCs w:val="22"/>
        </w:rPr>
        <w:t xml:space="preserve">A student may file an appeal due to a death in the family, illness, or other serious reasons. The appeal must be in writing to the </w:t>
      </w:r>
      <w:r w:rsidR="009E37D7">
        <w:rPr>
          <w:rFonts w:ascii="Arial" w:hAnsi="Arial" w:cs="Arial"/>
          <w:sz w:val="22"/>
          <w:szCs w:val="22"/>
        </w:rPr>
        <w:t>Campus Vice President</w:t>
      </w:r>
      <w:r w:rsidRPr="00D644D8">
        <w:rPr>
          <w:rFonts w:ascii="Arial" w:hAnsi="Arial" w:cs="Arial"/>
          <w:sz w:val="22"/>
          <w:szCs w:val="22"/>
        </w:rPr>
        <w:t xml:space="preserve"> explaining what caused the problem.  The student would have to submit how circumstances have changed that will allow him/her to attain satisfactory academic progress once the probationary period is over.</w:t>
      </w:r>
      <w:r w:rsidR="005C0D1C">
        <w:rPr>
          <w:rFonts w:ascii="Arial" w:hAnsi="Arial" w:cs="Arial"/>
          <w:sz w:val="22"/>
          <w:szCs w:val="22"/>
        </w:rPr>
        <w:t xml:space="preserve"> </w:t>
      </w:r>
      <w:r w:rsidR="00AD213D" w:rsidRPr="00D644D8">
        <w:rPr>
          <w:rFonts w:ascii="Arial" w:hAnsi="Arial" w:cs="Arial"/>
          <w:sz w:val="22"/>
          <w:szCs w:val="22"/>
        </w:rPr>
        <w:t>The student will receive a written decision as to the status of their appeal and any SAP plan that may be attached to it.</w:t>
      </w:r>
      <w:r w:rsidRPr="00D644D8">
        <w:rPr>
          <w:rFonts w:ascii="Arial" w:hAnsi="Arial" w:cs="Arial"/>
          <w:sz w:val="22"/>
          <w:szCs w:val="22"/>
        </w:rPr>
        <w:t xml:space="preserve"> </w:t>
      </w:r>
    </w:p>
    <w:p w:rsidR="00F70F08" w:rsidRPr="00D644D8" w:rsidRDefault="00F70F08" w:rsidP="003A3A99">
      <w:pPr>
        <w:pStyle w:val="Default"/>
        <w:rPr>
          <w:rFonts w:ascii="Arial" w:hAnsi="Arial" w:cs="Arial"/>
          <w:sz w:val="22"/>
          <w:szCs w:val="22"/>
        </w:rPr>
      </w:pPr>
    </w:p>
    <w:p w:rsidR="003A3A99" w:rsidRPr="00D644D8" w:rsidRDefault="003A3A99" w:rsidP="003A3A99">
      <w:pPr>
        <w:pStyle w:val="Default"/>
        <w:rPr>
          <w:rFonts w:ascii="Arial" w:hAnsi="Arial" w:cs="Arial"/>
          <w:sz w:val="22"/>
          <w:szCs w:val="22"/>
        </w:rPr>
      </w:pPr>
      <w:r w:rsidRPr="00DD7726">
        <w:rPr>
          <w:rFonts w:ascii="Arial" w:hAnsi="Arial" w:cs="Arial"/>
          <w:sz w:val="22"/>
          <w:szCs w:val="22"/>
        </w:rPr>
        <w:t>Students on financial aid probation, who fail to make satisfactor</w:t>
      </w:r>
      <w:r w:rsidR="008676EE" w:rsidRPr="00DD7726">
        <w:rPr>
          <w:rFonts w:ascii="Arial" w:hAnsi="Arial" w:cs="Arial"/>
          <w:sz w:val="22"/>
          <w:szCs w:val="22"/>
        </w:rPr>
        <w:t xml:space="preserve">y academic progress by the end of the probation </w:t>
      </w:r>
      <w:r w:rsidRPr="00DD7726">
        <w:rPr>
          <w:rFonts w:ascii="Arial" w:hAnsi="Arial" w:cs="Arial"/>
          <w:sz w:val="22"/>
          <w:szCs w:val="22"/>
        </w:rPr>
        <w:t>payment period, will lose their financial aid eligibility.</w:t>
      </w:r>
    </w:p>
    <w:p w:rsidR="003A3A99" w:rsidRPr="00D644D8" w:rsidRDefault="003A3A99" w:rsidP="003A3A99">
      <w:pPr>
        <w:pStyle w:val="Default"/>
        <w:rPr>
          <w:rFonts w:ascii="Arial" w:hAnsi="Arial" w:cs="Arial"/>
          <w:sz w:val="22"/>
          <w:szCs w:val="22"/>
        </w:rPr>
      </w:pPr>
    </w:p>
    <w:p w:rsidR="00C214AA" w:rsidRPr="00D644D8" w:rsidRDefault="00291D20" w:rsidP="00C214AA">
      <w:pPr>
        <w:pStyle w:val="BodyText"/>
        <w:jc w:val="both"/>
        <w:rPr>
          <w:rFonts w:ascii="Arial" w:hAnsi="Arial" w:cs="Arial"/>
          <w:color w:val="000000"/>
          <w:sz w:val="22"/>
          <w:szCs w:val="22"/>
        </w:rPr>
      </w:pPr>
      <w:r w:rsidRPr="00D644D8">
        <w:rPr>
          <w:rFonts w:ascii="Arial" w:hAnsi="Arial" w:cs="Arial"/>
          <w:color w:val="000000"/>
          <w:sz w:val="22"/>
          <w:szCs w:val="22"/>
        </w:rPr>
        <w:lastRenderedPageBreak/>
        <w:t>The Academic Progress Standard is not intended to discourage or penalize students who are sincerely trying to make good use of the school’s instructional services. The standard reflects the commitment of Florida Vocational Institute faculty and administration to provide students with as much assistance as possible to ensure success in achieving their educational goals.</w:t>
      </w:r>
      <w:r w:rsidR="005C0D1C">
        <w:rPr>
          <w:rFonts w:ascii="Arial" w:hAnsi="Arial" w:cs="Arial"/>
          <w:color w:val="000000"/>
          <w:sz w:val="22"/>
          <w:szCs w:val="22"/>
        </w:rPr>
        <w:t xml:space="preserve"> </w:t>
      </w:r>
      <w:r w:rsidRPr="00D644D8">
        <w:rPr>
          <w:rFonts w:ascii="Arial" w:hAnsi="Arial" w:cs="Arial"/>
          <w:color w:val="000000"/>
          <w:sz w:val="22"/>
          <w:szCs w:val="22"/>
        </w:rPr>
        <w:t>The overall objective of the Academic Progress standard is to improve performance by students who are experiencing academic difficulty and to increase public support for Florida Vocational Institute efforts to provide sound educational programs of the highest quality.</w:t>
      </w:r>
      <w:bookmarkStart w:id="67" w:name="_Toc185215156"/>
      <w:bookmarkStart w:id="68" w:name="_Toc319312280"/>
    </w:p>
    <w:p w:rsidR="00F90EAB" w:rsidRPr="00D644D8" w:rsidRDefault="00F90EAB" w:rsidP="005F62DA">
      <w:pPr>
        <w:pStyle w:val="BodyText"/>
        <w:jc w:val="both"/>
        <w:rPr>
          <w:rFonts w:ascii="Arial" w:hAnsi="Arial" w:cs="Arial"/>
          <w:b/>
          <w:bCs/>
          <w:color w:val="000000"/>
          <w:sz w:val="22"/>
          <w:szCs w:val="22"/>
          <w:u w:val="single"/>
        </w:rPr>
      </w:pPr>
    </w:p>
    <w:p w:rsidR="005F62DA" w:rsidRPr="00F70F08" w:rsidRDefault="005F62DA" w:rsidP="00EB1911">
      <w:pPr>
        <w:pStyle w:val="Heading2"/>
        <w:rPr>
          <w:rFonts w:cs="Arial"/>
          <w:szCs w:val="22"/>
        </w:rPr>
      </w:pPr>
      <w:bookmarkStart w:id="69" w:name="_Toc450920125"/>
      <w:r w:rsidRPr="005C0D1C">
        <w:rPr>
          <w:rFonts w:cs="Arial"/>
          <w:szCs w:val="22"/>
        </w:rPr>
        <w:t>Student Appeal Procedures</w:t>
      </w:r>
      <w:bookmarkEnd w:id="69"/>
    </w:p>
    <w:p w:rsidR="00F70F08" w:rsidRPr="00F70F08" w:rsidRDefault="00F70F08" w:rsidP="00F70F08">
      <w:pPr>
        <w:rPr>
          <w:rFonts w:ascii="Arial" w:hAnsi="Arial" w:cs="Arial"/>
          <w:sz w:val="22"/>
          <w:szCs w:val="22"/>
        </w:rPr>
      </w:pPr>
    </w:p>
    <w:p w:rsidR="00F70F08" w:rsidRPr="00ED362E" w:rsidRDefault="00F70F08" w:rsidP="00F70F08">
      <w:pPr>
        <w:jc w:val="both"/>
        <w:rPr>
          <w:rFonts w:ascii="Arial" w:hAnsi="Arial" w:cs="Arial"/>
          <w:sz w:val="22"/>
          <w:szCs w:val="22"/>
        </w:rPr>
      </w:pPr>
      <w:r w:rsidRPr="00ED362E">
        <w:rPr>
          <w:rFonts w:ascii="Arial" w:hAnsi="Arial" w:cs="Arial"/>
          <w:sz w:val="22"/>
          <w:szCs w:val="22"/>
        </w:rPr>
        <w:t xml:space="preserve">If the student does not make SAP at the end of the Financial Aid Warning period, they lose their Title IV, HEA financial aid eligibility and will be placed on </w:t>
      </w:r>
      <w:r w:rsidR="00366089">
        <w:rPr>
          <w:rFonts w:ascii="Arial" w:hAnsi="Arial" w:cs="Arial"/>
          <w:b/>
          <w:bCs/>
          <w:sz w:val="22"/>
          <w:szCs w:val="22"/>
          <w:u w:val="single"/>
        </w:rPr>
        <w:t xml:space="preserve">Academic </w:t>
      </w:r>
      <w:r w:rsidR="00A10B07">
        <w:rPr>
          <w:rFonts w:ascii="Arial" w:hAnsi="Arial" w:cs="Arial"/>
          <w:b/>
          <w:bCs/>
          <w:sz w:val="22"/>
          <w:szCs w:val="22"/>
          <w:u w:val="single"/>
        </w:rPr>
        <w:t>Probation</w:t>
      </w:r>
      <w:r w:rsidRPr="00ED362E">
        <w:rPr>
          <w:rFonts w:ascii="Arial" w:hAnsi="Arial" w:cs="Arial"/>
          <w:b/>
          <w:bCs/>
          <w:sz w:val="22"/>
          <w:szCs w:val="22"/>
          <w:u w:val="single"/>
        </w:rPr>
        <w:t xml:space="preserve"> Status, with a loss of Title IV, HEA funding</w:t>
      </w:r>
      <w:r w:rsidRPr="00ED362E">
        <w:rPr>
          <w:rFonts w:ascii="Arial" w:hAnsi="Arial" w:cs="Arial"/>
          <w:sz w:val="22"/>
          <w:szCs w:val="22"/>
        </w:rPr>
        <w:t xml:space="preserve">, with the right to appeal. The student may have the opportunity to have their Title IV, HEA financial aid eligibility reinstated by appealing the </w:t>
      </w:r>
      <w:r w:rsidR="00A10B07">
        <w:rPr>
          <w:rFonts w:ascii="Arial" w:hAnsi="Arial" w:cs="Arial"/>
          <w:b/>
          <w:bCs/>
          <w:sz w:val="22"/>
          <w:szCs w:val="22"/>
          <w:u w:val="single"/>
        </w:rPr>
        <w:t>Academic Probation</w:t>
      </w:r>
      <w:r w:rsidRPr="00ED362E">
        <w:rPr>
          <w:rFonts w:ascii="Arial" w:hAnsi="Arial" w:cs="Arial"/>
          <w:b/>
          <w:bCs/>
          <w:sz w:val="22"/>
          <w:szCs w:val="22"/>
          <w:u w:val="single"/>
        </w:rPr>
        <w:t xml:space="preserve"> Status, with a loss of Title IV, HEA funding</w:t>
      </w:r>
      <w:r w:rsidRPr="00ED362E">
        <w:rPr>
          <w:rFonts w:ascii="Arial" w:hAnsi="Arial" w:cs="Arial"/>
          <w:sz w:val="22"/>
          <w:szCs w:val="22"/>
        </w:rPr>
        <w:t xml:space="preserve"> decision and placed on Financial Aid Probation if the appeal is granted.  </w:t>
      </w:r>
    </w:p>
    <w:p w:rsidR="00F70F08" w:rsidRPr="00ED362E" w:rsidRDefault="00F70F08" w:rsidP="00F70F08">
      <w:pPr>
        <w:jc w:val="both"/>
        <w:rPr>
          <w:rFonts w:ascii="Arial" w:hAnsi="Arial" w:cs="Arial"/>
          <w:sz w:val="22"/>
          <w:szCs w:val="22"/>
        </w:rPr>
      </w:pPr>
    </w:p>
    <w:p w:rsidR="00F70F08" w:rsidRPr="00ED362E" w:rsidRDefault="00F70F08" w:rsidP="00F70F08">
      <w:pPr>
        <w:jc w:val="both"/>
        <w:rPr>
          <w:rFonts w:ascii="Arial" w:hAnsi="Arial" w:cs="Arial"/>
          <w:sz w:val="22"/>
          <w:szCs w:val="22"/>
        </w:rPr>
      </w:pPr>
      <w:r w:rsidRPr="00ED362E">
        <w:rPr>
          <w:rFonts w:ascii="Arial" w:hAnsi="Arial" w:cs="Arial"/>
          <w:sz w:val="22"/>
          <w:szCs w:val="22"/>
        </w:rPr>
        <w:t xml:space="preserve">The student has five (5) days to institute an appeal.  The appeal must be given to the </w:t>
      </w:r>
      <w:r w:rsidR="009E37D7">
        <w:rPr>
          <w:rFonts w:ascii="Arial" w:hAnsi="Arial" w:cs="Arial"/>
          <w:sz w:val="22"/>
          <w:szCs w:val="22"/>
        </w:rPr>
        <w:t>Campus Vice President</w:t>
      </w:r>
      <w:r w:rsidRPr="00ED362E">
        <w:rPr>
          <w:rFonts w:ascii="Arial" w:hAnsi="Arial" w:cs="Arial"/>
          <w:sz w:val="22"/>
          <w:szCs w:val="22"/>
        </w:rPr>
        <w:t xml:space="preserve">, who in turn will meet with the Admissions Director, the Financial Aid Director and the Accounts Director to make a decision on the appeal.  </w:t>
      </w:r>
    </w:p>
    <w:p w:rsidR="00F70F08" w:rsidRPr="00F70F08" w:rsidRDefault="00F70F08" w:rsidP="00F70F08">
      <w:pPr>
        <w:rPr>
          <w:rFonts w:ascii="Arial" w:hAnsi="Arial" w:cs="Arial"/>
          <w:sz w:val="22"/>
          <w:szCs w:val="22"/>
        </w:rPr>
      </w:pPr>
    </w:p>
    <w:p w:rsidR="00F70F08" w:rsidRPr="00F70F08" w:rsidRDefault="00F70F08" w:rsidP="00F70F08">
      <w:pPr>
        <w:jc w:val="both"/>
        <w:rPr>
          <w:rFonts w:ascii="Arial" w:hAnsi="Arial" w:cs="Arial"/>
          <w:sz w:val="22"/>
          <w:szCs w:val="22"/>
          <w:lang w:val="x-none" w:eastAsia="x-none"/>
        </w:rPr>
      </w:pPr>
      <w:r w:rsidRPr="00F70F08">
        <w:rPr>
          <w:rFonts w:ascii="Arial" w:hAnsi="Arial" w:cs="Arial"/>
          <w:b/>
          <w:bCs/>
          <w:sz w:val="22"/>
          <w:szCs w:val="22"/>
          <w:u w:val="single"/>
          <w:lang w:eastAsia="x-none"/>
        </w:rPr>
        <w:t>The student must describe any unusual circumstance</w:t>
      </w:r>
      <w:r w:rsidRPr="00F70F08">
        <w:rPr>
          <w:rFonts w:ascii="Arial" w:hAnsi="Arial" w:cs="Arial"/>
          <w:sz w:val="22"/>
          <w:szCs w:val="22"/>
          <w:lang w:eastAsia="x-none"/>
        </w:rPr>
        <w:t>(s) that the student believes deserve special consideration.  The basis on which a student may file an appeal:  death</w:t>
      </w:r>
      <w:r w:rsidRPr="00F70F08">
        <w:rPr>
          <w:rFonts w:ascii="Arial" w:hAnsi="Arial" w:cs="Arial"/>
          <w:color w:val="000000"/>
          <w:sz w:val="22"/>
          <w:szCs w:val="22"/>
          <w:lang w:eastAsia="x-none"/>
        </w:rPr>
        <w:t xml:space="preserve"> of a relative, an injury, or illness of the student or </w:t>
      </w:r>
      <w:r w:rsidRPr="00F70F08">
        <w:rPr>
          <w:rFonts w:ascii="Arial" w:hAnsi="Arial" w:cs="Arial"/>
          <w:b/>
          <w:bCs/>
          <w:color w:val="000000"/>
          <w:sz w:val="22"/>
          <w:szCs w:val="22"/>
          <w:u w:val="single"/>
          <w:lang w:eastAsia="x-none"/>
        </w:rPr>
        <w:t>other special circumstance</w:t>
      </w:r>
      <w:r w:rsidRPr="00F70F08">
        <w:rPr>
          <w:rFonts w:ascii="Arial" w:hAnsi="Arial" w:cs="Arial"/>
          <w:color w:val="000000"/>
          <w:sz w:val="22"/>
          <w:szCs w:val="22"/>
          <w:lang w:eastAsia="x-none"/>
        </w:rPr>
        <w:t xml:space="preserve">.  </w:t>
      </w:r>
      <w:r w:rsidRPr="00F70F08">
        <w:rPr>
          <w:rFonts w:ascii="Arial" w:hAnsi="Arial" w:cs="Arial"/>
          <w:sz w:val="22"/>
          <w:szCs w:val="22"/>
          <w:lang w:val="x-none" w:eastAsia="x-none"/>
        </w:rPr>
        <w:t>The student must provide supporting documents and describe in writing any unusual circumstance(s) that the student believes deserve special consideration.  The student must provide information as to why they did not make SAP and what has changed that will allow them to make SAP by the next evaluation point.</w:t>
      </w:r>
    </w:p>
    <w:p w:rsidR="00F70F08" w:rsidRPr="00F70F08" w:rsidRDefault="00F70F08" w:rsidP="00F70F08">
      <w:pPr>
        <w:rPr>
          <w:rFonts w:ascii="Arial" w:hAnsi="Arial" w:cs="Arial"/>
          <w:color w:val="C00000"/>
          <w:sz w:val="22"/>
          <w:szCs w:val="22"/>
        </w:rPr>
      </w:pPr>
    </w:p>
    <w:p w:rsidR="00F70F08" w:rsidRPr="00F70F08" w:rsidRDefault="00F70F08" w:rsidP="00F70F08">
      <w:pPr>
        <w:rPr>
          <w:rFonts w:ascii="Arial" w:hAnsi="Arial" w:cs="Arial"/>
          <w:sz w:val="22"/>
          <w:szCs w:val="22"/>
        </w:rPr>
      </w:pPr>
      <w:r w:rsidRPr="00F70F08">
        <w:rPr>
          <w:rFonts w:ascii="Arial" w:hAnsi="Arial" w:cs="Arial"/>
          <w:sz w:val="22"/>
          <w:szCs w:val="22"/>
        </w:rPr>
        <w:t xml:space="preserve">Once the </w:t>
      </w:r>
      <w:r w:rsidR="009E37D7">
        <w:rPr>
          <w:rFonts w:ascii="Arial" w:hAnsi="Arial" w:cs="Arial"/>
          <w:sz w:val="22"/>
          <w:szCs w:val="22"/>
        </w:rPr>
        <w:t>Campus Vice President</w:t>
      </w:r>
      <w:r w:rsidRPr="00F70F08">
        <w:rPr>
          <w:rFonts w:ascii="Arial" w:hAnsi="Arial" w:cs="Arial"/>
          <w:sz w:val="22"/>
          <w:szCs w:val="22"/>
        </w:rPr>
        <w:t xml:space="preserve"> receives the appeal, they will evaluate the appeal and provide a decision within ten (10) </w:t>
      </w:r>
      <w:r w:rsidR="00781F6D">
        <w:rPr>
          <w:rFonts w:ascii="Arial" w:hAnsi="Arial" w:cs="Arial"/>
          <w:sz w:val="22"/>
          <w:szCs w:val="22"/>
        </w:rPr>
        <w:t>calendar</w:t>
      </w:r>
      <w:r w:rsidRPr="00F70F08">
        <w:rPr>
          <w:rFonts w:ascii="Arial" w:hAnsi="Arial" w:cs="Arial"/>
          <w:sz w:val="22"/>
          <w:szCs w:val="22"/>
        </w:rPr>
        <w:t xml:space="preserve"> days.  The </w:t>
      </w:r>
      <w:r w:rsidR="009E37D7">
        <w:rPr>
          <w:rFonts w:ascii="Arial" w:hAnsi="Arial" w:cs="Arial"/>
          <w:sz w:val="22"/>
          <w:szCs w:val="22"/>
        </w:rPr>
        <w:t>Campus Vice President</w:t>
      </w:r>
      <w:r w:rsidRPr="00F70F08">
        <w:rPr>
          <w:rFonts w:ascii="Arial" w:hAnsi="Arial" w:cs="Arial"/>
          <w:sz w:val="22"/>
          <w:szCs w:val="22"/>
        </w:rPr>
        <w:t xml:space="preserve"> will notify the student in writing of the decision and that decision is final.</w:t>
      </w:r>
    </w:p>
    <w:p w:rsidR="005F62DA" w:rsidRPr="00D644D8" w:rsidRDefault="005F62DA" w:rsidP="005F62DA">
      <w:pPr>
        <w:pStyle w:val="BodyText"/>
        <w:jc w:val="both"/>
        <w:rPr>
          <w:rFonts w:ascii="Arial" w:hAnsi="Arial" w:cs="Arial"/>
          <w:color w:val="000000"/>
          <w:sz w:val="22"/>
          <w:szCs w:val="22"/>
        </w:rPr>
      </w:pPr>
    </w:p>
    <w:p w:rsidR="00C214AA" w:rsidRPr="00D644D8" w:rsidRDefault="005F62DA" w:rsidP="00C214AA">
      <w:pPr>
        <w:pStyle w:val="BodyText"/>
        <w:jc w:val="both"/>
        <w:rPr>
          <w:rFonts w:ascii="Arial" w:hAnsi="Arial" w:cs="Arial"/>
          <w:color w:val="000000"/>
          <w:sz w:val="22"/>
          <w:szCs w:val="22"/>
        </w:rPr>
      </w:pPr>
      <w:r w:rsidRPr="00D644D8">
        <w:rPr>
          <w:rFonts w:ascii="Arial" w:hAnsi="Arial" w:cs="Arial"/>
          <w:color w:val="000000"/>
          <w:sz w:val="22"/>
          <w:szCs w:val="22"/>
        </w:rPr>
        <w:t xml:space="preserve">The student will be notified of the </w:t>
      </w:r>
      <w:r w:rsidR="009E37D7">
        <w:rPr>
          <w:rFonts w:ascii="Arial" w:hAnsi="Arial" w:cs="Arial"/>
          <w:color w:val="000000"/>
          <w:sz w:val="22"/>
          <w:szCs w:val="22"/>
        </w:rPr>
        <w:t>Campus Vice President</w:t>
      </w:r>
      <w:r w:rsidRPr="00D644D8">
        <w:rPr>
          <w:rFonts w:ascii="Arial" w:hAnsi="Arial" w:cs="Arial"/>
          <w:color w:val="000000"/>
          <w:sz w:val="22"/>
          <w:szCs w:val="22"/>
        </w:rPr>
        <w:t>s decision within fifteen (15) business days following the receipt of the student’s appeal letter, additional time may be taken to thor</w:t>
      </w:r>
      <w:r w:rsidR="00F70F08">
        <w:rPr>
          <w:rFonts w:ascii="Arial" w:hAnsi="Arial" w:cs="Arial"/>
          <w:color w:val="000000"/>
          <w:sz w:val="22"/>
          <w:szCs w:val="22"/>
        </w:rPr>
        <w:t>oughly review student’s appeal.</w:t>
      </w:r>
      <w:r w:rsidRPr="00D644D8">
        <w:rPr>
          <w:rFonts w:ascii="Arial" w:hAnsi="Arial" w:cs="Arial"/>
          <w:color w:val="000000"/>
          <w:sz w:val="22"/>
          <w:szCs w:val="22"/>
        </w:rPr>
        <w:t xml:space="preserve"> </w:t>
      </w:r>
    </w:p>
    <w:p w:rsidR="00F90EAB" w:rsidRPr="00D644D8" w:rsidRDefault="00F90EAB" w:rsidP="00211956">
      <w:pPr>
        <w:pStyle w:val="Heading1"/>
        <w:jc w:val="both"/>
        <w:rPr>
          <w:rFonts w:cs="Arial"/>
          <w:b w:val="0"/>
          <w:bCs/>
          <w:color w:val="000000"/>
          <w:sz w:val="22"/>
          <w:szCs w:val="22"/>
          <w:u w:val="single"/>
        </w:rPr>
      </w:pPr>
    </w:p>
    <w:p w:rsidR="00211956" w:rsidRPr="00D644D8" w:rsidRDefault="00211956" w:rsidP="00EB1911">
      <w:pPr>
        <w:pStyle w:val="Heading2"/>
      </w:pPr>
      <w:bookmarkStart w:id="70" w:name="_Toc450920126"/>
      <w:r w:rsidRPr="00D644D8">
        <w:t xml:space="preserve">Academic </w:t>
      </w:r>
      <w:r w:rsidR="001B1FFA" w:rsidRPr="00D644D8">
        <w:t xml:space="preserve">Progress </w:t>
      </w:r>
      <w:r w:rsidRPr="00D644D8">
        <w:t>Standard</w:t>
      </w:r>
      <w:bookmarkEnd w:id="67"/>
      <w:bookmarkEnd w:id="68"/>
      <w:bookmarkEnd w:id="70"/>
    </w:p>
    <w:p w:rsidR="00211956" w:rsidRPr="00D644D8" w:rsidRDefault="00211956" w:rsidP="00211956">
      <w:pPr>
        <w:pStyle w:val="BodyText"/>
        <w:jc w:val="both"/>
        <w:rPr>
          <w:rFonts w:ascii="Arial" w:hAnsi="Arial" w:cs="Arial"/>
          <w:b/>
          <w:color w:val="000000"/>
          <w:sz w:val="22"/>
          <w:szCs w:val="22"/>
          <w:u w:val="single"/>
        </w:rPr>
      </w:pPr>
    </w:p>
    <w:p w:rsidR="00211956" w:rsidRPr="00D644D8" w:rsidRDefault="00211956" w:rsidP="00211956">
      <w:pPr>
        <w:pStyle w:val="BodyText"/>
        <w:jc w:val="both"/>
        <w:rPr>
          <w:rFonts w:ascii="Arial" w:hAnsi="Arial" w:cs="Arial"/>
          <w:color w:val="000000"/>
          <w:sz w:val="22"/>
          <w:szCs w:val="22"/>
        </w:rPr>
      </w:pPr>
      <w:r w:rsidRPr="00D644D8">
        <w:rPr>
          <w:rFonts w:ascii="Arial" w:hAnsi="Arial" w:cs="Arial"/>
          <w:color w:val="000000"/>
          <w:sz w:val="22"/>
          <w:szCs w:val="22"/>
        </w:rPr>
        <w:t xml:space="preserve">Consequences of sustained poor academic performance are summarized as follows: </w:t>
      </w:r>
    </w:p>
    <w:p w:rsidR="00B25F11" w:rsidRPr="00D644D8" w:rsidRDefault="00B25F11" w:rsidP="00211956">
      <w:pPr>
        <w:pStyle w:val="BodyText"/>
        <w:jc w:val="both"/>
        <w:rPr>
          <w:rFonts w:ascii="Arial" w:hAnsi="Arial" w:cs="Arial"/>
          <w:color w:val="000000"/>
          <w:sz w:val="22"/>
          <w:szCs w:val="22"/>
        </w:rPr>
      </w:pPr>
    </w:p>
    <w:p w:rsidR="00211956" w:rsidRPr="00D644D8" w:rsidRDefault="00974FC9" w:rsidP="00974FC9">
      <w:pPr>
        <w:pStyle w:val="BodyText"/>
        <w:rPr>
          <w:rFonts w:ascii="Arial" w:hAnsi="Arial" w:cs="Arial"/>
          <w:color w:val="000000"/>
          <w:sz w:val="22"/>
          <w:szCs w:val="22"/>
        </w:rPr>
      </w:pPr>
      <w:r>
        <w:rPr>
          <w:rFonts w:ascii="Arial" w:hAnsi="Arial" w:cs="Arial"/>
          <w:color w:val="000000"/>
          <w:sz w:val="22"/>
          <w:szCs w:val="22"/>
          <w:u w:val="single"/>
        </w:rPr>
        <w:t xml:space="preserve">Evaluation </w:t>
      </w:r>
      <w:r w:rsidRPr="00974FC9">
        <w:rPr>
          <w:rFonts w:ascii="Arial" w:hAnsi="Arial" w:cs="Arial"/>
          <w:color w:val="000000"/>
          <w:sz w:val="22"/>
          <w:szCs w:val="22"/>
          <w:u w:val="single"/>
        </w:rPr>
        <w:t>Period</w:t>
      </w:r>
      <w:r>
        <w:rPr>
          <w:rFonts w:ascii="Arial" w:hAnsi="Arial" w:cs="Arial"/>
          <w:color w:val="000000"/>
          <w:sz w:val="22"/>
          <w:szCs w:val="22"/>
        </w:rPr>
        <w:tab/>
      </w:r>
      <w:r>
        <w:rPr>
          <w:rFonts w:ascii="Arial" w:hAnsi="Arial" w:cs="Arial"/>
          <w:color w:val="000000"/>
          <w:sz w:val="22"/>
          <w:szCs w:val="22"/>
        </w:rPr>
        <w:tab/>
      </w:r>
      <w:r w:rsidR="00211956" w:rsidRPr="00974FC9">
        <w:rPr>
          <w:rFonts w:ascii="Arial" w:hAnsi="Arial" w:cs="Arial"/>
          <w:color w:val="000000"/>
          <w:sz w:val="22"/>
          <w:szCs w:val="22"/>
          <w:u w:val="single"/>
        </w:rPr>
        <w:t>Cumulative</w:t>
      </w:r>
      <w:r w:rsidR="00211956" w:rsidRPr="00D644D8">
        <w:rPr>
          <w:rFonts w:ascii="Arial" w:hAnsi="Arial" w:cs="Arial"/>
          <w:color w:val="000000"/>
          <w:sz w:val="22"/>
          <w:szCs w:val="22"/>
          <w:u w:val="single"/>
        </w:rPr>
        <w:t xml:space="preserve"> GPA</w:t>
      </w:r>
      <w:r w:rsidR="00211956" w:rsidRPr="00D644D8">
        <w:rPr>
          <w:rFonts w:ascii="Arial" w:hAnsi="Arial" w:cs="Arial"/>
          <w:color w:val="000000"/>
          <w:sz w:val="22"/>
          <w:szCs w:val="22"/>
        </w:rPr>
        <w:tab/>
      </w:r>
      <w:r w:rsidR="00211956" w:rsidRPr="00D644D8">
        <w:rPr>
          <w:rFonts w:ascii="Arial" w:hAnsi="Arial" w:cs="Arial"/>
          <w:color w:val="000000"/>
          <w:sz w:val="22"/>
          <w:szCs w:val="22"/>
        </w:rPr>
        <w:tab/>
      </w:r>
      <w:r w:rsidR="00211956" w:rsidRPr="00D644D8">
        <w:rPr>
          <w:rFonts w:ascii="Arial" w:hAnsi="Arial" w:cs="Arial"/>
          <w:color w:val="000000"/>
          <w:sz w:val="22"/>
          <w:szCs w:val="22"/>
        </w:rPr>
        <w:tab/>
      </w:r>
      <w:r w:rsidR="00211956" w:rsidRPr="00D644D8">
        <w:rPr>
          <w:rFonts w:ascii="Arial" w:hAnsi="Arial" w:cs="Arial"/>
          <w:color w:val="000000"/>
          <w:sz w:val="22"/>
          <w:szCs w:val="22"/>
          <w:u w:val="single"/>
        </w:rPr>
        <w:t>Results</w:t>
      </w:r>
    </w:p>
    <w:p w:rsidR="00B25F11" w:rsidRPr="00D644D8" w:rsidRDefault="00974FC9" w:rsidP="00974FC9">
      <w:pPr>
        <w:pStyle w:val="BodyText"/>
        <w:rPr>
          <w:rFonts w:ascii="Arial" w:hAnsi="Arial" w:cs="Arial"/>
          <w:color w:val="000000"/>
          <w:sz w:val="22"/>
          <w:szCs w:val="22"/>
        </w:rPr>
      </w:pPr>
      <w:r>
        <w:rPr>
          <w:rFonts w:ascii="Arial" w:hAnsi="Arial" w:cs="Arial"/>
          <w:color w:val="000000"/>
          <w:sz w:val="22"/>
          <w:szCs w:val="22"/>
        </w:rPr>
        <w:t>One (1)</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 </w:t>
      </w:r>
      <w:r w:rsidR="00211956" w:rsidRPr="00D644D8">
        <w:rPr>
          <w:rFonts w:ascii="Arial" w:hAnsi="Arial" w:cs="Arial"/>
          <w:color w:val="000000"/>
          <w:sz w:val="22"/>
          <w:szCs w:val="22"/>
        </w:rPr>
        <w:t xml:space="preserve"> </w:t>
      </w:r>
      <w:r>
        <w:rPr>
          <w:rFonts w:ascii="Arial" w:hAnsi="Arial" w:cs="Arial"/>
          <w:color w:val="000000"/>
          <w:sz w:val="22"/>
          <w:szCs w:val="22"/>
        </w:rPr>
        <w:tab/>
      </w:r>
      <w:r w:rsidR="00211956" w:rsidRPr="00D644D8">
        <w:rPr>
          <w:rFonts w:ascii="Arial" w:hAnsi="Arial" w:cs="Arial"/>
          <w:color w:val="000000"/>
          <w:sz w:val="22"/>
          <w:szCs w:val="22"/>
        </w:rPr>
        <w:t>0.0 to 1.</w:t>
      </w:r>
      <w:r>
        <w:rPr>
          <w:rFonts w:ascii="Arial" w:hAnsi="Arial" w:cs="Arial"/>
          <w:color w:val="000000"/>
          <w:sz w:val="22"/>
          <w:szCs w:val="22"/>
        </w:rPr>
        <w:t>74</w:t>
      </w:r>
      <w:r w:rsidR="00211956" w:rsidRPr="00D644D8">
        <w:rPr>
          <w:rFonts w:ascii="Arial" w:hAnsi="Arial" w:cs="Arial"/>
          <w:color w:val="000000"/>
          <w:sz w:val="22"/>
          <w:szCs w:val="22"/>
        </w:rPr>
        <w:tab/>
      </w:r>
      <w:r w:rsidR="00211956" w:rsidRPr="00D644D8">
        <w:rPr>
          <w:rFonts w:ascii="Arial" w:hAnsi="Arial" w:cs="Arial"/>
          <w:color w:val="000000"/>
          <w:sz w:val="22"/>
          <w:szCs w:val="22"/>
        </w:rPr>
        <w:tab/>
      </w:r>
      <w:r w:rsidR="00211956" w:rsidRPr="00D644D8">
        <w:rPr>
          <w:rFonts w:ascii="Arial" w:hAnsi="Arial" w:cs="Arial"/>
          <w:color w:val="000000"/>
          <w:sz w:val="22"/>
          <w:szCs w:val="22"/>
        </w:rPr>
        <w:tab/>
        <w:t xml:space="preserve">   Academic Probation</w:t>
      </w:r>
      <w:r w:rsidR="00211956" w:rsidRPr="00D644D8">
        <w:rPr>
          <w:rFonts w:ascii="Arial" w:hAnsi="Arial" w:cs="Arial"/>
          <w:color w:val="000000"/>
          <w:sz w:val="22"/>
          <w:szCs w:val="22"/>
        </w:rPr>
        <w:tab/>
      </w:r>
    </w:p>
    <w:p w:rsidR="00974FC9" w:rsidRPr="00D644D8" w:rsidRDefault="00974FC9" w:rsidP="00974FC9">
      <w:pPr>
        <w:pStyle w:val="BodyText"/>
        <w:rPr>
          <w:rFonts w:ascii="Arial" w:hAnsi="Arial" w:cs="Arial"/>
          <w:color w:val="000000"/>
          <w:sz w:val="22"/>
          <w:szCs w:val="22"/>
        </w:rPr>
      </w:pPr>
      <w:r>
        <w:rPr>
          <w:rFonts w:ascii="Arial" w:hAnsi="Arial" w:cs="Arial"/>
          <w:color w:val="000000"/>
          <w:sz w:val="22"/>
          <w:szCs w:val="22"/>
        </w:rPr>
        <w:t>Two (2)</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 </w:t>
      </w:r>
      <w:r w:rsidRPr="00D644D8">
        <w:rPr>
          <w:rFonts w:ascii="Arial" w:hAnsi="Arial" w:cs="Arial"/>
          <w:color w:val="000000"/>
          <w:sz w:val="22"/>
          <w:szCs w:val="22"/>
        </w:rPr>
        <w:t xml:space="preserve"> </w:t>
      </w:r>
      <w:r>
        <w:rPr>
          <w:rFonts w:ascii="Arial" w:hAnsi="Arial" w:cs="Arial"/>
          <w:color w:val="000000"/>
          <w:sz w:val="22"/>
          <w:szCs w:val="22"/>
        </w:rPr>
        <w:tab/>
      </w:r>
      <w:r w:rsidRPr="00D644D8">
        <w:rPr>
          <w:rFonts w:ascii="Arial" w:hAnsi="Arial" w:cs="Arial"/>
          <w:color w:val="000000"/>
          <w:sz w:val="22"/>
          <w:szCs w:val="22"/>
        </w:rPr>
        <w:t>0.0 to 1.</w:t>
      </w:r>
      <w:r>
        <w:rPr>
          <w:rFonts w:ascii="Arial" w:hAnsi="Arial" w:cs="Arial"/>
          <w:color w:val="000000"/>
          <w:sz w:val="22"/>
          <w:szCs w:val="22"/>
        </w:rPr>
        <w:t>99</w:t>
      </w:r>
      <w:r w:rsidRPr="00D644D8">
        <w:rPr>
          <w:rFonts w:ascii="Arial" w:hAnsi="Arial" w:cs="Arial"/>
          <w:color w:val="000000"/>
          <w:sz w:val="22"/>
          <w:szCs w:val="22"/>
        </w:rPr>
        <w:tab/>
      </w:r>
      <w:r w:rsidRPr="00D644D8">
        <w:rPr>
          <w:rFonts w:ascii="Arial" w:hAnsi="Arial" w:cs="Arial"/>
          <w:color w:val="000000"/>
          <w:sz w:val="22"/>
          <w:szCs w:val="22"/>
        </w:rPr>
        <w:tab/>
      </w:r>
      <w:r w:rsidRPr="00D644D8">
        <w:rPr>
          <w:rFonts w:ascii="Arial" w:hAnsi="Arial" w:cs="Arial"/>
          <w:color w:val="000000"/>
          <w:sz w:val="22"/>
          <w:szCs w:val="22"/>
        </w:rPr>
        <w:tab/>
        <w:t xml:space="preserve">   Academic Probation</w:t>
      </w:r>
      <w:r w:rsidRPr="00D644D8">
        <w:rPr>
          <w:rFonts w:ascii="Arial" w:hAnsi="Arial" w:cs="Arial"/>
          <w:color w:val="000000"/>
          <w:sz w:val="22"/>
          <w:szCs w:val="22"/>
        </w:rPr>
        <w:tab/>
      </w:r>
    </w:p>
    <w:p w:rsidR="00974FC9" w:rsidRDefault="00974FC9" w:rsidP="007A5BE1">
      <w:pPr>
        <w:pStyle w:val="BodyText"/>
        <w:jc w:val="both"/>
        <w:rPr>
          <w:rFonts w:ascii="Arial" w:hAnsi="Arial" w:cs="Arial"/>
          <w:color w:val="000000"/>
          <w:sz w:val="22"/>
          <w:szCs w:val="22"/>
        </w:rPr>
      </w:pPr>
    </w:p>
    <w:p w:rsidR="008C759D" w:rsidRPr="008C759D" w:rsidRDefault="00211956" w:rsidP="008C759D">
      <w:pPr>
        <w:pStyle w:val="BodyText"/>
        <w:jc w:val="both"/>
        <w:rPr>
          <w:rFonts w:ascii="Arial" w:hAnsi="Arial" w:cs="Arial"/>
          <w:color w:val="000000"/>
          <w:sz w:val="22"/>
          <w:szCs w:val="22"/>
        </w:rPr>
      </w:pPr>
      <w:r w:rsidRPr="00D644D8">
        <w:rPr>
          <w:rFonts w:ascii="Arial" w:hAnsi="Arial" w:cs="Arial"/>
          <w:color w:val="000000"/>
          <w:sz w:val="22"/>
          <w:szCs w:val="22"/>
        </w:rPr>
        <w:t xml:space="preserve">Student must have a minimum of 2.0 overall GPA to graduate. </w:t>
      </w:r>
      <w:bookmarkStart w:id="71" w:name="_Toc185215150"/>
      <w:bookmarkStart w:id="72" w:name="_Toc319312281"/>
      <w:bookmarkEnd w:id="54"/>
    </w:p>
    <w:p w:rsidR="00736C7A" w:rsidRDefault="00736C7A" w:rsidP="00F90EAB">
      <w:pPr>
        <w:rPr>
          <w:rFonts w:ascii="Arial" w:hAnsi="Arial" w:cs="Arial"/>
          <w:sz w:val="22"/>
          <w:szCs w:val="22"/>
        </w:rPr>
      </w:pPr>
    </w:p>
    <w:p w:rsidR="00292F96" w:rsidRDefault="00292F96" w:rsidP="00F90EAB">
      <w:pPr>
        <w:rPr>
          <w:rFonts w:ascii="Arial" w:hAnsi="Arial" w:cs="Arial"/>
          <w:sz w:val="22"/>
          <w:szCs w:val="22"/>
        </w:rPr>
      </w:pPr>
    </w:p>
    <w:p w:rsidR="00292F96" w:rsidRDefault="00292F96" w:rsidP="00F90EAB">
      <w:pPr>
        <w:rPr>
          <w:rFonts w:ascii="Arial" w:hAnsi="Arial" w:cs="Arial"/>
          <w:sz w:val="22"/>
          <w:szCs w:val="22"/>
        </w:rPr>
      </w:pPr>
    </w:p>
    <w:p w:rsidR="00292F96" w:rsidRPr="00D644D8" w:rsidRDefault="00292F96" w:rsidP="00F90EAB">
      <w:pPr>
        <w:rPr>
          <w:rFonts w:ascii="Arial" w:hAnsi="Arial" w:cs="Arial"/>
          <w:sz w:val="22"/>
          <w:szCs w:val="22"/>
        </w:rPr>
      </w:pPr>
    </w:p>
    <w:p w:rsidR="00D17AED" w:rsidRPr="00D644D8" w:rsidRDefault="00D17AED" w:rsidP="00EB1911">
      <w:pPr>
        <w:pStyle w:val="Heading2"/>
      </w:pPr>
      <w:bookmarkStart w:id="73" w:name="_Toc450920127"/>
      <w:r w:rsidRPr="00D644D8">
        <w:lastRenderedPageBreak/>
        <w:t>Grading</w:t>
      </w:r>
      <w:bookmarkEnd w:id="71"/>
      <w:r w:rsidRPr="00D644D8">
        <w:t xml:space="preserve"> System</w:t>
      </w:r>
      <w:bookmarkEnd w:id="72"/>
      <w:bookmarkEnd w:id="73"/>
    </w:p>
    <w:p w:rsidR="00D17AED" w:rsidRPr="00D644D8" w:rsidRDefault="00D17AED" w:rsidP="00D17AED">
      <w:pPr>
        <w:rPr>
          <w:rFonts w:ascii="Arial" w:hAnsi="Arial" w:cs="Arial"/>
          <w:b/>
          <w:sz w:val="22"/>
          <w:szCs w:val="22"/>
          <w:u w:val="single"/>
        </w:rPr>
      </w:pPr>
    </w:p>
    <w:p w:rsidR="00D17AED" w:rsidRPr="00D644D8" w:rsidRDefault="00F0789A" w:rsidP="00D17AED">
      <w:pPr>
        <w:pStyle w:val="BodyText"/>
        <w:jc w:val="both"/>
        <w:rPr>
          <w:rFonts w:ascii="Arial" w:hAnsi="Arial" w:cs="Arial"/>
          <w:color w:val="000000"/>
          <w:sz w:val="22"/>
          <w:szCs w:val="22"/>
        </w:rPr>
      </w:pPr>
      <w:r w:rsidRPr="00D644D8">
        <w:rPr>
          <w:rFonts w:ascii="Arial" w:hAnsi="Arial" w:cs="Arial"/>
          <w:sz w:val="22"/>
          <w:szCs w:val="22"/>
        </w:rPr>
        <w:t>E</w:t>
      </w:r>
      <w:r w:rsidR="00D17AED" w:rsidRPr="00D644D8">
        <w:rPr>
          <w:rFonts w:ascii="Arial" w:hAnsi="Arial" w:cs="Arial"/>
          <w:sz w:val="22"/>
          <w:szCs w:val="22"/>
        </w:rPr>
        <w:t>valuation</w:t>
      </w:r>
      <w:r w:rsidR="00CD53CC" w:rsidRPr="00D644D8">
        <w:rPr>
          <w:rFonts w:ascii="Arial" w:hAnsi="Arial" w:cs="Arial"/>
          <w:sz w:val="22"/>
          <w:szCs w:val="22"/>
        </w:rPr>
        <w:t>s</w:t>
      </w:r>
      <w:r w:rsidR="00D17AED" w:rsidRPr="00D644D8">
        <w:rPr>
          <w:rFonts w:ascii="Arial" w:hAnsi="Arial" w:cs="Arial"/>
          <w:sz w:val="22"/>
          <w:szCs w:val="22"/>
        </w:rPr>
        <w:t xml:space="preserve"> will </w:t>
      </w:r>
      <w:r w:rsidR="00FF6F12">
        <w:rPr>
          <w:rFonts w:ascii="Arial" w:hAnsi="Arial" w:cs="Arial"/>
          <w:sz w:val="22"/>
          <w:szCs w:val="22"/>
        </w:rPr>
        <w:t>be accomplished by a final course grade for every course</w:t>
      </w:r>
      <w:r w:rsidR="00D17AED" w:rsidRPr="00D644D8">
        <w:rPr>
          <w:rFonts w:ascii="Arial" w:hAnsi="Arial" w:cs="Arial"/>
          <w:sz w:val="22"/>
          <w:szCs w:val="22"/>
        </w:rPr>
        <w:t xml:space="preserve"> in a program.  </w:t>
      </w:r>
    </w:p>
    <w:p w:rsidR="008C759D" w:rsidRDefault="00D17AED" w:rsidP="00694586">
      <w:pPr>
        <w:pStyle w:val="BodyText"/>
        <w:jc w:val="both"/>
        <w:rPr>
          <w:rFonts w:ascii="Arial" w:hAnsi="Arial" w:cs="Arial"/>
          <w:color w:val="000000"/>
          <w:sz w:val="22"/>
          <w:szCs w:val="22"/>
        </w:rPr>
      </w:pPr>
      <w:r w:rsidRPr="00D644D8">
        <w:rPr>
          <w:rFonts w:ascii="Arial" w:hAnsi="Arial" w:cs="Arial"/>
          <w:color w:val="000000"/>
          <w:sz w:val="22"/>
          <w:szCs w:val="22"/>
        </w:rPr>
        <w:t>Students are graded according to the following Grade Point Average (GPA) system:</w:t>
      </w:r>
    </w:p>
    <w:p w:rsidR="00D17AED" w:rsidRPr="00D644D8" w:rsidRDefault="00D17AED" w:rsidP="00D17AED">
      <w:pPr>
        <w:pStyle w:val="BodyText"/>
        <w:jc w:val="center"/>
        <w:rPr>
          <w:rFonts w:ascii="Arial" w:hAnsi="Arial" w:cs="Arial"/>
          <w:color w:val="000000"/>
          <w:sz w:val="22"/>
          <w:szCs w:val="22"/>
        </w:rPr>
      </w:pPr>
      <w:r w:rsidRPr="00D644D8">
        <w:rPr>
          <w:rFonts w:ascii="Arial" w:hAnsi="Arial" w:cs="Arial"/>
          <w:i/>
          <w:color w:val="000000"/>
          <w:sz w:val="22"/>
          <w:szCs w:val="22"/>
        </w:rPr>
        <w:t>Used in GPA computation</w:t>
      </w:r>
      <w:r w:rsidRPr="00D644D8">
        <w:rPr>
          <w:rFonts w:ascii="Arial" w:hAnsi="Arial" w:cs="Arial"/>
          <w:color w:val="000000"/>
          <w:sz w:val="22"/>
          <w:szCs w:val="22"/>
        </w:rPr>
        <w:t>:</w:t>
      </w: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781F6D" w:rsidRPr="00D644D8" w:rsidTr="00781F6D">
        <w:trPr>
          <w:trHeight w:val="281"/>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Letter</w:t>
            </w:r>
          </w:p>
        </w:tc>
        <w:tc>
          <w:tcPr>
            <w:tcW w:w="208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Number</w:t>
            </w:r>
          </w:p>
        </w:tc>
        <w:tc>
          <w:tcPr>
            <w:tcW w:w="3265"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Grade Point</w:t>
            </w:r>
          </w:p>
        </w:tc>
      </w:tr>
      <w:tr w:rsidR="00781F6D" w:rsidRPr="00D644D8" w:rsidTr="00781F6D">
        <w:trPr>
          <w:trHeight w:val="281"/>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A</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100 - 90%</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4.0</w:t>
            </w:r>
          </w:p>
        </w:tc>
      </w:tr>
      <w:tr w:rsidR="00781F6D" w:rsidRPr="00D644D8" w:rsidTr="00781F6D">
        <w:trPr>
          <w:trHeight w:val="281"/>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B</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89 - 80%</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3.0</w:t>
            </w:r>
          </w:p>
        </w:tc>
      </w:tr>
      <w:tr w:rsidR="00781F6D" w:rsidRPr="00D644D8" w:rsidTr="00781F6D">
        <w:trPr>
          <w:trHeight w:val="281"/>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C</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79 - 70%</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2.0</w:t>
            </w:r>
          </w:p>
        </w:tc>
      </w:tr>
      <w:tr w:rsidR="00781F6D" w:rsidRPr="00D644D8" w:rsidTr="00781F6D">
        <w:trPr>
          <w:trHeight w:val="281"/>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D</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69 - 60%</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1.0</w:t>
            </w:r>
          </w:p>
        </w:tc>
      </w:tr>
      <w:tr w:rsidR="00781F6D" w:rsidRPr="00D644D8" w:rsidTr="00781F6D">
        <w:trPr>
          <w:trHeight w:val="281"/>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F</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Below 60%</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0.0</w:t>
            </w:r>
          </w:p>
        </w:tc>
      </w:tr>
      <w:tr w:rsidR="00781F6D" w:rsidRPr="00D644D8" w:rsidTr="00781F6D">
        <w:trPr>
          <w:trHeight w:val="304"/>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I</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Incomplete</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Withdraw / No Grade</w:t>
            </w:r>
          </w:p>
        </w:tc>
      </w:tr>
      <w:tr w:rsidR="00781F6D" w:rsidRPr="00D644D8" w:rsidTr="00781F6D">
        <w:trPr>
          <w:trHeight w:val="304"/>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Pr>
                <w:rFonts w:ascii="Arial" w:hAnsi="Arial" w:cs="Arial"/>
                <w:b/>
                <w:color w:val="000000"/>
                <w:sz w:val="22"/>
                <w:szCs w:val="22"/>
              </w:rPr>
              <w:t>W</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Pr>
                <w:rFonts w:ascii="Arial" w:hAnsi="Arial" w:cs="Arial"/>
                <w:color w:val="000000"/>
                <w:sz w:val="22"/>
                <w:szCs w:val="22"/>
              </w:rPr>
              <w:t>Withdraw</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Pr>
                <w:rFonts w:ascii="Arial" w:hAnsi="Arial" w:cs="Arial"/>
                <w:color w:val="000000"/>
                <w:sz w:val="22"/>
                <w:szCs w:val="22"/>
              </w:rPr>
              <w:t>Withdraw/No Grade</w:t>
            </w:r>
          </w:p>
        </w:tc>
      </w:tr>
    </w:tbl>
    <w:p w:rsidR="00D17AED" w:rsidRPr="00D644D8" w:rsidRDefault="00D17AED" w:rsidP="00C6158B">
      <w:pPr>
        <w:pStyle w:val="BodyText"/>
        <w:jc w:val="center"/>
        <w:rPr>
          <w:rFonts w:ascii="Arial" w:hAnsi="Arial" w:cs="Arial"/>
          <w:i/>
          <w:color w:val="000000"/>
          <w:sz w:val="22"/>
          <w:szCs w:val="22"/>
        </w:rPr>
      </w:pPr>
      <w:r w:rsidRPr="00D644D8">
        <w:rPr>
          <w:rFonts w:ascii="Arial" w:hAnsi="Arial" w:cs="Arial"/>
          <w:i/>
          <w:color w:val="000000"/>
          <w:sz w:val="22"/>
          <w:szCs w:val="22"/>
        </w:rPr>
        <w:t>Not Used in GPA computation:   I = Incomplete; W = Withdraw; P = Pass; NP = Not Pass</w:t>
      </w:r>
    </w:p>
    <w:p w:rsidR="00982411" w:rsidRPr="00D644D8" w:rsidRDefault="00982411" w:rsidP="00D17AED">
      <w:pPr>
        <w:pStyle w:val="BodyText"/>
        <w:jc w:val="center"/>
        <w:rPr>
          <w:rFonts w:ascii="Arial" w:hAnsi="Arial" w:cs="Arial"/>
          <w:i/>
          <w:color w:val="000000"/>
          <w:sz w:val="22"/>
          <w:szCs w:val="22"/>
        </w:rPr>
      </w:pPr>
    </w:p>
    <w:p w:rsidR="00982411" w:rsidRPr="00D644D8" w:rsidRDefault="00982411" w:rsidP="00982411">
      <w:pPr>
        <w:pStyle w:val="BodyText"/>
        <w:rPr>
          <w:rFonts w:ascii="Arial" w:hAnsi="Arial" w:cs="Arial"/>
          <w:color w:val="000000"/>
          <w:sz w:val="22"/>
          <w:szCs w:val="22"/>
        </w:rPr>
      </w:pPr>
      <w:r w:rsidRPr="00D644D8">
        <w:rPr>
          <w:rFonts w:ascii="Arial" w:hAnsi="Arial" w:cs="Arial"/>
          <w:color w:val="000000"/>
          <w:sz w:val="22"/>
          <w:szCs w:val="22"/>
        </w:rPr>
        <w:t xml:space="preserve">Pass - Satisfactory completion of non-graded Externship.             </w:t>
      </w:r>
    </w:p>
    <w:p w:rsidR="00982411" w:rsidRPr="00D644D8" w:rsidRDefault="00982411" w:rsidP="00982411">
      <w:pPr>
        <w:pStyle w:val="BodyText"/>
        <w:rPr>
          <w:rFonts w:ascii="Arial" w:hAnsi="Arial" w:cs="Arial"/>
          <w:color w:val="000000"/>
          <w:sz w:val="22"/>
          <w:szCs w:val="22"/>
        </w:rPr>
      </w:pPr>
      <w:r w:rsidRPr="00D644D8">
        <w:rPr>
          <w:rFonts w:ascii="Arial" w:hAnsi="Arial" w:cs="Arial"/>
          <w:color w:val="000000"/>
          <w:sz w:val="22"/>
          <w:szCs w:val="22"/>
        </w:rPr>
        <w:t>Fail - Unsatisfactory completion of non-graded Externship.</w:t>
      </w:r>
    </w:p>
    <w:p w:rsidR="006455CB" w:rsidRDefault="006455CB" w:rsidP="00EB1911">
      <w:pPr>
        <w:pStyle w:val="Heading2"/>
      </w:pPr>
      <w:bookmarkStart w:id="74" w:name="_Toc319312277"/>
      <w:bookmarkStart w:id="75" w:name="_Toc185215158"/>
    </w:p>
    <w:p w:rsidR="00B66636" w:rsidRPr="00D644D8" w:rsidRDefault="00B66636" w:rsidP="00EB1911">
      <w:pPr>
        <w:pStyle w:val="Heading2"/>
      </w:pPr>
      <w:bookmarkStart w:id="76" w:name="_Toc450920128"/>
      <w:r w:rsidRPr="00D644D8">
        <w:t>Attendance</w:t>
      </w:r>
      <w:bookmarkEnd w:id="74"/>
      <w:bookmarkEnd w:id="76"/>
    </w:p>
    <w:p w:rsidR="00B66636" w:rsidRDefault="00B66636" w:rsidP="00B66636">
      <w:pPr>
        <w:pStyle w:val="BodyText"/>
        <w:jc w:val="both"/>
        <w:rPr>
          <w:rFonts w:ascii="Arial" w:hAnsi="Arial" w:cs="Arial"/>
          <w:b/>
          <w:color w:val="000000"/>
          <w:sz w:val="22"/>
          <w:szCs w:val="22"/>
          <w:u w:val="single"/>
        </w:rPr>
      </w:pPr>
    </w:p>
    <w:p w:rsidR="00A57325" w:rsidRDefault="00A57325" w:rsidP="00A57325">
      <w:pPr>
        <w:rPr>
          <w:rFonts w:ascii="Arial" w:hAnsi="Arial" w:cs="Arial"/>
          <w:sz w:val="22"/>
          <w:szCs w:val="22"/>
        </w:rPr>
      </w:pPr>
      <w:r w:rsidRPr="00820E91">
        <w:rPr>
          <w:rFonts w:ascii="Arial" w:hAnsi="Arial" w:cs="Arial"/>
          <w:sz w:val="22"/>
          <w:szCs w:val="22"/>
        </w:rPr>
        <w:t>Regular attendance is required of all students. Promptness and dependability are qualities important in all occupations. Students should begin to develop these qualities and habits the day the students begin their training.</w:t>
      </w:r>
    </w:p>
    <w:p w:rsidR="00A57325" w:rsidRPr="00820E91" w:rsidRDefault="00A57325" w:rsidP="00A57325">
      <w:pPr>
        <w:rPr>
          <w:rFonts w:ascii="Arial" w:hAnsi="Arial" w:cs="Arial"/>
          <w:sz w:val="22"/>
          <w:szCs w:val="22"/>
        </w:rPr>
      </w:pPr>
    </w:p>
    <w:p w:rsidR="00A57325" w:rsidRDefault="00A57325" w:rsidP="00A57325">
      <w:pPr>
        <w:rPr>
          <w:rFonts w:ascii="Arial" w:hAnsi="Arial" w:cs="Arial"/>
          <w:sz w:val="22"/>
          <w:szCs w:val="22"/>
        </w:rPr>
      </w:pPr>
      <w:r w:rsidRPr="00820E91">
        <w:rPr>
          <w:rFonts w:ascii="Arial" w:hAnsi="Arial" w:cs="Arial"/>
          <w:sz w:val="22"/>
          <w:szCs w:val="22"/>
        </w:rPr>
        <w:t>Attendance is taken daily in class by the instructor and submitted to the Registrar before the end of each class day.</w:t>
      </w:r>
      <w:r>
        <w:rPr>
          <w:rFonts w:ascii="Arial" w:hAnsi="Arial" w:cs="Arial"/>
          <w:sz w:val="22"/>
          <w:szCs w:val="22"/>
        </w:rPr>
        <w:t xml:space="preserve"> </w:t>
      </w:r>
      <w:r w:rsidRPr="005750D1">
        <w:rPr>
          <w:rFonts w:ascii="Arial" w:hAnsi="Arial" w:cs="Arial"/>
          <w:sz w:val="22"/>
          <w:szCs w:val="22"/>
        </w:rPr>
        <w:t xml:space="preserve">Students are expected to attend all scheduled class meetings and to arrive on time. </w:t>
      </w:r>
      <w:r w:rsidRPr="00820E91">
        <w:rPr>
          <w:rFonts w:ascii="Arial" w:hAnsi="Arial" w:cs="Arial"/>
          <w:sz w:val="22"/>
          <w:szCs w:val="22"/>
        </w:rPr>
        <w:t xml:space="preserve"> Attendance records will be maintained by the Registrar and will be part of the student’s permanent academic record. </w:t>
      </w:r>
    </w:p>
    <w:p w:rsidR="00A57325" w:rsidRPr="00820E91" w:rsidRDefault="00A57325" w:rsidP="00A57325">
      <w:pPr>
        <w:rPr>
          <w:rFonts w:ascii="Arial" w:hAnsi="Arial" w:cs="Arial"/>
          <w:sz w:val="22"/>
          <w:szCs w:val="22"/>
        </w:rPr>
      </w:pPr>
    </w:p>
    <w:p w:rsidR="00A57325" w:rsidRDefault="00A57325" w:rsidP="00A57325">
      <w:pPr>
        <w:rPr>
          <w:rFonts w:ascii="Arial" w:hAnsi="Arial" w:cs="Arial"/>
          <w:sz w:val="22"/>
          <w:szCs w:val="22"/>
        </w:rPr>
      </w:pPr>
      <w:r w:rsidRPr="00820E91">
        <w:rPr>
          <w:rFonts w:ascii="Arial" w:hAnsi="Arial" w:cs="Arial"/>
          <w:sz w:val="22"/>
          <w:szCs w:val="22"/>
        </w:rPr>
        <w:t xml:space="preserve">Students with chronic absences in </w:t>
      </w:r>
      <w:r w:rsidRPr="00781F6D">
        <w:rPr>
          <w:rFonts w:ascii="Arial" w:hAnsi="Arial" w:cs="Arial"/>
          <w:sz w:val="22"/>
          <w:szCs w:val="22"/>
          <w:u w:val="single"/>
        </w:rPr>
        <w:t xml:space="preserve">excess of </w:t>
      </w:r>
      <w:r w:rsidR="00292F96">
        <w:rPr>
          <w:rFonts w:ascii="Arial" w:hAnsi="Arial" w:cs="Arial"/>
          <w:sz w:val="22"/>
          <w:szCs w:val="22"/>
          <w:u w:val="single"/>
        </w:rPr>
        <w:t>20</w:t>
      </w:r>
      <w:r w:rsidRPr="00781F6D">
        <w:rPr>
          <w:rFonts w:ascii="Arial" w:hAnsi="Arial" w:cs="Arial"/>
          <w:sz w:val="22"/>
          <w:szCs w:val="22"/>
          <w:u w:val="single"/>
        </w:rPr>
        <w:t>%</w:t>
      </w:r>
      <w:r w:rsidRPr="00820E91">
        <w:rPr>
          <w:rFonts w:ascii="Arial" w:hAnsi="Arial" w:cs="Arial"/>
          <w:sz w:val="22"/>
          <w:szCs w:val="22"/>
        </w:rPr>
        <w:t xml:space="preserve"> of the scheduled hours for a course </w:t>
      </w:r>
      <w:r w:rsidR="00781F6D">
        <w:rPr>
          <w:rFonts w:ascii="Arial" w:hAnsi="Arial" w:cs="Arial"/>
          <w:sz w:val="22"/>
          <w:szCs w:val="22"/>
        </w:rPr>
        <w:t>will</w:t>
      </w:r>
      <w:r w:rsidRPr="00820E91">
        <w:rPr>
          <w:rFonts w:ascii="Arial" w:hAnsi="Arial" w:cs="Arial"/>
          <w:sz w:val="22"/>
          <w:szCs w:val="22"/>
        </w:rPr>
        <w:t xml:space="preserve"> receive a failing grade for the course. Early departures and tardies will be calculated in quarter hour increments. A student will be withdrawn from any course or program if he/she does not attend within a 14 </w:t>
      </w:r>
      <w:r w:rsidR="00781F6D">
        <w:rPr>
          <w:rFonts w:ascii="Arial" w:hAnsi="Arial" w:cs="Arial"/>
          <w:sz w:val="22"/>
          <w:szCs w:val="22"/>
        </w:rPr>
        <w:t xml:space="preserve">consecutive </w:t>
      </w:r>
      <w:r w:rsidRPr="00820E91">
        <w:rPr>
          <w:rFonts w:ascii="Arial" w:hAnsi="Arial" w:cs="Arial"/>
          <w:sz w:val="22"/>
          <w:szCs w:val="22"/>
        </w:rPr>
        <w:t>calendar day period (excluding school holidays or breaks</w:t>
      </w:r>
      <w:r w:rsidR="00A53268">
        <w:rPr>
          <w:rFonts w:ascii="Arial" w:hAnsi="Arial" w:cs="Arial"/>
          <w:sz w:val="22"/>
          <w:szCs w:val="22"/>
        </w:rPr>
        <w:t xml:space="preserve"> that are longer than five consecutive days</w:t>
      </w:r>
      <w:r w:rsidRPr="00820E91">
        <w:rPr>
          <w:rFonts w:ascii="Arial" w:hAnsi="Arial" w:cs="Arial"/>
          <w:sz w:val="22"/>
          <w:szCs w:val="22"/>
        </w:rPr>
        <w:t xml:space="preserve">).  All students </w:t>
      </w:r>
      <w:r w:rsidRPr="00292F96">
        <w:rPr>
          <w:rFonts w:ascii="Arial" w:hAnsi="Arial" w:cs="Arial"/>
          <w:sz w:val="22"/>
          <w:szCs w:val="22"/>
          <w:u w:val="single"/>
        </w:rPr>
        <w:t>must complete</w:t>
      </w:r>
      <w:r w:rsidRPr="00820E91">
        <w:rPr>
          <w:rFonts w:ascii="Arial" w:hAnsi="Arial" w:cs="Arial"/>
          <w:sz w:val="22"/>
          <w:szCs w:val="22"/>
        </w:rPr>
        <w:t xml:space="preserve"> a 100% of all externship or clinical hours within the assigned grading period.</w:t>
      </w:r>
    </w:p>
    <w:p w:rsidR="00A57325" w:rsidRPr="00820E91" w:rsidRDefault="00A57325" w:rsidP="00A57325">
      <w:pPr>
        <w:rPr>
          <w:rFonts w:ascii="Arial" w:hAnsi="Arial" w:cs="Arial"/>
          <w:sz w:val="22"/>
          <w:szCs w:val="22"/>
        </w:rPr>
      </w:pPr>
    </w:p>
    <w:p w:rsidR="00A57325" w:rsidRDefault="00A57325" w:rsidP="00A57325">
      <w:pPr>
        <w:rPr>
          <w:rFonts w:ascii="Arial" w:hAnsi="Arial" w:cs="Arial"/>
          <w:sz w:val="22"/>
          <w:szCs w:val="22"/>
        </w:rPr>
      </w:pPr>
      <w:r w:rsidRPr="00820E91">
        <w:rPr>
          <w:rFonts w:ascii="Arial" w:hAnsi="Arial" w:cs="Arial"/>
          <w:sz w:val="22"/>
          <w:szCs w:val="22"/>
        </w:rPr>
        <w:t>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w:t>
      </w:r>
      <w:r w:rsidR="00B04495">
        <w:rPr>
          <w:rFonts w:ascii="Arial" w:hAnsi="Arial" w:cs="Arial"/>
          <w:sz w:val="22"/>
          <w:szCs w:val="22"/>
        </w:rPr>
        <w:t xml:space="preserve"> the instructor if the student </w:t>
      </w:r>
      <w:r w:rsidRPr="00820E91">
        <w:rPr>
          <w:rFonts w:ascii="Arial" w:hAnsi="Arial" w:cs="Arial"/>
          <w:sz w:val="22"/>
          <w:szCs w:val="22"/>
        </w:rPr>
        <w:t>has missed mo</w:t>
      </w:r>
      <w:r w:rsidR="00D67DB4">
        <w:rPr>
          <w:rFonts w:ascii="Arial" w:hAnsi="Arial" w:cs="Arial"/>
          <w:sz w:val="22"/>
          <w:szCs w:val="22"/>
        </w:rPr>
        <w:t xml:space="preserve">re than </w:t>
      </w:r>
      <w:r w:rsidR="00D67DB4" w:rsidRPr="00D67DB4">
        <w:rPr>
          <w:rFonts w:ascii="Arial" w:hAnsi="Arial" w:cs="Arial"/>
          <w:b/>
          <w:sz w:val="22"/>
          <w:szCs w:val="22"/>
        </w:rPr>
        <w:t>10</w:t>
      </w:r>
      <w:r w:rsidRPr="00D67DB4">
        <w:rPr>
          <w:rFonts w:ascii="Arial" w:hAnsi="Arial" w:cs="Arial"/>
          <w:b/>
          <w:sz w:val="22"/>
          <w:szCs w:val="22"/>
        </w:rPr>
        <w:t xml:space="preserve">% </w:t>
      </w:r>
      <w:r w:rsidRPr="00D67DB4">
        <w:rPr>
          <w:rFonts w:ascii="Arial" w:hAnsi="Arial" w:cs="Arial"/>
          <w:sz w:val="22"/>
          <w:szCs w:val="22"/>
        </w:rPr>
        <w:t>of scheduled hours.</w:t>
      </w:r>
      <w:r w:rsidRPr="00820E91">
        <w:rPr>
          <w:rFonts w:ascii="Arial" w:hAnsi="Arial" w:cs="Arial"/>
          <w:sz w:val="22"/>
          <w:szCs w:val="22"/>
        </w:rPr>
        <w:t xml:space="preserve">  Students enrolled in a clock hour program must </w:t>
      </w:r>
      <w:r w:rsidR="00781F6D">
        <w:rPr>
          <w:rFonts w:ascii="Arial" w:hAnsi="Arial" w:cs="Arial"/>
          <w:sz w:val="22"/>
          <w:szCs w:val="22"/>
        </w:rPr>
        <w:t>attend</w:t>
      </w:r>
      <w:r w:rsidRPr="00820E91">
        <w:rPr>
          <w:rFonts w:ascii="Arial" w:hAnsi="Arial" w:cs="Arial"/>
          <w:sz w:val="22"/>
          <w:szCs w:val="22"/>
        </w:rPr>
        <w:t xml:space="preserve"> a minimum of </w:t>
      </w:r>
      <w:r w:rsidRPr="00D67DB4">
        <w:rPr>
          <w:rFonts w:ascii="Arial" w:hAnsi="Arial" w:cs="Arial"/>
          <w:b/>
          <w:sz w:val="22"/>
          <w:szCs w:val="22"/>
        </w:rPr>
        <w:t xml:space="preserve">85 % </w:t>
      </w:r>
      <w:r w:rsidRPr="00D67DB4">
        <w:rPr>
          <w:rFonts w:ascii="Arial" w:hAnsi="Arial" w:cs="Arial"/>
          <w:sz w:val="22"/>
          <w:szCs w:val="22"/>
        </w:rPr>
        <w:t>of the scheduled program hours</w:t>
      </w:r>
      <w:r w:rsidRPr="00820E91">
        <w:rPr>
          <w:rFonts w:ascii="Arial" w:hAnsi="Arial" w:cs="Arial"/>
          <w:sz w:val="22"/>
          <w:szCs w:val="22"/>
        </w:rPr>
        <w:t xml:space="preserve"> in order to graduate.</w:t>
      </w:r>
    </w:p>
    <w:p w:rsidR="00A57325" w:rsidRPr="00820E91" w:rsidRDefault="00A57325" w:rsidP="00A57325">
      <w:pPr>
        <w:rPr>
          <w:rFonts w:ascii="Arial" w:hAnsi="Arial" w:cs="Arial"/>
          <w:sz w:val="22"/>
          <w:szCs w:val="22"/>
        </w:rPr>
      </w:pPr>
    </w:p>
    <w:p w:rsidR="00A57325" w:rsidRDefault="00A57325" w:rsidP="00A57325">
      <w:pPr>
        <w:rPr>
          <w:rFonts w:ascii="Arial" w:hAnsi="Arial" w:cs="Arial"/>
          <w:sz w:val="22"/>
          <w:szCs w:val="22"/>
        </w:rPr>
      </w:pPr>
      <w:r w:rsidRPr="00820E91">
        <w:rPr>
          <w:rFonts w:ascii="Arial" w:hAnsi="Arial" w:cs="Arial"/>
          <w:sz w:val="22"/>
          <w:szCs w:val="22"/>
        </w:rPr>
        <w:t xml:space="preserve">Attendance is reviewed by the instructors, program directors and the Director of Education on a weekly basis with a focus on those who have been </w:t>
      </w:r>
      <w:r w:rsidRPr="00D67DB4">
        <w:rPr>
          <w:rFonts w:ascii="Arial" w:hAnsi="Arial" w:cs="Arial"/>
          <w:sz w:val="22"/>
          <w:szCs w:val="22"/>
        </w:rPr>
        <w:t>absent for</w:t>
      </w:r>
      <w:r w:rsidRPr="00D67DB4">
        <w:rPr>
          <w:rFonts w:ascii="Arial" w:hAnsi="Arial" w:cs="Arial"/>
          <w:b/>
          <w:sz w:val="22"/>
          <w:szCs w:val="22"/>
        </w:rPr>
        <w:t xml:space="preserve"> 10%</w:t>
      </w:r>
      <w:r w:rsidRPr="00820E91">
        <w:rPr>
          <w:rFonts w:ascii="Arial" w:hAnsi="Arial" w:cs="Arial"/>
          <w:sz w:val="22"/>
          <w:szCs w:val="22"/>
        </w:rPr>
        <w:t xml:space="preserve"> of the scheduled course hours. Students will be notified by phone, text or e-mail if their attendance is</w:t>
      </w:r>
      <w:r w:rsidR="00A53268">
        <w:rPr>
          <w:rFonts w:ascii="Arial" w:hAnsi="Arial" w:cs="Arial"/>
          <w:sz w:val="22"/>
          <w:szCs w:val="22"/>
        </w:rPr>
        <w:t xml:space="preserve"> in</w:t>
      </w:r>
      <w:r w:rsidRPr="00820E91">
        <w:rPr>
          <w:rFonts w:ascii="Arial" w:hAnsi="Arial" w:cs="Arial"/>
          <w:sz w:val="22"/>
          <w:szCs w:val="22"/>
        </w:rPr>
        <w:t xml:space="preserve"> danger of violating attendance requirements.   </w:t>
      </w:r>
    </w:p>
    <w:p w:rsidR="00A57325" w:rsidRPr="00820E91" w:rsidRDefault="00A57325" w:rsidP="00A57325">
      <w:pPr>
        <w:rPr>
          <w:rFonts w:ascii="Arial" w:hAnsi="Arial" w:cs="Arial"/>
          <w:sz w:val="22"/>
          <w:szCs w:val="22"/>
        </w:rPr>
      </w:pPr>
    </w:p>
    <w:p w:rsidR="00A57325" w:rsidRDefault="00A57325" w:rsidP="00781F6D">
      <w:pPr>
        <w:rPr>
          <w:rFonts w:ascii="Arial" w:hAnsi="Arial" w:cs="Arial"/>
          <w:sz w:val="22"/>
          <w:szCs w:val="22"/>
        </w:rPr>
      </w:pPr>
      <w:r w:rsidRPr="00820E91">
        <w:rPr>
          <w:rFonts w:ascii="Arial" w:hAnsi="Arial" w:cs="Arial"/>
          <w:sz w:val="22"/>
          <w:szCs w:val="22"/>
        </w:rPr>
        <w:lastRenderedPageBreak/>
        <w:t>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w:t>
      </w:r>
      <w:r w:rsidR="00781F6D">
        <w:rPr>
          <w:rFonts w:ascii="Arial" w:hAnsi="Arial" w:cs="Arial"/>
          <w:sz w:val="22"/>
          <w:szCs w:val="22"/>
        </w:rPr>
        <w:t>.</w:t>
      </w:r>
      <w:r w:rsidR="00781F6D" w:rsidRPr="00781F6D">
        <w:rPr>
          <w:rFonts w:ascii="Arial" w:hAnsi="Arial" w:cs="Arial"/>
          <w:sz w:val="22"/>
          <w:szCs w:val="22"/>
        </w:rPr>
        <w:t xml:space="preserve"> </w:t>
      </w:r>
      <w:r w:rsidR="00781F6D" w:rsidRPr="001B3549">
        <w:rPr>
          <w:rFonts w:ascii="Arial" w:hAnsi="Arial" w:cs="Arial"/>
          <w:sz w:val="22"/>
          <w:szCs w:val="22"/>
        </w:rPr>
        <w:t xml:space="preserve">Appeals must be received within </w:t>
      </w:r>
      <w:r w:rsidR="00781F6D" w:rsidRPr="00D67DB4">
        <w:rPr>
          <w:rFonts w:ascii="Arial" w:hAnsi="Arial" w:cs="Arial"/>
          <w:b/>
          <w:sz w:val="22"/>
          <w:szCs w:val="22"/>
        </w:rPr>
        <w:t>seven (7)</w:t>
      </w:r>
      <w:r w:rsidR="00781F6D" w:rsidRPr="001B3549">
        <w:rPr>
          <w:rFonts w:ascii="Arial" w:hAnsi="Arial" w:cs="Arial"/>
          <w:sz w:val="22"/>
          <w:szCs w:val="22"/>
        </w:rPr>
        <w:t xml:space="preserve"> calendar days of the student being n</w:t>
      </w:r>
      <w:r w:rsidR="00781F6D">
        <w:rPr>
          <w:rFonts w:ascii="Arial" w:hAnsi="Arial" w:cs="Arial"/>
          <w:sz w:val="22"/>
          <w:szCs w:val="22"/>
        </w:rPr>
        <w:t>otified of the decision</w:t>
      </w:r>
      <w:r w:rsidR="00781F6D" w:rsidRPr="001B3549">
        <w:rPr>
          <w:rFonts w:ascii="Arial" w:hAnsi="Arial" w:cs="Arial"/>
          <w:sz w:val="22"/>
          <w:szCs w:val="22"/>
        </w:rPr>
        <w:t xml:space="preserve"> that he or she wishes to appeal</w:t>
      </w:r>
      <w:r w:rsidR="00781F6D">
        <w:rPr>
          <w:rFonts w:ascii="Arial" w:hAnsi="Arial" w:cs="Arial"/>
          <w:sz w:val="22"/>
          <w:szCs w:val="22"/>
        </w:rPr>
        <w:t>.</w:t>
      </w:r>
    </w:p>
    <w:p w:rsidR="00A53268" w:rsidRPr="00D644D8" w:rsidRDefault="00A53268" w:rsidP="00781F6D">
      <w:pPr>
        <w:rPr>
          <w:rFonts w:ascii="Arial" w:hAnsi="Arial" w:cs="Arial"/>
          <w:b/>
          <w:color w:val="000000"/>
          <w:sz w:val="22"/>
          <w:szCs w:val="22"/>
          <w:u w:val="single"/>
        </w:rPr>
      </w:pPr>
    </w:p>
    <w:p w:rsidR="0035214F" w:rsidRPr="00895DBC" w:rsidRDefault="00B66636" w:rsidP="00B66636">
      <w:pPr>
        <w:pStyle w:val="BodyText"/>
        <w:jc w:val="both"/>
        <w:rPr>
          <w:rFonts w:ascii="Arial" w:hAnsi="Arial" w:cs="Arial"/>
          <w:sz w:val="22"/>
          <w:szCs w:val="22"/>
        </w:rPr>
      </w:pPr>
      <w:r w:rsidRPr="005750D1">
        <w:rPr>
          <w:rFonts w:ascii="Arial" w:hAnsi="Arial" w:cs="Arial"/>
          <w:sz w:val="22"/>
          <w:szCs w:val="22"/>
        </w:rPr>
        <w:t>Students are expected to inform faculty in advance of any pending date</w:t>
      </w:r>
      <w:r w:rsidR="00B76240">
        <w:rPr>
          <w:rFonts w:ascii="Arial" w:hAnsi="Arial" w:cs="Arial"/>
          <w:sz w:val="22"/>
          <w:szCs w:val="22"/>
        </w:rPr>
        <w:t xml:space="preserve">s where a student may be absent and should make every effort to attend the alternate class in the morning or evening. </w:t>
      </w:r>
      <w:r w:rsidRPr="005750D1">
        <w:rPr>
          <w:rFonts w:ascii="Arial" w:hAnsi="Arial" w:cs="Arial"/>
          <w:sz w:val="22"/>
          <w:szCs w:val="22"/>
        </w:rPr>
        <w:t>Student</w:t>
      </w:r>
      <w:r w:rsidR="000F43EA" w:rsidRPr="005750D1">
        <w:rPr>
          <w:rFonts w:ascii="Arial" w:hAnsi="Arial" w:cs="Arial"/>
          <w:sz w:val="22"/>
          <w:szCs w:val="22"/>
        </w:rPr>
        <w:t xml:space="preserve">s are </w:t>
      </w:r>
      <w:r w:rsidR="00B76240">
        <w:rPr>
          <w:rFonts w:ascii="Arial" w:hAnsi="Arial" w:cs="Arial"/>
          <w:sz w:val="22"/>
          <w:szCs w:val="22"/>
        </w:rPr>
        <w:t xml:space="preserve">only </w:t>
      </w:r>
      <w:r w:rsidR="000F43EA" w:rsidRPr="005750D1">
        <w:rPr>
          <w:rFonts w:ascii="Arial" w:hAnsi="Arial" w:cs="Arial"/>
          <w:sz w:val="22"/>
          <w:szCs w:val="22"/>
        </w:rPr>
        <w:t xml:space="preserve">allowed </w:t>
      </w:r>
      <w:r w:rsidR="00867CD0" w:rsidRPr="005750D1">
        <w:rPr>
          <w:rFonts w:ascii="Arial" w:hAnsi="Arial" w:cs="Arial"/>
          <w:sz w:val="22"/>
          <w:szCs w:val="22"/>
        </w:rPr>
        <w:t xml:space="preserve">to miss </w:t>
      </w:r>
      <w:r w:rsidR="000F43EA" w:rsidRPr="005750D1">
        <w:rPr>
          <w:rFonts w:ascii="Arial" w:hAnsi="Arial" w:cs="Arial"/>
          <w:sz w:val="22"/>
          <w:szCs w:val="22"/>
        </w:rPr>
        <w:t xml:space="preserve">up to </w:t>
      </w:r>
      <w:r w:rsidR="00781F6D">
        <w:rPr>
          <w:rFonts w:ascii="Arial" w:hAnsi="Arial" w:cs="Arial"/>
          <w:sz w:val="22"/>
          <w:szCs w:val="22"/>
        </w:rPr>
        <w:t>15</w:t>
      </w:r>
      <w:r w:rsidR="000F43EA" w:rsidRPr="005750D1">
        <w:rPr>
          <w:rFonts w:ascii="Arial" w:hAnsi="Arial" w:cs="Arial"/>
          <w:sz w:val="22"/>
          <w:szCs w:val="22"/>
        </w:rPr>
        <w:t>% of their</w:t>
      </w:r>
      <w:r w:rsidR="00D76320" w:rsidRPr="005750D1">
        <w:rPr>
          <w:rFonts w:ascii="Arial" w:hAnsi="Arial" w:cs="Arial"/>
          <w:sz w:val="22"/>
          <w:szCs w:val="22"/>
        </w:rPr>
        <w:t xml:space="preserve"> entire</w:t>
      </w:r>
      <w:r w:rsidRPr="005750D1">
        <w:rPr>
          <w:rFonts w:ascii="Arial" w:hAnsi="Arial" w:cs="Arial"/>
          <w:sz w:val="22"/>
          <w:szCs w:val="22"/>
        </w:rPr>
        <w:t xml:space="preserve"> program</w:t>
      </w:r>
      <w:r w:rsidR="00B76240">
        <w:rPr>
          <w:rFonts w:ascii="Arial" w:hAnsi="Arial" w:cs="Arial"/>
          <w:sz w:val="22"/>
          <w:szCs w:val="22"/>
        </w:rPr>
        <w:t xml:space="preserve"> hours</w:t>
      </w:r>
      <w:r w:rsidR="00867CD0" w:rsidRPr="005750D1">
        <w:rPr>
          <w:rFonts w:ascii="Arial" w:hAnsi="Arial" w:cs="Arial"/>
          <w:sz w:val="22"/>
          <w:szCs w:val="22"/>
        </w:rPr>
        <w:t>,</w:t>
      </w:r>
      <w:r w:rsidRPr="005750D1">
        <w:rPr>
          <w:rFonts w:ascii="Arial" w:hAnsi="Arial" w:cs="Arial"/>
          <w:sz w:val="22"/>
          <w:szCs w:val="22"/>
        </w:rPr>
        <w:t xml:space="preserve"> anything in excess of the </w:t>
      </w:r>
      <w:r w:rsidR="00B76240">
        <w:rPr>
          <w:rFonts w:ascii="Arial" w:hAnsi="Arial" w:cs="Arial"/>
          <w:sz w:val="22"/>
          <w:szCs w:val="22"/>
        </w:rPr>
        <w:t>1</w:t>
      </w:r>
      <w:r w:rsidR="00266E7C" w:rsidRPr="005750D1">
        <w:rPr>
          <w:rFonts w:ascii="Arial" w:hAnsi="Arial" w:cs="Arial"/>
          <w:sz w:val="22"/>
          <w:szCs w:val="22"/>
        </w:rPr>
        <w:t>5</w:t>
      </w:r>
      <w:r w:rsidRPr="005750D1">
        <w:rPr>
          <w:rFonts w:ascii="Arial" w:hAnsi="Arial" w:cs="Arial"/>
          <w:sz w:val="22"/>
          <w:szCs w:val="22"/>
        </w:rPr>
        <w:t>% needs to be made up</w:t>
      </w:r>
      <w:r w:rsidR="00B76240">
        <w:rPr>
          <w:rFonts w:ascii="Arial" w:hAnsi="Arial" w:cs="Arial"/>
          <w:sz w:val="22"/>
          <w:szCs w:val="22"/>
        </w:rPr>
        <w:t xml:space="preserve"> and could impact the student final course grade</w:t>
      </w:r>
      <w:r w:rsidRPr="005750D1">
        <w:rPr>
          <w:rFonts w:ascii="Arial" w:hAnsi="Arial" w:cs="Arial"/>
          <w:sz w:val="22"/>
          <w:szCs w:val="22"/>
        </w:rPr>
        <w:t xml:space="preserve">. </w:t>
      </w:r>
      <w:r w:rsidR="00802788" w:rsidRPr="005750D1">
        <w:rPr>
          <w:rFonts w:ascii="Arial" w:hAnsi="Arial" w:cs="Arial"/>
          <w:sz w:val="22"/>
          <w:szCs w:val="22"/>
        </w:rPr>
        <w:t>It is the responsibility of the student to make up work</w:t>
      </w:r>
      <w:r w:rsidR="00781F6D">
        <w:rPr>
          <w:rFonts w:ascii="Arial" w:hAnsi="Arial" w:cs="Arial"/>
          <w:sz w:val="22"/>
          <w:szCs w:val="22"/>
        </w:rPr>
        <w:t xml:space="preserve"> or time</w:t>
      </w:r>
      <w:r w:rsidR="00802788" w:rsidRPr="005750D1">
        <w:rPr>
          <w:rFonts w:ascii="Arial" w:hAnsi="Arial" w:cs="Arial"/>
          <w:sz w:val="22"/>
          <w:szCs w:val="22"/>
        </w:rPr>
        <w:t xml:space="preserve"> missed</w:t>
      </w:r>
      <w:r w:rsidR="000F43EA" w:rsidRPr="005750D1">
        <w:rPr>
          <w:rFonts w:ascii="Arial" w:hAnsi="Arial" w:cs="Arial"/>
          <w:sz w:val="22"/>
          <w:szCs w:val="22"/>
        </w:rPr>
        <w:t>.</w:t>
      </w:r>
    </w:p>
    <w:p w:rsidR="00C85570" w:rsidRDefault="00C85570" w:rsidP="00EB1911">
      <w:pPr>
        <w:pStyle w:val="Heading2"/>
      </w:pPr>
    </w:p>
    <w:p w:rsidR="00B66636" w:rsidRPr="00D644D8" w:rsidRDefault="00B66636" w:rsidP="00EB1911">
      <w:pPr>
        <w:pStyle w:val="Heading2"/>
      </w:pPr>
      <w:bookmarkStart w:id="77" w:name="_Toc450920129"/>
      <w:r w:rsidRPr="00D644D8">
        <w:t>Absences</w:t>
      </w:r>
      <w:bookmarkEnd w:id="77"/>
    </w:p>
    <w:p w:rsidR="00B66636" w:rsidRPr="00D644D8" w:rsidRDefault="00B66636" w:rsidP="00B66636">
      <w:pPr>
        <w:pStyle w:val="BodyText"/>
        <w:jc w:val="both"/>
        <w:rPr>
          <w:rFonts w:ascii="Arial" w:hAnsi="Arial" w:cs="Arial"/>
          <w:b/>
          <w:bCs/>
          <w:color w:val="000000"/>
          <w:sz w:val="22"/>
          <w:szCs w:val="22"/>
          <w:u w:val="single"/>
        </w:rPr>
      </w:pPr>
    </w:p>
    <w:p w:rsidR="00A57325" w:rsidRDefault="00A57325" w:rsidP="00A57325">
      <w:pPr>
        <w:pStyle w:val="BodyText"/>
        <w:jc w:val="both"/>
        <w:rPr>
          <w:rFonts w:ascii="Arial" w:hAnsi="Arial" w:cs="Arial"/>
          <w:sz w:val="22"/>
          <w:szCs w:val="22"/>
        </w:rPr>
      </w:pPr>
      <w:r w:rsidRPr="005750D1">
        <w:rPr>
          <w:rFonts w:ascii="Arial" w:hAnsi="Arial" w:cs="Arial"/>
          <w:sz w:val="22"/>
          <w:szCs w:val="22"/>
        </w:rPr>
        <w:t>Students with excessive absences will be subject to disciplinary action, including termination from classes.  Student</w:t>
      </w:r>
      <w:r w:rsidRPr="005750D1">
        <w:rPr>
          <w:rFonts w:ascii="Arial" w:hAnsi="Arial" w:cs="Arial"/>
          <w:strike/>
          <w:sz w:val="22"/>
          <w:szCs w:val="22"/>
        </w:rPr>
        <w:t>s</w:t>
      </w:r>
      <w:r w:rsidRPr="005750D1">
        <w:rPr>
          <w:rFonts w:ascii="Arial" w:hAnsi="Arial" w:cs="Arial"/>
          <w:sz w:val="22"/>
          <w:szCs w:val="22"/>
        </w:rPr>
        <w:t xml:space="preserve"> who </w:t>
      </w:r>
      <w:r w:rsidRPr="00BE7ADC">
        <w:rPr>
          <w:rFonts w:ascii="Arial" w:hAnsi="Arial" w:cs="Arial"/>
          <w:b/>
          <w:sz w:val="22"/>
          <w:szCs w:val="22"/>
        </w:rPr>
        <w:t xml:space="preserve">do not attend </w:t>
      </w:r>
      <w:r w:rsidRPr="00BE7ADC">
        <w:rPr>
          <w:rFonts w:ascii="Arial" w:hAnsi="Arial" w:cs="Arial"/>
          <w:sz w:val="22"/>
          <w:szCs w:val="22"/>
        </w:rPr>
        <w:t xml:space="preserve">classes for a </w:t>
      </w:r>
      <w:r w:rsidR="00BE7ADC">
        <w:rPr>
          <w:rFonts w:ascii="Arial" w:hAnsi="Arial" w:cs="Arial"/>
          <w:sz w:val="22"/>
          <w:szCs w:val="22"/>
        </w:rPr>
        <w:t>fourteen (</w:t>
      </w:r>
      <w:r w:rsidRPr="00BE7ADC">
        <w:rPr>
          <w:rFonts w:ascii="Arial" w:hAnsi="Arial" w:cs="Arial"/>
          <w:sz w:val="22"/>
          <w:szCs w:val="22"/>
        </w:rPr>
        <w:t>14</w:t>
      </w:r>
      <w:r w:rsidR="00BE7ADC">
        <w:rPr>
          <w:rFonts w:ascii="Arial" w:hAnsi="Arial" w:cs="Arial"/>
          <w:sz w:val="22"/>
          <w:szCs w:val="22"/>
        </w:rPr>
        <w:t>)</w:t>
      </w:r>
      <w:r w:rsidRPr="00BE7ADC">
        <w:rPr>
          <w:rFonts w:ascii="Arial" w:hAnsi="Arial" w:cs="Arial"/>
          <w:sz w:val="22"/>
          <w:szCs w:val="22"/>
        </w:rPr>
        <w:t xml:space="preserve"> </w:t>
      </w:r>
      <w:r w:rsidR="00781F6D">
        <w:rPr>
          <w:rFonts w:ascii="Arial" w:hAnsi="Arial" w:cs="Arial"/>
          <w:sz w:val="22"/>
          <w:szCs w:val="22"/>
        </w:rPr>
        <w:t xml:space="preserve">consecutive </w:t>
      </w:r>
      <w:r w:rsidRPr="00BE7ADC">
        <w:rPr>
          <w:rFonts w:ascii="Arial" w:hAnsi="Arial" w:cs="Arial"/>
          <w:sz w:val="22"/>
          <w:szCs w:val="22"/>
        </w:rPr>
        <w:t xml:space="preserve">calendar day period </w:t>
      </w:r>
      <w:r w:rsidR="00A53268" w:rsidRPr="00820E91">
        <w:rPr>
          <w:rFonts w:ascii="Arial" w:hAnsi="Arial" w:cs="Arial"/>
          <w:sz w:val="22"/>
          <w:szCs w:val="22"/>
        </w:rPr>
        <w:t>(excluding school holidays or breaks</w:t>
      </w:r>
      <w:r w:rsidR="00A53268">
        <w:rPr>
          <w:rFonts w:ascii="Arial" w:hAnsi="Arial" w:cs="Arial"/>
          <w:sz w:val="22"/>
          <w:szCs w:val="22"/>
        </w:rPr>
        <w:t xml:space="preserve"> that are longer than five consecutive days</w:t>
      </w:r>
      <w:r w:rsidR="00A53268" w:rsidRPr="00820E91">
        <w:rPr>
          <w:rFonts w:ascii="Arial" w:hAnsi="Arial" w:cs="Arial"/>
          <w:sz w:val="22"/>
          <w:szCs w:val="22"/>
        </w:rPr>
        <w:t>)</w:t>
      </w:r>
      <w:r w:rsidRPr="005750D1">
        <w:rPr>
          <w:rFonts w:ascii="Arial" w:hAnsi="Arial" w:cs="Arial"/>
          <w:sz w:val="22"/>
          <w:szCs w:val="22"/>
        </w:rPr>
        <w:t xml:space="preserve"> will be terminated from the program of study.</w:t>
      </w:r>
    </w:p>
    <w:p w:rsidR="00A57325" w:rsidRDefault="00A57325" w:rsidP="00B666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66636" w:rsidRPr="00D644D8" w:rsidRDefault="00B66636" w:rsidP="00B666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Permission will not be granted to leave class for personal or business reasons, unless the student has justified legal reasons; for example, jury duty.  Students must take care of personal business on their own time.  Continuous unexcused absences may result in acad</w:t>
      </w:r>
      <w:r w:rsidR="000246F0">
        <w:rPr>
          <w:rFonts w:ascii="Arial" w:hAnsi="Arial" w:cs="Arial"/>
          <w:sz w:val="22"/>
          <w:szCs w:val="22"/>
        </w:rPr>
        <w:t>emic probation or dismissal.  Cutting a class</w:t>
      </w:r>
      <w:r w:rsidRPr="00D644D8">
        <w:rPr>
          <w:rFonts w:ascii="Arial" w:hAnsi="Arial" w:cs="Arial"/>
          <w:sz w:val="22"/>
          <w:szCs w:val="22"/>
        </w:rPr>
        <w:t xml:space="preserve"> is considered an unexcused absence.</w:t>
      </w:r>
    </w:p>
    <w:p w:rsidR="003E235D" w:rsidRPr="00D644D8" w:rsidRDefault="003E235D" w:rsidP="00B66636">
      <w:pPr>
        <w:pStyle w:val="Heading1"/>
        <w:jc w:val="both"/>
        <w:rPr>
          <w:rFonts w:cs="Arial"/>
          <w:b w:val="0"/>
          <w:bCs/>
          <w:color w:val="000000"/>
          <w:sz w:val="22"/>
          <w:szCs w:val="22"/>
          <w:u w:val="single"/>
        </w:rPr>
      </w:pPr>
      <w:bookmarkStart w:id="78" w:name="_Toc319312278"/>
    </w:p>
    <w:p w:rsidR="00B66636" w:rsidRPr="00D644D8" w:rsidRDefault="00B66636" w:rsidP="00EB1911">
      <w:pPr>
        <w:pStyle w:val="Heading2"/>
      </w:pPr>
      <w:bookmarkStart w:id="79" w:name="_Toc450920130"/>
      <w:r w:rsidRPr="00D644D8">
        <w:t>Tardiness</w:t>
      </w:r>
      <w:bookmarkEnd w:id="78"/>
      <w:bookmarkEnd w:id="79"/>
    </w:p>
    <w:p w:rsidR="00B66636" w:rsidRPr="00D644D8" w:rsidRDefault="00B66636" w:rsidP="00B66636">
      <w:pPr>
        <w:pStyle w:val="BodyText"/>
        <w:jc w:val="both"/>
        <w:rPr>
          <w:rFonts w:ascii="Arial" w:hAnsi="Arial" w:cs="Arial"/>
          <w:b/>
          <w:color w:val="000000"/>
          <w:sz w:val="22"/>
          <w:szCs w:val="22"/>
          <w:u w:val="single"/>
        </w:rPr>
      </w:pPr>
    </w:p>
    <w:p w:rsidR="00C6158B" w:rsidRDefault="00B66636" w:rsidP="00F90863">
      <w:pPr>
        <w:pStyle w:val="BodyText"/>
        <w:jc w:val="both"/>
        <w:rPr>
          <w:rFonts w:ascii="Arial" w:hAnsi="Arial" w:cs="Arial"/>
          <w:color w:val="000000"/>
          <w:sz w:val="22"/>
          <w:szCs w:val="22"/>
        </w:rPr>
      </w:pPr>
      <w:r w:rsidRPr="00D644D8">
        <w:rPr>
          <w:rFonts w:ascii="Arial" w:hAnsi="Arial" w:cs="Arial"/>
          <w:color w:val="000000"/>
          <w:sz w:val="22"/>
          <w:szCs w:val="22"/>
        </w:rPr>
        <w:t xml:space="preserve">Attendance and promptness reflect an individual’s level of professionalism and work ethic. Since Florida Vocational Institute trains students for careers, we believe our policies should reflect the work environment. A student </w:t>
      </w:r>
      <w:r w:rsidR="003E235D" w:rsidRPr="00D644D8">
        <w:rPr>
          <w:rFonts w:ascii="Arial" w:hAnsi="Arial" w:cs="Arial"/>
          <w:color w:val="000000"/>
          <w:sz w:val="22"/>
          <w:szCs w:val="22"/>
        </w:rPr>
        <w:t>is consider</w:t>
      </w:r>
      <w:r w:rsidR="005D1B0F" w:rsidRPr="00D644D8">
        <w:rPr>
          <w:rFonts w:ascii="Arial" w:hAnsi="Arial" w:cs="Arial"/>
          <w:color w:val="000000"/>
          <w:sz w:val="22"/>
          <w:szCs w:val="22"/>
        </w:rPr>
        <w:t>ed</w:t>
      </w:r>
      <w:r w:rsidR="003E235D" w:rsidRPr="00D644D8">
        <w:rPr>
          <w:rFonts w:ascii="Arial" w:hAnsi="Arial" w:cs="Arial"/>
          <w:color w:val="000000"/>
          <w:sz w:val="22"/>
          <w:szCs w:val="22"/>
        </w:rPr>
        <w:t xml:space="preserve"> late if he/she arrives 15 minutes after class start scheduled time</w:t>
      </w:r>
      <w:r w:rsidRPr="00D644D8">
        <w:rPr>
          <w:rFonts w:ascii="Arial" w:hAnsi="Arial" w:cs="Arial"/>
          <w:color w:val="000000"/>
          <w:sz w:val="22"/>
          <w:szCs w:val="22"/>
        </w:rPr>
        <w:t>.  The instructor will advise the student concerning tardiness, and how to make up the work missed. A student who is tardy three times will have one absence recorded on their attendance record.</w:t>
      </w:r>
      <w:bookmarkStart w:id="80" w:name="_Toc185215147"/>
      <w:bookmarkStart w:id="81" w:name="_Toc319312279"/>
    </w:p>
    <w:p w:rsidR="00BE7ADC" w:rsidRDefault="00BE7ADC" w:rsidP="00BE7ADC"/>
    <w:p w:rsidR="00BE7ADC" w:rsidRDefault="00BE7ADC" w:rsidP="008758D4">
      <w:pPr>
        <w:pStyle w:val="Heading2"/>
      </w:pPr>
      <w:bookmarkStart w:id="82" w:name="_Toc450920131"/>
      <w:r w:rsidRPr="002A7AA5">
        <w:t>Make-Up</w:t>
      </w:r>
      <w:r>
        <w:t xml:space="preserve"> Hours</w:t>
      </w:r>
      <w:bookmarkEnd w:id="82"/>
    </w:p>
    <w:p w:rsidR="00BE7ADC" w:rsidRDefault="00BE7ADC" w:rsidP="00BE7ADC">
      <w:pPr>
        <w:tabs>
          <w:tab w:val="left" w:pos="-1440"/>
        </w:tabs>
        <w:ind w:right="432"/>
        <w:jc w:val="both"/>
        <w:rPr>
          <w:rFonts w:ascii="Arial" w:hAnsi="Arial" w:cs="Arial"/>
          <w:sz w:val="22"/>
          <w:szCs w:val="22"/>
        </w:rPr>
      </w:pPr>
    </w:p>
    <w:p w:rsidR="00BE7ADC" w:rsidRDefault="00B04495" w:rsidP="00BE7ADC">
      <w:pPr>
        <w:tabs>
          <w:tab w:val="left" w:pos="-1440"/>
        </w:tabs>
        <w:ind w:right="432"/>
        <w:jc w:val="both"/>
        <w:rPr>
          <w:rFonts w:ascii="Arial" w:hAnsi="Arial" w:cs="Arial"/>
          <w:sz w:val="22"/>
          <w:szCs w:val="22"/>
        </w:rPr>
      </w:pPr>
      <w:r>
        <w:rPr>
          <w:rFonts w:ascii="Arial" w:hAnsi="Arial" w:cs="Arial"/>
          <w:sz w:val="22"/>
          <w:szCs w:val="22"/>
        </w:rPr>
        <w:t>A student</w:t>
      </w:r>
      <w:r w:rsidR="00BE7ADC" w:rsidRPr="00820E91">
        <w:rPr>
          <w:rFonts w:ascii="Arial" w:hAnsi="Arial" w:cs="Arial"/>
          <w:sz w:val="22"/>
          <w:szCs w:val="22"/>
        </w:rPr>
        <w:t xml:space="preserve"> enrolled in clock hour programs will be required to attend make up classes for any missed </w:t>
      </w:r>
      <w:r w:rsidR="00BE7ADC">
        <w:rPr>
          <w:rFonts w:ascii="Arial" w:hAnsi="Arial" w:cs="Arial"/>
          <w:sz w:val="22"/>
          <w:szCs w:val="22"/>
        </w:rPr>
        <w:t xml:space="preserve">clock </w:t>
      </w:r>
      <w:r>
        <w:rPr>
          <w:rFonts w:ascii="Arial" w:hAnsi="Arial" w:cs="Arial"/>
          <w:sz w:val="22"/>
          <w:szCs w:val="22"/>
        </w:rPr>
        <w:t>hours scheduled if he/she has missed more than 10</w:t>
      </w:r>
      <w:r w:rsidR="00BE7ADC" w:rsidRPr="00820E91">
        <w:rPr>
          <w:rFonts w:ascii="Arial" w:hAnsi="Arial" w:cs="Arial"/>
          <w:sz w:val="22"/>
          <w:szCs w:val="22"/>
        </w:rPr>
        <w:t>% of scheduled hours.  Students enrolled in a clock hour program must attend a minimum of 85 % of the</w:t>
      </w:r>
      <w:r>
        <w:rPr>
          <w:rFonts w:ascii="Arial" w:hAnsi="Arial" w:cs="Arial"/>
          <w:sz w:val="22"/>
          <w:szCs w:val="22"/>
        </w:rPr>
        <w:t xml:space="preserve"> total</w:t>
      </w:r>
      <w:r w:rsidR="00BE7ADC" w:rsidRPr="00820E91">
        <w:rPr>
          <w:rFonts w:ascii="Arial" w:hAnsi="Arial" w:cs="Arial"/>
          <w:sz w:val="22"/>
          <w:szCs w:val="22"/>
        </w:rPr>
        <w:t xml:space="preserve"> program hours in order to graduate. Make-up hours for class must be made up during alternative </w:t>
      </w:r>
      <w:r w:rsidR="00BE7ADC">
        <w:rPr>
          <w:rFonts w:ascii="Arial" w:hAnsi="Arial" w:cs="Arial"/>
          <w:sz w:val="22"/>
          <w:szCs w:val="22"/>
        </w:rPr>
        <w:t xml:space="preserve">schedules, including daytime, </w:t>
      </w:r>
      <w:r w:rsidR="00BE7ADC" w:rsidRPr="00820E91">
        <w:rPr>
          <w:rFonts w:ascii="Arial" w:hAnsi="Arial" w:cs="Arial"/>
          <w:sz w:val="22"/>
          <w:szCs w:val="22"/>
        </w:rPr>
        <w:t>evening</w:t>
      </w:r>
      <w:r w:rsidR="00BE7ADC">
        <w:rPr>
          <w:rFonts w:ascii="Arial" w:hAnsi="Arial" w:cs="Arial"/>
          <w:sz w:val="22"/>
          <w:szCs w:val="22"/>
        </w:rPr>
        <w:t xml:space="preserve"> or a </w:t>
      </w:r>
      <w:r w:rsidR="00CD5029">
        <w:rPr>
          <w:rFonts w:ascii="Arial" w:hAnsi="Arial" w:cs="Arial"/>
          <w:sz w:val="22"/>
          <w:szCs w:val="22"/>
        </w:rPr>
        <w:t>Friday</w:t>
      </w:r>
      <w:r w:rsidR="00BE7ADC" w:rsidRPr="00820E91">
        <w:rPr>
          <w:rFonts w:ascii="Arial" w:hAnsi="Arial" w:cs="Arial"/>
          <w:sz w:val="22"/>
          <w:szCs w:val="22"/>
        </w:rPr>
        <w:t xml:space="preserve"> schedule. Special circumstances will be managed by the </w:t>
      </w:r>
      <w:r w:rsidR="00781F6D">
        <w:rPr>
          <w:rFonts w:ascii="Arial" w:hAnsi="Arial" w:cs="Arial"/>
          <w:sz w:val="22"/>
          <w:szCs w:val="22"/>
        </w:rPr>
        <w:t>Program</w:t>
      </w:r>
      <w:r w:rsidR="00BE7ADC" w:rsidRPr="00820E91">
        <w:rPr>
          <w:rFonts w:ascii="Arial" w:hAnsi="Arial" w:cs="Arial"/>
          <w:sz w:val="22"/>
          <w:szCs w:val="22"/>
        </w:rPr>
        <w:t xml:space="preserve"> Director with approval from Campus Vice President.</w:t>
      </w:r>
    </w:p>
    <w:p w:rsidR="00BE7ADC" w:rsidRDefault="00BE7ADC" w:rsidP="00BE7ADC">
      <w:pPr>
        <w:tabs>
          <w:tab w:val="left" w:pos="-1440"/>
        </w:tabs>
        <w:ind w:right="432"/>
        <w:jc w:val="both"/>
        <w:rPr>
          <w:rFonts w:ascii="Arial" w:hAnsi="Arial" w:cs="Arial"/>
          <w:sz w:val="22"/>
          <w:szCs w:val="22"/>
        </w:rPr>
      </w:pPr>
    </w:p>
    <w:p w:rsidR="00A53268" w:rsidRDefault="00BE7ADC" w:rsidP="00A53268">
      <w:pPr>
        <w:tabs>
          <w:tab w:val="left" w:pos="-1440"/>
        </w:tabs>
        <w:jc w:val="both"/>
        <w:rPr>
          <w:rFonts w:ascii="Arial" w:hAnsi="Arial"/>
          <w:sz w:val="22"/>
        </w:rPr>
      </w:pPr>
      <w:r w:rsidRPr="00A57325">
        <w:rPr>
          <w:rFonts w:ascii="Arial" w:hAnsi="Arial"/>
          <w:sz w:val="22"/>
        </w:rPr>
        <w:t xml:space="preserve">If absence at any time during the program exceeds </w:t>
      </w:r>
      <w:r w:rsidRPr="00A57325">
        <w:rPr>
          <w:rFonts w:ascii="Arial" w:hAnsi="Arial"/>
          <w:b/>
          <w:sz w:val="22"/>
        </w:rPr>
        <w:t>more than 10%,</w:t>
      </w:r>
      <w:r w:rsidRPr="00A57325">
        <w:rPr>
          <w:rFonts w:ascii="Arial" w:hAnsi="Arial"/>
          <w:sz w:val="22"/>
        </w:rPr>
        <w:t xml:space="preserve"> the student will be placed on a mandatory prescribed school schedule which </w:t>
      </w:r>
      <w:r w:rsidRPr="00A57325">
        <w:rPr>
          <w:rFonts w:ascii="Arial" w:hAnsi="Arial"/>
          <w:sz w:val="22"/>
          <w:u w:val="single"/>
        </w:rPr>
        <w:t>may include</w:t>
      </w:r>
      <w:r w:rsidR="00CD5029">
        <w:rPr>
          <w:rFonts w:ascii="Arial" w:hAnsi="Arial"/>
          <w:sz w:val="22"/>
        </w:rPr>
        <w:t xml:space="preserve"> attending Friday scheduled </w:t>
      </w:r>
      <w:r w:rsidR="00CD5029" w:rsidRPr="00A57325">
        <w:rPr>
          <w:rFonts w:ascii="Arial" w:hAnsi="Arial"/>
          <w:sz w:val="22"/>
        </w:rPr>
        <w:t>sessions</w:t>
      </w:r>
      <w:r w:rsidRPr="00A57325">
        <w:rPr>
          <w:rFonts w:ascii="Arial" w:hAnsi="Arial"/>
          <w:sz w:val="22"/>
        </w:rPr>
        <w:t>.</w:t>
      </w:r>
    </w:p>
    <w:p w:rsidR="000D7D37" w:rsidRDefault="000D7D37" w:rsidP="00A53268">
      <w:pPr>
        <w:tabs>
          <w:tab w:val="left" w:pos="-1440"/>
        </w:tabs>
        <w:jc w:val="both"/>
        <w:rPr>
          <w:rFonts w:ascii="Arial" w:hAnsi="Arial"/>
          <w:sz w:val="22"/>
        </w:rPr>
      </w:pPr>
    </w:p>
    <w:p w:rsidR="000D7D37" w:rsidRDefault="000D7D37" w:rsidP="00A53268">
      <w:pPr>
        <w:tabs>
          <w:tab w:val="left" w:pos="-1440"/>
        </w:tabs>
        <w:jc w:val="both"/>
        <w:rPr>
          <w:rFonts w:ascii="Arial" w:hAnsi="Arial"/>
          <w:sz w:val="22"/>
        </w:rPr>
      </w:pPr>
    </w:p>
    <w:p w:rsidR="000D7D37" w:rsidRDefault="000D7D37" w:rsidP="00A53268">
      <w:pPr>
        <w:tabs>
          <w:tab w:val="left" w:pos="-1440"/>
        </w:tabs>
        <w:jc w:val="both"/>
        <w:rPr>
          <w:rFonts w:ascii="Arial" w:hAnsi="Arial"/>
          <w:sz w:val="22"/>
        </w:rPr>
      </w:pPr>
    </w:p>
    <w:p w:rsidR="00B646F0" w:rsidRPr="00B646F0" w:rsidRDefault="00B646F0" w:rsidP="00B646F0"/>
    <w:p w:rsidR="00BE7ADC" w:rsidRDefault="00BE7ADC" w:rsidP="008758D4">
      <w:pPr>
        <w:pStyle w:val="Heading2"/>
      </w:pPr>
      <w:bookmarkStart w:id="83" w:name="_Toc450920132"/>
      <w:r w:rsidRPr="002A7AA5">
        <w:lastRenderedPageBreak/>
        <w:t>Make-Up</w:t>
      </w:r>
      <w:r>
        <w:t xml:space="preserve"> Work</w:t>
      </w:r>
      <w:bookmarkEnd w:id="83"/>
    </w:p>
    <w:p w:rsidR="00BE7ADC" w:rsidRPr="00BE7ADC" w:rsidRDefault="00BE7ADC" w:rsidP="00BE7ADC">
      <w:pPr>
        <w:pStyle w:val="BodyText"/>
        <w:jc w:val="both"/>
        <w:rPr>
          <w:rFonts w:ascii="Arial" w:hAnsi="Arial" w:cs="Arial"/>
          <w:color w:val="000000"/>
          <w:sz w:val="22"/>
          <w:szCs w:val="22"/>
          <w:u w:val="single"/>
        </w:rPr>
      </w:pPr>
    </w:p>
    <w:p w:rsidR="000D1E9B" w:rsidRDefault="00BE7ADC" w:rsidP="00BE7ADC">
      <w:pPr>
        <w:tabs>
          <w:tab w:val="left" w:pos="-1440"/>
        </w:tabs>
        <w:ind w:right="432"/>
        <w:jc w:val="both"/>
        <w:rPr>
          <w:rFonts w:ascii="Arial" w:hAnsi="Arial" w:cs="Arial"/>
          <w:sz w:val="22"/>
          <w:szCs w:val="22"/>
        </w:rPr>
      </w:pPr>
      <w:r w:rsidRPr="00BE7ADC">
        <w:rPr>
          <w:rFonts w:ascii="Arial" w:hAnsi="Arial" w:cs="Arial"/>
          <w:sz w:val="22"/>
          <w:szCs w:val="22"/>
        </w:rPr>
        <w:t>Arrangements to make-up assignments, project, test, and homework missed as a result of absence must be made with the approval of the instructor. Make-up wo</w:t>
      </w:r>
      <w:r w:rsidR="00781F6D">
        <w:rPr>
          <w:rFonts w:ascii="Arial" w:hAnsi="Arial" w:cs="Arial"/>
          <w:sz w:val="22"/>
          <w:szCs w:val="22"/>
        </w:rPr>
        <w:t>rk must be completed within te</w:t>
      </w:r>
      <w:r w:rsidRPr="00BE7ADC">
        <w:rPr>
          <w:rFonts w:ascii="Arial" w:hAnsi="Arial" w:cs="Arial"/>
          <w:sz w:val="22"/>
          <w:szCs w:val="22"/>
        </w:rPr>
        <w:t>n (1</w:t>
      </w:r>
      <w:r w:rsidR="00781F6D">
        <w:rPr>
          <w:rFonts w:ascii="Arial" w:hAnsi="Arial" w:cs="Arial"/>
          <w:sz w:val="22"/>
          <w:szCs w:val="22"/>
        </w:rPr>
        <w:t>0</w:t>
      </w:r>
      <w:r w:rsidRPr="00BE7ADC">
        <w:rPr>
          <w:rFonts w:ascii="Arial" w:hAnsi="Arial" w:cs="Arial"/>
          <w:sz w:val="22"/>
          <w:szCs w:val="22"/>
        </w:rPr>
        <w:t>) calendar days after the end of the module.</w:t>
      </w:r>
    </w:p>
    <w:p w:rsidR="000D1E9B" w:rsidRPr="00BE7ADC" w:rsidRDefault="000D1E9B" w:rsidP="00BE7ADC">
      <w:pPr>
        <w:tabs>
          <w:tab w:val="left" w:pos="-1440"/>
        </w:tabs>
        <w:ind w:right="432"/>
        <w:jc w:val="both"/>
        <w:rPr>
          <w:rFonts w:ascii="Arial" w:hAnsi="Arial" w:cs="Arial"/>
          <w:sz w:val="22"/>
          <w:szCs w:val="22"/>
        </w:rPr>
      </w:pPr>
    </w:p>
    <w:p w:rsidR="00A10B07" w:rsidRDefault="00A10B07" w:rsidP="00A10B07">
      <w:pPr>
        <w:pStyle w:val="Heading2"/>
      </w:pPr>
      <w:bookmarkStart w:id="84" w:name="_Toc450920133"/>
      <w:r>
        <w:t>Academic Appeals</w:t>
      </w:r>
      <w:bookmarkEnd w:id="84"/>
    </w:p>
    <w:p w:rsidR="001B3549" w:rsidRDefault="001B3549" w:rsidP="001B3549">
      <w:pPr>
        <w:rPr>
          <w:rFonts w:ascii="Arial" w:hAnsi="Arial"/>
          <w:b/>
          <w:bCs/>
          <w:sz w:val="22"/>
          <w:szCs w:val="24"/>
          <w:u w:val="single"/>
        </w:rPr>
      </w:pPr>
    </w:p>
    <w:p w:rsidR="00A10B07" w:rsidRPr="001B3549" w:rsidRDefault="00A10B07" w:rsidP="001B3549">
      <w:pPr>
        <w:rPr>
          <w:rFonts w:ascii="Arial" w:hAnsi="Arial" w:cs="Arial"/>
          <w:sz w:val="22"/>
          <w:szCs w:val="22"/>
        </w:rPr>
      </w:pPr>
      <w:r w:rsidRPr="001B3549">
        <w:rPr>
          <w:rFonts w:ascii="Arial" w:hAnsi="Arial" w:cs="Arial"/>
          <w:sz w:val="22"/>
          <w:szCs w:val="22"/>
        </w:rPr>
        <w:t xml:space="preserve">The </w:t>
      </w:r>
      <w:r w:rsidR="00980780" w:rsidRPr="001B3549">
        <w:rPr>
          <w:rFonts w:ascii="Arial" w:hAnsi="Arial" w:cs="Arial"/>
          <w:sz w:val="22"/>
          <w:szCs w:val="22"/>
        </w:rPr>
        <w:t>A</w:t>
      </w:r>
      <w:r w:rsidRPr="001B3549">
        <w:rPr>
          <w:rFonts w:ascii="Arial" w:hAnsi="Arial" w:cs="Arial"/>
          <w:sz w:val="22"/>
          <w:szCs w:val="22"/>
        </w:rPr>
        <w:t>cademic Appeal</w:t>
      </w:r>
      <w:r w:rsidR="00980780" w:rsidRPr="001B3549">
        <w:rPr>
          <w:rFonts w:ascii="Arial" w:hAnsi="Arial" w:cs="Arial"/>
          <w:sz w:val="22"/>
          <w:szCs w:val="22"/>
        </w:rPr>
        <w:t>s</w:t>
      </w:r>
      <w:r w:rsidRPr="001B3549">
        <w:rPr>
          <w:rFonts w:ascii="Arial" w:hAnsi="Arial" w:cs="Arial"/>
          <w:sz w:val="22"/>
          <w:szCs w:val="22"/>
        </w:rPr>
        <w:t xml:space="preserve"> policy and process </w:t>
      </w:r>
      <w:r w:rsidR="00980780" w:rsidRPr="001B3549">
        <w:rPr>
          <w:rFonts w:ascii="Arial" w:hAnsi="Arial" w:cs="Arial"/>
          <w:sz w:val="22"/>
          <w:szCs w:val="22"/>
        </w:rPr>
        <w:t>provides a vehicle for by which</w:t>
      </w:r>
      <w:r w:rsidRPr="001B3549">
        <w:rPr>
          <w:rFonts w:ascii="Arial" w:hAnsi="Arial" w:cs="Arial"/>
          <w:sz w:val="22"/>
          <w:szCs w:val="22"/>
        </w:rPr>
        <w:t xml:space="preserve"> student</w:t>
      </w:r>
      <w:r w:rsidR="00980780" w:rsidRPr="001B3549">
        <w:rPr>
          <w:rFonts w:ascii="Arial" w:hAnsi="Arial" w:cs="Arial"/>
          <w:sz w:val="22"/>
          <w:szCs w:val="22"/>
        </w:rPr>
        <w:t>s</w:t>
      </w:r>
      <w:r w:rsidRPr="001B3549">
        <w:rPr>
          <w:rFonts w:ascii="Arial" w:hAnsi="Arial" w:cs="Arial"/>
          <w:sz w:val="22"/>
          <w:szCs w:val="22"/>
        </w:rPr>
        <w:t xml:space="preserve"> may appeal academic decision or actions such as a final grade or consequences of attendance violations. Students who wish to appeal an academic </w:t>
      </w:r>
      <w:r w:rsidR="00980780" w:rsidRPr="001B3549">
        <w:rPr>
          <w:rFonts w:ascii="Arial" w:hAnsi="Arial" w:cs="Arial"/>
          <w:sz w:val="22"/>
          <w:szCs w:val="22"/>
        </w:rPr>
        <w:t xml:space="preserve">status or eligibility due to the failure to maintain Satisfactory Academic Progress should see the SAP Appeals &amp; Financial Aid Probation section of the Satisfactory Academic Progress policy. Dismissal can only be appealed if there are significant extenuating circumstances. Students considering appealing a decision related to classroom policies, such as testing in a course, course assignments, or grades should first discuss their concerns with their instructor. </w:t>
      </w:r>
      <w:r w:rsidRPr="001B3549">
        <w:rPr>
          <w:rFonts w:ascii="Arial" w:hAnsi="Arial" w:cs="Arial"/>
          <w:sz w:val="22"/>
          <w:szCs w:val="22"/>
        </w:rPr>
        <w:t xml:space="preserve"> </w:t>
      </w:r>
    </w:p>
    <w:p w:rsidR="00980780" w:rsidRPr="001B3549" w:rsidRDefault="00980780" w:rsidP="001B3549">
      <w:pPr>
        <w:rPr>
          <w:rFonts w:ascii="Arial" w:hAnsi="Arial" w:cs="Arial"/>
          <w:sz w:val="22"/>
          <w:szCs w:val="22"/>
        </w:rPr>
      </w:pPr>
    </w:p>
    <w:p w:rsidR="00980780" w:rsidRPr="001B3549" w:rsidRDefault="00980780" w:rsidP="001B3549">
      <w:pPr>
        <w:rPr>
          <w:rFonts w:ascii="Arial" w:hAnsi="Arial" w:cs="Arial"/>
          <w:sz w:val="22"/>
          <w:szCs w:val="22"/>
        </w:rPr>
      </w:pPr>
      <w:r w:rsidRPr="001B3549">
        <w:rPr>
          <w:rFonts w:ascii="Arial" w:hAnsi="Arial" w:cs="Arial"/>
          <w:sz w:val="22"/>
          <w:szCs w:val="22"/>
        </w:rPr>
        <w:t xml:space="preserve">Appeals must be received within </w:t>
      </w:r>
      <w:r w:rsidRPr="00D67DB4">
        <w:rPr>
          <w:rFonts w:ascii="Arial" w:hAnsi="Arial" w:cs="Arial"/>
          <w:b/>
          <w:sz w:val="22"/>
          <w:szCs w:val="22"/>
        </w:rPr>
        <w:t>seven (7)</w:t>
      </w:r>
      <w:r w:rsidRPr="001B3549">
        <w:rPr>
          <w:rFonts w:ascii="Arial" w:hAnsi="Arial" w:cs="Arial"/>
          <w:sz w:val="22"/>
          <w:szCs w:val="22"/>
        </w:rPr>
        <w:t xml:space="preserve"> calendar days of the student being notified of the decision or grade that he or she wishes to appeal. Academic Appeals must be submitted in writing to the Director of Education. The appeal must include a description of the academic decision the student is requesting to be reviewed and as much documentation as possible substantiating the reason for a review of the decision.</w:t>
      </w:r>
    </w:p>
    <w:p w:rsidR="00980780" w:rsidRPr="001B3549" w:rsidRDefault="00980780" w:rsidP="001B3549">
      <w:pPr>
        <w:rPr>
          <w:rFonts w:ascii="Arial" w:hAnsi="Arial" w:cs="Arial"/>
          <w:sz w:val="22"/>
          <w:szCs w:val="22"/>
        </w:rPr>
      </w:pPr>
      <w:r w:rsidRPr="001B3549">
        <w:rPr>
          <w:rFonts w:ascii="Arial" w:hAnsi="Arial" w:cs="Arial"/>
          <w:sz w:val="22"/>
          <w:szCs w:val="22"/>
        </w:rPr>
        <w:t>The Director of Education will convene a meeting of the Academic Appeal Committee, consisting of one Program Director who was not the instructor of the course if the issue is grade related and the Campus Vice President. This meeting will be held within seven (7) calendar days of receiving the student’s appeal. The student will be notified in writing via mail or e-mail of the Academic Appeal Committee’s decision by the end of the next business day after the Com</w:t>
      </w:r>
      <w:r w:rsidR="00B04495">
        <w:rPr>
          <w:rFonts w:ascii="Arial" w:hAnsi="Arial" w:cs="Arial"/>
          <w:sz w:val="22"/>
          <w:szCs w:val="22"/>
        </w:rPr>
        <w:t xml:space="preserve">mittee meeting. If the student </w:t>
      </w:r>
      <w:r w:rsidRPr="001B3549">
        <w:rPr>
          <w:rFonts w:ascii="Arial" w:hAnsi="Arial" w:cs="Arial"/>
          <w:sz w:val="22"/>
          <w:szCs w:val="22"/>
        </w:rPr>
        <w:t xml:space="preserve">believes that he or she did not receive the appropriate due </w:t>
      </w:r>
      <w:r w:rsidR="00B04495" w:rsidRPr="001B3549">
        <w:rPr>
          <w:rFonts w:ascii="Arial" w:hAnsi="Arial" w:cs="Arial"/>
          <w:sz w:val="22"/>
          <w:szCs w:val="22"/>
        </w:rPr>
        <w:t>process,</w:t>
      </w:r>
      <w:r w:rsidRPr="001B3549">
        <w:rPr>
          <w:rFonts w:ascii="Arial" w:hAnsi="Arial" w:cs="Arial"/>
          <w:sz w:val="22"/>
          <w:szCs w:val="22"/>
        </w:rPr>
        <w:t xml:space="preserve"> then he or she may file a grievance or complaint by following the Grievance/ Complaint Procedures section of this catalog.</w:t>
      </w:r>
    </w:p>
    <w:p w:rsidR="00BE7ADC" w:rsidRDefault="00BE7ADC" w:rsidP="00F90863">
      <w:pPr>
        <w:pStyle w:val="BodyText"/>
        <w:jc w:val="both"/>
        <w:rPr>
          <w:rFonts w:ascii="Arial" w:hAnsi="Arial" w:cs="Arial"/>
          <w:color w:val="000000"/>
          <w:sz w:val="22"/>
          <w:szCs w:val="22"/>
        </w:rPr>
      </w:pPr>
    </w:p>
    <w:p w:rsidR="00B66636" w:rsidRDefault="00B66636" w:rsidP="00EB1911">
      <w:pPr>
        <w:pStyle w:val="Heading2"/>
      </w:pPr>
      <w:bookmarkStart w:id="85" w:name="_Toc450920134"/>
      <w:r w:rsidRPr="00F70F08">
        <w:t>Leave of Absence</w:t>
      </w:r>
      <w:bookmarkEnd w:id="80"/>
      <w:bookmarkEnd w:id="81"/>
      <w:bookmarkEnd w:id="85"/>
      <w:r w:rsidRPr="00D644D8">
        <w:t xml:space="preserve"> </w:t>
      </w:r>
    </w:p>
    <w:p w:rsidR="00D718D1" w:rsidRDefault="00D718D1" w:rsidP="00D718D1"/>
    <w:p w:rsidR="00B66636" w:rsidRPr="00A04BAB" w:rsidRDefault="00D718D1" w:rsidP="00A04BAB">
      <w:pPr>
        <w:jc w:val="both"/>
        <w:rPr>
          <w:rFonts w:ascii="Arial" w:eastAsia="Calibri" w:hAnsi="Arial" w:cs="Arial"/>
          <w:sz w:val="22"/>
          <w:szCs w:val="24"/>
        </w:rPr>
      </w:pPr>
      <w:r w:rsidRPr="00D644D8">
        <w:rPr>
          <w:rFonts w:ascii="Arial" w:hAnsi="Arial" w:cs="Arial"/>
          <w:sz w:val="22"/>
          <w:szCs w:val="22"/>
        </w:rPr>
        <w:t xml:space="preserve">A student will be granted one (1) leave of absence during the program of study. </w:t>
      </w:r>
      <w:r w:rsidR="00493686">
        <w:rPr>
          <w:rFonts w:ascii="Arial" w:hAnsi="Arial" w:cs="Arial"/>
          <w:sz w:val="22"/>
          <w:szCs w:val="22"/>
        </w:rPr>
        <w:t xml:space="preserve"> A student who </w:t>
      </w:r>
      <w:r w:rsidR="00493686" w:rsidRPr="00493686">
        <w:rPr>
          <w:rFonts w:ascii="Arial" w:hAnsi="Arial" w:cs="Arial"/>
          <w:b/>
          <w:sz w:val="22"/>
          <w:szCs w:val="22"/>
        </w:rPr>
        <w:t xml:space="preserve">has not </w:t>
      </w:r>
      <w:r w:rsidR="00493686">
        <w:rPr>
          <w:rFonts w:ascii="Arial" w:hAnsi="Arial" w:cs="Arial"/>
          <w:sz w:val="22"/>
          <w:szCs w:val="22"/>
        </w:rPr>
        <w:t>successfully completed a minimum of 120 hours and in good academic standing is not to be eligible for a Leave of Absence.</w:t>
      </w:r>
      <w:r w:rsidRPr="00D644D8">
        <w:rPr>
          <w:rFonts w:ascii="Arial" w:hAnsi="Arial" w:cs="Arial"/>
          <w:sz w:val="22"/>
          <w:szCs w:val="22"/>
        </w:rPr>
        <w:t xml:space="preserve"> </w:t>
      </w:r>
      <w:r w:rsidRPr="00D718D1">
        <w:rPr>
          <w:rFonts w:ascii="Arial" w:eastAsia="Calibri" w:hAnsi="Arial" w:cs="Arial"/>
          <w:sz w:val="22"/>
          <w:szCs w:val="24"/>
        </w:rPr>
        <w:t>If student enrollment is temporarily interrup</w:t>
      </w:r>
      <w:r w:rsidR="005750D1">
        <w:rPr>
          <w:rFonts w:ascii="Arial" w:eastAsia="Calibri" w:hAnsi="Arial" w:cs="Arial"/>
          <w:sz w:val="22"/>
          <w:szCs w:val="24"/>
        </w:rPr>
        <w:t>ted for a Leave of Absence</w:t>
      </w:r>
      <w:r w:rsidRPr="00D718D1">
        <w:rPr>
          <w:rFonts w:ascii="Arial" w:eastAsia="Calibri" w:hAnsi="Arial" w:cs="Arial"/>
          <w:sz w:val="22"/>
          <w:szCs w:val="24"/>
        </w:rPr>
        <w:t xml:space="preserve"> (</w:t>
      </w:r>
      <w:r w:rsidRPr="00F70F08">
        <w:rPr>
          <w:rFonts w:ascii="Arial" w:eastAsia="Calibri" w:hAnsi="Arial" w:cs="Arial"/>
          <w:b/>
          <w:bCs/>
          <w:sz w:val="22"/>
          <w:szCs w:val="24"/>
        </w:rPr>
        <w:t xml:space="preserve">not to extend beyond </w:t>
      </w:r>
      <w:r w:rsidR="005750D1">
        <w:rPr>
          <w:rFonts w:ascii="Arial" w:eastAsia="Calibri" w:hAnsi="Arial" w:cs="Arial"/>
          <w:b/>
          <w:bCs/>
          <w:sz w:val="22"/>
          <w:szCs w:val="24"/>
        </w:rPr>
        <w:t>90</w:t>
      </w:r>
      <w:r w:rsidRPr="00F70F08">
        <w:rPr>
          <w:rFonts w:ascii="Arial" w:eastAsia="Calibri" w:hAnsi="Arial" w:cs="Arial"/>
          <w:b/>
          <w:bCs/>
          <w:sz w:val="22"/>
          <w:szCs w:val="24"/>
        </w:rPr>
        <w:t xml:space="preserve"> </w:t>
      </w:r>
      <w:r w:rsidRPr="00D718D1">
        <w:rPr>
          <w:rFonts w:ascii="Arial" w:eastAsia="Calibri" w:hAnsi="Arial" w:cs="Arial"/>
          <w:b/>
          <w:bCs/>
          <w:sz w:val="22"/>
          <w:szCs w:val="24"/>
        </w:rPr>
        <w:t>days</w:t>
      </w:r>
      <w:r w:rsidRPr="00D718D1">
        <w:rPr>
          <w:rFonts w:ascii="Arial" w:eastAsia="Calibri" w:hAnsi="Arial" w:cs="Arial"/>
          <w:sz w:val="22"/>
          <w:szCs w:val="24"/>
        </w:rPr>
        <w:t xml:space="preserve">) and documentation to support the required leave </w:t>
      </w:r>
      <w:r w:rsidR="005750D1">
        <w:rPr>
          <w:rFonts w:ascii="Arial" w:eastAsia="Calibri" w:hAnsi="Arial" w:cs="Arial"/>
          <w:sz w:val="22"/>
          <w:szCs w:val="24"/>
        </w:rPr>
        <w:t xml:space="preserve">of absence is submitted to the </w:t>
      </w:r>
      <w:r w:rsidR="009E37D7">
        <w:rPr>
          <w:rFonts w:ascii="Arial" w:eastAsia="Calibri" w:hAnsi="Arial" w:cs="Arial"/>
          <w:sz w:val="22"/>
          <w:szCs w:val="24"/>
        </w:rPr>
        <w:t>Campus Vice President</w:t>
      </w:r>
      <w:r w:rsidRPr="00D718D1">
        <w:rPr>
          <w:rFonts w:ascii="Arial" w:eastAsia="Calibri" w:hAnsi="Arial" w:cs="Arial"/>
          <w:sz w:val="22"/>
          <w:szCs w:val="24"/>
        </w:rPr>
        <w:t xml:space="preserve"> (i.e. Doctor’s excuse, etc.), the student will return to school in the same progress status held prior to the leave of absence.</w:t>
      </w:r>
      <w:r w:rsidR="00493686">
        <w:rPr>
          <w:rFonts w:ascii="Arial" w:eastAsia="Calibri" w:hAnsi="Arial" w:cs="Arial"/>
          <w:sz w:val="22"/>
          <w:szCs w:val="24"/>
        </w:rPr>
        <w:t xml:space="preserve"> A Leave of Absence request must be approved by the </w:t>
      </w:r>
      <w:r w:rsidR="009E37D7">
        <w:rPr>
          <w:rFonts w:ascii="Arial" w:eastAsia="Calibri" w:hAnsi="Arial" w:cs="Arial"/>
          <w:sz w:val="22"/>
          <w:szCs w:val="24"/>
        </w:rPr>
        <w:t>Campus Vice President</w:t>
      </w:r>
      <w:r w:rsidR="00493686">
        <w:rPr>
          <w:rFonts w:ascii="Arial" w:eastAsia="Calibri" w:hAnsi="Arial" w:cs="Arial"/>
          <w:sz w:val="22"/>
          <w:szCs w:val="24"/>
        </w:rPr>
        <w:t>.</w:t>
      </w:r>
      <w:r w:rsidRPr="00D718D1">
        <w:rPr>
          <w:rFonts w:ascii="Arial" w:eastAsia="Calibri" w:hAnsi="Arial" w:cs="Arial"/>
          <w:sz w:val="22"/>
          <w:szCs w:val="24"/>
        </w:rPr>
        <w:t xml:space="preserve"> Clock hours </w:t>
      </w:r>
      <w:r w:rsidR="00493686">
        <w:rPr>
          <w:rFonts w:ascii="Arial" w:eastAsia="Calibri" w:hAnsi="Arial" w:cs="Arial"/>
          <w:sz w:val="22"/>
          <w:szCs w:val="24"/>
        </w:rPr>
        <w:t xml:space="preserve">or credit hours </w:t>
      </w:r>
      <w:r w:rsidRPr="00D718D1">
        <w:rPr>
          <w:rFonts w:ascii="Arial" w:eastAsia="Calibri" w:hAnsi="Arial" w:cs="Arial"/>
          <w:sz w:val="22"/>
          <w:szCs w:val="24"/>
        </w:rPr>
        <w:t xml:space="preserve">that have elapsed during a leave of absence will extend the student’s contract period by the same number of hours and days taken in the leave of absence and will not be included in the student's cumulative attendance percentage </w:t>
      </w:r>
      <w:r w:rsidR="00A04BAB" w:rsidRPr="00F70F08">
        <w:rPr>
          <w:rFonts w:ascii="Arial" w:eastAsia="Calibri" w:hAnsi="Arial" w:cs="Arial"/>
          <w:sz w:val="22"/>
          <w:szCs w:val="24"/>
        </w:rPr>
        <w:t>calculation.</w:t>
      </w:r>
      <w:r w:rsidR="00A04BAB" w:rsidRPr="00D644D8">
        <w:rPr>
          <w:rFonts w:ascii="Arial" w:hAnsi="Arial" w:cs="Arial"/>
          <w:sz w:val="22"/>
          <w:szCs w:val="22"/>
        </w:rPr>
        <w:t xml:space="preserve"> If</w:t>
      </w:r>
      <w:r w:rsidR="00B66636" w:rsidRPr="00D644D8">
        <w:rPr>
          <w:rFonts w:ascii="Arial" w:hAnsi="Arial" w:cs="Arial"/>
          <w:sz w:val="22"/>
          <w:szCs w:val="22"/>
        </w:rPr>
        <w:t xml:space="preserve"> a student does not return when scheduled,</w:t>
      </w:r>
      <w:r w:rsidR="00A04BAB">
        <w:rPr>
          <w:rFonts w:ascii="Arial" w:hAnsi="Arial" w:cs="Arial"/>
          <w:sz w:val="22"/>
          <w:szCs w:val="22"/>
        </w:rPr>
        <w:t xml:space="preserve"> he or she will be terminated. </w:t>
      </w:r>
      <w:r w:rsidR="00B66636" w:rsidRPr="00D644D8">
        <w:rPr>
          <w:rFonts w:ascii="Arial" w:hAnsi="Arial" w:cs="Arial"/>
          <w:sz w:val="22"/>
          <w:szCs w:val="22"/>
        </w:rPr>
        <w:t>The last day of actual attendance will be used for refund purposes.</w:t>
      </w:r>
    </w:p>
    <w:p w:rsidR="00366089" w:rsidRPr="00366089" w:rsidRDefault="00366089" w:rsidP="00366089"/>
    <w:p w:rsidR="00B66636" w:rsidRPr="00D644D8" w:rsidRDefault="00B66636" w:rsidP="00EB1911">
      <w:pPr>
        <w:pStyle w:val="Heading2"/>
      </w:pPr>
      <w:bookmarkStart w:id="86" w:name="_Toc450920135"/>
      <w:r w:rsidRPr="00D644D8">
        <w:t>Records</w:t>
      </w:r>
      <w:bookmarkEnd w:id="86"/>
    </w:p>
    <w:p w:rsidR="00B66636" w:rsidRPr="00D644D8" w:rsidRDefault="00B66636" w:rsidP="00B666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p>
    <w:p w:rsidR="00701ABF" w:rsidRDefault="00B66636" w:rsidP="00B666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Student records are permanently kept by the school on file, safe from fire and other perils. These records are available to the student upon written request.</w:t>
      </w:r>
    </w:p>
    <w:p w:rsidR="00AE31BC" w:rsidRDefault="00AE31BC" w:rsidP="00B666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66636" w:rsidRPr="00D644D8" w:rsidRDefault="00B66636" w:rsidP="00EB1911">
      <w:pPr>
        <w:pStyle w:val="Heading2"/>
      </w:pPr>
      <w:bookmarkStart w:id="87" w:name="_Toc450920136"/>
      <w:r w:rsidRPr="00D644D8">
        <w:lastRenderedPageBreak/>
        <w:t>Progress Report</w:t>
      </w:r>
      <w:bookmarkEnd w:id="87"/>
      <w:r w:rsidRPr="00D644D8">
        <w:t xml:space="preserve">  </w:t>
      </w:r>
    </w:p>
    <w:p w:rsidR="00B66636" w:rsidRPr="00D644D8" w:rsidRDefault="00B66636" w:rsidP="00B666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9037D0" w:rsidRPr="00F82228" w:rsidRDefault="00B66636" w:rsidP="00F822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The school will provide a progress report and a transcript to each student.</w:t>
      </w:r>
      <w:bookmarkStart w:id="88" w:name="_Toc319312282"/>
    </w:p>
    <w:p w:rsidR="00781F6D" w:rsidRPr="00781F6D" w:rsidRDefault="00781F6D" w:rsidP="00781F6D"/>
    <w:p w:rsidR="00D17AED" w:rsidRPr="00D644D8" w:rsidRDefault="00D17AED" w:rsidP="00EB1911">
      <w:pPr>
        <w:pStyle w:val="Heading2"/>
      </w:pPr>
      <w:bookmarkStart w:id="89" w:name="_Toc450920137"/>
      <w:r w:rsidRPr="00D644D8">
        <w:t>Dismissal/Withdrawal</w:t>
      </w:r>
      <w:bookmarkEnd w:id="75"/>
      <w:bookmarkEnd w:id="88"/>
      <w:bookmarkEnd w:id="89"/>
    </w:p>
    <w:p w:rsidR="00D17AED" w:rsidRPr="00D644D8" w:rsidRDefault="00D17AED" w:rsidP="00D17AED">
      <w:pPr>
        <w:pStyle w:val="BodyText"/>
        <w:jc w:val="both"/>
        <w:rPr>
          <w:rFonts w:ascii="Arial" w:hAnsi="Arial" w:cs="Arial"/>
          <w:b/>
          <w:color w:val="000000"/>
          <w:sz w:val="22"/>
          <w:szCs w:val="22"/>
          <w:u w:val="single"/>
        </w:rPr>
      </w:pPr>
    </w:p>
    <w:p w:rsidR="00D17AED" w:rsidRPr="00D644D8" w:rsidRDefault="00D17AED" w:rsidP="00D17AED">
      <w:pPr>
        <w:pStyle w:val="BodyText"/>
        <w:jc w:val="both"/>
        <w:rPr>
          <w:rFonts w:ascii="Arial" w:hAnsi="Arial" w:cs="Arial"/>
          <w:color w:val="000000"/>
          <w:sz w:val="22"/>
          <w:szCs w:val="22"/>
        </w:rPr>
      </w:pPr>
      <w:r w:rsidRPr="00D644D8">
        <w:rPr>
          <w:rFonts w:ascii="Arial" w:hAnsi="Arial" w:cs="Arial"/>
          <w:color w:val="000000"/>
          <w:sz w:val="22"/>
          <w:szCs w:val="22"/>
        </w:rPr>
        <w:t>“Academic Dismissal” represents a separation of students fro</w:t>
      </w:r>
      <w:r w:rsidR="004231B3" w:rsidRPr="00D644D8">
        <w:rPr>
          <w:rFonts w:ascii="Arial" w:hAnsi="Arial" w:cs="Arial"/>
          <w:color w:val="000000"/>
          <w:sz w:val="22"/>
          <w:szCs w:val="22"/>
        </w:rPr>
        <w:t xml:space="preserve">m Florida Vocational Institute </w:t>
      </w:r>
      <w:r w:rsidRPr="00D644D8">
        <w:rPr>
          <w:rFonts w:ascii="Arial" w:hAnsi="Arial" w:cs="Arial"/>
          <w:color w:val="000000"/>
          <w:sz w:val="22"/>
          <w:szCs w:val="22"/>
        </w:rPr>
        <w:t xml:space="preserve">for at least three (3) months.  “Academic Dismissal” occurs after students fail to meet the minimum requirements during academic probation. </w:t>
      </w:r>
      <w:r w:rsidR="00AD505C" w:rsidRPr="00D644D8">
        <w:rPr>
          <w:rFonts w:ascii="Arial" w:hAnsi="Arial" w:cs="Arial"/>
          <w:color w:val="000000"/>
          <w:sz w:val="22"/>
          <w:szCs w:val="22"/>
        </w:rPr>
        <w:t xml:space="preserve">If student comes back after SAP dismissal, when returning, student will be placed on the same SAP status as of when dismissed. </w:t>
      </w:r>
    </w:p>
    <w:p w:rsidR="00D17AED" w:rsidRPr="00D644D8" w:rsidRDefault="00D17AED" w:rsidP="00D17AED">
      <w:pPr>
        <w:pStyle w:val="BodyText"/>
        <w:jc w:val="both"/>
        <w:rPr>
          <w:rFonts w:ascii="Arial" w:hAnsi="Arial" w:cs="Arial"/>
          <w:color w:val="000000"/>
          <w:sz w:val="22"/>
          <w:szCs w:val="22"/>
        </w:rPr>
      </w:pPr>
    </w:p>
    <w:p w:rsidR="005C0D1C" w:rsidRDefault="00D17AED" w:rsidP="00D17AED">
      <w:pPr>
        <w:pStyle w:val="BodyText"/>
        <w:jc w:val="both"/>
        <w:rPr>
          <w:rFonts w:ascii="Arial" w:hAnsi="Arial" w:cs="Arial"/>
          <w:color w:val="000000"/>
          <w:sz w:val="22"/>
          <w:szCs w:val="22"/>
        </w:rPr>
      </w:pPr>
      <w:r w:rsidRPr="00D644D8">
        <w:rPr>
          <w:rFonts w:ascii="Arial" w:hAnsi="Arial" w:cs="Arial"/>
          <w:color w:val="000000"/>
          <w:sz w:val="22"/>
          <w:szCs w:val="22"/>
        </w:rPr>
        <w:t>Students are eligible to re-apply for enrollment at</w:t>
      </w:r>
      <w:r w:rsidR="004231B3" w:rsidRPr="00D644D8">
        <w:rPr>
          <w:rFonts w:ascii="Arial" w:hAnsi="Arial" w:cs="Arial"/>
          <w:color w:val="000000"/>
          <w:sz w:val="22"/>
          <w:szCs w:val="22"/>
        </w:rPr>
        <w:t xml:space="preserve"> Florida Vocational Institute</w:t>
      </w:r>
      <w:r w:rsidRPr="00D644D8">
        <w:rPr>
          <w:rFonts w:ascii="Arial" w:hAnsi="Arial" w:cs="Arial"/>
          <w:color w:val="000000"/>
          <w:sz w:val="22"/>
          <w:szCs w:val="22"/>
        </w:rPr>
        <w:t xml:space="preserve"> after dismissal.  This request will be on a petition basis.  In order for re-enrollment to be approved, the petition must present evidence of some change in the student’s circumstance. A withdrawn student may re-enter anytime.</w:t>
      </w:r>
    </w:p>
    <w:p w:rsidR="0035214F" w:rsidRDefault="0035214F" w:rsidP="00D17AED">
      <w:pPr>
        <w:pStyle w:val="BodyText"/>
        <w:jc w:val="both"/>
        <w:rPr>
          <w:rFonts w:ascii="Arial" w:hAnsi="Arial" w:cs="Arial"/>
          <w:color w:val="000000"/>
          <w:sz w:val="22"/>
          <w:szCs w:val="22"/>
        </w:rPr>
      </w:pPr>
    </w:p>
    <w:p w:rsidR="00ED3C64" w:rsidRPr="00ED3C64" w:rsidRDefault="00ED3C64" w:rsidP="00EB1911">
      <w:pPr>
        <w:pStyle w:val="Heading2"/>
      </w:pPr>
      <w:bookmarkStart w:id="90" w:name="_Toc450920138"/>
      <w:r w:rsidRPr="00ED3C64">
        <w:t>“Official” Voluntary Withdrawal</w:t>
      </w:r>
      <w:bookmarkEnd w:id="90"/>
      <w:r w:rsidRPr="00ED3C64">
        <w:t xml:space="preserve"> </w:t>
      </w:r>
    </w:p>
    <w:p w:rsidR="00ED3C64" w:rsidRPr="00ED3C64" w:rsidRDefault="00ED3C64" w:rsidP="00ED3C64">
      <w:pPr>
        <w:ind w:left="720"/>
        <w:rPr>
          <w:rFonts w:ascii="Arial" w:hAnsi="Arial" w:cs="Arial"/>
          <w:sz w:val="22"/>
          <w:szCs w:val="22"/>
        </w:rPr>
      </w:pPr>
    </w:p>
    <w:p w:rsidR="00ED3C64" w:rsidRPr="00EF53ED" w:rsidRDefault="00ED3C64" w:rsidP="00ED3C64">
      <w:pPr>
        <w:rPr>
          <w:rFonts w:ascii="Arial" w:hAnsi="Arial" w:cs="Arial"/>
          <w:sz w:val="22"/>
          <w:szCs w:val="22"/>
        </w:rPr>
      </w:pPr>
      <w:r w:rsidRPr="00ED3C64">
        <w:rPr>
          <w:rFonts w:ascii="Arial" w:hAnsi="Arial" w:cs="Arial"/>
          <w:sz w:val="22"/>
          <w:szCs w:val="22"/>
        </w:rPr>
        <w:t xml:space="preserve">A student is considered to be “Officially” withdrawn on the date the student notifies the Financial Aid Director or </w:t>
      </w:r>
      <w:r w:rsidR="009E37D7">
        <w:rPr>
          <w:rFonts w:ascii="Arial" w:hAnsi="Arial" w:cs="Arial"/>
          <w:sz w:val="22"/>
          <w:szCs w:val="22"/>
        </w:rPr>
        <w:t>Campus Vice President</w:t>
      </w:r>
      <w:r w:rsidRPr="00ED3C64">
        <w:rPr>
          <w:rFonts w:ascii="Arial" w:hAnsi="Arial" w:cs="Arial"/>
          <w:sz w:val="22"/>
          <w:szCs w:val="22"/>
        </w:rPr>
        <w:t xml:space="preserve"> in writing of their intent to withdraw. The date </w:t>
      </w:r>
      <w:r w:rsidRPr="00EF53ED">
        <w:rPr>
          <w:rFonts w:ascii="Arial" w:hAnsi="Arial" w:cs="Arial"/>
          <w:sz w:val="22"/>
          <w:szCs w:val="22"/>
        </w:rPr>
        <w:t>of the determination for return and refund purposes will be the earliest of the following for official withdrawals:</w:t>
      </w:r>
    </w:p>
    <w:p w:rsidR="00ED3C64" w:rsidRPr="00EF53ED" w:rsidRDefault="00ED3C64" w:rsidP="00ED3C64">
      <w:pPr>
        <w:rPr>
          <w:rFonts w:ascii="Arial" w:hAnsi="Arial" w:cs="Arial"/>
          <w:sz w:val="22"/>
          <w:szCs w:val="22"/>
        </w:rPr>
      </w:pPr>
    </w:p>
    <w:p w:rsidR="00ED3C64" w:rsidRPr="00EF53ED" w:rsidRDefault="00EA0335" w:rsidP="00ED3C64">
      <w:pPr>
        <w:rPr>
          <w:rFonts w:ascii="Arial" w:hAnsi="Arial" w:cs="Arial"/>
          <w:sz w:val="22"/>
          <w:szCs w:val="22"/>
        </w:rPr>
      </w:pPr>
      <w:r>
        <w:rPr>
          <w:rFonts w:ascii="Arial" w:hAnsi="Arial" w:cs="Arial"/>
          <w:sz w:val="22"/>
          <w:szCs w:val="22"/>
        </w:rPr>
        <w:t>      </w:t>
      </w:r>
      <w:r w:rsidR="00ED3C64" w:rsidRPr="00EF53ED">
        <w:rPr>
          <w:rFonts w:ascii="Arial" w:hAnsi="Arial" w:cs="Arial"/>
          <w:sz w:val="22"/>
          <w:szCs w:val="22"/>
        </w:rPr>
        <w:t>1. Date student provided official notification of intent to withdraw, in writing.</w:t>
      </w:r>
    </w:p>
    <w:p w:rsidR="00EA0335" w:rsidRDefault="00EA0335" w:rsidP="00EA0335">
      <w:pPr>
        <w:rPr>
          <w:rFonts w:ascii="Arial" w:hAnsi="Arial" w:cs="Arial"/>
          <w:sz w:val="22"/>
          <w:szCs w:val="22"/>
        </w:rPr>
      </w:pPr>
      <w:r>
        <w:rPr>
          <w:rFonts w:ascii="Arial" w:hAnsi="Arial" w:cs="Arial"/>
          <w:sz w:val="22"/>
          <w:szCs w:val="22"/>
        </w:rPr>
        <w:t>          </w:t>
      </w:r>
      <w:r w:rsidRPr="00EF53ED">
        <w:rPr>
          <w:rFonts w:ascii="Arial" w:hAnsi="Arial" w:cs="Arial"/>
          <w:sz w:val="22"/>
          <w:szCs w:val="22"/>
        </w:rPr>
        <w:t>Or</w:t>
      </w:r>
      <w:r>
        <w:rPr>
          <w:rFonts w:ascii="Arial" w:hAnsi="Arial" w:cs="Arial"/>
          <w:sz w:val="22"/>
          <w:szCs w:val="22"/>
        </w:rPr>
        <w:t>:</w:t>
      </w:r>
      <w:r w:rsidR="00ED3C64" w:rsidRPr="00EF53ED">
        <w:rPr>
          <w:rFonts w:ascii="Arial" w:hAnsi="Arial" w:cs="Arial"/>
          <w:sz w:val="22"/>
          <w:szCs w:val="22"/>
        </w:rPr>
        <w:t xml:space="preserve"> </w:t>
      </w:r>
    </w:p>
    <w:p w:rsidR="00ED3C64" w:rsidRPr="00ED3C64" w:rsidRDefault="00ED3C64" w:rsidP="00EA0335">
      <w:pPr>
        <w:ind w:left="360"/>
        <w:rPr>
          <w:rFonts w:ascii="Arial" w:hAnsi="Arial" w:cs="Arial"/>
          <w:sz w:val="22"/>
          <w:szCs w:val="22"/>
        </w:rPr>
      </w:pPr>
      <w:r w:rsidRPr="00ED3C64">
        <w:rPr>
          <w:rFonts w:ascii="Arial" w:hAnsi="Arial" w:cs="Arial"/>
          <w:sz w:val="22"/>
          <w:szCs w:val="22"/>
        </w:rPr>
        <w:t xml:space="preserve">2. The date the student began the withdrawal from the School’s records. </w:t>
      </w:r>
    </w:p>
    <w:p w:rsidR="00ED3C64" w:rsidRPr="00ED3C64" w:rsidRDefault="00ED3C64" w:rsidP="00ED3C64">
      <w:pPr>
        <w:ind w:left="720"/>
        <w:rPr>
          <w:rFonts w:ascii="Arial" w:hAnsi="Arial" w:cs="Arial"/>
          <w:sz w:val="22"/>
          <w:szCs w:val="22"/>
        </w:rPr>
      </w:pPr>
    </w:p>
    <w:p w:rsidR="00ED3C64" w:rsidRPr="00ED3C64" w:rsidRDefault="00ED3C64" w:rsidP="00ED3C64">
      <w:pPr>
        <w:rPr>
          <w:rFonts w:ascii="Arial" w:hAnsi="Arial" w:cs="Arial"/>
          <w:sz w:val="22"/>
          <w:szCs w:val="22"/>
        </w:rPr>
      </w:pPr>
      <w:r w:rsidRPr="00ED3C64">
        <w:rPr>
          <w:rFonts w:ascii="Arial" w:hAnsi="Arial" w:cs="Arial"/>
          <w:sz w:val="22"/>
          <w:szCs w:val="22"/>
        </w:rPr>
        <w:t xml:space="preserve">A student will be permitted to rescind his notification in writing and continue the program, if so chosen.  However, if the student subsequently drops, the student’s withdrawal date is the original date of notification of intent to withdraw. </w:t>
      </w:r>
    </w:p>
    <w:p w:rsidR="00ED3C64" w:rsidRPr="00ED3C64" w:rsidRDefault="00ED3C64" w:rsidP="00ED3C64">
      <w:pPr>
        <w:ind w:left="720"/>
        <w:rPr>
          <w:rFonts w:ascii="Arial" w:hAnsi="Arial" w:cs="Arial"/>
          <w:sz w:val="22"/>
          <w:szCs w:val="22"/>
        </w:rPr>
      </w:pPr>
    </w:p>
    <w:p w:rsidR="00ED3C64" w:rsidRPr="00ED3C64" w:rsidRDefault="00ED3C64" w:rsidP="00ED3C64">
      <w:pPr>
        <w:rPr>
          <w:rFonts w:ascii="Arial" w:hAnsi="Arial" w:cs="Arial"/>
          <w:sz w:val="22"/>
          <w:szCs w:val="22"/>
        </w:rPr>
      </w:pPr>
      <w:r w:rsidRPr="00ED3C64">
        <w:rPr>
          <w:rFonts w:ascii="Arial" w:hAnsi="Arial" w:cs="Arial"/>
          <w:sz w:val="22"/>
          <w:szCs w:val="22"/>
        </w:rPr>
        <w:t>Upon receipt of the withdrawal information the School will complete the following:</w:t>
      </w:r>
    </w:p>
    <w:p w:rsidR="00ED3C64" w:rsidRPr="00ED3C64" w:rsidRDefault="00ED3C64" w:rsidP="00ED3C64">
      <w:pPr>
        <w:rPr>
          <w:rFonts w:ascii="Arial" w:hAnsi="Arial" w:cs="Arial"/>
          <w:sz w:val="22"/>
          <w:szCs w:val="22"/>
        </w:rPr>
      </w:pPr>
    </w:p>
    <w:p w:rsidR="00ED3C64" w:rsidRPr="00ED3C64" w:rsidRDefault="00ED3C64" w:rsidP="00642874">
      <w:pPr>
        <w:numPr>
          <w:ilvl w:val="0"/>
          <w:numId w:val="38"/>
        </w:numPr>
        <w:rPr>
          <w:rFonts w:ascii="Arial" w:hAnsi="Arial" w:cs="Arial"/>
          <w:sz w:val="22"/>
          <w:szCs w:val="22"/>
        </w:rPr>
      </w:pPr>
      <w:r w:rsidRPr="00ED3C64">
        <w:rPr>
          <w:rFonts w:ascii="Arial" w:hAnsi="Arial" w:cs="Arial"/>
          <w:sz w:val="22"/>
          <w:szCs w:val="22"/>
        </w:rPr>
        <w:t>Determine the student’s last date of attendance as of the last recorded date of academic attendance on the school’s attendance record, and</w:t>
      </w:r>
    </w:p>
    <w:p w:rsidR="00ED3C64" w:rsidRPr="003F6889" w:rsidRDefault="00ED3C64" w:rsidP="00642874">
      <w:pPr>
        <w:numPr>
          <w:ilvl w:val="0"/>
          <w:numId w:val="38"/>
        </w:numPr>
        <w:rPr>
          <w:rFonts w:ascii="Arial" w:eastAsia="Calibri" w:hAnsi="Arial" w:cs="Arial"/>
          <w:sz w:val="22"/>
          <w:szCs w:val="22"/>
        </w:rPr>
      </w:pPr>
      <w:r w:rsidRPr="003F6889">
        <w:rPr>
          <w:rFonts w:ascii="Arial" w:hAnsi="Arial" w:cs="Arial"/>
          <w:sz w:val="22"/>
          <w:szCs w:val="22"/>
        </w:rPr>
        <w:t>Perform two calculations</w:t>
      </w:r>
    </w:p>
    <w:p w:rsidR="00ED3C64" w:rsidRPr="003F6889" w:rsidRDefault="00ED3C64" w:rsidP="00642874">
      <w:pPr>
        <w:numPr>
          <w:ilvl w:val="0"/>
          <w:numId w:val="39"/>
        </w:numPr>
        <w:ind w:left="1800"/>
        <w:contextualSpacing/>
        <w:rPr>
          <w:rFonts w:ascii="Arial" w:hAnsi="Arial" w:cs="Arial"/>
          <w:sz w:val="22"/>
          <w:szCs w:val="22"/>
        </w:rPr>
      </w:pPr>
      <w:r w:rsidRPr="003F6889">
        <w:rPr>
          <w:rFonts w:ascii="Arial" w:hAnsi="Arial" w:cs="Arial"/>
          <w:sz w:val="22"/>
          <w:szCs w:val="22"/>
        </w:rPr>
        <w:t xml:space="preserve">The </w:t>
      </w:r>
      <w:r w:rsidR="00B04495" w:rsidRPr="003F6889">
        <w:rPr>
          <w:rFonts w:ascii="Arial" w:hAnsi="Arial" w:cs="Arial"/>
          <w:sz w:val="22"/>
          <w:szCs w:val="22"/>
        </w:rPr>
        <w:t>student’s</w:t>
      </w:r>
      <w:r w:rsidRPr="003F6889">
        <w:rPr>
          <w:rFonts w:ascii="Arial" w:hAnsi="Arial" w:cs="Arial"/>
          <w:sz w:val="22"/>
          <w:szCs w:val="22"/>
        </w:rPr>
        <w:t xml:space="preserve"> ledger card and attendance record are reviewed to determine the calculation of Return of Title IV, HEA funds the student has earned, and if any, the amount of Title IV, HEA funds for which the school is responsible.  Returns made to the Federal Funds Account are calculated using the Department’s Return of Title IV, HEA Funds Worksheets, scheduled attendance and are based upon the payment period.</w:t>
      </w:r>
      <w:r w:rsidRPr="003F6889">
        <w:rPr>
          <w:rFonts w:ascii="Arial" w:hAnsi="Arial" w:cs="Arial"/>
          <w:b/>
          <w:bCs/>
          <w:sz w:val="22"/>
          <w:szCs w:val="22"/>
        </w:rPr>
        <w:t xml:space="preserve"> </w:t>
      </w:r>
    </w:p>
    <w:p w:rsidR="00ED3C64" w:rsidRPr="003F6889" w:rsidRDefault="00ED3C64" w:rsidP="00642874">
      <w:pPr>
        <w:numPr>
          <w:ilvl w:val="0"/>
          <w:numId w:val="39"/>
        </w:numPr>
        <w:ind w:left="1800"/>
        <w:contextualSpacing/>
        <w:rPr>
          <w:rFonts w:ascii="Arial" w:hAnsi="Arial" w:cs="Arial"/>
          <w:sz w:val="22"/>
          <w:szCs w:val="22"/>
        </w:rPr>
      </w:pPr>
      <w:r w:rsidRPr="003F6889">
        <w:rPr>
          <w:rFonts w:ascii="Arial" w:hAnsi="Arial" w:cs="Arial"/>
          <w:sz w:val="22"/>
          <w:szCs w:val="22"/>
        </w:rPr>
        <w:t>Calculate the school’s refund requirement (see school refund calculation).</w:t>
      </w:r>
    </w:p>
    <w:p w:rsidR="00ED3C64" w:rsidRPr="00ED3C64" w:rsidRDefault="00ED3C64" w:rsidP="00642874">
      <w:pPr>
        <w:numPr>
          <w:ilvl w:val="0"/>
          <w:numId w:val="38"/>
        </w:numPr>
        <w:rPr>
          <w:rFonts w:ascii="Arial" w:hAnsi="Arial" w:cs="Arial"/>
          <w:sz w:val="22"/>
          <w:szCs w:val="22"/>
        </w:rPr>
      </w:pPr>
      <w:r w:rsidRPr="00ED3C64">
        <w:rPr>
          <w:rFonts w:ascii="Arial" w:hAnsi="Arial" w:cs="Arial"/>
          <w:sz w:val="22"/>
          <w:szCs w:val="22"/>
        </w:rPr>
        <w:t>The student’s grade record will be updated to reflect his/her final grade.</w:t>
      </w:r>
    </w:p>
    <w:p w:rsidR="00ED3C64" w:rsidRPr="00ED3C64" w:rsidRDefault="00ED3C64" w:rsidP="00642874">
      <w:pPr>
        <w:numPr>
          <w:ilvl w:val="0"/>
          <w:numId w:val="38"/>
        </w:numPr>
        <w:rPr>
          <w:rFonts w:ascii="Arial" w:hAnsi="Arial" w:cs="Arial"/>
          <w:sz w:val="22"/>
          <w:szCs w:val="22"/>
        </w:rPr>
      </w:pPr>
      <w:r w:rsidRPr="00ED3C64">
        <w:rPr>
          <w:rFonts w:ascii="Arial" w:hAnsi="Arial" w:cs="Arial"/>
          <w:sz w:val="22"/>
          <w:szCs w:val="22"/>
        </w:rPr>
        <w:t>The School will return the amount for any unearned portion of the Title IV, HEA funds for which the school is responsible within 45 days of the date the official notice was provided.</w:t>
      </w:r>
    </w:p>
    <w:p w:rsidR="00ED3C64" w:rsidRPr="003F6889" w:rsidRDefault="00ED3C64" w:rsidP="00642874">
      <w:pPr>
        <w:numPr>
          <w:ilvl w:val="0"/>
          <w:numId w:val="38"/>
        </w:numPr>
        <w:rPr>
          <w:rFonts w:ascii="Arial" w:eastAsia="Calibri" w:hAnsi="Arial" w:cs="Arial"/>
          <w:sz w:val="22"/>
          <w:szCs w:val="22"/>
        </w:rPr>
      </w:pPr>
      <w:r w:rsidRPr="003F6889">
        <w:rPr>
          <w:rFonts w:ascii="Arial" w:hAnsi="Arial" w:cs="Arial"/>
          <w:sz w:val="22"/>
          <w:szCs w:val="22"/>
        </w:rPr>
        <w:t>If applicable, the School will provide the student with a letter explaining the Title IV, HEA requirements. To include,</w:t>
      </w:r>
    </w:p>
    <w:p w:rsidR="00ED3C64" w:rsidRPr="003F6889" w:rsidRDefault="00ED3C64" w:rsidP="00642874">
      <w:pPr>
        <w:numPr>
          <w:ilvl w:val="0"/>
          <w:numId w:val="40"/>
        </w:numPr>
        <w:ind w:left="1800"/>
        <w:contextualSpacing/>
        <w:rPr>
          <w:rFonts w:ascii="Arial" w:hAnsi="Arial" w:cs="Arial"/>
          <w:sz w:val="22"/>
          <w:szCs w:val="22"/>
        </w:rPr>
      </w:pPr>
      <w:r w:rsidRPr="003F6889">
        <w:rPr>
          <w:rFonts w:ascii="Arial" w:hAnsi="Arial" w:cs="Arial"/>
          <w:sz w:val="22"/>
          <w:szCs w:val="22"/>
        </w:rPr>
        <w:t xml:space="preserve">The amount of Title IV, HEA assistance the student has earned. This amount is based upon the length of time the student was enrolled in the program </w:t>
      </w:r>
      <w:r w:rsidRPr="003F6889">
        <w:rPr>
          <w:rFonts w:ascii="Arial" w:hAnsi="Arial" w:cs="Arial"/>
          <w:sz w:val="22"/>
          <w:szCs w:val="22"/>
        </w:rPr>
        <w:lastRenderedPageBreak/>
        <w:t xml:space="preserve">based on scheduled attendance and the amount of funds the student received. </w:t>
      </w:r>
    </w:p>
    <w:p w:rsidR="00ED3C64" w:rsidRPr="003F6889" w:rsidRDefault="00ED3C64" w:rsidP="00642874">
      <w:pPr>
        <w:numPr>
          <w:ilvl w:val="0"/>
          <w:numId w:val="40"/>
        </w:numPr>
        <w:ind w:left="1800"/>
        <w:contextualSpacing/>
        <w:rPr>
          <w:rFonts w:ascii="Arial" w:hAnsi="Arial" w:cs="Arial"/>
          <w:sz w:val="22"/>
          <w:szCs w:val="22"/>
        </w:rPr>
      </w:pPr>
      <w:r w:rsidRPr="003F6889">
        <w:rPr>
          <w:rFonts w:ascii="Arial" w:hAnsi="Arial" w:cs="Arial"/>
          <w:sz w:val="22"/>
          <w:szCs w:val="22"/>
        </w:rPr>
        <w:t xml:space="preserve">Any returns that will be made to the Federal program on the student’s behalf as a result of exiting the program.  If a student’s scheduled attendance is more than 60% of the payment period, he/she is considered to have earned 100% of the Federal funds received for the payment period. In this case, no funds need to be returned to the Federal funds. </w:t>
      </w:r>
    </w:p>
    <w:p w:rsidR="00ED3C64" w:rsidRPr="003F6889" w:rsidRDefault="00ED3C64" w:rsidP="00642874">
      <w:pPr>
        <w:numPr>
          <w:ilvl w:val="0"/>
          <w:numId w:val="40"/>
        </w:numPr>
        <w:ind w:left="1800"/>
        <w:contextualSpacing/>
        <w:rPr>
          <w:rFonts w:ascii="Arial" w:hAnsi="Arial" w:cs="Arial"/>
          <w:sz w:val="22"/>
          <w:szCs w:val="22"/>
        </w:rPr>
      </w:pPr>
      <w:r w:rsidRPr="003F6889">
        <w:rPr>
          <w:rFonts w:ascii="Arial" w:hAnsi="Arial" w:cs="Arial"/>
          <w:sz w:val="22"/>
          <w:szCs w:val="22"/>
        </w:rPr>
        <w:t>Advise the student of the amount of unearned Federal funds and tuition and fees that the student must return, if applicable.</w:t>
      </w:r>
    </w:p>
    <w:p w:rsidR="00ED3C64" w:rsidRPr="00ED3C64" w:rsidRDefault="00ED3C64" w:rsidP="00642874">
      <w:pPr>
        <w:numPr>
          <w:ilvl w:val="0"/>
          <w:numId w:val="41"/>
        </w:numPr>
        <w:ind w:left="1080"/>
        <w:contextualSpacing/>
        <w:rPr>
          <w:rFonts w:ascii="Arial" w:hAnsi="Arial" w:cs="Arial"/>
          <w:sz w:val="22"/>
          <w:szCs w:val="22"/>
        </w:rPr>
      </w:pPr>
      <w:r w:rsidRPr="00ED3C64">
        <w:rPr>
          <w:rFonts w:ascii="Arial" w:hAnsi="Arial" w:cs="Arial"/>
          <w:sz w:val="22"/>
          <w:szCs w:val="22"/>
        </w:rPr>
        <w:t>Supply the student with ledger card record noting outstanding balance due to the school and the available methods of payment. A copy of the completed worksheet, check, letter and final ledger card will be kept in the student’s file.</w:t>
      </w:r>
    </w:p>
    <w:p w:rsidR="00ED3C64" w:rsidRPr="00ED3C64" w:rsidRDefault="00ED3C64" w:rsidP="00ED3C64">
      <w:pPr>
        <w:rPr>
          <w:rFonts w:ascii="Arial" w:hAnsi="Arial" w:cs="Arial"/>
          <w:sz w:val="22"/>
          <w:szCs w:val="22"/>
          <w:u w:val="single"/>
        </w:rPr>
      </w:pPr>
    </w:p>
    <w:p w:rsidR="00ED3C64" w:rsidRDefault="00ED3C64" w:rsidP="00ED3C64">
      <w:pPr>
        <w:rPr>
          <w:rFonts w:ascii="Arial" w:hAnsi="Arial" w:cs="Arial"/>
          <w:sz w:val="22"/>
          <w:szCs w:val="22"/>
        </w:rPr>
      </w:pPr>
      <w:r w:rsidRPr="00ED3C64">
        <w:rPr>
          <w:rFonts w:ascii="Arial" w:hAnsi="Arial" w:cs="Arial"/>
          <w:sz w:val="22"/>
          <w:szCs w:val="22"/>
        </w:rPr>
        <w:t xml:space="preserve">In the event a student decides to rescind his or her official notification to withdraw, the student must provide a signed and dated written statement indicating he/she is continuing his or her program of study, and intends to complete the payment period.  Title IV, HEA assistance will continue as originally planned.  If the student subsequently fails to attend or ceases attendance without completing the payment period, the student’s withdrawal date is the original date of notification of intent to withdraw. </w:t>
      </w:r>
    </w:p>
    <w:p w:rsidR="005C0D1C" w:rsidRPr="00ED3C64" w:rsidRDefault="005C0D1C" w:rsidP="00ED3C64">
      <w:pPr>
        <w:rPr>
          <w:rFonts w:ascii="Arial" w:hAnsi="Arial" w:cs="Arial"/>
          <w:sz w:val="22"/>
          <w:szCs w:val="22"/>
        </w:rPr>
      </w:pPr>
    </w:p>
    <w:p w:rsidR="00ED3C64" w:rsidRPr="00ED3C64" w:rsidRDefault="00ED3C64" w:rsidP="00EB1911">
      <w:pPr>
        <w:pStyle w:val="Heading2"/>
      </w:pPr>
      <w:bookmarkStart w:id="91" w:name="_Toc450920139"/>
      <w:r w:rsidRPr="00ED3C64">
        <w:t>Unofficial Withdrawal</w:t>
      </w:r>
      <w:bookmarkEnd w:id="91"/>
    </w:p>
    <w:p w:rsidR="00ED3C64" w:rsidRPr="00ED3C64" w:rsidRDefault="00ED3C64" w:rsidP="00ED3C64">
      <w:pPr>
        <w:ind w:left="720"/>
        <w:rPr>
          <w:rFonts w:ascii="Arial" w:hAnsi="Arial" w:cs="Arial"/>
          <w:sz w:val="22"/>
          <w:szCs w:val="22"/>
        </w:rPr>
      </w:pPr>
    </w:p>
    <w:p w:rsidR="00ED3C64" w:rsidRPr="00ED3C64" w:rsidRDefault="00ED3C64" w:rsidP="00ED3C64">
      <w:pPr>
        <w:rPr>
          <w:rFonts w:ascii="Arial" w:hAnsi="Arial" w:cs="Arial"/>
          <w:sz w:val="22"/>
          <w:szCs w:val="22"/>
        </w:rPr>
      </w:pPr>
      <w:r w:rsidRPr="00ED3C64">
        <w:rPr>
          <w:rFonts w:ascii="Arial" w:hAnsi="Arial" w:cs="Arial"/>
          <w:sz w:val="22"/>
          <w:szCs w:val="22"/>
        </w:rPr>
        <w:t xml:space="preserve">Any student that does not provide official notification of his or her intent to withdraw and is absent for more than 14 consecutive calendar days, fails to maintain satisfactory academic progress, fails to comply with the school’s attendance and /or conduct policy, does not meet financial obligations to the school, or violates conditions mentioned in the School contractual agreement, will be subject to termination and considered to have unofficially withdrawn. </w:t>
      </w:r>
    </w:p>
    <w:p w:rsidR="00ED3C64" w:rsidRPr="00ED3C64" w:rsidRDefault="00ED3C64" w:rsidP="00ED3C64">
      <w:pPr>
        <w:ind w:left="720"/>
        <w:rPr>
          <w:rFonts w:ascii="Arial" w:hAnsi="Arial" w:cs="Arial"/>
          <w:sz w:val="22"/>
          <w:szCs w:val="22"/>
        </w:rPr>
      </w:pPr>
    </w:p>
    <w:p w:rsidR="00ED3C64" w:rsidRPr="00ED3C64" w:rsidRDefault="00ED3C64" w:rsidP="005C0D1C">
      <w:pPr>
        <w:rPr>
          <w:rFonts w:ascii="Arial" w:hAnsi="Arial" w:cs="Arial"/>
          <w:sz w:val="22"/>
          <w:szCs w:val="22"/>
        </w:rPr>
      </w:pPr>
      <w:r w:rsidRPr="00ED3C64">
        <w:rPr>
          <w:rFonts w:ascii="Arial" w:hAnsi="Arial" w:cs="Arial"/>
          <w:sz w:val="22"/>
          <w:szCs w:val="22"/>
        </w:rPr>
        <w:t>Within two weeks of the student’s last date of academic attendance, the following procedures will take place.</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 xml:space="preserve">The education office will make three attempts to notify the student regarding his/her enrollment status. </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 xml:space="preserve">Determine and record the student’s last date of attendance as the last recorded date of academic attendance on the attendance record. </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The student’s withdrawa</w:t>
      </w:r>
      <w:r w:rsidR="00E579C5">
        <w:rPr>
          <w:rFonts w:ascii="Arial" w:hAnsi="Arial" w:cs="Arial"/>
          <w:sz w:val="22"/>
          <w:szCs w:val="22"/>
        </w:rPr>
        <w:t>l date is determined as</w:t>
      </w:r>
      <w:r w:rsidRPr="00ED3C64">
        <w:rPr>
          <w:rFonts w:ascii="Arial" w:hAnsi="Arial" w:cs="Arial"/>
          <w:sz w:val="22"/>
          <w:szCs w:val="22"/>
        </w:rPr>
        <w:t xml:space="preserve"> the day after 14 consecutive calendar days of absence.</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 xml:space="preserve">Notify the student in writing of their failure to contact the school and attendance status resulting in the current termination of enrollment. </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 xml:space="preserve">The School calculates the amount of Federal funds the student has earned, and, if any, the amount of Federal funds for which the school is responsible.  </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Calculate the school’s refund requirement (see school refund calculation).</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The School’s</w:t>
      </w:r>
      <w:r w:rsidR="00366089">
        <w:rPr>
          <w:rFonts w:ascii="Arial" w:hAnsi="Arial" w:cs="Arial"/>
          <w:sz w:val="22"/>
          <w:szCs w:val="22"/>
        </w:rPr>
        <w:t xml:space="preserve"> Controller will return to the f</w:t>
      </w:r>
      <w:r w:rsidRPr="00ED3C64">
        <w:rPr>
          <w:rFonts w:ascii="Arial" w:hAnsi="Arial" w:cs="Arial"/>
          <w:sz w:val="22"/>
          <w:szCs w:val="22"/>
        </w:rPr>
        <w:t xml:space="preserve">ederal fund programs any unearned portion of Title IV funds for which the school is responsible within 45 days of the date the withdrawal determination was made, and record on student’s ledger card. </w:t>
      </w:r>
    </w:p>
    <w:p w:rsidR="00ED3C64" w:rsidRPr="003F6889" w:rsidRDefault="00ED3C64" w:rsidP="00642874">
      <w:pPr>
        <w:numPr>
          <w:ilvl w:val="0"/>
          <w:numId w:val="42"/>
        </w:numPr>
        <w:ind w:left="720"/>
        <w:contextualSpacing/>
        <w:rPr>
          <w:rFonts w:ascii="Arial" w:hAnsi="Arial" w:cs="Arial"/>
          <w:sz w:val="22"/>
          <w:szCs w:val="22"/>
        </w:rPr>
      </w:pPr>
      <w:r w:rsidRPr="003F6889">
        <w:rPr>
          <w:rFonts w:ascii="Arial" w:hAnsi="Arial" w:cs="Arial"/>
          <w:sz w:val="22"/>
          <w:szCs w:val="22"/>
        </w:rPr>
        <w:t>If applicable, the School will provide the student with a refund letter explaining Title IV requirements:</w:t>
      </w:r>
    </w:p>
    <w:p w:rsidR="00ED3C64" w:rsidRPr="003F6889" w:rsidRDefault="00ED3C64" w:rsidP="00642874">
      <w:pPr>
        <w:numPr>
          <w:ilvl w:val="0"/>
          <w:numId w:val="43"/>
        </w:numPr>
        <w:ind w:left="1440"/>
        <w:contextualSpacing/>
        <w:rPr>
          <w:rFonts w:ascii="Arial" w:hAnsi="Arial" w:cs="Arial"/>
          <w:sz w:val="22"/>
          <w:szCs w:val="22"/>
        </w:rPr>
      </w:pPr>
      <w:r w:rsidRPr="003F6889">
        <w:rPr>
          <w:rFonts w:ascii="Arial" w:hAnsi="Arial" w:cs="Arial"/>
          <w:sz w:val="22"/>
          <w:szCs w:val="22"/>
        </w:rPr>
        <w:t xml:space="preserve">The amount of Title IV aid the student has earned based upon the length of time the student was enrolled and scheduled to attend in the program and the amount of aid the student received. </w:t>
      </w:r>
    </w:p>
    <w:p w:rsidR="00ED3C64" w:rsidRPr="003F6889" w:rsidRDefault="00ED3C64" w:rsidP="00642874">
      <w:pPr>
        <w:numPr>
          <w:ilvl w:val="0"/>
          <w:numId w:val="43"/>
        </w:numPr>
        <w:ind w:left="720"/>
        <w:contextualSpacing/>
        <w:rPr>
          <w:rFonts w:ascii="Arial" w:hAnsi="Arial" w:cs="Arial"/>
          <w:sz w:val="22"/>
          <w:szCs w:val="22"/>
        </w:rPr>
      </w:pPr>
      <w:r w:rsidRPr="003F6889">
        <w:rPr>
          <w:rFonts w:ascii="Arial" w:hAnsi="Arial" w:cs="Arial"/>
          <w:sz w:val="22"/>
          <w:szCs w:val="22"/>
        </w:rPr>
        <w:t xml:space="preserve">Advise the student in writing of the amount of unearned Title IV, </w:t>
      </w:r>
      <w:r w:rsidR="006256A3">
        <w:rPr>
          <w:rFonts w:ascii="Arial" w:hAnsi="Arial" w:cs="Arial"/>
          <w:sz w:val="22"/>
          <w:szCs w:val="22"/>
        </w:rPr>
        <w:t>HEA student aid</w:t>
      </w:r>
      <w:r w:rsidRPr="003F6889">
        <w:rPr>
          <w:rFonts w:ascii="Arial" w:hAnsi="Arial" w:cs="Arial"/>
          <w:sz w:val="22"/>
          <w:szCs w:val="22"/>
        </w:rPr>
        <w:t xml:space="preserve"> and tuition and fees that he/she must return, if applicable.</w:t>
      </w:r>
    </w:p>
    <w:p w:rsid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lastRenderedPageBreak/>
        <w:t xml:space="preserve">Supply the student with final student ledger card showing outstanding balance due the school and available methods of repayment. </w:t>
      </w:r>
    </w:p>
    <w:p w:rsidR="003F6889" w:rsidRPr="00ED3C64" w:rsidRDefault="003F6889" w:rsidP="003F6889">
      <w:pPr>
        <w:ind w:left="720"/>
        <w:contextualSpacing/>
        <w:rPr>
          <w:rFonts w:ascii="Arial" w:hAnsi="Arial" w:cs="Arial"/>
          <w:sz w:val="22"/>
          <w:szCs w:val="22"/>
        </w:rPr>
      </w:pPr>
    </w:p>
    <w:p w:rsidR="00ED3C64" w:rsidRDefault="00ED3C64" w:rsidP="00ED3C64">
      <w:pPr>
        <w:pStyle w:val="BodyText"/>
        <w:jc w:val="both"/>
        <w:rPr>
          <w:rFonts w:ascii="Arial" w:hAnsi="Arial" w:cs="Arial"/>
          <w:sz w:val="22"/>
          <w:szCs w:val="22"/>
        </w:rPr>
      </w:pPr>
      <w:r w:rsidRPr="00ED3C64">
        <w:rPr>
          <w:rFonts w:ascii="Arial" w:hAnsi="Arial" w:cs="Arial"/>
          <w:sz w:val="22"/>
          <w:szCs w:val="22"/>
        </w:rPr>
        <w:t>A copy of the completed worksheet, check, letter, and final ledger card will be kept in the student’s file.</w:t>
      </w:r>
    </w:p>
    <w:p w:rsidR="00A57325" w:rsidRDefault="00A57325" w:rsidP="00A04BAB">
      <w:pPr>
        <w:pStyle w:val="BodyText"/>
        <w:jc w:val="both"/>
        <w:rPr>
          <w:rFonts w:ascii="Arial" w:hAnsi="Arial" w:cs="Arial"/>
          <w:b/>
          <w:sz w:val="22"/>
          <w:szCs w:val="22"/>
          <w:u w:val="single"/>
        </w:rPr>
      </w:pPr>
    </w:p>
    <w:p w:rsidR="00A04BAB" w:rsidRPr="00A04BAB" w:rsidRDefault="00A04BAB" w:rsidP="008758D4">
      <w:pPr>
        <w:pStyle w:val="Heading2"/>
      </w:pPr>
      <w:bookmarkStart w:id="92" w:name="_Toc450920140"/>
      <w:r w:rsidRPr="006C0FB9">
        <w:t>Reinstatement</w:t>
      </w:r>
      <w:bookmarkEnd w:id="92"/>
      <w:r>
        <w:t xml:space="preserve"> </w:t>
      </w:r>
    </w:p>
    <w:p w:rsidR="00A04BAB" w:rsidRPr="00E579C5" w:rsidRDefault="00A04BAB" w:rsidP="00A04BAB">
      <w:pPr>
        <w:rPr>
          <w:b/>
          <w:bCs/>
          <w:sz w:val="24"/>
          <w:szCs w:val="24"/>
        </w:rPr>
      </w:pPr>
    </w:p>
    <w:p w:rsidR="00A36D1D" w:rsidRPr="00E579C5" w:rsidRDefault="00A36D1D" w:rsidP="00C345F0">
      <w:pPr>
        <w:spacing w:after="240"/>
        <w:jc w:val="both"/>
        <w:rPr>
          <w:rFonts w:ascii="Arial" w:hAnsi="Arial" w:cs="Arial"/>
          <w:b/>
          <w:bCs/>
          <w:sz w:val="22"/>
          <w:szCs w:val="24"/>
        </w:rPr>
      </w:pPr>
      <w:r w:rsidRPr="00E579C5">
        <w:rPr>
          <w:rFonts w:ascii="Arial" w:hAnsi="Arial" w:cs="Arial"/>
          <w:sz w:val="22"/>
          <w:szCs w:val="24"/>
        </w:rPr>
        <w:t xml:space="preserve">A prior student requesting to be reinstated as an active student, based on whatever reasons or circumstances, should do so in writing to the </w:t>
      </w:r>
      <w:r w:rsidR="009E37D7">
        <w:rPr>
          <w:rFonts w:ascii="Arial" w:hAnsi="Arial" w:cs="Arial"/>
          <w:sz w:val="22"/>
          <w:szCs w:val="24"/>
        </w:rPr>
        <w:t>Campus Vice President</w:t>
      </w:r>
      <w:r w:rsidRPr="00E579C5">
        <w:rPr>
          <w:rFonts w:ascii="Arial" w:hAnsi="Arial" w:cs="Arial"/>
          <w:sz w:val="22"/>
          <w:szCs w:val="24"/>
        </w:rPr>
        <w:t xml:space="preserve">.   Supportive documentation and/or information concerning any mitigating circumstances should be noted in the request. The requesting prior student shall be notified of the Reinstatement Review within five (5) days following the decision of </w:t>
      </w:r>
      <w:r w:rsidR="009E37D7">
        <w:rPr>
          <w:rFonts w:ascii="Arial" w:hAnsi="Arial" w:cs="Arial"/>
          <w:sz w:val="22"/>
          <w:szCs w:val="24"/>
        </w:rPr>
        <w:t>Campus Vice President</w:t>
      </w:r>
      <w:r w:rsidRPr="00E579C5">
        <w:rPr>
          <w:rFonts w:ascii="Arial" w:hAnsi="Arial" w:cs="Arial"/>
          <w:sz w:val="22"/>
          <w:szCs w:val="24"/>
        </w:rPr>
        <w:t xml:space="preserve">. </w:t>
      </w:r>
    </w:p>
    <w:p w:rsidR="00A04BAB" w:rsidRPr="00A04BAB" w:rsidRDefault="00A04BAB" w:rsidP="00A04BAB">
      <w:pPr>
        <w:jc w:val="both"/>
        <w:rPr>
          <w:rFonts w:ascii="Arial" w:hAnsi="Arial" w:cs="Arial"/>
          <w:sz w:val="22"/>
          <w:szCs w:val="24"/>
        </w:rPr>
      </w:pPr>
      <w:r w:rsidRPr="00A04BAB">
        <w:rPr>
          <w:rFonts w:ascii="Arial" w:hAnsi="Arial" w:cs="Arial"/>
          <w:sz w:val="22"/>
          <w:szCs w:val="24"/>
        </w:rPr>
        <w:t>Students who withdraw prior to completion of the course and wish to re-enroll within six months (180 days) of the original official withdrawal date will return in the same satisfactory academic progres</w:t>
      </w:r>
      <w:r w:rsidR="000A233F">
        <w:rPr>
          <w:rFonts w:ascii="Arial" w:hAnsi="Arial" w:cs="Arial"/>
          <w:sz w:val="22"/>
          <w:szCs w:val="24"/>
        </w:rPr>
        <w:t>s status that the student had</w:t>
      </w:r>
      <w:r w:rsidRPr="00A04BAB">
        <w:rPr>
          <w:rFonts w:ascii="Arial" w:hAnsi="Arial" w:cs="Arial"/>
          <w:sz w:val="22"/>
          <w:szCs w:val="24"/>
        </w:rPr>
        <w:t xml:space="preserve"> at the time of withdrawal. </w:t>
      </w:r>
    </w:p>
    <w:p w:rsidR="00A04BAB" w:rsidRPr="00A04BAB" w:rsidRDefault="00A04BAB" w:rsidP="00A04BAB">
      <w:pPr>
        <w:jc w:val="both"/>
        <w:rPr>
          <w:rFonts w:ascii="Arial" w:hAnsi="Arial" w:cs="Arial"/>
          <w:sz w:val="22"/>
          <w:szCs w:val="24"/>
        </w:rPr>
      </w:pPr>
    </w:p>
    <w:p w:rsidR="00A04BAB" w:rsidRPr="00A04BAB" w:rsidRDefault="00A04BAB" w:rsidP="00A04BAB">
      <w:pPr>
        <w:jc w:val="both"/>
        <w:rPr>
          <w:rFonts w:ascii="Arial" w:hAnsi="Arial" w:cs="Arial"/>
          <w:spacing w:val="-2"/>
          <w:sz w:val="22"/>
          <w:szCs w:val="24"/>
        </w:rPr>
      </w:pPr>
      <w:r w:rsidRPr="00A04BAB">
        <w:rPr>
          <w:rFonts w:ascii="Arial" w:hAnsi="Arial" w:cs="Arial"/>
          <w:sz w:val="22"/>
          <w:szCs w:val="24"/>
        </w:rPr>
        <w:t>Students</w:t>
      </w:r>
      <w:r w:rsidRPr="00A04BAB">
        <w:rPr>
          <w:rFonts w:ascii="Arial" w:hAnsi="Arial" w:cs="Arial"/>
          <w:spacing w:val="3"/>
          <w:sz w:val="22"/>
          <w:szCs w:val="24"/>
        </w:rPr>
        <w:t xml:space="preserve"> </w:t>
      </w:r>
      <w:r w:rsidRPr="00A04BAB">
        <w:rPr>
          <w:rFonts w:ascii="Arial" w:hAnsi="Arial" w:cs="Arial"/>
          <w:sz w:val="22"/>
          <w:szCs w:val="24"/>
        </w:rPr>
        <w:t>who</w:t>
      </w:r>
      <w:r w:rsidRPr="00A04BAB">
        <w:rPr>
          <w:rFonts w:ascii="Arial" w:hAnsi="Arial" w:cs="Arial"/>
          <w:spacing w:val="-5"/>
          <w:sz w:val="22"/>
          <w:szCs w:val="24"/>
        </w:rPr>
        <w:t xml:space="preserve"> </w:t>
      </w:r>
      <w:r w:rsidRPr="00A04BAB">
        <w:rPr>
          <w:rFonts w:ascii="Arial" w:hAnsi="Arial" w:cs="Arial"/>
          <w:sz w:val="22"/>
          <w:szCs w:val="24"/>
        </w:rPr>
        <w:t>have</w:t>
      </w:r>
      <w:r w:rsidRPr="00A04BAB">
        <w:rPr>
          <w:rFonts w:ascii="Arial" w:hAnsi="Arial" w:cs="Arial"/>
          <w:spacing w:val="-4"/>
          <w:sz w:val="22"/>
          <w:szCs w:val="24"/>
        </w:rPr>
        <w:t xml:space="preserve"> </w:t>
      </w:r>
      <w:r w:rsidRPr="00A04BAB">
        <w:rPr>
          <w:rFonts w:ascii="Arial" w:hAnsi="Arial" w:cs="Arial"/>
          <w:sz w:val="22"/>
          <w:szCs w:val="24"/>
        </w:rPr>
        <w:t>been</w:t>
      </w:r>
      <w:r w:rsidRPr="00A04BAB">
        <w:rPr>
          <w:rFonts w:ascii="Arial" w:hAnsi="Arial" w:cs="Arial"/>
          <w:spacing w:val="-3"/>
          <w:sz w:val="22"/>
          <w:szCs w:val="24"/>
        </w:rPr>
        <w:t xml:space="preserve"> </w:t>
      </w:r>
      <w:r w:rsidRPr="00A04BAB">
        <w:rPr>
          <w:rFonts w:ascii="Arial" w:hAnsi="Arial" w:cs="Arial"/>
          <w:sz w:val="22"/>
          <w:szCs w:val="24"/>
        </w:rPr>
        <w:t>ter</w:t>
      </w:r>
      <w:r w:rsidRPr="00A04BAB">
        <w:rPr>
          <w:rFonts w:ascii="Arial" w:hAnsi="Arial" w:cs="Arial"/>
          <w:spacing w:val="2"/>
          <w:sz w:val="22"/>
          <w:szCs w:val="24"/>
        </w:rPr>
        <w:t>m</w:t>
      </w:r>
      <w:r w:rsidRPr="00A04BAB">
        <w:rPr>
          <w:rFonts w:ascii="Arial" w:hAnsi="Arial" w:cs="Arial"/>
          <w:sz w:val="22"/>
          <w:szCs w:val="24"/>
        </w:rPr>
        <w:t>inated</w:t>
      </w:r>
      <w:r w:rsidRPr="00A04BAB">
        <w:rPr>
          <w:rFonts w:ascii="Arial" w:hAnsi="Arial" w:cs="Arial"/>
          <w:spacing w:val="5"/>
          <w:sz w:val="22"/>
          <w:szCs w:val="24"/>
        </w:rPr>
        <w:t xml:space="preserve"> </w:t>
      </w:r>
      <w:r w:rsidRPr="00A04BAB">
        <w:rPr>
          <w:rFonts w:ascii="Arial" w:hAnsi="Arial" w:cs="Arial"/>
          <w:sz w:val="22"/>
          <w:szCs w:val="24"/>
        </w:rPr>
        <w:t>or</w:t>
      </w:r>
      <w:r w:rsidRPr="00A04BAB">
        <w:rPr>
          <w:rFonts w:ascii="Arial" w:hAnsi="Arial" w:cs="Arial"/>
          <w:spacing w:val="-8"/>
          <w:sz w:val="22"/>
          <w:szCs w:val="24"/>
        </w:rPr>
        <w:t xml:space="preserve"> </w:t>
      </w:r>
      <w:r w:rsidRPr="00A04BAB">
        <w:rPr>
          <w:rFonts w:ascii="Arial" w:hAnsi="Arial" w:cs="Arial"/>
          <w:sz w:val="22"/>
          <w:szCs w:val="24"/>
        </w:rPr>
        <w:t>withdrew</w:t>
      </w:r>
      <w:r w:rsidRPr="00A04BAB">
        <w:rPr>
          <w:rFonts w:ascii="Arial" w:hAnsi="Arial" w:cs="Arial"/>
          <w:spacing w:val="4"/>
          <w:sz w:val="22"/>
          <w:szCs w:val="24"/>
        </w:rPr>
        <w:t xml:space="preserve"> </w:t>
      </w:r>
      <w:r w:rsidRPr="00A04BAB">
        <w:rPr>
          <w:rFonts w:ascii="Arial" w:hAnsi="Arial" w:cs="Arial"/>
          <w:sz w:val="22"/>
          <w:szCs w:val="24"/>
        </w:rPr>
        <w:t>from</w:t>
      </w:r>
      <w:r w:rsidRPr="00A04BAB">
        <w:rPr>
          <w:rFonts w:ascii="Arial" w:hAnsi="Arial" w:cs="Arial"/>
          <w:spacing w:val="-3"/>
          <w:sz w:val="22"/>
          <w:szCs w:val="24"/>
        </w:rPr>
        <w:t xml:space="preserve"> </w:t>
      </w:r>
      <w:r w:rsidRPr="00A04BAB">
        <w:rPr>
          <w:rFonts w:ascii="Arial" w:hAnsi="Arial" w:cs="Arial"/>
          <w:sz w:val="22"/>
          <w:szCs w:val="24"/>
        </w:rPr>
        <w:t>school</w:t>
      </w:r>
      <w:r w:rsidRPr="00A04BAB">
        <w:rPr>
          <w:rFonts w:ascii="Arial" w:hAnsi="Arial" w:cs="Arial"/>
          <w:spacing w:val="-2"/>
          <w:sz w:val="22"/>
          <w:szCs w:val="24"/>
        </w:rPr>
        <w:t xml:space="preserve"> </w:t>
      </w:r>
      <w:r w:rsidRPr="00A04BAB">
        <w:rPr>
          <w:rFonts w:ascii="Arial" w:hAnsi="Arial" w:cs="Arial"/>
          <w:spacing w:val="2"/>
          <w:sz w:val="22"/>
          <w:szCs w:val="24"/>
        </w:rPr>
        <w:t>m</w:t>
      </w:r>
      <w:r w:rsidRPr="00A04BAB">
        <w:rPr>
          <w:rFonts w:ascii="Arial" w:hAnsi="Arial" w:cs="Arial"/>
          <w:sz w:val="22"/>
          <w:szCs w:val="24"/>
        </w:rPr>
        <w:t>ay</w:t>
      </w:r>
      <w:r w:rsidRPr="00A04BAB">
        <w:rPr>
          <w:rFonts w:ascii="Arial" w:hAnsi="Arial" w:cs="Arial"/>
          <w:spacing w:val="-4"/>
          <w:sz w:val="22"/>
          <w:szCs w:val="24"/>
        </w:rPr>
        <w:t xml:space="preserve"> </w:t>
      </w:r>
      <w:r w:rsidRPr="00A04BAB">
        <w:rPr>
          <w:rFonts w:ascii="Arial" w:hAnsi="Arial" w:cs="Arial"/>
          <w:sz w:val="22"/>
          <w:szCs w:val="24"/>
        </w:rPr>
        <w:t>r</w:t>
      </w:r>
      <w:r w:rsidRPr="00A04BAB">
        <w:rPr>
          <w:rFonts w:ascii="Arial" w:hAnsi="Arial" w:cs="Arial"/>
          <w:spacing w:val="4"/>
          <w:sz w:val="22"/>
          <w:szCs w:val="24"/>
        </w:rPr>
        <w:t>e</w:t>
      </w:r>
      <w:r w:rsidRPr="00A04BAB">
        <w:rPr>
          <w:rFonts w:ascii="Arial" w:hAnsi="Arial" w:cs="Arial"/>
          <w:sz w:val="22"/>
          <w:szCs w:val="24"/>
        </w:rPr>
        <w:t>-enroll (if</w:t>
      </w:r>
      <w:r w:rsidRPr="00A04BAB">
        <w:rPr>
          <w:rFonts w:ascii="Arial" w:hAnsi="Arial" w:cs="Arial"/>
          <w:spacing w:val="-8"/>
          <w:sz w:val="22"/>
          <w:szCs w:val="24"/>
        </w:rPr>
        <w:t xml:space="preserve"> </w:t>
      </w:r>
      <w:r w:rsidRPr="00A04BAB">
        <w:rPr>
          <w:rFonts w:ascii="Arial" w:hAnsi="Arial" w:cs="Arial"/>
          <w:sz w:val="22"/>
          <w:szCs w:val="24"/>
        </w:rPr>
        <w:t>deter</w:t>
      </w:r>
      <w:r w:rsidRPr="00A04BAB">
        <w:rPr>
          <w:rFonts w:ascii="Arial" w:hAnsi="Arial" w:cs="Arial"/>
          <w:spacing w:val="2"/>
          <w:sz w:val="22"/>
          <w:szCs w:val="24"/>
        </w:rPr>
        <w:t>m</w:t>
      </w:r>
      <w:r w:rsidRPr="00A04BAB">
        <w:rPr>
          <w:rFonts w:ascii="Arial" w:hAnsi="Arial" w:cs="Arial"/>
          <w:sz w:val="22"/>
          <w:szCs w:val="24"/>
        </w:rPr>
        <w:t>ined</w:t>
      </w:r>
      <w:r w:rsidRPr="00A04BAB">
        <w:rPr>
          <w:rFonts w:ascii="Arial" w:hAnsi="Arial" w:cs="Arial"/>
          <w:spacing w:val="6"/>
          <w:sz w:val="22"/>
          <w:szCs w:val="24"/>
        </w:rPr>
        <w:t xml:space="preserve"> </w:t>
      </w:r>
      <w:r w:rsidRPr="00A04BAB">
        <w:rPr>
          <w:rFonts w:ascii="Arial" w:hAnsi="Arial" w:cs="Arial"/>
          <w:sz w:val="22"/>
          <w:szCs w:val="24"/>
        </w:rPr>
        <w:t>eligible) within</w:t>
      </w:r>
      <w:r w:rsidRPr="00A04BAB">
        <w:rPr>
          <w:rFonts w:ascii="Arial" w:hAnsi="Arial" w:cs="Arial"/>
          <w:spacing w:val="-1"/>
          <w:sz w:val="22"/>
          <w:szCs w:val="24"/>
        </w:rPr>
        <w:t xml:space="preserve"> </w:t>
      </w:r>
      <w:r w:rsidRPr="00A04BAB">
        <w:rPr>
          <w:rFonts w:ascii="Arial" w:hAnsi="Arial" w:cs="Arial"/>
          <w:sz w:val="22"/>
          <w:szCs w:val="24"/>
        </w:rPr>
        <w:t>180</w:t>
      </w:r>
      <w:r w:rsidRPr="00A04BAB">
        <w:rPr>
          <w:rFonts w:ascii="Arial" w:hAnsi="Arial" w:cs="Arial"/>
          <w:spacing w:val="-5"/>
          <w:sz w:val="22"/>
          <w:szCs w:val="24"/>
        </w:rPr>
        <w:t xml:space="preserve"> </w:t>
      </w:r>
      <w:r w:rsidRPr="00A04BAB">
        <w:rPr>
          <w:rFonts w:ascii="Arial" w:hAnsi="Arial" w:cs="Arial"/>
          <w:sz w:val="22"/>
          <w:szCs w:val="24"/>
        </w:rPr>
        <w:t>days</w:t>
      </w:r>
      <w:r w:rsidR="000A233F">
        <w:rPr>
          <w:rFonts w:ascii="Arial" w:hAnsi="Arial" w:cs="Arial"/>
          <w:sz w:val="22"/>
          <w:szCs w:val="24"/>
        </w:rPr>
        <w:t>. The student</w:t>
      </w:r>
      <w:r w:rsidR="000A233F">
        <w:rPr>
          <w:rFonts w:ascii="Arial" w:hAnsi="Arial" w:cs="Arial"/>
          <w:spacing w:val="-4"/>
          <w:sz w:val="22"/>
          <w:szCs w:val="24"/>
        </w:rPr>
        <w:t xml:space="preserve"> is responsible to pay any remaining balance from the previous enrollment that cannot be covered with reinstated funds. Additional tuition charges may be assessed for the remaining term(s) that is required to complete the program.</w:t>
      </w:r>
    </w:p>
    <w:p w:rsidR="00A04BAB" w:rsidRPr="00A04BAB" w:rsidRDefault="00A04BAB" w:rsidP="00A04BAB">
      <w:pPr>
        <w:jc w:val="both"/>
        <w:rPr>
          <w:rFonts w:ascii="Arial" w:hAnsi="Arial" w:cs="Arial"/>
          <w:color w:val="C00000"/>
          <w:spacing w:val="-2"/>
          <w:sz w:val="22"/>
          <w:szCs w:val="24"/>
        </w:rPr>
      </w:pPr>
    </w:p>
    <w:p w:rsidR="00A04BAB" w:rsidRPr="00A04BAB" w:rsidRDefault="00A04BAB" w:rsidP="00A04BAB">
      <w:pPr>
        <w:spacing w:before="8" w:line="242" w:lineRule="auto"/>
        <w:ind w:right="57"/>
        <w:jc w:val="both"/>
        <w:rPr>
          <w:rFonts w:ascii="Arial" w:hAnsi="Arial" w:cs="Arial"/>
          <w:sz w:val="22"/>
          <w:szCs w:val="24"/>
        </w:rPr>
      </w:pPr>
      <w:r w:rsidRPr="00A04BAB">
        <w:rPr>
          <w:rFonts w:ascii="Arial" w:hAnsi="Arial" w:cs="Arial"/>
          <w:spacing w:val="1"/>
          <w:sz w:val="22"/>
          <w:szCs w:val="24"/>
        </w:rPr>
        <w:t>S</w:t>
      </w:r>
      <w:r w:rsidRPr="00A04BAB">
        <w:rPr>
          <w:rFonts w:ascii="Arial" w:hAnsi="Arial" w:cs="Arial"/>
          <w:sz w:val="22"/>
          <w:szCs w:val="24"/>
        </w:rPr>
        <w:t>t</w:t>
      </w:r>
      <w:r w:rsidRPr="00A04BAB">
        <w:rPr>
          <w:rFonts w:ascii="Arial" w:hAnsi="Arial" w:cs="Arial"/>
          <w:spacing w:val="1"/>
          <w:sz w:val="22"/>
          <w:szCs w:val="24"/>
        </w:rPr>
        <w:t>uden</w:t>
      </w:r>
      <w:r w:rsidRPr="00A04BAB">
        <w:rPr>
          <w:rFonts w:ascii="Arial" w:hAnsi="Arial" w:cs="Arial"/>
          <w:sz w:val="22"/>
          <w:szCs w:val="24"/>
        </w:rPr>
        <w:t>ts</w:t>
      </w:r>
      <w:r w:rsidRPr="00A04BAB">
        <w:rPr>
          <w:rFonts w:ascii="Arial" w:hAnsi="Arial" w:cs="Arial"/>
          <w:spacing w:val="3"/>
          <w:sz w:val="22"/>
          <w:szCs w:val="24"/>
        </w:rPr>
        <w:t xml:space="preserve"> </w:t>
      </w:r>
      <w:r w:rsidRPr="00A04BAB">
        <w:rPr>
          <w:rFonts w:ascii="Arial" w:hAnsi="Arial" w:cs="Arial"/>
          <w:spacing w:val="1"/>
          <w:sz w:val="22"/>
          <w:szCs w:val="24"/>
        </w:rPr>
        <w:t>wh</w:t>
      </w:r>
      <w:r w:rsidRPr="00A04BAB">
        <w:rPr>
          <w:rFonts w:ascii="Arial" w:hAnsi="Arial" w:cs="Arial"/>
          <w:sz w:val="22"/>
          <w:szCs w:val="24"/>
        </w:rPr>
        <w:t>o</w:t>
      </w:r>
      <w:r w:rsidRPr="00A04BAB">
        <w:rPr>
          <w:rFonts w:ascii="Arial" w:hAnsi="Arial" w:cs="Arial"/>
          <w:spacing w:val="-4"/>
          <w:sz w:val="22"/>
          <w:szCs w:val="24"/>
        </w:rPr>
        <w:t xml:space="preserve"> </w:t>
      </w:r>
      <w:r w:rsidRPr="00A04BAB">
        <w:rPr>
          <w:rFonts w:ascii="Arial" w:hAnsi="Arial" w:cs="Arial"/>
          <w:spacing w:val="1"/>
          <w:sz w:val="22"/>
          <w:szCs w:val="24"/>
        </w:rPr>
        <w:t>hav</w:t>
      </w:r>
      <w:r w:rsidRPr="00A04BAB">
        <w:rPr>
          <w:rFonts w:ascii="Arial" w:hAnsi="Arial" w:cs="Arial"/>
          <w:sz w:val="22"/>
          <w:szCs w:val="24"/>
        </w:rPr>
        <w:t>e</w:t>
      </w:r>
      <w:r w:rsidRPr="00A04BAB">
        <w:rPr>
          <w:rFonts w:ascii="Arial" w:hAnsi="Arial" w:cs="Arial"/>
          <w:spacing w:val="-3"/>
          <w:sz w:val="22"/>
          <w:szCs w:val="24"/>
        </w:rPr>
        <w:t xml:space="preserve"> </w:t>
      </w:r>
      <w:r w:rsidRPr="00A04BAB">
        <w:rPr>
          <w:rFonts w:ascii="Arial" w:hAnsi="Arial" w:cs="Arial"/>
          <w:spacing w:val="1"/>
          <w:sz w:val="22"/>
          <w:szCs w:val="24"/>
        </w:rPr>
        <w:t>bee</w:t>
      </w:r>
      <w:r w:rsidRPr="00A04BAB">
        <w:rPr>
          <w:rFonts w:ascii="Arial" w:hAnsi="Arial" w:cs="Arial"/>
          <w:sz w:val="22"/>
          <w:szCs w:val="24"/>
        </w:rPr>
        <w:t>n</w:t>
      </w:r>
      <w:r w:rsidRPr="00A04BAB">
        <w:rPr>
          <w:rFonts w:ascii="Arial" w:hAnsi="Arial" w:cs="Arial"/>
          <w:spacing w:val="-2"/>
          <w:sz w:val="22"/>
          <w:szCs w:val="24"/>
        </w:rPr>
        <w:t xml:space="preserve"> </w:t>
      </w:r>
      <w:r w:rsidRPr="00A04BAB">
        <w:rPr>
          <w:rFonts w:ascii="Arial" w:hAnsi="Arial" w:cs="Arial"/>
          <w:sz w:val="22"/>
          <w:szCs w:val="24"/>
        </w:rPr>
        <w:t>t</w:t>
      </w:r>
      <w:r w:rsidRPr="00A04BAB">
        <w:rPr>
          <w:rFonts w:ascii="Arial" w:hAnsi="Arial" w:cs="Arial"/>
          <w:spacing w:val="1"/>
          <w:sz w:val="22"/>
          <w:szCs w:val="24"/>
        </w:rPr>
        <w:t>e</w:t>
      </w:r>
      <w:r w:rsidRPr="00A04BAB">
        <w:rPr>
          <w:rFonts w:ascii="Arial" w:hAnsi="Arial" w:cs="Arial"/>
          <w:sz w:val="22"/>
          <w:szCs w:val="24"/>
        </w:rPr>
        <w:t>r</w:t>
      </w:r>
      <w:r w:rsidRPr="00A04BAB">
        <w:rPr>
          <w:rFonts w:ascii="Arial" w:hAnsi="Arial" w:cs="Arial"/>
          <w:spacing w:val="2"/>
          <w:sz w:val="22"/>
          <w:szCs w:val="24"/>
        </w:rPr>
        <w:t>m</w:t>
      </w:r>
      <w:r w:rsidRPr="00A04BAB">
        <w:rPr>
          <w:rFonts w:ascii="Arial" w:hAnsi="Arial" w:cs="Arial"/>
          <w:sz w:val="22"/>
          <w:szCs w:val="24"/>
        </w:rPr>
        <w:t>i</w:t>
      </w:r>
      <w:r w:rsidRPr="00A04BAB">
        <w:rPr>
          <w:rFonts w:ascii="Arial" w:hAnsi="Arial" w:cs="Arial"/>
          <w:spacing w:val="1"/>
          <w:sz w:val="22"/>
          <w:szCs w:val="24"/>
        </w:rPr>
        <w:t>na</w:t>
      </w:r>
      <w:r w:rsidRPr="00A04BAB">
        <w:rPr>
          <w:rFonts w:ascii="Arial" w:hAnsi="Arial" w:cs="Arial"/>
          <w:sz w:val="22"/>
          <w:szCs w:val="24"/>
        </w:rPr>
        <w:t>t</w:t>
      </w:r>
      <w:r w:rsidRPr="00A04BAB">
        <w:rPr>
          <w:rFonts w:ascii="Arial" w:hAnsi="Arial" w:cs="Arial"/>
          <w:spacing w:val="1"/>
          <w:sz w:val="22"/>
          <w:szCs w:val="24"/>
        </w:rPr>
        <w:t>e</w:t>
      </w:r>
      <w:r w:rsidRPr="00A04BAB">
        <w:rPr>
          <w:rFonts w:ascii="Arial" w:hAnsi="Arial" w:cs="Arial"/>
          <w:sz w:val="22"/>
          <w:szCs w:val="24"/>
        </w:rPr>
        <w:t>d</w:t>
      </w:r>
      <w:r w:rsidRPr="00A04BAB">
        <w:rPr>
          <w:rFonts w:ascii="Arial" w:hAnsi="Arial" w:cs="Arial"/>
          <w:spacing w:val="6"/>
          <w:sz w:val="22"/>
          <w:szCs w:val="24"/>
        </w:rPr>
        <w:t xml:space="preserve"> </w:t>
      </w:r>
      <w:r w:rsidRPr="00A04BAB">
        <w:rPr>
          <w:rFonts w:ascii="Arial" w:hAnsi="Arial" w:cs="Arial"/>
          <w:spacing w:val="1"/>
          <w:sz w:val="22"/>
          <w:szCs w:val="24"/>
        </w:rPr>
        <w:t>o</w:t>
      </w:r>
      <w:r w:rsidRPr="00A04BAB">
        <w:rPr>
          <w:rFonts w:ascii="Arial" w:hAnsi="Arial" w:cs="Arial"/>
          <w:sz w:val="22"/>
          <w:szCs w:val="24"/>
        </w:rPr>
        <w:t>r</w:t>
      </w:r>
      <w:r w:rsidRPr="00A04BAB">
        <w:rPr>
          <w:rFonts w:ascii="Arial" w:hAnsi="Arial" w:cs="Arial"/>
          <w:spacing w:val="-8"/>
          <w:sz w:val="22"/>
          <w:szCs w:val="24"/>
        </w:rPr>
        <w:t xml:space="preserve"> </w:t>
      </w:r>
      <w:r w:rsidRPr="00A04BAB">
        <w:rPr>
          <w:rFonts w:ascii="Arial" w:hAnsi="Arial" w:cs="Arial"/>
          <w:spacing w:val="1"/>
          <w:sz w:val="22"/>
          <w:szCs w:val="24"/>
        </w:rPr>
        <w:t>w</w:t>
      </w:r>
      <w:r w:rsidRPr="00A04BAB">
        <w:rPr>
          <w:rFonts w:ascii="Arial" w:hAnsi="Arial" w:cs="Arial"/>
          <w:sz w:val="22"/>
          <w:szCs w:val="24"/>
        </w:rPr>
        <w:t>it</w:t>
      </w:r>
      <w:r w:rsidRPr="00A04BAB">
        <w:rPr>
          <w:rFonts w:ascii="Arial" w:hAnsi="Arial" w:cs="Arial"/>
          <w:spacing w:val="1"/>
          <w:sz w:val="22"/>
          <w:szCs w:val="24"/>
        </w:rPr>
        <w:t>hd</w:t>
      </w:r>
      <w:r w:rsidRPr="00A04BAB">
        <w:rPr>
          <w:rFonts w:ascii="Arial" w:hAnsi="Arial" w:cs="Arial"/>
          <w:sz w:val="22"/>
          <w:szCs w:val="24"/>
        </w:rPr>
        <w:t>r</w:t>
      </w:r>
      <w:r w:rsidRPr="00A04BAB">
        <w:rPr>
          <w:rFonts w:ascii="Arial" w:hAnsi="Arial" w:cs="Arial"/>
          <w:spacing w:val="1"/>
          <w:sz w:val="22"/>
          <w:szCs w:val="24"/>
        </w:rPr>
        <w:t>e</w:t>
      </w:r>
      <w:r w:rsidRPr="00A04BAB">
        <w:rPr>
          <w:rFonts w:ascii="Arial" w:hAnsi="Arial" w:cs="Arial"/>
          <w:sz w:val="22"/>
          <w:szCs w:val="24"/>
        </w:rPr>
        <w:t>w</w:t>
      </w:r>
      <w:r w:rsidRPr="00A04BAB">
        <w:rPr>
          <w:rFonts w:ascii="Arial" w:hAnsi="Arial" w:cs="Arial"/>
          <w:spacing w:val="4"/>
          <w:sz w:val="22"/>
          <w:szCs w:val="24"/>
        </w:rPr>
        <w:t xml:space="preserve"> </w:t>
      </w:r>
      <w:r w:rsidRPr="00A04BAB">
        <w:rPr>
          <w:rFonts w:ascii="Arial" w:hAnsi="Arial" w:cs="Arial"/>
          <w:sz w:val="22"/>
          <w:szCs w:val="24"/>
        </w:rPr>
        <w:t>fr</w:t>
      </w:r>
      <w:r w:rsidRPr="00A04BAB">
        <w:rPr>
          <w:rFonts w:ascii="Arial" w:hAnsi="Arial" w:cs="Arial"/>
          <w:spacing w:val="1"/>
          <w:sz w:val="22"/>
          <w:szCs w:val="24"/>
        </w:rPr>
        <w:t>o</w:t>
      </w:r>
      <w:r w:rsidRPr="00A04BAB">
        <w:rPr>
          <w:rFonts w:ascii="Arial" w:hAnsi="Arial" w:cs="Arial"/>
          <w:sz w:val="22"/>
          <w:szCs w:val="24"/>
        </w:rPr>
        <w:t>m</w:t>
      </w:r>
      <w:r w:rsidRPr="00A04BAB">
        <w:rPr>
          <w:rFonts w:ascii="Arial" w:hAnsi="Arial" w:cs="Arial"/>
          <w:spacing w:val="-2"/>
          <w:sz w:val="22"/>
          <w:szCs w:val="24"/>
        </w:rPr>
        <w:t xml:space="preserve"> </w:t>
      </w:r>
      <w:r w:rsidRPr="00A04BAB">
        <w:rPr>
          <w:rFonts w:ascii="Arial" w:hAnsi="Arial" w:cs="Arial"/>
          <w:spacing w:val="1"/>
          <w:sz w:val="22"/>
          <w:szCs w:val="24"/>
        </w:rPr>
        <w:t xml:space="preserve">school </w:t>
      </w:r>
      <w:r w:rsidRPr="00A04BAB">
        <w:rPr>
          <w:rFonts w:ascii="Arial" w:hAnsi="Arial" w:cs="Arial"/>
          <w:spacing w:val="2"/>
          <w:sz w:val="22"/>
          <w:szCs w:val="24"/>
        </w:rPr>
        <w:t>an</w:t>
      </w:r>
      <w:r w:rsidRPr="00A04BAB">
        <w:rPr>
          <w:rFonts w:ascii="Arial" w:hAnsi="Arial" w:cs="Arial"/>
          <w:sz w:val="22"/>
          <w:szCs w:val="24"/>
        </w:rPr>
        <w:t>d</w:t>
      </w:r>
      <w:r w:rsidRPr="00A04BAB">
        <w:rPr>
          <w:rFonts w:ascii="Arial" w:hAnsi="Arial" w:cs="Arial"/>
          <w:spacing w:val="4"/>
          <w:sz w:val="22"/>
          <w:szCs w:val="24"/>
        </w:rPr>
        <w:t xml:space="preserve"> </w:t>
      </w:r>
      <w:r w:rsidRPr="00A04BAB">
        <w:rPr>
          <w:rFonts w:ascii="Arial" w:hAnsi="Arial" w:cs="Arial"/>
          <w:spacing w:val="1"/>
          <w:sz w:val="22"/>
          <w:szCs w:val="24"/>
        </w:rPr>
        <w:t>r</w:t>
      </w:r>
      <w:r w:rsidRPr="00A04BAB">
        <w:rPr>
          <w:rFonts w:ascii="Arial" w:hAnsi="Arial" w:cs="Arial"/>
          <w:spacing w:val="2"/>
          <w:sz w:val="22"/>
          <w:szCs w:val="24"/>
        </w:rPr>
        <w:t>e</w:t>
      </w:r>
      <w:r w:rsidRPr="00A04BAB">
        <w:rPr>
          <w:rFonts w:ascii="Arial" w:hAnsi="Arial" w:cs="Arial"/>
          <w:spacing w:val="1"/>
          <w:sz w:val="22"/>
          <w:szCs w:val="24"/>
        </w:rPr>
        <w:t>-</w:t>
      </w:r>
      <w:r w:rsidRPr="00A04BAB">
        <w:rPr>
          <w:rFonts w:ascii="Arial" w:hAnsi="Arial" w:cs="Arial"/>
          <w:spacing w:val="2"/>
          <w:sz w:val="22"/>
          <w:szCs w:val="24"/>
        </w:rPr>
        <w:t>en</w:t>
      </w:r>
      <w:r w:rsidRPr="00A04BAB">
        <w:rPr>
          <w:rFonts w:ascii="Arial" w:hAnsi="Arial" w:cs="Arial"/>
          <w:spacing w:val="1"/>
          <w:sz w:val="22"/>
          <w:szCs w:val="24"/>
        </w:rPr>
        <w:t>r</w:t>
      </w:r>
      <w:r w:rsidRPr="00A04BAB">
        <w:rPr>
          <w:rFonts w:ascii="Arial" w:hAnsi="Arial" w:cs="Arial"/>
          <w:spacing w:val="2"/>
          <w:sz w:val="22"/>
          <w:szCs w:val="24"/>
        </w:rPr>
        <w:t>o</w:t>
      </w:r>
      <w:r w:rsidRPr="00A04BAB">
        <w:rPr>
          <w:rFonts w:ascii="Arial" w:hAnsi="Arial" w:cs="Arial"/>
          <w:spacing w:val="1"/>
          <w:sz w:val="22"/>
          <w:szCs w:val="24"/>
        </w:rPr>
        <w:t>l</w:t>
      </w:r>
      <w:r w:rsidRPr="00A04BAB">
        <w:rPr>
          <w:rFonts w:ascii="Arial" w:hAnsi="Arial" w:cs="Arial"/>
          <w:sz w:val="22"/>
          <w:szCs w:val="24"/>
        </w:rPr>
        <w:t>l</w:t>
      </w:r>
      <w:r w:rsidRPr="00A04BAB">
        <w:rPr>
          <w:rFonts w:ascii="Arial" w:hAnsi="Arial" w:cs="Arial"/>
          <w:spacing w:val="10"/>
          <w:sz w:val="22"/>
          <w:szCs w:val="24"/>
        </w:rPr>
        <w:t xml:space="preserve"> </w:t>
      </w:r>
      <w:r w:rsidRPr="00A04BAB">
        <w:rPr>
          <w:rFonts w:ascii="Arial" w:hAnsi="Arial" w:cs="Arial"/>
          <w:spacing w:val="1"/>
          <w:sz w:val="22"/>
          <w:szCs w:val="24"/>
        </w:rPr>
        <w:t>(i</w:t>
      </w:r>
      <w:r w:rsidRPr="00A04BAB">
        <w:rPr>
          <w:rFonts w:ascii="Arial" w:hAnsi="Arial" w:cs="Arial"/>
          <w:sz w:val="22"/>
          <w:szCs w:val="24"/>
        </w:rPr>
        <w:t xml:space="preserve">f </w:t>
      </w:r>
      <w:r w:rsidRPr="00A04BAB">
        <w:rPr>
          <w:rFonts w:ascii="Arial" w:hAnsi="Arial" w:cs="Arial"/>
          <w:spacing w:val="2"/>
          <w:sz w:val="22"/>
          <w:szCs w:val="24"/>
        </w:rPr>
        <w:t>de</w:t>
      </w:r>
      <w:r w:rsidRPr="00A04BAB">
        <w:rPr>
          <w:rFonts w:ascii="Arial" w:hAnsi="Arial" w:cs="Arial"/>
          <w:spacing w:val="1"/>
          <w:sz w:val="22"/>
          <w:szCs w:val="24"/>
        </w:rPr>
        <w:t>t</w:t>
      </w:r>
      <w:r w:rsidRPr="00A04BAB">
        <w:rPr>
          <w:rFonts w:ascii="Arial" w:hAnsi="Arial" w:cs="Arial"/>
          <w:spacing w:val="2"/>
          <w:sz w:val="22"/>
          <w:szCs w:val="24"/>
        </w:rPr>
        <w:t>e</w:t>
      </w:r>
      <w:r w:rsidRPr="00A04BAB">
        <w:rPr>
          <w:rFonts w:ascii="Arial" w:hAnsi="Arial" w:cs="Arial"/>
          <w:spacing w:val="1"/>
          <w:sz w:val="22"/>
          <w:szCs w:val="24"/>
        </w:rPr>
        <w:t>r</w:t>
      </w:r>
      <w:r w:rsidRPr="00A04BAB">
        <w:rPr>
          <w:rFonts w:ascii="Arial" w:hAnsi="Arial" w:cs="Arial"/>
          <w:spacing w:val="3"/>
          <w:sz w:val="22"/>
          <w:szCs w:val="24"/>
        </w:rPr>
        <w:t>m</w:t>
      </w:r>
      <w:r w:rsidRPr="00A04BAB">
        <w:rPr>
          <w:rFonts w:ascii="Arial" w:hAnsi="Arial" w:cs="Arial"/>
          <w:spacing w:val="1"/>
          <w:sz w:val="22"/>
          <w:szCs w:val="24"/>
        </w:rPr>
        <w:t>i</w:t>
      </w:r>
      <w:r w:rsidRPr="00A04BAB">
        <w:rPr>
          <w:rFonts w:ascii="Arial" w:hAnsi="Arial" w:cs="Arial"/>
          <w:spacing w:val="2"/>
          <w:sz w:val="22"/>
          <w:szCs w:val="24"/>
        </w:rPr>
        <w:t>ne</w:t>
      </w:r>
      <w:r w:rsidRPr="00A04BAB">
        <w:rPr>
          <w:rFonts w:ascii="Arial" w:hAnsi="Arial" w:cs="Arial"/>
          <w:sz w:val="22"/>
          <w:szCs w:val="24"/>
        </w:rPr>
        <w:t>d</w:t>
      </w:r>
      <w:r w:rsidRPr="00A04BAB">
        <w:rPr>
          <w:rFonts w:ascii="Arial" w:hAnsi="Arial" w:cs="Arial"/>
          <w:spacing w:val="15"/>
          <w:sz w:val="22"/>
          <w:szCs w:val="24"/>
        </w:rPr>
        <w:t xml:space="preserve"> </w:t>
      </w:r>
      <w:r w:rsidRPr="00A04BAB">
        <w:rPr>
          <w:rFonts w:ascii="Arial" w:hAnsi="Arial" w:cs="Arial"/>
          <w:spacing w:val="2"/>
          <w:sz w:val="22"/>
          <w:szCs w:val="24"/>
        </w:rPr>
        <w:t>e</w:t>
      </w:r>
      <w:r w:rsidRPr="00A04BAB">
        <w:rPr>
          <w:rFonts w:ascii="Arial" w:hAnsi="Arial" w:cs="Arial"/>
          <w:spacing w:val="1"/>
          <w:sz w:val="22"/>
          <w:szCs w:val="24"/>
        </w:rPr>
        <w:t>li</w:t>
      </w:r>
      <w:r w:rsidRPr="00A04BAB">
        <w:rPr>
          <w:rFonts w:ascii="Arial" w:hAnsi="Arial" w:cs="Arial"/>
          <w:spacing w:val="2"/>
          <w:sz w:val="22"/>
          <w:szCs w:val="24"/>
        </w:rPr>
        <w:t>g</w:t>
      </w:r>
      <w:r w:rsidRPr="00A04BAB">
        <w:rPr>
          <w:rFonts w:ascii="Arial" w:hAnsi="Arial" w:cs="Arial"/>
          <w:spacing w:val="1"/>
          <w:sz w:val="22"/>
          <w:szCs w:val="24"/>
        </w:rPr>
        <w:t>i</w:t>
      </w:r>
      <w:r w:rsidRPr="00A04BAB">
        <w:rPr>
          <w:rFonts w:ascii="Arial" w:hAnsi="Arial" w:cs="Arial"/>
          <w:spacing w:val="2"/>
          <w:sz w:val="22"/>
          <w:szCs w:val="24"/>
        </w:rPr>
        <w:t>b</w:t>
      </w:r>
      <w:r w:rsidRPr="00A04BAB">
        <w:rPr>
          <w:rFonts w:ascii="Arial" w:hAnsi="Arial" w:cs="Arial"/>
          <w:spacing w:val="1"/>
          <w:sz w:val="22"/>
          <w:szCs w:val="24"/>
        </w:rPr>
        <w:t>l</w:t>
      </w:r>
      <w:r w:rsidRPr="00A04BAB">
        <w:rPr>
          <w:rFonts w:ascii="Arial" w:hAnsi="Arial" w:cs="Arial"/>
          <w:spacing w:val="2"/>
          <w:sz w:val="22"/>
          <w:szCs w:val="24"/>
        </w:rPr>
        <w:t>e</w:t>
      </w:r>
      <w:r w:rsidRPr="00A04BAB">
        <w:rPr>
          <w:rFonts w:ascii="Arial" w:hAnsi="Arial" w:cs="Arial"/>
          <w:spacing w:val="1"/>
          <w:sz w:val="22"/>
          <w:szCs w:val="24"/>
        </w:rPr>
        <w:t>)</w:t>
      </w:r>
      <w:r w:rsidRPr="00A04BAB">
        <w:rPr>
          <w:rFonts w:ascii="Arial" w:hAnsi="Arial" w:cs="Arial"/>
          <w:sz w:val="22"/>
          <w:szCs w:val="24"/>
        </w:rPr>
        <w:t>,</w:t>
      </w:r>
      <w:r w:rsidRPr="00A04BAB">
        <w:rPr>
          <w:rFonts w:ascii="Arial" w:hAnsi="Arial" w:cs="Arial"/>
          <w:spacing w:val="11"/>
          <w:sz w:val="22"/>
          <w:szCs w:val="24"/>
        </w:rPr>
        <w:t xml:space="preserve"> </w:t>
      </w:r>
      <w:r w:rsidRPr="00A04BAB">
        <w:rPr>
          <w:rFonts w:ascii="Arial" w:hAnsi="Arial" w:cs="Arial"/>
          <w:spacing w:val="2"/>
          <w:sz w:val="22"/>
          <w:szCs w:val="24"/>
        </w:rPr>
        <w:t>a</w:t>
      </w:r>
      <w:r w:rsidRPr="00A04BAB">
        <w:rPr>
          <w:rFonts w:ascii="Arial" w:hAnsi="Arial" w:cs="Arial"/>
          <w:spacing w:val="1"/>
          <w:sz w:val="22"/>
          <w:szCs w:val="24"/>
        </w:rPr>
        <w:t>ft</w:t>
      </w:r>
      <w:r w:rsidRPr="00A04BAB">
        <w:rPr>
          <w:rFonts w:ascii="Arial" w:hAnsi="Arial" w:cs="Arial"/>
          <w:spacing w:val="2"/>
          <w:sz w:val="22"/>
          <w:szCs w:val="24"/>
        </w:rPr>
        <w:t>e</w:t>
      </w:r>
      <w:r w:rsidRPr="00A04BAB">
        <w:rPr>
          <w:rFonts w:ascii="Arial" w:hAnsi="Arial" w:cs="Arial"/>
          <w:sz w:val="22"/>
          <w:szCs w:val="24"/>
        </w:rPr>
        <w:t>r</w:t>
      </w:r>
      <w:r w:rsidRPr="00A04BAB">
        <w:rPr>
          <w:rFonts w:ascii="Arial" w:hAnsi="Arial" w:cs="Arial"/>
          <w:spacing w:val="4"/>
          <w:sz w:val="22"/>
          <w:szCs w:val="24"/>
        </w:rPr>
        <w:t xml:space="preserve"> </w:t>
      </w:r>
      <w:r w:rsidRPr="00A04BAB">
        <w:rPr>
          <w:rFonts w:ascii="Arial" w:hAnsi="Arial" w:cs="Arial"/>
          <w:spacing w:val="3"/>
          <w:sz w:val="22"/>
          <w:szCs w:val="24"/>
        </w:rPr>
        <w:t>m</w:t>
      </w:r>
      <w:r w:rsidRPr="00A04BAB">
        <w:rPr>
          <w:rFonts w:ascii="Arial" w:hAnsi="Arial" w:cs="Arial"/>
          <w:spacing w:val="2"/>
          <w:sz w:val="22"/>
          <w:szCs w:val="24"/>
        </w:rPr>
        <w:t>o</w:t>
      </w:r>
      <w:r w:rsidRPr="00A04BAB">
        <w:rPr>
          <w:rFonts w:ascii="Arial" w:hAnsi="Arial" w:cs="Arial"/>
          <w:spacing w:val="1"/>
          <w:sz w:val="22"/>
          <w:szCs w:val="24"/>
        </w:rPr>
        <w:t>r</w:t>
      </w:r>
      <w:r w:rsidRPr="00A04BAB">
        <w:rPr>
          <w:rFonts w:ascii="Arial" w:hAnsi="Arial" w:cs="Arial"/>
          <w:sz w:val="22"/>
          <w:szCs w:val="24"/>
        </w:rPr>
        <w:t>e</w:t>
      </w:r>
      <w:r w:rsidRPr="00A04BAB">
        <w:rPr>
          <w:rFonts w:ascii="Arial" w:hAnsi="Arial" w:cs="Arial"/>
          <w:spacing w:val="6"/>
          <w:sz w:val="22"/>
          <w:szCs w:val="24"/>
        </w:rPr>
        <w:t xml:space="preserve"> </w:t>
      </w:r>
      <w:r w:rsidRPr="00A04BAB">
        <w:rPr>
          <w:rFonts w:ascii="Arial" w:hAnsi="Arial" w:cs="Arial"/>
          <w:spacing w:val="1"/>
          <w:sz w:val="22"/>
          <w:szCs w:val="24"/>
        </w:rPr>
        <w:t>t</w:t>
      </w:r>
      <w:r w:rsidRPr="00A04BAB">
        <w:rPr>
          <w:rFonts w:ascii="Arial" w:hAnsi="Arial" w:cs="Arial"/>
          <w:spacing w:val="2"/>
          <w:sz w:val="22"/>
          <w:szCs w:val="24"/>
        </w:rPr>
        <w:t>ha</w:t>
      </w:r>
      <w:r w:rsidRPr="00A04BAB">
        <w:rPr>
          <w:rFonts w:ascii="Arial" w:hAnsi="Arial" w:cs="Arial"/>
          <w:sz w:val="22"/>
          <w:szCs w:val="24"/>
        </w:rPr>
        <w:t>n</w:t>
      </w:r>
      <w:r w:rsidRPr="00A04BAB">
        <w:rPr>
          <w:rFonts w:ascii="Arial" w:hAnsi="Arial" w:cs="Arial"/>
          <w:spacing w:val="5"/>
          <w:sz w:val="22"/>
          <w:szCs w:val="24"/>
        </w:rPr>
        <w:t xml:space="preserve"> </w:t>
      </w:r>
      <w:r w:rsidRPr="00A04BAB">
        <w:rPr>
          <w:rFonts w:ascii="Arial" w:hAnsi="Arial" w:cs="Arial"/>
          <w:spacing w:val="2"/>
          <w:sz w:val="22"/>
          <w:szCs w:val="24"/>
        </w:rPr>
        <w:t>18</w:t>
      </w:r>
      <w:r w:rsidRPr="00A04BAB">
        <w:rPr>
          <w:rFonts w:ascii="Arial" w:hAnsi="Arial" w:cs="Arial"/>
          <w:sz w:val="22"/>
          <w:szCs w:val="24"/>
        </w:rPr>
        <w:t>0</w:t>
      </w:r>
      <w:r w:rsidRPr="00A04BAB">
        <w:rPr>
          <w:rFonts w:ascii="Arial" w:hAnsi="Arial" w:cs="Arial"/>
          <w:spacing w:val="4"/>
          <w:sz w:val="22"/>
          <w:szCs w:val="24"/>
        </w:rPr>
        <w:t xml:space="preserve"> </w:t>
      </w:r>
      <w:r w:rsidRPr="00A04BAB">
        <w:rPr>
          <w:rFonts w:ascii="Arial" w:hAnsi="Arial" w:cs="Arial"/>
          <w:spacing w:val="2"/>
          <w:sz w:val="22"/>
          <w:szCs w:val="24"/>
        </w:rPr>
        <w:t>day</w:t>
      </w:r>
      <w:r w:rsidRPr="00A04BAB">
        <w:rPr>
          <w:rFonts w:ascii="Arial" w:hAnsi="Arial" w:cs="Arial"/>
          <w:sz w:val="22"/>
          <w:szCs w:val="24"/>
        </w:rPr>
        <w:t>s</w:t>
      </w:r>
      <w:r w:rsidRPr="00A04BAB">
        <w:rPr>
          <w:rFonts w:ascii="Arial" w:hAnsi="Arial" w:cs="Arial"/>
          <w:spacing w:val="5"/>
          <w:sz w:val="22"/>
          <w:szCs w:val="24"/>
        </w:rPr>
        <w:t xml:space="preserve"> </w:t>
      </w:r>
      <w:r w:rsidRPr="00A04BAB">
        <w:rPr>
          <w:rFonts w:ascii="Arial" w:hAnsi="Arial" w:cs="Arial"/>
          <w:spacing w:val="2"/>
          <w:sz w:val="22"/>
          <w:szCs w:val="24"/>
        </w:rPr>
        <w:t>w</w:t>
      </w:r>
      <w:r w:rsidRPr="00A04BAB">
        <w:rPr>
          <w:rFonts w:ascii="Arial" w:hAnsi="Arial" w:cs="Arial"/>
          <w:spacing w:val="1"/>
          <w:sz w:val="22"/>
          <w:szCs w:val="24"/>
        </w:rPr>
        <w:t>il</w:t>
      </w:r>
      <w:r w:rsidRPr="00A04BAB">
        <w:rPr>
          <w:rFonts w:ascii="Arial" w:hAnsi="Arial" w:cs="Arial"/>
          <w:sz w:val="22"/>
          <w:szCs w:val="24"/>
        </w:rPr>
        <w:t>l</w:t>
      </w:r>
      <w:r w:rsidRPr="00A04BAB">
        <w:rPr>
          <w:rFonts w:ascii="Arial" w:hAnsi="Arial" w:cs="Arial"/>
          <w:spacing w:val="2"/>
          <w:sz w:val="22"/>
          <w:szCs w:val="24"/>
        </w:rPr>
        <w:t xml:space="preserve"> pa</w:t>
      </w:r>
      <w:r w:rsidRPr="00A04BAB">
        <w:rPr>
          <w:rFonts w:ascii="Arial" w:hAnsi="Arial" w:cs="Arial"/>
          <w:sz w:val="22"/>
          <w:szCs w:val="24"/>
        </w:rPr>
        <w:t>y</w:t>
      </w:r>
      <w:r w:rsidRPr="00A04BAB">
        <w:rPr>
          <w:rFonts w:ascii="Arial" w:hAnsi="Arial" w:cs="Arial"/>
          <w:spacing w:val="4"/>
          <w:sz w:val="22"/>
          <w:szCs w:val="24"/>
        </w:rPr>
        <w:t xml:space="preserve"> </w:t>
      </w:r>
      <w:r w:rsidRPr="00A04BAB">
        <w:rPr>
          <w:rFonts w:ascii="Arial" w:hAnsi="Arial" w:cs="Arial"/>
          <w:sz w:val="22"/>
          <w:szCs w:val="24"/>
        </w:rPr>
        <w:t xml:space="preserve">a </w:t>
      </w:r>
      <w:r w:rsidRPr="00A04BAB">
        <w:rPr>
          <w:rFonts w:ascii="Arial" w:hAnsi="Arial" w:cs="Arial"/>
          <w:spacing w:val="2"/>
          <w:sz w:val="22"/>
          <w:szCs w:val="24"/>
        </w:rPr>
        <w:t>$50</w:t>
      </w:r>
      <w:r w:rsidRPr="00A04BAB">
        <w:rPr>
          <w:rFonts w:ascii="Arial" w:hAnsi="Arial" w:cs="Arial"/>
          <w:spacing w:val="6"/>
          <w:sz w:val="22"/>
          <w:szCs w:val="24"/>
        </w:rPr>
        <w:t xml:space="preserve"> </w:t>
      </w:r>
      <w:r w:rsidRPr="00A04BAB">
        <w:rPr>
          <w:rFonts w:ascii="Arial" w:hAnsi="Arial" w:cs="Arial"/>
          <w:spacing w:val="2"/>
          <w:sz w:val="22"/>
          <w:szCs w:val="24"/>
        </w:rPr>
        <w:t>app</w:t>
      </w:r>
      <w:r w:rsidRPr="00A04BAB">
        <w:rPr>
          <w:rFonts w:ascii="Arial" w:hAnsi="Arial" w:cs="Arial"/>
          <w:spacing w:val="1"/>
          <w:sz w:val="22"/>
          <w:szCs w:val="24"/>
        </w:rPr>
        <w:t>li</w:t>
      </w:r>
      <w:r w:rsidRPr="00A04BAB">
        <w:rPr>
          <w:rFonts w:ascii="Arial" w:hAnsi="Arial" w:cs="Arial"/>
          <w:spacing w:val="2"/>
          <w:sz w:val="22"/>
          <w:szCs w:val="24"/>
        </w:rPr>
        <w:t>ca</w:t>
      </w:r>
      <w:r w:rsidRPr="00A04BAB">
        <w:rPr>
          <w:rFonts w:ascii="Arial" w:hAnsi="Arial" w:cs="Arial"/>
          <w:spacing w:val="1"/>
          <w:sz w:val="22"/>
          <w:szCs w:val="24"/>
        </w:rPr>
        <w:t>ti</w:t>
      </w:r>
      <w:r w:rsidRPr="00A04BAB">
        <w:rPr>
          <w:rFonts w:ascii="Arial" w:hAnsi="Arial" w:cs="Arial"/>
          <w:spacing w:val="2"/>
          <w:sz w:val="22"/>
          <w:szCs w:val="24"/>
        </w:rPr>
        <w:t>o</w:t>
      </w:r>
      <w:r w:rsidRPr="00A04BAB">
        <w:rPr>
          <w:rFonts w:ascii="Arial" w:hAnsi="Arial" w:cs="Arial"/>
          <w:sz w:val="22"/>
          <w:szCs w:val="24"/>
        </w:rPr>
        <w:t>n</w:t>
      </w:r>
      <w:r w:rsidRPr="00A04BAB">
        <w:rPr>
          <w:rFonts w:ascii="Arial" w:hAnsi="Arial" w:cs="Arial"/>
          <w:spacing w:val="15"/>
          <w:sz w:val="22"/>
          <w:szCs w:val="24"/>
        </w:rPr>
        <w:t xml:space="preserve"> </w:t>
      </w:r>
      <w:r w:rsidRPr="00A04BAB">
        <w:rPr>
          <w:rFonts w:ascii="Arial" w:hAnsi="Arial" w:cs="Arial"/>
          <w:spacing w:val="1"/>
          <w:sz w:val="22"/>
          <w:szCs w:val="24"/>
        </w:rPr>
        <w:t>f</w:t>
      </w:r>
      <w:r w:rsidRPr="00A04BAB">
        <w:rPr>
          <w:rFonts w:ascii="Arial" w:hAnsi="Arial" w:cs="Arial"/>
          <w:spacing w:val="2"/>
          <w:sz w:val="22"/>
          <w:szCs w:val="24"/>
        </w:rPr>
        <w:t>e</w:t>
      </w:r>
      <w:r w:rsidRPr="00A04BAB">
        <w:rPr>
          <w:rFonts w:ascii="Arial" w:hAnsi="Arial" w:cs="Arial"/>
          <w:sz w:val="22"/>
          <w:szCs w:val="24"/>
        </w:rPr>
        <w:t>e</w:t>
      </w:r>
      <w:r w:rsidRPr="00A04BAB">
        <w:rPr>
          <w:rFonts w:ascii="Arial" w:hAnsi="Arial" w:cs="Arial"/>
          <w:spacing w:val="3"/>
          <w:sz w:val="22"/>
          <w:szCs w:val="24"/>
        </w:rPr>
        <w:t xml:space="preserve"> </w:t>
      </w:r>
      <w:r w:rsidRPr="00A04BAB">
        <w:rPr>
          <w:rFonts w:ascii="Arial" w:hAnsi="Arial" w:cs="Arial"/>
          <w:spacing w:val="2"/>
          <w:sz w:val="22"/>
          <w:szCs w:val="24"/>
        </w:rPr>
        <w:t>an</w:t>
      </w:r>
      <w:r w:rsidRPr="00A04BAB">
        <w:rPr>
          <w:rFonts w:ascii="Arial" w:hAnsi="Arial" w:cs="Arial"/>
          <w:sz w:val="22"/>
          <w:szCs w:val="24"/>
        </w:rPr>
        <w:t>d</w:t>
      </w:r>
      <w:r w:rsidRPr="00A04BAB">
        <w:rPr>
          <w:rFonts w:ascii="Arial" w:hAnsi="Arial" w:cs="Arial"/>
          <w:spacing w:val="4"/>
          <w:sz w:val="22"/>
          <w:szCs w:val="24"/>
        </w:rPr>
        <w:t xml:space="preserve"> </w:t>
      </w:r>
      <w:r w:rsidRPr="00A04BAB">
        <w:rPr>
          <w:rFonts w:ascii="Arial" w:hAnsi="Arial" w:cs="Arial"/>
          <w:spacing w:val="2"/>
          <w:sz w:val="22"/>
          <w:szCs w:val="24"/>
        </w:rPr>
        <w:t>w</w:t>
      </w:r>
      <w:r w:rsidRPr="00A04BAB">
        <w:rPr>
          <w:rFonts w:ascii="Arial" w:hAnsi="Arial" w:cs="Arial"/>
          <w:spacing w:val="1"/>
          <w:sz w:val="22"/>
          <w:szCs w:val="24"/>
        </w:rPr>
        <w:t>il</w:t>
      </w:r>
      <w:r w:rsidRPr="00A04BAB">
        <w:rPr>
          <w:rFonts w:ascii="Arial" w:hAnsi="Arial" w:cs="Arial"/>
          <w:sz w:val="22"/>
          <w:szCs w:val="24"/>
        </w:rPr>
        <w:t>l</w:t>
      </w:r>
      <w:r w:rsidRPr="00A04BAB">
        <w:rPr>
          <w:rFonts w:ascii="Arial" w:hAnsi="Arial" w:cs="Arial"/>
          <w:spacing w:val="2"/>
          <w:sz w:val="22"/>
          <w:szCs w:val="24"/>
        </w:rPr>
        <w:t xml:space="preserve"> b</w:t>
      </w:r>
      <w:r w:rsidRPr="00A04BAB">
        <w:rPr>
          <w:rFonts w:ascii="Arial" w:hAnsi="Arial" w:cs="Arial"/>
          <w:sz w:val="22"/>
          <w:szCs w:val="24"/>
        </w:rPr>
        <w:t>e</w:t>
      </w:r>
      <w:r w:rsidRPr="00A04BAB">
        <w:rPr>
          <w:rFonts w:ascii="Arial" w:hAnsi="Arial" w:cs="Arial"/>
          <w:spacing w:val="2"/>
          <w:sz w:val="22"/>
          <w:szCs w:val="24"/>
        </w:rPr>
        <w:t xml:space="preserve"> cha</w:t>
      </w:r>
      <w:r w:rsidRPr="00A04BAB">
        <w:rPr>
          <w:rFonts w:ascii="Arial" w:hAnsi="Arial" w:cs="Arial"/>
          <w:spacing w:val="1"/>
          <w:sz w:val="22"/>
          <w:szCs w:val="24"/>
        </w:rPr>
        <w:t>r</w:t>
      </w:r>
      <w:r w:rsidRPr="00A04BAB">
        <w:rPr>
          <w:rFonts w:ascii="Arial" w:hAnsi="Arial" w:cs="Arial"/>
          <w:spacing w:val="2"/>
          <w:sz w:val="22"/>
          <w:szCs w:val="24"/>
        </w:rPr>
        <w:t>ge</w:t>
      </w:r>
      <w:r w:rsidRPr="00A04BAB">
        <w:rPr>
          <w:rFonts w:ascii="Arial" w:hAnsi="Arial" w:cs="Arial"/>
          <w:sz w:val="22"/>
          <w:szCs w:val="24"/>
        </w:rPr>
        <w:t>d</w:t>
      </w:r>
      <w:r w:rsidRPr="00A04BAB">
        <w:rPr>
          <w:rFonts w:ascii="Arial" w:hAnsi="Arial" w:cs="Arial"/>
          <w:spacing w:val="11"/>
          <w:sz w:val="22"/>
          <w:szCs w:val="24"/>
        </w:rPr>
        <w:t xml:space="preserve"> </w:t>
      </w:r>
      <w:r w:rsidRPr="00A04BAB">
        <w:rPr>
          <w:rFonts w:ascii="Arial" w:hAnsi="Arial" w:cs="Arial"/>
          <w:spacing w:val="1"/>
          <w:sz w:val="22"/>
          <w:szCs w:val="24"/>
        </w:rPr>
        <w:t>f</w:t>
      </w:r>
      <w:r w:rsidRPr="00A04BAB">
        <w:rPr>
          <w:rFonts w:ascii="Arial" w:hAnsi="Arial" w:cs="Arial"/>
          <w:spacing w:val="2"/>
          <w:sz w:val="22"/>
          <w:szCs w:val="24"/>
        </w:rPr>
        <w:t>or con</w:t>
      </w:r>
      <w:r w:rsidRPr="00A04BAB">
        <w:rPr>
          <w:rFonts w:ascii="Arial" w:hAnsi="Arial" w:cs="Arial"/>
          <w:spacing w:val="1"/>
          <w:sz w:val="22"/>
          <w:szCs w:val="24"/>
        </w:rPr>
        <w:t>tr</w:t>
      </w:r>
      <w:r w:rsidRPr="00A04BAB">
        <w:rPr>
          <w:rFonts w:ascii="Arial" w:hAnsi="Arial" w:cs="Arial"/>
          <w:spacing w:val="2"/>
          <w:sz w:val="22"/>
          <w:szCs w:val="24"/>
        </w:rPr>
        <w:t>ac</w:t>
      </w:r>
      <w:r w:rsidRPr="00A04BAB">
        <w:rPr>
          <w:rFonts w:ascii="Arial" w:hAnsi="Arial" w:cs="Arial"/>
          <w:spacing w:val="1"/>
          <w:sz w:val="22"/>
          <w:szCs w:val="24"/>
        </w:rPr>
        <w:t>t</w:t>
      </w:r>
      <w:r w:rsidRPr="00A04BAB">
        <w:rPr>
          <w:rFonts w:ascii="Arial" w:hAnsi="Arial" w:cs="Arial"/>
          <w:spacing w:val="2"/>
          <w:sz w:val="22"/>
          <w:szCs w:val="24"/>
        </w:rPr>
        <w:t>e</w:t>
      </w:r>
      <w:r w:rsidRPr="00A04BAB">
        <w:rPr>
          <w:rFonts w:ascii="Arial" w:hAnsi="Arial" w:cs="Arial"/>
          <w:sz w:val="22"/>
          <w:szCs w:val="24"/>
        </w:rPr>
        <w:t>d</w:t>
      </w:r>
      <w:r w:rsidRPr="00A04BAB">
        <w:rPr>
          <w:rFonts w:ascii="Arial" w:hAnsi="Arial" w:cs="Arial"/>
          <w:spacing w:val="14"/>
          <w:sz w:val="22"/>
          <w:szCs w:val="24"/>
        </w:rPr>
        <w:t xml:space="preserve"> </w:t>
      </w:r>
      <w:r w:rsidRPr="00A04BAB">
        <w:rPr>
          <w:rFonts w:ascii="Arial" w:hAnsi="Arial" w:cs="Arial"/>
          <w:spacing w:val="2"/>
          <w:sz w:val="22"/>
          <w:szCs w:val="24"/>
        </w:rPr>
        <w:t>hou</w:t>
      </w:r>
      <w:r w:rsidRPr="00A04BAB">
        <w:rPr>
          <w:rFonts w:ascii="Arial" w:hAnsi="Arial" w:cs="Arial"/>
          <w:spacing w:val="1"/>
          <w:sz w:val="22"/>
          <w:szCs w:val="24"/>
        </w:rPr>
        <w:t>r</w:t>
      </w:r>
      <w:r w:rsidRPr="00A04BAB">
        <w:rPr>
          <w:rFonts w:ascii="Arial" w:hAnsi="Arial" w:cs="Arial"/>
          <w:sz w:val="22"/>
          <w:szCs w:val="24"/>
        </w:rPr>
        <w:t>s</w:t>
      </w:r>
      <w:r w:rsidRPr="00A04BAB">
        <w:rPr>
          <w:rFonts w:ascii="Arial" w:hAnsi="Arial" w:cs="Arial"/>
          <w:spacing w:val="6"/>
          <w:sz w:val="22"/>
          <w:szCs w:val="24"/>
        </w:rPr>
        <w:t xml:space="preserve"> </w:t>
      </w:r>
      <w:r w:rsidRPr="00A04BAB">
        <w:rPr>
          <w:rFonts w:ascii="Arial" w:hAnsi="Arial" w:cs="Arial"/>
          <w:spacing w:val="2"/>
          <w:sz w:val="22"/>
          <w:szCs w:val="24"/>
        </w:rPr>
        <w:t>a</w:t>
      </w:r>
      <w:r w:rsidRPr="00A04BAB">
        <w:rPr>
          <w:rFonts w:ascii="Arial" w:hAnsi="Arial" w:cs="Arial"/>
          <w:sz w:val="22"/>
          <w:szCs w:val="24"/>
        </w:rPr>
        <w:t xml:space="preserve">t </w:t>
      </w:r>
      <w:r w:rsidRPr="00A04BAB">
        <w:rPr>
          <w:rFonts w:ascii="Arial" w:hAnsi="Arial" w:cs="Arial"/>
          <w:spacing w:val="1"/>
          <w:sz w:val="22"/>
          <w:szCs w:val="24"/>
        </w:rPr>
        <w:t>t</w:t>
      </w:r>
      <w:r w:rsidRPr="00A04BAB">
        <w:rPr>
          <w:rFonts w:ascii="Arial" w:hAnsi="Arial" w:cs="Arial"/>
          <w:spacing w:val="2"/>
          <w:sz w:val="22"/>
          <w:szCs w:val="24"/>
        </w:rPr>
        <w:t>h</w:t>
      </w:r>
      <w:r w:rsidRPr="00A04BAB">
        <w:rPr>
          <w:rFonts w:ascii="Arial" w:hAnsi="Arial" w:cs="Arial"/>
          <w:sz w:val="22"/>
          <w:szCs w:val="24"/>
        </w:rPr>
        <w:t>e</w:t>
      </w:r>
      <w:r w:rsidRPr="00A04BAB">
        <w:rPr>
          <w:rFonts w:ascii="Arial" w:hAnsi="Arial" w:cs="Arial"/>
          <w:spacing w:val="3"/>
          <w:sz w:val="22"/>
          <w:szCs w:val="24"/>
        </w:rPr>
        <w:t xml:space="preserve"> </w:t>
      </w:r>
      <w:r w:rsidRPr="00A04BAB">
        <w:rPr>
          <w:rFonts w:ascii="Arial" w:hAnsi="Arial" w:cs="Arial"/>
          <w:spacing w:val="2"/>
          <w:sz w:val="22"/>
          <w:szCs w:val="24"/>
        </w:rPr>
        <w:t>cu</w:t>
      </w:r>
      <w:r w:rsidRPr="00A04BAB">
        <w:rPr>
          <w:rFonts w:ascii="Arial" w:hAnsi="Arial" w:cs="Arial"/>
          <w:spacing w:val="1"/>
          <w:sz w:val="22"/>
          <w:szCs w:val="24"/>
        </w:rPr>
        <w:t>rr</w:t>
      </w:r>
      <w:r w:rsidRPr="00A04BAB">
        <w:rPr>
          <w:rFonts w:ascii="Arial" w:hAnsi="Arial" w:cs="Arial"/>
          <w:spacing w:val="2"/>
          <w:sz w:val="22"/>
          <w:szCs w:val="24"/>
        </w:rPr>
        <w:t>en</w:t>
      </w:r>
      <w:r w:rsidRPr="00A04BAB">
        <w:rPr>
          <w:rFonts w:ascii="Arial" w:hAnsi="Arial" w:cs="Arial"/>
          <w:sz w:val="22"/>
          <w:szCs w:val="24"/>
        </w:rPr>
        <w:t>t</w:t>
      </w:r>
      <w:r w:rsidRPr="00A04BAB">
        <w:rPr>
          <w:rFonts w:ascii="Arial" w:hAnsi="Arial" w:cs="Arial"/>
          <w:spacing w:val="8"/>
          <w:sz w:val="22"/>
          <w:szCs w:val="24"/>
        </w:rPr>
        <w:t xml:space="preserve"> </w:t>
      </w:r>
      <w:r w:rsidRPr="00A04BAB">
        <w:rPr>
          <w:rFonts w:ascii="Arial" w:hAnsi="Arial" w:cs="Arial"/>
          <w:spacing w:val="1"/>
          <w:sz w:val="22"/>
          <w:szCs w:val="24"/>
        </w:rPr>
        <w:t>t</w:t>
      </w:r>
      <w:r w:rsidRPr="00A04BAB">
        <w:rPr>
          <w:rFonts w:ascii="Arial" w:hAnsi="Arial" w:cs="Arial"/>
          <w:spacing w:val="2"/>
          <w:sz w:val="22"/>
          <w:szCs w:val="24"/>
        </w:rPr>
        <w:t>u</w:t>
      </w:r>
      <w:r w:rsidRPr="00A04BAB">
        <w:rPr>
          <w:rFonts w:ascii="Arial" w:hAnsi="Arial" w:cs="Arial"/>
          <w:spacing w:val="1"/>
          <w:sz w:val="22"/>
          <w:szCs w:val="24"/>
        </w:rPr>
        <w:t>iti</w:t>
      </w:r>
      <w:r w:rsidRPr="00A04BAB">
        <w:rPr>
          <w:rFonts w:ascii="Arial" w:hAnsi="Arial" w:cs="Arial"/>
          <w:spacing w:val="2"/>
          <w:sz w:val="22"/>
          <w:szCs w:val="24"/>
        </w:rPr>
        <w:t>o</w:t>
      </w:r>
      <w:r w:rsidRPr="00A04BAB">
        <w:rPr>
          <w:rFonts w:ascii="Arial" w:hAnsi="Arial" w:cs="Arial"/>
          <w:sz w:val="22"/>
          <w:szCs w:val="24"/>
        </w:rPr>
        <w:t>n</w:t>
      </w:r>
      <w:r w:rsidRPr="00A04BAB">
        <w:rPr>
          <w:rFonts w:ascii="Arial" w:hAnsi="Arial" w:cs="Arial"/>
          <w:spacing w:val="7"/>
          <w:sz w:val="22"/>
          <w:szCs w:val="24"/>
        </w:rPr>
        <w:t xml:space="preserve"> </w:t>
      </w:r>
      <w:r w:rsidRPr="00A04BAB">
        <w:rPr>
          <w:rFonts w:ascii="Arial" w:hAnsi="Arial" w:cs="Arial"/>
          <w:spacing w:val="1"/>
          <w:sz w:val="22"/>
          <w:szCs w:val="24"/>
        </w:rPr>
        <w:t>r</w:t>
      </w:r>
      <w:r w:rsidRPr="00A04BAB">
        <w:rPr>
          <w:rFonts w:ascii="Arial" w:hAnsi="Arial" w:cs="Arial"/>
          <w:spacing w:val="2"/>
          <w:sz w:val="22"/>
          <w:szCs w:val="24"/>
        </w:rPr>
        <w:t>a</w:t>
      </w:r>
      <w:r w:rsidRPr="00A04BAB">
        <w:rPr>
          <w:rFonts w:ascii="Arial" w:hAnsi="Arial" w:cs="Arial"/>
          <w:spacing w:val="1"/>
          <w:sz w:val="22"/>
          <w:szCs w:val="24"/>
        </w:rPr>
        <w:t>t</w:t>
      </w:r>
      <w:r w:rsidRPr="00A04BAB">
        <w:rPr>
          <w:rFonts w:ascii="Arial" w:hAnsi="Arial" w:cs="Arial"/>
          <w:spacing w:val="2"/>
          <w:sz w:val="22"/>
          <w:szCs w:val="24"/>
        </w:rPr>
        <w:t>e</w:t>
      </w:r>
      <w:r w:rsidRPr="00A04BAB">
        <w:rPr>
          <w:rFonts w:ascii="Arial" w:hAnsi="Arial" w:cs="Arial"/>
          <w:sz w:val="22"/>
          <w:szCs w:val="24"/>
        </w:rPr>
        <w:t xml:space="preserve">.  </w:t>
      </w:r>
      <w:r w:rsidRPr="00A04BAB">
        <w:rPr>
          <w:rFonts w:ascii="Arial" w:hAnsi="Arial" w:cs="Arial"/>
          <w:spacing w:val="2"/>
          <w:sz w:val="22"/>
          <w:szCs w:val="24"/>
        </w:rPr>
        <w:t>A</w:t>
      </w:r>
      <w:r w:rsidRPr="00A04BAB">
        <w:rPr>
          <w:rFonts w:ascii="Arial" w:hAnsi="Arial" w:cs="Arial"/>
          <w:spacing w:val="1"/>
          <w:sz w:val="22"/>
          <w:szCs w:val="24"/>
        </w:rPr>
        <w:t>l</w:t>
      </w:r>
      <w:r w:rsidRPr="00A04BAB">
        <w:rPr>
          <w:rFonts w:ascii="Arial" w:hAnsi="Arial" w:cs="Arial"/>
          <w:sz w:val="22"/>
          <w:szCs w:val="24"/>
        </w:rPr>
        <w:t xml:space="preserve">l </w:t>
      </w:r>
      <w:r w:rsidRPr="00A04BAB">
        <w:rPr>
          <w:rFonts w:ascii="Arial" w:hAnsi="Arial" w:cs="Arial"/>
          <w:spacing w:val="1"/>
          <w:sz w:val="22"/>
          <w:szCs w:val="24"/>
        </w:rPr>
        <w:t>r</w:t>
      </w:r>
      <w:r w:rsidRPr="00A04BAB">
        <w:rPr>
          <w:rFonts w:ascii="Arial" w:hAnsi="Arial" w:cs="Arial"/>
          <w:spacing w:val="2"/>
          <w:sz w:val="22"/>
          <w:szCs w:val="24"/>
        </w:rPr>
        <w:t>e</w:t>
      </w:r>
      <w:r w:rsidRPr="00A04BAB">
        <w:rPr>
          <w:rFonts w:ascii="Arial" w:hAnsi="Arial" w:cs="Arial"/>
          <w:spacing w:val="1"/>
          <w:sz w:val="22"/>
          <w:szCs w:val="24"/>
        </w:rPr>
        <w:t>-</w:t>
      </w:r>
      <w:r w:rsidRPr="00A04BAB">
        <w:rPr>
          <w:rFonts w:ascii="Arial" w:hAnsi="Arial" w:cs="Arial"/>
          <w:spacing w:val="2"/>
          <w:sz w:val="22"/>
          <w:szCs w:val="24"/>
        </w:rPr>
        <w:t>en</w:t>
      </w:r>
      <w:r w:rsidRPr="00A04BAB">
        <w:rPr>
          <w:rFonts w:ascii="Arial" w:hAnsi="Arial" w:cs="Arial"/>
          <w:spacing w:val="1"/>
          <w:sz w:val="22"/>
          <w:szCs w:val="24"/>
        </w:rPr>
        <w:t>r</w:t>
      </w:r>
      <w:r w:rsidRPr="00A04BAB">
        <w:rPr>
          <w:rFonts w:ascii="Arial" w:hAnsi="Arial" w:cs="Arial"/>
          <w:spacing w:val="2"/>
          <w:sz w:val="22"/>
          <w:szCs w:val="24"/>
        </w:rPr>
        <w:t>o</w:t>
      </w:r>
      <w:r w:rsidRPr="00A04BAB">
        <w:rPr>
          <w:rFonts w:ascii="Arial" w:hAnsi="Arial" w:cs="Arial"/>
          <w:spacing w:val="1"/>
          <w:sz w:val="22"/>
          <w:szCs w:val="24"/>
        </w:rPr>
        <w:t>lli</w:t>
      </w:r>
      <w:r w:rsidRPr="00A04BAB">
        <w:rPr>
          <w:rFonts w:ascii="Arial" w:hAnsi="Arial" w:cs="Arial"/>
          <w:spacing w:val="2"/>
          <w:sz w:val="22"/>
          <w:szCs w:val="24"/>
        </w:rPr>
        <w:t>n</w:t>
      </w:r>
      <w:r w:rsidRPr="00A04BAB">
        <w:rPr>
          <w:rFonts w:ascii="Arial" w:hAnsi="Arial" w:cs="Arial"/>
          <w:sz w:val="22"/>
          <w:szCs w:val="24"/>
        </w:rPr>
        <w:t>g</w:t>
      </w:r>
      <w:r w:rsidRPr="00A04BAB">
        <w:rPr>
          <w:rFonts w:ascii="Arial" w:hAnsi="Arial" w:cs="Arial"/>
          <w:spacing w:val="15"/>
          <w:sz w:val="22"/>
          <w:szCs w:val="24"/>
        </w:rPr>
        <w:t xml:space="preserve"> </w:t>
      </w:r>
      <w:r w:rsidRPr="00A04BAB">
        <w:rPr>
          <w:rFonts w:ascii="Arial" w:hAnsi="Arial" w:cs="Arial"/>
          <w:spacing w:val="2"/>
          <w:sz w:val="22"/>
          <w:szCs w:val="24"/>
        </w:rPr>
        <w:t>s</w:t>
      </w:r>
      <w:r w:rsidRPr="00A04BAB">
        <w:rPr>
          <w:rFonts w:ascii="Arial" w:hAnsi="Arial" w:cs="Arial"/>
          <w:spacing w:val="1"/>
          <w:sz w:val="22"/>
          <w:szCs w:val="24"/>
        </w:rPr>
        <w:t>t</w:t>
      </w:r>
      <w:r w:rsidRPr="00A04BAB">
        <w:rPr>
          <w:rFonts w:ascii="Arial" w:hAnsi="Arial" w:cs="Arial"/>
          <w:spacing w:val="2"/>
          <w:sz w:val="22"/>
          <w:szCs w:val="24"/>
        </w:rPr>
        <w:t>uden</w:t>
      </w:r>
      <w:r w:rsidRPr="00A04BAB">
        <w:rPr>
          <w:rFonts w:ascii="Arial" w:hAnsi="Arial" w:cs="Arial"/>
          <w:spacing w:val="1"/>
          <w:sz w:val="22"/>
          <w:szCs w:val="24"/>
        </w:rPr>
        <w:t>t</w:t>
      </w:r>
      <w:r w:rsidRPr="00A04BAB">
        <w:rPr>
          <w:rFonts w:ascii="Arial" w:hAnsi="Arial" w:cs="Arial"/>
          <w:sz w:val="22"/>
          <w:szCs w:val="24"/>
        </w:rPr>
        <w:t>s</w:t>
      </w:r>
      <w:r w:rsidRPr="00A04BAB">
        <w:rPr>
          <w:rFonts w:ascii="Arial" w:hAnsi="Arial" w:cs="Arial"/>
          <w:spacing w:val="10"/>
          <w:sz w:val="22"/>
          <w:szCs w:val="24"/>
        </w:rPr>
        <w:t xml:space="preserve"> </w:t>
      </w:r>
      <w:r w:rsidRPr="00A04BAB">
        <w:rPr>
          <w:rFonts w:ascii="Arial" w:hAnsi="Arial" w:cs="Arial"/>
          <w:spacing w:val="2"/>
          <w:sz w:val="22"/>
          <w:szCs w:val="24"/>
        </w:rPr>
        <w:t>w</w:t>
      </w:r>
      <w:r w:rsidRPr="00A04BAB">
        <w:rPr>
          <w:rFonts w:ascii="Arial" w:hAnsi="Arial" w:cs="Arial"/>
          <w:spacing w:val="1"/>
          <w:sz w:val="22"/>
          <w:szCs w:val="24"/>
        </w:rPr>
        <w:t>il</w:t>
      </w:r>
      <w:r w:rsidRPr="00A04BAB">
        <w:rPr>
          <w:rFonts w:ascii="Arial" w:hAnsi="Arial" w:cs="Arial"/>
          <w:sz w:val="22"/>
          <w:szCs w:val="24"/>
        </w:rPr>
        <w:t>l</w:t>
      </w:r>
      <w:r w:rsidRPr="00A04BAB">
        <w:rPr>
          <w:rFonts w:ascii="Arial" w:hAnsi="Arial" w:cs="Arial"/>
          <w:spacing w:val="1"/>
          <w:sz w:val="22"/>
          <w:szCs w:val="24"/>
        </w:rPr>
        <w:t xml:space="preserve"> </w:t>
      </w:r>
      <w:r w:rsidRPr="00A04BAB">
        <w:rPr>
          <w:rFonts w:ascii="Arial" w:hAnsi="Arial" w:cs="Arial"/>
          <w:spacing w:val="2"/>
          <w:sz w:val="22"/>
          <w:szCs w:val="24"/>
        </w:rPr>
        <w:t>b</w:t>
      </w:r>
      <w:r w:rsidRPr="00A04BAB">
        <w:rPr>
          <w:rFonts w:ascii="Arial" w:hAnsi="Arial" w:cs="Arial"/>
          <w:sz w:val="22"/>
          <w:szCs w:val="24"/>
        </w:rPr>
        <w:t>e</w:t>
      </w:r>
      <w:r w:rsidRPr="00A04BAB">
        <w:rPr>
          <w:rFonts w:ascii="Arial" w:hAnsi="Arial" w:cs="Arial"/>
          <w:spacing w:val="2"/>
          <w:sz w:val="22"/>
          <w:szCs w:val="24"/>
        </w:rPr>
        <w:t xml:space="preserve"> p</w:t>
      </w:r>
      <w:r w:rsidRPr="00A04BAB">
        <w:rPr>
          <w:rFonts w:ascii="Arial" w:hAnsi="Arial" w:cs="Arial"/>
          <w:spacing w:val="1"/>
          <w:sz w:val="22"/>
          <w:szCs w:val="24"/>
        </w:rPr>
        <w:t>r</w:t>
      </w:r>
      <w:r w:rsidRPr="00A04BAB">
        <w:rPr>
          <w:rFonts w:ascii="Arial" w:hAnsi="Arial" w:cs="Arial"/>
          <w:spacing w:val="2"/>
          <w:sz w:val="22"/>
          <w:szCs w:val="24"/>
        </w:rPr>
        <w:t>ov</w:t>
      </w:r>
      <w:r w:rsidRPr="00A04BAB">
        <w:rPr>
          <w:rFonts w:ascii="Arial" w:hAnsi="Arial" w:cs="Arial"/>
          <w:spacing w:val="1"/>
          <w:sz w:val="22"/>
          <w:szCs w:val="24"/>
        </w:rPr>
        <w:t>i</w:t>
      </w:r>
      <w:r w:rsidRPr="00A04BAB">
        <w:rPr>
          <w:rFonts w:ascii="Arial" w:hAnsi="Arial" w:cs="Arial"/>
          <w:spacing w:val="2"/>
          <w:sz w:val="22"/>
          <w:szCs w:val="24"/>
        </w:rPr>
        <w:t>de</w:t>
      </w:r>
      <w:r w:rsidRPr="00A04BAB">
        <w:rPr>
          <w:rFonts w:ascii="Arial" w:hAnsi="Arial" w:cs="Arial"/>
          <w:sz w:val="22"/>
          <w:szCs w:val="24"/>
        </w:rPr>
        <w:t>d</w:t>
      </w:r>
      <w:r w:rsidRPr="00A04BAB">
        <w:rPr>
          <w:rFonts w:ascii="Arial" w:hAnsi="Arial" w:cs="Arial"/>
          <w:spacing w:val="11"/>
          <w:sz w:val="22"/>
          <w:szCs w:val="24"/>
        </w:rPr>
        <w:t xml:space="preserve"> </w:t>
      </w:r>
      <w:r w:rsidRPr="00A04BAB">
        <w:rPr>
          <w:rFonts w:ascii="Arial" w:hAnsi="Arial" w:cs="Arial"/>
          <w:spacing w:val="1"/>
          <w:sz w:val="22"/>
          <w:szCs w:val="24"/>
        </w:rPr>
        <w:t>t</w:t>
      </w:r>
      <w:r w:rsidRPr="00A04BAB">
        <w:rPr>
          <w:rFonts w:ascii="Arial" w:hAnsi="Arial" w:cs="Arial"/>
          <w:spacing w:val="2"/>
          <w:sz w:val="22"/>
          <w:szCs w:val="24"/>
        </w:rPr>
        <w:t>h</w:t>
      </w:r>
      <w:r w:rsidRPr="00A04BAB">
        <w:rPr>
          <w:rFonts w:ascii="Arial" w:hAnsi="Arial" w:cs="Arial"/>
          <w:sz w:val="22"/>
          <w:szCs w:val="24"/>
        </w:rPr>
        <w:t>e</w:t>
      </w:r>
      <w:r w:rsidRPr="00A04BAB">
        <w:rPr>
          <w:rFonts w:ascii="Arial" w:hAnsi="Arial" w:cs="Arial"/>
          <w:spacing w:val="3"/>
          <w:sz w:val="22"/>
          <w:szCs w:val="24"/>
        </w:rPr>
        <w:t xml:space="preserve"> </w:t>
      </w:r>
      <w:r w:rsidRPr="00A04BAB">
        <w:rPr>
          <w:rFonts w:ascii="Arial" w:hAnsi="Arial" w:cs="Arial"/>
          <w:spacing w:val="2"/>
          <w:sz w:val="22"/>
          <w:szCs w:val="24"/>
        </w:rPr>
        <w:t>schoo</w:t>
      </w:r>
      <w:r w:rsidRPr="00A04BAB">
        <w:rPr>
          <w:rFonts w:ascii="Arial" w:hAnsi="Arial" w:cs="Arial"/>
          <w:spacing w:val="1"/>
          <w:sz w:val="22"/>
          <w:szCs w:val="24"/>
        </w:rPr>
        <w:t>l’</w:t>
      </w:r>
      <w:r w:rsidRPr="00A04BAB">
        <w:rPr>
          <w:rFonts w:ascii="Arial" w:hAnsi="Arial" w:cs="Arial"/>
          <w:sz w:val="22"/>
          <w:szCs w:val="24"/>
        </w:rPr>
        <w:t>s</w:t>
      </w:r>
      <w:r w:rsidRPr="00A04BAB">
        <w:rPr>
          <w:rFonts w:ascii="Arial" w:hAnsi="Arial" w:cs="Arial"/>
          <w:spacing w:val="10"/>
          <w:sz w:val="22"/>
          <w:szCs w:val="24"/>
        </w:rPr>
        <w:t xml:space="preserve"> r</w:t>
      </w:r>
      <w:r w:rsidRPr="00A04BAB">
        <w:rPr>
          <w:rFonts w:ascii="Arial" w:hAnsi="Arial" w:cs="Arial"/>
          <w:spacing w:val="2"/>
          <w:sz w:val="22"/>
          <w:szCs w:val="24"/>
        </w:rPr>
        <w:t>e</w:t>
      </w:r>
      <w:r w:rsidRPr="00A04BAB">
        <w:rPr>
          <w:rFonts w:ascii="Arial" w:hAnsi="Arial" w:cs="Arial"/>
          <w:spacing w:val="1"/>
          <w:sz w:val="22"/>
          <w:szCs w:val="24"/>
        </w:rPr>
        <w:t>-</w:t>
      </w:r>
      <w:r w:rsidRPr="00A04BAB">
        <w:rPr>
          <w:rFonts w:ascii="Arial" w:hAnsi="Arial" w:cs="Arial"/>
          <w:spacing w:val="2"/>
          <w:sz w:val="22"/>
          <w:szCs w:val="24"/>
        </w:rPr>
        <w:t>en</w:t>
      </w:r>
      <w:r w:rsidRPr="00A04BAB">
        <w:rPr>
          <w:rFonts w:ascii="Arial" w:hAnsi="Arial" w:cs="Arial"/>
          <w:spacing w:val="1"/>
          <w:sz w:val="22"/>
          <w:szCs w:val="24"/>
        </w:rPr>
        <w:t>r</w:t>
      </w:r>
      <w:r w:rsidRPr="00A04BAB">
        <w:rPr>
          <w:rFonts w:ascii="Arial" w:hAnsi="Arial" w:cs="Arial"/>
          <w:spacing w:val="2"/>
          <w:sz w:val="22"/>
          <w:szCs w:val="24"/>
        </w:rPr>
        <w:t>o</w:t>
      </w:r>
      <w:r w:rsidRPr="00A04BAB">
        <w:rPr>
          <w:rFonts w:ascii="Arial" w:hAnsi="Arial" w:cs="Arial"/>
          <w:spacing w:val="1"/>
          <w:sz w:val="22"/>
          <w:szCs w:val="24"/>
        </w:rPr>
        <w:t>ll</w:t>
      </w:r>
      <w:r w:rsidRPr="00A04BAB">
        <w:rPr>
          <w:rFonts w:ascii="Arial" w:hAnsi="Arial" w:cs="Arial"/>
          <w:spacing w:val="3"/>
          <w:sz w:val="22"/>
          <w:szCs w:val="24"/>
        </w:rPr>
        <w:t>m</w:t>
      </w:r>
      <w:r w:rsidRPr="00A04BAB">
        <w:rPr>
          <w:rFonts w:ascii="Arial" w:hAnsi="Arial" w:cs="Arial"/>
          <w:spacing w:val="2"/>
          <w:sz w:val="22"/>
          <w:szCs w:val="24"/>
        </w:rPr>
        <w:t>en</w:t>
      </w:r>
      <w:r w:rsidRPr="00A04BAB">
        <w:rPr>
          <w:rFonts w:ascii="Arial" w:hAnsi="Arial" w:cs="Arial"/>
          <w:sz w:val="22"/>
          <w:szCs w:val="24"/>
        </w:rPr>
        <w:t>t</w:t>
      </w:r>
      <w:r w:rsidRPr="00A04BAB">
        <w:rPr>
          <w:rFonts w:ascii="Arial" w:hAnsi="Arial" w:cs="Arial"/>
          <w:spacing w:val="19"/>
          <w:sz w:val="22"/>
          <w:szCs w:val="24"/>
        </w:rPr>
        <w:t xml:space="preserve"> p</w:t>
      </w:r>
      <w:r w:rsidRPr="00A04BAB">
        <w:rPr>
          <w:rFonts w:ascii="Arial" w:hAnsi="Arial" w:cs="Arial"/>
          <w:spacing w:val="2"/>
          <w:sz w:val="22"/>
          <w:szCs w:val="24"/>
        </w:rPr>
        <w:t>o</w:t>
      </w:r>
      <w:r w:rsidRPr="00A04BAB">
        <w:rPr>
          <w:rFonts w:ascii="Arial" w:hAnsi="Arial" w:cs="Arial"/>
          <w:spacing w:val="1"/>
          <w:sz w:val="22"/>
          <w:szCs w:val="24"/>
        </w:rPr>
        <w:t>li</w:t>
      </w:r>
      <w:r w:rsidRPr="00A04BAB">
        <w:rPr>
          <w:rFonts w:ascii="Arial" w:hAnsi="Arial" w:cs="Arial"/>
          <w:spacing w:val="2"/>
          <w:sz w:val="22"/>
          <w:szCs w:val="24"/>
        </w:rPr>
        <w:t>c</w:t>
      </w:r>
      <w:r w:rsidRPr="00A04BAB">
        <w:rPr>
          <w:rFonts w:ascii="Arial" w:hAnsi="Arial" w:cs="Arial"/>
          <w:sz w:val="22"/>
          <w:szCs w:val="24"/>
        </w:rPr>
        <w:t>y</w:t>
      </w:r>
      <w:r w:rsidRPr="00A04BAB">
        <w:rPr>
          <w:rFonts w:ascii="Arial" w:hAnsi="Arial" w:cs="Arial"/>
          <w:spacing w:val="6"/>
          <w:sz w:val="22"/>
          <w:szCs w:val="24"/>
        </w:rPr>
        <w:t xml:space="preserve"> </w:t>
      </w:r>
      <w:r w:rsidRPr="00A04BAB">
        <w:rPr>
          <w:rFonts w:ascii="Arial" w:hAnsi="Arial" w:cs="Arial"/>
          <w:spacing w:val="2"/>
          <w:sz w:val="22"/>
          <w:szCs w:val="24"/>
        </w:rPr>
        <w:t>and w</w:t>
      </w:r>
      <w:r w:rsidRPr="00A04BAB">
        <w:rPr>
          <w:rFonts w:ascii="Arial" w:hAnsi="Arial" w:cs="Arial"/>
          <w:sz w:val="22"/>
          <w:szCs w:val="24"/>
        </w:rPr>
        <w:t>ill</w:t>
      </w:r>
      <w:r w:rsidRPr="00A04BAB">
        <w:rPr>
          <w:rFonts w:ascii="Arial" w:hAnsi="Arial" w:cs="Arial"/>
          <w:spacing w:val="-6"/>
          <w:sz w:val="22"/>
          <w:szCs w:val="24"/>
        </w:rPr>
        <w:t xml:space="preserve"> </w:t>
      </w:r>
      <w:r w:rsidRPr="00A04BAB">
        <w:rPr>
          <w:rFonts w:ascii="Arial" w:hAnsi="Arial" w:cs="Arial"/>
          <w:spacing w:val="1"/>
          <w:sz w:val="22"/>
          <w:szCs w:val="24"/>
        </w:rPr>
        <w:t>b</w:t>
      </w:r>
      <w:r w:rsidRPr="00A04BAB">
        <w:rPr>
          <w:rFonts w:ascii="Arial" w:hAnsi="Arial" w:cs="Arial"/>
          <w:sz w:val="22"/>
          <w:szCs w:val="24"/>
        </w:rPr>
        <w:t>e</w:t>
      </w:r>
      <w:r w:rsidRPr="00A04BAB">
        <w:rPr>
          <w:rFonts w:ascii="Arial" w:hAnsi="Arial" w:cs="Arial"/>
          <w:spacing w:val="-6"/>
          <w:sz w:val="22"/>
          <w:szCs w:val="24"/>
        </w:rPr>
        <w:t xml:space="preserve"> </w:t>
      </w:r>
      <w:r w:rsidRPr="00A04BAB">
        <w:rPr>
          <w:rFonts w:ascii="Arial" w:hAnsi="Arial" w:cs="Arial"/>
          <w:spacing w:val="1"/>
          <w:sz w:val="22"/>
          <w:szCs w:val="24"/>
        </w:rPr>
        <w:t>eva</w:t>
      </w:r>
      <w:r w:rsidRPr="00A04BAB">
        <w:rPr>
          <w:rFonts w:ascii="Arial" w:hAnsi="Arial" w:cs="Arial"/>
          <w:sz w:val="22"/>
          <w:szCs w:val="24"/>
        </w:rPr>
        <w:t>l</w:t>
      </w:r>
      <w:r w:rsidRPr="00A04BAB">
        <w:rPr>
          <w:rFonts w:ascii="Arial" w:hAnsi="Arial" w:cs="Arial"/>
          <w:spacing w:val="1"/>
          <w:sz w:val="22"/>
          <w:szCs w:val="24"/>
        </w:rPr>
        <w:t>ua</w:t>
      </w:r>
      <w:r w:rsidRPr="00A04BAB">
        <w:rPr>
          <w:rFonts w:ascii="Arial" w:hAnsi="Arial" w:cs="Arial"/>
          <w:sz w:val="22"/>
          <w:szCs w:val="24"/>
        </w:rPr>
        <w:t>t</w:t>
      </w:r>
      <w:r w:rsidRPr="00A04BAB">
        <w:rPr>
          <w:rFonts w:ascii="Arial" w:hAnsi="Arial" w:cs="Arial"/>
          <w:spacing w:val="1"/>
          <w:sz w:val="22"/>
          <w:szCs w:val="24"/>
        </w:rPr>
        <w:t>e</w:t>
      </w:r>
      <w:r w:rsidRPr="00A04BAB">
        <w:rPr>
          <w:rFonts w:ascii="Arial" w:hAnsi="Arial" w:cs="Arial"/>
          <w:sz w:val="22"/>
          <w:szCs w:val="24"/>
        </w:rPr>
        <w:t>d</w:t>
      </w:r>
      <w:r w:rsidRPr="00A04BAB">
        <w:rPr>
          <w:rFonts w:ascii="Arial" w:hAnsi="Arial" w:cs="Arial"/>
          <w:spacing w:val="5"/>
          <w:sz w:val="22"/>
          <w:szCs w:val="24"/>
        </w:rPr>
        <w:t xml:space="preserve"> </w:t>
      </w:r>
      <w:r w:rsidRPr="00A04BAB">
        <w:rPr>
          <w:rFonts w:ascii="Arial" w:hAnsi="Arial" w:cs="Arial"/>
          <w:spacing w:val="1"/>
          <w:sz w:val="22"/>
          <w:szCs w:val="24"/>
        </w:rPr>
        <w:t>b</w:t>
      </w:r>
      <w:r w:rsidRPr="00A04BAB">
        <w:rPr>
          <w:rFonts w:ascii="Arial" w:hAnsi="Arial" w:cs="Arial"/>
          <w:sz w:val="22"/>
          <w:szCs w:val="24"/>
        </w:rPr>
        <w:t>y</w:t>
      </w:r>
      <w:r w:rsidRPr="00A04BAB">
        <w:rPr>
          <w:rFonts w:ascii="Arial" w:hAnsi="Arial" w:cs="Arial"/>
          <w:spacing w:val="-6"/>
          <w:sz w:val="22"/>
          <w:szCs w:val="24"/>
        </w:rPr>
        <w:t xml:space="preserve"> </w:t>
      </w:r>
      <w:r w:rsidRPr="00A04BAB">
        <w:rPr>
          <w:rFonts w:ascii="Arial" w:hAnsi="Arial" w:cs="Arial"/>
          <w:sz w:val="22"/>
          <w:szCs w:val="24"/>
        </w:rPr>
        <w:t>t</w:t>
      </w:r>
      <w:r w:rsidRPr="00A04BAB">
        <w:rPr>
          <w:rFonts w:ascii="Arial" w:hAnsi="Arial" w:cs="Arial"/>
          <w:spacing w:val="1"/>
          <w:sz w:val="22"/>
          <w:szCs w:val="24"/>
        </w:rPr>
        <w:t>h</w:t>
      </w:r>
      <w:r w:rsidRPr="00A04BAB">
        <w:rPr>
          <w:rFonts w:ascii="Arial" w:hAnsi="Arial" w:cs="Arial"/>
          <w:sz w:val="22"/>
          <w:szCs w:val="24"/>
        </w:rPr>
        <w:t>e</w:t>
      </w:r>
      <w:r w:rsidRPr="00A04BAB">
        <w:rPr>
          <w:rFonts w:ascii="Arial" w:hAnsi="Arial" w:cs="Arial"/>
          <w:spacing w:val="-5"/>
          <w:sz w:val="22"/>
          <w:szCs w:val="24"/>
        </w:rPr>
        <w:t xml:space="preserve"> </w:t>
      </w:r>
      <w:r w:rsidR="009E37D7">
        <w:rPr>
          <w:rFonts w:ascii="Arial" w:hAnsi="Arial" w:cs="Arial"/>
          <w:spacing w:val="1"/>
          <w:sz w:val="22"/>
          <w:szCs w:val="24"/>
        </w:rPr>
        <w:t>Campus Vice President</w:t>
      </w:r>
      <w:r w:rsidRPr="00A04BAB">
        <w:rPr>
          <w:rFonts w:ascii="Arial" w:hAnsi="Arial" w:cs="Arial"/>
          <w:spacing w:val="1"/>
          <w:sz w:val="22"/>
          <w:szCs w:val="24"/>
        </w:rPr>
        <w:t xml:space="preserve"> </w:t>
      </w:r>
      <w:r w:rsidRPr="00A04BAB">
        <w:rPr>
          <w:rFonts w:ascii="Arial" w:hAnsi="Arial" w:cs="Arial"/>
          <w:sz w:val="22"/>
          <w:szCs w:val="24"/>
        </w:rPr>
        <w:t>f</w:t>
      </w:r>
      <w:r w:rsidRPr="00A04BAB">
        <w:rPr>
          <w:rFonts w:ascii="Arial" w:hAnsi="Arial" w:cs="Arial"/>
          <w:spacing w:val="1"/>
          <w:sz w:val="22"/>
          <w:szCs w:val="24"/>
        </w:rPr>
        <w:t>o</w:t>
      </w:r>
      <w:r w:rsidRPr="00A04BAB">
        <w:rPr>
          <w:rFonts w:ascii="Arial" w:hAnsi="Arial" w:cs="Arial"/>
          <w:sz w:val="22"/>
          <w:szCs w:val="24"/>
        </w:rPr>
        <w:t>r</w:t>
      </w:r>
      <w:r w:rsidRPr="00A04BAB">
        <w:rPr>
          <w:rFonts w:ascii="Arial" w:hAnsi="Arial" w:cs="Arial"/>
          <w:spacing w:val="-7"/>
          <w:sz w:val="22"/>
          <w:szCs w:val="24"/>
        </w:rPr>
        <w:t xml:space="preserve"> </w:t>
      </w:r>
      <w:r w:rsidRPr="00A04BAB">
        <w:rPr>
          <w:rFonts w:ascii="Arial" w:hAnsi="Arial" w:cs="Arial"/>
          <w:spacing w:val="1"/>
          <w:sz w:val="22"/>
          <w:szCs w:val="24"/>
        </w:rPr>
        <w:t>p</w:t>
      </w:r>
      <w:r w:rsidRPr="00A04BAB">
        <w:rPr>
          <w:rFonts w:ascii="Arial" w:hAnsi="Arial" w:cs="Arial"/>
          <w:sz w:val="22"/>
          <w:szCs w:val="24"/>
        </w:rPr>
        <w:t>l</w:t>
      </w:r>
      <w:r w:rsidRPr="00A04BAB">
        <w:rPr>
          <w:rFonts w:ascii="Arial" w:hAnsi="Arial" w:cs="Arial"/>
          <w:spacing w:val="1"/>
          <w:sz w:val="22"/>
          <w:szCs w:val="24"/>
        </w:rPr>
        <w:t>ace</w:t>
      </w:r>
      <w:r w:rsidRPr="00A04BAB">
        <w:rPr>
          <w:rFonts w:ascii="Arial" w:hAnsi="Arial" w:cs="Arial"/>
          <w:spacing w:val="2"/>
          <w:sz w:val="22"/>
          <w:szCs w:val="24"/>
        </w:rPr>
        <w:t>m</w:t>
      </w:r>
      <w:r w:rsidRPr="00A04BAB">
        <w:rPr>
          <w:rFonts w:ascii="Arial" w:hAnsi="Arial" w:cs="Arial"/>
          <w:spacing w:val="1"/>
          <w:sz w:val="22"/>
          <w:szCs w:val="24"/>
        </w:rPr>
        <w:t>en</w:t>
      </w:r>
      <w:r w:rsidRPr="00A04BAB">
        <w:rPr>
          <w:rFonts w:ascii="Arial" w:hAnsi="Arial" w:cs="Arial"/>
          <w:sz w:val="22"/>
          <w:szCs w:val="24"/>
        </w:rPr>
        <w:t xml:space="preserve">t. </w:t>
      </w:r>
      <w:r w:rsidRPr="00A04BAB">
        <w:rPr>
          <w:rFonts w:ascii="Arial" w:hAnsi="Arial" w:cs="Arial"/>
          <w:spacing w:val="2"/>
          <w:sz w:val="22"/>
          <w:szCs w:val="24"/>
        </w:rPr>
        <w:t>S</w:t>
      </w:r>
      <w:r w:rsidRPr="00A04BAB">
        <w:rPr>
          <w:rFonts w:ascii="Arial" w:hAnsi="Arial" w:cs="Arial"/>
          <w:spacing w:val="1"/>
          <w:sz w:val="22"/>
          <w:szCs w:val="24"/>
        </w:rPr>
        <w:t>t</w:t>
      </w:r>
      <w:r w:rsidRPr="00A04BAB">
        <w:rPr>
          <w:rFonts w:ascii="Arial" w:hAnsi="Arial" w:cs="Arial"/>
          <w:spacing w:val="2"/>
          <w:sz w:val="22"/>
          <w:szCs w:val="24"/>
        </w:rPr>
        <w:t>uden</w:t>
      </w:r>
      <w:r w:rsidRPr="00A04BAB">
        <w:rPr>
          <w:rFonts w:ascii="Arial" w:hAnsi="Arial" w:cs="Arial"/>
          <w:spacing w:val="1"/>
          <w:sz w:val="22"/>
          <w:szCs w:val="24"/>
        </w:rPr>
        <w:t>t</w:t>
      </w:r>
      <w:r w:rsidRPr="00A04BAB">
        <w:rPr>
          <w:rFonts w:ascii="Arial" w:hAnsi="Arial" w:cs="Arial"/>
          <w:sz w:val="22"/>
          <w:szCs w:val="24"/>
        </w:rPr>
        <w:t>s</w:t>
      </w:r>
      <w:r w:rsidRPr="00A04BAB">
        <w:rPr>
          <w:rFonts w:ascii="Arial" w:hAnsi="Arial" w:cs="Arial"/>
          <w:spacing w:val="12"/>
          <w:sz w:val="22"/>
          <w:szCs w:val="24"/>
        </w:rPr>
        <w:t xml:space="preserve"> </w:t>
      </w:r>
      <w:r w:rsidRPr="00A04BAB">
        <w:rPr>
          <w:rFonts w:ascii="Arial" w:hAnsi="Arial" w:cs="Arial"/>
          <w:spacing w:val="2"/>
          <w:sz w:val="22"/>
          <w:szCs w:val="24"/>
        </w:rPr>
        <w:t>app</w:t>
      </w:r>
      <w:r w:rsidRPr="00A04BAB">
        <w:rPr>
          <w:rFonts w:ascii="Arial" w:hAnsi="Arial" w:cs="Arial"/>
          <w:spacing w:val="1"/>
          <w:sz w:val="22"/>
          <w:szCs w:val="24"/>
        </w:rPr>
        <w:t>l</w:t>
      </w:r>
      <w:r w:rsidRPr="00A04BAB">
        <w:rPr>
          <w:rFonts w:ascii="Arial" w:hAnsi="Arial" w:cs="Arial"/>
          <w:spacing w:val="2"/>
          <w:sz w:val="22"/>
          <w:szCs w:val="24"/>
        </w:rPr>
        <w:t>y</w:t>
      </w:r>
      <w:r w:rsidRPr="00A04BAB">
        <w:rPr>
          <w:rFonts w:ascii="Arial" w:hAnsi="Arial" w:cs="Arial"/>
          <w:spacing w:val="1"/>
          <w:sz w:val="22"/>
          <w:szCs w:val="24"/>
        </w:rPr>
        <w:t>i</w:t>
      </w:r>
      <w:r w:rsidRPr="00A04BAB">
        <w:rPr>
          <w:rFonts w:ascii="Arial" w:hAnsi="Arial" w:cs="Arial"/>
          <w:spacing w:val="2"/>
          <w:sz w:val="22"/>
          <w:szCs w:val="24"/>
        </w:rPr>
        <w:t>n</w:t>
      </w:r>
      <w:r w:rsidRPr="00A04BAB">
        <w:rPr>
          <w:rFonts w:ascii="Arial" w:hAnsi="Arial" w:cs="Arial"/>
          <w:sz w:val="22"/>
          <w:szCs w:val="24"/>
        </w:rPr>
        <w:t>g</w:t>
      </w:r>
      <w:r w:rsidRPr="00A04BAB">
        <w:rPr>
          <w:rFonts w:ascii="Arial" w:hAnsi="Arial" w:cs="Arial"/>
          <w:spacing w:val="11"/>
          <w:sz w:val="22"/>
          <w:szCs w:val="24"/>
        </w:rPr>
        <w:t xml:space="preserve"> </w:t>
      </w:r>
      <w:r w:rsidRPr="00A04BAB">
        <w:rPr>
          <w:rFonts w:ascii="Arial" w:hAnsi="Arial" w:cs="Arial"/>
          <w:spacing w:val="1"/>
          <w:sz w:val="22"/>
          <w:szCs w:val="24"/>
        </w:rPr>
        <w:t>f</w:t>
      </w:r>
      <w:r w:rsidRPr="00A04BAB">
        <w:rPr>
          <w:rFonts w:ascii="Arial" w:hAnsi="Arial" w:cs="Arial"/>
          <w:spacing w:val="2"/>
          <w:sz w:val="22"/>
          <w:szCs w:val="24"/>
        </w:rPr>
        <w:t>o</w:t>
      </w:r>
      <w:r w:rsidRPr="00A04BAB">
        <w:rPr>
          <w:rFonts w:ascii="Arial" w:hAnsi="Arial" w:cs="Arial"/>
          <w:sz w:val="22"/>
          <w:szCs w:val="24"/>
        </w:rPr>
        <w:t>r</w:t>
      </w:r>
      <w:r w:rsidRPr="00A04BAB">
        <w:rPr>
          <w:rFonts w:ascii="Arial" w:hAnsi="Arial" w:cs="Arial"/>
          <w:spacing w:val="1"/>
          <w:sz w:val="22"/>
          <w:szCs w:val="24"/>
        </w:rPr>
        <w:t xml:space="preserve"> r</w:t>
      </w:r>
      <w:r w:rsidRPr="00A04BAB">
        <w:rPr>
          <w:rFonts w:ascii="Arial" w:hAnsi="Arial" w:cs="Arial"/>
          <w:spacing w:val="3"/>
          <w:sz w:val="22"/>
          <w:szCs w:val="24"/>
        </w:rPr>
        <w:t>e</w:t>
      </w:r>
      <w:r w:rsidRPr="00A04BAB">
        <w:rPr>
          <w:rFonts w:ascii="Arial" w:hAnsi="Arial" w:cs="Arial"/>
          <w:spacing w:val="1"/>
          <w:sz w:val="22"/>
          <w:szCs w:val="24"/>
        </w:rPr>
        <w:t>-</w:t>
      </w:r>
      <w:r w:rsidRPr="00A04BAB">
        <w:rPr>
          <w:rFonts w:ascii="Arial" w:hAnsi="Arial" w:cs="Arial"/>
          <w:spacing w:val="2"/>
          <w:sz w:val="22"/>
          <w:szCs w:val="24"/>
        </w:rPr>
        <w:t>en</w:t>
      </w:r>
      <w:r w:rsidRPr="00A04BAB">
        <w:rPr>
          <w:rFonts w:ascii="Arial" w:hAnsi="Arial" w:cs="Arial"/>
          <w:spacing w:val="1"/>
          <w:sz w:val="22"/>
          <w:szCs w:val="24"/>
        </w:rPr>
        <w:t>tr</w:t>
      </w:r>
      <w:r w:rsidRPr="00A04BAB">
        <w:rPr>
          <w:rFonts w:ascii="Arial" w:hAnsi="Arial" w:cs="Arial"/>
          <w:sz w:val="22"/>
          <w:szCs w:val="24"/>
        </w:rPr>
        <w:t>y</w:t>
      </w:r>
      <w:r w:rsidRPr="00A04BAB">
        <w:rPr>
          <w:rFonts w:ascii="Arial" w:hAnsi="Arial" w:cs="Arial"/>
          <w:spacing w:val="9"/>
          <w:sz w:val="22"/>
          <w:szCs w:val="24"/>
        </w:rPr>
        <w:t xml:space="preserve"> </w:t>
      </w:r>
      <w:r w:rsidRPr="00A04BAB">
        <w:rPr>
          <w:rFonts w:ascii="Arial" w:hAnsi="Arial" w:cs="Arial"/>
          <w:spacing w:val="2"/>
          <w:sz w:val="22"/>
          <w:szCs w:val="24"/>
        </w:rPr>
        <w:t>o</w:t>
      </w:r>
      <w:r w:rsidRPr="00A04BAB">
        <w:rPr>
          <w:rFonts w:ascii="Arial" w:hAnsi="Arial" w:cs="Arial"/>
          <w:sz w:val="22"/>
          <w:szCs w:val="24"/>
        </w:rPr>
        <w:t xml:space="preserve">r </w:t>
      </w:r>
      <w:r w:rsidRPr="00A04BAB">
        <w:rPr>
          <w:rFonts w:ascii="Arial" w:hAnsi="Arial" w:cs="Arial"/>
          <w:spacing w:val="1"/>
          <w:sz w:val="22"/>
          <w:szCs w:val="24"/>
        </w:rPr>
        <w:t>tr</w:t>
      </w:r>
      <w:r w:rsidRPr="00A04BAB">
        <w:rPr>
          <w:rFonts w:ascii="Arial" w:hAnsi="Arial" w:cs="Arial"/>
          <w:spacing w:val="2"/>
          <w:sz w:val="22"/>
          <w:szCs w:val="24"/>
        </w:rPr>
        <w:t>ans</w:t>
      </w:r>
      <w:r w:rsidRPr="00A04BAB">
        <w:rPr>
          <w:rFonts w:ascii="Arial" w:hAnsi="Arial" w:cs="Arial"/>
          <w:spacing w:val="1"/>
          <w:sz w:val="22"/>
          <w:szCs w:val="24"/>
        </w:rPr>
        <w:t>f</w:t>
      </w:r>
      <w:r w:rsidRPr="00A04BAB">
        <w:rPr>
          <w:rFonts w:ascii="Arial" w:hAnsi="Arial" w:cs="Arial"/>
          <w:spacing w:val="2"/>
          <w:sz w:val="22"/>
          <w:szCs w:val="24"/>
        </w:rPr>
        <w:t>e</w:t>
      </w:r>
      <w:r w:rsidRPr="00A04BAB">
        <w:rPr>
          <w:rFonts w:ascii="Arial" w:hAnsi="Arial" w:cs="Arial"/>
          <w:spacing w:val="1"/>
          <w:sz w:val="22"/>
          <w:szCs w:val="24"/>
        </w:rPr>
        <w:t>r-i</w:t>
      </w:r>
      <w:r w:rsidRPr="00A04BAB">
        <w:rPr>
          <w:rFonts w:ascii="Arial" w:hAnsi="Arial" w:cs="Arial"/>
          <w:sz w:val="22"/>
          <w:szCs w:val="24"/>
        </w:rPr>
        <w:t>n</w:t>
      </w:r>
      <w:r w:rsidRPr="00A04BAB">
        <w:rPr>
          <w:rFonts w:ascii="Arial" w:hAnsi="Arial" w:cs="Arial"/>
          <w:spacing w:val="14"/>
          <w:sz w:val="22"/>
          <w:szCs w:val="24"/>
        </w:rPr>
        <w:t xml:space="preserve"> </w:t>
      </w:r>
      <w:r w:rsidRPr="00A04BAB">
        <w:rPr>
          <w:rFonts w:ascii="Arial" w:hAnsi="Arial" w:cs="Arial"/>
          <w:spacing w:val="1"/>
          <w:sz w:val="22"/>
          <w:szCs w:val="24"/>
        </w:rPr>
        <w:t>fr</w:t>
      </w:r>
      <w:r w:rsidRPr="00A04BAB">
        <w:rPr>
          <w:rFonts w:ascii="Arial" w:hAnsi="Arial" w:cs="Arial"/>
          <w:spacing w:val="2"/>
          <w:sz w:val="22"/>
          <w:szCs w:val="24"/>
        </w:rPr>
        <w:t>o</w:t>
      </w:r>
      <w:r w:rsidRPr="00A04BAB">
        <w:rPr>
          <w:rFonts w:ascii="Arial" w:hAnsi="Arial" w:cs="Arial"/>
          <w:sz w:val="22"/>
          <w:szCs w:val="24"/>
        </w:rPr>
        <w:t>m</w:t>
      </w:r>
      <w:r w:rsidRPr="00A04BAB">
        <w:rPr>
          <w:rFonts w:ascii="Arial" w:hAnsi="Arial" w:cs="Arial"/>
          <w:spacing w:val="5"/>
          <w:sz w:val="22"/>
          <w:szCs w:val="24"/>
        </w:rPr>
        <w:t xml:space="preserve"> </w:t>
      </w:r>
      <w:r w:rsidRPr="00A04BAB">
        <w:rPr>
          <w:rFonts w:ascii="Arial" w:hAnsi="Arial" w:cs="Arial"/>
          <w:spacing w:val="2"/>
          <w:sz w:val="22"/>
          <w:szCs w:val="24"/>
        </w:rPr>
        <w:t>o</w:t>
      </w:r>
      <w:r w:rsidRPr="00A04BAB">
        <w:rPr>
          <w:rFonts w:ascii="Arial" w:hAnsi="Arial" w:cs="Arial"/>
          <w:spacing w:val="1"/>
          <w:sz w:val="22"/>
          <w:szCs w:val="24"/>
        </w:rPr>
        <w:t>t</w:t>
      </w:r>
      <w:r w:rsidRPr="00A04BAB">
        <w:rPr>
          <w:rFonts w:ascii="Arial" w:hAnsi="Arial" w:cs="Arial"/>
          <w:spacing w:val="2"/>
          <w:sz w:val="22"/>
          <w:szCs w:val="24"/>
        </w:rPr>
        <w:t>he</w:t>
      </w:r>
      <w:r w:rsidRPr="00A04BAB">
        <w:rPr>
          <w:rFonts w:ascii="Arial" w:hAnsi="Arial" w:cs="Arial"/>
          <w:sz w:val="22"/>
          <w:szCs w:val="24"/>
        </w:rPr>
        <w:t>r</w:t>
      </w:r>
      <w:r w:rsidRPr="00A04BAB">
        <w:rPr>
          <w:rFonts w:ascii="Arial" w:hAnsi="Arial" w:cs="Arial"/>
          <w:spacing w:val="5"/>
          <w:sz w:val="22"/>
          <w:szCs w:val="24"/>
        </w:rPr>
        <w:t xml:space="preserve"> </w:t>
      </w:r>
      <w:r w:rsidRPr="00A04BAB">
        <w:rPr>
          <w:rFonts w:ascii="Arial" w:hAnsi="Arial" w:cs="Arial"/>
          <w:spacing w:val="2"/>
          <w:sz w:val="22"/>
          <w:szCs w:val="24"/>
        </w:rPr>
        <w:t>schoo</w:t>
      </w:r>
      <w:r w:rsidRPr="00A04BAB">
        <w:rPr>
          <w:rFonts w:ascii="Arial" w:hAnsi="Arial" w:cs="Arial"/>
          <w:spacing w:val="1"/>
          <w:sz w:val="22"/>
          <w:szCs w:val="24"/>
        </w:rPr>
        <w:t>l</w:t>
      </w:r>
      <w:r w:rsidRPr="00A04BAB">
        <w:rPr>
          <w:rFonts w:ascii="Arial" w:hAnsi="Arial" w:cs="Arial"/>
          <w:sz w:val="22"/>
          <w:szCs w:val="24"/>
        </w:rPr>
        <w:t>s</w:t>
      </w:r>
      <w:r w:rsidRPr="00A04BAB">
        <w:rPr>
          <w:rFonts w:ascii="Arial" w:hAnsi="Arial" w:cs="Arial"/>
          <w:spacing w:val="9"/>
          <w:sz w:val="22"/>
          <w:szCs w:val="24"/>
        </w:rPr>
        <w:t xml:space="preserve"> will</w:t>
      </w:r>
      <w:r w:rsidRPr="00A04BAB">
        <w:rPr>
          <w:rFonts w:ascii="Arial" w:hAnsi="Arial" w:cs="Arial"/>
          <w:spacing w:val="4"/>
          <w:sz w:val="22"/>
          <w:szCs w:val="24"/>
        </w:rPr>
        <w:t xml:space="preserve"> </w:t>
      </w:r>
      <w:r w:rsidRPr="00A04BAB">
        <w:rPr>
          <w:rFonts w:ascii="Arial" w:hAnsi="Arial" w:cs="Arial"/>
          <w:spacing w:val="2"/>
          <w:sz w:val="22"/>
          <w:szCs w:val="24"/>
        </w:rPr>
        <w:t>b</w:t>
      </w:r>
      <w:r w:rsidRPr="00A04BAB">
        <w:rPr>
          <w:rFonts w:ascii="Arial" w:hAnsi="Arial" w:cs="Arial"/>
          <w:sz w:val="22"/>
          <w:szCs w:val="24"/>
        </w:rPr>
        <w:t>e</w:t>
      </w:r>
      <w:r w:rsidRPr="00A04BAB">
        <w:rPr>
          <w:rFonts w:ascii="Arial" w:hAnsi="Arial" w:cs="Arial"/>
          <w:spacing w:val="2"/>
          <w:sz w:val="22"/>
          <w:szCs w:val="24"/>
        </w:rPr>
        <w:t xml:space="preserve"> </w:t>
      </w:r>
      <w:r w:rsidRPr="00A04BAB">
        <w:rPr>
          <w:rFonts w:ascii="Arial" w:hAnsi="Arial" w:cs="Arial"/>
          <w:spacing w:val="1"/>
          <w:sz w:val="22"/>
          <w:szCs w:val="24"/>
        </w:rPr>
        <w:t>r</w:t>
      </w:r>
      <w:r w:rsidRPr="00A04BAB">
        <w:rPr>
          <w:rFonts w:ascii="Arial" w:hAnsi="Arial" w:cs="Arial"/>
          <w:spacing w:val="2"/>
          <w:sz w:val="22"/>
          <w:szCs w:val="24"/>
        </w:rPr>
        <w:t>equ</w:t>
      </w:r>
      <w:r w:rsidRPr="00A04BAB">
        <w:rPr>
          <w:rFonts w:ascii="Arial" w:hAnsi="Arial" w:cs="Arial"/>
          <w:spacing w:val="1"/>
          <w:sz w:val="22"/>
          <w:szCs w:val="24"/>
        </w:rPr>
        <w:t>ir</w:t>
      </w:r>
      <w:r w:rsidRPr="00A04BAB">
        <w:rPr>
          <w:rFonts w:ascii="Arial" w:hAnsi="Arial" w:cs="Arial"/>
          <w:spacing w:val="2"/>
          <w:sz w:val="22"/>
          <w:szCs w:val="24"/>
        </w:rPr>
        <w:t>ed</w:t>
      </w:r>
      <w:r w:rsidRPr="00A04BAB">
        <w:rPr>
          <w:rFonts w:ascii="Arial" w:hAnsi="Arial" w:cs="Arial"/>
          <w:sz w:val="22"/>
          <w:szCs w:val="24"/>
        </w:rPr>
        <w:t>,</w:t>
      </w:r>
      <w:r w:rsidRPr="00A04BAB">
        <w:rPr>
          <w:rFonts w:ascii="Arial" w:hAnsi="Arial" w:cs="Arial"/>
          <w:spacing w:val="11"/>
          <w:sz w:val="22"/>
          <w:szCs w:val="24"/>
        </w:rPr>
        <w:t xml:space="preserve"> </w:t>
      </w:r>
      <w:r w:rsidRPr="00A04BAB">
        <w:rPr>
          <w:rFonts w:ascii="Arial" w:hAnsi="Arial" w:cs="Arial"/>
          <w:spacing w:val="2"/>
          <w:sz w:val="22"/>
          <w:szCs w:val="24"/>
        </w:rPr>
        <w:t>a</w:t>
      </w:r>
      <w:r w:rsidRPr="00A04BAB">
        <w:rPr>
          <w:rFonts w:ascii="Arial" w:hAnsi="Arial" w:cs="Arial"/>
          <w:sz w:val="22"/>
          <w:szCs w:val="24"/>
        </w:rPr>
        <w:t>s</w:t>
      </w:r>
      <w:r w:rsidRPr="00A04BAB">
        <w:rPr>
          <w:rFonts w:ascii="Arial" w:hAnsi="Arial" w:cs="Arial"/>
          <w:spacing w:val="1"/>
          <w:sz w:val="22"/>
          <w:szCs w:val="24"/>
        </w:rPr>
        <w:t xml:space="preserve"> </w:t>
      </w:r>
      <w:r w:rsidRPr="00A04BAB">
        <w:rPr>
          <w:rFonts w:ascii="Arial" w:hAnsi="Arial" w:cs="Arial"/>
          <w:sz w:val="22"/>
          <w:szCs w:val="24"/>
        </w:rPr>
        <w:t xml:space="preserve">a </w:t>
      </w:r>
      <w:r w:rsidRPr="00A04BAB">
        <w:rPr>
          <w:rFonts w:ascii="Arial" w:hAnsi="Arial" w:cs="Arial"/>
          <w:spacing w:val="2"/>
          <w:sz w:val="22"/>
          <w:szCs w:val="24"/>
        </w:rPr>
        <w:t>cond</w:t>
      </w:r>
      <w:r w:rsidRPr="00A04BAB">
        <w:rPr>
          <w:rFonts w:ascii="Arial" w:hAnsi="Arial" w:cs="Arial"/>
          <w:spacing w:val="1"/>
          <w:sz w:val="22"/>
          <w:szCs w:val="24"/>
        </w:rPr>
        <w:t>iti</w:t>
      </w:r>
      <w:r w:rsidRPr="00A04BAB">
        <w:rPr>
          <w:rFonts w:ascii="Arial" w:hAnsi="Arial" w:cs="Arial"/>
          <w:spacing w:val="2"/>
          <w:sz w:val="22"/>
          <w:szCs w:val="24"/>
        </w:rPr>
        <w:t>o</w:t>
      </w:r>
      <w:r w:rsidRPr="00A04BAB">
        <w:rPr>
          <w:rFonts w:ascii="Arial" w:hAnsi="Arial" w:cs="Arial"/>
          <w:sz w:val="22"/>
          <w:szCs w:val="24"/>
        </w:rPr>
        <w:t>n</w:t>
      </w:r>
      <w:r w:rsidRPr="00A04BAB">
        <w:rPr>
          <w:rFonts w:ascii="Arial" w:hAnsi="Arial" w:cs="Arial"/>
          <w:spacing w:val="18"/>
          <w:sz w:val="22"/>
          <w:szCs w:val="24"/>
        </w:rPr>
        <w:t xml:space="preserve"> </w:t>
      </w:r>
      <w:r w:rsidRPr="00A04BAB">
        <w:rPr>
          <w:rFonts w:ascii="Arial" w:hAnsi="Arial" w:cs="Arial"/>
          <w:spacing w:val="2"/>
          <w:sz w:val="22"/>
          <w:szCs w:val="24"/>
        </w:rPr>
        <w:t>o</w:t>
      </w:r>
      <w:r w:rsidRPr="00A04BAB">
        <w:rPr>
          <w:rFonts w:ascii="Arial" w:hAnsi="Arial" w:cs="Arial"/>
          <w:sz w:val="22"/>
          <w:szCs w:val="24"/>
        </w:rPr>
        <w:t>f</w:t>
      </w:r>
      <w:r w:rsidRPr="00A04BAB">
        <w:rPr>
          <w:rFonts w:ascii="Arial" w:hAnsi="Arial" w:cs="Arial"/>
          <w:spacing w:val="6"/>
          <w:sz w:val="22"/>
          <w:szCs w:val="24"/>
        </w:rPr>
        <w:t xml:space="preserve"> </w:t>
      </w:r>
      <w:r w:rsidRPr="00A04BAB">
        <w:rPr>
          <w:rFonts w:ascii="Arial" w:hAnsi="Arial" w:cs="Arial"/>
          <w:spacing w:val="2"/>
          <w:sz w:val="22"/>
          <w:szCs w:val="24"/>
        </w:rPr>
        <w:t>en</w:t>
      </w:r>
      <w:r w:rsidRPr="00A04BAB">
        <w:rPr>
          <w:rFonts w:ascii="Arial" w:hAnsi="Arial" w:cs="Arial"/>
          <w:spacing w:val="1"/>
          <w:sz w:val="22"/>
          <w:szCs w:val="24"/>
        </w:rPr>
        <w:t>r</w:t>
      </w:r>
      <w:r w:rsidRPr="00A04BAB">
        <w:rPr>
          <w:rFonts w:ascii="Arial" w:hAnsi="Arial" w:cs="Arial"/>
          <w:spacing w:val="2"/>
          <w:sz w:val="22"/>
          <w:szCs w:val="24"/>
        </w:rPr>
        <w:t>o</w:t>
      </w:r>
      <w:r w:rsidRPr="00A04BAB">
        <w:rPr>
          <w:rFonts w:ascii="Arial" w:hAnsi="Arial" w:cs="Arial"/>
          <w:spacing w:val="1"/>
          <w:sz w:val="22"/>
          <w:szCs w:val="24"/>
        </w:rPr>
        <w:t>ll</w:t>
      </w:r>
      <w:r w:rsidRPr="00A04BAB">
        <w:rPr>
          <w:rFonts w:ascii="Arial" w:hAnsi="Arial" w:cs="Arial"/>
          <w:spacing w:val="3"/>
          <w:sz w:val="22"/>
          <w:szCs w:val="24"/>
        </w:rPr>
        <w:t>m</w:t>
      </w:r>
      <w:r w:rsidRPr="00A04BAB">
        <w:rPr>
          <w:rFonts w:ascii="Arial" w:hAnsi="Arial" w:cs="Arial"/>
          <w:spacing w:val="2"/>
          <w:sz w:val="22"/>
          <w:szCs w:val="24"/>
        </w:rPr>
        <w:t>en</w:t>
      </w:r>
      <w:r w:rsidRPr="00A04BAB">
        <w:rPr>
          <w:rFonts w:ascii="Arial" w:hAnsi="Arial" w:cs="Arial"/>
          <w:spacing w:val="1"/>
          <w:sz w:val="22"/>
          <w:szCs w:val="24"/>
        </w:rPr>
        <w:t>t</w:t>
      </w:r>
      <w:r w:rsidRPr="00A04BAB">
        <w:rPr>
          <w:rFonts w:ascii="Arial" w:hAnsi="Arial" w:cs="Arial"/>
          <w:sz w:val="22"/>
          <w:szCs w:val="24"/>
        </w:rPr>
        <w:t>,</w:t>
      </w:r>
      <w:r w:rsidRPr="00A04BAB">
        <w:rPr>
          <w:rFonts w:ascii="Arial" w:hAnsi="Arial" w:cs="Arial"/>
          <w:spacing w:val="20"/>
          <w:sz w:val="22"/>
          <w:szCs w:val="24"/>
        </w:rPr>
        <w:t xml:space="preserve"> </w:t>
      </w:r>
      <w:r w:rsidRPr="00A04BAB">
        <w:rPr>
          <w:rFonts w:ascii="Arial" w:hAnsi="Arial" w:cs="Arial"/>
          <w:spacing w:val="1"/>
          <w:sz w:val="22"/>
          <w:szCs w:val="24"/>
        </w:rPr>
        <w:t>t</w:t>
      </w:r>
      <w:r w:rsidRPr="00A04BAB">
        <w:rPr>
          <w:rFonts w:ascii="Arial" w:hAnsi="Arial" w:cs="Arial"/>
          <w:sz w:val="22"/>
          <w:szCs w:val="24"/>
        </w:rPr>
        <w:t>o</w:t>
      </w:r>
      <w:r w:rsidRPr="00A04BAB">
        <w:rPr>
          <w:rFonts w:ascii="Arial" w:hAnsi="Arial" w:cs="Arial"/>
          <w:spacing w:val="7"/>
          <w:sz w:val="22"/>
          <w:szCs w:val="24"/>
        </w:rPr>
        <w:t xml:space="preserve"> </w:t>
      </w:r>
      <w:r w:rsidRPr="00A04BAB">
        <w:rPr>
          <w:rFonts w:ascii="Arial" w:hAnsi="Arial" w:cs="Arial"/>
          <w:spacing w:val="2"/>
          <w:sz w:val="22"/>
          <w:szCs w:val="24"/>
        </w:rPr>
        <w:t>b</w:t>
      </w:r>
      <w:r w:rsidRPr="00A04BAB">
        <w:rPr>
          <w:rFonts w:ascii="Arial" w:hAnsi="Arial" w:cs="Arial"/>
          <w:spacing w:val="1"/>
          <w:sz w:val="22"/>
          <w:szCs w:val="24"/>
        </w:rPr>
        <w:t>ri</w:t>
      </w:r>
      <w:r w:rsidRPr="00A04BAB">
        <w:rPr>
          <w:rFonts w:ascii="Arial" w:hAnsi="Arial" w:cs="Arial"/>
          <w:spacing w:val="2"/>
          <w:sz w:val="22"/>
          <w:szCs w:val="24"/>
        </w:rPr>
        <w:t>n</w:t>
      </w:r>
      <w:r w:rsidRPr="00A04BAB">
        <w:rPr>
          <w:rFonts w:ascii="Arial" w:hAnsi="Arial" w:cs="Arial"/>
          <w:sz w:val="22"/>
          <w:szCs w:val="24"/>
        </w:rPr>
        <w:t>g</w:t>
      </w:r>
      <w:r w:rsidRPr="00A04BAB">
        <w:rPr>
          <w:rFonts w:ascii="Arial" w:hAnsi="Arial" w:cs="Arial"/>
          <w:spacing w:val="12"/>
          <w:sz w:val="22"/>
          <w:szCs w:val="24"/>
        </w:rPr>
        <w:t xml:space="preserve"> </w:t>
      </w:r>
      <w:r w:rsidRPr="00A04BAB">
        <w:rPr>
          <w:rFonts w:ascii="Arial" w:hAnsi="Arial" w:cs="Arial"/>
          <w:spacing w:val="2"/>
          <w:sz w:val="22"/>
          <w:szCs w:val="24"/>
        </w:rPr>
        <w:t>de</w:t>
      </w:r>
      <w:r w:rsidRPr="00A04BAB">
        <w:rPr>
          <w:rFonts w:ascii="Arial" w:hAnsi="Arial" w:cs="Arial"/>
          <w:spacing w:val="1"/>
          <w:sz w:val="22"/>
          <w:szCs w:val="24"/>
        </w:rPr>
        <w:t>li</w:t>
      </w:r>
      <w:r w:rsidRPr="00A04BAB">
        <w:rPr>
          <w:rFonts w:ascii="Arial" w:hAnsi="Arial" w:cs="Arial"/>
          <w:spacing w:val="2"/>
          <w:sz w:val="22"/>
          <w:szCs w:val="24"/>
        </w:rPr>
        <w:t>nquen</w:t>
      </w:r>
      <w:r w:rsidRPr="00A04BAB">
        <w:rPr>
          <w:rFonts w:ascii="Arial" w:hAnsi="Arial" w:cs="Arial"/>
          <w:sz w:val="22"/>
          <w:szCs w:val="24"/>
        </w:rPr>
        <w:t>t</w:t>
      </w:r>
      <w:r w:rsidRPr="00A04BAB">
        <w:rPr>
          <w:rFonts w:ascii="Arial" w:hAnsi="Arial" w:cs="Arial"/>
          <w:spacing w:val="19"/>
          <w:sz w:val="22"/>
          <w:szCs w:val="24"/>
        </w:rPr>
        <w:t xml:space="preserve"> </w:t>
      </w:r>
      <w:r w:rsidRPr="00A04BAB">
        <w:rPr>
          <w:rFonts w:ascii="Arial" w:hAnsi="Arial" w:cs="Arial"/>
          <w:spacing w:val="2"/>
          <w:sz w:val="22"/>
          <w:szCs w:val="24"/>
        </w:rPr>
        <w:t>p</w:t>
      </w:r>
      <w:r w:rsidRPr="00A04BAB">
        <w:rPr>
          <w:rFonts w:ascii="Arial" w:hAnsi="Arial" w:cs="Arial"/>
          <w:spacing w:val="1"/>
          <w:sz w:val="22"/>
          <w:szCs w:val="24"/>
        </w:rPr>
        <w:t>ri</w:t>
      </w:r>
      <w:r w:rsidRPr="00A04BAB">
        <w:rPr>
          <w:rFonts w:ascii="Arial" w:hAnsi="Arial" w:cs="Arial"/>
          <w:spacing w:val="2"/>
          <w:sz w:val="22"/>
          <w:szCs w:val="24"/>
        </w:rPr>
        <w:t>o</w:t>
      </w:r>
      <w:r w:rsidRPr="00A04BAB">
        <w:rPr>
          <w:rFonts w:ascii="Arial" w:hAnsi="Arial" w:cs="Arial"/>
          <w:sz w:val="22"/>
          <w:szCs w:val="24"/>
        </w:rPr>
        <w:t>r</w:t>
      </w:r>
      <w:r w:rsidRPr="00A04BAB">
        <w:rPr>
          <w:rFonts w:ascii="Arial" w:hAnsi="Arial" w:cs="Arial"/>
          <w:spacing w:val="10"/>
          <w:sz w:val="22"/>
          <w:szCs w:val="24"/>
        </w:rPr>
        <w:t xml:space="preserve"> </w:t>
      </w:r>
      <w:r w:rsidRPr="00A04BAB">
        <w:rPr>
          <w:rFonts w:ascii="Arial" w:hAnsi="Arial" w:cs="Arial"/>
          <w:spacing w:val="2"/>
          <w:sz w:val="22"/>
          <w:szCs w:val="24"/>
        </w:rPr>
        <w:t>s</w:t>
      </w:r>
      <w:r w:rsidRPr="00A04BAB">
        <w:rPr>
          <w:rFonts w:ascii="Arial" w:hAnsi="Arial" w:cs="Arial"/>
          <w:spacing w:val="1"/>
          <w:sz w:val="22"/>
          <w:szCs w:val="24"/>
        </w:rPr>
        <w:t>t</w:t>
      </w:r>
      <w:r w:rsidRPr="00A04BAB">
        <w:rPr>
          <w:rFonts w:ascii="Arial" w:hAnsi="Arial" w:cs="Arial"/>
          <w:spacing w:val="2"/>
          <w:sz w:val="22"/>
          <w:szCs w:val="24"/>
        </w:rPr>
        <w:t>uden</w:t>
      </w:r>
      <w:r w:rsidRPr="00A04BAB">
        <w:rPr>
          <w:rFonts w:ascii="Arial" w:hAnsi="Arial" w:cs="Arial"/>
          <w:sz w:val="22"/>
          <w:szCs w:val="24"/>
        </w:rPr>
        <w:t>t</w:t>
      </w:r>
      <w:r w:rsidRPr="00A04BAB">
        <w:rPr>
          <w:rFonts w:ascii="Arial" w:hAnsi="Arial" w:cs="Arial"/>
          <w:spacing w:val="14"/>
          <w:sz w:val="22"/>
          <w:szCs w:val="24"/>
        </w:rPr>
        <w:t xml:space="preserve"> </w:t>
      </w:r>
      <w:r w:rsidRPr="00A04BAB">
        <w:rPr>
          <w:rFonts w:ascii="Arial" w:hAnsi="Arial" w:cs="Arial"/>
          <w:spacing w:val="1"/>
          <w:sz w:val="22"/>
          <w:szCs w:val="24"/>
        </w:rPr>
        <w:t>l</w:t>
      </w:r>
      <w:r w:rsidRPr="00A04BAB">
        <w:rPr>
          <w:rFonts w:ascii="Arial" w:hAnsi="Arial" w:cs="Arial"/>
          <w:spacing w:val="2"/>
          <w:sz w:val="22"/>
          <w:szCs w:val="24"/>
        </w:rPr>
        <w:t>oan</w:t>
      </w:r>
      <w:r w:rsidRPr="00A04BAB">
        <w:rPr>
          <w:rFonts w:ascii="Arial" w:hAnsi="Arial" w:cs="Arial"/>
          <w:sz w:val="22"/>
          <w:szCs w:val="24"/>
        </w:rPr>
        <w:t>s</w:t>
      </w:r>
      <w:r w:rsidRPr="00A04BAB">
        <w:rPr>
          <w:rFonts w:ascii="Arial" w:hAnsi="Arial" w:cs="Arial"/>
          <w:spacing w:val="12"/>
          <w:sz w:val="22"/>
          <w:szCs w:val="24"/>
        </w:rPr>
        <w:t xml:space="preserve"> </w:t>
      </w:r>
      <w:r w:rsidRPr="00A04BAB">
        <w:rPr>
          <w:rFonts w:ascii="Arial" w:hAnsi="Arial" w:cs="Arial"/>
          <w:spacing w:val="1"/>
          <w:sz w:val="22"/>
          <w:szCs w:val="24"/>
        </w:rPr>
        <w:t>t</w:t>
      </w:r>
      <w:r w:rsidRPr="00A04BAB">
        <w:rPr>
          <w:rFonts w:ascii="Arial" w:hAnsi="Arial" w:cs="Arial"/>
          <w:sz w:val="22"/>
          <w:szCs w:val="24"/>
        </w:rPr>
        <w:t>o</w:t>
      </w:r>
      <w:r w:rsidRPr="00A04BAB">
        <w:rPr>
          <w:rFonts w:ascii="Arial" w:hAnsi="Arial" w:cs="Arial"/>
          <w:spacing w:val="7"/>
          <w:sz w:val="22"/>
          <w:szCs w:val="24"/>
        </w:rPr>
        <w:t xml:space="preserve"> </w:t>
      </w:r>
      <w:r w:rsidRPr="00A04BAB">
        <w:rPr>
          <w:rFonts w:ascii="Arial" w:hAnsi="Arial" w:cs="Arial"/>
          <w:sz w:val="22"/>
          <w:szCs w:val="24"/>
        </w:rPr>
        <w:t>a</w:t>
      </w:r>
      <w:r w:rsidRPr="00A04BAB">
        <w:rPr>
          <w:rFonts w:ascii="Arial" w:hAnsi="Arial" w:cs="Arial"/>
          <w:spacing w:val="6"/>
          <w:sz w:val="22"/>
          <w:szCs w:val="24"/>
        </w:rPr>
        <w:t xml:space="preserve"> </w:t>
      </w:r>
      <w:r w:rsidRPr="00A04BAB">
        <w:rPr>
          <w:rFonts w:ascii="Arial" w:hAnsi="Arial" w:cs="Arial"/>
          <w:spacing w:val="2"/>
          <w:sz w:val="22"/>
          <w:szCs w:val="24"/>
        </w:rPr>
        <w:t>cu</w:t>
      </w:r>
      <w:r w:rsidRPr="00A04BAB">
        <w:rPr>
          <w:rFonts w:ascii="Arial" w:hAnsi="Arial" w:cs="Arial"/>
          <w:spacing w:val="1"/>
          <w:sz w:val="22"/>
          <w:szCs w:val="24"/>
        </w:rPr>
        <w:t>rr</w:t>
      </w:r>
      <w:r w:rsidRPr="00A04BAB">
        <w:rPr>
          <w:rFonts w:ascii="Arial" w:hAnsi="Arial" w:cs="Arial"/>
          <w:spacing w:val="2"/>
          <w:sz w:val="22"/>
          <w:szCs w:val="24"/>
        </w:rPr>
        <w:t>en</w:t>
      </w:r>
      <w:r w:rsidRPr="00A04BAB">
        <w:rPr>
          <w:rFonts w:ascii="Arial" w:hAnsi="Arial" w:cs="Arial"/>
          <w:sz w:val="22"/>
          <w:szCs w:val="24"/>
        </w:rPr>
        <w:t>t</w:t>
      </w:r>
      <w:r w:rsidRPr="00A04BAB">
        <w:rPr>
          <w:rFonts w:ascii="Arial" w:hAnsi="Arial" w:cs="Arial"/>
          <w:spacing w:val="14"/>
          <w:sz w:val="22"/>
          <w:szCs w:val="24"/>
        </w:rPr>
        <w:t xml:space="preserve"> </w:t>
      </w:r>
      <w:r w:rsidRPr="00A04BAB">
        <w:rPr>
          <w:rFonts w:ascii="Arial" w:hAnsi="Arial" w:cs="Arial"/>
          <w:spacing w:val="2"/>
          <w:sz w:val="22"/>
          <w:szCs w:val="24"/>
        </w:rPr>
        <w:t>s</w:t>
      </w:r>
      <w:r w:rsidRPr="00A04BAB">
        <w:rPr>
          <w:rFonts w:ascii="Arial" w:hAnsi="Arial" w:cs="Arial"/>
          <w:spacing w:val="1"/>
          <w:sz w:val="22"/>
          <w:szCs w:val="24"/>
        </w:rPr>
        <w:t>t</w:t>
      </w:r>
      <w:r w:rsidRPr="00A04BAB">
        <w:rPr>
          <w:rFonts w:ascii="Arial" w:hAnsi="Arial" w:cs="Arial"/>
          <w:spacing w:val="2"/>
          <w:sz w:val="22"/>
          <w:szCs w:val="24"/>
        </w:rPr>
        <w:t>a</w:t>
      </w:r>
      <w:r w:rsidRPr="00A04BAB">
        <w:rPr>
          <w:rFonts w:ascii="Arial" w:hAnsi="Arial" w:cs="Arial"/>
          <w:spacing w:val="1"/>
          <w:sz w:val="22"/>
          <w:szCs w:val="24"/>
        </w:rPr>
        <w:t>t</w:t>
      </w:r>
      <w:r w:rsidRPr="00A04BAB">
        <w:rPr>
          <w:rFonts w:ascii="Arial" w:hAnsi="Arial" w:cs="Arial"/>
          <w:spacing w:val="2"/>
          <w:sz w:val="22"/>
          <w:szCs w:val="24"/>
        </w:rPr>
        <w:t>us.</w:t>
      </w:r>
    </w:p>
    <w:p w:rsidR="00A04BAB" w:rsidRPr="00A04BAB" w:rsidRDefault="00A04BAB" w:rsidP="00ED3C64">
      <w:pPr>
        <w:pStyle w:val="BodyText"/>
        <w:jc w:val="both"/>
        <w:rPr>
          <w:rFonts w:ascii="Arial" w:hAnsi="Arial" w:cs="Arial"/>
          <w:sz w:val="22"/>
          <w:szCs w:val="22"/>
        </w:rPr>
      </w:pPr>
    </w:p>
    <w:p w:rsidR="00D17AED" w:rsidRPr="00D644D8" w:rsidRDefault="00D17AED" w:rsidP="00EB1911">
      <w:pPr>
        <w:pStyle w:val="Heading2"/>
      </w:pPr>
      <w:bookmarkStart w:id="93" w:name="_Toc185215154"/>
      <w:bookmarkStart w:id="94" w:name="_Toc319312283"/>
      <w:bookmarkStart w:id="95" w:name="_Toc450920141"/>
      <w:r w:rsidRPr="00D644D8">
        <w:t>Incomplete Grade</w:t>
      </w:r>
      <w:bookmarkEnd w:id="93"/>
      <w:bookmarkEnd w:id="94"/>
      <w:bookmarkEnd w:id="95"/>
    </w:p>
    <w:p w:rsidR="00D17AED" w:rsidRPr="00D644D8" w:rsidRDefault="00D17AED" w:rsidP="00D17AED">
      <w:pPr>
        <w:pStyle w:val="BodyText"/>
        <w:jc w:val="both"/>
        <w:rPr>
          <w:rFonts w:ascii="Arial" w:hAnsi="Arial" w:cs="Arial"/>
          <w:b/>
          <w:color w:val="000000"/>
          <w:sz w:val="22"/>
          <w:szCs w:val="22"/>
          <w:u w:val="single"/>
        </w:rPr>
      </w:pPr>
    </w:p>
    <w:p w:rsidR="006455CB" w:rsidRPr="00F82228" w:rsidRDefault="00D17AED" w:rsidP="00F82228">
      <w:pPr>
        <w:pStyle w:val="BodyText"/>
        <w:jc w:val="both"/>
        <w:rPr>
          <w:rFonts w:ascii="Arial" w:hAnsi="Arial" w:cs="Arial"/>
          <w:color w:val="000000"/>
          <w:sz w:val="22"/>
          <w:szCs w:val="22"/>
        </w:rPr>
      </w:pPr>
      <w:r w:rsidRPr="00A57325">
        <w:rPr>
          <w:rFonts w:ascii="Arial" w:hAnsi="Arial" w:cs="Arial"/>
          <w:color w:val="000000"/>
          <w:sz w:val="22"/>
          <w:szCs w:val="22"/>
        </w:rPr>
        <w:t>When a student is unable to complete the requirements of a course by the end of the course, the student may be given an “Incomplete” or “I” grade. The instructor will grant a grade of “I” if the student has valid reasons for not being able to finish the work. Students have</w:t>
      </w:r>
      <w:r w:rsidR="00D76320" w:rsidRPr="00A57325">
        <w:rPr>
          <w:rFonts w:ascii="Arial" w:hAnsi="Arial" w:cs="Arial"/>
          <w:color w:val="000000"/>
          <w:sz w:val="22"/>
          <w:szCs w:val="22"/>
        </w:rPr>
        <w:t xml:space="preserve"> </w:t>
      </w:r>
      <w:r w:rsidR="00D76320" w:rsidRPr="0062231E">
        <w:rPr>
          <w:rFonts w:ascii="Arial" w:hAnsi="Arial" w:cs="Arial"/>
          <w:color w:val="000000"/>
          <w:sz w:val="22"/>
          <w:szCs w:val="22"/>
          <w:u w:val="single"/>
        </w:rPr>
        <w:t>1</w:t>
      </w:r>
      <w:r w:rsidR="00781F6D">
        <w:rPr>
          <w:rFonts w:ascii="Arial" w:hAnsi="Arial" w:cs="Arial"/>
          <w:color w:val="000000"/>
          <w:sz w:val="22"/>
          <w:szCs w:val="22"/>
          <w:u w:val="single"/>
        </w:rPr>
        <w:t>0</w:t>
      </w:r>
      <w:r w:rsidR="00D76320" w:rsidRPr="0062231E">
        <w:rPr>
          <w:rFonts w:ascii="Arial" w:hAnsi="Arial" w:cs="Arial"/>
          <w:color w:val="000000"/>
          <w:sz w:val="22"/>
          <w:szCs w:val="22"/>
          <w:u w:val="single"/>
        </w:rPr>
        <w:t xml:space="preserve"> calendar</w:t>
      </w:r>
      <w:r w:rsidR="0062231E">
        <w:rPr>
          <w:rFonts w:ascii="Arial" w:hAnsi="Arial" w:cs="Arial"/>
          <w:color w:val="000000"/>
          <w:sz w:val="22"/>
          <w:szCs w:val="22"/>
          <w:u w:val="single"/>
        </w:rPr>
        <w:t xml:space="preserve"> </w:t>
      </w:r>
      <w:r w:rsidRPr="0062231E">
        <w:rPr>
          <w:rFonts w:ascii="Arial" w:hAnsi="Arial" w:cs="Arial"/>
          <w:color w:val="000000"/>
          <w:sz w:val="22"/>
          <w:szCs w:val="22"/>
          <w:u w:val="single"/>
        </w:rPr>
        <w:t>days</w:t>
      </w:r>
      <w:r w:rsidRPr="00A57325">
        <w:rPr>
          <w:rFonts w:ascii="Arial" w:hAnsi="Arial" w:cs="Arial"/>
          <w:color w:val="000000"/>
          <w:sz w:val="22"/>
          <w:szCs w:val="22"/>
        </w:rPr>
        <w:t xml:space="preserve"> from the end of the course to complete the coursework. If the coursework is not completed by the determined date, a failing grade for the courses will be assigned.</w:t>
      </w:r>
      <w:bookmarkStart w:id="96" w:name="_Toc185215145"/>
      <w:bookmarkStart w:id="97" w:name="_Toc319312284"/>
    </w:p>
    <w:p w:rsidR="00B76240" w:rsidRDefault="00B76240" w:rsidP="00D540DC">
      <w:pPr>
        <w:rPr>
          <w:rFonts w:ascii="Arial" w:hAnsi="Arial" w:cs="Arial"/>
          <w:b/>
          <w:bCs/>
          <w:sz w:val="22"/>
          <w:szCs w:val="22"/>
          <w:u w:val="single"/>
        </w:rPr>
      </w:pPr>
    </w:p>
    <w:p w:rsidR="00D540DC" w:rsidRPr="00D540DC" w:rsidRDefault="00D540DC" w:rsidP="008758D4">
      <w:pPr>
        <w:pStyle w:val="Heading2"/>
      </w:pPr>
      <w:bookmarkStart w:id="98" w:name="_Toc450920142"/>
      <w:r w:rsidRPr="005C0D1C">
        <w:t>Course Incompletes, Repetitions and Non –Credit Remedial Courses</w:t>
      </w:r>
      <w:bookmarkEnd w:id="98"/>
    </w:p>
    <w:p w:rsidR="00D540DC" w:rsidRPr="00D540DC" w:rsidRDefault="00D540DC" w:rsidP="00D540DC">
      <w:pPr>
        <w:rPr>
          <w:rFonts w:ascii="Arial" w:hAnsi="Arial" w:cs="Arial"/>
          <w:sz w:val="22"/>
          <w:szCs w:val="22"/>
        </w:rPr>
      </w:pPr>
    </w:p>
    <w:p w:rsidR="00D540DC" w:rsidRDefault="00D540DC" w:rsidP="00D540DC">
      <w:pPr>
        <w:jc w:val="both"/>
        <w:rPr>
          <w:rFonts w:ascii="Arial" w:hAnsi="Arial" w:cs="Arial"/>
          <w:sz w:val="22"/>
          <w:szCs w:val="22"/>
        </w:rPr>
      </w:pPr>
      <w:r w:rsidRPr="00D540DC">
        <w:rPr>
          <w:rFonts w:ascii="Arial" w:hAnsi="Arial" w:cs="Arial"/>
          <w:sz w:val="22"/>
          <w:szCs w:val="22"/>
        </w:rPr>
        <w:t>Course incompletes, repetitions and non-credit remedial courses do not apply to this institution’s form of instruction.  The school does not issue incompletes and does not offer</w:t>
      </w:r>
      <w:r>
        <w:rPr>
          <w:rFonts w:ascii="Arial" w:hAnsi="Arial" w:cs="Arial"/>
          <w:sz w:val="22"/>
          <w:szCs w:val="22"/>
        </w:rPr>
        <w:t xml:space="preserve"> non-credit remedial courses.  </w:t>
      </w:r>
      <w:r w:rsidRPr="00D540DC">
        <w:rPr>
          <w:rFonts w:ascii="Arial" w:hAnsi="Arial" w:cs="Arial"/>
          <w:sz w:val="22"/>
          <w:szCs w:val="22"/>
        </w:rPr>
        <w:t xml:space="preserve">All hours attended are considered attempted.  It is not possible for students to withdraw from individual subjects.  Students withdrawing from school will receive credit for all work successfully completed up to the point of withdrawal.  Transfer clock hours received will not be included in the calculation of the student's GPA; </w:t>
      </w:r>
      <w:r w:rsidR="00B04495" w:rsidRPr="00D540DC">
        <w:rPr>
          <w:rFonts w:ascii="Arial" w:hAnsi="Arial" w:cs="Arial"/>
          <w:sz w:val="22"/>
          <w:szCs w:val="22"/>
        </w:rPr>
        <w:t>however,</w:t>
      </w:r>
      <w:r w:rsidRPr="00D540DC">
        <w:rPr>
          <w:rFonts w:ascii="Arial" w:hAnsi="Arial" w:cs="Arial"/>
          <w:sz w:val="22"/>
          <w:szCs w:val="22"/>
        </w:rPr>
        <w:t xml:space="preserve"> these hours will be counted toward the quantitative requirements. </w:t>
      </w:r>
    </w:p>
    <w:p w:rsidR="00C84AE6" w:rsidRDefault="00C84AE6" w:rsidP="00D540DC">
      <w:pPr>
        <w:jc w:val="both"/>
        <w:rPr>
          <w:rFonts w:ascii="Arial" w:hAnsi="Arial" w:cs="Arial"/>
          <w:sz w:val="22"/>
          <w:szCs w:val="22"/>
        </w:rPr>
      </w:pPr>
    </w:p>
    <w:p w:rsidR="00C84AE6" w:rsidRPr="00D540DC" w:rsidRDefault="00C84AE6" w:rsidP="00D540DC">
      <w:pPr>
        <w:jc w:val="both"/>
        <w:rPr>
          <w:rFonts w:ascii="Arial" w:hAnsi="Arial" w:cs="Arial"/>
          <w:sz w:val="22"/>
          <w:szCs w:val="22"/>
        </w:rPr>
      </w:pPr>
    </w:p>
    <w:p w:rsidR="006455CB" w:rsidRPr="009E7562" w:rsidRDefault="006455CB" w:rsidP="009E7562">
      <w:bookmarkStart w:id="99" w:name="_Toc185215149"/>
      <w:bookmarkStart w:id="100" w:name="_Toc319312285"/>
      <w:bookmarkEnd w:id="96"/>
      <w:bookmarkEnd w:id="97"/>
    </w:p>
    <w:p w:rsidR="002E2C56" w:rsidRPr="00D644D8" w:rsidRDefault="002E2C56" w:rsidP="00EB1911">
      <w:pPr>
        <w:pStyle w:val="Heading2"/>
        <w:rPr>
          <w:color w:val="000000"/>
        </w:rPr>
      </w:pPr>
      <w:bookmarkStart w:id="101" w:name="_Toc450920143"/>
      <w:r w:rsidRPr="00D644D8">
        <w:rPr>
          <w:color w:val="000000"/>
        </w:rPr>
        <w:lastRenderedPageBreak/>
        <w:t>Program Changes</w:t>
      </w:r>
      <w:bookmarkEnd w:id="99"/>
      <w:r w:rsidRPr="00D644D8">
        <w:rPr>
          <w:color w:val="000000"/>
        </w:rPr>
        <w:t>/Cancellation</w:t>
      </w:r>
      <w:bookmarkEnd w:id="100"/>
      <w:bookmarkEnd w:id="101"/>
    </w:p>
    <w:p w:rsidR="002E2C56" w:rsidRPr="00BA5193" w:rsidRDefault="002E2C56" w:rsidP="002E2C56">
      <w:pPr>
        <w:ind w:left="720"/>
        <w:jc w:val="both"/>
        <w:rPr>
          <w:rFonts w:ascii="Arial" w:hAnsi="Arial" w:cs="Arial"/>
          <w:b/>
          <w:color w:val="FFFFFF"/>
          <w:sz w:val="22"/>
          <w:szCs w:val="22"/>
        </w:rPr>
      </w:pPr>
    </w:p>
    <w:p w:rsidR="002E2C56" w:rsidRPr="00D644D8" w:rsidRDefault="002E2C56" w:rsidP="002E2C56">
      <w:pPr>
        <w:jc w:val="both"/>
        <w:rPr>
          <w:rFonts w:ascii="Arial" w:hAnsi="Arial" w:cs="Arial"/>
          <w:color w:val="000000"/>
          <w:sz w:val="22"/>
          <w:szCs w:val="22"/>
        </w:rPr>
      </w:pPr>
      <w:r w:rsidRPr="00D644D8">
        <w:rPr>
          <w:rFonts w:ascii="Arial" w:hAnsi="Arial" w:cs="Arial"/>
          <w:sz w:val="22"/>
          <w:szCs w:val="22"/>
        </w:rPr>
        <w:t>Because many changes occur daily in both business and education, it is sometimes impossible to guarantee long term particulars. Therefore, the school reserves the right, at its discretion, to change, to cancel or to modify course content, materials, text, schedules, and is not responsible for loss or damage from any cause.</w:t>
      </w:r>
      <w:r w:rsidRPr="00D644D8">
        <w:rPr>
          <w:rFonts w:ascii="Arial" w:hAnsi="Arial" w:cs="Arial"/>
          <w:color w:val="000000"/>
          <w:sz w:val="22"/>
          <w:szCs w:val="22"/>
        </w:rPr>
        <w:t xml:space="preserve"> Changes will be made prior to the start of a course. Current students will not be affected by any program change or cancellation. </w:t>
      </w:r>
    </w:p>
    <w:p w:rsidR="002E2C56" w:rsidRPr="00D644D8" w:rsidRDefault="002E2C56" w:rsidP="002E2C56">
      <w:pPr>
        <w:jc w:val="both"/>
        <w:rPr>
          <w:rFonts w:ascii="Arial" w:hAnsi="Arial" w:cs="Arial"/>
          <w:color w:val="000000"/>
          <w:sz w:val="22"/>
          <w:szCs w:val="22"/>
        </w:rPr>
      </w:pPr>
    </w:p>
    <w:p w:rsidR="00C6158B" w:rsidRDefault="002E2C56" w:rsidP="00550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Program and/or course changes and cancellation are only made after </w:t>
      </w:r>
      <w:r w:rsidR="0062231E">
        <w:rPr>
          <w:rFonts w:ascii="Arial" w:hAnsi="Arial" w:cs="Arial"/>
          <w:sz w:val="22"/>
          <w:szCs w:val="22"/>
        </w:rPr>
        <w:t>obtaining the necessary</w:t>
      </w:r>
      <w:r w:rsidRPr="00D644D8">
        <w:rPr>
          <w:rFonts w:ascii="Arial" w:hAnsi="Arial" w:cs="Arial"/>
          <w:sz w:val="22"/>
          <w:szCs w:val="22"/>
        </w:rPr>
        <w:t xml:space="preserve"> approval from the Commission for Independent Education (CIE) and Council on Occupational Education (COE).</w:t>
      </w:r>
    </w:p>
    <w:p w:rsidR="00C94B92" w:rsidRPr="00C94B92" w:rsidRDefault="00C94B92" w:rsidP="00C94B92"/>
    <w:p w:rsidR="009A1572" w:rsidRPr="00D644D8" w:rsidRDefault="009A1572" w:rsidP="00EB1911">
      <w:pPr>
        <w:pStyle w:val="Heading2"/>
      </w:pPr>
      <w:bookmarkStart w:id="102" w:name="_Toc450920144"/>
      <w:r w:rsidRPr="00D644D8">
        <w:t>Repeat</w:t>
      </w:r>
      <w:r w:rsidR="006C3420" w:rsidRPr="00D644D8">
        <w:t>ing</w:t>
      </w:r>
      <w:r w:rsidRPr="00D644D8">
        <w:t xml:space="preserve"> Courses</w:t>
      </w:r>
      <w:bookmarkEnd w:id="102"/>
      <w:r w:rsidRPr="00D644D8">
        <w:t xml:space="preserve"> </w:t>
      </w:r>
    </w:p>
    <w:p w:rsidR="009A1572" w:rsidRPr="00D644D8" w:rsidRDefault="009A1572" w:rsidP="009A1572">
      <w:pPr>
        <w:pStyle w:val="BodyText"/>
        <w:jc w:val="both"/>
        <w:rPr>
          <w:rFonts w:ascii="Arial" w:hAnsi="Arial" w:cs="Arial"/>
          <w:color w:val="000000"/>
          <w:sz w:val="22"/>
          <w:szCs w:val="22"/>
        </w:rPr>
      </w:pPr>
    </w:p>
    <w:p w:rsidR="009A1572" w:rsidRPr="00D644D8" w:rsidRDefault="009A1572" w:rsidP="009A1572">
      <w:pPr>
        <w:pStyle w:val="BodyText"/>
        <w:jc w:val="both"/>
        <w:rPr>
          <w:rFonts w:ascii="Arial" w:hAnsi="Arial" w:cs="Arial"/>
          <w:color w:val="000000"/>
          <w:sz w:val="22"/>
          <w:szCs w:val="22"/>
        </w:rPr>
      </w:pPr>
      <w:r w:rsidRPr="00D644D8">
        <w:rPr>
          <w:rFonts w:ascii="Arial" w:hAnsi="Arial" w:cs="Arial"/>
          <w:color w:val="000000"/>
          <w:sz w:val="22"/>
          <w:szCs w:val="22"/>
        </w:rPr>
        <w:t xml:space="preserve">If a student repeats a course only the highest grade will be counted and previous grades will be deleted.  </w:t>
      </w:r>
    </w:p>
    <w:p w:rsidR="009A1572" w:rsidRPr="00D644D8" w:rsidRDefault="009A1572" w:rsidP="009A1572">
      <w:pPr>
        <w:pStyle w:val="BodyText"/>
        <w:jc w:val="both"/>
        <w:rPr>
          <w:rFonts w:ascii="Arial" w:hAnsi="Arial" w:cs="Arial"/>
          <w:color w:val="000000"/>
          <w:sz w:val="22"/>
          <w:szCs w:val="22"/>
        </w:rPr>
      </w:pPr>
    </w:p>
    <w:p w:rsidR="009A1572" w:rsidRPr="00D644D8" w:rsidRDefault="009A1572" w:rsidP="009A1572">
      <w:pPr>
        <w:pStyle w:val="BodyText"/>
        <w:jc w:val="both"/>
        <w:rPr>
          <w:rFonts w:ascii="Arial" w:hAnsi="Arial" w:cs="Arial"/>
          <w:color w:val="000000"/>
          <w:sz w:val="22"/>
          <w:szCs w:val="22"/>
        </w:rPr>
      </w:pPr>
      <w:r w:rsidRPr="008F08DB">
        <w:rPr>
          <w:rFonts w:ascii="Arial" w:hAnsi="Arial" w:cs="Arial"/>
          <w:color w:val="000000"/>
          <w:sz w:val="22"/>
          <w:szCs w:val="22"/>
        </w:rPr>
        <w:t xml:space="preserve">If a student receives a “D” grade or better, and the student retakes the course to obtain a better grade, that course can be counted for the enrollment period.  However, a full-time student may only </w:t>
      </w:r>
      <w:r w:rsidR="002A7AA5" w:rsidRPr="008F08DB">
        <w:rPr>
          <w:rFonts w:ascii="Arial" w:hAnsi="Arial" w:cs="Arial"/>
          <w:color w:val="000000"/>
          <w:sz w:val="22"/>
          <w:szCs w:val="22"/>
        </w:rPr>
        <w:t>repeat one course</w:t>
      </w:r>
      <w:r w:rsidRPr="008F08DB">
        <w:rPr>
          <w:rFonts w:ascii="Arial" w:hAnsi="Arial" w:cs="Arial"/>
          <w:color w:val="000000"/>
          <w:sz w:val="22"/>
          <w:szCs w:val="22"/>
        </w:rPr>
        <w:t xml:space="preserve"> of a previously passed course or any repetition of a previously passed course due to the student failing othe</w:t>
      </w:r>
      <w:r w:rsidR="002A7AA5" w:rsidRPr="008F08DB">
        <w:rPr>
          <w:rFonts w:ascii="Arial" w:hAnsi="Arial" w:cs="Arial"/>
          <w:color w:val="000000"/>
          <w:sz w:val="22"/>
          <w:szCs w:val="22"/>
        </w:rPr>
        <w:t>r coursework and still receive T</w:t>
      </w:r>
      <w:r w:rsidRPr="008F08DB">
        <w:rPr>
          <w:rFonts w:ascii="Arial" w:hAnsi="Arial" w:cs="Arial"/>
          <w:color w:val="000000"/>
          <w:sz w:val="22"/>
          <w:szCs w:val="22"/>
        </w:rPr>
        <w:t>itle IV aid.</w:t>
      </w:r>
      <w:r w:rsidRPr="00D644D8">
        <w:rPr>
          <w:rFonts w:ascii="Arial" w:hAnsi="Arial" w:cs="Arial"/>
          <w:color w:val="000000"/>
          <w:sz w:val="22"/>
          <w:szCs w:val="22"/>
        </w:rPr>
        <w:t xml:space="preserve">  </w:t>
      </w:r>
    </w:p>
    <w:p w:rsidR="009A1572" w:rsidRPr="00D644D8" w:rsidRDefault="009A1572" w:rsidP="009A1572">
      <w:pPr>
        <w:pStyle w:val="BodyText"/>
        <w:jc w:val="both"/>
        <w:rPr>
          <w:rFonts w:ascii="Arial" w:hAnsi="Arial" w:cs="Arial"/>
          <w:color w:val="000000"/>
          <w:sz w:val="22"/>
          <w:szCs w:val="22"/>
        </w:rPr>
      </w:pPr>
    </w:p>
    <w:p w:rsidR="00C6158B" w:rsidRPr="00D644D8" w:rsidRDefault="009A1572" w:rsidP="009A1572">
      <w:pPr>
        <w:pStyle w:val="BodyText"/>
        <w:jc w:val="both"/>
        <w:rPr>
          <w:rFonts w:ascii="Arial" w:hAnsi="Arial" w:cs="Arial"/>
          <w:color w:val="000000"/>
          <w:sz w:val="22"/>
          <w:szCs w:val="22"/>
        </w:rPr>
      </w:pPr>
      <w:r w:rsidRPr="00D644D8">
        <w:rPr>
          <w:rFonts w:ascii="Arial" w:hAnsi="Arial" w:cs="Arial"/>
          <w:color w:val="000000"/>
          <w:sz w:val="22"/>
          <w:szCs w:val="22"/>
        </w:rPr>
        <w:t>If a student receives an “F” grade in a course and retakes the course so he/she may obtain credit for the course, the course is counted for the enrollment period and may be counted for financial aid purposes.</w:t>
      </w:r>
      <w:r w:rsidR="009234C3" w:rsidRPr="00D644D8">
        <w:rPr>
          <w:rFonts w:ascii="Arial" w:hAnsi="Arial" w:cs="Arial"/>
          <w:color w:val="000000"/>
          <w:sz w:val="22"/>
          <w:szCs w:val="22"/>
        </w:rPr>
        <w:t xml:space="preserve"> Students will not be charged for</w:t>
      </w:r>
      <w:r w:rsidR="000A233F">
        <w:rPr>
          <w:rFonts w:ascii="Arial" w:hAnsi="Arial" w:cs="Arial"/>
          <w:color w:val="000000"/>
          <w:sz w:val="22"/>
          <w:szCs w:val="22"/>
        </w:rPr>
        <w:t xml:space="preserve"> the </w:t>
      </w:r>
      <w:r w:rsidR="000A233F" w:rsidRPr="000A233F">
        <w:rPr>
          <w:rFonts w:ascii="Arial" w:hAnsi="Arial" w:cs="Arial"/>
          <w:color w:val="000000"/>
          <w:sz w:val="22"/>
          <w:szCs w:val="22"/>
          <w:u w:val="single"/>
        </w:rPr>
        <w:t>first</w:t>
      </w:r>
      <w:r w:rsidR="000A233F">
        <w:rPr>
          <w:rFonts w:ascii="Arial" w:hAnsi="Arial" w:cs="Arial"/>
          <w:color w:val="000000"/>
          <w:sz w:val="22"/>
          <w:szCs w:val="22"/>
        </w:rPr>
        <w:t xml:space="preserve"> repeated course</w:t>
      </w:r>
      <w:r w:rsidR="009234C3" w:rsidRPr="00D644D8">
        <w:rPr>
          <w:rFonts w:ascii="Arial" w:hAnsi="Arial" w:cs="Arial"/>
          <w:color w:val="000000"/>
          <w:sz w:val="22"/>
          <w:szCs w:val="22"/>
        </w:rPr>
        <w:t xml:space="preserve">. </w:t>
      </w:r>
      <w:r w:rsidRPr="00D644D8">
        <w:rPr>
          <w:rFonts w:ascii="Arial" w:hAnsi="Arial" w:cs="Arial"/>
          <w:color w:val="000000"/>
          <w:sz w:val="22"/>
          <w:szCs w:val="22"/>
        </w:rPr>
        <w:t xml:space="preserve">   </w:t>
      </w:r>
    </w:p>
    <w:p w:rsidR="00A9107B" w:rsidRDefault="00A9107B" w:rsidP="00EB1911">
      <w:pPr>
        <w:pStyle w:val="Heading2"/>
      </w:pPr>
    </w:p>
    <w:p w:rsidR="00211956" w:rsidRPr="00D644D8" w:rsidRDefault="00211956" w:rsidP="00EB1911">
      <w:pPr>
        <w:pStyle w:val="Heading2"/>
      </w:pPr>
      <w:bookmarkStart w:id="103" w:name="_Toc450920145"/>
      <w:r w:rsidRPr="00F70F08">
        <w:t>Recognition Awards</w:t>
      </w:r>
      <w:bookmarkEnd w:id="103"/>
    </w:p>
    <w:p w:rsidR="00211956" w:rsidRPr="00D644D8" w:rsidRDefault="00211956" w:rsidP="002119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211956" w:rsidRPr="00D644D8" w:rsidRDefault="00781F6D" w:rsidP="00781F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jc w:val="both"/>
        <w:rPr>
          <w:rFonts w:ascii="Arial" w:hAnsi="Arial" w:cs="Arial"/>
          <w:sz w:val="22"/>
          <w:szCs w:val="22"/>
        </w:rPr>
      </w:pPr>
      <w:r>
        <w:rPr>
          <w:rFonts w:ascii="Arial" w:hAnsi="Arial" w:cs="Arial"/>
          <w:i/>
          <w:iCs/>
          <w:sz w:val="22"/>
          <w:szCs w:val="22"/>
          <w:u w:val="single"/>
        </w:rPr>
        <w:t>Presidents</w:t>
      </w:r>
      <w:r w:rsidR="00211956" w:rsidRPr="00D644D8">
        <w:rPr>
          <w:rFonts w:ascii="Arial" w:hAnsi="Arial" w:cs="Arial"/>
          <w:i/>
          <w:iCs/>
          <w:sz w:val="22"/>
          <w:szCs w:val="22"/>
          <w:u w:val="single"/>
        </w:rPr>
        <w:t xml:space="preserve"> List</w:t>
      </w:r>
      <w:r>
        <w:rPr>
          <w:rFonts w:ascii="Arial" w:hAnsi="Arial" w:cs="Arial"/>
          <w:sz w:val="22"/>
          <w:szCs w:val="22"/>
        </w:rPr>
        <w:t>:</w:t>
      </w:r>
      <w:r>
        <w:rPr>
          <w:rFonts w:ascii="Arial" w:hAnsi="Arial" w:cs="Arial"/>
          <w:sz w:val="22"/>
          <w:szCs w:val="22"/>
        </w:rPr>
        <w:tab/>
      </w:r>
      <w:r>
        <w:rPr>
          <w:rFonts w:ascii="Arial" w:hAnsi="Arial" w:cs="Arial"/>
          <w:sz w:val="22"/>
          <w:szCs w:val="22"/>
        </w:rPr>
        <w:tab/>
      </w:r>
      <w:r w:rsidR="00211956" w:rsidRPr="00D644D8">
        <w:rPr>
          <w:rFonts w:ascii="Arial" w:hAnsi="Arial" w:cs="Arial"/>
          <w:sz w:val="22"/>
          <w:szCs w:val="22"/>
        </w:rPr>
        <w:t xml:space="preserve">Students achieving 4.0 for a semester will be placed on the </w:t>
      </w:r>
      <w:r>
        <w:rPr>
          <w:rFonts w:ascii="Arial" w:hAnsi="Arial" w:cs="Arial"/>
          <w:sz w:val="22"/>
          <w:szCs w:val="22"/>
        </w:rPr>
        <w:t>Presidents’ List for the semester or term.</w:t>
      </w:r>
    </w:p>
    <w:p w:rsidR="00211956" w:rsidRPr="00D644D8" w:rsidRDefault="00211956" w:rsidP="002119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11956" w:rsidRPr="00D644D8" w:rsidRDefault="00211956" w:rsidP="002119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jc w:val="both"/>
        <w:rPr>
          <w:rFonts w:ascii="Arial" w:hAnsi="Arial" w:cs="Arial"/>
          <w:sz w:val="22"/>
          <w:szCs w:val="22"/>
        </w:rPr>
      </w:pPr>
      <w:r w:rsidRPr="00D644D8">
        <w:rPr>
          <w:rFonts w:ascii="Arial" w:hAnsi="Arial" w:cs="Arial"/>
          <w:i/>
          <w:iCs/>
          <w:sz w:val="22"/>
          <w:szCs w:val="22"/>
          <w:u w:val="single"/>
        </w:rPr>
        <w:t>Academic Achievement</w:t>
      </w:r>
      <w:r w:rsidRPr="00D644D8">
        <w:rPr>
          <w:rFonts w:ascii="Arial" w:hAnsi="Arial" w:cs="Arial"/>
          <w:i/>
          <w:iCs/>
          <w:sz w:val="22"/>
          <w:szCs w:val="22"/>
        </w:rPr>
        <w:t>:</w:t>
      </w:r>
      <w:r w:rsidRPr="00D644D8">
        <w:rPr>
          <w:rFonts w:ascii="Arial" w:hAnsi="Arial" w:cs="Arial"/>
          <w:i/>
          <w:iCs/>
          <w:sz w:val="22"/>
          <w:szCs w:val="22"/>
        </w:rPr>
        <w:tab/>
      </w:r>
      <w:r w:rsidRPr="00D644D8">
        <w:rPr>
          <w:rFonts w:ascii="Arial" w:hAnsi="Arial" w:cs="Arial"/>
          <w:sz w:val="22"/>
          <w:szCs w:val="22"/>
        </w:rPr>
        <w:t>In order to qualify for this achievement award, students must maintain a 3.5 grade point average throughout their studies up to the time of graduation.</w:t>
      </w:r>
    </w:p>
    <w:p w:rsidR="00211956" w:rsidRPr="00D644D8" w:rsidRDefault="00211956" w:rsidP="002119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25F11" w:rsidRPr="00D644D8" w:rsidRDefault="00211956" w:rsidP="003B33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jc w:val="both"/>
        <w:rPr>
          <w:rFonts w:ascii="Arial" w:hAnsi="Arial" w:cs="Arial"/>
          <w:sz w:val="22"/>
          <w:szCs w:val="22"/>
        </w:rPr>
      </w:pPr>
      <w:r w:rsidRPr="00D644D8">
        <w:rPr>
          <w:rFonts w:ascii="Arial" w:hAnsi="Arial" w:cs="Arial"/>
          <w:i/>
          <w:iCs/>
          <w:sz w:val="22"/>
          <w:szCs w:val="22"/>
          <w:u w:val="single"/>
        </w:rPr>
        <w:t>Perfect Attendance</w:t>
      </w:r>
      <w:r w:rsidRPr="00D644D8">
        <w:rPr>
          <w:rFonts w:ascii="Arial" w:hAnsi="Arial" w:cs="Arial"/>
          <w:i/>
          <w:iCs/>
          <w:sz w:val="22"/>
          <w:szCs w:val="22"/>
        </w:rPr>
        <w:t>:</w:t>
      </w:r>
      <w:r w:rsidRPr="00D644D8">
        <w:rPr>
          <w:rFonts w:ascii="Arial" w:hAnsi="Arial" w:cs="Arial"/>
          <w:sz w:val="22"/>
          <w:szCs w:val="22"/>
        </w:rPr>
        <w:tab/>
      </w:r>
      <w:r w:rsidRPr="00D644D8">
        <w:rPr>
          <w:rFonts w:ascii="Arial" w:hAnsi="Arial" w:cs="Arial"/>
          <w:sz w:val="22"/>
          <w:szCs w:val="22"/>
        </w:rPr>
        <w:tab/>
        <w:t>In order to qualify for this achievement award, students must have perfect attendance during their course of study.</w:t>
      </w:r>
    </w:p>
    <w:p w:rsidR="001A6897" w:rsidRPr="00D644D8" w:rsidRDefault="001A6897" w:rsidP="002119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i/>
          <w:iCs/>
          <w:sz w:val="22"/>
          <w:szCs w:val="22"/>
          <w:u w:val="single"/>
        </w:rPr>
      </w:pPr>
    </w:p>
    <w:p w:rsidR="00211956" w:rsidRDefault="00211956" w:rsidP="003F68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i/>
          <w:iCs/>
          <w:sz w:val="22"/>
          <w:szCs w:val="22"/>
          <w:u w:val="single"/>
        </w:rPr>
        <w:t>Certificate of Appreciation</w:t>
      </w:r>
      <w:r w:rsidR="003F6889">
        <w:rPr>
          <w:rFonts w:ascii="Arial" w:hAnsi="Arial" w:cs="Arial"/>
          <w:i/>
          <w:iCs/>
          <w:sz w:val="22"/>
          <w:szCs w:val="22"/>
          <w:u w:val="single"/>
        </w:rPr>
        <w:t xml:space="preserve"> </w:t>
      </w:r>
      <w:r w:rsidR="004C3C1E" w:rsidRPr="00D644D8">
        <w:rPr>
          <w:rFonts w:ascii="Arial" w:hAnsi="Arial" w:cs="Arial"/>
          <w:i/>
          <w:iCs/>
          <w:sz w:val="22"/>
          <w:szCs w:val="22"/>
          <w:u w:val="single"/>
        </w:rPr>
        <w:t>or</w:t>
      </w:r>
      <w:r w:rsidRPr="00D644D8">
        <w:rPr>
          <w:rFonts w:ascii="Arial" w:hAnsi="Arial" w:cs="Arial"/>
          <w:i/>
          <w:iCs/>
          <w:sz w:val="22"/>
          <w:szCs w:val="22"/>
          <w:u w:val="single"/>
        </w:rPr>
        <w:t xml:space="preserve"> Recognition Award</w:t>
      </w:r>
      <w:r w:rsidRPr="00D644D8">
        <w:rPr>
          <w:rFonts w:ascii="Arial" w:hAnsi="Arial" w:cs="Arial"/>
          <w:sz w:val="22"/>
          <w:szCs w:val="22"/>
        </w:rPr>
        <w:t>:</w:t>
      </w:r>
      <w:r w:rsidRPr="00D644D8">
        <w:rPr>
          <w:rFonts w:ascii="Arial" w:hAnsi="Arial" w:cs="Arial"/>
          <w:sz w:val="22"/>
          <w:szCs w:val="22"/>
        </w:rPr>
        <w:tab/>
        <w:t xml:space="preserve">Students who volunteer to work on special school projects will be </w:t>
      </w:r>
      <w:r w:rsidR="003F6889" w:rsidRPr="00D644D8">
        <w:rPr>
          <w:rFonts w:ascii="Arial" w:hAnsi="Arial" w:cs="Arial"/>
          <w:sz w:val="22"/>
          <w:szCs w:val="22"/>
        </w:rPr>
        <w:t>awarded</w:t>
      </w:r>
      <w:r w:rsidRPr="00D644D8">
        <w:rPr>
          <w:rFonts w:ascii="Arial" w:hAnsi="Arial" w:cs="Arial"/>
          <w:sz w:val="22"/>
          <w:szCs w:val="22"/>
        </w:rPr>
        <w:t xml:space="preserve"> a Certificate of Appreciation/Recognition Award.</w:t>
      </w:r>
    </w:p>
    <w:p w:rsidR="00AE31BC" w:rsidRPr="00D644D8" w:rsidRDefault="00AE31BC" w:rsidP="003F68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D7E95" w:rsidRPr="00D644D8" w:rsidRDefault="00F0642A" w:rsidP="00EB1911">
      <w:pPr>
        <w:pStyle w:val="Heading2"/>
      </w:pPr>
      <w:bookmarkStart w:id="104" w:name="_Toc185215159"/>
      <w:bookmarkStart w:id="105" w:name="_Toc319312287"/>
      <w:bookmarkStart w:id="106" w:name="_Toc450920146"/>
      <w:r w:rsidRPr="00D644D8">
        <w:t>Graduation Requirements</w:t>
      </w:r>
      <w:bookmarkEnd w:id="104"/>
      <w:bookmarkEnd w:id="105"/>
      <w:bookmarkEnd w:id="106"/>
    </w:p>
    <w:p w:rsidR="00ED7E95" w:rsidRPr="00D644D8" w:rsidRDefault="00ED7E95" w:rsidP="0032456D">
      <w:pPr>
        <w:pStyle w:val="Heading1"/>
        <w:jc w:val="both"/>
        <w:rPr>
          <w:rFonts w:cs="Arial"/>
          <w:sz w:val="22"/>
          <w:szCs w:val="22"/>
          <w:u w:val="single"/>
        </w:rPr>
      </w:pPr>
    </w:p>
    <w:p w:rsidR="00ED7E95" w:rsidRPr="00D644D8" w:rsidRDefault="00ED7E95" w:rsidP="0032456D">
      <w:pPr>
        <w:pStyle w:val="BodyText"/>
        <w:jc w:val="both"/>
        <w:rPr>
          <w:rFonts w:ascii="Arial" w:hAnsi="Arial" w:cs="Arial"/>
          <w:color w:val="000000"/>
          <w:sz w:val="22"/>
          <w:szCs w:val="22"/>
        </w:rPr>
      </w:pPr>
      <w:r w:rsidRPr="00D644D8">
        <w:rPr>
          <w:rFonts w:ascii="Arial" w:hAnsi="Arial" w:cs="Arial"/>
          <w:color w:val="000000"/>
          <w:sz w:val="22"/>
          <w:szCs w:val="22"/>
        </w:rPr>
        <w:t>The student must comply with the following requirements in order to receive a diploma.</w:t>
      </w:r>
    </w:p>
    <w:p w:rsidR="00ED7E95" w:rsidRPr="00D644D8" w:rsidRDefault="00ED7E95" w:rsidP="0032456D">
      <w:pPr>
        <w:pStyle w:val="BodyText"/>
        <w:jc w:val="both"/>
        <w:rPr>
          <w:rFonts w:ascii="Arial" w:hAnsi="Arial" w:cs="Arial"/>
          <w:color w:val="000000"/>
          <w:sz w:val="22"/>
          <w:szCs w:val="22"/>
        </w:rPr>
      </w:pPr>
    </w:p>
    <w:p w:rsidR="00ED7E95" w:rsidRPr="00D644D8" w:rsidRDefault="00ED7E95" w:rsidP="00210F17">
      <w:pPr>
        <w:pStyle w:val="BodyText"/>
        <w:numPr>
          <w:ilvl w:val="0"/>
          <w:numId w:val="1"/>
        </w:numPr>
        <w:jc w:val="both"/>
        <w:rPr>
          <w:rFonts w:ascii="Arial" w:hAnsi="Arial" w:cs="Arial"/>
          <w:color w:val="000000"/>
          <w:sz w:val="22"/>
          <w:szCs w:val="22"/>
        </w:rPr>
      </w:pPr>
      <w:r w:rsidRPr="00D644D8">
        <w:rPr>
          <w:rFonts w:ascii="Arial" w:hAnsi="Arial" w:cs="Arial"/>
          <w:color w:val="000000"/>
          <w:sz w:val="22"/>
          <w:szCs w:val="22"/>
        </w:rPr>
        <w:t>Meet all financial obligations incurred with the institution.</w:t>
      </w:r>
    </w:p>
    <w:p w:rsidR="00F10961" w:rsidRPr="009037D0" w:rsidRDefault="00ED7E95" w:rsidP="009037D0">
      <w:pPr>
        <w:pStyle w:val="BodyText"/>
        <w:numPr>
          <w:ilvl w:val="0"/>
          <w:numId w:val="1"/>
        </w:numPr>
        <w:jc w:val="both"/>
        <w:rPr>
          <w:rFonts w:ascii="Arial" w:hAnsi="Arial" w:cs="Arial"/>
          <w:color w:val="000000"/>
          <w:sz w:val="22"/>
          <w:szCs w:val="22"/>
        </w:rPr>
      </w:pPr>
      <w:r w:rsidRPr="00D644D8">
        <w:rPr>
          <w:rFonts w:ascii="Arial" w:hAnsi="Arial" w:cs="Arial"/>
          <w:color w:val="000000"/>
          <w:sz w:val="22"/>
          <w:szCs w:val="22"/>
        </w:rPr>
        <w:t>Complete the total number of hours required by the student’s program</w:t>
      </w:r>
      <w:r w:rsidR="00192B57" w:rsidRPr="00D644D8">
        <w:rPr>
          <w:rFonts w:ascii="Arial" w:hAnsi="Arial" w:cs="Arial"/>
          <w:color w:val="000000"/>
          <w:sz w:val="22"/>
          <w:szCs w:val="22"/>
        </w:rPr>
        <w:t xml:space="preserve"> within the required time frame</w:t>
      </w:r>
      <w:r w:rsidRPr="00D644D8">
        <w:rPr>
          <w:rFonts w:ascii="Arial" w:hAnsi="Arial" w:cs="Arial"/>
          <w:color w:val="000000"/>
          <w:sz w:val="22"/>
          <w:szCs w:val="22"/>
        </w:rPr>
        <w:t xml:space="preserve"> and have an overall GPA of 2.0</w:t>
      </w:r>
      <w:r w:rsidR="001512FE" w:rsidRPr="00D644D8">
        <w:rPr>
          <w:rFonts w:ascii="Arial" w:hAnsi="Arial" w:cs="Arial"/>
          <w:color w:val="000000"/>
          <w:sz w:val="22"/>
          <w:szCs w:val="22"/>
        </w:rPr>
        <w:t xml:space="preserve"> </w:t>
      </w:r>
      <w:r w:rsidR="006E251C" w:rsidRPr="00D644D8">
        <w:rPr>
          <w:rFonts w:ascii="Arial" w:hAnsi="Arial" w:cs="Arial"/>
          <w:color w:val="000000"/>
          <w:sz w:val="22"/>
          <w:szCs w:val="22"/>
        </w:rPr>
        <w:t>(C)</w:t>
      </w:r>
      <w:r w:rsidRPr="00D644D8">
        <w:rPr>
          <w:rFonts w:ascii="Arial" w:hAnsi="Arial" w:cs="Arial"/>
          <w:color w:val="000000"/>
          <w:sz w:val="22"/>
          <w:szCs w:val="22"/>
        </w:rPr>
        <w:t xml:space="preserve"> or </w:t>
      </w:r>
      <w:r w:rsidR="001512FE" w:rsidRPr="00D644D8">
        <w:rPr>
          <w:rFonts w:ascii="Arial" w:hAnsi="Arial" w:cs="Arial"/>
          <w:color w:val="000000"/>
          <w:sz w:val="22"/>
          <w:szCs w:val="22"/>
        </w:rPr>
        <w:t>better</w:t>
      </w:r>
      <w:r w:rsidR="00CD53CC" w:rsidRPr="00D644D8">
        <w:rPr>
          <w:rFonts w:ascii="Arial" w:hAnsi="Arial" w:cs="Arial"/>
          <w:color w:val="000000"/>
          <w:sz w:val="22"/>
          <w:szCs w:val="22"/>
        </w:rPr>
        <w:t>.</w:t>
      </w:r>
    </w:p>
    <w:p w:rsidR="002A7AA5" w:rsidRDefault="002A7AA5" w:rsidP="00C84AE6"/>
    <w:p w:rsidR="00C84AE6" w:rsidRPr="00C84AE6" w:rsidRDefault="00C84AE6" w:rsidP="00C84AE6"/>
    <w:p w:rsidR="001512FE" w:rsidRPr="00D644D8" w:rsidRDefault="001512FE" w:rsidP="00EB1911">
      <w:pPr>
        <w:pStyle w:val="Heading2"/>
      </w:pPr>
      <w:bookmarkStart w:id="107" w:name="_Toc450920147"/>
      <w:r w:rsidRPr="00D644D8">
        <w:lastRenderedPageBreak/>
        <w:t>Transcripts</w:t>
      </w:r>
      <w:bookmarkEnd w:id="107"/>
    </w:p>
    <w:p w:rsidR="001512FE" w:rsidRPr="00D644D8" w:rsidRDefault="001512FE"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8758D4" w:rsidRPr="00FF6F12" w:rsidRDefault="001512FE" w:rsidP="00FF6F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A </w:t>
      </w:r>
      <w:r w:rsidR="00C548E0" w:rsidRPr="00D644D8">
        <w:rPr>
          <w:rFonts w:ascii="Arial" w:hAnsi="Arial" w:cs="Arial"/>
          <w:sz w:val="22"/>
          <w:szCs w:val="22"/>
        </w:rPr>
        <w:t>co</w:t>
      </w:r>
      <w:r w:rsidRPr="00D644D8">
        <w:rPr>
          <w:rFonts w:ascii="Arial" w:hAnsi="Arial" w:cs="Arial"/>
          <w:sz w:val="22"/>
          <w:szCs w:val="22"/>
        </w:rPr>
        <w:t>mplete transcript of each student</w:t>
      </w:r>
      <w:r w:rsidR="00CD53CC" w:rsidRPr="00D644D8">
        <w:rPr>
          <w:rFonts w:ascii="Arial" w:hAnsi="Arial" w:cs="Arial"/>
          <w:sz w:val="22"/>
          <w:szCs w:val="22"/>
        </w:rPr>
        <w:t>’s</w:t>
      </w:r>
      <w:r w:rsidRPr="00D644D8">
        <w:rPr>
          <w:rFonts w:ascii="Arial" w:hAnsi="Arial" w:cs="Arial"/>
          <w:sz w:val="22"/>
          <w:szCs w:val="22"/>
        </w:rPr>
        <w:t xml:space="preserve"> grades is kept in a permanent file.  Students must request transcripts in writing.  One copy is provided free; additional copies cost $5.00 each.  Transcripts will not be issued unless the student financial obligations to the school are current at the time of the request.</w:t>
      </w:r>
    </w:p>
    <w:p w:rsidR="00FF6F12" w:rsidRPr="008758D4" w:rsidRDefault="00FF6F12" w:rsidP="008758D4"/>
    <w:p w:rsidR="00A94DCD" w:rsidRPr="00D644D8" w:rsidRDefault="00A94DCD" w:rsidP="00EB1911">
      <w:pPr>
        <w:pStyle w:val="Heading2"/>
      </w:pPr>
      <w:bookmarkStart w:id="108" w:name="_Toc450920148"/>
      <w:r w:rsidRPr="009528BF">
        <w:t>Veteran’s Attendance Policy</w:t>
      </w:r>
      <w:bookmarkEnd w:id="108"/>
    </w:p>
    <w:p w:rsidR="00A94DCD" w:rsidRPr="00D644D8" w:rsidRDefault="00A94DCD"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4E48EB" w:rsidRDefault="00FE7386"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Students are expected to attend all scheduled class meetings and to arrive on time. </w:t>
      </w:r>
      <w:r w:rsidR="00F16619" w:rsidRPr="00DD7726">
        <w:rPr>
          <w:rFonts w:ascii="Arial" w:hAnsi="Arial" w:cs="Arial"/>
          <w:sz w:val="22"/>
          <w:szCs w:val="22"/>
        </w:rPr>
        <w:t>Early departures, class cuts, tardiness, etc., for any portion of a class period will be counted as one absence.</w:t>
      </w:r>
    </w:p>
    <w:p w:rsidR="004E48EB" w:rsidRDefault="004E48EB"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E2395" w:rsidRDefault="00F16619"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D7726">
        <w:rPr>
          <w:rFonts w:ascii="Arial" w:hAnsi="Arial" w:cs="Arial"/>
          <w:sz w:val="22"/>
          <w:szCs w:val="22"/>
        </w:rPr>
        <w:t xml:space="preserve">Students exceeding </w:t>
      </w:r>
      <w:r>
        <w:rPr>
          <w:rFonts w:ascii="Arial" w:hAnsi="Arial" w:cs="Arial"/>
          <w:sz w:val="22"/>
          <w:szCs w:val="22"/>
        </w:rPr>
        <w:t>20</w:t>
      </w:r>
      <w:r w:rsidRPr="00DD7726">
        <w:rPr>
          <w:rFonts w:ascii="Arial" w:hAnsi="Arial" w:cs="Arial"/>
          <w:sz w:val="22"/>
          <w:szCs w:val="22"/>
        </w:rPr>
        <w:t>% total absences in a calendar month will be terminated from their VA benefits for unsatisfactory attendance.</w:t>
      </w:r>
      <w:r>
        <w:rPr>
          <w:rFonts w:ascii="Arial" w:hAnsi="Arial" w:cs="Arial"/>
          <w:sz w:val="22"/>
          <w:szCs w:val="22"/>
        </w:rPr>
        <w:t xml:space="preserve"> </w:t>
      </w:r>
    </w:p>
    <w:p w:rsidR="00B0398E" w:rsidRDefault="00B0398E"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0398E" w:rsidRPr="00D644D8" w:rsidRDefault="00B0398E"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In order to show that the cause of unsatisfactory attendance has been removed, students</w:t>
      </w:r>
      <w:r w:rsidR="00690BA0">
        <w:rPr>
          <w:rFonts w:ascii="Arial" w:hAnsi="Arial" w:cs="Arial"/>
          <w:sz w:val="22"/>
          <w:szCs w:val="22"/>
        </w:rPr>
        <w:t xml:space="preserve"> must show good attendance for one calendar month after being terminated for unsatisfactory attendance. After such time, the student may be recertified for VA education benefits. </w:t>
      </w:r>
    </w:p>
    <w:p w:rsidR="00CE2395" w:rsidRPr="00D644D8" w:rsidRDefault="00CE2395"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E2395" w:rsidRPr="00D644D8" w:rsidRDefault="00CE2395"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The student’s attendance record will be retained in the veteran’s file for USDVA and </w:t>
      </w:r>
      <w:r w:rsidR="00FD2B6E">
        <w:rPr>
          <w:rFonts w:ascii="Arial" w:hAnsi="Arial" w:cs="Arial"/>
          <w:sz w:val="22"/>
          <w:szCs w:val="22"/>
        </w:rPr>
        <w:t>FDVA SAA monitoring</w:t>
      </w:r>
      <w:r w:rsidRPr="00D644D8">
        <w:rPr>
          <w:rFonts w:ascii="Arial" w:hAnsi="Arial" w:cs="Arial"/>
          <w:sz w:val="22"/>
          <w:szCs w:val="22"/>
        </w:rPr>
        <w:t xml:space="preserve"> purposes.</w:t>
      </w:r>
      <w:r w:rsidR="00FD2B6E">
        <w:rPr>
          <w:rFonts w:ascii="Arial" w:hAnsi="Arial" w:cs="Arial"/>
          <w:sz w:val="22"/>
          <w:szCs w:val="22"/>
        </w:rPr>
        <w:t xml:space="preserve"> Attendance will be monitored and the policy enforced.</w:t>
      </w:r>
    </w:p>
    <w:p w:rsidR="00CE2395" w:rsidRPr="00D644D8" w:rsidRDefault="00CE2395"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E2395" w:rsidRPr="00D644D8" w:rsidRDefault="00CE2395" w:rsidP="00EB1911">
      <w:pPr>
        <w:pStyle w:val="Heading2"/>
      </w:pPr>
      <w:bookmarkStart w:id="109" w:name="_Toc450920149"/>
      <w:r w:rsidRPr="009528BF">
        <w:t>Standards of Academic Progress for VA Students</w:t>
      </w:r>
      <w:bookmarkEnd w:id="109"/>
    </w:p>
    <w:p w:rsidR="00CE2395" w:rsidRPr="00D644D8" w:rsidRDefault="00CE2395"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CE2395" w:rsidRPr="00D644D8" w:rsidRDefault="00F80DFD"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Students receiving VA educational benefits must maintain a minimum cumulative grade point </w:t>
      </w:r>
      <w:r w:rsidR="006758E3">
        <w:rPr>
          <w:rFonts w:ascii="Arial" w:hAnsi="Arial" w:cs="Arial"/>
          <w:sz w:val="22"/>
          <w:szCs w:val="22"/>
        </w:rPr>
        <w:t xml:space="preserve">average (CGPA) of 2.0 each </w:t>
      </w:r>
      <w:r w:rsidR="009528BF">
        <w:rPr>
          <w:rFonts w:ascii="Arial" w:hAnsi="Arial" w:cs="Arial"/>
          <w:sz w:val="22"/>
          <w:szCs w:val="22"/>
        </w:rPr>
        <w:t>payment</w:t>
      </w:r>
      <w:r w:rsidR="006758E3">
        <w:rPr>
          <w:rFonts w:ascii="Arial" w:hAnsi="Arial" w:cs="Arial"/>
          <w:sz w:val="22"/>
          <w:szCs w:val="22"/>
        </w:rPr>
        <w:t xml:space="preserve"> period.</w:t>
      </w:r>
    </w:p>
    <w:p w:rsidR="004D0B7D" w:rsidRPr="00D644D8" w:rsidRDefault="004D0B7D"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4D0B7D" w:rsidRPr="00D644D8" w:rsidRDefault="00AE31BC"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A VA student whose </w:t>
      </w:r>
      <w:r w:rsidR="004D0B7D" w:rsidRPr="00D644D8">
        <w:rPr>
          <w:rFonts w:ascii="Arial" w:hAnsi="Arial" w:cs="Arial"/>
          <w:sz w:val="22"/>
          <w:szCs w:val="22"/>
        </w:rPr>
        <w:t xml:space="preserve">GPA falls below 2.0 at the end of any </w:t>
      </w:r>
      <w:r w:rsidR="009528BF">
        <w:rPr>
          <w:rFonts w:ascii="Arial" w:hAnsi="Arial" w:cs="Arial"/>
          <w:sz w:val="22"/>
          <w:szCs w:val="22"/>
        </w:rPr>
        <w:t>payment</w:t>
      </w:r>
      <w:r w:rsidR="006758E3">
        <w:rPr>
          <w:rFonts w:ascii="Arial" w:hAnsi="Arial" w:cs="Arial"/>
          <w:sz w:val="22"/>
          <w:szCs w:val="22"/>
        </w:rPr>
        <w:t xml:space="preserve"> period</w:t>
      </w:r>
      <w:r w:rsidR="004D0B7D" w:rsidRPr="00D644D8">
        <w:rPr>
          <w:rFonts w:ascii="Arial" w:hAnsi="Arial" w:cs="Arial"/>
          <w:sz w:val="22"/>
          <w:szCs w:val="22"/>
        </w:rPr>
        <w:t xml:space="preserve"> will be placed on academic probation for a maximum of two consecutive terms of enrollment. If the VA student’s CGPA is still below 2.0 at the end of the second consecutive term of probation, the student’s VA educational benefits will be terminated.</w:t>
      </w:r>
    </w:p>
    <w:p w:rsidR="004D0B7D" w:rsidRPr="00D644D8" w:rsidRDefault="004D0B7D"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4D0B7D" w:rsidRDefault="004D0B7D"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A VA student terminated </w:t>
      </w:r>
      <w:r w:rsidR="00301229" w:rsidRPr="00D644D8">
        <w:rPr>
          <w:rFonts w:ascii="Arial" w:hAnsi="Arial" w:cs="Arial"/>
          <w:sz w:val="22"/>
          <w:szCs w:val="22"/>
        </w:rPr>
        <w:t xml:space="preserve">from VA educational benefits due to unsatisfactory progress may petition the school to be recertified after attaining a CGPA of 2.0. </w:t>
      </w:r>
    </w:p>
    <w:p w:rsidR="006A12E2" w:rsidRDefault="006A12E2"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6A12E2" w:rsidRDefault="006A12E2" w:rsidP="006A12E2">
      <w:pPr>
        <w:pStyle w:val="Heading2"/>
      </w:pPr>
      <w:bookmarkStart w:id="110" w:name="_Toc450920150"/>
      <w:r w:rsidRPr="009528BF">
        <w:t>Veteran’s Credit for Previous Education or Training</w:t>
      </w:r>
      <w:bookmarkEnd w:id="110"/>
    </w:p>
    <w:p w:rsidR="006A12E2" w:rsidRDefault="006A12E2" w:rsidP="006A12E2"/>
    <w:p w:rsidR="006A12E2" w:rsidRDefault="006A12E2" w:rsidP="006A12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Students must report all educati</w:t>
      </w:r>
      <w:r w:rsidR="00DD7726">
        <w:rPr>
          <w:rFonts w:ascii="Arial" w:hAnsi="Arial" w:cs="Arial"/>
          <w:sz w:val="22"/>
          <w:szCs w:val="22"/>
        </w:rPr>
        <w:t>on and training. The school</w:t>
      </w:r>
      <w:r>
        <w:rPr>
          <w:rFonts w:ascii="Arial" w:hAnsi="Arial" w:cs="Arial"/>
          <w:sz w:val="22"/>
          <w:szCs w:val="22"/>
        </w:rPr>
        <w:t xml:space="preserve"> </w:t>
      </w:r>
      <w:r w:rsidR="00DD7726">
        <w:rPr>
          <w:rFonts w:ascii="Arial" w:hAnsi="Arial" w:cs="Arial"/>
          <w:sz w:val="22"/>
          <w:szCs w:val="22"/>
        </w:rPr>
        <w:t xml:space="preserve">maintains a written record that clearly indicates that appropriate previous education and training has been </w:t>
      </w:r>
      <w:r>
        <w:rPr>
          <w:rFonts w:ascii="Arial" w:hAnsi="Arial" w:cs="Arial"/>
          <w:sz w:val="22"/>
          <w:szCs w:val="22"/>
        </w:rPr>
        <w:t>evaluate</w:t>
      </w:r>
      <w:r w:rsidR="00DD7726">
        <w:rPr>
          <w:rFonts w:ascii="Arial" w:hAnsi="Arial" w:cs="Arial"/>
          <w:sz w:val="22"/>
          <w:szCs w:val="22"/>
        </w:rPr>
        <w:t>d</w:t>
      </w:r>
      <w:r>
        <w:rPr>
          <w:rFonts w:ascii="Arial" w:hAnsi="Arial" w:cs="Arial"/>
          <w:sz w:val="22"/>
          <w:szCs w:val="22"/>
        </w:rPr>
        <w:t xml:space="preserve"> and grant</w:t>
      </w:r>
      <w:r w:rsidR="00DD7726">
        <w:rPr>
          <w:rFonts w:ascii="Arial" w:hAnsi="Arial" w:cs="Arial"/>
          <w:sz w:val="22"/>
          <w:szCs w:val="22"/>
        </w:rPr>
        <w:t>ed</w:t>
      </w:r>
      <w:r>
        <w:rPr>
          <w:rFonts w:ascii="Arial" w:hAnsi="Arial" w:cs="Arial"/>
          <w:sz w:val="22"/>
          <w:szCs w:val="22"/>
        </w:rPr>
        <w:t xml:space="preserve"> credit, if appropriate, with the training time shortened, the tuition reduced proportionately, and the VA and the veteran so notified.</w:t>
      </w:r>
    </w:p>
    <w:p w:rsidR="00301229" w:rsidRPr="00D644D8" w:rsidRDefault="00301229"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01229" w:rsidRPr="00D644D8" w:rsidRDefault="00301229" w:rsidP="00EB1911">
      <w:pPr>
        <w:pStyle w:val="Heading2"/>
      </w:pPr>
      <w:bookmarkStart w:id="111" w:name="_Toc450920151"/>
      <w:r w:rsidRPr="009528BF">
        <w:t>Veteran’s</w:t>
      </w:r>
      <w:bookmarkEnd w:id="111"/>
      <w:r w:rsidRPr="009528BF">
        <w:t xml:space="preserve"> </w:t>
      </w:r>
    </w:p>
    <w:p w:rsidR="00301229" w:rsidRPr="00D644D8" w:rsidRDefault="00301229"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8D1D03" w:rsidRPr="009037D0" w:rsidRDefault="00301229" w:rsidP="009037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The refund of the unused portion of tuition, fees, and other charges for veterans or eligible persons who fail </w:t>
      </w:r>
      <w:r w:rsidR="00536167" w:rsidRPr="00D644D8">
        <w:rPr>
          <w:rFonts w:ascii="Arial" w:hAnsi="Arial" w:cs="Arial"/>
          <w:sz w:val="22"/>
          <w:szCs w:val="22"/>
        </w:rPr>
        <w:t>to enter</w:t>
      </w:r>
      <w:r w:rsidR="00CE66AA" w:rsidRPr="00D644D8">
        <w:rPr>
          <w:rFonts w:ascii="Arial" w:hAnsi="Arial" w:cs="Arial"/>
          <w:sz w:val="22"/>
          <w:szCs w:val="22"/>
        </w:rPr>
        <w:t xml:space="preserve"> a </w:t>
      </w:r>
      <w:r w:rsidR="00366D18" w:rsidRPr="00D644D8">
        <w:rPr>
          <w:rFonts w:ascii="Arial" w:hAnsi="Arial" w:cs="Arial"/>
          <w:sz w:val="22"/>
          <w:szCs w:val="22"/>
        </w:rPr>
        <w:t xml:space="preserve">course or withdraw or discontinue prior to completion will be made for all amounts paid which </w:t>
      </w:r>
      <w:r w:rsidR="006F29F8" w:rsidRPr="00D644D8">
        <w:rPr>
          <w:rFonts w:ascii="Arial" w:hAnsi="Arial" w:cs="Arial"/>
          <w:sz w:val="22"/>
          <w:szCs w:val="22"/>
        </w:rPr>
        <w:t>exceed the appropriate</w:t>
      </w:r>
      <w:r w:rsidR="00A52279" w:rsidRPr="00D644D8">
        <w:rPr>
          <w:rFonts w:ascii="Arial" w:hAnsi="Arial" w:cs="Arial"/>
          <w:sz w:val="22"/>
          <w:szCs w:val="22"/>
        </w:rPr>
        <w:t xml:space="preserve"> pro-rata portion of the total charges that the length of the completed portion of the course bears to the total length of the course. The pro-ration will be </w:t>
      </w:r>
      <w:r w:rsidR="0038727C" w:rsidRPr="00D644D8">
        <w:rPr>
          <w:rFonts w:ascii="Arial" w:hAnsi="Arial" w:cs="Arial"/>
          <w:sz w:val="22"/>
          <w:szCs w:val="22"/>
        </w:rPr>
        <w:t>determined on</w:t>
      </w:r>
      <w:r w:rsidR="00A52279" w:rsidRPr="00D644D8">
        <w:rPr>
          <w:rFonts w:ascii="Arial" w:hAnsi="Arial" w:cs="Arial"/>
          <w:sz w:val="22"/>
          <w:szCs w:val="22"/>
        </w:rPr>
        <w:t xml:space="preserve"> the ratio of the number of days or hours of instruction completed by the student to the total number of instructional days or hours in the course. </w:t>
      </w:r>
    </w:p>
    <w:p w:rsidR="00CF1042" w:rsidRPr="00C84AE6" w:rsidRDefault="00056C90" w:rsidP="00C84AE6">
      <w:pPr>
        <w:pStyle w:val="Heading1"/>
      </w:pPr>
      <w:r>
        <w:br w:type="page"/>
      </w:r>
      <w:bookmarkStart w:id="112" w:name="_Toc450920152"/>
      <w:r w:rsidR="00C548E0">
        <w:lastRenderedPageBreak/>
        <w:t>STUDENT SERVICES</w:t>
      </w:r>
      <w:bookmarkStart w:id="113" w:name="_Toc185215165"/>
      <w:bookmarkStart w:id="114" w:name="_Toc319312288"/>
      <w:bookmarkEnd w:id="112"/>
    </w:p>
    <w:p w:rsidR="004762CE" w:rsidRPr="004762CE" w:rsidRDefault="004762CE" w:rsidP="004762CE"/>
    <w:p w:rsidR="00ED7E95" w:rsidRPr="00C548E0" w:rsidRDefault="00D346D3" w:rsidP="00EB1911">
      <w:pPr>
        <w:pStyle w:val="Heading2"/>
      </w:pPr>
      <w:bookmarkStart w:id="115" w:name="_Toc450920153"/>
      <w:r w:rsidRPr="00C548E0">
        <w:t>Advis</w:t>
      </w:r>
      <w:r w:rsidR="00C548E0" w:rsidRPr="00C548E0">
        <w:t>ing Services</w:t>
      </w:r>
      <w:bookmarkEnd w:id="113"/>
      <w:bookmarkEnd w:id="114"/>
      <w:bookmarkEnd w:id="115"/>
    </w:p>
    <w:p w:rsidR="00ED7E95" w:rsidRPr="0032456D" w:rsidRDefault="00ED7E95" w:rsidP="0032456D">
      <w:pPr>
        <w:widowControl w:val="0"/>
        <w:jc w:val="both"/>
        <w:rPr>
          <w:rFonts w:ascii="Arial" w:hAnsi="Arial" w:cs="Arial"/>
          <w:color w:val="000000"/>
          <w:sz w:val="22"/>
          <w:szCs w:val="22"/>
        </w:rPr>
      </w:pPr>
    </w:p>
    <w:p w:rsidR="00C6158B" w:rsidRDefault="00C548E0" w:rsidP="00550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C548E0">
        <w:rPr>
          <w:rFonts w:ascii="Arial" w:hAnsi="Arial" w:cs="Arial"/>
          <w:sz w:val="22"/>
          <w:szCs w:val="22"/>
        </w:rPr>
        <w:t>Advising and guidance begins with the admission</w:t>
      </w:r>
      <w:r w:rsidR="00CD53CC">
        <w:rPr>
          <w:rFonts w:ascii="Arial" w:hAnsi="Arial" w:cs="Arial"/>
          <w:sz w:val="22"/>
          <w:szCs w:val="22"/>
        </w:rPr>
        <w:t>s</w:t>
      </w:r>
      <w:r w:rsidRPr="00C548E0">
        <w:rPr>
          <w:rFonts w:ascii="Arial" w:hAnsi="Arial" w:cs="Arial"/>
          <w:sz w:val="22"/>
          <w:szCs w:val="22"/>
        </w:rPr>
        <w:t xml:space="preserve"> interview and continues throughout the student’s course of study.  Since </w:t>
      </w:r>
      <w:r w:rsidRPr="0032456D">
        <w:rPr>
          <w:rFonts w:ascii="Arial" w:hAnsi="Arial" w:cs="Arial"/>
          <w:color w:val="000000"/>
          <w:sz w:val="22"/>
          <w:szCs w:val="22"/>
        </w:rPr>
        <w:t>Florida Vocational Institute</w:t>
      </w:r>
      <w:r w:rsidR="00511D04">
        <w:rPr>
          <w:rFonts w:ascii="Arial" w:hAnsi="Arial" w:cs="Arial"/>
          <w:color w:val="000000"/>
          <w:sz w:val="22"/>
          <w:szCs w:val="22"/>
        </w:rPr>
        <w:t xml:space="preserve"> </w:t>
      </w:r>
      <w:r w:rsidRPr="00C548E0">
        <w:rPr>
          <w:rFonts w:ascii="Arial" w:hAnsi="Arial" w:cs="Arial"/>
          <w:sz w:val="22"/>
          <w:szCs w:val="22"/>
        </w:rPr>
        <w:t>is a small vocational school, faculty advising is</w:t>
      </w:r>
      <w:r w:rsidR="000A233F">
        <w:rPr>
          <w:rFonts w:ascii="Arial" w:hAnsi="Arial" w:cs="Arial"/>
          <w:sz w:val="22"/>
          <w:szCs w:val="22"/>
        </w:rPr>
        <w:t xml:space="preserve"> limited to </w:t>
      </w:r>
      <w:r w:rsidRPr="00C548E0">
        <w:rPr>
          <w:rFonts w:ascii="Arial" w:hAnsi="Arial" w:cs="Arial"/>
          <w:sz w:val="22"/>
          <w:szCs w:val="22"/>
        </w:rPr>
        <w:t xml:space="preserve">academic </w:t>
      </w:r>
      <w:r w:rsidR="00F97171">
        <w:rPr>
          <w:rFonts w:ascii="Arial" w:hAnsi="Arial" w:cs="Arial"/>
          <w:sz w:val="22"/>
          <w:szCs w:val="22"/>
        </w:rPr>
        <w:t>counseling</w:t>
      </w:r>
      <w:r w:rsidRPr="00C548E0">
        <w:rPr>
          <w:rFonts w:ascii="Arial" w:hAnsi="Arial" w:cs="Arial"/>
          <w:sz w:val="22"/>
          <w:szCs w:val="22"/>
        </w:rPr>
        <w:t xml:space="preserve">.  </w:t>
      </w:r>
      <w:r w:rsidR="00F97171">
        <w:rPr>
          <w:rFonts w:ascii="Arial" w:hAnsi="Arial" w:cs="Arial"/>
          <w:sz w:val="22"/>
          <w:szCs w:val="22"/>
        </w:rPr>
        <w:t>All personal issues should be referred to the appropriate outside agency.</w:t>
      </w:r>
      <w:bookmarkStart w:id="116" w:name="_Toc185215166"/>
      <w:bookmarkStart w:id="117" w:name="_Toc319312289"/>
    </w:p>
    <w:p w:rsidR="00C94B92" w:rsidRDefault="00C94B92" w:rsidP="00EB1911">
      <w:pPr>
        <w:pStyle w:val="Heading2"/>
      </w:pPr>
    </w:p>
    <w:p w:rsidR="00ED7E95" w:rsidRPr="00D644D8" w:rsidRDefault="00D346D3" w:rsidP="00EB1911">
      <w:pPr>
        <w:pStyle w:val="Heading2"/>
      </w:pPr>
      <w:bookmarkStart w:id="118" w:name="_Toc450920154"/>
      <w:r w:rsidRPr="00D644D8">
        <w:t>Financial Advis</w:t>
      </w:r>
      <w:r w:rsidR="00C548E0" w:rsidRPr="00D644D8">
        <w:t>ing</w:t>
      </w:r>
      <w:bookmarkEnd w:id="116"/>
      <w:r w:rsidR="00C548E0" w:rsidRPr="00D644D8">
        <w:t xml:space="preserve"> Services</w:t>
      </w:r>
      <w:bookmarkEnd w:id="117"/>
      <w:bookmarkEnd w:id="118"/>
    </w:p>
    <w:p w:rsidR="00ED7E95" w:rsidRPr="00D644D8" w:rsidRDefault="00ED7E95" w:rsidP="0032456D">
      <w:pPr>
        <w:widowControl w:val="0"/>
        <w:jc w:val="both"/>
        <w:rPr>
          <w:rFonts w:ascii="Arial" w:hAnsi="Arial" w:cs="Arial"/>
          <w:color w:val="000000"/>
          <w:sz w:val="22"/>
          <w:szCs w:val="22"/>
        </w:rPr>
      </w:pPr>
    </w:p>
    <w:p w:rsidR="00CF7B59" w:rsidRPr="00D940A0" w:rsidRDefault="00ED7E95" w:rsidP="00D940A0">
      <w:pPr>
        <w:widowControl w:val="0"/>
        <w:jc w:val="both"/>
        <w:rPr>
          <w:rFonts w:ascii="Arial" w:hAnsi="Arial" w:cs="Arial"/>
          <w:color w:val="000000"/>
          <w:sz w:val="22"/>
          <w:szCs w:val="22"/>
        </w:rPr>
      </w:pPr>
      <w:r w:rsidRPr="00D644D8">
        <w:rPr>
          <w:rFonts w:ascii="Arial" w:hAnsi="Arial" w:cs="Arial"/>
          <w:color w:val="000000"/>
          <w:sz w:val="22"/>
          <w:szCs w:val="22"/>
        </w:rPr>
        <w:t xml:space="preserve">The Business Office will inform students of all options regarding private funding or payment plans. </w:t>
      </w:r>
      <w:r w:rsidR="002623E4" w:rsidRPr="00D644D8">
        <w:rPr>
          <w:rFonts w:ascii="Arial" w:hAnsi="Arial" w:cs="Arial"/>
          <w:color w:val="000000"/>
          <w:sz w:val="22"/>
          <w:szCs w:val="22"/>
        </w:rPr>
        <w:t xml:space="preserve">Furthermore, Financial Aid is available for those who qualify. </w:t>
      </w:r>
      <w:r w:rsidR="0077624D" w:rsidRPr="00D644D8">
        <w:rPr>
          <w:rFonts w:ascii="Arial" w:hAnsi="Arial" w:cs="Arial"/>
          <w:color w:val="000000"/>
          <w:sz w:val="22"/>
          <w:szCs w:val="22"/>
        </w:rPr>
        <w:t>Studen</w:t>
      </w:r>
      <w:r w:rsidR="00A07F15">
        <w:rPr>
          <w:rFonts w:ascii="Arial" w:hAnsi="Arial" w:cs="Arial"/>
          <w:color w:val="000000"/>
          <w:sz w:val="22"/>
          <w:szCs w:val="22"/>
        </w:rPr>
        <w:t>ts may be eligible to receive F</w:t>
      </w:r>
      <w:r w:rsidR="0077624D" w:rsidRPr="00D644D8">
        <w:rPr>
          <w:rFonts w:ascii="Arial" w:hAnsi="Arial" w:cs="Arial"/>
          <w:color w:val="000000"/>
          <w:sz w:val="22"/>
          <w:szCs w:val="22"/>
        </w:rPr>
        <w:t xml:space="preserve">ederal Pell Grant funds as well as Subsidized and Unsubsidized Federal student loans depending on the program the student is enrolled. For more information on how to apply for Financial Aid </w:t>
      </w:r>
      <w:r w:rsidR="000750CF" w:rsidRPr="00D644D8">
        <w:rPr>
          <w:rFonts w:ascii="Arial" w:hAnsi="Arial" w:cs="Arial"/>
          <w:color w:val="000000"/>
          <w:sz w:val="22"/>
          <w:szCs w:val="22"/>
        </w:rPr>
        <w:t>see</w:t>
      </w:r>
      <w:r w:rsidR="00C521B4">
        <w:rPr>
          <w:rFonts w:ascii="Arial" w:hAnsi="Arial" w:cs="Arial"/>
          <w:color w:val="000000"/>
          <w:sz w:val="22"/>
          <w:szCs w:val="22"/>
        </w:rPr>
        <w:t xml:space="preserve"> catalog section, </w:t>
      </w:r>
      <w:r w:rsidR="000750CF" w:rsidRPr="00D644D8">
        <w:rPr>
          <w:rFonts w:ascii="Arial" w:hAnsi="Arial" w:cs="Arial"/>
          <w:color w:val="000000"/>
          <w:sz w:val="22"/>
          <w:szCs w:val="22"/>
        </w:rPr>
        <w:t>Financial Information, or</w:t>
      </w:r>
      <w:r w:rsidR="00C521B4">
        <w:rPr>
          <w:rFonts w:ascii="Arial" w:hAnsi="Arial" w:cs="Arial"/>
          <w:color w:val="000000"/>
          <w:sz w:val="22"/>
          <w:szCs w:val="22"/>
        </w:rPr>
        <w:t xml:space="preserve"> contact our Financial Aid O</w:t>
      </w:r>
      <w:r w:rsidR="0077624D" w:rsidRPr="00D644D8">
        <w:rPr>
          <w:rFonts w:ascii="Arial" w:hAnsi="Arial" w:cs="Arial"/>
          <w:color w:val="000000"/>
          <w:sz w:val="22"/>
          <w:szCs w:val="22"/>
        </w:rPr>
        <w:t xml:space="preserve">ffice. </w:t>
      </w:r>
      <w:bookmarkStart w:id="119" w:name="_Toc185215167"/>
      <w:bookmarkStart w:id="120" w:name="_Toc319312290"/>
    </w:p>
    <w:p w:rsidR="008F08DB" w:rsidRDefault="008F08DB" w:rsidP="002A7AA5"/>
    <w:p w:rsidR="00ED7E95" w:rsidRPr="00D644D8" w:rsidRDefault="00781F6D" w:rsidP="00EB1911">
      <w:pPr>
        <w:pStyle w:val="Heading2"/>
      </w:pPr>
      <w:bookmarkStart w:id="121" w:name="_Toc450920155"/>
      <w:r>
        <w:t>Career</w:t>
      </w:r>
      <w:r w:rsidR="0051134C" w:rsidRPr="00D644D8">
        <w:t xml:space="preserve"> Services</w:t>
      </w:r>
      <w:bookmarkEnd w:id="119"/>
      <w:bookmarkEnd w:id="120"/>
      <w:bookmarkEnd w:id="121"/>
    </w:p>
    <w:p w:rsidR="00C548E0" w:rsidRPr="00D644D8" w:rsidRDefault="00C548E0" w:rsidP="00C548E0">
      <w:pPr>
        <w:rPr>
          <w:rFonts w:ascii="Arial" w:hAnsi="Arial" w:cs="Arial"/>
          <w:sz w:val="22"/>
          <w:szCs w:val="22"/>
        </w:rPr>
      </w:pPr>
    </w:p>
    <w:p w:rsidR="00781F6D" w:rsidRDefault="00781F6D" w:rsidP="00781F6D">
      <w:pPr>
        <w:jc w:val="both"/>
        <w:rPr>
          <w:rFonts w:ascii="Arial" w:hAnsi="Arial" w:cs="Arial"/>
          <w:sz w:val="22"/>
          <w:szCs w:val="22"/>
        </w:rPr>
      </w:pPr>
      <w:r w:rsidRPr="00781F6D">
        <w:rPr>
          <w:rFonts w:ascii="Arial" w:hAnsi="Arial" w:cs="Arial"/>
          <w:sz w:val="22"/>
          <w:szCs w:val="22"/>
        </w:rPr>
        <w:t xml:space="preserve">Career Services continuously promotes professional relationships with employers to provide qualified career-oriented graduates to match their employment needs.  The Career Services Department is the liaison between students and employers, serving the students by promoting the institution to prospective employers. Through career development, including professionalism, motivation, and the maintenance of ethical standards, graduates are empowered with the skills necessary to foster a successful and on-going career.   </w:t>
      </w:r>
    </w:p>
    <w:p w:rsidR="001D3B95" w:rsidRPr="00781F6D" w:rsidRDefault="001D3B95" w:rsidP="00781F6D">
      <w:pPr>
        <w:jc w:val="both"/>
        <w:rPr>
          <w:rFonts w:ascii="Arial" w:hAnsi="Arial" w:cs="Arial"/>
          <w:sz w:val="22"/>
          <w:szCs w:val="22"/>
        </w:rPr>
      </w:pPr>
    </w:p>
    <w:p w:rsidR="00781F6D" w:rsidRDefault="00781F6D" w:rsidP="00781F6D">
      <w:pPr>
        <w:jc w:val="both"/>
        <w:rPr>
          <w:rFonts w:ascii="Arial" w:hAnsi="Arial" w:cs="Arial"/>
          <w:sz w:val="22"/>
          <w:szCs w:val="22"/>
        </w:rPr>
      </w:pPr>
      <w:r w:rsidRPr="00781F6D">
        <w:rPr>
          <w:rFonts w:ascii="Arial" w:hAnsi="Arial" w:cs="Arial"/>
          <w:sz w:val="22"/>
          <w:szCs w:val="22"/>
        </w:rPr>
        <w:t>All current and prospective students are entitled to review the institution's completion rate and job placement rate. Statistics pertaining to these are updated and published annually</w:t>
      </w:r>
      <w:r w:rsidR="001D3B95">
        <w:rPr>
          <w:rFonts w:ascii="Arial" w:hAnsi="Arial" w:cs="Arial"/>
          <w:sz w:val="22"/>
          <w:szCs w:val="22"/>
        </w:rPr>
        <w:t xml:space="preserve"> on the institution’s website under the Consumer Disclosure section</w:t>
      </w:r>
      <w:r w:rsidRPr="00781F6D">
        <w:rPr>
          <w:rFonts w:ascii="Arial" w:hAnsi="Arial" w:cs="Arial"/>
          <w:sz w:val="22"/>
          <w:szCs w:val="22"/>
        </w:rPr>
        <w:t xml:space="preserve">.  Copies are available from the Admissions Office or from the Registrar.  </w:t>
      </w:r>
    </w:p>
    <w:p w:rsidR="001D3B95" w:rsidRPr="00781F6D" w:rsidRDefault="001D3B95" w:rsidP="00781F6D">
      <w:pPr>
        <w:jc w:val="both"/>
        <w:rPr>
          <w:rFonts w:ascii="Arial" w:hAnsi="Arial" w:cs="Arial"/>
          <w:sz w:val="22"/>
          <w:szCs w:val="22"/>
        </w:rPr>
      </w:pPr>
    </w:p>
    <w:p w:rsidR="00781F6D" w:rsidRPr="00781F6D" w:rsidRDefault="00781F6D" w:rsidP="00781F6D">
      <w:pPr>
        <w:jc w:val="both"/>
        <w:rPr>
          <w:rFonts w:ascii="Arial" w:hAnsi="Arial" w:cs="Arial"/>
          <w:sz w:val="22"/>
          <w:szCs w:val="22"/>
        </w:rPr>
      </w:pPr>
      <w:r w:rsidRPr="00781F6D">
        <w:rPr>
          <w:rFonts w:ascii="Arial" w:hAnsi="Arial" w:cs="Arial"/>
          <w:sz w:val="22"/>
          <w:szCs w:val="22"/>
        </w:rPr>
        <w:t xml:space="preserve">The Career Services staff aid graduates in finding employment by assisting with resume preparation, helping with development of interviewing skills, and identifying job leads appropriate for the graduates. They may set up job interviews for graduates. Recent graduates and students approaching graduation receive first priority for job search assistance services.   </w:t>
      </w:r>
    </w:p>
    <w:p w:rsidR="00781F6D" w:rsidRPr="00781F6D" w:rsidRDefault="00781F6D" w:rsidP="00781F6D">
      <w:pPr>
        <w:jc w:val="both"/>
        <w:rPr>
          <w:rFonts w:ascii="Arial" w:hAnsi="Arial" w:cs="Arial"/>
          <w:sz w:val="22"/>
          <w:szCs w:val="22"/>
        </w:rPr>
      </w:pPr>
      <w:r w:rsidRPr="00781F6D">
        <w:rPr>
          <w:rFonts w:ascii="Arial" w:hAnsi="Arial" w:cs="Arial"/>
          <w:sz w:val="22"/>
          <w:szCs w:val="22"/>
        </w:rPr>
        <w:t xml:space="preserve">  </w:t>
      </w:r>
    </w:p>
    <w:p w:rsidR="00781F6D" w:rsidRDefault="00781F6D" w:rsidP="00781F6D">
      <w:pPr>
        <w:jc w:val="both"/>
        <w:rPr>
          <w:rFonts w:ascii="Arial" w:hAnsi="Arial" w:cs="Arial"/>
          <w:sz w:val="22"/>
          <w:szCs w:val="22"/>
        </w:rPr>
      </w:pPr>
      <w:r w:rsidRPr="00781F6D">
        <w:rPr>
          <w:rFonts w:ascii="Arial" w:hAnsi="Arial" w:cs="Arial"/>
          <w:sz w:val="22"/>
          <w:szCs w:val="22"/>
        </w:rPr>
        <w:t xml:space="preserve">Graduate candidates meet with the Director of Career Services or a member of the Career Services staff during their last term to discuss services available in their individual job search. Interviews with a member of the Career Services staff will normally be scheduled before a student is released to externship. </w:t>
      </w:r>
    </w:p>
    <w:p w:rsidR="001D3B95" w:rsidRPr="00781F6D" w:rsidRDefault="001D3B95" w:rsidP="00781F6D">
      <w:pPr>
        <w:jc w:val="both"/>
        <w:rPr>
          <w:rFonts w:ascii="Arial" w:hAnsi="Arial" w:cs="Arial"/>
          <w:sz w:val="22"/>
          <w:szCs w:val="22"/>
        </w:rPr>
      </w:pPr>
    </w:p>
    <w:p w:rsidR="00781F6D" w:rsidRDefault="00781F6D" w:rsidP="00781F6D">
      <w:pPr>
        <w:jc w:val="both"/>
        <w:rPr>
          <w:rFonts w:ascii="Arial" w:hAnsi="Arial" w:cs="Arial"/>
          <w:sz w:val="22"/>
          <w:szCs w:val="22"/>
        </w:rPr>
      </w:pPr>
      <w:r w:rsidRPr="00781F6D">
        <w:rPr>
          <w:rFonts w:ascii="Arial" w:hAnsi="Arial" w:cs="Arial"/>
          <w:sz w:val="22"/>
          <w:szCs w:val="22"/>
        </w:rPr>
        <w:t xml:space="preserve">Obtaining employment is ultimately the graduate's responsibility.  While the Career Services department will assist all graduates in good standing, graduates should independently pursue employment opportunities and not rely entirely on the efforts of the department.  </w:t>
      </w:r>
    </w:p>
    <w:p w:rsidR="001D3B95" w:rsidRPr="00781F6D" w:rsidRDefault="001D3B95" w:rsidP="00781F6D">
      <w:pPr>
        <w:jc w:val="both"/>
        <w:rPr>
          <w:rFonts w:ascii="Arial" w:hAnsi="Arial" w:cs="Arial"/>
          <w:sz w:val="22"/>
          <w:szCs w:val="22"/>
        </w:rPr>
      </w:pPr>
    </w:p>
    <w:p w:rsidR="001D3B95" w:rsidRPr="001D3B95" w:rsidRDefault="001D3B95" w:rsidP="001D3B95">
      <w:pPr>
        <w:jc w:val="both"/>
        <w:rPr>
          <w:rFonts w:ascii="Arial" w:hAnsi="Arial"/>
          <w:sz w:val="22"/>
        </w:rPr>
      </w:pPr>
      <w:r w:rsidRPr="001D3B95">
        <w:rPr>
          <w:rFonts w:ascii="Arial" w:hAnsi="Arial"/>
          <w:sz w:val="22"/>
        </w:rPr>
        <w:t xml:space="preserve">Prospective employers may request training-related information about students they could consider hiring.  The student's academic and attendance patterns, as well as observable professional behavior are factors that may be considered by prospective employers.   </w:t>
      </w:r>
    </w:p>
    <w:p w:rsidR="001D3B95" w:rsidRPr="001D3B95" w:rsidRDefault="001D3B95" w:rsidP="001D3B95">
      <w:pPr>
        <w:jc w:val="both"/>
        <w:rPr>
          <w:rFonts w:ascii="Arial" w:hAnsi="Arial"/>
          <w:sz w:val="22"/>
        </w:rPr>
      </w:pPr>
      <w:r w:rsidRPr="001D3B95">
        <w:rPr>
          <w:rFonts w:ascii="Arial" w:hAnsi="Arial"/>
          <w:sz w:val="22"/>
        </w:rPr>
        <w:t xml:space="preserve">Students and graduates should also be aware that potential employers may conduct a criminal and/or personal background check. Students with criminal records that include felonies or misdemeanors (including those that are drug-related) or personal background issues such as </w:t>
      </w:r>
      <w:r w:rsidRPr="001D3B95">
        <w:rPr>
          <w:rFonts w:ascii="Arial" w:hAnsi="Arial"/>
          <w:sz w:val="22"/>
        </w:rPr>
        <w:lastRenderedPageBreak/>
        <w:t xml:space="preserve">bankruptcy might not be accepted by these employers. Some agencies, institutions and employers may require candidates for employment to submit to a drug test.  </w:t>
      </w:r>
    </w:p>
    <w:p w:rsidR="001D3B95" w:rsidRDefault="001D3B95" w:rsidP="001D3B95">
      <w:pPr>
        <w:jc w:val="both"/>
        <w:rPr>
          <w:rFonts w:ascii="Arial" w:hAnsi="Arial"/>
          <w:sz w:val="22"/>
        </w:rPr>
      </w:pPr>
    </w:p>
    <w:p w:rsidR="001D3B95" w:rsidRPr="001D3B95" w:rsidRDefault="001D3B95" w:rsidP="001D3B95">
      <w:pPr>
        <w:jc w:val="both"/>
        <w:rPr>
          <w:rFonts w:ascii="Arial" w:hAnsi="Arial"/>
          <w:sz w:val="22"/>
        </w:rPr>
      </w:pPr>
      <w:r w:rsidRPr="001D3B95">
        <w:rPr>
          <w:rFonts w:ascii="Arial" w:hAnsi="Arial"/>
          <w:sz w:val="22"/>
        </w:rPr>
        <w:t>To comply with reporting requirements</w:t>
      </w:r>
      <w:r w:rsidR="00372B6A">
        <w:rPr>
          <w:rFonts w:ascii="Arial" w:hAnsi="Arial"/>
          <w:sz w:val="22"/>
        </w:rPr>
        <w:t>,</w:t>
      </w:r>
      <w:r w:rsidRPr="001D3B95">
        <w:rPr>
          <w:rFonts w:ascii="Arial" w:hAnsi="Arial"/>
          <w:sz w:val="22"/>
        </w:rPr>
        <w:t xml:space="preserve"> the institution reserves the right to contact a graduate's employer using various methods to verify information regarding the graduate's employment. In some instances</w:t>
      </w:r>
      <w:r w:rsidR="00372B6A">
        <w:rPr>
          <w:rFonts w:ascii="Arial" w:hAnsi="Arial"/>
          <w:sz w:val="22"/>
        </w:rPr>
        <w:t>,</w:t>
      </w:r>
      <w:r w:rsidRPr="001D3B95">
        <w:rPr>
          <w:rFonts w:ascii="Arial" w:hAnsi="Arial"/>
          <w:sz w:val="22"/>
        </w:rPr>
        <w:t xml:space="preserve"> the institution may disclose personal information to the employer for the sole purpose of employment verification. </w:t>
      </w:r>
    </w:p>
    <w:p w:rsidR="00781F6D" w:rsidRDefault="00781F6D" w:rsidP="00781F6D">
      <w:pPr>
        <w:pStyle w:val="BodyText"/>
        <w:jc w:val="both"/>
        <w:rPr>
          <w:rFonts w:ascii="Arial" w:hAnsi="Arial" w:cs="Arial"/>
          <w:b/>
          <w:sz w:val="22"/>
          <w:szCs w:val="22"/>
        </w:rPr>
      </w:pPr>
    </w:p>
    <w:p w:rsidR="00400E53" w:rsidRPr="001D3B95" w:rsidRDefault="00D40972" w:rsidP="001D3B95">
      <w:pPr>
        <w:jc w:val="both"/>
        <w:rPr>
          <w:rFonts w:ascii="Arial" w:hAnsi="Arial" w:cs="Arial"/>
          <w:color w:val="000000"/>
          <w:sz w:val="22"/>
        </w:rPr>
      </w:pPr>
      <w:r w:rsidRPr="001D3B95">
        <w:rPr>
          <w:rFonts w:ascii="Arial" w:hAnsi="Arial" w:cs="Arial"/>
          <w:b/>
          <w:sz w:val="22"/>
        </w:rPr>
        <w:t>Employment Guarantee Disclaimer:</w:t>
      </w:r>
      <w:r w:rsidRPr="001D3B95">
        <w:rPr>
          <w:rFonts w:ascii="Arial" w:hAnsi="Arial" w:cs="Arial"/>
          <w:sz w:val="22"/>
        </w:rPr>
        <w:t xml:space="preserve"> </w:t>
      </w:r>
      <w:r w:rsidR="00C548E0" w:rsidRPr="001D3B95">
        <w:rPr>
          <w:rFonts w:ascii="Arial" w:hAnsi="Arial" w:cs="Arial"/>
          <w:color w:val="000000"/>
          <w:sz w:val="22"/>
        </w:rPr>
        <w:t>Florida Vocational Institute</w:t>
      </w:r>
      <w:r w:rsidR="00511D04" w:rsidRPr="001D3B95">
        <w:rPr>
          <w:rFonts w:ascii="Arial" w:hAnsi="Arial" w:cs="Arial"/>
          <w:color w:val="000000"/>
          <w:sz w:val="22"/>
        </w:rPr>
        <w:t xml:space="preserve"> </w:t>
      </w:r>
      <w:r w:rsidR="00C548E0" w:rsidRPr="001D3B95">
        <w:rPr>
          <w:rFonts w:ascii="Arial" w:hAnsi="Arial" w:cs="Arial"/>
          <w:sz w:val="22"/>
        </w:rPr>
        <w:t xml:space="preserve">will gladly assist students in obtaining suitable employment at no additional charge, </w:t>
      </w:r>
      <w:r w:rsidR="00C548E0" w:rsidRPr="001D3B95">
        <w:rPr>
          <w:rFonts w:ascii="Arial" w:hAnsi="Arial" w:cs="Arial"/>
          <w:bCs/>
          <w:sz w:val="22"/>
        </w:rPr>
        <w:t xml:space="preserve">it is understood that </w:t>
      </w:r>
      <w:r w:rsidR="00C548E0" w:rsidRPr="001D3B95">
        <w:rPr>
          <w:rFonts w:ascii="Arial" w:hAnsi="Arial" w:cs="Arial"/>
          <w:color w:val="000000"/>
          <w:sz w:val="22"/>
        </w:rPr>
        <w:t>Florida Vocational Institute</w:t>
      </w:r>
      <w:r w:rsidR="00511D04" w:rsidRPr="001D3B95">
        <w:rPr>
          <w:rFonts w:ascii="Arial" w:hAnsi="Arial" w:cs="Arial"/>
          <w:color w:val="000000"/>
          <w:sz w:val="22"/>
        </w:rPr>
        <w:t xml:space="preserve"> </w:t>
      </w:r>
      <w:r w:rsidR="001D3B95" w:rsidRPr="001D3B95">
        <w:rPr>
          <w:rFonts w:ascii="Arial" w:hAnsi="Arial" w:cs="Arial"/>
          <w:bCs/>
          <w:sz w:val="22"/>
        </w:rPr>
        <w:t>can</w:t>
      </w:r>
      <w:r w:rsidR="00C548E0" w:rsidRPr="001D3B95">
        <w:rPr>
          <w:rFonts w:ascii="Arial" w:hAnsi="Arial" w:cs="Arial"/>
          <w:bCs/>
          <w:sz w:val="22"/>
        </w:rPr>
        <w:t xml:space="preserve">not promise or guarantee job placement </w:t>
      </w:r>
      <w:r w:rsidR="001D3B95" w:rsidRPr="001D3B95">
        <w:rPr>
          <w:rFonts w:ascii="Arial" w:hAnsi="Arial" w:cs="Arial"/>
          <w:bCs/>
          <w:sz w:val="22"/>
        </w:rPr>
        <w:t xml:space="preserve">or a specific salary </w:t>
      </w:r>
      <w:r w:rsidR="00C548E0" w:rsidRPr="001D3B95">
        <w:rPr>
          <w:rFonts w:ascii="Arial" w:hAnsi="Arial" w:cs="Arial"/>
          <w:bCs/>
          <w:sz w:val="22"/>
        </w:rPr>
        <w:t>for its students or graduates.</w:t>
      </w:r>
      <w:r w:rsidR="00D621B6" w:rsidRPr="001D3B95">
        <w:rPr>
          <w:rFonts w:ascii="Arial" w:hAnsi="Arial" w:cs="Arial"/>
          <w:color w:val="000000"/>
          <w:sz w:val="22"/>
        </w:rPr>
        <w:t xml:space="preserve"> </w:t>
      </w:r>
    </w:p>
    <w:p w:rsidR="00781F6D" w:rsidRDefault="00781F6D" w:rsidP="00781F6D">
      <w:pPr>
        <w:pStyle w:val="BodyText"/>
        <w:jc w:val="both"/>
        <w:rPr>
          <w:rFonts w:ascii="Arial" w:hAnsi="Arial" w:cs="Arial"/>
          <w:b/>
          <w:color w:val="000000"/>
          <w:sz w:val="22"/>
          <w:szCs w:val="22"/>
        </w:rPr>
      </w:pPr>
    </w:p>
    <w:p w:rsidR="00ED7E95" w:rsidRPr="00D644D8" w:rsidRDefault="00117D59" w:rsidP="00781F6D">
      <w:pPr>
        <w:pStyle w:val="BodyText"/>
        <w:jc w:val="both"/>
        <w:rPr>
          <w:rFonts w:ascii="Arial" w:hAnsi="Arial" w:cs="Arial"/>
          <w:b/>
          <w:color w:val="000000"/>
          <w:sz w:val="22"/>
          <w:szCs w:val="22"/>
        </w:rPr>
      </w:pPr>
      <w:r w:rsidRPr="00D644D8">
        <w:rPr>
          <w:rFonts w:ascii="Arial" w:hAnsi="Arial" w:cs="Arial"/>
          <w:b/>
          <w:color w:val="000000"/>
          <w:sz w:val="22"/>
          <w:szCs w:val="22"/>
        </w:rPr>
        <w:t>Disclosure:</w:t>
      </w:r>
      <w:r w:rsidRPr="00D644D8">
        <w:rPr>
          <w:rFonts w:ascii="Arial" w:hAnsi="Arial" w:cs="Arial"/>
          <w:color w:val="000000"/>
          <w:sz w:val="22"/>
          <w:szCs w:val="22"/>
        </w:rPr>
        <w:t xml:space="preserve"> </w:t>
      </w:r>
      <w:r w:rsidRPr="00C521B4">
        <w:rPr>
          <w:rFonts w:ascii="Arial" w:hAnsi="Arial" w:cs="Arial"/>
          <w:color w:val="000000"/>
          <w:sz w:val="22"/>
          <w:szCs w:val="22"/>
        </w:rPr>
        <w:t>Completing a course or program in a language other than English may reduce employability where English is required</w:t>
      </w:r>
      <w:r w:rsidR="00E40E99" w:rsidRPr="00C521B4">
        <w:rPr>
          <w:rFonts w:ascii="Arial" w:hAnsi="Arial" w:cs="Arial"/>
          <w:color w:val="000000"/>
          <w:sz w:val="22"/>
          <w:szCs w:val="22"/>
        </w:rPr>
        <w:t xml:space="preserve">; these </w:t>
      </w:r>
      <w:r w:rsidR="007B25C1" w:rsidRPr="00C521B4">
        <w:rPr>
          <w:rFonts w:ascii="Arial" w:hAnsi="Arial" w:cs="Arial"/>
          <w:color w:val="000000"/>
          <w:sz w:val="22"/>
          <w:szCs w:val="22"/>
        </w:rPr>
        <w:t>courses are offered in Spanish with English terminology.</w:t>
      </w:r>
    </w:p>
    <w:p w:rsidR="00E37220" w:rsidRPr="00D644D8" w:rsidRDefault="00E37220" w:rsidP="0032456D">
      <w:pPr>
        <w:pStyle w:val="BodyText"/>
        <w:jc w:val="both"/>
        <w:rPr>
          <w:rFonts w:ascii="Arial" w:hAnsi="Arial" w:cs="Arial"/>
          <w:b/>
          <w:color w:val="000000"/>
          <w:sz w:val="22"/>
          <w:szCs w:val="22"/>
        </w:rPr>
      </w:pPr>
    </w:p>
    <w:p w:rsidR="005C0D1C" w:rsidRDefault="00BE39B9" w:rsidP="001D3B95">
      <w:pPr>
        <w:pStyle w:val="BodyText"/>
        <w:jc w:val="both"/>
        <w:rPr>
          <w:rFonts w:ascii="Arial" w:hAnsi="Arial" w:cs="Arial"/>
          <w:color w:val="000000"/>
          <w:sz w:val="22"/>
          <w:szCs w:val="22"/>
        </w:rPr>
      </w:pPr>
      <w:r w:rsidRPr="00D644D8">
        <w:rPr>
          <w:rFonts w:ascii="Arial" w:hAnsi="Arial" w:cs="Arial"/>
          <w:b/>
          <w:color w:val="000000"/>
          <w:sz w:val="22"/>
          <w:szCs w:val="22"/>
        </w:rPr>
        <w:t>STATEMENT:</w:t>
      </w:r>
      <w:r w:rsidRPr="00D644D8">
        <w:rPr>
          <w:rFonts w:ascii="Arial" w:hAnsi="Arial" w:cs="Arial"/>
          <w:color w:val="000000"/>
          <w:sz w:val="22"/>
          <w:szCs w:val="22"/>
        </w:rPr>
        <w:t xml:space="preserve"> </w:t>
      </w:r>
      <w:r w:rsidR="00E37220" w:rsidRPr="00D644D8">
        <w:rPr>
          <w:rFonts w:ascii="Arial" w:hAnsi="Arial" w:cs="Arial"/>
          <w:color w:val="000000"/>
          <w:sz w:val="22"/>
          <w:szCs w:val="22"/>
        </w:rPr>
        <w:t>Florida Vocational Institute graduates may start working in their field of training as soon as they have successf</w:t>
      </w:r>
      <w:r w:rsidR="005B7FD0">
        <w:rPr>
          <w:rFonts w:ascii="Arial" w:hAnsi="Arial" w:cs="Arial"/>
          <w:color w:val="000000"/>
          <w:sz w:val="22"/>
          <w:szCs w:val="22"/>
        </w:rPr>
        <w:t>ully completed their program of study. A</w:t>
      </w:r>
      <w:r w:rsidR="00E37220" w:rsidRPr="00D644D8">
        <w:rPr>
          <w:rFonts w:ascii="Arial" w:hAnsi="Arial" w:cs="Arial"/>
          <w:color w:val="000000"/>
          <w:sz w:val="22"/>
          <w:szCs w:val="22"/>
        </w:rPr>
        <w:t>t FVI</w:t>
      </w:r>
      <w:r w:rsidR="00372B6A">
        <w:rPr>
          <w:rFonts w:ascii="Arial" w:hAnsi="Arial" w:cs="Arial"/>
          <w:color w:val="000000"/>
          <w:sz w:val="22"/>
          <w:szCs w:val="22"/>
        </w:rPr>
        <w:t>,</w:t>
      </w:r>
      <w:r w:rsidR="00E37220" w:rsidRPr="00D644D8">
        <w:rPr>
          <w:rFonts w:ascii="Arial" w:hAnsi="Arial" w:cs="Arial"/>
          <w:color w:val="000000"/>
          <w:sz w:val="22"/>
          <w:szCs w:val="22"/>
        </w:rPr>
        <w:t xml:space="preserve"> it is our desire to provide students with additional </w:t>
      </w:r>
      <w:r w:rsidR="00E37220" w:rsidRPr="00C85570">
        <w:rPr>
          <w:rFonts w:ascii="Arial" w:hAnsi="Arial" w:cs="Arial"/>
          <w:color w:val="000000"/>
          <w:sz w:val="22"/>
          <w:szCs w:val="22"/>
        </w:rPr>
        <w:t>support and certifi</w:t>
      </w:r>
      <w:r w:rsidR="005B7FD0" w:rsidRPr="00C85570">
        <w:rPr>
          <w:rFonts w:ascii="Arial" w:hAnsi="Arial" w:cs="Arial"/>
          <w:color w:val="000000"/>
          <w:sz w:val="22"/>
          <w:szCs w:val="22"/>
        </w:rPr>
        <w:t>cations that may pr</w:t>
      </w:r>
      <w:r w:rsidR="00C521B4">
        <w:rPr>
          <w:rFonts w:ascii="Arial" w:hAnsi="Arial" w:cs="Arial"/>
          <w:color w:val="000000"/>
          <w:sz w:val="22"/>
          <w:szCs w:val="22"/>
        </w:rPr>
        <w:t xml:space="preserve">ovide additional </w:t>
      </w:r>
      <w:r w:rsidR="005B7FD0" w:rsidRPr="00C85570">
        <w:rPr>
          <w:rFonts w:ascii="Arial" w:hAnsi="Arial" w:cs="Arial"/>
          <w:color w:val="000000"/>
          <w:sz w:val="22"/>
          <w:szCs w:val="22"/>
        </w:rPr>
        <w:t>employment opportunities i</w:t>
      </w:r>
      <w:r w:rsidR="00E37220" w:rsidRPr="00C85570">
        <w:rPr>
          <w:rFonts w:ascii="Arial" w:hAnsi="Arial" w:cs="Arial"/>
          <w:color w:val="000000"/>
          <w:sz w:val="22"/>
          <w:szCs w:val="22"/>
        </w:rPr>
        <w:t>n the allied health</w:t>
      </w:r>
      <w:r w:rsidR="00C521B4">
        <w:rPr>
          <w:rFonts w:ascii="Arial" w:hAnsi="Arial" w:cs="Arial"/>
          <w:color w:val="000000"/>
          <w:sz w:val="22"/>
          <w:szCs w:val="22"/>
        </w:rPr>
        <w:t xml:space="preserve"> field. For that reason, the School works </w:t>
      </w:r>
      <w:r w:rsidR="00E37220" w:rsidRPr="00C85570">
        <w:rPr>
          <w:rFonts w:ascii="Arial" w:hAnsi="Arial" w:cs="Arial"/>
          <w:color w:val="000000"/>
          <w:sz w:val="22"/>
          <w:szCs w:val="22"/>
        </w:rPr>
        <w:t>with the National</w:t>
      </w:r>
      <w:r w:rsidR="0062231E">
        <w:rPr>
          <w:rFonts w:ascii="Arial" w:hAnsi="Arial" w:cs="Arial"/>
          <w:color w:val="000000"/>
          <w:sz w:val="22"/>
          <w:szCs w:val="22"/>
        </w:rPr>
        <w:t xml:space="preserve"> Association of</w:t>
      </w:r>
      <w:r w:rsidR="00E37220" w:rsidRPr="00C85570">
        <w:rPr>
          <w:rFonts w:ascii="Arial" w:hAnsi="Arial" w:cs="Arial"/>
          <w:color w:val="000000"/>
          <w:sz w:val="22"/>
          <w:szCs w:val="22"/>
        </w:rPr>
        <w:t xml:space="preserve"> Health</w:t>
      </w:r>
      <w:r w:rsidR="0062231E">
        <w:rPr>
          <w:rFonts w:ascii="Arial" w:hAnsi="Arial" w:cs="Arial"/>
          <w:color w:val="000000"/>
          <w:sz w:val="22"/>
          <w:szCs w:val="22"/>
        </w:rPr>
        <w:t>care Professionals</w:t>
      </w:r>
      <w:r w:rsidR="00E37220" w:rsidRPr="00C85570">
        <w:rPr>
          <w:rFonts w:ascii="Arial" w:hAnsi="Arial" w:cs="Arial"/>
          <w:color w:val="000000"/>
          <w:sz w:val="22"/>
          <w:szCs w:val="22"/>
        </w:rPr>
        <w:t xml:space="preserve"> (N</w:t>
      </w:r>
      <w:r w:rsidR="0062231E">
        <w:rPr>
          <w:rFonts w:ascii="Arial" w:hAnsi="Arial" w:cs="Arial"/>
          <w:color w:val="000000"/>
          <w:sz w:val="22"/>
          <w:szCs w:val="22"/>
        </w:rPr>
        <w:t>AHP</w:t>
      </w:r>
      <w:r w:rsidR="00E37220" w:rsidRPr="00C85570">
        <w:rPr>
          <w:rFonts w:ascii="Arial" w:hAnsi="Arial" w:cs="Arial"/>
          <w:color w:val="000000"/>
          <w:sz w:val="22"/>
          <w:szCs w:val="22"/>
        </w:rPr>
        <w:t xml:space="preserve">) that offers multiple allied </w:t>
      </w:r>
      <w:r w:rsidR="00C521B4">
        <w:rPr>
          <w:rFonts w:ascii="Arial" w:hAnsi="Arial" w:cs="Arial"/>
          <w:color w:val="000000"/>
          <w:sz w:val="22"/>
          <w:szCs w:val="22"/>
        </w:rPr>
        <w:t>health certifications:</w:t>
      </w:r>
      <w:r w:rsidR="00E37220" w:rsidRPr="00C85570">
        <w:rPr>
          <w:rFonts w:ascii="Arial" w:hAnsi="Arial" w:cs="Arial"/>
          <w:color w:val="000000"/>
          <w:sz w:val="22"/>
          <w:szCs w:val="22"/>
        </w:rPr>
        <w:t xml:space="preserve"> </w:t>
      </w:r>
      <w:r w:rsidR="00C521B4">
        <w:rPr>
          <w:rFonts w:ascii="Arial" w:hAnsi="Arial" w:cs="Arial"/>
          <w:color w:val="000000"/>
          <w:sz w:val="22"/>
          <w:szCs w:val="22"/>
        </w:rPr>
        <w:t xml:space="preserve">Nationally Registered </w:t>
      </w:r>
      <w:r w:rsidR="00C521B4" w:rsidRPr="00C85570">
        <w:rPr>
          <w:rFonts w:ascii="Arial" w:hAnsi="Arial" w:cs="Arial"/>
          <w:color w:val="000000"/>
          <w:sz w:val="22"/>
          <w:szCs w:val="22"/>
        </w:rPr>
        <w:t>Certified Patient Care Technician</w:t>
      </w:r>
      <w:r w:rsidR="00C521B4">
        <w:rPr>
          <w:rFonts w:ascii="Arial" w:hAnsi="Arial" w:cs="Arial"/>
          <w:color w:val="000000"/>
          <w:sz w:val="22"/>
          <w:szCs w:val="22"/>
        </w:rPr>
        <w:t xml:space="preserve"> (NRCPCT)</w:t>
      </w:r>
      <w:r w:rsidR="00C521B4" w:rsidRPr="00C85570">
        <w:rPr>
          <w:rFonts w:ascii="Arial" w:hAnsi="Arial" w:cs="Arial"/>
          <w:color w:val="000000"/>
          <w:sz w:val="22"/>
          <w:szCs w:val="22"/>
        </w:rPr>
        <w:t xml:space="preserve"> and </w:t>
      </w:r>
      <w:r w:rsidR="00C521B4">
        <w:rPr>
          <w:rFonts w:ascii="Arial" w:hAnsi="Arial" w:cs="Arial"/>
          <w:color w:val="000000"/>
          <w:sz w:val="22"/>
          <w:szCs w:val="22"/>
        </w:rPr>
        <w:t xml:space="preserve">Nationally Registered </w:t>
      </w:r>
      <w:r w:rsidR="00C521B4" w:rsidRPr="00C85570">
        <w:rPr>
          <w:rFonts w:ascii="Arial" w:hAnsi="Arial" w:cs="Arial"/>
          <w:color w:val="000000"/>
          <w:sz w:val="22"/>
          <w:szCs w:val="22"/>
        </w:rPr>
        <w:t>Certified Medical Assistant</w:t>
      </w:r>
      <w:r w:rsidR="00C521B4">
        <w:rPr>
          <w:rFonts w:ascii="Arial" w:hAnsi="Arial" w:cs="Arial"/>
          <w:color w:val="000000"/>
          <w:sz w:val="22"/>
          <w:szCs w:val="22"/>
        </w:rPr>
        <w:t xml:space="preserve"> (NRCMA), </w:t>
      </w:r>
      <w:r w:rsidR="0062231E">
        <w:rPr>
          <w:rFonts w:ascii="Arial" w:hAnsi="Arial" w:cs="Arial"/>
          <w:color w:val="000000"/>
          <w:sz w:val="22"/>
          <w:szCs w:val="22"/>
        </w:rPr>
        <w:t xml:space="preserve">Nationally Registered </w:t>
      </w:r>
      <w:r w:rsidR="00E37220" w:rsidRPr="00C85570">
        <w:rPr>
          <w:rFonts w:ascii="Arial" w:hAnsi="Arial" w:cs="Arial"/>
          <w:color w:val="000000"/>
          <w:sz w:val="22"/>
          <w:szCs w:val="22"/>
        </w:rPr>
        <w:t>Certified EKG Technician</w:t>
      </w:r>
      <w:r w:rsidR="00C521B4">
        <w:rPr>
          <w:rFonts w:ascii="Arial" w:hAnsi="Arial" w:cs="Arial"/>
          <w:color w:val="000000"/>
          <w:sz w:val="22"/>
          <w:szCs w:val="22"/>
        </w:rPr>
        <w:t xml:space="preserve"> (NRCEKG)</w:t>
      </w:r>
      <w:r w:rsidR="00372B6A">
        <w:rPr>
          <w:rFonts w:ascii="Arial" w:hAnsi="Arial" w:cs="Arial"/>
          <w:color w:val="000000"/>
          <w:sz w:val="22"/>
          <w:szCs w:val="22"/>
        </w:rPr>
        <w:t xml:space="preserve"> and </w:t>
      </w:r>
      <w:r w:rsidR="0062231E">
        <w:rPr>
          <w:rFonts w:ascii="Arial" w:hAnsi="Arial" w:cs="Arial"/>
          <w:color w:val="000000"/>
          <w:sz w:val="22"/>
          <w:szCs w:val="22"/>
        </w:rPr>
        <w:t>Nationally Registered</w:t>
      </w:r>
      <w:r w:rsidR="00E37220" w:rsidRPr="00C85570">
        <w:rPr>
          <w:rFonts w:ascii="Arial" w:hAnsi="Arial" w:cs="Arial"/>
          <w:color w:val="000000"/>
          <w:sz w:val="22"/>
          <w:szCs w:val="22"/>
        </w:rPr>
        <w:t xml:space="preserve"> Certified Phlebotomy Technician</w:t>
      </w:r>
      <w:r w:rsidR="00C521B4">
        <w:rPr>
          <w:rFonts w:ascii="Arial" w:hAnsi="Arial" w:cs="Arial"/>
          <w:color w:val="000000"/>
          <w:sz w:val="22"/>
          <w:szCs w:val="22"/>
        </w:rPr>
        <w:t xml:space="preserve"> (NRCPT)</w:t>
      </w:r>
      <w:r w:rsidR="00E37220" w:rsidRPr="00C85570">
        <w:rPr>
          <w:rFonts w:ascii="Arial" w:hAnsi="Arial" w:cs="Arial"/>
          <w:color w:val="000000"/>
          <w:sz w:val="22"/>
          <w:szCs w:val="22"/>
        </w:rPr>
        <w:t>. These certifications are not obligated a</w:t>
      </w:r>
      <w:r w:rsidR="00C521B4">
        <w:rPr>
          <w:rFonts w:ascii="Arial" w:hAnsi="Arial" w:cs="Arial"/>
          <w:color w:val="000000"/>
          <w:sz w:val="22"/>
          <w:szCs w:val="22"/>
        </w:rPr>
        <w:t>nd not required for graduation however</w:t>
      </w:r>
      <w:r w:rsidR="002142F2" w:rsidRPr="00C85570">
        <w:rPr>
          <w:rFonts w:ascii="Arial" w:hAnsi="Arial" w:cs="Arial"/>
          <w:color w:val="000000"/>
          <w:sz w:val="22"/>
          <w:szCs w:val="22"/>
        </w:rPr>
        <w:t xml:space="preserve"> students are strongly encouraged to </w:t>
      </w:r>
      <w:r w:rsidR="00C521B4">
        <w:rPr>
          <w:rFonts w:ascii="Arial" w:hAnsi="Arial" w:cs="Arial"/>
          <w:color w:val="000000"/>
          <w:sz w:val="22"/>
          <w:szCs w:val="22"/>
        </w:rPr>
        <w:t>sit for at least one certification to enhance employment marketability</w:t>
      </w:r>
      <w:r w:rsidR="005B7FD0" w:rsidRPr="00C85570">
        <w:rPr>
          <w:rFonts w:ascii="Arial" w:hAnsi="Arial" w:cs="Arial"/>
          <w:color w:val="000000"/>
          <w:sz w:val="22"/>
          <w:szCs w:val="22"/>
        </w:rPr>
        <w:t>.</w:t>
      </w:r>
      <w:r w:rsidR="005B7FD0">
        <w:rPr>
          <w:rFonts w:ascii="Arial" w:hAnsi="Arial" w:cs="Arial"/>
          <w:color w:val="000000"/>
          <w:sz w:val="22"/>
          <w:szCs w:val="22"/>
        </w:rPr>
        <w:t xml:space="preserve"> Students should visit</w:t>
      </w:r>
      <w:r w:rsidR="00E37220" w:rsidRPr="00D644D8">
        <w:rPr>
          <w:rFonts w:ascii="Arial" w:hAnsi="Arial" w:cs="Arial"/>
          <w:color w:val="000000"/>
          <w:sz w:val="22"/>
          <w:szCs w:val="22"/>
        </w:rPr>
        <w:t xml:space="preserve"> the academic office for more information and the steps needed to</w:t>
      </w:r>
      <w:r w:rsidR="005B7FD0">
        <w:rPr>
          <w:rFonts w:ascii="Arial" w:hAnsi="Arial" w:cs="Arial"/>
          <w:color w:val="000000"/>
          <w:sz w:val="22"/>
          <w:szCs w:val="22"/>
        </w:rPr>
        <w:t xml:space="preserve"> sign up and register for these certification </w:t>
      </w:r>
      <w:r w:rsidR="00E37220" w:rsidRPr="00D644D8">
        <w:rPr>
          <w:rFonts w:ascii="Arial" w:hAnsi="Arial" w:cs="Arial"/>
          <w:color w:val="000000"/>
          <w:sz w:val="22"/>
          <w:szCs w:val="22"/>
        </w:rPr>
        <w:t xml:space="preserve">exams. </w:t>
      </w:r>
    </w:p>
    <w:p w:rsidR="00E37220" w:rsidRPr="00D644D8" w:rsidRDefault="00E37220" w:rsidP="00E37220">
      <w:pPr>
        <w:pStyle w:val="BodyText"/>
        <w:rPr>
          <w:rFonts w:ascii="Arial" w:hAnsi="Arial" w:cs="Arial"/>
          <w:color w:val="000000"/>
          <w:sz w:val="22"/>
          <w:szCs w:val="22"/>
        </w:rPr>
      </w:pPr>
      <w:r w:rsidRPr="00D644D8">
        <w:rPr>
          <w:rFonts w:ascii="Arial" w:hAnsi="Arial" w:cs="Arial"/>
          <w:color w:val="000000"/>
          <w:sz w:val="22"/>
          <w:szCs w:val="22"/>
        </w:rPr>
        <w:t xml:space="preserve"> </w:t>
      </w:r>
    </w:p>
    <w:p w:rsidR="00E47310" w:rsidRDefault="00E47310" w:rsidP="00ED362E">
      <w:pPr>
        <w:pStyle w:val="Heading2"/>
      </w:pPr>
      <w:bookmarkStart w:id="122" w:name="_Toc450920156"/>
      <w:r w:rsidRPr="00D644D8">
        <w:t>Tutoring Services</w:t>
      </w:r>
      <w:bookmarkEnd w:id="122"/>
    </w:p>
    <w:p w:rsidR="00ED362E" w:rsidRPr="00ED362E" w:rsidRDefault="00ED362E" w:rsidP="00ED362E"/>
    <w:p w:rsidR="00256EAC"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Faculty members are available for</w:t>
      </w:r>
      <w:r w:rsidR="005B7FD0">
        <w:rPr>
          <w:rFonts w:ascii="Arial" w:hAnsi="Arial" w:cs="Arial"/>
          <w:sz w:val="22"/>
          <w:szCs w:val="22"/>
        </w:rPr>
        <w:t xml:space="preserve"> tutoring</w:t>
      </w:r>
      <w:r w:rsidR="001D3B95">
        <w:rPr>
          <w:rFonts w:ascii="Arial" w:hAnsi="Arial" w:cs="Arial"/>
          <w:sz w:val="22"/>
          <w:szCs w:val="22"/>
        </w:rPr>
        <w:t xml:space="preserve"> for all students.</w:t>
      </w:r>
      <w:r w:rsidRPr="00D644D8">
        <w:rPr>
          <w:rFonts w:ascii="Arial" w:hAnsi="Arial" w:cs="Arial"/>
          <w:sz w:val="22"/>
          <w:szCs w:val="22"/>
        </w:rPr>
        <w:t xml:space="preserve">  Students</w:t>
      </w:r>
      <w:r w:rsidR="001D3B95">
        <w:rPr>
          <w:rFonts w:ascii="Arial" w:hAnsi="Arial" w:cs="Arial"/>
          <w:sz w:val="22"/>
          <w:szCs w:val="22"/>
        </w:rPr>
        <w:t xml:space="preserve"> should understand that tutoring is not a substitute for regular class attendance. Should students have difficulty understanding material with their program content then the Program Director may schedule tutoring or extra lab time with an instructor. These sessions will be scheduled outside the normal class schedule and arrangements should be made with the instructor or Program Director.</w:t>
      </w:r>
    </w:p>
    <w:p w:rsidR="0035214F" w:rsidRPr="00D644D8" w:rsidRDefault="0035214F"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E47310" w:rsidP="00EB1911">
      <w:pPr>
        <w:pStyle w:val="Heading2"/>
      </w:pPr>
      <w:bookmarkStart w:id="123" w:name="_Toc450920157"/>
      <w:r w:rsidRPr="00D644D8">
        <w:t>Housing</w:t>
      </w:r>
      <w:bookmarkEnd w:id="123"/>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F7B59" w:rsidRPr="00D644D8" w:rsidRDefault="00511D04" w:rsidP="00CF7B59">
      <w:pPr>
        <w:pStyle w:val="BodyText"/>
        <w:widowControl w:val="0"/>
        <w:jc w:val="both"/>
        <w:rPr>
          <w:rFonts w:ascii="Arial" w:hAnsi="Arial" w:cs="Arial"/>
          <w:color w:val="000000"/>
          <w:sz w:val="22"/>
          <w:szCs w:val="22"/>
        </w:rPr>
      </w:pPr>
      <w:r w:rsidRPr="00D644D8">
        <w:rPr>
          <w:rFonts w:ascii="Arial" w:hAnsi="Arial" w:cs="Arial"/>
          <w:color w:val="000000"/>
          <w:sz w:val="22"/>
          <w:szCs w:val="22"/>
        </w:rPr>
        <w:t>Florida Vocational Institute</w:t>
      </w:r>
      <w:r w:rsidR="00E47310" w:rsidRPr="00D644D8">
        <w:rPr>
          <w:rFonts w:ascii="Arial" w:hAnsi="Arial" w:cs="Arial"/>
          <w:color w:val="000000"/>
          <w:sz w:val="22"/>
          <w:szCs w:val="22"/>
        </w:rPr>
        <w:t xml:space="preserve"> </w:t>
      </w:r>
      <w:r w:rsidR="00E47310" w:rsidRPr="00D644D8">
        <w:rPr>
          <w:rFonts w:ascii="Arial" w:hAnsi="Arial" w:cs="Arial"/>
          <w:sz w:val="22"/>
          <w:szCs w:val="22"/>
        </w:rPr>
        <w:t xml:space="preserve">does not offer housing to its students. </w:t>
      </w:r>
    </w:p>
    <w:p w:rsidR="009D34A3" w:rsidRPr="00D644D8" w:rsidRDefault="009D34A3"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E47310" w:rsidRPr="00D644D8" w:rsidRDefault="00E47310" w:rsidP="00EB1911">
      <w:pPr>
        <w:pStyle w:val="Heading2"/>
      </w:pPr>
      <w:bookmarkStart w:id="124" w:name="_Toc450920158"/>
      <w:r w:rsidRPr="00D644D8">
        <w:t>Lost and Found Services</w:t>
      </w:r>
      <w:bookmarkEnd w:id="124"/>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color w:val="000000"/>
          <w:sz w:val="22"/>
          <w:szCs w:val="22"/>
        </w:rPr>
        <w:t>Florida Vocational Institute</w:t>
      </w:r>
      <w:r w:rsidR="00511D04" w:rsidRPr="00D644D8">
        <w:rPr>
          <w:rFonts w:ascii="Arial" w:hAnsi="Arial" w:cs="Arial"/>
          <w:color w:val="000000"/>
          <w:sz w:val="22"/>
          <w:szCs w:val="22"/>
        </w:rPr>
        <w:t xml:space="preserve"> </w:t>
      </w:r>
      <w:r w:rsidRPr="00D644D8">
        <w:rPr>
          <w:rFonts w:ascii="Arial" w:hAnsi="Arial" w:cs="Arial"/>
          <w:sz w:val="22"/>
          <w:szCs w:val="22"/>
        </w:rPr>
        <w:t>assumes no responsibilities for articles lost by student.  Students may check the office for any lost and found item.  Any items found on school premises should be turned into the office. These items are kept for 30 days and then disposed of property.</w:t>
      </w:r>
    </w:p>
    <w:p w:rsidR="00E47310"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84AE6" w:rsidRDefault="00C84AE6"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84AE6" w:rsidRPr="00D644D8" w:rsidRDefault="00C84AE6"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E47310" w:rsidP="00EB1911">
      <w:pPr>
        <w:pStyle w:val="Heading2"/>
      </w:pPr>
      <w:bookmarkStart w:id="125" w:name="_Toc450920159"/>
      <w:r w:rsidRPr="00D644D8">
        <w:lastRenderedPageBreak/>
        <w:t>Personal Property Services</w:t>
      </w:r>
      <w:bookmarkEnd w:id="125"/>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511D04"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color w:val="000000"/>
          <w:sz w:val="22"/>
          <w:szCs w:val="22"/>
        </w:rPr>
        <w:t>Florida Vocational Institute</w:t>
      </w:r>
      <w:r w:rsidR="00E47310" w:rsidRPr="00D644D8">
        <w:rPr>
          <w:rFonts w:ascii="Arial" w:hAnsi="Arial" w:cs="Arial"/>
          <w:color w:val="000000"/>
          <w:sz w:val="22"/>
          <w:szCs w:val="22"/>
        </w:rPr>
        <w:t xml:space="preserve"> </w:t>
      </w:r>
      <w:r w:rsidR="00E47310" w:rsidRPr="00D644D8">
        <w:rPr>
          <w:rFonts w:ascii="Arial" w:hAnsi="Arial" w:cs="Arial"/>
          <w:sz w:val="22"/>
          <w:szCs w:val="22"/>
        </w:rPr>
        <w:t>cannot be responsible for the student’s books, materials or any personal belongings. Students are thus responsible for keeping their belonging with them while at school.</w:t>
      </w:r>
    </w:p>
    <w:p w:rsidR="009806C1" w:rsidRPr="00D644D8" w:rsidRDefault="009806C1"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E47310" w:rsidRPr="00D644D8" w:rsidRDefault="00241AA0" w:rsidP="00EB1911">
      <w:pPr>
        <w:pStyle w:val="Heading2"/>
      </w:pPr>
      <w:bookmarkStart w:id="126" w:name="_Toc450920160"/>
      <w:r w:rsidRPr="00D644D8">
        <w:t>Learning/</w:t>
      </w:r>
      <w:r w:rsidR="00474D4A">
        <w:t>Media</w:t>
      </w:r>
      <w:r w:rsidR="00E47310" w:rsidRPr="00D644D8">
        <w:t xml:space="preserve"> Resource Area</w:t>
      </w:r>
      <w:bookmarkEnd w:id="126"/>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6106C" w:rsidRDefault="00511D04"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Florida Vocational Institute </w:t>
      </w:r>
      <w:r w:rsidR="00241AA0" w:rsidRPr="00D644D8">
        <w:rPr>
          <w:rFonts w:ascii="Arial" w:hAnsi="Arial" w:cs="Arial"/>
          <w:sz w:val="22"/>
          <w:szCs w:val="22"/>
        </w:rPr>
        <w:t>has a Learning</w:t>
      </w:r>
      <w:r w:rsidR="00474D4A">
        <w:rPr>
          <w:rFonts w:ascii="Arial" w:hAnsi="Arial" w:cs="Arial"/>
          <w:sz w:val="22"/>
          <w:szCs w:val="22"/>
        </w:rPr>
        <w:t>/Media</w:t>
      </w:r>
      <w:r w:rsidR="00241AA0" w:rsidRPr="00D644D8">
        <w:rPr>
          <w:rFonts w:ascii="Arial" w:hAnsi="Arial" w:cs="Arial"/>
          <w:sz w:val="22"/>
          <w:szCs w:val="22"/>
        </w:rPr>
        <w:t xml:space="preserve"> Resource Area where students or faculty can go to do research, prepare for classes or homework. </w:t>
      </w:r>
      <w:r w:rsidR="00512614" w:rsidRPr="00D644D8">
        <w:rPr>
          <w:rFonts w:ascii="Arial" w:hAnsi="Arial" w:cs="Arial"/>
          <w:sz w:val="22"/>
          <w:szCs w:val="22"/>
        </w:rPr>
        <w:t xml:space="preserve">Students will be introduced and oriented to the </w:t>
      </w:r>
      <w:r w:rsidR="00474D4A">
        <w:rPr>
          <w:rFonts w:ascii="Arial" w:hAnsi="Arial" w:cs="Arial"/>
          <w:sz w:val="22"/>
          <w:szCs w:val="22"/>
        </w:rPr>
        <w:t>Learning/</w:t>
      </w:r>
      <w:r w:rsidR="00512614" w:rsidRPr="00D644D8">
        <w:rPr>
          <w:rFonts w:ascii="Arial" w:hAnsi="Arial" w:cs="Arial"/>
          <w:sz w:val="22"/>
          <w:szCs w:val="22"/>
        </w:rPr>
        <w:t>Media</w:t>
      </w:r>
      <w:r w:rsidR="00474D4A">
        <w:rPr>
          <w:rFonts w:ascii="Arial" w:hAnsi="Arial" w:cs="Arial"/>
          <w:sz w:val="22"/>
          <w:szCs w:val="22"/>
        </w:rPr>
        <w:t xml:space="preserve"> Resource</w:t>
      </w:r>
      <w:r w:rsidR="00512614" w:rsidRPr="00D644D8">
        <w:rPr>
          <w:rFonts w:ascii="Arial" w:hAnsi="Arial" w:cs="Arial"/>
          <w:sz w:val="22"/>
          <w:szCs w:val="22"/>
        </w:rPr>
        <w:t xml:space="preserve"> </w:t>
      </w:r>
      <w:r w:rsidR="00474D4A">
        <w:rPr>
          <w:rFonts w:ascii="Arial" w:hAnsi="Arial" w:cs="Arial"/>
          <w:sz w:val="22"/>
          <w:szCs w:val="22"/>
        </w:rPr>
        <w:t>Area</w:t>
      </w:r>
      <w:r w:rsidR="00512614" w:rsidRPr="00D644D8">
        <w:rPr>
          <w:rFonts w:ascii="Arial" w:hAnsi="Arial" w:cs="Arial"/>
          <w:sz w:val="22"/>
          <w:szCs w:val="22"/>
        </w:rPr>
        <w:t xml:space="preserve"> (Library</w:t>
      </w:r>
      <w:r w:rsidR="00CE3CDE" w:rsidRPr="00D644D8">
        <w:rPr>
          <w:rFonts w:ascii="Arial" w:hAnsi="Arial" w:cs="Arial"/>
          <w:sz w:val="22"/>
          <w:szCs w:val="22"/>
        </w:rPr>
        <w:t>)</w:t>
      </w:r>
      <w:r w:rsidR="00F160EF">
        <w:rPr>
          <w:rFonts w:ascii="Arial" w:hAnsi="Arial" w:cs="Arial"/>
          <w:sz w:val="22"/>
          <w:szCs w:val="22"/>
        </w:rPr>
        <w:t xml:space="preserve"> during new student orientation</w:t>
      </w:r>
      <w:r w:rsidR="00CE3CDE" w:rsidRPr="00D644D8">
        <w:rPr>
          <w:rFonts w:ascii="Arial" w:hAnsi="Arial" w:cs="Arial"/>
          <w:sz w:val="22"/>
          <w:szCs w:val="22"/>
        </w:rPr>
        <w:t xml:space="preserve">. </w:t>
      </w:r>
      <w:r w:rsidR="00F160EF">
        <w:rPr>
          <w:rFonts w:ascii="Arial" w:hAnsi="Arial" w:cs="Arial"/>
          <w:sz w:val="22"/>
          <w:szCs w:val="22"/>
        </w:rPr>
        <w:t xml:space="preserve">During new student orientation, students </w:t>
      </w:r>
      <w:r w:rsidR="00B04495" w:rsidRPr="00D644D8">
        <w:rPr>
          <w:rFonts w:ascii="Arial" w:hAnsi="Arial" w:cs="Arial"/>
          <w:sz w:val="22"/>
          <w:szCs w:val="22"/>
        </w:rPr>
        <w:t xml:space="preserve">will </w:t>
      </w:r>
      <w:r w:rsidR="00B04495">
        <w:rPr>
          <w:rFonts w:ascii="Arial" w:hAnsi="Arial" w:cs="Arial"/>
          <w:sz w:val="22"/>
          <w:szCs w:val="22"/>
        </w:rPr>
        <w:t>be</w:t>
      </w:r>
      <w:r w:rsidR="00F160EF">
        <w:rPr>
          <w:rFonts w:ascii="Arial" w:hAnsi="Arial" w:cs="Arial"/>
          <w:sz w:val="22"/>
          <w:szCs w:val="22"/>
        </w:rPr>
        <w:t xml:space="preserve"> </w:t>
      </w:r>
      <w:r w:rsidR="00CE3CDE" w:rsidRPr="00D644D8">
        <w:rPr>
          <w:rFonts w:ascii="Arial" w:hAnsi="Arial" w:cs="Arial"/>
          <w:sz w:val="22"/>
          <w:szCs w:val="22"/>
        </w:rPr>
        <w:t>inform</w:t>
      </w:r>
      <w:r w:rsidR="00F160EF">
        <w:rPr>
          <w:rFonts w:ascii="Arial" w:hAnsi="Arial" w:cs="Arial"/>
          <w:sz w:val="22"/>
          <w:szCs w:val="22"/>
        </w:rPr>
        <w:t>ed</w:t>
      </w:r>
      <w:r w:rsidR="00CE3CDE" w:rsidRPr="00D644D8">
        <w:rPr>
          <w:rFonts w:ascii="Arial" w:hAnsi="Arial" w:cs="Arial"/>
          <w:sz w:val="22"/>
          <w:szCs w:val="22"/>
        </w:rPr>
        <w:t xml:space="preserve"> of: hours of operation; sign-in/out </w:t>
      </w:r>
      <w:r w:rsidR="00D62545" w:rsidRPr="00D644D8">
        <w:rPr>
          <w:rFonts w:ascii="Arial" w:hAnsi="Arial" w:cs="Arial"/>
          <w:sz w:val="22"/>
          <w:szCs w:val="22"/>
        </w:rPr>
        <w:t xml:space="preserve">procedures: print material available (fiction/nonfiction material; reference material; periodicals, </w:t>
      </w:r>
      <w:r w:rsidR="005E08BD" w:rsidRPr="00D644D8">
        <w:rPr>
          <w:rFonts w:ascii="Arial" w:hAnsi="Arial" w:cs="Arial"/>
          <w:sz w:val="22"/>
          <w:szCs w:val="22"/>
        </w:rPr>
        <w:t>etc.</w:t>
      </w:r>
      <w:r w:rsidR="00D62545" w:rsidRPr="00D644D8">
        <w:rPr>
          <w:rFonts w:ascii="Arial" w:hAnsi="Arial" w:cs="Arial"/>
          <w:sz w:val="22"/>
          <w:szCs w:val="22"/>
        </w:rPr>
        <w:t xml:space="preserve">), and non-print material available (information maintained on the computer and/or internet). </w:t>
      </w:r>
      <w:r w:rsidR="00474D4A">
        <w:rPr>
          <w:rFonts w:ascii="Arial" w:hAnsi="Arial" w:cs="Arial"/>
          <w:sz w:val="22"/>
          <w:szCs w:val="22"/>
        </w:rPr>
        <w:t xml:space="preserve">The Learning/Media </w:t>
      </w:r>
      <w:r w:rsidR="00241AA0" w:rsidRPr="00D644D8">
        <w:rPr>
          <w:rFonts w:ascii="Arial" w:hAnsi="Arial" w:cs="Arial"/>
          <w:sz w:val="22"/>
          <w:szCs w:val="22"/>
        </w:rPr>
        <w:t xml:space="preserve">Resource Area has reference books, general books, magazines and various other publications, journals and periodicals relating to their field of study. The center is opened to students, faculty, </w:t>
      </w:r>
      <w:r w:rsidR="00691CAD" w:rsidRPr="00D644D8">
        <w:rPr>
          <w:rFonts w:ascii="Arial" w:hAnsi="Arial" w:cs="Arial"/>
          <w:sz w:val="22"/>
          <w:szCs w:val="22"/>
        </w:rPr>
        <w:t xml:space="preserve">and staff during school hours. </w:t>
      </w:r>
    </w:p>
    <w:p w:rsidR="00F160EF" w:rsidRPr="00D644D8" w:rsidRDefault="00F160EF"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E47310" w:rsidP="00EB1911">
      <w:pPr>
        <w:pStyle w:val="Heading2"/>
      </w:pPr>
      <w:bookmarkStart w:id="127" w:name="_Toc450920161"/>
      <w:r w:rsidRPr="00D644D8">
        <w:t>Parking</w:t>
      </w:r>
      <w:bookmarkEnd w:id="127"/>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867934" w:rsidRPr="00694586" w:rsidRDefault="00E47310" w:rsidP="006945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Public tra</w:t>
      </w:r>
      <w:r w:rsidR="00A07F15">
        <w:rPr>
          <w:rFonts w:ascii="Arial" w:hAnsi="Arial" w:cs="Arial"/>
          <w:sz w:val="22"/>
          <w:szCs w:val="22"/>
        </w:rPr>
        <w:t xml:space="preserve">nsportation is available to the campus facility. </w:t>
      </w:r>
      <w:r w:rsidRPr="00D644D8">
        <w:rPr>
          <w:rFonts w:ascii="Arial" w:hAnsi="Arial" w:cs="Arial"/>
          <w:sz w:val="22"/>
          <w:szCs w:val="22"/>
        </w:rPr>
        <w:t xml:space="preserve">Students may contact the office for bus schedules and routes.  Since </w:t>
      </w:r>
      <w:r w:rsidR="00511D04" w:rsidRPr="00D644D8">
        <w:rPr>
          <w:rFonts w:ascii="Arial" w:hAnsi="Arial" w:cs="Arial"/>
          <w:color w:val="000000"/>
          <w:sz w:val="22"/>
          <w:szCs w:val="22"/>
        </w:rPr>
        <w:t xml:space="preserve">Florida Vocational Institute </w:t>
      </w:r>
      <w:r w:rsidR="005B7FD0">
        <w:rPr>
          <w:rFonts w:ascii="Arial" w:hAnsi="Arial" w:cs="Arial"/>
          <w:color w:val="000000"/>
          <w:sz w:val="22"/>
          <w:szCs w:val="22"/>
        </w:rPr>
        <w:t>i</w:t>
      </w:r>
      <w:r w:rsidRPr="00D644D8">
        <w:rPr>
          <w:rFonts w:ascii="Arial" w:hAnsi="Arial" w:cs="Arial"/>
          <w:color w:val="000000"/>
          <w:sz w:val="22"/>
          <w:szCs w:val="22"/>
        </w:rPr>
        <w:t xml:space="preserve">s located in a </w:t>
      </w:r>
      <w:r w:rsidR="005B7FD0">
        <w:rPr>
          <w:rFonts w:ascii="Arial" w:hAnsi="Arial" w:cs="Arial"/>
          <w:color w:val="000000"/>
          <w:sz w:val="22"/>
          <w:szCs w:val="22"/>
        </w:rPr>
        <w:t xml:space="preserve">mall/ office facility, </w:t>
      </w:r>
      <w:r w:rsidRPr="00D644D8">
        <w:rPr>
          <w:rFonts w:ascii="Arial" w:hAnsi="Arial" w:cs="Arial"/>
          <w:color w:val="000000"/>
          <w:sz w:val="22"/>
          <w:szCs w:val="22"/>
        </w:rPr>
        <w:t>ample p</w:t>
      </w:r>
      <w:r w:rsidRPr="00D644D8">
        <w:rPr>
          <w:rFonts w:ascii="Arial" w:hAnsi="Arial" w:cs="Arial"/>
          <w:sz w:val="22"/>
          <w:szCs w:val="22"/>
        </w:rPr>
        <w:t>ar</w:t>
      </w:r>
      <w:r w:rsidR="005B7FD0">
        <w:rPr>
          <w:rFonts w:ascii="Arial" w:hAnsi="Arial" w:cs="Arial"/>
          <w:sz w:val="22"/>
          <w:szCs w:val="22"/>
        </w:rPr>
        <w:t xml:space="preserve">king is </w:t>
      </w:r>
      <w:r w:rsidRPr="00D644D8">
        <w:rPr>
          <w:rFonts w:ascii="Arial" w:hAnsi="Arial" w:cs="Arial"/>
          <w:sz w:val="22"/>
          <w:szCs w:val="22"/>
        </w:rPr>
        <w:t>available for student use.</w:t>
      </w:r>
      <w:bookmarkStart w:id="128" w:name="_Toc185215168"/>
      <w:bookmarkStart w:id="129" w:name="_Toc319312291"/>
    </w:p>
    <w:p w:rsidR="00867934" w:rsidRDefault="00867934" w:rsidP="00EB1911">
      <w:pPr>
        <w:pStyle w:val="Heading2"/>
      </w:pPr>
    </w:p>
    <w:p w:rsidR="00ED7E95" w:rsidRPr="00D644D8" w:rsidRDefault="00E47310" w:rsidP="00EB1911">
      <w:pPr>
        <w:pStyle w:val="Heading2"/>
      </w:pPr>
      <w:bookmarkStart w:id="130" w:name="_Toc450920162"/>
      <w:r w:rsidRPr="00D644D8">
        <w:t xml:space="preserve">Class </w:t>
      </w:r>
      <w:r w:rsidR="0051134C" w:rsidRPr="00D644D8">
        <w:t>Registratio</w:t>
      </w:r>
      <w:bookmarkEnd w:id="128"/>
      <w:bookmarkEnd w:id="129"/>
      <w:r w:rsidR="00FA0109" w:rsidRPr="00D644D8">
        <w:t>n/Deadlines</w:t>
      </w:r>
      <w:bookmarkEnd w:id="130"/>
    </w:p>
    <w:p w:rsidR="00ED7E95" w:rsidRPr="00D644D8" w:rsidRDefault="00ED7E95" w:rsidP="0032456D">
      <w:pPr>
        <w:jc w:val="both"/>
        <w:rPr>
          <w:rFonts w:ascii="Arial" w:hAnsi="Arial" w:cs="Arial"/>
          <w:color w:val="000000"/>
          <w:sz w:val="22"/>
          <w:szCs w:val="22"/>
        </w:rPr>
      </w:pPr>
    </w:p>
    <w:p w:rsidR="004762CE" w:rsidRPr="00694586" w:rsidRDefault="00E47310" w:rsidP="00694586">
      <w:pPr>
        <w:pStyle w:val="BodyText"/>
        <w:jc w:val="both"/>
        <w:rPr>
          <w:rFonts w:ascii="Arial" w:hAnsi="Arial" w:cs="Arial"/>
          <w:color w:val="000000"/>
          <w:sz w:val="22"/>
          <w:szCs w:val="22"/>
        </w:rPr>
      </w:pPr>
      <w:r w:rsidRPr="00D644D8">
        <w:rPr>
          <w:rFonts w:ascii="Arial" w:hAnsi="Arial" w:cs="Arial"/>
          <w:color w:val="000000"/>
          <w:sz w:val="22"/>
          <w:szCs w:val="22"/>
        </w:rPr>
        <w:t>Class r</w:t>
      </w:r>
      <w:r w:rsidR="00ED7E95" w:rsidRPr="00D644D8">
        <w:rPr>
          <w:rFonts w:ascii="Arial" w:hAnsi="Arial" w:cs="Arial"/>
          <w:color w:val="000000"/>
          <w:sz w:val="22"/>
          <w:szCs w:val="22"/>
        </w:rPr>
        <w:t xml:space="preserve">egistration is held in a continuous basis.  Students may register for courses in person or via the telephone.  </w:t>
      </w:r>
      <w:r w:rsidR="00AF2B6F" w:rsidRPr="00D644D8">
        <w:rPr>
          <w:rFonts w:ascii="Arial" w:hAnsi="Arial" w:cs="Arial"/>
          <w:color w:val="000000"/>
          <w:sz w:val="22"/>
          <w:szCs w:val="22"/>
        </w:rPr>
        <w:t>However, the student</w:t>
      </w:r>
      <w:r w:rsidR="002705A4" w:rsidRPr="00D644D8">
        <w:rPr>
          <w:rFonts w:ascii="Arial" w:hAnsi="Arial" w:cs="Arial"/>
          <w:color w:val="000000"/>
          <w:sz w:val="22"/>
          <w:szCs w:val="22"/>
        </w:rPr>
        <w:t xml:space="preserve"> has a deadline to enroll</w:t>
      </w:r>
      <w:r w:rsidR="00AF2B6F" w:rsidRPr="00D644D8">
        <w:rPr>
          <w:rFonts w:ascii="Arial" w:hAnsi="Arial" w:cs="Arial"/>
          <w:color w:val="000000"/>
          <w:sz w:val="22"/>
          <w:szCs w:val="22"/>
        </w:rPr>
        <w:t xml:space="preserve"> </w:t>
      </w:r>
      <w:r w:rsidR="00155989">
        <w:rPr>
          <w:rFonts w:ascii="Arial" w:hAnsi="Arial" w:cs="Arial"/>
          <w:color w:val="000000"/>
          <w:sz w:val="22"/>
          <w:szCs w:val="22"/>
        </w:rPr>
        <w:t xml:space="preserve">and </w:t>
      </w:r>
      <w:r w:rsidR="00247B7B">
        <w:rPr>
          <w:rFonts w:ascii="Arial" w:hAnsi="Arial" w:cs="Arial"/>
          <w:color w:val="000000"/>
          <w:sz w:val="22"/>
          <w:szCs w:val="22"/>
        </w:rPr>
        <w:t>attend</w:t>
      </w:r>
      <w:r w:rsidR="00155989">
        <w:rPr>
          <w:rFonts w:ascii="Arial" w:hAnsi="Arial" w:cs="Arial"/>
          <w:color w:val="000000"/>
          <w:sz w:val="22"/>
          <w:szCs w:val="22"/>
        </w:rPr>
        <w:t xml:space="preserve"> </w:t>
      </w:r>
      <w:r w:rsidR="00247B7B">
        <w:rPr>
          <w:rFonts w:ascii="Arial" w:hAnsi="Arial" w:cs="Arial"/>
          <w:color w:val="000000"/>
          <w:sz w:val="22"/>
          <w:szCs w:val="22"/>
        </w:rPr>
        <w:t>class</w:t>
      </w:r>
      <w:r w:rsidR="001D3B95">
        <w:rPr>
          <w:rFonts w:ascii="Arial" w:hAnsi="Arial" w:cs="Arial"/>
          <w:color w:val="000000"/>
          <w:sz w:val="22"/>
          <w:szCs w:val="22"/>
        </w:rPr>
        <w:t xml:space="preserve"> no later</w:t>
      </w:r>
      <w:r w:rsidR="00AF2B6F" w:rsidRPr="00D644D8">
        <w:rPr>
          <w:rFonts w:ascii="Arial" w:hAnsi="Arial" w:cs="Arial"/>
          <w:color w:val="000000"/>
          <w:sz w:val="22"/>
          <w:szCs w:val="22"/>
        </w:rPr>
        <w:t xml:space="preserve"> the </w:t>
      </w:r>
      <w:r w:rsidR="001D3B95" w:rsidRPr="001D3B95">
        <w:rPr>
          <w:rFonts w:ascii="Arial" w:hAnsi="Arial" w:cs="Arial"/>
          <w:b/>
          <w:color w:val="000000"/>
          <w:sz w:val="22"/>
          <w:szCs w:val="22"/>
        </w:rPr>
        <w:t>third</w:t>
      </w:r>
      <w:r w:rsidR="00247B7B">
        <w:rPr>
          <w:rFonts w:ascii="Arial" w:hAnsi="Arial" w:cs="Arial"/>
          <w:color w:val="000000"/>
          <w:sz w:val="22"/>
          <w:szCs w:val="22"/>
        </w:rPr>
        <w:t xml:space="preserve"> </w:t>
      </w:r>
      <w:r w:rsidR="00AF2B6F" w:rsidRPr="001D3B95">
        <w:rPr>
          <w:rFonts w:ascii="Arial" w:hAnsi="Arial" w:cs="Arial"/>
          <w:b/>
          <w:color w:val="000000"/>
          <w:sz w:val="22"/>
          <w:szCs w:val="22"/>
        </w:rPr>
        <w:t>day</w:t>
      </w:r>
      <w:r w:rsidR="00AF2B6F" w:rsidRPr="00D644D8">
        <w:rPr>
          <w:rFonts w:ascii="Arial" w:hAnsi="Arial" w:cs="Arial"/>
          <w:color w:val="000000"/>
          <w:sz w:val="22"/>
          <w:szCs w:val="22"/>
        </w:rPr>
        <w:t xml:space="preserve"> o</w:t>
      </w:r>
      <w:r w:rsidR="002705A4" w:rsidRPr="00D644D8">
        <w:rPr>
          <w:rFonts w:ascii="Arial" w:hAnsi="Arial" w:cs="Arial"/>
          <w:color w:val="000000"/>
          <w:sz w:val="22"/>
          <w:szCs w:val="22"/>
        </w:rPr>
        <w:t>f the scheduled class start of the program of study.</w:t>
      </w:r>
      <w:r w:rsidR="00D40704" w:rsidRPr="00D644D8">
        <w:rPr>
          <w:rFonts w:ascii="Arial" w:hAnsi="Arial" w:cs="Arial"/>
          <w:color w:val="000000"/>
          <w:sz w:val="22"/>
          <w:szCs w:val="22"/>
        </w:rPr>
        <w:t xml:space="preserve">  </w:t>
      </w:r>
      <w:r w:rsidR="009678C2" w:rsidRPr="00D644D8">
        <w:rPr>
          <w:rFonts w:ascii="Arial" w:hAnsi="Arial" w:cs="Arial"/>
          <w:color w:val="000000"/>
          <w:sz w:val="22"/>
          <w:szCs w:val="22"/>
        </w:rPr>
        <w:t>F</w:t>
      </w:r>
      <w:r w:rsidR="00D40704" w:rsidRPr="00D644D8">
        <w:rPr>
          <w:rFonts w:ascii="Arial" w:hAnsi="Arial" w:cs="Arial"/>
          <w:color w:val="000000"/>
          <w:sz w:val="22"/>
          <w:szCs w:val="22"/>
        </w:rPr>
        <w:t>or more information concerning program start dates</w:t>
      </w:r>
      <w:r w:rsidR="00247B7B">
        <w:rPr>
          <w:rFonts w:ascii="Arial" w:hAnsi="Arial" w:cs="Arial"/>
          <w:color w:val="000000"/>
          <w:sz w:val="22"/>
          <w:szCs w:val="22"/>
        </w:rPr>
        <w:t xml:space="preserve"> or start of classes,</w:t>
      </w:r>
      <w:r w:rsidR="009678C2" w:rsidRPr="00D644D8">
        <w:rPr>
          <w:rFonts w:ascii="Arial" w:hAnsi="Arial" w:cs="Arial"/>
          <w:color w:val="000000"/>
          <w:sz w:val="22"/>
          <w:szCs w:val="22"/>
        </w:rPr>
        <w:t xml:space="preserve"> please see Start Date Calendar </w:t>
      </w:r>
      <w:r w:rsidR="00155989">
        <w:rPr>
          <w:rFonts w:ascii="Arial" w:hAnsi="Arial" w:cs="Arial"/>
          <w:color w:val="000000"/>
          <w:sz w:val="22"/>
          <w:szCs w:val="22"/>
        </w:rPr>
        <w:t xml:space="preserve">on the </w:t>
      </w:r>
      <w:r w:rsidR="009678C2" w:rsidRPr="00D644D8">
        <w:rPr>
          <w:rFonts w:ascii="Arial" w:hAnsi="Arial" w:cs="Arial"/>
          <w:color w:val="000000"/>
          <w:sz w:val="22"/>
          <w:szCs w:val="22"/>
        </w:rPr>
        <w:t>last page of school catalog</w:t>
      </w:r>
      <w:r w:rsidR="00247B7B">
        <w:rPr>
          <w:rFonts w:ascii="Arial" w:hAnsi="Arial" w:cs="Arial"/>
          <w:color w:val="000000"/>
          <w:sz w:val="22"/>
          <w:szCs w:val="22"/>
        </w:rPr>
        <w:t xml:space="preserve"> or contact the Registrar</w:t>
      </w:r>
      <w:r w:rsidR="009678C2" w:rsidRPr="00D644D8">
        <w:rPr>
          <w:rFonts w:ascii="Arial" w:hAnsi="Arial" w:cs="Arial"/>
          <w:color w:val="000000"/>
          <w:sz w:val="22"/>
          <w:szCs w:val="22"/>
        </w:rPr>
        <w:t>.</w:t>
      </w:r>
      <w:r w:rsidR="00FA0109" w:rsidRPr="00D644D8">
        <w:rPr>
          <w:rFonts w:ascii="Arial" w:hAnsi="Arial" w:cs="Arial"/>
          <w:color w:val="000000"/>
          <w:sz w:val="22"/>
          <w:szCs w:val="22"/>
        </w:rPr>
        <w:t xml:space="preserve"> </w:t>
      </w:r>
      <w:bookmarkStart w:id="131" w:name="_Toc185215172"/>
    </w:p>
    <w:p w:rsidR="004762CE" w:rsidRPr="004762CE" w:rsidRDefault="004762CE" w:rsidP="004762CE"/>
    <w:p w:rsidR="0089312F" w:rsidRPr="00D644D8" w:rsidRDefault="0089312F" w:rsidP="00EB1911">
      <w:pPr>
        <w:pStyle w:val="Heading2"/>
      </w:pPr>
      <w:bookmarkStart w:id="132" w:name="_Toc450920163"/>
      <w:r w:rsidRPr="00D644D8">
        <w:t>Emergency Contacts</w:t>
      </w:r>
      <w:bookmarkEnd w:id="131"/>
      <w:bookmarkEnd w:id="132"/>
    </w:p>
    <w:p w:rsidR="0089312F" w:rsidRPr="00D644D8" w:rsidRDefault="0089312F" w:rsidP="0089312F">
      <w:pPr>
        <w:pStyle w:val="BodyText"/>
        <w:jc w:val="both"/>
        <w:rPr>
          <w:rFonts w:ascii="Arial" w:hAnsi="Arial" w:cs="Arial"/>
          <w:color w:val="000000"/>
          <w:sz w:val="22"/>
          <w:szCs w:val="22"/>
        </w:rPr>
      </w:pPr>
    </w:p>
    <w:p w:rsidR="00256EAC" w:rsidRDefault="00511D04" w:rsidP="00ED362E">
      <w:pPr>
        <w:pStyle w:val="BodyText"/>
        <w:jc w:val="both"/>
        <w:rPr>
          <w:rFonts w:ascii="Arial" w:hAnsi="Arial" w:cs="Arial"/>
          <w:color w:val="000000"/>
          <w:sz w:val="22"/>
          <w:szCs w:val="22"/>
        </w:rPr>
      </w:pPr>
      <w:r w:rsidRPr="00D644D8">
        <w:rPr>
          <w:rFonts w:ascii="Arial" w:hAnsi="Arial" w:cs="Arial"/>
          <w:color w:val="000000"/>
          <w:sz w:val="22"/>
          <w:szCs w:val="22"/>
        </w:rPr>
        <w:t xml:space="preserve">Florida Vocational Institute </w:t>
      </w:r>
      <w:r w:rsidR="0089312F" w:rsidRPr="00D644D8">
        <w:rPr>
          <w:rFonts w:ascii="Arial" w:hAnsi="Arial" w:cs="Arial"/>
          <w:color w:val="000000"/>
          <w:sz w:val="22"/>
          <w:szCs w:val="22"/>
        </w:rPr>
        <w:t>is not legally or financially responsible for medical care and does not provid</w:t>
      </w:r>
      <w:r w:rsidR="004762CE">
        <w:rPr>
          <w:rFonts w:ascii="Arial" w:hAnsi="Arial" w:cs="Arial"/>
          <w:color w:val="000000"/>
          <w:sz w:val="22"/>
          <w:szCs w:val="22"/>
        </w:rPr>
        <w:t xml:space="preserve">e the services of a physician. The Fire </w:t>
      </w:r>
      <w:r w:rsidR="0089312F" w:rsidRPr="00D644D8">
        <w:rPr>
          <w:rFonts w:ascii="Arial" w:hAnsi="Arial" w:cs="Arial"/>
          <w:color w:val="000000"/>
          <w:sz w:val="22"/>
          <w:szCs w:val="22"/>
        </w:rPr>
        <w:t>Department Rescue Service provides first aid emergency health service.</w:t>
      </w:r>
      <w:r w:rsidR="00232C63" w:rsidRPr="00D644D8">
        <w:rPr>
          <w:rFonts w:ascii="Arial" w:hAnsi="Arial" w:cs="Arial"/>
          <w:color w:val="000000"/>
          <w:sz w:val="22"/>
          <w:szCs w:val="22"/>
        </w:rPr>
        <w:t xml:space="preserve">  </w:t>
      </w:r>
      <w:r w:rsidR="0089312F" w:rsidRPr="00D644D8">
        <w:rPr>
          <w:rFonts w:ascii="Arial" w:hAnsi="Arial" w:cs="Arial"/>
          <w:color w:val="000000"/>
          <w:sz w:val="22"/>
          <w:szCs w:val="22"/>
        </w:rPr>
        <w:t xml:space="preserve">At the time of enrollment, each student should provide the name of the individual to contact in an emergency on the appropriate line of the application form.  Students should carry emergency information at all times, as well as any medical insurance card(s). </w:t>
      </w:r>
    </w:p>
    <w:p w:rsidR="0035214F" w:rsidRPr="00ED362E" w:rsidRDefault="0035214F" w:rsidP="00ED362E">
      <w:pPr>
        <w:pStyle w:val="BodyText"/>
        <w:jc w:val="both"/>
        <w:rPr>
          <w:rFonts w:ascii="Arial" w:hAnsi="Arial" w:cs="Arial"/>
          <w:color w:val="000000"/>
          <w:sz w:val="22"/>
          <w:szCs w:val="22"/>
        </w:rPr>
      </w:pPr>
    </w:p>
    <w:p w:rsidR="00E47310" w:rsidRPr="00D644D8" w:rsidRDefault="00E47310" w:rsidP="00EB1911">
      <w:pPr>
        <w:pStyle w:val="Heading2"/>
      </w:pPr>
      <w:bookmarkStart w:id="133" w:name="_Toc450920164"/>
      <w:r w:rsidRPr="00D644D8">
        <w:t>School Security Act</w:t>
      </w:r>
      <w:bookmarkEnd w:id="133"/>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The </w:t>
      </w:r>
      <w:r w:rsidR="00342E27" w:rsidRPr="00D644D8">
        <w:rPr>
          <w:rFonts w:ascii="Arial" w:hAnsi="Arial" w:cs="Arial"/>
          <w:sz w:val="22"/>
          <w:szCs w:val="22"/>
        </w:rPr>
        <w:t>Jeanne</w:t>
      </w:r>
      <w:r w:rsidRPr="00D644D8">
        <w:rPr>
          <w:rFonts w:ascii="Arial" w:hAnsi="Arial" w:cs="Arial"/>
          <w:sz w:val="22"/>
          <w:szCs w:val="22"/>
        </w:rPr>
        <w:t xml:space="preserve"> Clery Disclosure of Campus Security Policy and Campus Crime Statistics Act and the code of Federal Regulations require all institutions to gather school crime statistics and make the report available to students, faculty and employees.  </w:t>
      </w:r>
      <w:r w:rsidRPr="00D644D8">
        <w:rPr>
          <w:rFonts w:ascii="Arial" w:hAnsi="Arial" w:cs="Arial"/>
          <w:color w:val="000000"/>
          <w:sz w:val="22"/>
          <w:szCs w:val="22"/>
        </w:rPr>
        <w:t xml:space="preserve">Florida Vocational Institute </w:t>
      </w:r>
      <w:r w:rsidRPr="00D644D8">
        <w:rPr>
          <w:rFonts w:ascii="Arial" w:hAnsi="Arial" w:cs="Arial"/>
          <w:sz w:val="22"/>
          <w:szCs w:val="22"/>
        </w:rPr>
        <w:t>does not have school security personnel; therefore, everyone should take special safety precautions.  The following advice should be considered:</w:t>
      </w:r>
    </w:p>
    <w:p w:rsidR="00511D04" w:rsidRPr="00D644D8" w:rsidRDefault="00511D04"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E47310" w:rsidP="00210F17">
      <w:pPr>
        <w:numPr>
          <w:ilvl w:val="0"/>
          <w:numId w:val="6"/>
        </w:numPr>
        <w:tabs>
          <w:tab w:val="clear" w:pos="2160"/>
          <w:tab w:val="left" w:pos="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When walking on or by the school, be aware of who and what is around you.  Try not to walk by yourself and avoid dark streets, secluded pathways and alleys.</w:t>
      </w:r>
    </w:p>
    <w:p w:rsidR="00E47310" w:rsidRPr="00D644D8" w:rsidRDefault="00E47310" w:rsidP="00210F17">
      <w:pPr>
        <w:numPr>
          <w:ilvl w:val="0"/>
          <w:numId w:val="6"/>
        </w:numPr>
        <w:tabs>
          <w:tab w:val="clear" w:pos="2160"/>
          <w:tab w:val="left" w:pos="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Do not carry large amounts of cash or expensive jewelry.</w:t>
      </w:r>
    </w:p>
    <w:p w:rsidR="00E47310" w:rsidRPr="00D644D8" w:rsidRDefault="00E47310" w:rsidP="00210F17">
      <w:pPr>
        <w:numPr>
          <w:ilvl w:val="0"/>
          <w:numId w:val="6"/>
        </w:numPr>
        <w:tabs>
          <w:tab w:val="clear" w:pos="2160"/>
          <w:tab w:val="left" w:pos="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lastRenderedPageBreak/>
        <w:t>Keep your motor vehicle in good working condition.  Always lock your car and remove all packages and valuables.</w:t>
      </w:r>
    </w:p>
    <w:p w:rsidR="00E47310" w:rsidRPr="00D644D8" w:rsidRDefault="00E47310" w:rsidP="00210F17">
      <w:pPr>
        <w:numPr>
          <w:ilvl w:val="0"/>
          <w:numId w:val="6"/>
        </w:numPr>
        <w:tabs>
          <w:tab w:val="clear" w:pos="2160"/>
          <w:tab w:val="left" w:pos="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When walking to your car, always have your keys in hand, ready to unlock your car and get in.</w:t>
      </w:r>
    </w:p>
    <w:p w:rsidR="00E47310" w:rsidRPr="00D644D8" w:rsidRDefault="00E47310" w:rsidP="00210F17">
      <w:pPr>
        <w:numPr>
          <w:ilvl w:val="0"/>
          <w:numId w:val="6"/>
        </w:numPr>
        <w:tabs>
          <w:tab w:val="clear" w:pos="2160"/>
          <w:tab w:val="left" w:pos="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Do not leave books and personal belongings unattended in the student lounge or library.</w:t>
      </w:r>
    </w:p>
    <w:p w:rsidR="00FA0109" w:rsidRPr="00D644D8" w:rsidRDefault="00FA0109" w:rsidP="00FA0109">
      <w:pPr>
        <w:tabs>
          <w:tab w:val="left" w:pos="0"/>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rPr>
          <w:rFonts w:ascii="Arial" w:hAnsi="Arial" w:cs="Arial"/>
          <w:sz w:val="22"/>
          <w:szCs w:val="22"/>
        </w:rPr>
      </w:pPr>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89312F" w:rsidP="00550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color w:val="000000"/>
          <w:sz w:val="22"/>
          <w:szCs w:val="22"/>
        </w:rPr>
        <w:t>Florida Vocational Institute</w:t>
      </w:r>
      <w:r w:rsidR="00511D04" w:rsidRPr="00D644D8">
        <w:rPr>
          <w:rFonts w:ascii="Arial" w:hAnsi="Arial" w:cs="Arial"/>
          <w:color w:val="000000"/>
          <w:sz w:val="22"/>
          <w:szCs w:val="22"/>
        </w:rPr>
        <w:t xml:space="preserve"> </w:t>
      </w:r>
      <w:r w:rsidR="00E47310" w:rsidRPr="00D644D8">
        <w:rPr>
          <w:rFonts w:ascii="Arial" w:hAnsi="Arial" w:cs="Arial"/>
          <w:sz w:val="22"/>
          <w:szCs w:val="22"/>
        </w:rPr>
        <w:t xml:space="preserve">endeavors to have a safe and crime free environment.  Crimes such as murder, sex offenses, robbery, aggravated assault, and burglary and car theft should be reported to the local police department.  Any criminal activity by students, faculty and employees will not be tolerated and will be cause for immediate dismissal.  </w:t>
      </w:r>
    </w:p>
    <w:p w:rsidR="00926718" w:rsidRPr="00647D10"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For policies and sanctions regarding possession, use and sale of alcoholic beverages and illegal drugs, please refer to the school Drug and Alcohol information policies. At the student request</w:t>
      </w:r>
      <w:r w:rsidR="0089312F" w:rsidRPr="00D644D8">
        <w:rPr>
          <w:rFonts w:ascii="Arial" w:hAnsi="Arial" w:cs="Arial"/>
          <w:sz w:val="22"/>
          <w:szCs w:val="22"/>
        </w:rPr>
        <w:t>,</w:t>
      </w:r>
      <w:r w:rsidR="0089312F" w:rsidRPr="00D644D8">
        <w:rPr>
          <w:rFonts w:ascii="Arial" w:hAnsi="Arial" w:cs="Arial"/>
          <w:color w:val="000000"/>
          <w:sz w:val="22"/>
          <w:szCs w:val="22"/>
        </w:rPr>
        <w:t xml:space="preserve"> Florida Vocational Institute</w:t>
      </w:r>
      <w:r w:rsidR="00511D04" w:rsidRPr="00D644D8">
        <w:rPr>
          <w:rFonts w:ascii="Arial" w:hAnsi="Arial" w:cs="Arial"/>
          <w:color w:val="000000"/>
          <w:sz w:val="22"/>
          <w:szCs w:val="22"/>
        </w:rPr>
        <w:t xml:space="preserve"> </w:t>
      </w:r>
      <w:r w:rsidRPr="00D644D8">
        <w:rPr>
          <w:rFonts w:ascii="Arial" w:hAnsi="Arial" w:cs="Arial"/>
          <w:sz w:val="22"/>
          <w:szCs w:val="22"/>
        </w:rPr>
        <w:t xml:space="preserve">personnel will assist on notifying the proper authorities of any sex offense.  </w:t>
      </w:r>
    </w:p>
    <w:p w:rsidR="00867934" w:rsidRDefault="00867934" w:rsidP="00EB1911">
      <w:pPr>
        <w:pStyle w:val="Heading2"/>
      </w:pPr>
    </w:p>
    <w:p w:rsidR="00C16B5B" w:rsidRPr="00D644D8" w:rsidRDefault="000B2579" w:rsidP="00EB1911">
      <w:pPr>
        <w:pStyle w:val="Heading2"/>
      </w:pPr>
      <w:bookmarkStart w:id="134" w:name="_Toc450920165"/>
      <w:r w:rsidRPr="00D644D8">
        <w:t>Crime Statistics Report</w:t>
      </w:r>
      <w:bookmarkEnd w:id="134"/>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9037D0"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A crime statistics report is available by October 1 of every year</w:t>
      </w:r>
      <w:r w:rsidR="001A6EBE" w:rsidRPr="00D644D8">
        <w:rPr>
          <w:rFonts w:ascii="Arial" w:hAnsi="Arial" w:cs="Arial"/>
          <w:sz w:val="22"/>
          <w:szCs w:val="22"/>
        </w:rPr>
        <w:t>. All employees and students will receive annually a copy of the Crime Statistics Report, and an acknowledgement signed copy is kept in the employee personnel file and student’s academic file.</w:t>
      </w:r>
      <w:r w:rsidRPr="00D644D8">
        <w:rPr>
          <w:rFonts w:ascii="Arial" w:hAnsi="Arial" w:cs="Arial"/>
          <w:sz w:val="22"/>
          <w:szCs w:val="22"/>
        </w:rPr>
        <w:t xml:space="preserve"> </w:t>
      </w:r>
      <w:r w:rsidR="00930CB3" w:rsidRPr="00D644D8">
        <w:rPr>
          <w:rFonts w:ascii="Arial" w:hAnsi="Arial" w:cs="Arial"/>
          <w:sz w:val="22"/>
          <w:szCs w:val="22"/>
        </w:rPr>
        <w:t>Also detailed</w:t>
      </w:r>
      <w:r w:rsidR="001A6EBE" w:rsidRPr="00D644D8">
        <w:rPr>
          <w:rFonts w:ascii="Arial" w:hAnsi="Arial" w:cs="Arial"/>
          <w:sz w:val="22"/>
          <w:szCs w:val="22"/>
        </w:rPr>
        <w:t xml:space="preserve"> report </w:t>
      </w:r>
      <w:r w:rsidR="009C77ED" w:rsidRPr="00D644D8">
        <w:rPr>
          <w:rFonts w:ascii="Arial" w:hAnsi="Arial" w:cs="Arial"/>
          <w:sz w:val="22"/>
          <w:szCs w:val="22"/>
        </w:rPr>
        <w:t xml:space="preserve">from the Miami Dade Police Department </w:t>
      </w:r>
      <w:r w:rsidR="00522BE4" w:rsidRPr="00D644D8">
        <w:rPr>
          <w:rFonts w:ascii="Arial" w:hAnsi="Arial" w:cs="Arial"/>
          <w:sz w:val="22"/>
          <w:szCs w:val="22"/>
        </w:rPr>
        <w:t>will</w:t>
      </w:r>
      <w:r w:rsidRPr="00D644D8">
        <w:rPr>
          <w:rFonts w:ascii="Arial" w:hAnsi="Arial" w:cs="Arial"/>
          <w:sz w:val="22"/>
          <w:szCs w:val="22"/>
        </w:rPr>
        <w:t xml:space="preserve"> be </w:t>
      </w:r>
      <w:r w:rsidR="00522BE4" w:rsidRPr="00D644D8">
        <w:rPr>
          <w:rFonts w:ascii="Arial" w:hAnsi="Arial" w:cs="Arial"/>
          <w:sz w:val="22"/>
          <w:szCs w:val="22"/>
        </w:rPr>
        <w:t xml:space="preserve">given to every </w:t>
      </w:r>
      <w:r w:rsidR="001A6EBE" w:rsidRPr="00D644D8">
        <w:rPr>
          <w:rFonts w:ascii="Arial" w:hAnsi="Arial" w:cs="Arial"/>
          <w:sz w:val="22"/>
          <w:szCs w:val="22"/>
        </w:rPr>
        <w:t>student obtained</w:t>
      </w:r>
      <w:r w:rsidRPr="00D644D8">
        <w:rPr>
          <w:rFonts w:ascii="Arial" w:hAnsi="Arial" w:cs="Arial"/>
          <w:sz w:val="22"/>
          <w:szCs w:val="22"/>
        </w:rPr>
        <w:t xml:space="preserve"> upon request at the</w:t>
      </w:r>
      <w:r w:rsidR="00F81F6A">
        <w:rPr>
          <w:rFonts w:ascii="Arial" w:hAnsi="Arial" w:cs="Arial"/>
          <w:sz w:val="22"/>
          <w:szCs w:val="22"/>
        </w:rPr>
        <w:t xml:space="preserve"> </w:t>
      </w:r>
      <w:r w:rsidR="009E37D7">
        <w:rPr>
          <w:rFonts w:ascii="Arial" w:hAnsi="Arial" w:cs="Arial"/>
          <w:sz w:val="22"/>
          <w:szCs w:val="22"/>
        </w:rPr>
        <w:t>Campus Vice President</w:t>
      </w:r>
      <w:r w:rsidR="00F81F6A">
        <w:rPr>
          <w:rFonts w:ascii="Arial" w:hAnsi="Arial" w:cs="Arial"/>
          <w:sz w:val="22"/>
          <w:szCs w:val="22"/>
        </w:rPr>
        <w:t>’s office</w:t>
      </w:r>
      <w:r w:rsidRPr="00D644D8">
        <w:rPr>
          <w:rFonts w:ascii="Arial" w:hAnsi="Arial" w:cs="Arial"/>
          <w:sz w:val="22"/>
          <w:szCs w:val="22"/>
        </w:rPr>
        <w:t>.</w:t>
      </w:r>
      <w:r w:rsidR="00415239" w:rsidRPr="00D644D8">
        <w:rPr>
          <w:rFonts w:ascii="Arial" w:hAnsi="Arial" w:cs="Arial"/>
          <w:sz w:val="22"/>
          <w:szCs w:val="22"/>
        </w:rPr>
        <w:t xml:space="preserve"> Below is shown a report of the crimes reported to local police near the insti</w:t>
      </w:r>
      <w:r w:rsidR="00793A00" w:rsidRPr="00D644D8">
        <w:rPr>
          <w:rFonts w:ascii="Arial" w:hAnsi="Arial" w:cs="Arial"/>
          <w:sz w:val="22"/>
          <w:szCs w:val="22"/>
        </w:rPr>
        <w:t>tution for the last four</w:t>
      </w:r>
      <w:r w:rsidR="00415239" w:rsidRPr="00D644D8">
        <w:rPr>
          <w:rFonts w:ascii="Arial" w:hAnsi="Arial" w:cs="Arial"/>
          <w:sz w:val="22"/>
          <w:szCs w:val="22"/>
        </w:rPr>
        <w:t xml:space="preserve"> years.</w:t>
      </w:r>
    </w:p>
    <w:p w:rsidR="009037D0" w:rsidRDefault="009037D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415239" w:rsidRPr="00D644D8" w:rsidRDefault="00415239"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E6BD0" w:rsidRPr="00D644D8" w:rsidRDefault="00DC72B4" w:rsidP="00DC72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D644D8">
        <w:rPr>
          <w:rFonts w:ascii="Arial" w:hAnsi="Arial" w:cs="Arial"/>
          <w:b/>
          <w:sz w:val="22"/>
          <w:szCs w:val="22"/>
        </w:rPr>
        <w:t xml:space="preserve">Crime Statistics Report </w:t>
      </w:r>
      <w:r w:rsidR="00B04495" w:rsidRPr="00D644D8">
        <w:rPr>
          <w:rFonts w:ascii="Arial" w:hAnsi="Arial" w:cs="Arial"/>
          <w:b/>
          <w:sz w:val="22"/>
          <w:szCs w:val="22"/>
        </w:rPr>
        <w:t>from</w:t>
      </w:r>
      <w:r w:rsidR="00522BE4" w:rsidRPr="00D644D8">
        <w:rPr>
          <w:rFonts w:ascii="Arial" w:hAnsi="Arial" w:cs="Arial"/>
          <w:b/>
          <w:sz w:val="22"/>
          <w:szCs w:val="22"/>
        </w:rPr>
        <w:t xml:space="preserve"> January </w:t>
      </w:r>
      <w:r w:rsidR="005B7FD0">
        <w:rPr>
          <w:rFonts w:ascii="Arial" w:hAnsi="Arial" w:cs="Arial"/>
          <w:b/>
          <w:sz w:val="22"/>
          <w:szCs w:val="22"/>
        </w:rPr>
        <w:t>1</w:t>
      </w:r>
      <w:r w:rsidR="00522BE4" w:rsidRPr="00D644D8">
        <w:rPr>
          <w:rFonts w:ascii="Arial" w:hAnsi="Arial" w:cs="Arial"/>
          <w:b/>
          <w:sz w:val="22"/>
          <w:szCs w:val="22"/>
        </w:rPr>
        <w:t>, 201</w:t>
      </w:r>
      <w:r w:rsidR="005B7FD0">
        <w:rPr>
          <w:rFonts w:ascii="Arial" w:hAnsi="Arial" w:cs="Arial"/>
          <w:b/>
          <w:sz w:val="22"/>
          <w:szCs w:val="22"/>
        </w:rPr>
        <w:t>1</w:t>
      </w:r>
      <w:r w:rsidR="00522BE4" w:rsidRPr="00D644D8">
        <w:rPr>
          <w:rFonts w:ascii="Arial" w:hAnsi="Arial" w:cs="Arial"/>
          <w:b/>
          <w:sz w:val="22"/>
          <w:szCs w:val="22"/>
        </w:rPr>
        <w:t xml:space="preserve"> to December 31,</w:t>
      </w:r>
      <w:r w:rsidRPr="00D644D8">
        <w:rPr>
          <w:rFonts w:ascii="Arial" w:hAnsi="Arial" w:cs="Arial"/>
          <w:b/>
          <w:sz w:val="22"/>
          <w:szCs w:val="22"/>
        </w:rPr>
        <w:t xml:space="preserve"> 201</w:t>
      </w:r>
      <w:r w:rsidR="005B7FD0">
        <w:rPr>
          <w:rFonts w:ascii="Arial" w:hAnsi="Arial" w:cs="Arial"/>
          <w:b/>
          <w:sz w:val="22"/>
          <w:szCs w:val="22"/>
        </w:rPr>
        <w:t>4</w:t>
      </w:r>
      <w:r w:rsidR="005E104D">
        <w:rPr>
          <w:rFonts w:ascii="Arial" w:hAnsi="Arial" w:cs="Arial"/>
          <w:b/>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3"/>
        <w:gridCol w:w="706"/>
        <w:gridCol w:w="706"/>
        <w:gridCol w:w="706"/>
        <w:gridCol w:w="706"/>
      </w:tblGrid>
      <w:tr w:rsidR="005B7FD0" w:rsidRPr="00D644D8" w:rsidTr="00BC4440">
        <w:trPr>
          <w:trHeight w:val="148"/>
          <w:jc w:val="center"/>
        </w:trPr>
        <w:tc>
          <w:tcPr>
            <w:tcW w:w="4293" w:type="dxa"/>
            <w:shd w:val="clear" w:color="auto" w:fill="auto"/>
          </w:tcPr>
          <w:p w:rsidR="005B7FD0" w:rsidRPr="00D644D8" w:rsidRDefault="005B7FD0" w:rsidP="005B7FD0">
            <w:pPr>
              <w:jc w:val="center"/>
              <w:rPr>
                <w:rFonts w:ascii="Arial" w:hAnsi="Arial" w:cs="Arial"/>
                <w:b/>
                <w:sz w:val="22"/>
                <w:szCs w:val="22"/>
              </w:rPr>
            </w:pPr>
            <w:r w:rsidRPr="00D644D8">
              <w:rPr>
                <w:rFonts w:ascii="Arial" w:hAnsi="Arial" w:cs="Arial"/>
                <w:b/>
                <w:sz w:val="22"/>
                <w:szCs w:val="22"/>
              </w:rPr>
              <w:t>Crimes Reported</w:t>
            </w:r>
          </w:p>
        </w:tc>
        <w:tc>
          <w:tcPr>
            <w:tcW w:w="706" w:type="dxa"/>
          </w:tcPr>
          <w:p w:rsidR="005B7FD0" w:rsidRPr="00D644D8" w:rsidRDefault="005B7FD0" w:rsidP="005B7FD0">
            <w:pPr>
              <w:jc w:val="center"/>
              <w:rPr>
                <w:rFonts w:ascii="Arial" w:hAnsi="Arial" w:cs="Arial"/>
                <w:b/>
                <w:sz w:val="22"/>
                <w:szCs w:val="22"/>
              </w:rPr>
            </w:pPr>
            <w:r w:rsidRPr="00D644D8">
              <w:rPr>
                <w:rFonts w:ascii="Arial" w:hAnsi="Arial" w:cs="Arial"/>
                <w:b/>
                <w:sz w:val="22"/>
                <w:szCs w:val="22"/>
              </w:rPr>
              <w:t>2011</w:t>
            </w:r>
          </w:p>
        </w:tc>
        <w:tc>
          <w:tcPr>
            <w:tcW w:w="706" w:type="dxa"/>
            <w:shd w:val="clear" w:color="auto" w:fill="auto"/>
          </w:tcPr>
          <w:p w:rsidR="005B7FD0" w:rsidRPr="00D644D8" w:rsidRDefault="005B7FD0" w:rsidP="005B7FD0">
            <w:pPr>
              <w:jc w:val="center"/>
              <w:rPr>
                <w:rFonts w:ascii="Arial" w:hAnsi="Arial" w:cs="Arial"/>
                <w:b/>
                <w:sz w:val="22"/>
                <w:szCs w:val="22"/>
              </w:rPr>
            </w:pPr>
            <w:r w:rsidRPr="00D644D8">
              <w:rPr>
                <w:rFonts w:ascii="Arial" w:hAnsi="Arial" w:cs="Arial"/>
                <w:b/>
                <w:sz w:val="22"/>
                <w:szCs w:val="22"/>
              </w:rPr>
              <w:t>2012</w:t>
            </w:r>
          </w:p>
        </w:tc>
        <w:tc>
          <w:tcPr>
            <w:tcW w:w="706" w:type="dxa"/>
          </w:tcPr>
          <w:p w:rsidR="005B7FD0" w:rsidRPr="00D644D8" w:rsidRDefault="005B7FD0" w:rsidP="005B7FD0">
            <w:pPr>
              <w:jc w:val="center"/>
              <w:rPr>
                <w:rFonts w:ascii="Arial" w:hAnsi="Arial" w:cs="Arial"/>
                <w:b/>
                <w:sz w:val="22"/>
                <w:szCs w:val="22"/>
              </w:rPr>
            </w:pPr>
            <w:r w:rsidRPr="00D644D8">
              <w:rPr>
                <w:rFonts w:ascii="Arial" w:hAnsi="Arial" w:cs="Arial"/>
                <w:b/>
                <w:sz w:val="22"/>
                <w:szCs w:val="22"/>
              </w:rPr>
              <w:t>2013</w:t>
            </w:r>
          </w:p>
        </w:tc>
        <w:tc>
          <w:tcPr>
            <w:tcW w:w="706" w:type="dxa"/>
          </w:tcPr>
          <w:p w:rsidR="005B7FD0" w:rsidRPr="005B7FD0" w:rsidRDefault="005B7FD0" w:rsidP="005B7FD0">
            <w:pPr>
              <w:jc w:val="center"/>
              <w:rPr>
                <w:rFonts w:ascii="Arial" w:hAnsi="Arial" w:cs="Arial"/>
                <w:b/>
                <w:sz w:val="22"/>
                <w:szCs w:val="22"/>
                <w:highlight w:val="yellow"/>
              </w:rPr>
            </w:pPr>
            <w:r w:rsidRPr="00C85570">
              <w:rPr>
                <w:rFonts w:ascii="Arial" w:hAnsi="Arial" w:cs="Arial"/>
                <w:b/>
                <w:sz w:val="22"/>
                <w:szCs w:val="22"/>
              </w:rPr>
              <w:t>2014</w:t>
            </w:r>
          </w:p>
        </w:tc>
      </w:tr>
      <w:tr w:rsidR="005B7FD0" w:rsidRPr="00D644D8" w:rsidTr="00BC4440">
        <w:trPr>
          <w:trHeight w:val="176"/>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Murder and Non-Negligent Manslaughter</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1</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54"/>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Negligent Manslaughter</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48"/>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Forcible Sex Offenses</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1</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48"/>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Non-Forcible Sex Offenses</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48"/>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Robbery</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2</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5</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1</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48"/>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Aggravated Assault</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7</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12</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2</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2</w:t>
            </w:r>
          </w:p>
        </w:tc>
      </w:tr>
      <w:tr w:rsidR="005B7FD0" w:rsidRPr="00D644D8" w:rsidTr="00BC4440">
        <w:trPr>
          <w:trHeight w:val="148"/>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Burglary</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40</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25</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0</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54"/>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Motor Vehicle Theft</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24</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18</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0</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48"/>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Arson</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1</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0</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54"/>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Liquor Law Violations</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0</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54"/>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Domestic Dispute</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69</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69</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9</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54"/>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Stalking</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1</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3</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0D1E9B" w:rsidRPr="00D644D8" w:rsidTr="00BC4440">
        <w:trPr>
          <w:trHeight w:val="154"/>
          <w:jc w:val="center"/>
        </w:trPr>
        <w:tc>
          <w:tcPr>
            <w:tcW w:w="4293" w:type="dxa"/>
            <w:shd w:val="clear" w:color="auto" w:fill="auto"/>
          </w:tcPr>
          <w:p w:rsidR="000D1E9B" w:rsidRPr="00D644D8" w:rsidRDefault="000D1E9B" w:rsidP="005B7FD0">
            <w:pPr>
              <w:rPr>
                <w:rFonts w:ascii="Arial" w:hAnsi="Arial" w:cs="Arial"/>
                <w:sz w:val="22"/>
                <w:szCs w:val="22"/>
              </w:rPr>
            </w:pPr>
            <w:r>
              <w:rPr>
                <w:rFonts w:ascii="Arial" w:hAnsi="Arial" w:cs="Arial"/>
                <w:sz w:val="22"/>
                <w:szCs w:val="22"/>
              </w:rPr>
              <w:t>Hate Crimes</w:t>
            </w:r>
          </w:p>
        </w:tc>
        <w:tc>
          <w:tcPr>
            <w:tcW w:w="706" w:type="dxa"/>
          </w:tcPr>
          <w:p w:rsidR="000D1E9B" w:rsidRPr="00D644D8" w:rsidRDefault="000D1E9B" w:rsidP="005B7FD0">
            <w:pPr>
              <w:jc w:val="center"/>
              <w:rPr>
                <w:rFonts w:ascii="Arial" w:hAnsi="Arial" w:cs="Arial"/>
                <w:sz w:val="22"/>
                <w:szCs w:val="22"/>
              </w:rPr>
            </w:pPr>
            <w:r>
              <w:rPr>
                <w:rFonts w:ascii="Arial" w:hAnsi="Arial" w:cs="Arial"/>
                <w:sz w:val="22"/>
                <w:szCs w:val="22"/>
              </w:rPr>
              <w:t>0</w:t>
            </w:r>
          </w:p>
        </w:tc>
        <w:tc>
          <w:tcPr>
            <w:tcW w:w="706" w:type="dxa"/>
            <w:shd w:val="clear" w:color="auto" w:fill="auto"/>
          </w:tcPr>
          <w:p w:rsidR="000D1E9B" w:rsidRPr="00D644D8" w:rsidRDefault="000D1E9B" w:rsidP="005B7FD0">
            <w:pPr>
              <w:jc w:val="center"/>
              <w:rPr>
                <w:rFonts w:ascii="Arial" w:hAnsi="Arial" w:cs="Arial"/>
                <w:sz w:val="22"/>
                <w:szCs w:val="22"/>
              </w:rPr>
            </w:pPr>
            <w:r>
              <w:rPr>
                <w:rFonts w:ascii="Arial" w:hAnsi="Arial" w:cs="Arial"/>
                <w:sz w:val="22"/>
                <w:szCs w:val="22"/>
              </w:rPr>
              <w:t>0</w:t>
            </w:r>
          </w:p>
        </w:tc>
        <w:tc>
          <w:tcPr>
            <w:tcW w:w="706" w:type="dxa"/>
          </w:tcPr>
          <w:p w:rsidR="000D1E9B" w:rsidRDefault="000D1E9B" w:rsidP="005B7FD0">
            <w:pPr>
              <w:jc w:val="center"/>
              <w:rPr>
                <w:rFonts w:ascii="Arial" w:hAnsi="Arial" w:cs="Arial"/>
                <w:sz w:val="22"/>
                <w:szCs w:val="22"/>
              </w:rPr>
            </w:pPr>
            <w:r>
              <w:rPr>
                <w:rFonts w:ascii="Arial" w:hAnsi="Arial" w:cs="Arial"/>
                <w:sz w:val="22"/>
                <w:szCs w:val="22"/>
              </w:rPr>
              <w:t>0</w:t>
            </w:r>
          </w:p>
        </w:tc>
        <w:tc>
          <w:tcPr>
            <w:tcW w:w="706" w:type="dxa"/>
          </w:tcPr>
          <w:p w:rsidR="000D1E9B" w:rsidRDefault="000D1E9B" w:rsidP="005B7FD0">
            <w:pPr>
              <w:jc w:val="center"/>
              <w:rPr>
                <w:rFonts w:ascii="Arial" w:hAnsi="Arial" w:cs="Arial"/>
                <w:sz w:val="22"/>
                <w:szCs w:val="22"/>
              </w:rPr>
            </w:pPr>
            <w:r>
              <w:rPr>
                <w:rFonts w:ascii="Arial" w:hAnsi="Arial" w:cs="Arial"/>
                <w:sz w:val="22"/>
                <w:szCs w:val="22"/>
              </w:rPr>
              <w:t>0</w:t>
            </w:r>
          </w:p>
        </w:tc>
      </w:tr>
    </w:tbl>
    <w:p w:rsidR="0035214F" w:rsidRPr="0062231E" w:rsidRDefault="005E104D" w:rsidP="005E104D">
      <w:pPr>
        <w:pStyle w:val="Heading1"/>
        <w:jc w:val="left"/>
        <w:rPr>
          <w:b w:val="0"/>
          <w:caps w:val="0"/>
          <w:smallCaps/>
          <w:sz w:val="18"/>
          <w:szCs w:val="18"/>
        </w:rPr>
      </w:pPr>
      <w:r>
        <w:rPr>
          <w:sz w:val="18"/>
          <w:szCs w:val="18"/>
        </w:rPr>
        <w:t xml:space="preserve">    </w:t>
      </w:r>
      <w:r w:rsidRPr="005E104D">
        <w:rPr>
          <w:b w:val="0"/>
          <w:sz w:val="18"/>
          <w:szCs w:val="18"/>
        </w:rPr>
        <w:t xml:space="preserve"> </w:t>
      </w:r>
      <w:bookmarkStart w:id="135" w:name="_Toc439329717"/>
      <w:bookmarkStart w:id="136" w:name="_Toc450920166"/>
      <w:r w:rsidRPr="005E104D">
        <w:rPr>
          <w:b w:val="0"/>
          <w:sz w:val="18"/>
          <w:szCs w:val="18"/>
        </w:rPr>
        <w:t>*</w:t>
      </w:r>
      <w:r w:rsidR="0062231E">
        <w:rPr>
          <w:b w:val="0"/>
          <w:caps w:val="0"/>
          <w:smallCaps/>
          <w:sz w:val="18"/>
          <w:szCs w:val="18"/>
        </w:rPr>
        <w:t>statistics r</w:t>
      </w:r>
      <w:r w:rsidRPr="0062231E">
        <w:rPr>
          <w:b w:val="0"/>
          <w:caps w:val="0"/>
          <w:smallCaps/>
          <w:sz w:val="18"/>
          <w:szCs w:val="18"/>
        </w:rPr>
        <w:t>eport</w:t>
      </w:r>
      <w:r w:rsidR="0062231E">
        <w:rPr>
          <w:b w:val="0"/>
          <w:caps w:val="0"/>
          <w:smallCaps/>
          <w:sz w:val="18"/>
          <w:szCs w:val="18"/>
        </w:rPr>
        <w:t>ed are</w:t>
      </w:r>
      <w:r w:rsidRPr="0062231E">
        <w:rPr>
          <w:b w:val="0"/>
          <w:caps w:val="0"/>
          <w:smallCaps/>
          <w:sz w:val="18"/>
          <w:szCs w:val="18"/>
        </w:rPr>
        <w:t xml:space="preserve"> for previous school address:  6840 </w:t>
      </w:r>
      <w:r w:rsidR="0062231E">
        <w:rPr>
          <w:b w:val="0"/>
          <w:caps w:val="0"/>
          <w:smallCaps/>
          <w:sz w:val="18"/>
          <w:szCs w:val="18"/>
        </w:rPr>
        <w:t>SW</w:t>
      </w:r>
      <w:r w:rsidRPr="0062231E">
        <w:rPr>
          <w:b w:val="0"/>
          <w:caps w:val="0"/>
          <w:smallCaps/>
          <w:sz w:val="18"/>
          <w:szCs w:val="18"/>
        </w:rPr>
        <w:t xml:space="preserve"> 40</w:t>
      </w:r>
      <w:r w:rsidRPr="0062231E">
        <w:rPr>
          <w:b w:val="0"/>
          <w:caps w:val="0"/>
          <w:smallCaps/>
          <w:sz w:val="18"/>
          <w:szCs w:val="18"/>
          <w:vertAlign w:val="superscript"/>
        </w:rPr>
        <w:t>th</w:t>
      </w:r>
      <w:r w:rsidRPr="0062231E">
        <w:rPr>
          <w:b w:val="0"/>
          <w:caps w:val="0"/>
          <w:smallCaps/>
          <w:sz w:val="18"/>
          <w:szCs w:val="18"/>
        </w:rPr>
        <w:t xml:space="preserve"> </w:t>
      </w:r>
      <w:r w:rsidR="0062231E">
        <w:rPr>
          <w:b w:val="0"/>
          <w:caps w:val="0"/>
          <w:smallCaps/>
          <w:sz w:val="18"/>
          <w:szCs w:val="18"/>
        </w:rPr>
        <w:t>street m</w:t>
      </w:r>
      <w:r w:rsidRPr="0062231E">
        <w:rPr>
          <w:b w:val="0"/>
          <w:caps w:val="0"/>
          <w:smallCaps/>
          <w:sz w:val="18"/>
          <w:szCs w:val="18"/>
        </w:rPr>
        <w:t xml:space="preserve">iami, </w:t>
      </w:r>
      <w:r w:rsidR="00B04495">
        <w:rPr>
          <w:b w:val="0"/>
          <w:caps w:val="0"/>
          <w:smallCaps/>
          <w:sz w:val="18"/>
          <w:szCs w:val="18"/>
        </w:rPr>
        <w:t>FL</w:t>
      </w:r>
      <w:r w:rsidRPr="0062231E">
        <w:rPr>
          <w:b w:val="0"/>
          <w:caps w:val="0"/>
          <w:smallCaps/>
          <w:sz w:val="18"/>
          <w:szCs w:val="18"/>
        </w:rPr>
        <w:t xml:space="preserve"> 33144</w:t>
      </w:r>
      <w:bookmarkEnd w:id="135"/>
      <w:bookmarkEnd w:id="136"/>
    </w:p>
    <w:p w:rsidR="005E104D" w:rsidRPr="005E104D" w:rsidRDefault="005E104D" w:rsidP="005E104D"/>
    <w:p w:rsidR="00694586" w:rsidRPr="00C84AE6" w:rsidRDefault="00C55D94" w:rsidP="00C84AE6">
      <w:pPr>
        <w:rPr>
          <w:rFonts w:ascii="Arial" w:hAnsi="Arial"/>
          <w:b/>
          <w:caps/>
          <w:sz w:val="24"/>
          <w:szCs w:val="24"/>
        </w:rPr>
      </w:pPr>
      <w:r>
        <w:br w:type="page"/>
      </w:r>
    </w:p>
    <w:p w:rsidR="00694586" w:rsidRPr="00694586" w:rsidRDefault="00694586" w:rsidP="00694586"/>
    <w:p w:rsidR="00637740" w:rsidRDefault="00637740" w:rsidP="00EB1911">
      <w:pPr>
        <w:pStyle w:val="Heading1"/>
      </w:pPr>
      <w:bookmarkStart w:id="137" w:name="_Toc450920167"/>
      <w:r w:rsidRPr="00637740">
        <w:t>SCHOOL RULES AND REGULATIONS</w:t>
      </w:r>
      <w:bookmarkEnd w:id="137"/>
    </w:p>
    <w:p w:rsidR="00C6106C" w:rsidRPr="00637740" w:rsidRDefault="00C6106C" w:rsidP="00637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8"/>
          <w:szCs w:val="28"/>
        </w:rPr>
      </w:pPr>
    </w:p>
    <w:p w:rsidR="00232C63" w:rsidRPr="00D644D8" w:rsidRDefault="00CF55A0" w:rsidP="00EB1911">
      <w:pPr>
        <w:pStyle w:val="Heading2"/>
      </w:pPr>
      <w:bookmarkStart w:id="138" w:name="_Toc450920168"/>
      <w:r>
        <w:t xml:space="preserve">Drug and </w:t>
      </w:r>
      <w:r w:rsidR="00232C63" w:rsidRPr="00D644D8">
        <w:t>Alcohol Policy</w:t>
      </w:r>
      <w:bookmarkEnd w:id="138"/>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232C63" w:rsidRPr="00D644D8" w:rsidRDefault="00232C63" w:rsidP="009C77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Law regarding the possession, sale, consumption or furnishing of alcohol is controlled by the State of Florida, Department of Business and Professional Regulation, Division of Alcoholic Beverages and Tobacco. Florida </w:t>
      </w:r>
      <w:r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Pr="00D644D8">
        <w:rPr>
          <w:rFonts w:ascii="Arial" w:hAnsi="Arial" w:cs="Arial"/>
          <w:sz w:val="22"/>
          <w:szCs w:val="22"/>
        </w:rPr>
        <w:t xml:space="preserve">has a substances abuse policy that is inclusive of alcoholic beverages.  Florida </w:t>
      </w:r>
      <w:r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Pr="00D644D8">
        <w:rPr>
          <w:rFonts w:ascii="Arial" w:hAnsi="Arial" w:cs="Arial"/>
          <w:sz w:val="22"/>
          <w:szCs w:val="22"/>
        </w:rPr>
        <w:t xml:space="preserve">adheres to the Drug Free Workplace Act of 1988 and the Drug Free Alcohol and Communities Act amendments of 1989.  Substance abuse has been proven to be detrimental to an individual's health and may jeopardize safety in the work place.  Therefore, the unauthorized use or possession, consumption, sale or distribution of any alcoholic beverage or drugs, except for those prescribed by a physician, are strictly prohibited everywhere on school grounds or during any activity sponsored by Florida </w:t>
      </w:r>
      <w:r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Pr="00D644D8">
        <w:rPr>
          <w:rFonts w:ascii="Arial" w:hAnsi="Arial" w:cs="Arial"/>
          <w:sz w:val="22"/>
          <w:szCs w:val="22"/>
        </w:rPr>
        <w:t>Students and employees are prohibited from being under the influence of alcohol or drugs (except those prescribed by a physician and properly documented) while on school premises.  This policy delineates the appropriate action to take in the event that a staff member or student exhibits behavior consistent with alcohol or drug use in the workplace. All employees and students should also be advised that possession use, manufacture or distribution of a controlled substance or inappropriate use or abuse of alcohol, may carry its own penalties under local, state and federal. Violation of this policy constitutes grounds for dismissal.</w:t>
      </w:r>
    </w:p>
    <w:p w:rsidR="00867934" w:rsidRPr="00694586" w:rsidRDefault="00511D04" w:rsidP="00232C63">
      <w:pPr>
        <w:jc w:val="both"/>
        <w:rPr>
          <w:rFonts w:ascii="Arial" w:hAnsi="Arial" w:cs="Arial"/>
          <w:color w:val="000000"/>
          <w:sz w:val="22"/>
          <w:szCs w:val="22"/>
        </w:rPr>
      </w:pPr>
      <w:r w:rsidRPr="00D644D8">
        <w:rPr>
          <w:rFonts w:ascii="Arial" w:hAnsi="Arial" w:cs="Arial"/>
          <w:color w:val="000000"/>
          <w:sz w:val="22"/>
          <w:szCs w:val="22"/>
        </w:rPr>
        <w:t xml:space="preserve">Florida Vocational Institute </w:t>
      </w:r>
      <w:r w:rsidR="00232C63" w:rsidRPr="00D644D8">
        <w:rPr>
          <w:rFonts w:ascii="Arial" w:hAnsi="Arial" w:cs="Arial"/>
          <w:color w:val="000000"/>
          <w:sz w:val="22"/>
          <w:szCs w:val="22"/>
        </w:rPr>
        <w:t>is a drug-free workplace for staff, faculty and students.</w:t>
      </w:r>
    </w:p>
    <w:p w:rsidR="00867934" w:rsidRDefault="00867934" w:rsidP="00232C63">
      <w:pPr>
        <w:jc w:val="both"/>
        <w:rPr>
          <w:rFonts w:ascii="Arial" w:hAnsi="Arial" w:cs="Arial"/>
          <w:b/>
          <w:color w:val="000000"/>
          <w:sz w:val="22"/>
          <w:szCs w:val="22"/>
        </w:rPr>
      </w:pPr>
    </w:p>
    <w:p w:rsidR="00232C63" w:rsidRPr="00D644D8" w:rsidRDefault="00232C63" w:rsidP="00232C63">
      <w:pPr>
        <w:jc w:val="both"/>
        <w:rPr>
          <w:rFonts w:ascii="Arial" w:hAnsi="Arial" w:cs="Arial"/>
          <w:b/>
          <w:color w:val="000000"/>
          <w:sz w:val="22"/>
          <w:szCs w:val="22"/>
        </w:rPr>
      </w:pPr>
      <w:r w:rsidRPr="00D644D8">
        <w:rPr>
          <w:rFonts w:ascii="Arial" w:hAnsi="Arial" w:cs="Arial"/>
          <w:b/>
          <w:color w:val="000000"/>
          <w:sz w:val="22"/>
          <w:szCs w:val="22"/>
        </w:rPr>
        <w:t>Listed below are resources of drug prevention programs:</w:t>
      </w:r>
    </w:p>
    <w:p w:rsidR="001F5DC1" w:rsidRPr="00D644D8" w:rsidRDefault="001F5DC1" w:rsidP="00232C63">
      <w:pPr>
        <w:jc w:val="both"/>
        <w:rPr>
          <w:rFonts w:ascii="Arial" w:hAnsi="Arial" w:cs="Arial"/>
          <w:color w:val="000000"/>
          <w:sz w:val="22"/>
          <w:szCs w:val="22"/>
        </w:rPr>
      </w:pPr>
    </w:p>
    <w:p w:rsidR="00232C63" w:rsidRPr="00D644D8" w:rsidRDefault="001F5DC1" w:rsidP="00210F17">
      <w:pPr>
        <w:numPr>
          <w:ilvl w:val="0"/>
          <w:numId w:val="19"/>
        </w:numPr>
        <w:jc w:val="both"/>
        <w:rPr>
          <w:rFonts w:ascii="Arial" w:hAnsi="Arial" w:cs="Arial"/>
          <w:color w:val="000000"/>
          <w:sz w:val="22"/>
          <w:szCs w:val="22"/>
        </w:rPr>
      </w:pPr>
      <w:r w:rsidRPr="00D644D8">
        <w:rPr>
          <w:rFonts w:ascii="Arial" w:hAnsi="Arial" w:cs="Arial"/>
          <w:color w:val="000000"/>
          <w:sz w:val="22"/>
          <w:szCs w:val="22"/>
        </w:rPr>
        <w:t xml:space="preserve">Narcotics Anonymous </w:t>
      </w:r>
      <w:r w:rsidR="00B04495" w:rsidRPr="00D644D8">
        <w:rPr>
          <w:rFonts w:ascii="Arial" w:hAnsi="Arial" w:cs="Arial"/>
          <w:color w:val="000000"/>
          <w:sz w:val="22"/>
          <w:szCs w:val="22"/>
        </w:rPr>
        <w:t>of</w:t>
      </w:r>
      <w:r w:rsidRPr="00D644D8">
        <w:rPr>
          <w:rFonts w:ascii="Arial" w:hAnsi="Arial" w:cs="Arial"/>
          <w:color w:val="000000"/>
          <w:sz w:val="22"/>
          <w:szCs w:val="22"/>
        </w:rPr>
        <w:t xml:space="preserve"> Miami </w:t>
      </w:r>
      <w:r w:rsidR="00B04495">
        <w:rPr>
          <w:rFonts w:ascii="Arial" w:hAnsi="Arial" w:cs="Arial"/>
          <w:color w:val="000000"/>
          <w:sz w:val="22"/>
          <w:szCs w:val="22"/>
        </w:rPr>
        <w:tab/>
      </w:r>
      <w:r w:rsidRPr="00D644D8">
        <w:rPr>
          <w:rFonts w:ascii="Arial" w:hAnsi="Arial" w:cs="Arial"/>
          <w:color w:val="000000"/>
          <w:sz w:val="22"/>
          <w:szCs w:val="22"/>
        </w:rPr>
        <w:t>(305) 265-9555</w:t>
      </w:r>
    </w:p>
    <w:p w:rsidR="001F5DC1" w:rsidRPr="00D644D8" w:rsidRDefault="0011318A" w:rsidP="00210F17">
      <w:pPr>
        <w:numPr>
          <w:ilvl w:val="0"/>
          <w:numId w:val="19"/>
        </w:numPr>
        <w:jc w:val="both"/>
        <w:rPr>
          <w:rFonts w:ascii="Arial" w:hAnsi="Arial" w:cs="Arial"/>
          <w:color w:val="000000"/>
          <w:sz w:val="22"/>
          <w:szCs w:val="22"/>
        </w:rPr>
      </w:pPr>
      <w:r>
        <w:rPr>
          <w:rFonts w:ascii="Arial" w:hAnsi="Arial" w:cs="Arial"/>
          <w:color w:val="000000"/>
          <w:sz w:val="22"/>
          <w:szCs w:val="22"/>
        </w:rPr>
        <w:t xml:space="preserve">DARE </w:t>
      </w:r>
      <w:r w:rsidR="001F5DC1" w:rsidRPr="00D644D8">
        <w:rPr>
          <w:rFonts w:ascii="Arial" w:hAnsi="Arial" w:cs="Arial"/>
          <w:color w:val="000000"/>
          <w:sz w:val="22"/>
          <w:szCs w:val="22"/>
        </w:rPr>
        <w:t xml:space="preserve">                                  </w:t>
      </w:r>
      <w:r w:rsidR="00B04495">
        <w:rPr>
          <w:rFonts w:ascii="Arial" w:hAnsi="Arial" w:cs="Arial"/>
          <w:color w:val="000000"/>
          <w:sz w:val="22"/>
          <w:szCs w:val="22"/>
        </w:rPr>
        <w:tab/>
      </w:r>
      <w:r w:rsidR="001F5DC1" w:rsidRPr="00D644D8">
        <w:rPr>
          <w:rFonts w:ascii="Arial" w:hAnsi="Arial" w:cs="Arial"/>
          <w:color w:val="000000"/>
          <w:sz w:val="22"/>
          <w:szCs w:val="22"/>
        </w:rPr>
        <w:t xml:space="preserve"> </w:t>
      </w:r>
      <w:r w:rsidR="00B04495" w:rsidRPr="00D644D8">
        <w:rPr>
          <w:rFonts w:ascii="Arial" w:hAnsi="Arial" w:cs="Arial"/>
          <w:color w:val="000000"/>
          <w:sz w:val="22"/>
          <w:szCs w:val="22"/>
        </w:rPr>
        <w:t xml:space="preserve">  </w:t>
      </w:r>
      <w:r w:rsidR="00B04495">
        <w:rPr>
          <w:rFonts w:ascii="Arial" w:hAnsi="Arial" w:cs="Arial"/>
          <w:color w:val="000000"/>
          <w:sz w:val="22"/>
          <w:szCs w:val="22"/>
        </w:rPr>
        <w:tab/>
      </w:r>
      <w:r w:rsidR="00B04495" w:rsidRPr="00D644D8">
        <w:rPr>
          <w:rFonts w:ascii="Arial" w:hAnsi="Arial" w:cs="Arial"/>
          <w:color w:val="000000"/>
          <w:sz w:val="22"/>
          <w:szCs w:val="22"/>
        </w:rPr>
        <w:t>(</w:t>
      </w:r>
      <w:r w:rsidR="001F5DC1" w:rsidRPr="00D644D8">
        <w:rPr>
          <w:rFonts w:ascii="Arial" w:hAnsi="Arial" w:cs="Arial"/>
          <w:color w:val="000000"/>
          <w:sz w:val="22"/>
          <w:szCs w:val="22"/>
        </w:rPr>
        <w:t>305) 471-1716</w:t>
      </w:r>
    </w:p>
    <w:p w:rsidR="001F5DC1" w:rsidRPr="00D644D8" w:rsidRDefault="001F5DC1" w:rsidP="00210F17">
      <w:pPr>
        <w:numPr>
          <w:ilvl w:val="0"/>
          <w:numId w:val="19"/>
        </w:numPr>
        <w:jc w:val="both"/>
        <w:rPr>
          <w:rFonts w:ascii="Arial" w:hAnsi="Arial" w:cs="Arial"/>
          <w:color w:val="000000"/>
          <w:sz w:val="22"/>
          <w:szCs w:val="22"/>
        </w:rPr>
      </w:pPr>
      <w:r w:rsidRPr="00D644D8">
        <w:rPr>
          <w:rFonts w:ascii="Arial" w:hAnsi="Arial" w:cs="Arial"/>
          <w:color w:val="000000"/>
          <w:sz w:val="22"/>
          <w:szCs w:val="22"/>
        </w:rPr>
        <w:t>Swi</w:t>
      </w:r>
      <w:r w:rsidR="00CF1042" w:rsidRPr="00D644D8">
        <w:rPr>
          <w:rFonts w:ascii="Arial" w:hAnsi="Arial" w:cs="Arial"/>
          <w:color w:val="000000"/>
          <w:sz w:val="22"/>
          <w:szCs w:val="22"/>
        </w:rPr>
        <w:t>t</w:t>
      </w:r>
      <w:r w:rsidRPr="00D644D8">
        <w:rPr>
          <w:rFonts w:ascii="Arial" w:hAnsi="Arial" w:cs="Arial"/>
          <w:color w:val="000000"/>
          <w:sz w:val="22"/>
          <w:szCs w:val="22"/>
        </w:rPr>
        <w:t>c</w:t>
      </w:r>
      <w:r w:rsidR="00B04495">
        <w:rPr>
          <w:rFonts w:ascii="Arial" w:hAnsi="Arial" w:cs="Arial"/>
          <w:color w:val="000000"/>
          <w:sz w:val="22"/>
          <w:szCs w:val="22"/>
        </w:rPr>
        <w:t>h Board o</w:t>
      </w:r>
      <w:r w:rsidR="00D9349E" w:rsidRPr="00D644D8">
        <w:rPr>
          <w:rFonts w:ascii="Arial" w:hAnsi="Arial" w:cs="Arial"/>
          <w:color w:val="000000"/>
          <w:sz w:val="22"/>
          <w:szCs w:val="22"/>
        </w:rPr>
        <w:t xml:space="preserve">f Miami              </w:t>
      </w:r>
      <w:r w:rsidR="00B04495">
        <w:rPr>
          <w:rFonts w:ascii="Arial" w:hAnsi="Arial" w:cs="Arial"/>
          <w:color w:val="000000"/>
          <w:sz w:val="22"/>
          <w:szCs w:val="22"/>
        </w:rPr>
        <w:tab/>
      </w:r>
      <w:r w:rsidRPr="00D644D8">
        <w:rPr>
          <w:rFonts w:ascii="Arial" w:hAnsi="Arial" w:cs="Arial"/>
          <w:color w:val="000000"/>
          <w:sz w:val="22"/>
          <w:szCs w:val="22"/>
        </w:rPr>
        <w:t>(305) 358-4357</w:t>
      </w:r>
    </w:p>
    <w:p w:rsidR="00232C63" w:rsidRPr="00D644D8" w:rsidRDefault="00232C63" w:rsidP="00210F17">
      <w:pPr>
        <w:numPr>
          <w:ilvl w:val="0"/>
          <w:numId w:val="4"/>
        </w:numPr>
        <w:jc w:val="both"/>
        <w:rPr>
          <w:rFonts w:ascii="Arial" w:hAnsi="Arial" w:cs="Arial"/>
          <w:color w:val="000000"/>
          <w:sz w:val="22"/>
          <w:szCs w:val="22"/>
        </w:rPr>
      </w:pPr>
      <w:r w:rsidRPr="00D644D8">
        <w:rPr>
          <w:rFonts w:ascii="Arial" w:hAnsi="Arial" w:cs="Arial"/>
          <w:color w:val="000000"/>
          <w:sz w:val="22"/>
          <w:szCs w:val="22"/>
        </w:rPr>
        <w:t>The Center for Substance Abuse Prevention HOTLINE (1-800-662-4357)</w:t>
      </w:r>
    </w:p>
    <w:p w:rsidR="00232C63" w:rsidRPr="00D644D8" w:rsidRDefault="00232C63" w:rsidP="00210F17">
      <w:pPr>
        <w:numPr>
          <w:ilvl w:val="0"/>
          <w:numId w:val="2"/>
        </w:numPr>
        <w:jc w:val="both"/>
        <w:rPr>
          <w:rFonts w:ascii="Arial" w:hAnsi="Arial" w:cs="Arial"/>
          <w:color w:val="000000"/>
          <w:sz w:val="22"/>
          <w:szCs w:val="22"/>
        </w:rPr>
      </w:pPr>
      <w:r w:rsidRPr="00D644D8">
        <w:rPr>
          <w:rFonts w:ascii="Arial" w:hAnsi="Arial" w:cs="Arial"/>
          <w:color w:val="000000"/>
          <w:sz w:val="22"/>
          <w:szCs w:val="22"/>
        </w:rPr>
        <w:t>The Center for Substance Abuse Prevention HELPLINE (1-800-967-5752)</w:t>
      </w:r>
    </w:p>
    <w:p w:rsidR="00232C63" w:rsidRPr="00D644D8" w:rsidRDefault="00232C63" w:rsidP="00210F17">
      <w:pPr>
        <w:numPr>
          <w:ilvl w:val="0"/>
          <w:numId w:val="2"/>
        </w:numPr>
        <w:jc w:val="both"/>
        <w:rPr>
          <w:rFonts w:ascii="Arial" w:hAnsi="Arial" w:cs="Arial"/>
          <w:color w:val="000000"/>
          <w:sz w:val="22"/>
          <w:szCs w:val="22"/>
        </w:rPr>
      </w:pPr>
      <w:r w:rsidRPr="00D644D8">
        <w:rPr>
          <w:rFonts w:ascii="Arial" w:hAnsi="Arial" w:cs="Arial"/>
          <w:color w:val="000000"/>
          <w:sz w:val="22"/>
          <w:szCs w:val="22"/>
        </w:rPr>
        <w:t>U.S. Department of Health and Human Services (1-800-WORKPLACE)</w:t>
      </w:r>
    </w:p>
    <w:p w:rsidR="00232C63" w:rsidRPr="00D644D8" w:rsidRDefault="00232C63" w:rsidP="00210F17">
      <w:pPr>
        <w:numPr>
          <w:ilvl w:val="0"/>
          <w:numId w:val="2"/>
        </w:numPr>
        <w:jc w:val="both"/>
        <w:rPr>
          <w:rFonts w:ascii="Arial" w:hAnsi="Arial" w:cs="Arial"/>
          <w:color w:val="000000"/>
          <w:sz w:val="22"/>
          <w:szCs w:val="22"/>
        </w:rPr>
      </w:pPr>
      <w:r w:rsidRPr="00D644D8">
        <w:rPr>
          <w:rFonts w:ascii="Arial" w:hAnsi="Arial" w:cs="Arial"/>
          <w:color w:val="000000"/>
          <w:sz w:val="22"/>
          <w:szCs w:val="22"/>
        </w:rPr>
        <w:t>U.S. Department of Education Regional Centers Drug-Free Schools and Communities</w:t>
      </w:r>
    </w:p>
    <w:p w:rsidR="00232C63" w:rsidRPr="00D644D8" w:rsidRDefault="00232C63" w:rsidP="00232C63">
      <w:pPr>
        <w:ind w:left="720"/>
        <w:jc w:val="both"/>
        <w:rPr>
          <w:rFonts w:ascii="Arial" w:hAnsi="Arial" w:cs="Arial"/>
          <w:color w:val="000000"/>
          <w:sz w:val="22"/>
          <w:szCs w:val="22"/>
        </w:rPr>
      </w:pPr>
      <w:r w:rsidRPr="00D644D8">
        <w:rPr>
          <w:rFonts w:ascii="Arial" w:hAnsi="Arial" w:cs="Arial"/>
          <w:color w:val="000000"/>
          <w:sz w:val="22"/>
          <w:szCs w:val="22"/>
        </w:rPr>
        <w:t>(1-502-588-0052)</w:t>
      </w:r>
    </w:p>
    <w:p w:rsidR="00BD5A9E" w:rsidRDefault="00BD5A9E" w:rsidP="00EF53ED">
      <w:pPr>
        <w:jc w:val="both"/>
        <w:rPr>
          <w:rFonts w:ascii="Arial" w:hAnsi="Arial" w:cs="Arial"/>
          <w:sz w:val="22"/>
          <w:szCs w:val="22"/>
        </w:rPr>
      </w:pPr>
    </w:p>
    <w:p w:rsidR="00BD5A9E" w:rsidRDefault="00BD5A9E" w:rsidP="00EF53ED">
      <w:pPr>
        <w:jc w:val="both"/>
        <w:rPr>
          <w:rFonts w:ascii="Arial" w:hAnsi="Arial" w:cs="Arial"/>
          <w:sz w:val="22"/>
          <w:szCs w:val="22"/>
        </w:rPr>
      </w:pPr>
    </w:p>
    <w:p w:rsidR="00232C63" w:rsidRPr="00D644D8" w:rsidRDefault="00232C63" w:rsidP="00EB1911">
      <w:pPr>
        <w:pStyle w:val="Heading2"/>
      </w:pPr>
      <w:bookmarkStart w:id="139" w:name="_Toc450920169"/>
      <w:r w:rsidRPr="00D644D8">
        <w:t>Weapons Policy</w:t>
      </w:r>
      <w:bookmarkEnd w:id="139"/>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Use and/or possession of guns, knives or any other kind of weapon are not permitted on the premises of </w:t>
      </w:r>
      <w:r w:rsidR="008219DE" w:rsidRPr="00D644D8">
        <w:rPr>
          <w:rFonts w:ascii="Arial" w:hAnsi="Arial" w:cs="Arial"/>
          <w:sz w:val="22"/>
          <w:szCs w:val="22"/>
        </w:rPr>
        <w:t xml:space="preserve">Florida </w:t>
      </w:r>
      <w:r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Pr="00D644D8">
        <w:rPr>
          <w:rFonts w:ascii="Arial" w:hAnsi="Arial" w:cs="Arial"/>
          <w:sz w:val="22"/>
          <w:szCs w:val="22"/>
        </w:rPr>
        <w:t>Violation of this policy constitutes grounds for dismissal.</w:t>
      </w:r>
    </w:p>
    <w:p w:rsidR="00C94B92" w:rsidRPr="00C94B92" w:rsidRDefault="00C94B92" w:rsidP="00C94B92"/>
    <w:p w:rsidR="00F04CCC" w:rsidRPr="00D644D8" w:rsidRDefault="00F04CCC" w:rsidP="00EB1911">
      <w:pPr>
        <w:pStyle w:val="Heading2"/>
      </w:pPr>
      <w:bookmarkStart w:id="140" w:name="_Toc450920170"/>
      <w:r w:rsidRPr="00D644D8">
        <w:t>Sexual Harassment Policy</w:t>
      </w:r>
      <w:bookmarkEnd w:id="140"/>
      <w:r w:rsidRPr="00D644D8">
        <w:t xml:space="preserve"> </w:t>
      </w:r>
    </w:p>
    <w:p w:rsidR="00F04CCC" w:rsidRPr="00D644D8" w:rsidRDefault="00F04CCC"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F04CCC" w:rsidRPr="00D644D8" w:rsidRDefault="00F04CCC" w:rsidP="00F04C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In compliance with the Violence </w:t>
      </w:r>
      <w:r w:rsidR="00141F23" w:rsidRPr="00D644D8">
        <w:rPr>
          <w:rFonts w:ascii="Arial" w:hAnsi="Arial" w:cs="Arial"/>
          <w:sz w:val="22"/>
          <w:szCs w:val="22"/>
        </w:rPr>
        <w:t>against</w:t>
      </w:r>
      <w:r w:rsidRPr="00D644D8">
        <w:rPr>
          <w:rFonts w:ascii="Arial" w:hAnsi="Arial" w:cs="Arial"/>
          <w:sz w:val="22"/>
          <w:szCs w:val="22"/>
        </w:rPr>
        <w:t xml:space="preserve"> Women Reauthorization Act of 2013 (VAWA) (Pub. Law 113-4), Florida Vocational Institute has enacted a policy prohibiting sexual harassment, including sexual violence, sexual discrimination, domestic violence, stalking and sexual exploitation; to establish a complaint procedure to investigate allegations of sexual harassment; and to provide appropriate sanctions for violators of this policy. Any action of retaliation against or interference with a witness, investigator or person who reports an alleged violation of this policy is strictly prohibited and will be subject to disciplinary action.</w:t>
      </w:r>
    </w:p>
    <w:p w:rsidR="00F04CCC" w:rsidRPr="00D644D8" w:rsidRDefault="00F04CCC"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F04CCC" w:rsidRDefault="00F04CCC"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lastRenderedPageBreak/>
        <w:t>In the event of an alleged sexual offense, a disciplinary proceeding will be held where both the accuser and the accused will be entitled to have witnesses present.  They will be informed of the final determination with respect to the alleged sexual offense and any sanction that is imposed against the accused.  If it is determined that the accused is guilty of rape, acquaintance rape, or other forcible or non-forcible sex offense, the accused will be immediately dismissed.</w:t>
      </w:r>
    </w:p>
    <w:p w:rsidR="00565454" w:rsidRDefault="00565454"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565454" w:rsidRDefault="00565454" w:rsidP="00565454">
      <w:pPr>
        <w:pStyle w:val="Heading2"/>
      </w:pPr>
      <w:bookmarkStart w:id="141" w:name="_Toc450920171"/>
      <w:r>
        <w:t>Title IX Coordinator</w:t>
      </w:r>
      <w:bookmarkEnd w:id="141"/>
    </w:p>
    <w:p w:rsidR="00565454" w:rsidRDefault="00565454" w:rsidP="00565454">
      <w:pPr>
        <w:pStyle w:val="NoSpacing"/>
        <w:jc w:val="center"/>
      </w:pPr>
    </w:p>
    <w:p w:rsidR="00FA3400" w:rsidRDefault="00565454" w:rsidP="00565454">
      <w:pPr>
        <w:rPr>
          <w:rFonts w:ascii="Arial" w:hAnsi="Arial" w:cs="Arial"/>
          <w:sz w:val="22"/>
          <w:szCs w:val="22"/>
        </w:rPr>
      </w:pPr>
      <w:r w:rsidRPr="00565454">
        <w:rPr>
          <w:rFonts w:ascii="Arial" w:hAnsi="Arial" w:cs="Arial"/>
          <w:sz w:val="22"/>
          <w:szCs w:val="22"/>
        </w:rPr>
        <w:t>Title IX of the Education Amendments of 1972 (Title IX) prohibits discrimination based on sex in education programs and in federally funded schools at all levels.  Title IX protects students, employees, applicants for admissions and employment, and other persons from all forms of sex discrimination, including discrimination based on gender identity or failure to conform to stereotypical notions of masculinity or femininity.  All students at Florida Vocational Institute are protected by Title IX – regardless of their sex, sexual orientation, gender identity, part- or full-time status, disability, race or national origin in all aspects of a recipients’ educational programs.</w:t>
      </w:r>
    </w:p>
    <w:p w:rsidR="00FA3400" w:rsidRDefault="00FA3400" w:rsidP="00565454">
      <w:pPr>
        <w:rPr>
          <w:rFonts w:ascii="Arial" w:hAnsi="Arial" w:cs="Arial"/>
          <w:sz w:val="22"/>
          <w:szCs w:val="22"/>
        </w:rPr>
      </w:pPr>
    </w:p>
    <w:p w:rsidR="00867934" w:rsidRDefault="00867934" w:rsidP="00565454">
      <w:pPr>
        <w:rPr>
          <w:rFonts w:ascii="Arial" w:hAnsi="Arial" w:cs="Arial"/>
          <w:sz w:val="22"/>
          <w:szCs w:val="22"/>
        </w:rPr>
      </w:pPr>
    </w:p>
    <w:p w:rsidR="00565454" w:rsidRDefault="00565454" w:rsidP="00565454">
      <w:pPr>
        <w:rPr>
          <w:rFonts w:ascii="Arial" w:hAnsi="Arial" w:cs="Arial"/>
          <w:sz w:val="22"/>
          <w:szCs w:val="22"/>
        </w:rPr>
      </w:pPr>
      <w:r>
        <w:rPr>
          <w:rFonts w:ascii="Arial" w:hAnsi="Arial" w:cs="Arial"/>
          <w:sz w:val="22"/>
          <w:szCs w:val="22"/>
        </w:rPr>
        <w:t xml:space="preserve">Title IX Coordinator Contact Information: </w:t>
      </w:r>
    </w:p>
    <w:p w:rsidR="00565454" w:rsidRPr="00565454" w:rsidRDefault="00565454" w:rsidP="00565454">
      <w:pPr>
        <w:rPr>
          <w:rFonts w:ascii="Arial" w:hAnsi="Arial" w:cs="Arial"/>
          <w:sz w:val="22"/>
          <w:szCs w:val="22"/>
        </w:rPr>
      </w:pPr>
    </w:p>
    <w:p w:rsidR="00565454" w:rsidRPr="00565454" w:rsidRDefault="00155989" w:rsidP="00565454">
      <w:pPr>
        <w:rPr>
          <w:rFonts w:ascii="Arial" w:hAnsi="Arial" w:cs="Arial"/>
          <w:sz w:val="22"/>
          <w:szCs w:val="22"/>
        </w:rPr>
      </w:pPr>
      <w:r>
        <w:rPr>
          <w:rFonts w:ascii="Arial" w:hAnsi="Arial" w:cs="Arial"/>
          <w:sz w:val="22"/>
          <w:szCs w:val="22"/>
        </w:rPr>
        <w:t>Luisa Enriquez</w:t>
      </w:r>
    </w:p>
    <w:p w:rsidR="00565454" w:rsidRPr="00565454" w:rsidRDefault="00565454" w:rsidP="00565454">
      <w:pPr>
        <w:rPr>
          <w:rFonts w:ascii="Arial" w:hAnsi="Arial" w:cs="Arial"/>
          <w:sz w:val="22"/>
          <w:szCs w:val="22"/>
        </w:rPr>
      </w:pPr>
      <w:r w:rsidRPr="00565454">
        <w:rPr>
          <w:rFonts w:ascii="Arial" w:hAnsi="Arial" w:cs="Arial"/>
          <w:sz w:val="22"/>
          <w:szCs w:val="22"/>
        </w:rPr>
        <w:t>Florida Vocational Institute</w:t>
      </w:r>
    </w:p>
    <w:p w:rsidR="00565454" w:rsidRPr="00565454" w:rsidRDefault="00565454" w:rsidP="00565454">
      <w:pPr>
        <w:rPr>
          <w:rFonts w:ascii="Arial" w:hAnsi="Arial" w:cs="Arial"/>
          <w:sz w:val="22"/>
          <w:szCs w:val="22"/>
        </w:rPr>
      </w:pPr>
      <w:r w:rsidRPr="00565454">
        <w:rPr>
          <w:rFonts w:ascii="Arial" w:hAnsi="Arial" w:cs="Arial"/>
          <w:sz w:val="22"/>
          <w:szCs w:val="22"/>
        </w:rPr>
        <w:t>7757 West Flagler Street, Suite 220</w:t>
      </w:r>
    </w:p>
    <w:p w:rsidR="00565454" w:rsidRPr="00565454" w:rsidRDefault="00565454" w:rsidP="00565454">
      <w:pPr>
        <w:rPr>
          <w:rFonts w:ascii="Arial" w:hAnsi="Arial" w:cs="Arial"/>
          <w:sz w:val="22"/>
          <w:szCs w:val="22"/>
        </w:rPr>
      </w:pPr>
      <w:r w:rsidRPr="00565454">
        <w:rPr>
          <w:rFonts w:ascii="Arial" w:hAnsi="Arial" w:cs="Arial"/>
          <w:sz w:val="22"/>
          <w:szCs w:val="22"/>
        </w:rPr>
        <w:t>Miami, FL  33144</w:t>
      </w:r>
    </w:p>
    <w:p w:rsidR="00565454" w:rsidRPr="00565454" w:rsidRDefault="00565454" w:rsidP="00565454">
      <w:pPr>
        <w:rPr>
          <w:rFonts w:ascii="Arial" w:hAnsi="Arial" w:cs="Arial"/>
          <w:sz w:val="22"/>
          <w:szCs w:val="22"/>
        </w:rPr>
      </w:pPr>
      <w:r w:rsidRPr="00565454">
        <w:rPr>
          <w:rFonts w:ascii="Arial" w:hAnsi="Arial" w:cs="Arial"/>
          <w:sz w:val="22"/>
          <w:szCs w:val="22"/>
        </w:rPr>
        <w:t>305-665-1911 Main Number</w:t>
      </w:r>
    </w:p>
    <w:p w:rsidR="00565454" w:rsidRPr="00565454" w:rsidRDefault="00565454" w:rsidP="00565454">
      <w:pPr>
        <w:rPr>
          <w:rFonts w:ascii="Arial" w:hAnsi="Arial" w:cs="Arial"/>
          <w:sz w:val="22"/>
          <w:szCs w:val="22"/>
        </w:rPr>
      </w:pPr>
      <w:r w:rsidRPr="00565454">
        <w:rPr>
          <w:rFonts w:ascii="Arial" w:hAnsi="Arial" w:cs="Arial"/>
          <w:sz w:val="22"/>
          <w:szCs w:val="22"/>
        </w:rPr>
        <w:t>786-708-8920 Direct Line</w:t>
      </w:r>
    </w:p>
    <w:p w:rsidR="00056C90" w:rsidRPr="00D644D8" w:rsidRDefault="00056C90" w:rsidP="0089312F">
      <w:pPr>
        <w:jc w:val="both"/>
        <w:rPr>
          <w:rFonts w:ascii="Arial" w:hAnsi="Arial" w:cs="Arial"/>
          <w:color w:val="000000"/>
          <w:sz w:val="22"/>
          <w:szCs w:val="22"/>
        </w:rPr>
      </w:pPr>
    </w:p>
    <w:p w:rsidR="00232C63" w:rsidRPr="00D644D8" w:rsidRDefault="00232C63" w:rsidP="00EB1911">
      <w:pPr>
        <w:pStyle w:val="Heading2"/>
      </w:pPr>
      <w:bookmarkStart w:id="142" w:name="_Toc450920172"/>
      <w:r w:rsidRPr="00D644D8">
        <w:t>Conduct Policy</w:t>
      </w:r>
      <w:bookmarkEnd w:id="142"/>
    </w:p>
    <w:p w:rsidR="008219DE" w:rsidRPr="00D644D8" w:rsidRDefault="008219DE" w:rsidP="008219DE">
      <w:pPr>
        <w:jc w:val="both"/>
        <w:rPr>
          <w:rFonts w:ascii="Arial" w:hAnsi="Arial" w:cs="Arial"/>
          <w:color w:val="000000"/>
          <w:sz w:val="22"/>
          <w:szCs w:val="22"/>
        </w:rPr>
      </w:pPr>
      <w:r w:rsidRPr="00D644D8">
        <w:rPr>
          <w:rFonts w:ascii="Arial" w:hAnsi="Arial" w:cs="Arial"/>
          <w:color w:val="000000"/>
          <w:sz w:val="22"/>
          <w:szCs w:val="22"/>
        </w:rPr>
        <w:br/>
        <w:t>Students enrolling i</w:t>
      </w:r>
      <w:r w:rsidR="00511D04" w:rsidRPr="00D644D8">
        <w:rPr>
          <w:rFonts w:ascii="Arial" w:hAnsi="Arial" w:cs="Arial"/>
          <w:color w:val="000000"/>
          <w:sz w:val="22"/>
          <w:szCs w:val="22"/>
        </w:rPr>
        <w:t xml:space="preserve">n Florida Vocational Institute </w:t>
      </w:r>
      <w:r w:rsidRPr="00D644D8">
        <w:rPr>
          <w:rFonts w:ascii="Arial" w:hAnsi="Arial" w:cs="Arial"/>
          <w:color w:val="000000"/>
          <w:sz w:val="22"/>
          <w:szCs w:val="22"/>
        </w:rPr>
        <w:t>assume an obligation to conduct themselves in a manner compatible with Florida Vocational Institute</w:t>
      </w:r>
      <w:r w:rsidR="00117D59" w:rsidRPr="00D644D8">
        <w:rPr>
          <w:rFonts w:ascii="Arial" w:hAnsi="Arial" w:cs="Arial"/>
          <w:color w:val="000000"/>
          <w:sz w:val="22"/>
          <w:szCs w:val="22"/>
        </w:rPr>
        <w:t>s</w:t>
      </w:r>
      <w:r w:rsidRPr="00D644D8">
        <w:rPr>
          <w:rFonts w:ascii="Arial" w:hAnsi="Arial" w:cs="Arial"/>
          <w:color w:val="000000"/>
          <w:sz w:val="22"/>
          <w:szCs w:val="22"/>
        </w:rPr>
        <w:t xml:space="preserve"> function as an educational institution. To fulfill its functions of imparting and gaining knowledge</w:t>
      </w:r>
      <w:r w:rsidR="00511D04" w:rsidRPr="00D644D8">
        <w:rPr>
          <w:rFonts w:ascii="Arial" w:hAnsi="Arial" w:cs="Arial"/>
          <w:color w:val="000000"/>
          <w:sz w:val="22"/>
          <w:szCs w:val="22"/>
        </w:rPr>
        <w:t xml:space="preserve">, Florida Vocational Institute </w:t>
      </w:r>
      <w:r w:rsidRPr="00D644D8">
        <w:rPr>
          <w:rFonts w:ascii="Arial" w:hAnsi="Arial" w:cs="Arial"/>
          <w:color w:val="000000"/>
          <w:sz w:val="22"/>
          <w:szCs w:val="22"/>
        </w:rPr>
        <w:t>retains the power to maintain order within the school and to exclude those who are disruptive of the educational process.</w:t>
      </w:r>
    </w:p>
    <w:p w:rsidR="008219DE" w:rsidRPr="00D644D8" w:rsidRDefault="008219DE" w:rsidP="008219DE">
      <w:pPr>
        <w:jc w:val="both"/>
        <w:rPr>
          <w:rFonts w:ascii="Arial" w:hAnsi="Arial" w:cs="Arial"/>
          <w:color w:val="000000"/>
          <w:sz w:val="22"/>
          <w:szCs w:val="22"/>
        </w:rPr>
      </w:pPr>
    </w:p>
    <w:p w:rsidR="008219DE" w:rsidRPr="00D644D8" w:rsidRDefault="008219DE" w:rsidP="008219DE">
      <w:pPr>
        <w:jc w:val="both"/>
        <w:rPr>
          <w:rFonts w:ascii="Arial" w:hAnsi="Arial" w:cs="Arial"/>
          <w:color w:val="000000"/>
          <w:sz w:val="22"/>
          <w:szCs w:val="22"/>
        </w:rPr>
      </w:pPr>
      <w:r w:rsidRPr="00D644D8">
        <w:rPr>
          <w:rFonts w:ascii="Arial" w:hAnsi="Arial" w:cs="Arial"/>
          <w:color w:val="000000"/>
          <w:sz w:val="22"/>
          <w:szCs w:val="22"/>
        </w:rPr>
        <w:t>Generally, prohibited conduct for which a student is subject to disciplinary action defined as follows:</w:t>
      </w:r>
    </w:p>
    <w:p w:rsidR="003B3345" w:rsidRPr="00D644D8" w:rsidRDefault="003B3345" w:rsidP="008219DE">
      <w:pPr>
        <w:jc w:val="both"/>
        <w:rPr>
          <w:rFonts w:ascii="Arial" w:hAnsi="Arial" w:cs="Arial"/>
          <w:color w:val="000000"/>
          <w:sz w:val="22"/>
          <w:szCs w:val="22"/>
        </w:rPr>
      </w:pPr>
    </w:p>
    <w:p w:rsidR="008219DE" w:rsidRPr="00D644D8" w:rsidRDefault="008219DE" w:rsidP="00210F17">
      <w:pPr>
        <w:numPr>
          <w:ilvl w:val="0"/>
          <w:numId w:val="3"/>
        </w:numPr>
        <w:jc w:val="both"/>
        <w:rPr>
          <w:rFonts w:ascii="Arial" w:hAnsi="Arial" w:cs="Arial"/>
          <w:color w:val="000000"/>
          <w:sz w:val="22"/>
          <w:szCs w:val="22"/>
        </w:rPr>
      </w:pPr>
      <w:r w:rsidRPr="00D644D8">
        <w:rPr>
          <w:rFonts w:ascii="Arial" w:hAnsi="Arial" w:cs="Arial"/>
          <w:color w:val="000000"/>
          <w:sz w:val="22"/>
          <w:szCs w:val="22"/>
        </w:rPr>
        <w:t xml:space="preserve">Physical or sexual assault of any person </w:t>
      </w:r>
      <w:r w:rsidR="00511D04" w:rsidRPr="00D644D8">
        <w:rPr>
          <w:rFonts w:ascii="Arial" w:hAnsi="Arial" w:cs="Arial"/>
          <w:color w:val="000000"/>
          <w:sz w:val="22"/>
          <w:szCs w:val="22"/>
        </w:rPr>
        <w:t xml:space="preserve">on Florida Vocational Institute </w:t>
      </w:r>
      <w:r w:rsidRPr="00D644D8">
        <w:rPr>
          <w:rFonts w:ascii="Arial" w:hAnsi="Arial" w:cs="Arial"/>
          <w:color w:val="000000"/>
          <w:sz w:val="22"/>
          <w:szCs w:val="22"/>
        </w:rPr>
        <w:t>campus, or conduct which threatens the health or safety of any such person or the physical or sexual assault of an</w:t>
      </w:r>
      <w:r w:rsidR="00511D04" w:rsidRPr="00D644D8">
        <w:rPr>
          <w:rFonts w:ascii="Arial" w:hAnsi="Arial" w:cs="Arial"/>
          <w:color w:val="000000"/>
          <w:sz w:val="22"/>
          <w:szCs w:val="22"/>
        </w:rPr>
        <w:t xml:space="preserve">y Florida Vocational Institute </w:t>
      </w:r>
      <w:r w:rsidRPr="00D644D8">
        <w:rPr>
          <w:rFonts w:ascii="Arial" w:hAnsi="Arial" w:cs="Arial"/>
          <w:color w:val="000000"/>
          <w:sz w:val="22"/>
          <w:szCs w:val="22"/>
        </w:rPr>
        <w:t xml:space="preserve">student, faculty member or employee. </w:t>
      </w:r>
    </w:p>
    <w:p w:rsidR="003B3345" w:rsidRPr="00D644D8" w:rsidRDefault="003B3345" w:rsidP="003B3345">
      <w:pPr>
        <w:ind w:left="720"/>
        <w:jc w:val="both"/>
        <w:rPr>
          <w:rFonts w:ascii="Arial" w:hAnsi="Arial" w:cs="Arial"/>
          <w:color w:val="000000"/>
          <w:sz w:val="22"/>
          <w:szCs w:val="22"/>
        </w:rPr>
      </w:pPr>
    </w:p>
    <w:p w:rsidR="003B3345" w:rsidRPr="00D644D8" w:rsidRDefault="008219DE" w:rsidP="00873908">
      <w:pPr>
        <w:numPr>
          <w:ilvl w:val="0"/>
          <w:numId w:val="3"/>
        </w:numPr>
        <w:jc w:val="both"/>
        <w:rPr>
          <w:rFonts w:ascii="Arial" w:hAnsi="Arial" w:cs="Arial"/>
          <w:color w:val="000000"/>
          <w:sz w:val="22"/>
          <w:szCs w:val="22"/>
        </w:rPr>
      </w:pPr>
      <w:r w:rsidRPr="00D644D8">
        <w:rPr>
          <w:rFonts w:ascii="Arial" w:hAnsi="Arial" w:cs="Arial"/>
          <w:color w:val="000000"/>
          <w:sz w:val="22"/>
          <w:szCs w:val="22"/>
        </w:rPr>
        <w:t>Substantial damage t</w:t>
      </w:r>
      <w:r w:rsidR="00511D04" w:rsidRPr="00D644D8">
        <w:rPr>
          <w:rFonts w:ascii="Arial" w:hAnsi="Arial" w:cs="Arial"/>
          <w:color w:val="000000"/>
          <w:sz w:val="22"/>
          <w:szCs w:val="22"/>
        </w:rPr>
        <w:t xml:space="preserve">o Florida Vocational Institute </w:t>
      </w:r>
      <w:r w:rsidRPr="00D644D8">
        <w:rPr>
          <w:rFonts w:ascii="Arial" w:hAnsi="Arial" w:cs="Arial"/>
          <w:color w:val="000000"/>
          <w:sz w:val="22"/>
          <w:szCs w:val="22"/>
        </w:rPr>
        <w:t xml:space="preserve">- owned or leased property or to property of </w:t>
      </w:r>
      <w:r w:rsidR="00511D04" w:rsidRPr="00D644D8">
        <w:rPr>
          <w:rFonts w:ascii="Arial" w:hAnsi="Arial" w:cs="Arial"/>
          <w:color w:val="000000"/>
          <w:sz w:val="22"/>
          <w:szCs w:val="22"/>
        </w:rPr>
        <w:t xml:space="preserve">a Florida Vocational Institute </w:t>
      </w:r>
      <w:r w:rsidRPr="00D644D8">
        <w:rPr>
          <w:rFonts w:ascii="Arial" w:hAnsi="Arial" w:cs="Arial"/>
          <w:color w:val="000000"/>
          <w:sz w:val="22"/>
          <w:szCs w:val="22"/>
        </w:rPr>
        <w:t>student, employee, faculty member or visitor occurring o</w:t>
      </w:r>
      <w:r w:rsidR="00511D04" w:rsidRPr="00D644D8">
        <w:rPr>
          <w:rFonts w:ascii="Arial" w:hAnsi="Arial" w:cs="Arial"/>
          <w:color w:val="000000"/>
          <w:sz w:val="22"/>
          <w:szCs w:val="22"/>
        </w:rPr>
        <w:t xml:space="preserve">n Florida Vocational Institute </w:t>
      </w:r>
      <w:r w:rsidRPr="00D644D8">
        <w:rPr>
          <w:rFonts w:ascii="Arial" w:hAnsi="Arial" w:cs="Arial"/>
          <w:color w:val="000000"/>
          <w:sz w:val="22"/>
          <w:szCs w:val="22"/>
        </w:rPr>
        <w:t>- owned or leased property or at the residence of any student, faculty member or employee or unauthorized entry into or occupation of Flo</w:t>
      </w:r>
      <w:r w:rsidR="00511D04" w:rsidRPr="00D644D8">
        <w:rPr>
          <w:rFonts w:ascii="Arial" w:hAnsi="Arial" w:cs="Arial"/>
          <w:color w:val="000000"/>
          <w:sz w:val="22"/>
          <w:szCs w:val="22"/>
        </w:rPr>
        <w:t>rida Vocational Institute</w:t>
      </w:r>
      <w:r w:rsidR="00D6540D" w:rsidRPr="00D644D8">
        <w:rPr>
          <w:rFonts w:ascii="Arial" w:hAnsi="Arial" w:cs="Arial"/>
          <w:color w:val="000000"/>
          <w:sz w:val="22"/>
          <w:szCs w:val="22"/>
        </w:rPr>
        <w:t xml:space="preserve"> </w:t>
      </w:r>
      <w:r w:rsidRPr="00D644D8">
        <w:rPr>
          <w:rFonts w:ascii="Arial" w:hAnsi="Arial" w:cs="Arial"/>
          <w:color w:val="000000"/>
          <w:sz w:val="22"/>
          <w:szCs w:val="22"/>
        </w:rPr>
        <w:t>facilities, which are locked, closed to student activities, or otherwise restricted as to use.</w:t>
      </w:r>
    </w:p>
    <w:p w:rsidR="008219DE" w:rsidRPr="00D644D8" w:rsidRDefault="008219DE" w:rsidP="00210F17">
      <w:pPr>
        <w:numPr>
          <w:ilvl w:val="0"/>
          <w:numId w:val="3"/>
        </w:numPr>
        <w:jc w:val="both"/>
        <w:outlineLvl w:val="0"/>
        <w:rPr>
          <w:rFonts w:ascii="Arial" w:hAnsi="Arial" w:cs="Arial"/>
          <w:color w:val="000000"/>
          <w:sz w:val="22"/>
          <w:szCs w:val="22"/>
        </w:rPr>
      </w:pPr>
      <w:bookmarkStart w:id="143" w:name="_Toc319312293"/>
      <w:bookmarkStart w:id="144" w:name="_Toc148626976"/>
      <w:bookmarkStart w:id="145" w:name="_Toc148767955"/>
      <w:bookmarkStart w:id="146" w:name="_Toc148771251"/>
      <w:bookmarkStart w:id="147" w:name="_Toc149994157"/>
      <w:bookmarkStart w:id="148" w:name="_Toc185215161"/>
      <w:r w:rsidRPr="00D644D8">
        <w:rPr>
          <w:rFonts w:ascii="Arial" w:hAnsi="Arial" w:cs="Arial"/>
          <w:color w:val="000000"/>
          <w:sz w:val="22"/>
          <w:szCs w:val="22"/>
        </w:rPr>
        <w:t xml:space="preserve">Any activity that may be construed as </w:t>
      </w:r>
      <w:r w:rsidRPr="00D644D8">
        <w:rPr>
          <w:rFonts w:ascii="Arial" w:hAnsi="Arial" w:cs="Arial"/>
          <w:b/>
          <w:color w:val="000000"/>
          <w:sz w:val="22"/>
          <w:szCs w:val="22"/>
        </w:rPr>
        <w:t>hazing</w:t>
      </w:r>
      <w:r w:rsidRPr="00D644D8">
        <w:rPr>
          <w:rFonts w:ascii="Arial" w:hAnsi="Arial" w:cs="Arial"/>
          <w:color w:val="000000"/>
          <w:sz w:val="22"/>
          <w:szCs w:val="22"/>
        </w:rPr>
        <w:t xml:space="preserve"> ("hazing" is defined as: any action or situation which recklessly or intentionally endangers the mental or physical health or safety </w:t>
      </w:r>
      <w:r w:rsidRPr="00D644D8">
        <w:rPr>
          <w:rFonts w:ascii="Arial" w:hAnsi="Arial" w:cs="Arial"/>
          <w:color w:val="000000"/>
          <w:sz w:val="22"/>
          <w:szCs w:val="22"/>
        </w:rPr>
        <w:lastRenderedPageBreak/>
        <w:t>of a student for the purpose of initiation or admission into or affiliation with any organization operating under the sanction of Florida Vocationa</w:t>
      </w:r>
      <w:r w:rsidR="00511D04" w:rsidRPr="00D644D8">
        <w:rPr>
          <w:rFonts w:ascii="Arial" w:hAnsi="Arial" w:cs="Arial"/>
          <w:color w:val="000000"/>
          <w:sz w:val="22"/>
          <w:szCs w:val="22"/>
        </w:rPr>
        <w:t>l Institute</w:t>
      </w:r>
      <w:r w:rsidRPr="00D644D8">
        <w:rPr>
          <w:rFonts w:ascii="Arial" w:hAnsi="Arial" w:cs="Arial"/>
          <w:color w:val="000000"/>
          <w:sz w:val="22"/>
          <w:szCs w:val="22"/>
        </w:rPr>
        <w:t>.</w:t>
      </w:r>
      <w:bookmarkEnd w:id="143"/>
      <w:r w:rsidRPr="00D644D8">
        <w:rPr>
          <w:rFonts w:ascii="Arial" w:hAnsi="Arial" w:cs="Arial"/>
          <w:color w:val="000000"/>
          <w:sz w:val="22"/>
          <w:szCs w:val="22"/>
        </w:rPr>
        <w:t xml:space="preserve"> </w:t>
      </w:r>
      <w:bookmarkEnd w:id="144"/>
      <w:bookmarkEnd w:id="145"/>
      <w:bookmarkEnd w:id="146"/>
      <w:bookmarkEnd w:id="147"/>
      <w:bookmarkEnd w:id="148"/>
    </w:p>
    <w:p w:rsidR="003B3345" w:rsidRPr="00D644D8" w:rsidRDefault="003B3345" w:rsidP="003B3345">
      <w:pPr>
        <w:ind w:left="720"/>
        <w:jc w:val="both"/>
        <w:outlineLvl w:val="0"/>
        <w:rPr>
          <w:rFonts w:ascii="Arial" w:hAnsi="Arial" w:cs="Arial"/>
          <w:color w:val="000000"/>
          <w:sz w:val="22"/>
          <w:szCs w:val="22"/>
        </w:rPr>
      </w:pPr>
    </w:p>
    <w:p w:rsidR="0035214F" w:rsidRPr="00565454" w:rsidRDefault="008219DE" w:rsidP="0035214F">
      <w:pPr>
        <w:numPr>
          <w:ilvl w:val="0"/>
          <w:numId w:val="3"/>
        </w:numPr>
        <w:jc w:val="both"/>
        <w:outlineLvl w:val="0"/>
        <w:rPr>
          <w:rFonts w:ascii="Arial" w:hAnsi="Arial" w:cs="Arial"/>
          <w:color w:val="000000"/>
          <w:sz w:val="22"/>
          <w:szCs w:val="22"/>
        </w:rPr>
      </w:pPr>
      <w:bookmarkStart w:id="149" w:name="_Toc148626977"/>
      <w:bookmarkStart w:id="150" w:name="_Toc148767956"/>
      <w:bookmarkStart w:id="151" w:name="_Toc148771252"/>
      <w:bookmarkStart w:id="152" w:name="_Toc149994158"/>
      <w:bookmarkStart w:id="153" w:name="_Toc185215162"/>
      <w:bookmarkStart w:id="154" w:name="_Toc319312294"/>
      <w:r w:rsidRPr="00D644D8">
        <w:rPr>
          <w:rFonts w:ascii="Arial" w:hAnsi="Arial" w:cs="Arial"/>
          <w:color w:val="000000"/>
          <w:sz w:val="22"/>
          <w:szCs w:val="22"/>
        </w:rPr>
        <w:t>Use of alcohol or illicit drugs while on campus or at an externship site. Students a</w:t>
      </w:r>
      <w:r w:rsidR="00511D04" w:rsidRPr="00D644D8">
        <w:rPr>
          <w:rFonts w:ascii="Arial" w:hAnsi="Arial" w:cs="Arial"/>
          <w:color w:val="000000"/>
          <w:sz w:val="22"/>
          <w:szCs w:val="22"/>
        </w:rPr>
        <w:t xml:space="preserve">t Florida Vocational Institute </w:t>
      </w:r>
      <w:r w:rsidRPr="00D644D8">
        <w:rPr>
          <w:rFonts w:ascii="Arial" w:hAnsi="Arial" w:cs="Arial"/>
          <w:color w:val="000000"/>
          <w:sz w:val="22"/>
          <w:szCs w:val="22"/>
        </w:rPr>
        <w:t xml:space="preserve">are training for careers that involve direct interaction with patients, and individuals. Performing clinical activities under the influence of drugs or alcohol undermines patient safety and is considered a crime. Persons who engage in such actions while enrolled at </w:t>
      </w:r>
      <w:r w:rsidR="00511D04" w:rsidRPr="00D644D8">
        <w:rPr>
          <w:rFonts w:ascii="Arial" w:hAnsi="Arial" w:cs="Arial"/>
          <w:color w:val="000000"/>
          <w:sz w:val="22"/>
          <w:szCs w:val="22"/>
        </w:rPr>
        <w:t xml:space="preserve">Florida Vocational Institute </w:t>
      </w:r>
      <w:r w:rsidRPr="00D644D8">
        <w:rPr>
          <w:rFonts w:ascii="Arial" w:hAnsi="Arial" w:cs="Arial"/>
          <w:color w:val="000000"/>
          <w:sz w:val="22"/>
          <w:szCs w:val="22"/>
        </w:rPr>
        <w:t xml:space="preserve">will be reported to the local authorities for </w:t>
      </w:r>
      <w:r w:rsidR="003B3345" w:rsidRPr="00D644D8">
        <w:rPr>
          <w:rFonts w:ascii="Arial" w:hAnsi="Arial" w:cs="Arial"/>
          <w:color w:val="000000"/>
          <w:sz w:val="22"/>
          <w:szCs w:val="22"/>
        </w:rPr>
        <w:t>c</w:t>
      </w:r>
      <w:r w:rsidRPr="00D644D8">
        <w:rPr>
          <w:rFonts w:ascii="Arial" w:hAnsi="Arial" w:cs="Arial"/>
          <w:color w:val="000000"/>
          <w:sz w:val="22"/>
          <w:szCs w:val="22"/>
        </w:rPr>
        <w:t xml:space="preserve">riminal actions. </w:t>
      </w:r>
      <w:r w:rsidR="00F90EAB" w:rsidRPr="00D644D8">
        <w:rPr>
          <w:rFonts w:ascii="Arial" w:hAnsi="Arial" w:cs="Arial"/>
          <w:color w:val="000000"/>
          <w:sz w:val="22"/>
          <w:szCs w:val="22"/>
        </w:rPr>
        <w:t xml:space="preserve">          </w:t>
      </w:r>
      <w:r w:rsidRPr="00D644D8">
        <w:rPr>
          <w:rFonts w:ascii="Arial" w:hAnsi="Arial" w:cs="Arial"/>
          <w:color w:val="000000"/>
          <w:sz w:val="22"/>
          <w:szCs w:val="22"/>
        </w:rPr>
        <w:t>Drug testing may be asked of students who display behaviors consistent with drug abuse.</w:t>
      </w:r>
      <w:bookmarkEnd w:id="149"/>
      <w:bookmarkEnd w:id="150"/>
      <w:bookmarkEnd w:id="151"/>
      <w:bookmarkEnd w:id="152"/>
      <w:bookmarkEnd w:id="153"/>
      <w:bookmarkEnd w:id="154"/>
    </w:p>
    <w:p w:rsidR="00B140AB" w:rsidRDefault="00B140AB" w:rsidP="00D940A0">
      <w:pPr>
        <w:jc w:val="both"/>
        <w:outlineLvl w:val="0"/>
        <w:rPr>
          <w:rFonts w:ascii="Arial" w:hAnsi="Arial" w:cs="Arial"/>
          <w:color w:val="000000"/>
          <w:sz w:val="22"/>
          <w:szCs w:val="22"/>
        </w:rPr>
      </w:pPr>
    </w:p>
    <w:p w:rsidR="00232C63" w:rsidRPr="00D644D8" w:rsidRDefault="00232C63" w:rsidP="00EB1911">
      <w:pPr>
        <w:pStyle w:val="Heading2"/>
      </w:pPr>
      <w:bookmarkStart w:id="155" w:name="_Toc450920173"/>
      <w:r w:rsidRPr="00D644D8">
        <w:t>Probation Policy</w:t>
      </w:r>
      <w:bookmarkEnd w:id="155"/>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A student may be placed on probation for any of the following reasons:</w:t>
      </w: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D644D8">
        <w:rPr>
          <w:rFonts w:ascii="Arial" w:hAnsi="Arial" w:cs="Arial"/>
          <w:sz w:val="22"/>
          <w:szCs w:val="22"/>
        </w:rPr>
        <w:t xml:space="preserve">1.  </w:t>
      </w:r>
      <w:r w:rsidRPr="00D644D8">
        <w:rPr>
          <w:rFonts w:ascii="Arial" w:hAnsi="Arial" w:cs="Arial"/>
          <w:sz w:val="22"/>
          <w:szCs w:val="22"/>
        </w:rPr>
        <w:tab/>
        <w:t>Not maintaining satisfactory progress.</w:t>
      </w: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D644D8">
        <w:rPr>
          <w:rFonts w:ascii="Arial" w:hAnsi="Arial" w:cs="Arial"/>
          <w:sz w:val="22"/>
          <w:szCs w:val="22"/>
        </w:rPr>
        <w:t xml:space="preserve">2.  </w:t>
      </w:r>
      <w:r w:rsidRPr="00D644D8">
        <w:rPr>
          <w:rFonts w:ascii="Arial" w:hAnsi="Arial" w:cs="Arial"/>
          <w:sz w:val="22"/>
          <w:szCs w:val="22"/>
        </w:rPr>
        <w:tab/>
        <w:t>Excessive absenteeism.</w:t>
      </w:r>
    </w:p>
    <w:p w:rsidR="000C183B" w:rsidRPr="00D644D8" w:rsidRDefault="00232C63" w:rsidP="000C18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D644D8">
        <w:rPr>
          <w:rFonts w:ascii="Arial" w:hAnsi="Arial" w:cs="Arial"/>
          <w:sz w:val="22"/>
          <w:szCs w:val="22"/>
        </w:rPr>
        <w:t xml:space="preserve">3.  </w:t>
      </w:r>
      <w:r w:rsidRPr="00D644D8">
        <w:rPr>
          <w:rFonts w:ascii="Arial" w:hAnsi="Arial" w:cs="Arial"/>
          <w:sz w:val="22"/>
          <w:szCs w:val="22"/>
        </w:rPr>
        <w:tab/>
        <w:t>Inappropriate behavior.</w:t>
      </w:r>
    </w:p>
    <w:p w:rsidR="009C77ED" w:rsidRPr="00D644D8" w:rsidRDefault="009C77ED" w:rsidP="00550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p>
    <w:p w:rsidR="00232C63" w:rsidRPr="00D644D8" w:rsidRDefault="00232C63" w:rsidP="00EB1911">
      <w:pPr>
        <w:pStyle w:val="Heading2"/>
      </w:pPr>
      <w:bookmarkStart w:id="156" w:name="_Toc450920174"/>
      <w:r w:rsidRPr="00D644D8">
        <w:t>Suspension/Dismissal/Termination Policy</w:t>
      </w:r>
      <w:bookmarkEnd w:id="156"/>
    </w:p>
    <w:p w:rsidR="000C183B" w:rsidRPr="00D644D8" w:rsidRDefault="000C183B"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A student may be suspended/dismissed or terminated from the school because of inappropriate conduct, violation of the Drug/Alcohol/Weapon policies, possession of school property without authorization, academic reasons, unsatisfactory academic progress, nonpayment of tuition, or for the good of the school.  If dismissed/terminated, the portion of the refund policy in effect at the time of the dismissal/termination will apply.</w:t>
      </w: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66089"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A student may appeal a determination of suspension/dismissal/termination by submitting a written appeal to the </w:t>
      </w:r>
      <w:r w:rsidR="009E37D7">
        <w:rPr>
          <w:rFonts w:ascii="Arial" w:hAnsi="Arial" w:cs="Arial"/>
          <w:sz w:val="22"/>
          <w:szCs w:val="22"/>
        </w:rPr>
        <w:t>Campus Vice President</w:t>
      </w:r>
      <w:r w:rsidRPr="00D644D8">
        <w:rPr>
          <w:rFonts w:ascii="Arial" w:hAnsi="Arial" w:cs="Arial"/>
          <w:sz w:val="22"/>
          <w:szCs w:val="22"/>
        </w:rPr>
        <w:t xml:space="preserve">.  The </w:t>
      </w:r>
      <w:r w:rsidR="009E37D7">
        <w:rPr>
          <w:rFonts w:ascii="Arial" w:hAnsi="Arial" w:cs="Arial"/>
          <w:sz w:val="22"/>
          <w:szCs w:val="22"/>
        </w:rPr>
        <w:t>Campus Vice President</w:t>
      </w:r>
      <w:r w:rsidRPr="00D644D8">
        <w:rPr>
          <w:rFonts w:ascii="Arial" w:hAnsi="Arial" w:cs="Arial"/>
          <w:sz w:val="22"/>
          <w:szCs w:val="22"/>
        </w:rPr>
        <w:t xml:space="preserve"> will review the appeal and make a determination of the re-entry.  The decision of the </w:t>
      </w:r>
      <w:r w:rsidR="009E37D7">
        <w:rPr>
          <w:rFonts w:ascii="Arial" w:hAnsi="Arial" w:cs="Arial"/>
          <w:sz w:val="22"/>
          <w:szCs w:val="22"/>
        </w:rPr>
        <w:t>Campus Vice President</w:t>
      </w:r>
      <w:r w:rsidRPr="00D644D8">
        <w:rPr>
          <w:rFonts w:ascii="Arial" w:hAnsi="Arial" w:cs="Arial"/>
          <w:sz w:val="22"/>
          <w:szCs w:val="22"/>
        </w:rPr>
        <w:t xml:space="preserve"> shall be final.</w:t>
      </w:r>
    </w:p>
    <w:p w:rsidR="00366089" w:rsidRDefault="00366089"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Pr="00D644D8" w:rsidRDefault="00232C63" w:rsidP="00EB1911">
      <w:pPr>
        <w:pStyle w:val="Heading2"/>
      </w:pPr>
      <w:bookmarkStart w:id="157" w:name="_Toc450920175"/>
      <w:r w:rsidRPr="006C0FB9">
        <w:t>Voluntary Withdrawal</w:t>
      </w:r>
      <w:bookmarkEnd w:id="157"/>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AE31BC"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A student may withdraw from his/her program of study in writing to the </w:t>
      </w:r>
      <w:r w:rsidR="009E37D7">
        <w:rPr>
          <w:rFonts w:ascii="Arial" w:hAnsi="Arial" w:cs="Arial"/>
          <w:sz w:val="22"/>
          <w:szCs w:val="22"/>
        </w:rPr>
        <w:t>Campus Vice President</w:t>
      </w:r>
      <w:r w:rsidRPr="00D644D8">
        <w:rPr>
          <w:rFonts w:ascii="Arial" w:hAnsi="Arial" w:cs="Arial"/>
          <w:sz w:val="22"/>
          <w:szCs w:val="22"/>
        </w:rPr>
        <w:t xml:space="preserve">.  All refunds will be made in accordance with </w:t>
      </w:r>
      <w:r w:rsidR="008219DE" w:rsidRPr="00D644D8">
        <w:rPr>
          <w:rFonts w:ascii="Arial" w:hAnsi="Arial" w:cs="Arial"/>
          <w:sz w:val="22"/>
          <w:szCs w:val="22"/>
        </w:rPr>
        <w:t xml:space="preserve">Florida </w:t>
      </w:r>
      <w:r w:rsidR="008219DE" w:rsidRPr="00D644D8">
        <w:rPr>
          <w:rFonts w:ascii="Arial" w:hAnsi="Arial" w:cs="Arial"/>
          <w:color w:val="000000"/>
          <w:sz w:val="22"/>
          <w:szCs w:val="22"/>
        </w:rPr>
        <w:t xml:space="preserve">Vocational Institute </w:t>
      </w:r>
      <w:r w:rsidRPr="00D644D8">
        <w:rPr>
          <w:rFonts w:ascii="Arial" w:hAnsi="Arial" w:cs="Arial"/>
          <w:sz w:val="22"/>
          <w:szCs w:val="22"/>
        </w:rPr>
        <w:t>refund policy as published in this catalog</w:t>
      </w:r>
      <w:r w:rsidR="00976C5D" w:rsidRPr="00D644D8">
        <w:rPr>
          <w:rFonts w:ascii="Arial" w:hAnsi="Arial" w:cs="Arial"/>
          <w:sz w:val="22"/>
          <w:szCs w:val="22"/>
        </w:rPr>
        <w:t>; and R2T4</w:t>
      </w:r>
      <w:r w:rsidR="00E15648" w:rsidRPr="00D644D8">
        <w:rPr>
          <w:rFonts w:ascii="Arial" w:hAnsi="Arial" w:cs="Arial"/>
          <w:sz w:val="22"/>
          <w:szCs w:val="22"/>
        </w:rPr>
        <w:t xml:space="preserve"> refund policy for those students receiving Title IV funds</w:t>
      </w:r>
      <w:r w:rsidRPr="00D644D8">
        <w:rPr>
          <w:rFonts w:ascii="Arial" w:hAnsi="Arial" w:cs="Arial"/>
          <w:sz w:val="22"/>
          <w:szCs w:val="22"/>
        </w:rPr>
        <w:t xml:space="preserve">. </w:t>
      </w:r>
    </w:p>
    <w:p w:rsidR="008B2310" w:rsidRPr="00D644D8" w:rsidRDefault="008B2310"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232C63" w:rsidRPr="00D644D8" w:rsidRDefault="00232C63" w:rsidP="00EB1911">
      <w:pPr>
        <w:pStyle w:val="Heading2"/>
      </w:pPr>
      <w:bookmarkStart w:id="158" w:name="_Toc450920176"/>
      <w:r w:rsidRPr="00D644D8">
        <w:t>Health and Safety Policy</w:t>
      </w:r>
      <w:bookmarkEnd w:id="158"/>
    </w:p>
    <w:p w:rsidR="00CF7B59" w:rsidRPr="00D644D8" w:rsidRDefault="00CF7B59"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9806C1" w:rsidRPr="00D644D8" w:rsidRDefault="008219DE"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Florida </w:t>
      </w:r>
      <w:r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00232C63" w:rsidRPr="00D644D8">
        <w:rPr>
          <w:rFonts w:ascii="Arial" w:hAnsi="Arial" w:cs="Arial"/>
          <w:sz w:val="22"/>
          <w:szCs w:val="22"/>
        </w:rPr>
        <w:t>complies with requirements and regulations of state and local building codes, the Board of Health and Fire Departments.</w:t>
      </w:r>
    </w:p>
    <w:p w:rsidR="00C94B92" w:rsidRDefault="00C94B92" w:rsidP="00EB1911">
      <w:pPr>
        <w:pStyle w:val="Heading2"/>
      </w:pPr>
    </w:p>
    <w:p w:rsidR="00232C63" w:rsidRPr="00D644D8" w:rsidRDefault="00232C63" w:rsidP="00EB1911">
      <w:pPr>
        <w:pStyle w:val="Heading2"/>
      </w:pPr>
      <w:bookmarkStart w:id="159" w:name="_Toc450920177"/>
      <w:r w:rsidRPr="00D644D8">
        <w:t>Adverse Weather and Emergency Closing Policy</w:t>
      </w:r>
      <w:bookmarkEnd w:id="159"/>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731EC6"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All times, emergencies such as severe weather, fire, power failures, or hurricanes can disrupt school operations.  In extreme cases, these circumstances may require the closing of the school.  In the event that such an emergency occurs during </w:t>
      </w:r>
      <w:r w:rsidR="00310211" w:rsidRPr="00D644D8">
        <w:rPr>
          <w:rFonts w:ascii="Arial" w:hAnsi="Arial" w:cs="Arial"/>
          <w:sz w:val="22"/>
          <w:szCs w:val="22"/>
        </w:rPr>
        <w:t>non-working</w:t>
      </w:r>
      <w:r w:rsidRPr="00D644D8">
        <w:rPr>
          <w:rFonts w:ascii="Arial" w:hAnsi="Arial" w:cs="Arial"/>
          <w:sz w:val="22"/>
          <w:szCs w:val="22"/>
        </w:rPr>
        <w:t xml:space="preserve"> hours, local radio and/or television stations will be asked to broadcast notification of the closing.  When the decision to close </w:t>
      </w:r>
      <w:r w:rsidR="008219DE" w:rsidRPr="00D644D8">
        <w:rPr>
          <w:rFonts w:ascii="Arial" w:hAnsi="Arial" w:cs="Arial"/>
          <w:sz w:val="22"/>
          <w:szCs w:val="22"/>
        </w:rPr>
        <w:t xml:space="preserve">Florida </w:t>
      </w:r>
      <w:r w:rsidR="008219DE"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Pr="00D644D8">
        <w:rPr>
          <w:rFonts w:ascii="Arial" w:hAnsi="Arial" w:cs="Arial"/>
          <w:sz w:val="22"/>
          <w:szCs w:val="22"/>
        </w:rPr>
        <w:t xml:space="preserve">is made AFTER the workday has begun, employees will receive official notification from the </w:t>
      </w:r>
      <w:r w:rsidR="009E37D7">
        <w:rPr>
          <w:rFonts w:ascii="Arial" w:hAnsi="Arial" w:cs="Arial"/>
          <w:sz w:val="22"/>
          <w:szCs w:val="22"/>
        </w:rPr>
        <w:t>Campus Vice President</w:t>
      </w:r>
      <w:r w:rsidRPr="00D644D8">
        <w:rPr>
          <w:rFonts w:ascii="Arial" w:hAnsi="Arial" w:cs="Arial"/>
          <w:sz w:val="22"/>
          <w:szCs w:val="22"/>
        </w:rPr>
        <w:t xml:space="preserve"> and students will be informed appropriately.</w:t>
      </w:r>
    </w:p>
    <w:p w:rsidR="000D1E9B" w:rsidRPr="00694586" w:rsidRDefault="000D1E9B"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Pr="00D644D8" w:rsidRDefault="00232C63" w:rsidP="00EB1911">
      <w:pPr>
        <w:pStyle w:val="Heading2"/>
      </w:pPr>
      <w:bookmarkStart w:id="160" w:name="_Toc450920178"/>
      <w:r w:rsidRPr="00D644D8">
        <w:lastRenderedPageBreak/>
        <w:t>Emergency Evacuation Plan Policy</w:t>
      </w:r>
      <w:bookmarkEnd w:id="160"/>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rPr>
      </w:pPr>
      <w:r w:rsidRPr="00D644D8">
        <w:rPr>
          <w:rFonts w:ascii="Arial" w:hAnsi="Arial" w:cs="Arial"/>
          <w:sz w:val="22"/>
          <w:szCs w:val="22"/>
        </w:rPr>
        <w:t xml:space="preserve">In case of FIRE or any other DISASTER, please listen to the </w:t>
      </w:r>
      <w:r w:rsidR="009E37D7">
        <w:rPr>
          <w:rFonts w:ascii="Arial" w:hAnsi="Arial" w:cs="Arial"/>
          <w:sz w:val="22"/>
          <w:szCs w:val="22"/>
        </w:rPr>
        <w:t>Campus Vice President</w:t>
      </w:r>
      <w:r w:rsidRPr="00D644D8">
        <w:rPr>
          <w:rFonts w:ascii="Arial" w:hAnsi="Arial" w:cs="Arial"/>
          <w:sz w:val="22"/>
          <w:szCs w:val="22"/>
        </w:rPr>
        <w:t xml:space="preserve"> or School Personnel in charge for instructions.</w:t>
      </w: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rPr>
      </w:pPr>
    </w:p>
    <w:p w:rsidR="005B7FD0" w:rsidRDefault="00232C63" w:rsidP="00FD462F">
      <w:pPr>
        <w:numPr>
          <w:ilvl w:val="0"/>
          <w:numId w:val="6"/>
        </w:numPr>
        <w:tabs>
          <w:tab w:val="clear" w:pos="216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firstLine="720"/>
        <w:jc w:val="both"/>
        <w:rPr>
          <w:rFonts w:ascii="Arial" w:hAnsi="Arial" w:cs="Arial"/>
          <w:sz w:val="22"/>
          <w:szCs w:val="22"/>
        </w:rPr>
      </w:pPr>
      <w:r w:rsidRPr="00D644D8">
        <w:rPr>
          <w:rFonts w:ascii="Arial" w:hAnsi="Arial" w:cs="Arial"/>
          <w:sz w:val="22"/>
          <w:szCs w:val="22"/>
        </w:rPr>
        <w:t>All instructors are in charge of their class.  Follow the EVACUATION FLOW</w:t>
      </w:r>
    </w:p>
    <w:p w:rsidR="008219DE" w:rsidRPr="00D644D8" w:rsidRDefault="005B7FD0" w:rsidP="005B7FD0">
      <w:pPr>
        <w:tabs>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ascii="Arial" w:hAnsi="Arial" w:cs="Arial"/>
          <w:sz w:val="22"/>
          <w:szCs w:val="22"/>
        </w:rPr>
      </w:pPr>
      <w:r>
        <w:rPr>
          <w:rFonts w:ascii="Arial" w:hAnsi="Arial" w:cs="Arial"/>
          <w:sz w:val="22"/>
          <w:szCs w:val="22"/>
        </w:rPr>
        <w:t xml:space="preserve">           </w:t>
      </w:r>
      <w:r w:rsidR="00232C63" w:rsidRPr="00D644D8">
        <w:rPr>
          <w:rFonts w:ascii="Arial" w:hAnsi="Arial" w:cs="Arial"/>
          <w:sz w:val="22"/>
          <w:szCs w:val="22"/>
        </w:rPr>
        <w:t xml:space="preserve"> CHART to </w:t>
      </w:r>
    </w:p>
    <w:p w:rsidR="00232C63" w:rsidRPr="00D644D8" w:rsidRDefault="008219DE" w:rsidP="00FD462F">
      <w:pPr>
        <w:tabs>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ascii="Arial" w:hAnsi="Arial" w:cs="Arial"/>
          <w:sz w:val="22"/>
          <w:szCs w:val="22"/>
        </w:rPr>
      </w:pPr>
      <w:r w:rsidRPr="00D644D8">
        <w:rPr>
          <w:rFonts w:ascii="Arial" w:hAnsi="Arial" w:cs="Arial"/>
          <w:sz w:val="22"/>
          <w:szCs w:val="22"/>
        </w:rPr>
        <w:t xml:space="preserve">            </w:t>
      </w:r>
      <w:r w:rsidR="00C767A6" w:rsidRPr="00D644D8">
        <w:rPr>
          <w:rFonts w:ascii="Arial" w:hAnsi="Arial" w:cs="Arial"/>
          <w:sz w:val="22"/>
          <w:szCs w:val="22"/>
        </w:rPr>
        <w:t>Evacuate</w:t>
      </w:r>
      <w:r w:rsidR="005B7FD0">
        <w:rPr>
          <w:rFonts w:ascii="Arial" w:hAnsi="Arial" w:cs="Arial"/>
          <w:sz w:val="22"/>
          <w:szCs w:val="22"/>
        </w:rPr>
        <w:t xml:space="preserve"> the building </w:t>
      </w:r>
      <w:r w:rsidR="00232C63" w:rsidRPr="00D644D8">
        <w:rPr>
          <w:rFonts w:ascii="Arial" w:hAnsi="Arial" w:cs="Arial"/>
          <w:sz w:val="22"/>
          <w:szCs w:val="22"/>
        </w:rPr>
        <w:t>IMMEDIATELY and in an organized and orderly manner.</w:t>
      </w:r>
    </w:p>
    <w:p w:rsidR="00232C63" w:rsidRPr="00D644D8" w:rsidRDefault="00232C63" w:rsidP="00FD462F">
      <w:pPr>
        <w:tabs>
          <w:tab w:val="left" w:pos="72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p>
    <w:p w:rsidR="00232C63" w:rsidRPr="00D644D8" w:rsidRDefault="00232C63" w:rsidP="00FD462F">
      <w:pPr>
        <w:numPr>
          <w:ilvl w:val="0"/>
          <w:numId w:val="6"/>
        </w:numPr>
        <w:tabs>
          <w:tab w:val="clear" w:pos="2160"/>
          <w:tab w:val="left" w:pos="720"/>
          <w:tab w:val="left" w:pos="144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DO NOT take time to gather books or other belongings.  The instructor of each class is the EVACUATION COORDINATOR and shall maintain their class c</w:t>
      </w:r>
      <w:r w:rsidR="0098057D" w:rsidRPr="00D644D8">
        <w:rPr>
          <w:rFonts w:ascii="Arial" w:hAnsi="Arial" w:cs="Arial"/>
          <w:sz w:val="22"/>
          <w:szCs w:val="22"/>
        </w:rPr>
        <w:t>al</w:t>
      </w:r>
      <w:r w:rsidRPr="00D644D8">
        <w:rPr>
          <w:rFonts w:ascii="Arial" w:hAnsi="Arial" w:cs="Arial"/>
          <w:sz w:val="22"/>
          <w:szCs w:val="22"/>
        </w:rPr>
        <w:t>m.</w:t>
      </w:r>
    </w:p>
    <w:p w:rsidR="005B7FD0" w:rsidRDefault="00232C63" w:rsidP="00FD462F">
      <w:pPr>
        <w:numPr>
          <w:ilvl w:val="0"/>
          <w:numId w:val="6"/>
        </w:numPr>
        <w:tabs>
          <w:tab w:val="clear" w:pos="2160"/>
          <w:tab w:val="left" w:pos="720"/>
          <w:tab w:val="left" w:pos="1440"/>
          <w:tab w:val="num" w:pos="189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firstLine="720"/>
        <w:jc w:val="both"/>
        <w:rPr>
          <w:rFonts w:ascii="Arial" w:hAnsi="Arial" w:cs="Arial"/>
          <w:sz w:val="22"/>
          <w:szCs w:val="22"/>
        </w:rPr>
      </w:pPr>
      <w:r w:rsidRPr="00D644D8">
        <w:rPr>
          <w:rFonts w:ascii="Arial" w:hAnsi="Arial" w:cs="Arial"/>
          <w:sz w:val="22"/>
          <w:szCs w:val="22"/>
        </w:rPr>
        <w:t>The EVACUATION COORDINATOR for the main office is the School Official in</w:t>
      </w:r>
    </w:p>
    <w:p w:rsidR="00232C63" w:rsidRPr="00D644D8" w:rsidRDefault="005B7FD0" w:rsidP="005B7FD0">
      <w:pPr>
        <w:tabs>
          <w:tab w:val="left" w:pos="720"/>
          <w:tab w:val="left"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ascii="Arial" w:hAnsi="Arial" w:cs="Arial"/>
          <w:sz w:val="22"/>
          <w:szCs w:val="22"/>
        </w:rPr>
      </w:pPr>
      <w:r>
        <w:rPr>
          <w:rFonts w:ascii="Arial" w:hAnsi="Arial" w:cs="Arial"/>
          <w:sz w:val="22"/>
          <w:szCs w:val="22"/>
        </w:rPr>
        <w:tab/>
      </w:r>
      <w:r w:rsidR="00A95918" w:rsidRPr="00D644D8">
        <w:rPr>
          <w:rFonts w:ascii="Arial" w:hAnsi="Arial" w:cs="Arial"/>
          <w:sz w:val="22"/>
          <w:szCs w:val="22"/>
        </w:rPr>
        <w:t>Charge</w:t>
      </w:r>
      <w:r w:rsidR="00232C63" w:rsidRPr="00D644D8">
        <w:rPr>
          <w:rFonts w:ascii="Arial" w:hAnsi="Arial" w:cs="Arial"/>
          <w:sz w:val="22"/>
          <w:szCs w:val="22"/>
        </w:rPr>
        <w:t>.</w:t>
      </w:r>
    </w:p>
    <w:p w:rsidR="00623534" w:rsidRPr="00D644D8" w:rsidRDefault="00623534" w:rsidP="00FD462F">
      <w:pPr>
        <w:tabs>
          <w:tab w:val="left" w:pos="720"/>
          <w:tab w:val="left"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2"/>
          <w:szCs w:val="22"/>
        </w:rPr>
      </w:pPr>
    </w:p>
    <w:p w:rsidR="00232C63" w:rsidRPr="00D644D8" w:rsidRDefault="00232C63" w:rsidP="00FD462F">
      <w:pPr>
        <w:numPr>
          <w:ilvl w:val="0"/>
          <w:numId w:val="6"/>
        </w:numPr>
        <w:tabs>
          <w:tab w:val="clear" w:pos="216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firstLine="720"/>
        <w:jc w:val="both"/>
        <w:rPr>
          <w:rFonts w:ascii="Arial" w:hAnsi="Arial" w:cs="Arial"/>
          <w:sz w:val="22"/>
          <w:szCs w:val="22"/>
        </w:rPr>
      </w:pPr>
      <w:r w:rsidRPr="00D644D8">
        <w:rPr>
          <w:rFonts w:ascii="Arial" w:hAnsi="Arial" w:cs="Arial"/>
          <w:sz w:val="22"/>
          <w:szCs w:val="22"/>
        </w:rPr>
        <w:t>Do not TRY TO EXTINGUISH the FIRE.</w:t>
      </w:r>
    </w:p>
    <w:p w:rsidR="00232C63" w:rsidRPr="00D644D8" w:rsidRDefault="00232C63" w:rsidP="00FD462F">
      <w:pPr>
        <w:tabs>
          <w:tab w:val="left" w:pos="72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p>
    <w:p w:rsidR="00232C63" w:rsidRPr="00D644D8" w:rsidRDefault="00232C63" w:rsidP="00FD462F">
      <w:pPr>
        <w:numPr>
          <w:ilvl w:val="0"/>
          <w:numId w:val="6"/>
        </w:numPr>
        <w:tabs>
          <w:tab w:val="clear" w:pos="2160"/>
          <w:tab w:val="left" w:pos="720"/>
          <w:tab w:val="left"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The EVACUATION COORDINATOR or other School Official will handle contacting the appropriate fire and rescue departments.</w:t>
      </w:r>
    </w:p>
    <w:p w:rsidR="00232C63" w:rsidRPr="00D644D8" w:rsidRDefault="00232C63" w:rsidP="00FD462F">
      <w:pPr>
        <w:tabs>
          <w:tab w:val="left" w:pos="72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p>
    <w:p w:rsidR="00232C63" w:rsidRPr="00D644D8" w:rsidRDefault="00232C63" w:rsidP="00FD462F">
      <w:pPr>
        <w:numPr>
          <w:ilvl w:val="0"/>
          <w:numId w:val="6"/>
        </w:numPr>
        <w:tabs>
          <w:tab w:val="clear" w:pos="2160"/>
          <w:tab w:val="left" w:pos="720"/>
          <w:tab w:val="left"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 xml:space="preserve">In case of a SECURITY PROBLEM, listen to the </w:t>
      </w:r>
      <w:r w:rsidR="009E37D7">
        <w:rPr>
          <w:rFonts w:ascii="Arial" w:hAnsi="Arial" w:cs="Arial"/>
          <w:sz w:val="22"/>
          <w:szCs w:val="22"/>
        </w:rPr>
        <w:t>Campus Vice President</w:t>
      </w:r>
      <w:r w:rsidRPr="00D644D8">
        <w:rPr>
          <w:rFonts w:ascii="Arial" w:hAnsi="Arial" w:cs="Arial"/>
          <w:sz w:val="22"/>
          <w:szCs w:val="22"/>
        </w:rPr>
        <w:t xml:space="preserve"> or other school official for security instructions.  In all instances, you must remain calm.  The Security Person will coordinate with the Police Department the proper actions necessary to assure Student and School Personnel Safety.</w:t>
      </w:r>
    </w:p>
    <w:p w:rsidR="00232C63" w:rsidRPr="00D644D8" w:rsidRDefault="00232C63" w:rsidP="00FD462F">
      <w:pPr>
        <w:tabs>
          <w:tab w:val="left" w:pos="72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p>
    <w:p w:rsidR="00232C63" w:rsidRPr="00D644D8" w:rsidRDefault="008219DE" w:rsidP="00FD462F">
      <w:pPr>
        <w:numPr>
          <w:ilvl w:val="0"/>
          <w:numId w:val="6"/>
        </w:numPr>
        <w:tabs>
          <w:tab w:val="clear" w:pos="2160"/>
          <w:tab w:val="left" w:pos="720"/>
          <w:tab w:val="left"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 xml:space="preserve">Florida </w:t>
      </w:r>
      <w:r w:rsidR="00511D04" w:rsidRPr="00D644D8">
        <w:rPr>
          <w:rFonts w:ascii="Arial" w:hAnsi="Arial" w:cs="Arial"/>
          <w:color w:val="000000"/>
          <w:sz w:val="22"/>
          <w:szCs w:val="22"/>
        </w:rPr>
        <w:t>Vocational Institute</w:t>
      </w:r>
      <w:r w:rsidRPr="00D644D8">
        <w:rPr>
          <w:rFonts w:ascii="Arial" w:hAnsi="Arial" w:cs="Arial"/>
          <w:color w:val="000000"/>
          <w:sz w:val="22"/>
          <w:szCs w:val="22"/>
        </w:rPr>
        <w:t xml:space="preserve"> </w:t>
      </w:r>
      <w:r w:rsidR="00232C63" w:rsidRPr="00D644D8">
        <w:rPr>
          <w:rFonts w:ascii="Arial" w:hAnsi="Arial" w:cs="Arial"/>
          <w:sz w:val="22"/>
          <w:szCs w:val="22"/>
        </w:rPr>
        <w:t>has this Emergency Evacuation and Security Plan posted on bulletin boards and in conspicuous places for the view of all employees, students and visitors.</w:t>
      </w:r>
    </w:p>
    <w:p w:rsidR="00366089" w:rsidRPr="00D644D8" w:rsidRDefault="00366089"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232C63" w:rsidRPr="00D644D8" w:rsidRDefault="00232C63" w:rsidP="00EB1911">
      <w:pPr>
        <w:pStyle w:val="Heading2"/>
      </w:pPr>
      <w:bookmarkStart w:id="161" w:name="_Toc450920179"/>
      <w:r w:rsidRPr="00D644D8">
        <w:t>Incidents/Accidents Policy</w:t>
      </w:r>
      <w:bookmarkEnd w:id="161"/>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In case of an incident or accident please inform the </w:t>
      </w:r>
      <w:r w:rsidR="009E37D7">
        <w:rPr>
          <w:rFonts w:ascii="Arial" w:hAnsi="Arial" w:cs="Arial"/>
          <w:sz w:val="22"/>
          <w:szCs w:val="22"/>
        </w:rPr>
        <w:t>Campus Vice President</w:t>
      </w:r>
      <w:r w:rsidRPr="00D644D8">
        <w:rPr>
          <w:rFonts w:ascii="Arial" w:hAnsi="Arial" w:cs="Arial"/>
          <w:sz w:val="22"/>
          <w:szCs w:val="22"/>
        </w:rPr>
        <w:t xml:space="preserve"> or Instructor so the appropriate forms and measures can be taken.  In case of an emergency during school hours, </w:t>
      </w:r>
      <w:r w:rsidR="008219DE" w:rsidRPr="00D644D8">
        <w:rPr>
          <w:rFonts w:ascii="Arial" w:hAnsi="Arial" w:cs="Arial"/>
          <w:sz w:val="22"/>
          <w:szCs w:val="22"/>
        </w:rPr>
        <w:t xml:space="preserve">Florida </w:t>
      </w:r>
      <w:r w:rsidR="008219DE"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Pr="00D644D8">
        <w:rPr>
          <w:rFonts w:ascii="Arial" w:hAnsi="Arial" w:cs="Arial"/>
          <w:sz w:val="22"/>
          <w:szCs w:val="22"/>
        </w:rPr>
        <w:t>will take appropriate action to obtain medical assistance.</w:t>
      </w:r>
    </w:p>
    <w:p w:rsidR="00E83064" w:rsidRDefault="00E83064"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83064" w:rsidRDefault="00E83064" w:rsidP="00E83064">
      <w:pPr>
        <w:pStyle w:val="Heading2"/>
      </w:pPr>
      <w:bookmarkStart w:id="162" w:name="_Toc450920180"/>
      <w:r w:rsidRPr="00E83064">
        <w:t>Security System Cards Policy</w:t>
      </w:r>
      <w:bookmarkEnd w:id="162"/>
    </w:p>
    <w:p w:rsidR="00E83064" w:rsidRPr="00E83064" w:rsidRDefault="00E83064" w:rsidP="00E83064"/>
    <w:p w:rsidR="00E83064" w:rsidRPr="00E83064"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Students enrolling in Florida Vocational Institute assume an obligation to conduct themselves in a manner compatible with Florida Vocational Institute function as an educational institution, including the use of the security system cards.  Upon enrolling in our programs, students will be informed about our security system and the use of the cards. The card will be provided to the students during the orientation received the first day of class.  It will be part of the students’ responsibilities to bring the card every day to class. The security system of the school was stablished to protect the integrity of every person at the Campus. As part of the policies concerning the security system:</w:t>
      </w:r>
    </w:p>
    <w:p w:rsidR="005B7FD0"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 xml:space="preserve">Students will bring their security cards in order to have access to the Campus even after </w:t>
      </w:r>
    </w:p>
    <w:p w:rsidR="00E83064" w:rsidRPr="00E83064" w:rsidRDefault="00E83064" w:rsidP="005B7F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cs="Arial"/>
          <w:sz w:val="22"/>
          <w:szCs w:val="22"/>
        </w:rPr>
      </w:pPr>
      <w:r w:rsidRPr="00E83064">
        <w:rPr>
          <w:rFonts w:ascii="Arial" w:hAnsi="Arial" w:cs="Arial"/>
          <w:sz w:val="22"/>
          <w:szCs w:val="22"/>
        </w:rPr>
        <w:t>going to the restrooms, especially when the doors are closed each night after classes start.</w:t>
      </w:r>
    </w:p>
    <w:p w:rsidR="005B7FD0"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Each night, doors will be locked after 6:30 pm using the system, and they will be open</w:t>
      </w:r>
    </w:p>
    <w:p w:rsidR="00E83064" w:rsidRPr="00E83064" w:rsidRDefault="005B7FD0"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ab/>
      </w:r>
      <w:r w:rsidR="00E83064" w:rsidRPr="00E83064">
        <w:rPr>
          <w:rFonts w:ascii="Arial" w:hAnsi="Arial" w:cs="Arial"/>
          <w:sz w:val="22"/>
          <w:szCs w:val="22"/>
        </w:rPr>
        <w:t xml:space="preserve"> only by using the SSC.</w:t>
      </w:r>
    </w:p>
    <w:p w:rsidR="005B7FD0"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After 10 pm, the facility doors will be locked by using the security system plus the door</w:t>
      </w:r>
    </w:p>
    <w:p w:rsidR="00E83064" w:rsidRPr="00E83064" w:rsidRDefault="005B7FD0"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lastRenderedPageBreak/>
        <w:tab/>
      </w:r>
      <w:r w:rsidR="00E83064" w:rsidRPr="00E83064">
        <w:rPr>
          <w:rFonts w:ascii="Arial" w:hAnsi="Arial" w:cs="Arial"/>
          <w:sz w:val="22"/>
          <w:szCs w:val="22"/>
        </w:rPr>
        <w:t xml:space="preserve"> keys, so that they cannot be open by using the security cards only.</w:t>
      </w:r>
    </w:p>
    <w:p w:rsidR="005B7FD0"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 xml:space="preserve">If a card is lost by a student, he /she will be responsible to pay a $ 20.00 fee to obtain a </w:t>
      </w:r>
    </w:p>
    <w:p w:rsidR="00E83064" w:rsidRPr="00E83064" w:rsidRDefault="005B7FD0"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ab/>
      </w:r>
      <w:r w:rsidR="00E83064" w:rsidRPr="00E83064">
        <w:rPr>
          <w:rFonts w:ascii="Arial" w:hAnsi="Arial" w:cs="Arial"/>
          <w:sz w:val="22"/>
          <w:szCs w:val="22"/>
        </w:rPr>
        <w:t>card replacement.</w:t>
      </w:r>
    </w:p>
    <w:p w:rsidR="00E83064" w:rsidRPr="00E83064"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The SSCs are not transferable.</w:t>
      </w:r>
    </w:p>
    <w:p w:rsidR="005B7FD0"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Student must take care of the cards (SSC). To include avoid exposing the card to</w:t>
      </w:r>
    </w:p>
    <w:p w:rsidR="00E83064" w:rsidRPr="00E83064" w:rsidRDefault="005B7FD0"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ab/>
      </w:r>
      <w:r w:rsidR="00E83064" w:rsidRPr="00E83064">
        <w:rPr>
          <w:rFonts w:ascii="Arial" w:hAnsi="Arial" w:cs="Arial"/>
          <w:sz w:val="22"/>
          <w:szCs w:val="22"/>
        </w:rPr>
        <w:t xml:space="preserve"> magnets which will erase the card’s programming.</w:t>
      </w:r>
    </w:p>
    <w:p w:rsidR="005B7FD0"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 xml:space="preserve">When a security card is provided to a student, he/she will sign a form stating that a card </w:t>
      </w:r>
    </w:p>
    <w:p w:rsidR="00E83064" w:rsidRDefault="005B7FD0"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ab/>
      </w:r>
      <w:r w:rsidR="00E83064" w:rsidRPr="00E83064">
        <w:rPr>
          <w:rFonts w:ascii="Arial" w:hAnsi="Arial" w:cs="Arial"/>
          <w:sz w:val="22"/>
          <w:szCs w:val="22"/>
        </w:rPr>
        <w:t>is provided as part of the security system of the Institution.</w:t>
      </w:r>
    </w:p>
    <w:p w:rsidR="005B7FD0" w:rsidRPr="00E83064" w:rsidRDefault="005B7FD0"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83064" w:rsidRPr="00D644D8"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At the end of the program, as the students graduate, the cards must be returned to the administration.</w:t>
      </w:r>
    </w:p>
    <w:p w:rsidR="008219DE" w:rsidRPr="00D644D8" w:rsidRDefault="008219DE"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Pr="00D644D8" w:rsidRDefault="00232C63" w:rsidP="00EB1911">
      <w:pPr>
        <w:pStyle w:val="Heading2"/>
      </w:pPr>
      <w:bookmarkStart w:id="163" w:name="_Toc450920181"/>
      <w:r w:rsidRPr="00D644D8">
        <w:t>Dress Code Policy</w:t>
      </w:r>
      <w:bookmarkEnd w:id="163"/>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8219DE"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155989">
        <w:rPr>
          <w:rFonts w:ascii="Arial" w:hAnsi="Arial" w:cs="Arial"/>
          <w:sz w:val="22"/>
          <w:szCs w:val="22"/>
        </w:rPr>
        <w:t xml:space="preserve">Since the primary purpose of </w:t>
      </w:r>
      <w:r w:rsidR="008219DE" w:rsidRPr="00155989">
        <w:rPr>
          <w:rFonts w:ascii="Arial" w:hAnsi="Arial" w:cs="Arial"/>
          <w:sz w:val="22"/>
          <w:szCs w:val="22"/>
        </w:rPr>
        <w:t xml:space="preserve">Florida </w:t>
      </w:r>
      <w:r w:rsidR="00511D04" w:rsidRPr="00155989">
        <w:rPr>
          <w:rFonts w:ascii="Arial" w:hAnsi="Arial" w:cs="Arial"/>
          <w:color w:val="000000"/>
          <w:sz w:val="22"/>
          <w:szCs w:val="22"/>
        </w:rPr>
        <w:t>Vocational Institute</w:t>
      </w:r>
      <w:r w:rsidR="008219DE" w:rsidRPr="00155989">
        <w:rPr>
          <w:rFonts w:ascii="Arial" w:hAnsi="Arial" w:cs="Arial"/>
          <w:color w:val="000000"/>
          <w:sz w:val="22"/>
          <w:szCs w:val="22"/>
        </w:rPr>
        <w:t xml:space="preserve"> </w:t>
      </w:r>
      <w:r w:rsidRPr="00155989">
        <w:rPr>
          <w:rFonts w:ascii="Arial" w:hAnsi="Arial" w:cs="Arial"/>
          <w:sz w:val="22"/>
          <w:szCs w:val="22"/>
        </w:rPr>
        <w:t>is to</w:t>
      </w:r>
      <w:r w:rsidR="008219DE" w:rsidRPr="00155989">
        <w:rPr>
          <w:rFonts w:ascii="Arial" w:hAnsi="Arial" w:cs="Arial"/>
          <w:sz w:val="22"/>
          <w:szCs w:val="22"/>
        </w:rPr>
        <w:t xml:space="preserve"> train</w:t>
      </w:r>
      <w:r w:rsidRPr="00155989">
        <w:rPr>
          <w:rFonts w:ascii="Arial" w:hAnsi="Arial" w:cs="Arial"/>
          <w:sz w:val="22"/>
          <w:szCs w:val="22"/>
        </w:rPr>
        <w:t xml:space="preserve"> the student for employment, students are required to be neat and clean in appearance while attending classes.</w:t>
      </w:r>
      <w:r w:rsidR="00A07F15" w:rsidRPr="00155989">
        <w:rPr>
          <w:rFonts w:ascii="Arial" w:hAnsi="Arial" w:cs="Arial"/>
          <w:sz w:val="22"/>
          <w:szCs w:val="22"/>
        </w:rPr>
        <w:t xml:space="preserve">  Students enrolled in any allied health</w:t>
      </w:r>
      <w:r w:rsidR="008219DE" w:rsidRPr="00155989">
        <w:rPr>
          <w:rFonts w:ascii="Arial" w:hAnsi="Arial" w:cs="Arial"/>
          <w:sz w:val="22"/>
          <w:szCs w:val="22"/>
        </w:rPr>
        <w:t xml:space="preserve"> program must wear uniforms</w:t>
      </w:r>
      <w:r w:rsidR="0085169F" w:rsidRPr="00155989">
        <w:rPr>
          <w:rFonts w:ascii="Arial" w:hAnsi="Arial" w:cs="Arial"/>
          <w:sz w:val="22"/>
          <w:szCs w:val="22"/>
        </w:rPr>
        <w:t>/scrubs</w:t>
      </w:r>
      <w:r w:rsidR="008219DE" w:rsidRPr="00155989">
        <w:rPr>
          <w:rFonts w:ascii="Arial" w:hAnsi="Arial" w:cs="Arial"/>
          <w:sz w:val="22"/>
          <w:szCs w:val="22"/>
        </w:rPr>
        <w:t>.</w:t>
      </w:r>
      <w:r w:rsidR="00A07F15" w:rsidRPr="00155989">
        <w:rPr>
          <w:rFonts w:ascii="Arial" w:hAnsi="Arial" w:cs="Arial"/>
          <w:sz w:val="22"/>
          <w:szCs w:val="22"/>
        </w:rPr>
        <w:t xml:space="preserve"> Uniforms are out of pocket expense and students should budget $</w:t>
      </w:r>
      <w:r w:rsidR="007E33E0" w:rsidRPr="00155989">
        <w:rPr>
          <w:rFonts w:ascii="Arial" w:hAnsi="Arial" w:cs="Arial"/>
          <w:sz w:val="22"/>
          <w:szCs w:val="22"/>
        </w:rPr>
        <w:t>50 for this expense</w:t>
      </w:r>
      <w:r w:rsidR="00A07F15" w:rsidRPr="00155989">
        <w:rPr>
          <w:rFonts w:ascii="Arial" w:hAnsi="Arial" w:cs="Arial"/>
          <w:sz w:val="22"/>
          <w:szCs w:val="22"/>
        </w:rPr>
        <w:t>.</w:t>
      </w:r>
    </w:p>
    <w:p w:rsidR="00155989" w:rsidRPr="00155989" w:rsidRDefault="00155989"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155989" w:rsidRPr="00155989" w:rsidRDefault="00155989" w:rsidP="00155989">
      <w:pPr>
        <w:numPr>
          <w:ilvl w:val="0"/>
          <w:numId w:val="58"/>
        </w:numPr>
        <w:tabs>
          <w:tab w:val="center" w:pos="4680"/>
          <w:tab w:val="left" w:pos="5610"/>
        </w:tabs>
        <w:spacing w:after="160" w:line="256" w:lineRule="auto"/>
        <w:contextualSpacing/>
        <w:rPr>
          <w:rFonts w:ascii="Arial" w:eastAsia="Calibri" w:hAnsi="Arial" w:cs="Arial"/>
          <w:sz w:val="22"/>
          <w:szCs w:val="22"/>
        </w:rPr>
      </w:pPr>
      <w:r w:rsidRPr="00155989">
        <w:rPr>
          <w:rFonts w:ascii="Arial" w:eastAsia="Calibri" w:hAnsi="Arial" w:cs="Arial"/>
          <w:sz w:val="22"/>
          <w:szCs w:val="22"/>
        </w:rPr>
        <w:t>While on campus and in lectures, students must wear uniform and footwear appropriate for the college learning environment. The student should demonstrate appropriate hygiene to avoid offensive odor.</w:t>
      </w:r>
    </w:p>
    <w:p w:rsidR="00155989" w:rsidRPr="00155989" w:rsidRDefault="00155989" w:rsidP="00155989">
      <w:pPr>
        <w:numPr>
          <w:ilvl w:val="0"/>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 xml:space="preserve">In the student laboratory, appropriate clothing must be </w:t>
      </w:r>
      <w:r>
        <w:rPr>
          <w:rFonts w:ascii="Arial" w:eastAsia="Calibri" w:hAnsi="Arial" w:cs="Arial"/>
          <w:sz w:val="22"/>
          <w:szCs w:val="22"/>
        </w:rPr>
        <w:t>worn for all scheduled classes</w:t>
      </w:r>
      <w:r w:rsidRPr="00155989">
        <w:rPr>
          <w:rFonts w:ascii="Arial" w:eastAsia="Calibri" w:hAnsi="Arial" w:cs="Arial"/>
          <w:sz w:val="22"/>
          <w:szCs w:val="22"/>
        </w:rPr>
        <w:t>. Close-toed shoes must be worn in the lab at all times.</w:t>
      </w:r>
    </w:p>
    <w:p w:rsidR="00155989" w:rsidRPr="00155989" w:rsidRDefault="00155989" w:rsidP="00155989">
      <w:pPr>
        <w:numPr>
          <w:ilvl w:val="0"/>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During clinical rotation, the student must adhere to the dress code of the facility to which he/she is assigned. In addition to the facility’s dress code, or if the dress code is optional, the following rules apply:</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 xml:space="preserve">Students must not wear clothing made of denim material of any color. (No jeans or </w:t>
      </w:r>
      <w:r>
        <w:rPr>
          <w:rFonts w:ascii="Arial" w:eastAsia="Calibri" w:hAnsi="Arial" w:cs="Arial"/>
          <w:sz w:val="22"/>
          <w:szCs w:val="22"/>
        </w:rPr>
        <w:t xml:space="preserve">jean </w:t>
      </w:r>
      <w:r w:rsidRPr="00155989">
        <w:rPr>
          <w:rFonts w:ascii="Arial" w:eastAsia="Calibri" w:hAnsi="Arial" w:cs="Arial"/>
          <w:sz w:val="22"/>
          <w:szCs w:val="22"/>
        </w:rPr>
        <w:t>skirts, etc.)</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Students must not wear under t-shirts, unless they are of one color with no words, letters, slogans, graphics, etc., of any kind</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Students must wear closed-toe shoes (no sandals or canvas shoes) with socks or hosiery.</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While attending practicum rotations, student’s hair must be clean, neat and of a normal hair color. Male students must either shave regularly, or if they choose to wear a mustache and/or beard, they must keep them clean and well groomed.</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Before attending practicum rotation, students must bathe regularly to avoid offensive odor. In addition, students must refrain from use of cologne/perfume/aftershave lotion, or makeup.</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Keep fingernails clean and at a reasonable length.</w:t>
      </w:r>
    </w:p>
    <w:p w:rsidR="005E104D" w:rsidRPr="00694586" w:rsidRDefault="00155989" w:rsidP="00EB1911">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Students not conforming to the dress code of the facility or the program may be sent home from the practicum site at the preceptor’s or course instructor’s discretion and attendance won’t be granted.</w:t>
      </w:r>
    </w:p>
    <w:p w:rsidR="00232C63" w:rsidRPr="00D644D8" w:rsidRDefault="007E33E0" w:rsidP="00EB1911">
      <w:pPr>
        <w:pStyle w:val="Heading2"/>
      </w:pPr>
      <w:bookmarkStart w:id="164" w:name="_Toc450920182"/>
      <w:r>
        <w:lastRenderedPageBreak/>
        <w:t xml:space="preserve">Smoking and Beverage </w:t>
      </w:r>
      <w:r w:rsidR="00232C63" w:rsidRPr="00D644D8">
        <w:t>Policy</w:t>
      </w:r>
      <w:bookmarkEnd w:id="164"/>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47B7B" w:rsidRDefault="00232C63" w:rsidP="00056C9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Smoking is prohibited anywhere in the building.  Food and beverages such as (soda, coffee, etc.) or the chewing of gum are not allowed in the classrooms or laboratories.</w:t>
      </w:r>
    </w:p>
    <w:p w:rsidR="00247B7B" w:rsidRDefault="00247B7B" w:rsidP="00056C9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47B7B" w:rsidRPr="00D644D8" w:rsidRDefault="00247B7B" w:rsidP="00247B7B">
      <w:pPr>
        <w:pStyle w:val="Heading2"/>
      </w:pPr>
      <w:bookmarkStart w:id="165" w:name="_Toc450920183"/>
      <w:r>
        <w:t>Cell Phone and Pagers</w:t>
      </w:r>
      <w:bookmarkEnd w:id="165"/>
    </w:p>
    <w:p w:rsidR="00247B7B" w:rsidRPr="00264778" w:rsidRDefault="00247B7B" w:rsidP="00247B7B">
      <w:pPr>
        <w:widowControl w:val="0"/>
        <w:autoSpaceDE w:val="0"/>
        <w:autoSpaceDN w:val="0"/>
        <w:adjustRightInd w:val="0"/>
        <w:rPr>
          <w:b/>
        </w:rPr>
      </w:pPr>
    </w:p>
    <w:p w:rsidR="00247B7B" w:rsidRPr="00247B7B" w:rsidRDefault="00247B7B" w:rsidP="00247B7B">
      <w:pPr>
        <w:widowControl w:val="0"/>
        <w:autoSpaceDE w:val="0"/>
        <w:autoSpaceDN w:val="0"/>
        <w:adjustRightInd w:val="0"/>
        <w:rPr>
          <w:rFonts w:ascii="Arial" w:hAnsi="Arial"/>
          <w:b/>
          <w:sz w:val="22"/>
          <w:szCs w:val="22"/>
        </w:rPr>
      </w:pPr>
      <w:r w:rsidRPr="00247B7B">
        <w:rPr>
          <w:rFonts w:ascii="Arial" w:hAnsi="Arial"/>
          <w:sz w:val="22"/>
          <w:szCs w:val="22"/>
        </w:rPr>
        <w:t xml:space="preserve">No student will be called out of class for a telephone call, except in case of an emergency. It is suggested that family friends be informed of this rule. Phones </w:t>
      </w:r>
      <w:r>
        <w:rPr>
          <w:rFonts w:ascii="Arial" w:hAnsi="Arial"/>
          <w:sz w:val="22"/>
          <w:szCs w:val="22"/>
        </w:rPr>
        <w:t>should</w:t>
      </w:r>
      <w:r w:rsidRPr="00247B7B">
        <w:rPr>
          <w:rFonts w:ascii="Arial" w:hAnsi="Arial"/>
          <w:sz w:val="22"/>
          <w:szCs w:val="22"/>
        </w:rPr>
        <w:t xml:space="preserve"> not be in used in</w:t>
      </w:r>
      <w:r w:rsidRPr="00247B7B">
        <w:rPr>
          <w:rFonts w:ascii="Arial" w:hAnsi="Arial"/>
          <w:b/>
          <w:sz w:val="22"/>
          <w:szCs w:val="22"/>
        </w:rPr>
        <w:t xml:space="preserve"> </w:t>
      </w:r>
      <w:r w:rsidRPr="00247B7B">
        <w:rPr>
          <w:rFonts w:ascii="Arial" w:hAnsi="Arial"/>
          <w:sz w:val="22"/>
          <w:szCs w:val="22"/>
        </w:rPr>
        <w:t>class.</w:t>
      </w:r>
    </w:p>
    <w:p w:rsidR="00A07F15" w:rsidRPr="00056C90" w:rsidRDefault="00F82228" w:rsidP="00247B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b/>
          <w:sz w:val="22"/>
          <w:szCs w:val="22"/>
        </w:rPr>
        <w:br w:type="page"/>
      </w:r>
    </w:p>
    <w:p w:rsidR="00C92F04" w:rsidRPr="00C92F04" w:rsidRDefault="002E2C56" w:rsidP="00C84AE6">
      <w:pPr>
        <w:pStyle w:val="Heading1"/>
      </w:pPr>
      <w:bookmarkStart w:id="166" w:name="_Toc450920184"/>
      <w:r w:rsidRPr="00267607">
        <w:lastRenderedPageBreak/>
        <w:t>FINANCIAL INFORMATION</w:t>
      </w:r>
      <w:bookmarkEnd w:id="166"/>
    </w:p>
    <w:p w:rsidR="00C6106C" w:rsidRPr="00CF55A0" w:rsidRDefault="00C6106C" w:rsidP="002E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rsidR="002E2C56" w:rsidRDefault="006C3420" w:rsidP="00CD4BCA">
      <w:pPr>
        <w:pStyle w:val="Heading2"/>
      </w:pPr>
      <w:bookmarkStart w:id="167" w:name="_Toc450920185"/>
      <w:r w:rsidRPr="00D644D8">
        <w:t>Financial Obligations</w:t>
      </w:r>
      <w:bookmarkEnd w:id="167"/>
    </w:p>
    <w:p w:rsidR="00790422" w:rsidRPr="00790422" w:rsidRDefault="00790422" w:rsidP="00790422"/>
    <w:p w:rsidR="002E2C56" w:rsidRDefault="00790422" w:rsidP="007904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The tuition must be paid on time according to the terms on the Enrollment Agreement.  In case of extenuating circumstances, the student should consult the </w:t>
      </w:r>
      <w:r>
        <w:rPr>
          <w:rFonts w:ascii="Arial" w:hAnsi="Arial" w:cs="Arial"/>
          <w:sz w:val="22"/>
          <w:szCs w:val="22"/>
        </w:rPr>
        <w:t>Campus Vice President</w:t>
      </w:r>
      <w:r w:rsidRPr="00D644D8">
        <w:rPr>
          <w:rFonts w:ascii="Arial" w:hAnsi="Arial" w:cs="Arial"/>
          <w:sz w:val="22"/>
          <w:szCs w:val="22"/>
        </w:rPr>
        <w:t>.</w:t>
      </w:r>
    </w:p>
    <w:p w:rsidR="00790422" w:rsidRPr="00D644D8" w:rsidRDefault="00790422" w:rsidP="007904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790422" w:rsidRDefault="0074381E" w:rsidP="00B832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Florida Vocational Institute maintains a staff of financial aid professionals to assist students in obtaining the financial assistance they require to meet their educational expenses. </w:t>
      </w:r>
      <w:r w:rsidR="00790422">
        <w:rPr>
          <w:rFonts w:ascii="Arial" w:hAnsi="Arial" w:cs="Arial"/>
          <w:sz w:val="22"/>
          <w:szCs w:val="22"/>
        </w:rPr>
        <w:t xml:space="preserve"> Available resources include federal grant and loan programs, student loans from private lenders.</w:t>
      </w:r>
    </w:p>
    <w:p w:rsidR="00790422" w:rsidRDefault="00790422" w:rsidP="00B832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790422" w:rsidRDefault="00790422" w:rsidP="00B832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Federal assistance programs are administered through the U.S. Department of Education. Any U.S. citizen, national, or person in the United States for other than temporary reasons who is enrolled and accepted may apply for these programs.</w:t>
      </w:r>
      <w:r w:rsidR="005A6D12">
        <w:rPr>
          <w:rFonts w:ascii="Arial" w:hAnsi="Arial" w:cs="Arial"/>
          <w:sz w:val="22"/>
          <w:szCs w:val="22"/>
        </w:rPr>
        <w:t xml:space="preserve"> M</w:t>
      </w:r>
      <w:r>
        <w:rPr>
          <w:rFonts w:ascii="Arial" w:hAnsi="Arial" w:cs="Arial"/>
          <w:sz w:val="22"/>
          <w:szCs w:val="22"/>
        </w:rPr>
        <w:t xml:space="preserve">ost forms of financial assistance are available for each July 1-June 30 award period. Every student considering an application for financial aid should request a copy of the current guide, Funding Your Education, published by the U.S. Department of Education.  This important document can be obtained online at </w:t>
      </w:r>
      <w:hyperlink r:id="rId14" w:history="1">
        <w:r w:rsidRPr="00722A6E">
          <w:rPr>
            <w:rStyle w:val="Hyperlink"/>
            <w:rFonts w:ascii="Arial" w:hAnsi="Arial" w:cs="Arial"/>
            <w:sz w:val="22"/>
            <w:szCs w:val="22"/>
          </w:rPr>
          <w:t>http://studentaid.ed.gov/students</w:t>
        </w:r>
      </w:hyperlink>
      <w:r>
        <w:rPr>
          <w:rFonts w:ascii="Arial" w:hAnsi="Arial" w:cs="Arial"/>
          <w:sz w:val="22"/>
          <w:szCs w:val="22"/>
        </w:rPr>
        <w:t xml:space="preserve"> and will assist persons in understanding eligibility requirements.</w:t>
      </w:r>
    </w:p>
    <w:p w:rsidR="00790422" w:rsidRDefault="00790422" w:rsidP="00B832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15648" w:rsidRPr="00D644D8" w:rsidRDefault="00CD4BCA" w:rsidP="00CD4BCA">
      <w:pPr>
        <w:pStyle w:val="Heading2"/>
      </w:pPr>
      <w:bookmarkStart w:id="168" w:name="_Toc450920186"/>
      <w:r>
        <w:t>Applying for Financial Aid</w:t>
      </w:r>
      <w:bookmarkEnd w:id="168"/>
    </w:p>
    <w:p w:rsidR="00E15648" w:rsidRPr="00D644D8" w:rsidRDefault="00E15648" w:rsidP="002E2C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4A43DA" w:rsidRPr="00D644D8" w:rsidRDefault="00E15648" w:rsidP="002E2C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The student must complete the Free Application for</w:t>
      </w:r>
      <w:r w:rsidR="002B21C0" w:rsidRPr="00D644D8">
        <w:rPr>
          <w:rFonts w:ascii="Arial" w:hAnsi="Arial" w:cs="Arial"/>
          <w:sz w:val="22"/>
          <w:szCs w:val="22"/>
        </w:rPr>
        <w:t xml:space="preserve"> Federal Student Aid (FAFSA) on</w:t>
      </w:r>
      <w:r w:rsidRPr="00D644D8">
        <w:rPr>
          <w:rFonts w:ascii="Arial" w:hAnsi="Arial" w:cs="Arial"/>
          <w:sz w:val="22"/>
          <w:szCs w:val="22"/>
        </w:rPr>
        <w:t>line at https://fafsa.ed.gov. T</w:t>
      </w:r>
      <w:r w:rsidR="009F4373" w:rsidRPr="00D644D8">
        <w:rPr>
          <w:rFonts w:ascii="Arial" w:hAnsi="Arial" w:cs="Arial"/>
          <w:sz w:val="22"/>
          <w:szCs w:val="22"/>
        </w:rPr>
        <w:t xml:space="preserve">he student and parent or spouse, must obtain a PIN number to sign the FAFSA. The student and school will receive a response to the FAFSA (an ISIR) within a few days. The ISIR contains an Expected Family contribution (EFC) which is the amount the student and /or family are expected to pay toward the Cost of Attendance (COA) </w:t>
      </w:r>
      <w:r w:rsidR="00E0098E" w:rsidRPr="00D644D8">
        <w:rPr>
          <w:rFonts w:ascii="Arial" w:hAnsi="Arial" w:cs="Arial"/>
          <w:sz w:val="22"/>
          <w:szCs w:val="22"/>
        </w:rPr>
        <w:t>at</w:t>
      </w:r>
      <w:r w:rsidR="009F4373" w:rsidRPr="00D644D8">
        <w:rPr>
          <w:rFonts w:ascii="Arial" w:hAnsi="Arial" w:cs="Arial"/>
          <w:sz w:val="22"/>
          <w:szCs w:val="22"/>
        </w:rPr>
        <w:t xml:space="preserve"> the school (the Cost of Attendance consists of Tuitions, Fees, Room and Board, Books, Transportation and personal expenses) The Financial Aid officer will take the COA and deduct the EFC to find the student’s need. Th</w:t>
      </w:r>
      <w:r w:rsidR="004A43DA" w:rsidRPr="00D644D8">
        <w:rPr>
          <w:rFonts w:ascii="Arial" w:hAnsi="Arial" w:cs="Arial"/>
          <w:sz w:val="22"/>
          <w:szCs w:val="22"/>
        </w:rPr>
        <w:t xml:space="preserve">e Financial Aid Office will </w:t>
      </w:r>
      <w:r w:rsidR="009F4373" w:rsidRPr="00D644D8">
        <w:rPr>
          <w:rFonts w:ascii="Arial" w:hAnsi="Arial" w:cs="Arial"/>
          <w:sz w:val="22"/>
          <w:szCs w:val="22"/>
        </w:rPr>
        <w:t>develop a package for the student which will list the various financial aid</w:t>
      </w:r>
      <w:r w:rsidR="0064362E" w:rsidRPr="00D644D8">
        <w:rPr>
          <w:rFonts w:ascii="Arial" w:hAnsi="Arial" w:cs="Arial"/>
          <w:sz w:val="22"/>
          <w:szCs w:val="22"/>
        </w:rPr>
        <w:t xml:space="preserve"> programs</w:t>
      </w:r>
      <w:r w:rsidR="009F4373" w:rsidRPr="00D644D8">
        <w:rPr>
          <w:rFonts w:ascii="Arial" w:hAnsi="Arial" w:cs="Arial"/>
          <w:sz w:val="22"/>
          <w:szCs w:val="22"/>
        </w:rPr>
        <w:t xml:space="preserve"> available to the particular student. </w:t>
      </w:r>
      <w:r w:rsidR="00AB447C" w:rsidRPr="00D644D8">
        <w:rPr>
          <w:rFonts w:ascii="Arial" w:hAnsi="Arial" w:cs="Arial"/>
          <w:sz w:val="22"/>
          <w:szCs w:val="22"/>
        </w:rPr>
        <w:t xml:space="preserve">Financial Aid will be awarded to student in two different disbursements. First disbursement will be made to the school once student completes all eligibility requirements and posts attendance. First time loan borrower will receive they first loan disbursement 30 days after class start. Second disbursement will not be scheduled until the financial aid office receives a mid-point SAP report </w:t>
      </w:r>
      <w:r w:rsidR="00CF0079" w:rsidRPr="00D644D8">
        <w:rPr>
          <w:rFonts w:ascii="Arial" w:hAnsi="Arial" w:cs="Arial"/>
          <w:sz w:val="22"/>
          <w:szCs w:val="22"/>
        </w:rPr>
        <w:t xml:space="preserve">from the registrar’s office </w:t>
      </w:r>
      <w:r w:rsidR="00AB447C" w:rsidRPr="00D644D8">
        <w:rPr>
          <w:rFonts w:ascii="Arial" w:hAnsi="Arial" w:cs="Arial"/>
          <w:sz w:val="22"/>
          <w:szCs w:val="22"/>
        </w:rPr>
        <w:t>showing that the student is progressing</w:t>
      </w:r>
      <w:r w:rsidR="00CF0079" w:rsidRPr="00D644D8">
        <w:rPr>
          <w:rFonts w:ascii="Arial" w:hAnsi="Arial" w:cs="Arial"/>
          <w:sz w:val="22"/>
          <w:szCs w:val="22"/>
        </w:rPr>
        <w:t xml:space="preserve"> academically</w:t>
      </w:r>
      <w:r w:rsidR="00AB447C" w:rsidRPr="00D644D8">
        <w:rPr>
          <w:rFonts w:ascii="Arial" w:hAnsi="Arial" w:cs="Arial"/>
          <w:sz w:val="22"/>
          <w:szCs w:val="22"/>
        </w:rPr>
        <w:t xml:space="preserve"> on t</w:t>
      </w:r>
      <w:r w:rsidR="00CF0079" w:rsidRPr="00D644D8">
        <w:rPr>
          <w:rFonts w:ascii="Arial" w:hAnsi="Arial" w:cs="Arial"/>
          <w:sz w:val="22"/>
          <w:szCs w:val="22"/>
        </w:rPr>
        <w:t>heir course of study.</w:t>
      </w:r>
      <w:r w:rsidR="0064362E" w:rsidRPr="00D644D8">
        <w:rPr>
          <w:rFonts w:ascii="Arial" w:hAnsi="Arial" w:cs="Arial"/>
          <w:sz w:val="22"/>
          <w:szCs w:val="22"/>
        </w:rPr>
        <w:t xml:space="preserve"> Half of both, hours and weeks of the program of study must be completed before student becomes eligible for second disbursement. </w:t>
      </w:r>
      <w:r w:rsidR="009F4373" w:rsidRPr="00D644D8">
        <w:rPr>
          <w:rFonts w:ascii="Arial" w:hAnsi="Arial" w:cs="Arial"/>
          <w:sz w:val="22"/>
          <w:szCs w:val="22"/>
        </w:rPr>
        <w:t xml:space="preserve">Contact </w:t>
      </w:r>
      <w:r w:rsidR="004A43DA" w:rsidRPr="00D644D8">
        <w:rPr>
          <w:rFonts w:ascii="Arial" w:hAnsi="Arial" w:cs="Arial"/>
          <w:sz w:val="22"/>
          <w:szCs w:val="22"/>
        </w:rPr>
        <w:t>our Financial Aid Office for more information.</w:t>
      </w:r>
    </w:p>
    <w:p w:rsidR="009C77ED" w:rsidRPr="002142F2" w:rsidRDefault="002E2C56" w:rsidP="002142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Florida Vocationa</w:t>
      </w:r>
      <w:r w:rsidR="00342297" w:rsidRPr="00D644D8">
        <w:rPr>
          <w:rFonts w:ascii="Arial" w:hAnsi="Arial" w:cs="Arial"/>
          <w:sz w:val="22"/>
          <w:szCs w:val="22"/>
        </w:rPr>
        <w:t>l Institute participates in different</w:t>
      </w:r>
      <w:r w:rsidRPr="00D644D8">
        <w:rPr>
          <w:rFonts w:ascii="Arial" w:hAnsi="Arial" w:cs="Arial"/>
          <w:sz w:val="22"/>
          <w:szCs w:val="22"/>
        </w:rPr>
        <w:t xml:space="preserve"> federal financial aid programs, which include:</w:t>
      </w:r>
    </w:p>
    <w:p w:rsidR="007E66FF" w:rsidRPr="00D644D8" w:rsidRDefault="007E66FF" w:rsidP="002E2C56">
      <w:pPr>
        <w:rPr>
          <w:rFonts w:ascii="Arial" w:hAnsi="Arial" w:cs="Arial"/>
          <w:b/>
          <w:sz w:val="22"/>
          <w:szCs w:val="22"/>
          <w:u w:val="single"/>
        </w:rPr>
      </w:pPr>
    </w:p>
    <w:p w:rsidR="002E2C56" w:rsidRPr="00D644D8" w:rsidRDefault="004A2357" w:rsidP="00CD4BCA">
      <w:pPr>
        <w:pStyle w:val="Heading2"/>
      </w:pPr>
      <w:bookmarkStart w:id="169" w:name="_Toc450920187"/>
      <w:r>
        <w:t xml:space="preserve">Federal </w:t>
      </w:r>
      <w:r w:rsidR="002E2C56" w:rsidRPr="00D644D8">
        <w:t>Pell Gran</w:t>
      </w:r>
      <w:r w:rsidR="00144451" w:rsidRPr="00D644D8">
        <w:t>t</w:t>
      </w:r>
      <w:bookmarkEnd w:id="169"/>
    </w:p>
    <w:p w:rsidR="002E2C56" w:rsidRPr="00D644D8" w:rsidRDefault="002E2C56" w:rsidP="002E2C56">
      <w:pPr>
        <w:rPr>
          <w:rFonts w:ascii="Arial" w:hAnsi="Arial" w:cs="Arial"/>
          <w:sz w:val="22"/>
          <w:szCs w:val="22"/>
        </w:rPr>
      </w:pPr>
    </w:p>
    <w:p w:rsidR="006340A6" w:rsidRDefault="005E0F2E" w:rsidP="00372B6A">
      <w:pPr>
        <w:jc w:val="both"/>
        <w:rPr>
          <w:rFonts w:ascii="Arial" w:hAnsi="Arial" w:cs="Arial"/>
          <w:sz w:val="22"/>
          <w:szCs w:val="22"/>
        </w:rPr>
      </w:pPr>
      <w:r w:rsidRPr="00D644D8">
        <w:rPr>
          <w:rFonts w:ascii="Arial" w:hAnsi="Arial" w:cs="Arial"/>
          <w:sz w:val="22"/>
          <w:szCs w:val="22"/>
        </w:rPr>
        <w:t>The Pell Grant is</w:t>
      </w:r>
      <w:r w:rsidR="004A2357">
        <w:rPr>
          <w:rFonts w:ascii="Arial" w:hAnsi="Arial" w:cs="Arial"/>
          <w:sz w:val="22"/>
          <w:szCs w:val="22"/>
        </w:rPr>
        <w:t xml:space="preserve"> an important source of aid for students. T</w:t>
      </w:r>
      <w:r w:rsidR="004A2357" w:rsidRPr="00D644D8">
        <w:rPr>
          <w:rFonts w:ascii="Arial" w:hAnsi="Arial" w:cs="Arial"/>
          <w:sz w:val="22"/>
          <w:szCs w:val="22"/>
        </w:rPr>
        <w:t xml:space="preserve">he Free Application for Federal Student Aid (FAFSA) online at </w:t>
      </w:r>
      <w:hyperlink r:id="rId15" w:history="1">
        <w:r w:rsidR="004A2357" w:rsidRPr="00722A6E">
          <w:rPr>
            <w:rStyle w:val="Hyperlink"/>
            <w:rFonts w:ascii="Arial" w:hAnsi="Arial" w:cs="Arial"/>
            <w:sz w:val="22"/>
            <w:szCs w:val="22"/>
          </w:rPr>
          <w:t>https://fafsa.ed.gov</w:t>
        </w:r>
      </w:hyperlink>
      <w:r w:rsidR="004A2357">
        <w:rPr>
          <w:rFonts w:ascii="Arial" w:hAnsi="Arial" w:cs="Arial"/>
          <w:sz w:val="22"/>
          <w:szCs w:val="22"/>
        </w:rPr>
        <w:t>.  The amount of the award depends upon the determination of the student’s eligibility., his or her enrollment status</w:t>
      </w:r>
      <w:r w:rsidR="006731DB">
        <w:rPr>
          <w:rFonts w:ascii="Arial" w:hAnsi="Arial" w:cs="Arial"/>
          <w:sz w:val="22"/>
          <w:szCs w:val="22"/>
        </w:rPr>
        <w:t xml:space="preserve">, cost of attendance and a payment schedule issued by the U.S Department of Education, Office of Student Financial Assistance. Contact the Financial Aid Office for more information. </w:t>
      </w:r>
      <w:r w:rsidRPr="00D644D8">
        <w:rPr>
          <w:rFonts w:ascii="Arial" w:hAnsi="Arial" w:cs="Arial"/>
          <w:sz w:val="22"/>
          <w:szCs w:val="22"/>
        </w:rPr>
        <w:t xml:space="preserve"> </w:t>
      </w:r>
    </w:p>
    <w:p w:rsidR="005D0447" w:rsidRPr="00D644D8" w:rsidRDefault="005D0447" w:rsidP="002D2334">
      <w:pPr>
        <w:ind w:left="720"/>
        <w:rPr>
          <w:rFonts w:ascii="Arial" w:hAnsi="Arial" w:cs="Arial"/>
          <w:sz w:val="22"/>
          <w:szCs w:val="22"/>
        </w:rPr>
      </w:pPr>
    </w:p>
    <w:p w:rsidR="00771BFD" w:rsidRPr="00D644D8" w:rsidRDefault="002E2C56" w:rsidP="006731DB">
      <w:pPr>
        <w:jc w:val="both"/>
        <w:rPr>
          <w:rFonts w:ascii="Arial" w:hAnsi="Arial" w:cs="Arial"/>
          <w:sz w:val="22"/>
          <w:szCs w:val="22"/>
        </w:rPr>
      </w:pPr>
      <w:r w:rsidRPr="00D644D8">
        <w:rPr>
          <w:rFonts w:ascii="Arial" w:hAnsi="Arial" w:cs="Arial"/>
          <w:sz w:val="22"/>
          <w:szCs w:val="22"/>
        </w:rPr>
        <w:t>A student must be enrolled in an undergraduate co</w:t>
      </w:r>
      <w:r w:rsidR="005A6D12">
        <w:rPr>
          <w:rFonts w:ascii="Arial" w:hAnsi="Arial" w:cs="Arial"/>
          <w:sz w:val="22"/>
          <w:szCs w:val="22"/>
        </w:rPr>
        <w:t>urse of study to receive a Pell G</w:t>
      </w:r>
      <w:r w:rsidRPr="00D644D8">
        <w:rPr>
          <w:rFonts w:ascii="Arial" w:hAnsi="Arial" w:cs="Arial"/>
          <w:sz w:val="22"/>
          <w:szCs w:val="22"/>
        </w:rPr>
        <w:t>rant.  A student who has earned a baccalaureate degree is not considered an undergraduate an</w:t>
      </w:r>
      <w:r w:rsidR="005A6D12">
        <w:rPr>
          <w:rFonts w:ascii="Arial" w:hAnsi="Arial" w:cs="Arial"/>
          <w:sz w:val="22"/>
          <w:szCs w:val="22"/>
        </w:rPr>
        <w:t>d cannot receive a Pell G</w:t>
      </w:r>
      <w:r w:rsidR="00034F0D" w:rsidRPr="00D644D8">
        <w:rPr>
          <w:rFonts w:ascii="Arial" w:hAnsi="Arial" w:cs="Arial"/>
          <w:sz w:val="22"/>
          <w:szCs w:val="22"/>
        </w:rPr>
        <w:t>rant. This need based federal a</w:t>
      </w:r>
      <w:r w:rsidR="006731DB">
        <w:rPr>
          <w:rFonts w:ascii="Arial" w:hAnsi="Arial" w:cs="Arial"/>
          <w:sz w:val="22"/>
          <w:szCs w:val="22"/>
        </w:rPr>
        <w:t>id program amount changes</w:t>
      </w:r>
      <w:r w:rsidR="00034F0D" w:rsidRPr="00D644D8">
        <w:rPr>
          <w:rFonts w:ascii="Arial" w:hAnsi="Arial" w:cs="Arial"/>
          <w:sz w:val="22"/>
          <w:szCs w:val="22"/>
        </w:rPr>
        <w:t xml:space="preserve"> per award year (July 1</w:t>
      </w:r>
      <w:r w:rsidR="00034F0D" w:rsidRPr="00D644D8">
        <w:rPr>
          <w:rFonts w:ascii="Arial" w:hAnsi="Arial" w:cs="Arial"/>
          <w:sz w:val="22"/>
          <w:szCs w:val="22"/>
          <w:vertAlign w:val="superscript"/>
        </w:rPr>
        <w:t>st</w:t>
      </w:r>
      <w:r w:rsidR="00034F0D" w:rsidRPr="00D644D8">
        <w:rPr>
          <w:rFonts w:ascii="Arial" w:hAnsi="Arial" w:cs="Arial"/>
          <w:sz w:val="22"/>
          <w:szCs w:val="22"/>
        </w:rPr>
        <w:t xml:space="preserve"> through June 30</w:t>
      </w:r>
      <w:r w:rsidR="00034F0D" w:rsidRPr="00D644D8">
        <w:rPr>
          <w:rFonts w:ascii="Arial" w:hAnsi="Arial" w:cs="Arial"/>
          <w:sz w:val="22"/>
          <w:szCs w:val="22"/>
          <w:vertAlign w:val="superscript"/>
        </w:rPr>
        <w:t>th</w:t>
      </w:r>
      <w:r w:rsidR="00034F0D" w:rsidRPr="00D644D8">
        <w:rPr>
          <w:rFonts w:ascii="Arial" w:hAnsi="Arial" w:cs="Arial"/>
          <w:sz w:val="22"/>
          <w:szCs w:val="22"/>
        </w:rPr>
        <w:t xml:space="preserve"> of the following year). The Pell Grant program is limited to 12 semesters</w:t>
      </w:r>
      <w:r w:rsidR="006340A6" w:rsidRPr="00D644D8">
        <w:rPr>
          <w:rFonts w:ascii="Arial" w:hAnsi="Arial" w:cs="Arial"/>
          <w:sz w:val="22"/>
          <w:szCs w:val="22"/>
        </w:rPr>
        <w:t xml:space="preserve"> for the </w:t>
      </w:r>
      <w:r w:rsidR="006340A6" w:rsidRPr="00D644D8">
        <w:rPr>
          <w:rFonts w:ascii="Arial" w:hAnsi="Arial" w:cs="Arial"/>
          <w:sz w:val="22"/>
          <w:szCs w:val="22"/>
        </w:rPr>
        <w:lastRenderedPageBreak/>
        <w:t xml:space="preserve">lifetime of a student or 600% of Pell award. </w:t>
      </w:r>
      <w:r w:rsidR="006731DB">
        <w:rPr>
          <w:rFonts w:ascii="Arial" w:hAnsi="Arial" w:cs="Arial"/>
          <w:sz w:val="22"/>
          <w:szCs w:val="22"/>
        </w:rPr>
        <w:t>Please refer to t</w:t>
      </w:r>
      <w:r w:rsidR="006731DB" w:rsidRPr="00D644D8">
        <w:rPr>
          <w:rFonts w:ascii="Arial" w:hAnsi="Arial" w:cs="Arial"/>
          <w:sz w:val="22"/>
          <w:szCs w:val="22"/>
        </w:rPr>
        <w:t xml:space="preserve">he Free Application for Federal Student Aid (FAFSA) online at </w:t>
      </w:r>
      <w:hyperlink r:id="rId16" w:history="1">
        <w:r w:rsidR="006731DB" w:rsidRPr="00722A6E">
          <w:rPr>
            <w:rStyle w:val="Hyperlink"/>
            <w:rFonts w:ascii="Arial" w:hAnsi="Arial" w:cs="Arial"/>
            <w:sz w:val="22"/>
            <w:szCs w:val="22"/>
          </w:rPr>
          <w:t>https://fafsa.ed.gov</w:t>
        </w:r>
      </w:hyperlink>
      <w:r w:rsidR="006731DB">
        <w:rPr>
          <w:rFonts w:ascii="Arial" w:hAnsi="Arial" w:cs="Arial"/>
          <w:sz w:val="22"/>
          <w:szCs w:val="22"/>
        </w:rPr>
        <w:t xml:space="preserve"> or</w:t>
      </w:r>
      <w:r w:rsidR="008C1365">
        <w:rPr>
          <w:rFonts w:ascii="Arial" w:hAnsi="Arial" w:cs="Arial"/>
          <w:sz w:val="22"/>
          <w:szCs w:val="22"/>
        </w:rPr>
        <w:t xml:space="preserve"> contact the school’s </w:t>
      </w:r>
      <w:r w:rsidR="006731DB">
        <w:rPr>
          <w:rFonts w:ascii="Arial" w:hAnsi="Arial" w:cs="Arial"/>
          <w:sz w:val="22"/>
          <w:szCs w:val="22"/>
        </w:rPr>
        <w:t xml:space="preserve">Financial Aid </w:t>
      </w:r>
      <w:r w:rsidR="008C1365">
        <w:rPr>
          <w:rFonts w:ascii="Arial" w:hAnsi="Arial" w:cs="Arial"/>
          <w:sz w:val="22"/>
          <w:szCs w:val="22"/>
        </w:rPr>
        <w:t>Office to apply.</w:t>
      </w:r>
    </w:p>
    <w:p w:rsidR="0057512D" w:rsidRPr="00D644D8" w:rsidRDefault="0057512D" w:rsidP="002E2C56">
      <w:pPr>
        <w:rPr>
          <w:rFonts w:ascii="Arial" w:hAnsi="Arial" w:cs="Arial"/>
          <w:b/>
          <w:sz w:val="22"/>
          <w:szCs w:val="22"/>
          <w:u w:val="single"/>
        </w:rPr>
      </w:pPr>
    </w:p>
    <w:p w:rsidR="002E2C56" w:rsidRPr="00D644D8" w:rsidRDefault="006731DB" w:rsidP="00CD4BCA">
      <w:pPr>
        <w:pStyle w:val="Heading2"/>
      </w:pPr>
      <w:bookmarkStart w:id="170" w:name="_Toc450920188"/>
      <w:r>
        <w:t xml:space="preserve">Federal </w:t>
      </w:r>
      <w:r w:rsidR="00904020" w:rsidRPr="00D644D8">
        <w:t>Direct</w:t>
      </w:r>
      <w:r w:rsidR="002E2C56" w:rsidRPr="00D644D8">
        <w:t xml:space="preserve"> Loan</w:t>
      </w:r>
      <w:r>
        <w:t xml:space="preserve"> Program (FDLP)</w:t>
      </w:r>
      <w:bookmarkEnd w:id="170"/>
    </w:p>
    <w:p w:rsidR="002E2C56" w:rsidRPr="00D644D8" w:rsidRDefault="002E2C56" w:rsidP="002E2C56">
      <w:pPr>
        <w:rPr>
          <w:rFonts w:ascii="Arial" w:hAnsi="Arial" w:cs="Arial"/>
          <w:b/>
          <w:sz w:val="22"/>
          <w:szCs w:val="22"/>
          <w:u w:val="single"/>
        </w:rPr>
      </w:pPr>
    </w:p>
    <w:p w:rsidR="006731DB" w:rsidRDefault="006731DB" w:rsidP="002E2C56">
      <w:pPr>
        <w:rPr>
          <w:rFonts w:ascii="Arial" w:hAnsi="Arial" w:cs="Arial"/>
          <w:sz w:val="22"/>
          <w:szCs w:val="22"/>
        </w:rPr>
      </w:pPr>
      <w:r>
        <w:rPr>
          <w:rFonts w:ascii="Arial" w:hAnsi="Arial" w:cs="Arial"/>
          <w:sz w:val="22"/>
          <w:szCs w:val="22"/>
        </w:rPr>
        <w:t>The Federal Direct Loan Program (FDLP has both subsidized and unsubsidized loans. A subsidized loan is awarded on the ba</w:t>
      </w:r>
      <w:r w:rsidR="008C1365">
        <w:rPr>
          <w:rFonts w:ascii="Arial" w:hAnsi="Arial" w:cs="Arial"/>
          <w:sz w:val="22"/>
          <w:szCs w:val="22"/>
        </w:rPr>
        <w:t>sis of financial need (</w:t>
      </w:r>
      <w:r>
        <w:rPr>
          <w:rFonts w:ascii="Arial" w:hAnsi="Arial" w:cs="Arial"/>
          <w:sz w:val="22"/>
          <w:szCs w:val="22"/>
        </w:rPr>
        <w:t xml:space="preserve">need is budgeted Cost of Attendance less estimated financial aid). The </w:t>
      </w:r>
      <w:r w:rsidR="002E2C56" w:rsidRPr="00D644D8">
        <w:rPr>
          <w:rFonts w:ascii="Arial" w:hAnsi="Arial" w:cs="Arial"/>
          <w:sz w:val="22"/>
          <w:szCs w:val="22"/>
        </w:rPr>
        <w:t>Federal Government</w:t>
      </w:r>
      <w:r>
        <w:rPr>
          <w:rFonts w:ascii="Arial" w:hAnsi="Arial" w:cs="Arial"/>
          <w:sz w:val="22"/>
          <w:szCs w:val="22"/>
        </w:rPr>
        <w:t xml:space="preserve"> pays interest on the </w:t>
      </w:r>
      <w:r w:rsidR="002E2C56" w:rsidRPr="00D644D8">
        <w:rPr>
          <w:rFonts w:ascii="Arial" w:hAnsi="Arial" w:cs="Arial"/>
          <w:sz w:val="22"/>
          <w:szCs w:val="22"/>
        </w:rPr>
        <w:t xml:space="preserve">Direct </w:t>
      </w:r>
      <w:r>
        <w:rPr>
          <w:rFonts w:ascii="Arial" w:hAnsi="Arial" w:cs="Arial"/>
          <w:sz w:val="22"/>
          <w:szCs w:val="22"/>
        </w:rPr>
        <w:t xml:space="preserve">subsidized loan until repayment begins and during authorized periods of deferment.  </w:t>
      </w:r>
    </w:p>
    <w:p w:rsidR="006731DB" w:rsidRDefault="006731DB" w:rsidP="002E2C56">
      <w:pPr>
        <w:rPr>
          <w:rFonts w:ascii="Arial" w:hAnsi="Arial" w:cs="Arial"/>
          <w:sz w:val="22"/>
          <w:szCs w:val="22"/>
        </w:rPr>
      </w:pPr>
    </w:p>
    <w:p w:rsidR="006731DB" w:rsidRDefault="008C1365" w:rsidP="002E2C56">
      <w:pPr>
        <w:rPr>
          <w:rFonts w:ascii="Arial" w:hAnsi="Arial" w:cs="Arial"/>
          <w:sz w:val="22"/>
          <w:szCs w:val="22"/>
        </w:rPr>
      </w:pPr>
      <w:r>
        <w:rPr>
          <w:rFonts w:ascii="Arial" w:hAnsi="Arial" w:cs="Arial"/>
          <w:sz w:val="22"/>
          <w:szCs w:val="22"/>
        </w:rPr>
        <w:t>An unsubsidized loan is not awarded on the basis of need.</w:t>
      </w:r>
      <w:r w:rsidR="006731DB">
        <w:rPr>
          <w:rFonts w:ascii="Arial" w:hAnsi="Arial" w:cs="Arial"/>
          <w:sz w:val="22"/>
          <w:szCs w:val="22"/>
        </w:rPr>
        <w:t xml:space="preserve"> The </w:t>
      </w:r>
      <w:r>
        <w:rPr>
          <w:rFonts w:ascii="Arial" w:hAnsi="Arial" w:cs="Arial"/>
          <w:sz w:val="22"/>
          <w:szCs w:val="22"/>
        </w:rPr>
        <w:t>borrower</w:t>
      </w:r>
      <w:r w:rsidR="006731DB">
        <w:rPr>
          <w:rFonts w:ascii="Arial" w:hAnsi="Arial" w:cs="Arial"/>
          <w:sz w:val="22"/>
          <w:szCs w:val="22"/>
        </w:rPr>
        <w:t xml:space="preserve"> is charged interest from the time the loan is disbursed until it is paid in full.</w:t>
      </w:r>
      <w:r>
        <w:rPr>
          <w:rFonts w:ascii="Arial" w:hAnsi="Arial" w:cs="Arial"/>
          <w:sz w:val="22"/>
          <w:szCs w:val="22"/>
        </w:rPr>
        <w:t xml:space="preserve"> In addition, until repayment begins and during authorized periods of deferment, the unsubsidized loan borrower has the option to pay interest or allow the interest to accumulate. Accumulated interest will be added to the principal amount of the loan and will increase the amount the borrower must repay. To apply the student must contact the School’s Financial Aid Office.</w:t>
      </w:r>
    </w:p>
    <w:p w:rsidR="008C1365" w:rsidRDefault="008C1365" w:rsidP="002E2C56">
      <w:pPr>
        <w:rPr>
          <w:rFonts w:ascii="Arial" w:hAnsi="Arial" w:cs="Arial"/>
          <w:sz w:val="22"/>
          <w:szCs w:val="22"/>
        </w:rPr>
      </w:pPr>
    </w:p>
    <w:p w:rsidR="005A6708" w:rsidRDefault="005A6708" w:rsidP="00CD4BCA">
      <w:pPr>
        <w:pStyle w:val="Heading2"/>
      </w:pPr>
    </w:p>
    <w:p w:rsidR="00C37515" w:rsidRPr="00D644D8" w:rsidRDefault="008C1365" w:rsidP="00CD4BCA">
      <w:pPr>
        <w:pStyle w:val="Heading2"/>
      </w:pPr>
      <w:bookmarkStart w:id="171" w:name="_Toc450920189"/>
      <w:r>
        <w:t xml:space="preserve">Federal Direct Parent Loan for Undergraduate Students (PLUS) </w:t>
      </w:r>
      <w:r w:rsidR="002E2C56" w:rsidRPr="00D644D8">
        <w:t>Loan</w:t>
      </w:r>
      <w:bookmarkEnd w:id="171"/>
      <w:r w:rsidR="002E2C56" w:rsidRPr="00D644D8">
        <w:t xml:space="preserve">  </w:t>
      </w:r>
    </w:p>
    <w:p w:rsidR="000C55CA" w:rsidRPr="00D644D8" w:rsidRDefault="000C55CA" w:rsidP="000C55CA">
      <w:pPr>
        <w:rPr>
          <w:rFonts w:ascii="Arial" w:hAnsi="Arial" w:cs="Arial"/>
          <w:sz w:val="22"/>
          <w:szCs w:val="22"/>
        </w:rPr>
      </w:pPr>
    </w:p>
    <w:p w:rsidR="004660C7" w:rsidRPr="00D644D8" w:rsidRDefault="000C55CA" w:rsidP="007C46E1">
      <w:pPr>
        <w:ind w:hanging="720"/>
        <w:jc w:val="both"/>
        <w:rPr>
          <w:rFonts w:ascii="Arial" w:hAnsi="Arial" w:cs="Arial"/>
          <w:sz w:val="22"/>
          <w:szCs w:val="22"/>
        </w:rPr>
      </w:pPr>
      <w:r w:rsidRPr="00D644D8">
        <w:rPr>
          <w:rFonts w:ascii="Arial" w:hAnsi="Arial" w:cs="Arial"/>
          <w:sz w:val="22"/>
          <w:szCs w:val="22"/>
        </w:rPr>
        <w:tab/>
      </w:r>
      <w:r w:rsidR="00235A4F">
        <w:rPr>
          <w:rFonts w:ascii="Arial" w:hAnsi="Arial" w:cs="Arial"/>
          <w:sz w:val="22"/>
          <w:szCs w:val="22"/>
        </w:rPr>
        <w:t xml:space="preserve">Federal Direct </w:t>
      </w:r>
      <w:r w:rsidR="00FD3FFD">
        <w:rPr>
          <w:rFonts w:ascii="Arial" w:hAnsi="Arial" w:cs="Arial"/>
          <w:sz w:val="22"/>
          <w:szCs w:val="22"/>
        </w:rPr>
        <w:t>Parent</w:t>
      </w:r>
      <w:r w:rsidR="00235A4F">
        <w:rPr>
          <w:rFonts w:ascii="Arial" w:hAnsi="Arial" w:cs="Arial"/>
          <w:sz w:val="22"/>
          <w:szCs w:val="22"/>
        </w:rPr>
        <w:t xml:space="preserve"> Loan for Undergraduate Student (PLUS)</w:t>
      </w:r>
      <w:r w:rsidR="00FD3FFD">
        <w:rPr>
          <w:rFonts w:ascii="Arial" w:hAnsi="Arial" w:cs="Arial"/>
          <w:sz w:val="22"/>
          <w:szCs w:val="22"/>
        </w:rPr>
        <w:t xml:space="preserve"> Loan </w:t>
      </w:r>
      <w:r w:rsidR="00235A4F">
        <w:rPr>
          <w:rFonts w:ascii="Arial" w:hAnsi="Arial" w:cs="Arial"/>
          <w:sz w:val="22"/>
          <w:szCs w:val="22"/>
        </w:rPr>
        <w:t>are for parents with good credit histories who want to borrow to help for their undergraduate student’s education. Loans are made available to the parents of a dependent undergraduate by the U.S. Department of Education.  For additional information</w:t>
      </w:r>
      <w:r w:rsidR="007C46E1">
        <w:rPr>
          <w:rFonts w:ascii="Arial" w:hAnsi="Arial" w:cs="Arial"/>
          <w:sz w:val="22"/>
          <w:szCs w:val="22"/>
        </w:rPr>
        <w:t xml:space="preserve"> students should contact’s the School’s Financial Aid Office. </w:t>
      </w:r>
      <w:r w:rsidR="00235A4F">
        <w:rPr>
          <w:rFonts w:ascii="Arial" w:hAnsi="Arial" w:cs="Arial"/>
          <w:sz w:val="22"/>
          <w:szCs w:val="22"/>
        </w:rPr>
        <w:t xml:space="preserve"> </w:t>
      </w:r>
    </w:p>
    <w:p w:rsidR="00873908" w:rsidRPr="00D644D8" w:rsidRDefault="00873908" w:rsidP="002E2C56">
      <w:pPr>
        <w:rPr>
          <w:rFonts w:ascii="Arial" w:hAnsi="Arial" w:cs="Arial"/>
          <w:sz w:val="22"/>
          <w:szCs w:val="22"/>
        </w:rPr>
      </w:pPr>
    </w:p>
    <w:p w:rsidR="002A13BB" w:rsidRPr="00D644D8" w:rsidRDefault="002A13BB" w:rsidP="00CD4BCA">
      <w:pPr>
        <w:pStyle w:val="Heading2"/>
      </w:pPr>
      <w:bookmarkStart w:id="172" w:name="_Toc450920190"/>
      <w:bookmarkStart w:id="173" w:name="_Toc319312297"/>
      <w:r w:rsidRPr="00D644D8">
        <w:t>Counseling</w:t>
      </w:r>
      <w:bookmarkEnd w:id="172"/>
    </w:p>
    <w:p w:rsidR="002A13BB" w:rsidRPr="00D644D8" w:rsidRDefault="002A13BB" w:rsidP="002E2C56">
      <w:pPr>
        <w:pStyle w:val="Heading1"/>
        <w:jc w:val="both"/>
        <w:rPr>
          <w:rFonts w:cs="Arial"/>
          <w:b w:val="0"/>
          <w:bCs/>
          <w:color w:val="000000"/>
          <w:sz w:val="22"/>
          <w:szCs w:val="22"/>
          <w:u w:val="single"/>
        </w:rPr>
      </w:pPr>
      <w:r w:rsidRPr="00D644D8">
        <w:rPr>
          <w:rFonts w:cs="Arial"/>
          <w:b w:val="0"/>
          <w:bCs/>
          <w:color w:val="000000"/>
          <w:sz w:val="22"/>
          <w:szCs w:val="22"/>
          <w:u w:val="single"/>
        </w:rPr>
        <w:t xml:space="preserve"> </w:t>
      </w:r>
    </w:p>
    <w:p w:rsidR="002A13BB" w:rsidRPr="00D644D8" w:rsidRDefault="002A13BB" w:rsidP="00FA1B7B">
      <w:pPr>
        <w:jc w:val="both"/>
        <w:rPr>
          <w:rFonts w:ascii="Arial" w:hAnsi="Arial" w:cs="Arial"/>
          <w:sz w:val="22"/>
          <w:szCs w:val="22"/>
        </w:rPr>
      </w:pPr>
      <w:r w:rsidRPr="00D644D8">
        <w:rPr>
          <w:rFonts w:ascii="Arial" w:hAnsi="Arial" w:cs="Arial"/>
          <w:sz w:val="22"/>
          <w:szCs w:val="22"/>
        </w:rPr>
        <w:t xml:space="preserve">Students borrowing for the first time are required to complete the Entrance Counseling provided by the Department of education at </w:t>
      </w:r>
      <w:hyperlink r:id="rId17" w:history="1">
        <w:r w:rsidRPr="00D644D8">
          <w:rPr>
            <w:rStyle w:val="Hyperlink"/>
            <w:rFonts w:ascii="Arial" w:hAnsi="Arial" w:cs="Arial"/>
            <w:sz w:val="22"/>
            <w:szCs w:val="22"/>
          </w:rPr>
          <w:t>www.studentloans.gov</w:t>
        </w:r>
      </w:hyperlink>
      <w:r w:rsidR="00907CB6" w:rsidRPr="00D644D8">
        <w:rPr>
          <w:rFonts w:ascii="Arial" w:hAnsi="Arial" w:cs="Arial"/>
          <w:sz w:val="22"/>
          <w:szCs w:val="22"/>
        </w:rPr>
        <w:t>. If a student has</w:t>
      </w:r>
      <w:r w:rsidRPr="00D644D8">
        <w:rPr>
          <w:rFonts w:ascii="Arial" w:hAnsi="Arial" w:cs="Arial"/>
          <w:sz w:val="22"/>
          <w:szCs w:val="22"/>
        </w:rPr>
        <w:t xml:space="preserve"> previous loans from attending another institution and does not show a completed Entrance Counseling, he/she will be required to complete a new one. </w:t>
      </w:r>
      <w:r w:rsidR="00C80346" w:rsidRPr="00D644D8">
        <w:rPr>
          <w:rFonts w:ascii="Arial" w:hAnsi="Arial" w:cs="Arial"/>
          <w:sz w:val="22"/>
          <w:szCs w:val="22"/>
        </w:rPr>
        <w:t>This is a great information source that helps and promotes good post-graduation loan management and general information that borrowers should know about Federal Direct Loans.</w:t>
      </w:r>
    </w:p>
    <w:p w:rsidR="00C80346" w:rsidRPr="00D644D8" w:rsidRDefault="00C80346" w:rsidP="00FA1B7B">
      <w:pPr>
        <w:jc w:val="both"/>
        <w:rPr>
          <w:rFonts w:ascii="Arial" w:hAnsi="Arial" w:cs="Arial"/>
          <w:sz w:val="22"/>
          <w:szCs w:val="22"/>
        </w:rPr>
      </w:pPr>
    </w:p>
    <w:p w:rsidR="00ED362E" w:rsidRDefault="00C80346" w:rsidP="00D000CF">
      <w:pPr>
        <w:jc w:val="both"/>
        <w:rPr>
          <w:rFonts w:ascii="Arial" w:hAnsi="Arial" w:cs="Arial"/>
          <w:sz w:val="22"/>
          <w:szCs w:val="22"/>
        </w:rPr>
      </w:pPr>
      <w:r w:rsidRPr="00D644D8">
        <w:rPr>
          <w:rFonts w:ascii="Arial" w:hAnsi="Arial" w:cs="Arial"/>
          <w:sz w:val="22"/>
          <w:szCs w:val="22"/>
        </w:rPr>
        <w:t>When studen</w:t>
      </w:r>
      <w:r w:rsidR="00191E58" w:rsidRPr="00D644D8">
        <w:rPr>
          <w:rFonts w:ascii="Arial" w:hAnsi="Arial" w:cs="Arial"/>
          <w:sz w:val="22"/>
          <w:szCs w:val="22"/>
        </w:rPr>
        <w:t>ts complete their</w:t>
      </w:r>
      <w:r w:rsidRPr="00D644D8">
        <w:rPr>
          <w:rFonts w:ascii="Arial" w:hAnsi="Arial" w:cs="Arial"/>
          <w:sz w:val="22"/>
          <w:szCs w:val="22"/>
        </w:rPr>
        <w:t xml:space="preserve"> </w:t>
      </w:r>
      <w:r w:rsidR="00191E58" w:rsidRPr="00D644D8">
        <w:rPr>
          <w:rFonts w:ascii="Arial" w:hAnsi="Arial" w:cs="Arial"/>
          <w:sz w:val="22"/>
          <w:szCs w:val="22"/>
        </w:rPr>
        <w:t>program of study</w:t>
      </w:r>
      <w:r w:rsidRPr="00D644D8">
        <w:rPr>
          <w:rFonts w:ascii="Arial" w:hAnsi="Arial" w:cs="Arial"/>
          <w:sz w:val="22"/>
          <w:szCs w:val="22"/>
        </w:rPr>
        <w:t xml:space="preserve">, they </w:t>
      </w:r>
      <w:r w:rsidRPr="00D644D8">
        <w:rPr>
          <w:rFonts w:ascii="Arial" w:hAnsi="Arial" w:cs="Arial"/>
          <w:b/>
          <w:i/>
          <w:sz w:val="22"/>
          <w:szCs w:val="22"/>
        </w:rPr>
        <w:t xml:space="preserve">must </w:t>
      </w:r>
      <w:r w:rsidRPr="00D644D8">
        <w:rPr>
          <w:rFonts w:ascii="Arial" w:hAnsi="Arial" w:cs="Arial"/>
          <w:sz w:val="22"/>
          <w:szCs w:val="22"/>
        </w:rPr>
        <w:t xml:space="preserve">see the Financial Aid Administrator for an exit interview. In this interview the student must complete the exit counseling at the previous mentioned web site. The Financial Aid administrator will also collect updated information from the student including three personal references to provide the loan servicer with in case of delinquency. </w:t>
      </w:r>
      <w:r w:rsidR="00980070" w:rsidRPr="00D644D8">
        <w:rPr>
          <w:rFonts w:ascii="Arial" w:hAnsi="Arial" w:cs="Arial"/>
          <w:sz w:val="22"/>
          <w:szCs w:val="22"/>
        </w:rPr>
        <w:t xml:space="preserve">This is part of Florida Vocational Institute’s default management program to help student repay their loans successfully. </w:t>
      </w:r>
      <w:r w:rsidR="00294D79" w:rsidRPr="00D644D8">
        <w:rPr>
          <w:rFonts w:ascii="Arial" w:hAnsi="Arial" w:cs="Arial"/>
          <w:sz w:val="22"/>
          <w:szCs w:val="22"/>
        </w:rPr>
        <w:t xml:space="preserve">Official withdraws will have to follow the same procedure as graduating students. For unofficial withdraws an exit counseling publication provided to the school by FSA Pubs will be mailed to the student’s address on file. </w:t>
      </w:r>
    </w:p>
    <w:p w:rsidR="00ED362E" w:rsidRPr="00ED362E" w:rsidRDefault="00ED362E" w:rsidP="00ED362E"/>
    <w:p w:rsidR="00294D79" w:rsidRDefault="00294D79" w:rsidP="00ED362E">
      <w:pPr>
        <w:pStyle w:val="Heading2"/>
      </w:pPr>
      <w:bookmarkStart w:id="174" w:name="_Toc450920191"/>
      <w:r w:rsidRPr="00D644D8">
        <w:t>Credit Balance</w:t>
      </w:r>
      <w:bookmarkEnd w:id="174"/>
    </w:p>
    <w:p w:rsidR="00ED362E" w:rsidRPr="00ED362E" w:rsidRDefault="00ED362E" w:rsidP="00ED362E"/>
    <w:p w:rsidR="00294D79" w:rsidRPr="00D644D8" w:rsidRDefault="00294D79" w:rsidP="00FA1B7B">
      <w:pPr>
        <w:jc w:val="both"/>
        <w:rPr>
          <w:rFonts w:ascii="Arial" w:hAnsi="Arial" w:cs="Arial"/>
          <w:sz w:val="22"/>
          <w:szCs w:val="22"/>
        </w:rPr>
      </w:pPr>
      <w:r w:rsidRPr="00D644D8">
        <w:rPr>
          <w:rFonts w:ascii="Arial" w:hAnsi="Arial" w:cs="Arial"/>
          <w:sz w:val="22"/>
          <w:szCs w:val="22"/>
        </w:rPr>
        <w:t xml:space="preserve">When students complete their Financial Aid workshop, they will have the option to sign a credit balance statement advising the school how to handle any credit balance on the student’s account. The statement also informs the student that he/she may modify/cancel such authorization and receive a </w:t>
      </w:r>
      <w:r w:rsidR="00CD49A9" w:rsidRPr="00D644D8">
        <w:rPr>
          <w:rFonts w:ascii="Arial" w:hAnsi="Arial" w:cs="Arial"/>
          <w:sz w:val="22"/>
          <w:szCs w:val="22"/>
        </w:rPr>
        <w:t xml:space="preserve">full </w:t>
      </w:r>
      <w:r w:rsidRPr="00D644D8">
        <w:rPr>
          <w:rFonts w:ascii="Arial" w:hAnsi="Arial" w:cs="Arial"/>
          <w:sz w:val="22"/>
          <w:szCs w:val="22"/>
        </w:rPr>
        <w:t>refund</w:t>
      </w:r>
      <w:r w:rsidR="00CD49A9" w:rsidRPr="00D644D8">
        <w:rPr>
          <w:rFonts w:ascii="Arial" w:hAnsi="Arial" w:cs="Arial"/>
          <w:sz w:val="22"/>
          <w:szCs w:val="22"/>
        </w:rPr>
        <w:t xml:space="preserve"> of his/her credit balance</w:t>
      </w:r>
      <w:r w:rsidRPr="00D644D8">
        <w:rPr>
          <w:rFonts w:ascii="Arial" w:hAnsi="Arial" w:cs="Arial"/>
          <w:sz w:val="22"/>
          <w:szCs w:val="22"/>
        </w:rPr>
        <w:t xml:space="preserve"> within 14 days of the day the credit balanced </w:t>
      </w:r>
      <w:r w:rsidRPr="00D644D8">
        <w:rPr>
          <w:rFonts w:ascii="Arial" w:hAnsi="Arial" w:cs="Arial"/>
          <w:sz w:val="22"/>
          <w:szCs w:val="22"/>
        </w:rPr>
        <w:lastRenderedPageBreak/>
        <w:t xml:space="preserve">occurred. If a student does not have a credit balance statement on file, any credit balance must be refunded to the student within 14 days </w:t>
      </w:r>
      <w:r w:rsidR="0074381E">
        <w:rPr>
          <w:rFonts w:ascii="Arial" w:hAnsi="Arial" w:cs="Arial"/>
          <w:sz w:val="22"/>
          <w:szCs w:val="22"/>
        </w:rPr>
        <w:t>from the date the credit balance</w:t>
      </w:r>
      <w:r w:rsidRPr="00D644D8">
        <w:rPr>
          <w:rFonts w:ascii="Arial" w:hAnsi="Arial" w:cs="Arial"/>
          <w:sz w:val="22"/>
          <w:szCs w:val="22"/>
        </w:rPr>
        <w:t xml:space="preserve"> occurred</w:t>
      </w:r>
      <w:r w:rsidR="00CD49A9" w:rsidRPr="00D644D8">
        <w:rPr>
          <w:rFonts w:ascii="Arial" w:hAnsi="Arial" w:cs="Arial"/>
          <w:sz w:val="22"/>
          <w:szCs w:val="22"/>
        </w:rPr>
        <w:t>.</w:t>
      </w:r>
    </w:p>
    <w:p w:rsidR="00294D79" w:rsidRPr="00D644D8" w:rsidRDefault="00294D79" w:rsidP="002E2C56">
      <w:pPr>
        <w:pStyle w:val="Heading1"/>
        <w:jc w:val="both"/>
        <w:rPr>
          <w:rFonts w:cs="Arial"/>
          <w:b w:val="0"/>
          <w:bCs/>
          <w:color w:val="000000"/>
          <w:sz w:val="22"/>
          <w:szCs w:val="22"/>
          <w:u w:val="single"/>
        </w:rPr>
      </w:pPr>
    </w:p>
    <w:p w:rsidR="00CD49A9" w:rsidRPr="00D644D8" w:rsidRDefault="00CD49A9" w:rsidP="00CD4BCA">
      <w:pPr>
        <w:pStyle w:val="Heading2"/>
      </w:pPr>
      <w:bookmarkStart w:id="175" w:name="_Toc450920192"/>
      <w:r w:rsidRPr="00D644D8">
        <w:t>Disbursement Notice</w:t>
      </w:r>
      <w:bookmarkEnd w:id="175"/>
    </w:p>
    <w:p w:rsidR="00CD49A9" w:rsidRPr="00D644D8" w:rsidRDefault="00CD49A9" w:rsidP="00CD49A9">
      <w:pPr>
        <w:rPr>
          <w:rFonts w:ascii="Arial" w:hAnsi="Arial" w:cs="Arial"/>
          <w:sz w:val="22"/>
          <w:szCs w:val="22"/>
        </w:rPr>
      </w:pPr>
    </w:p>
    <w:p w:rsidR="00103254" w:rsidRPr="005E104D" w:rsidRDefault="007C46E1" w:rsidP="005E104D">
      <w:pPr>
        <w:jc w:val="both"/>
        <w:rPr>
          <w:rFonts w:ascii="Arial" w:hAnsi="Arial" w:cs="Arial"/>
          <w:sz w:val="22"/>
          <w:szCs w:val="22"/>
        </w:rPr>
      </w:pPr>
      <w:r>
        <w:rPr>
          <w:rFonts w:ascii="Arial" w:hAnsi="Arial" w:cs="Arial"/>
          <w:sz w:val="22"/>
          <w:szCs w:val="22"/>
        </w:rPr>
        <w:t>All students will receive</w:t>
      </w:r>
      <w:r w:rsidR="00CD49A9" w:rsidRPr="00D644D8">
        <w:rPr>
          <w:rFonts w:ascii="Arial" w:hAnsi="Arial" w:cs="Arial"/>
          <w:sz w:val="22"/>
          <w:szCs w:val="22"/>
        </w:rPr>
        <w:t xml:space="preserve"> an anticipated Title IV disbursement notice showing the expected disbursement dates, amounts and source of funding. Students will also be notified herein that they may cancel</w:t>
      </w:r>
      <w:r w:rsidR="00D536AA" w:rsidRPr="00D644D8">
        <w:rPr>
          <w:rFonts w:ascii="Arial" w:hAnsi="Arial" w:cs="Arial"/>
          <w:sz w:val="22"/>
          <w:szCs w:val="22"/>
        </w:rPr>
        <w:t xml:space="preserve"> or reduce</w:t>
      </w:r>
      <w:r w:rsidR="00CD49A9" w:rsidRPr="00D644D8">
        <w:rPr>
          <w:rFonts w:ascii="Arial" w:hAnsi="Arial" w:cs="Arial"/>
          <w:sz w:val="22"/>
          <w:szCs w:val="22"/>
        </w:rPr>
        <w:t xml:space="preserve"> any loan disbursement at any time before such disbursement is made. </w:t>
      </w:r>
    </w:p>
    <w:p w:rsidR="00103254" w:rsidRDefault="00103254" w:rsidP="00CD4BCA">
      <w:pPr>
        <w:pStyle w:val="Heading2"/>
      </w:pPr>
    </w:p>
    <w:p w:rsidR="004602A0" w:rsidRPr="00D644D8" w:rsidRDefault="004602A0" w:rsidP="00CD4BCA">
      <w:pPr>
        <w:pStyle w:val="Heading2"/>
      </w:pPr>
      <w:bookmarkStart w:id="176" w:name="_Toc450920193"/>
      <w:r w:rsidRPr="00D644D8">
        <w:t>Verification</w:t>
      </w:r>
      <w:bookmarkEnd w:id="176"/>
    </w:p>
    <w:p w:rsidR="007256D1" w:rsidRPr="00D644D8" w:rsidRDefault="007256D1" w:rsidP="007256D1">
      <w:pPr>
        <w:rPr>
          <w:rFonts w:ascii="Arial" w:hAnsi="Arial" w:cs="Arial"/>
          <w:sz w:val="22"/>
          <w:szCs w:val="22"/>
        </w:rPr>
      </w:pPr>
    </w:p>
    <w:p w:rsidR="009F05E7" w:rsidRDefault="007C46E1" w:rsidP="00FA1B7B">
      <w:pPr>
        <w:jc w:val="both"/>
        <w:rPr>
          <w:rFonts w:ascii="Arial" w:hAnsi="Arial" w:cs="Arial"/>
          <w:sz w:val="22"/>
          <w:szCs w:val="22"/>
        </w:rPr>
      </w:pPr>
      <w:r>
        <w:rPr>
          <w:rFonts w:ascii="Arial" w:hAnsi="Arial" w:cs="Arial"/>
          <w:sz w:val="22"/>
          <w:szCs w:val="22"/>
        </w:rPr>
        <w:t>A student’s Free Application for Federal Student Aid (FAFSA) may be selected for “verification”</w:t>
      </w:r>
      <w:r w:rsidR="009F05E7">
        <w:rPr>
          <w:rFonts w:ascii="Arial" w:hAnsi="Arial" w:cs="Arial"/>
          <w:sz w:val="22"/>
          <w:szCs w:val="22"/>
        </w:rPr>
        <w:t xml:space="preserve"> to verify the information on the application. Students are reminded to provide truthful and accurate information</w:t>
      </w:r>
      <w:r>
        <w:rPr>
          <w:rFonts w:ascii="Arial" w:hAnsi="Arial" w:cs="Arial"/>
          <w:sz w:val="22"/>
          <w:szCs w:val="22"/>
        </w:rPr>
        <w:t xml:space="preserve">. </w:t>
      </w:r>
    </w:p>
    <w:p w:rsidR="0074381E" w:rsidRPr="00D644D8" w:rsidRDefault="009F05E7" w:rsidP="00FA1B7B">
      <w:pPr>
        <w:jc w:val="both"/>
        <w:rPr>
          <w:rFonts w:ascii="Arial" w:hAnsi="Arial" w:cs="Arial"/>
          <w:sz w:val="22"/>
          <w:szCs w:val="22"/>
        </w:rPr>
      </w:pPr>
      <w:r>
        <w:rPr>
          <w:rFonts w:ascii="Arial" w:hAnsi="Arial" w:cs="Arial"/>
          <w:sz w:val="22"/>
          <w:szCs w:val="22"/>
        </w:rPr>
        <w:t>Student who are selected for verification will be contacted by the Financial Aid Office and given a verification worksheet that includes the specific requirements, deadlines and consequences of non-compliance</w:t>
      </w:r>
      <w:r w:rsidR="0074381E">
        <w:rPr>
          <w:rFonts w:ascii="Arial" w:hAnsi="Arial" w:cs="Arial"/>
          <w:sz w:val="22"/>
          <w:szCs w:val="22"/>
        </w:rPr>
        <w:t xml:space="preserve">. To complete the verification and remain eligible for Financial Aid, the student must submit the verification worksheet as well as </w:t>
      </w:r>
      <w:r w:rsidR="0019329A">
        <w:rPr>
          <w:rFonts w:ascii="Arial" w:hAnsi="Arial" w:cs="Arial"/>
          <w:sz w:val="22"/>
          <w:szCs w:val="22"/>
        </w:rPr>
        <w:t>the</w:t>
      </w:r>
      <w:r w:rsidR="0074381E">
        <w:rPr>
          <w:rFonts w:ascii="Arial" w:hAnsi="Arial" w:cs="Arial"/>
          <w:sz w:val="22"/>
          <w:szCs w:val="22"/>
        </w:rPr>
        <w:t xml:space="preserve"> tax/income information as directed by the Financial Aid Office. For more information regarding policies and procedures for verification, please contact the Financial Aid Office.</w:t>
      </w:r>
    </w:p>
    <w:p w:rsidR="000F4AA1" w:rsidRDefault="000F4AA1" w:rsidP="00FA1B7B">
      <w:pPr>
        <w:jc w:val="both"/>
        <w:rPr>
          <w:rFonts w:ascii="Arial" w:hAnsi="Arial" w:cs="Arial"/>
          <w:sz w:val="22"/>
          <w:szCs w:val="22"/>
        </w:rPr>
      </w:pPr>
    </w:p>
    <w:p w:rsidR="00F60A8B" w:rsidRPr="00D644D8" w:rsidRDefault="00F60A8B" w:rsidP="00F60A8B">
      <w:pPr>
        <w:ind w:left="1080"/>
        <w:textAlignment w:val="baseline"/>
        <w:rPr>
          <w:rFonts w:ascii="Arial" w:hAnsi="Arial" w:cs="Arial"/>
          <w:sz w:val="22"/>
          <w:szCs w:val="22"/>
        </w:rPr>
      </w:pPr>
    </w:p>
    <w:p w:rsidR="00F60A8B" w:rsidRPr="00CD4BCA" w:rsidRDefault="00F60A8B" w:rsidP="00F60A8B">
      <w:pPr>
        <w:pStyle w:val="Heading2"/>
      </w:pPr>
      <w:bookmarkStart w:id="177" w:name="_Toc450920194"/>
      <w:r w:rsidRPr="00CD4BCA">
        <w:t>Veterans Benefits/Other Funding Sources</w:t>
      </w:r>
      <w:bookmarkEnd w:id="177"/>
    </w:p>
    <w:p w:rsidR="00F60A8B" w:rsidRPr="00D644D8" w:rsidRDefault="00F60A8B" w:rsidP="00F60A8B">
      <w:pPr>
        <w:rPr>
          <w:rFonts w:ascii="Arial" w:hAnsi="Arial" w:cs="Arial"/>
          <w:b/>
          <w:sz w:val="22"/>
          <w:szCs w:val="22"/>
          <w:u w:val="single"/>
        </w:rPr>
      </w:pPr>
    </w:p>
    <w:p w:rsidR="00F60A8B" w:rsidRDefault="00F60A8B" w:rsidP="00F60A8B">
      <w:pPr>
        <w:pStyle w:val="ListParagraph"/>
        <w:ind w:left="0"/>
        <w:jc w:val="both"/>
        <w:rPr>
          <w:rFonts w:ascii="Arial" w:hAnsi="Arial" w:cs="Arial"/>
          <w:sz w:val="22"/>
          <w:szCs w:val="22"/>
        </w:rPr>
      </w:pPr>
      <w:r w:rsidRPr="00D644D8">
        <w:rPr>
          <w:rFonts w:ascii="Arial" w:hAnsi="Arial" w:cs="Arial"/>
          <w:sz w:val="22"/>
          <w:szCs w:val="22"/>
        </w:rPr>
        <w:t>Selected programs of study at the School are approved by the Veterans Commission for enrollment of those eligible to receive benefits under Section 3676, Chapters 30 or 32, Title 38. The determination for TVC funds are</w:t>
      </w:r>
      <w:r>
        <w:rPr>
          <w:rFonts w:ascii="Arial" w:hAnsi="Arial" w:cs="Arial"/>
          <w:sz w:val="22"/>
          <w:szCs w:val="22"/>
        </w:rPr>
        <w:t xml:space="preserve"> made directly through the</w:t>
      </w:r>
      <w:r w:rsidRPr="00D644D8">
        <w:rPr>
          <w:rFonts w:ascii="Arial" w:hAnsi="Arial" w:cs="Arial"/>
          <w:sz w:val="22"/>
          <w:szCs w:val="22"/>
        </w:rPr>
        <w:t xml:space="preserve"> Veteran’s Commission. Additional funding may be obtained for eligible candidates through many different programs including;</w:t>
      </w:r>
      <w:r>
        <w:rPr>
          <w:rFonts w:ascii="Arial" w:hAnsi="Arial" w:cs="Arial"/>
          <w:sz w:val="22"/>
          <w:szCs w:val="22"/>
        </w:rPr>
        <w:t xml:space="preserve"> CareerSource</w:t>
      </w:r>
      <w:r w:rsidRPr="00D644D8">
        <w:rPr>
          <w:rFonts w:ascii="Arial" w:hAnsi="Arial" w:cs="Arial"/>
          <w:sz w:val="22"/>
          <w:szCs w:val="22"/>
        </w:rPr>
        <w:t xml:space="preserve"> South Florida,</w:t>
      </w:r>
      <w:r>
        <w:rPr>
          <w:rFonts w:ascii="Arial" w:hAnsi="Arial" w:cs="Arial"/>
          <w:sz w:val="22"/>
          <w:szCs w:val="22"/>
        </w:rPr>
        <w:t xml:space="preserve"> Division of Vocational </w:t>
      </w:r>
      <w:r w:rsidR="0019329A">
        <w:rPr>
          <w:rFonts w:ascii="Arial" w:hAnsi="Arial" w:cs="Arial"/>
          <w:sz w:val="22"/>
          <w:szCs w:val="22"/>
        </w:rPr>
        <w:t>Rehabilitation,</w:t>
      </w:r>
      <w:r w:rsidRPr="00D644D8">
        <w:rPr>
          <w:rFonts w:ascii="Arial" w:hAnsi="Arial" w:cs="Arial"/>
          <w:sz w:val="22"/>
          <w:szCs w:val="22"/>
        </w:rPr>
        <w:t xml:space="preserve"> and Private Scholarship funds. The determinations for these funds are made through the respective organizations. </w:t>
      </w:r>
    </w:p>
    <w:p w:rsidR="00F60A8B" w:rsidRDefault="00F60A8B" w:rsidP="00F60A8B">
      <w:pPr>
        <w:pStyle w:val="Heading2"/>
      </w:pPr>
    </w:p>
    <w:p w:rsidR="00F60A8B" w:rsidRDefault="00F60A8B" w:rsidP="00F60A8B">
      <w:pPr>
        <w:pStyle w:val="Heading2"/>
      </w:pPr>
      <w:bookmarkStart w:id="178" w:name="_Toc450920195"/>
      <w:r>
        <w:t>New Horizons Scholarship</w:t>
      </w:r>
      <w:bookmarkEnd w:id="178"/>
      <w:r>
        <w:t xml:space="preserve"> </w:t>
      </w:r>
    </w:p>
    <w:p w:rsidR="00F60A8B" w:rsidRPr="00372B6A" w:rsidRDefault="00F60A8B" w:rsidP="00F60A8B">
      <w:pPr>
        <w:pStyle w:val="NormalWeb"/>
        <w:shd w:val="clear" w:color="auto" w:fill="FFFFFF"/>
        <w:spacing w:before="0" w:beforeAutospacing="0" w:after="0" w:afterAutospacing="0" w:line="360" w:lineRule="atLeast"/>
        <w:rPr>
          <w:rFonts w:ascii="Arial" w:hAnsi="Arial" w:cs="Arial"/>
          <w:b/>
          <w:bCs/>
          <w:color w:val="202020"/>
          <w:sz w:val="22"/>
          <w:szCs w:val="22"/>
          <w:bdr w:val="none" w:sz="0" w:space="0" w:color="auto" w:frame="1"/>
        </w:rPr>
      </w:pPr>
      <w:r w:rsidRPr="00B83260">
        <w:rPr>
          <w:rStyle w:val="Strong"/>
          <w:rFonts w:ascii="Arial" w:hAnsi="Arial" w:cs="Arial"/>
          <w:color w:val="202020"/>
          <w:sz w:val="22"/>
          <w:szCs w:val="22"/>
          <w:bdr w:val="none" w:sz="0" w:space="0" w:color="auto" w:frame="1"/>
        </w:rPr>
        <w:t>Overview:</w:t>
      </w:r>
    </w:p>
    <w:p w:rsidR="00F60A8B" w:rsidRPr="00B83260" w:rsidRDefault="00F60A8B" w:rsidP="00F60A8B">
      <w:pPr>
        <w:pStyle w:val="NormalWeb"/>
        <w:shd w:val="clear" w:color="auto" w:fill="FFFFFF"/>
        <w:spacing w:before="0" w:beforeAutospacing="0" w:after="0" w:afterAutospacing="0"/>
        <w:jc w:val="both"/>
        <w:rPr>
          <w:rFonts w:ascii="Arial" w:hAnsi="Arial" w:cs="Arial"/>
          <w:color w:val="202020"/>
          <w:sz w:val="22"/>
          <w:szCs w:val="22"/>
        </w:rPr>
      </w:pPr>
      <w:r w:rsidRPr="00B83260">
        <w:rPr>
          <w:rFonts w:ascii="Arial" w:hAnsi="Arial" w:cs="Arial"/>
          <w:color w:val="202020"/>
          <w:sz w:val="22"/>
          <w:szCs w:val="22"/>
        </w:rPr>
        <w:t xml:space="preserve">Florida Vocational Institute has established the New Horizon Scholarship for New Horizon graduates that are first time enrollees in Florida Vocational Institute’s Information Technology </w:t>
      </w:r>
      <w:r>
        <w:rPr>
          <w:rFonts w:ascii="Arial" w:hAnsi="Arial" w:cs="Arial"/>
          <w:color w:val="202020"/>
          <w:sz w:val="22"/>
          <w:szCs w:val="22"/>
        </w:rPr>
        <w:t>Programs</w:t>
      </w:r>
      <w:r w:rsidRPr="00B83260">
        <w:rPr>
          <w:rFonts w:ascii="Arial" w:hAnsi="Arial" w:cs="Arial"/>
          <w:color w:val="202020"/>
          <w:sz w:val="22"/>
          <w:szCs w:val="22"/>
        </w:rPr>
        <w:t>.</w:t>
      </w:r>
    </w:p>
    <w:p w:rsidR="00F60A8B" w:rsidRPr="00B83260" w:rsidRDefault="00F60A8B" w:rsidP="00F60A8B">
      <w:pPr>
        <w:pStyle w:val="NormalWeb"/>
        <w:shd w:val="clear" w:color="auto" w:fill="FFFFFF"/>
        <w:spacing w:before="0" w:beforeAutospacing="0" w:after="0" w:afterAutospacing="0" w:line="360" w:lineRule="atLeast"/>
        <w:rPr>
          <w:rFonts w:ascii="Arial" w:hAnsi="Arial" w:cs="Arial"/>
          <w:color w:val="202020"/>
          <w:sz w:val="22"/>
          <w:szCs w:val="22"/>
        </w:rPr>
      </w:pPr>
      <w:r w:rsidRPr="00B83260">
        <w:rPr>
          <w:rStyle w:val="Strong"/>
          <w:rFonts w:ascii="Arial" w:hAnsi="Arial" w:cs="Arial"/>
          <w:color w:val="202020"/>
          <w:sz w:val="22"/>
          <w:szCs w:val="22"/>
          <w:bdr w:val="none" w:sz="0" w:space="0" w:color="auto" w:frame="1"/>
        </w:rPr>
        <w:t>Award:</w:t>
      </w:r>
    </w:p>
    <w:p w:rsidR="00F60A8B" w:rsidRPr="00B83260" w:rsidRDefault="00F60A8B" w:rsidP="00F60A8B">
      <w:pPr>
        <w:pStyle w:val="NormalWeb"/>
        <w:shd w:val="clear" w:color="auto" w:fill="FFFFFF"/>
        <w:spacing w:before="0" w:beforeAutospacing="0" w:after="0" w:afterAutospacing="0"/>
        <w:jc w:val="both"/>
        <w:rPr>
          <w:rFonts w:ascii="Arial" w:hAnsi="Arial" w:cs="Arial"/>
          <w:color w:val="202020"/>
          <w:sz w:val="22"/>
          <w:szCs w:val="22"/>
        </w:rPr>
      </w:pPr>
      <w:r w:rsidRPr="00B83260">
        <w:rPr>
          <w:rFonts w:ascii="Arial" w:hAnsi="Arial" w:cs="Arial"/>
          <w:color w:val="202020"/>
          <w:sz w:val="22"/>
          <w:szCs w:val="22"/>
        </w:rPr>
        <w:t>$500 per-term tuition reduction, with a maximum value of $1,000 for either the IT Security and Cloud Professional Engineer Program or the Web Application and Development Engineer Program.</w:t>
      </w:r>
    </w:p>
    <w:p w:rsidR="00F60A8B" w:rsidRPr="00B83260" w:rsidRDefault="00F60A8B" w:rsidP="00F60A8B">
      <w:pPr>
        <w:shd w:val="clear" w:color="auto" w:fill="FFFFFF"/>
        <w:spacing w:line="252" w:lineRule="atLeast"/>
        <w:rPr>
          <w:rFonts w:ascii="Arial" w:hAnsi="Arial" w:cs="Arial"/>
          <w:b/>
          <w:bCs/>
          <w:color w:val="202020"/>
          <w:sz w:val="22"/>
          <w:szCs w:val="22"/>
          <w:bdr w:val="none" w:sz="0" w:space="0" w:color="auto" w:frame="1"/>
        </w:rPr>
      </w:pPr>
    </w:p>
    <w:p w:rsidR="00F60A8B" w:rsidRDefault="00F60A8B" w:rsidP="00F60A8B">
      <w:pPr>
        <w:shd w:val="clear" w:color="auto" w:fill="FFFFFF"/>
        <w:spacing w:line="252" w:lineRule="atLeast"/>
        <w:rPr>
          <w:rFonts w:ascii="Arial" w:hAnsi="Arial" w:cs="Arial"/>
          <w:b/>
          <w:bCs/>
          <w:color w:val="202020"/>
          <w:sz w:val="22"/>
          <w:szCs w:val="22"/>
          <w:bdr w:val="none" w:sz="0" w:space="0" w:color="auto" w:frame="1"/>
        </w:rPr>
      </w:pPr>
    </w:p>
    <w:p w:rsidR="00F60A8B" w:rsidRPr="00B83260" w:rsidRDefault="00F60A8B" w:rsidP="00F60A8B">
      <w:pPr>
        <w:shd w:val="clear" w:color="auto" w:fill="FFFFFF"/>
        <w:spacing w:line="252" w:lineRule="atLeast"/>
        <w:rPr>
          <w:rFonts w:ascii="Arial" w:hAnsi="Arial" w:cs="Arial"/>
          <w:b/>
          <w:bCs/>
          <w:color w:val="202020"/>
          <w:sz w:val="22"/>
          <w:szCs w:val="22"/>
          <w:bdr w:val="none" w:sz="0" w:space="0" w:color="auto" w:frame="1"/>
        </w:rPr>
      </w:pPr>
      <w:r w:rsidRPr="00B83260">
        <w:rPr>
          <w:rFonts w:ascii="Arial" w:hAnsi="Arial" w:cs="Arial"/>
          <w:b/>
          <w:bCs/>
          <w:color w:val="202020"/>
          <w:sz w:val="22"/>
          <w:szCs w:val="22"/>
          <w:bdr w:val="none" w:sz="0" w:space="0" w:color="auto" w:frame="1"/>
        </w:rPr>
        <w:t>Eligibility Requirements Overview:</w:t>
      </w:r>
    </w:p>
    <w:p w:rsidR="00F60A8B" w:rsidRPr="00B83260" w:rsidRDefault="00F60A8B" w:rsidP="00F60A8B">
      <w:pPr>
        <w:shd w:val="clear" w:color="auto" w:fill="FFFFFF"/>
        <w:spacing w:line="252" w:lineRule="atLeast"/>
        <w:rPr>
          <w:rFonts w:ascii="Arial" w:hAnsi="Arial" w:cs="Arial"/>
          <w:color w:val="202020"/>
          <w:sz w:val="22"/>
          <w:szCs w:val="22"/>
        </w:rPr>
      </w:pPr>
    </w:p>
    <w:p w:rsidR="00F60A8B" w:rsidRPr="00B83260" w:rsidRDefault="00F60A8B" w:rsidP="00F60A8B">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t>Must be a first-time enrollee in an IT program (IT Security and Cloud Professional Engineer Program or the Web Application and Development Engineer Program) at Florida Vocational Institute. Students wishing to enroll in other programs are not eligible.</w:t>
      </w:r>
    </w:p>
    <w:p w:rsidR="00F60A8B" w:rsidRPr="00B83260" w:rsidRDefault="00F60A8B" w:rsidP="00F60A8B">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lastRenderedPageBreak/>
        <w:t>Student must has successfully completed and graduated from one of New Horizon Institute’s (a Florida Vocational Institute Educational Partner school) IT programs within the last 3 calendar years.</w:t>
      </w:r>
    </w:p>
    <w:p w:rsidR="00F60A8B" w:rsidRPr="00B83260" w:rsidRDefault="00F60A8B" w:rsidP="00F60A8B">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t>Must meet all admissions requirements for Florida Vocational Institute’s IT Programs, including GED or high school equivalent, satisfactory performance on any entrance or placement tests and be fully accepted into one of Florida Vocational Institute’s IT Programs.</w:t>
      </w:r>
    </w:p>
    <w:p w:rsidR="00F60A8B" w:rsidRPr="00B83260" w:rsidRDefault="00F60A8B" w:rsidP="00F60A8B">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t>Must complete and submit the Florida Vocational Institute’s New Horizon Scholarship application prior to or at the time of enrollment.</w:t>
      </w:r>
    </w:p>
    <w:p w:rsidR="00F60A8B" w:rsidRPr="00B83260" w:rsidRDefault="00F60A8B" w:rsidP="00F60A8B">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t>Starting in the first term, students must remain full time students and maintain an average GPA of 2.0 or better.</w:t>
      </w:r>
    </w:p>
    <w:p w:rsidR="00F60A8B" w:rsidRPr="00B83260" w:rsidRDefault="00F60A8B" w:rsidP="00F60A8B">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t>Must be continuously enrolled; withdrawing from school or not starting classes in the first term will result in ineligibility.</w:t>
      </w:r>
    </w:p>
    <w:p w:rsidR="00F60A8B" w:rsidRPr="00B83260" w:rsidRDefault="00F60A8B" w:rsidP="00F60A8B">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t>Students who complete a program and are immediately (defined as the first or second start date available for re-enrollment after graduation) re-enrolling to complete another IT Program are eligible for the scholarship (any break between programs will result in ineligibility for the scholarship). Students will not lose scholarship during approved leaves of absence and must return within the approved timeframe to retain eligibility.</w:t>
      </w:r>
    </w:p>
    <w:p w:rsidR="00F60A8B" w:rsidRPr="00B83260" w:rsidRDefault="00F60A8B" w:rsidP="00F60A8B">
      <w:pPr>
        <w:shd w:val="clear" w:color="auto" w:fill="FFFFFF"/>
        <w:spacing w:line="252" w:lineRule="atLeast"/>
        <w:rPr>
          <w:rFonts w:ascii="Arial" w:hAnsi="Arial" w:cs="Arial"/>
          <w:b/>
          <w:bCs/>
          <w:color w:val="202020"/>
          <w:sz w:val="22"/>
          <w:szCs w:val="22"/>
          <w:bdr w:val="none" w:sz="0" w:space="0" w:color="auto" w:frame="1"/>
        </w:rPr>
      </w:pPr>
      <w:r w:rsidRPr="00B83260">
        <w:rPr>
          <w:rFonts w:ascii="Arial" w:hAnsi="Arial" w:cs="Arial"/>
          <w:b/>
          <w:bCs/>
          <w:color w:val="202020"/>
          <w:sz w:val="22"/>
          <w:szCs w:val="22"/>
          <w:bdr w:val="none" w:sz="0" w:space="0" w:color="auto" w:frame="1"/>
        </w:rPr>
        <w:t>Other Terms and Conditions:</w:t>
      </w:r>
    </w:p>
    <w:p w:rsidR="00F60A8B" w:rsidRPr="00B83260" w:rsidRDefault="00F60A8B" w:rsidP="00F60A8B">
      <w:pPr>
        <w:shd w:val="clear" w:color="auto" w:fill="FFFFFF"/>
        <w:spacing w:line="252" w:lineRule="atLeast"/>
        <w:rPr>
          <w:rFonts w:ascii="Arial" w:hAnsi="Arial" w:cs="Arial"/>
          <w:color w:val="202020"/>
          <w:sz w:val="22"/>
          <w:szCs w:val="22"/>
        </w:rPr>
      </w:pPr>
    </w:p>
    <w:p w:rsidR="00F60A8B" w:rsidRPr="00B83260" w:rsidRDefault="00F60A8B" w:rsidP="00F60A8B">
      <w:pPr>
        <w:numPr>
          <w:ilvl w:val="0"/>
          <w:numId w:val="51"/>
        </w:numPr>
        <w:shd w:val="clear" w:color="auto" w:fill="FFFFFF"/>
        <w:tabs>
          <w:tab w:val="clear" w:pos="720"/>
          <w:tab w:val="num" w:pos="360"/>
        </w:tabs>
        <w:spacing w:after="180"/>
        <w:ind w:left="375"/>
        <w:rPr>
          <w:rFonts w:ascii="Arial" w:hAnsi="Arial" w:cs="Arial"/>
          <w:color w:val="202020"/>
          <w:sz w:val="22"/>
          <w:szCs w:val="22"/>
        </w:rPr>
      </w:pPr>
      <w:r w:rsidRPr="00B83260">
        <w:rPr>
          <w:rFonts w:ascii="Arial" w:hAnsi="Arial" w:cs="Arial"/>
          <w:color w:val="202020"/>
          <w:sz w:val="22"/>
          <w:szCs w:val="22"/>
        </w:rPr>
        <w:t>If the application is not provided to Florida Vocational Institute prior to or at the time of enrollment, the student will not be eligible for the Florida Vocational Institute’s New Horizon Scholarship and will be responsible for the total cost of tuition for enrollment.</w:t>
      </w:r>
    </w:p>
    <w:p w:rsidR="00F60A8B" w:rsidRPr="00B83260" w:rsidRDefault="00F60A8B" w:rsidP="00F60A8B">
      <w:pPr>
        <w:numPr>
          <w:ilvl w:val="0"/>
          <w:numId w:val="51"/>
        </w:numPr>
        <w:shd w:val="clear" w:color="auto" w:fill="FFFFFF"/>
        <w:tabs>
          <w:tab w:val="clear" w:pos="720"/>
          <w:tab w:val="num" w:pos="360"/>
        </w:tabs>
        <w:spacing w:after="180"/>
        <w:ind w:left="375"/>
        <w:rPr>
          <w:rFonts w:ascii="Arial" w:hAnsi="Arial" w:cs="Arial"/>
          <w:color w:val="202020"/>
          <w:sz w:val="22"/>
          <w:szCs w:val="22"/>
        </w:rPr>
      </w:pPr>
      <w:r w:rsidRPr="00B83260">
        <w:rPr>
          <w:rFonts w:ascii="Arial" w:hAnsi="Arial" w:cs="Arial"/>
          <w:color w:val="202020"/>
          <w:sz w:val="22"/>
          <w:szCs w:val="22"/>
        </w:rPr>
        <w:t>If the student meets all eligibility criteria to qualify, the scholarship will be applied after the end of the first half of the program as a credit of $500, and the balance applied upon successful completion of the program. Florida Vocational Institute’s New Horizon Scholarship has a maximum value of $1,000 per IT Program.</w:t>
      </w:r>
    </w:p>
    <w:p w:rsidR="00F60A8B" w:rsidRPr="00B83260" w:rsidRDefault="00F60A8B" w:rsidP="00F60A8B">
      <w:pPr>
        <w:numPr>
          <w:ilvl w:val="0"/>
          <w:numId w:val="51"/>
        </w:numPr>
        <w:shd w:val="clear" w:color="auto" w:fill="FFFFFF"/>
        <w:tabs>
          <w:tab w:val="clear" w:pos="720"/>
          <w:tab w:val="num" w:pos="360"/>
        </w:tabs>
        <w:spacing w:after="180"/>
        <w:ind w:left="375"/>
        <w:rPr>
          <w:rFonts w:ascii="Arial" w:hAnsi="Arial" w:cs="Arial"/>
          <w:color w:val="202020"/>
          <w:sz w:val="22"/>
          <w:szCs w:val="22"/>
        </w:rPr>
      </w:pPr>
      <w:r w:rsidRPr="00B83260">
        <w:rPr>
          <w:rFonts w:ascii="Arial" w:hAnsi="Arial" w:cs="Arial"/>
          <w:color w:val="202020"/>
          <w:sz w:val="22"/>
          <w:szCs w:val="22"/>
        </w:rPr>
        <w:t>The scholarship cannot be used in conjunction with any other Florida Vocational Institute tuition reductions or other scholarships.</w:t>
      </w:r>
    </w:p>
    <w:p w:rsidR="00F60A8B" w:rsidRDefault="00F60A8B" w:rsidP="00F60A8B">
      <w:pPr>
        <w:numPr>
          <w:ilvl w:val="0"/>
          <w:numId w:val="51"/>
        </w:numPr>
        <w:shd w:val="clear" w:color="auto" w:fill="FFFFFF"/>
        <w:tabs>
          <w:tab w:val="clear" w:pos="720"/>
          <w:tab w:val="num" w:pos="360"/>
        </w:tabs>
        <w:spacing w:after="180"/>
        <w:ind w:left="375"/>
        <w:rPr>
          <w:rFonts w:ascii="Arial" w:hAnsi="Arial" w:cs="Arial"/>
          <w:color w:val="202020"/>
          <w:sz w:val="22"/>
          <w:szCs w:val="22"/>
        </w:rPr>
      </w:pPr>
      <w:r w:rsidRPr="00B83260">
        <w:rPr>
          <w:rFonts w:ascii="Arial" w:hAnsi="Arial" w:cs="Arial"/>
          <w:color w:val="202020"/>
          <w:sz w:val="22"/>
          <w:szCs w:val="22"/>
        </w:rPr>
        <w:t>The scholarship application must not contain any material that could be considered unlawful, harmful, threatening, abusive, harassing, defamatory, vulgar, obscene, indecent, sexually explicit, or hateful; or content that refers negatively to people or groups on the basis of their age, race, ethnicity, religion, sexual orientation, gender, national origin, handicap, disability, veteran status, or similar characteristics; or include material that is otherwise objectionable to Florida Vocational Institute.</w:t>
      </w:r>
    </w:p>
    <w:p w:rsidR="00F60A8B" w:rsidRPr="00694586" w:rsidRDefault="00F60A8B" w:rsidP="00F60A8B">
      <w:pPr>
        <w:shd w:val="clear" w:color="auto" w:fill="FFFFFF"/>
        <w:spacing w:after="180"/>
        <w:rPr>
          <w:rFonts w:ascii="Arial" w:hAnsi="Arial" w:cs="Arial"/>
          <w:color w:val="202020"/>
          <w:sz w:val="22"/>
          <w:szCs w:val="22"/>
        </w:rPr>
      </w:pPr>
    </w:p>
    <w:p w:rsidR="00F60A8B" w:rsidRDefault="00F60A8B" w:rsidP="00F60A8B">
      <w:pPr>
        <w:pStyle w:val="Heading2"/>
      </w:pPr>
      <w:bookmarkStart w:id="179" w:name="_Toc450920196"/>
      <w:r>
        <w:t>Mall of the America Employee Scholarship</w:t>
      </w:r>
      <w:bookmarkEnd w:id="179"/>
    </w:p>
    <w:p w:rsidR="00F60A8B" w:rsidRDefault="00F60A8B" w:rsidP="00F60A8B">
      <w:pPr>
        <w:pStyle w:val="ListParagraph"/>
        <w:ind w:left="0"/>
        <w:rPr>
          <w:rFonts w:ascii="Arial" w:hAnsi="Arial" w:cs="Arial"/>
          <w:sz w:val="22"/>
          <w:szCs w:val="22"/>
        </w:rPr>
      </w:pPr>
    </w:p>
    <w:p w:rsidR="00F60A8B" w:rsidRPr="004B162F" w:rsidRDefault="00F60A8B" w:rsidP="00F60A8B">
      <w:pPr>
        <w:pStyle w:val="ListParagraph"/>
        <w:ind w:left="0"/>
        <w:rPr>
          <w:rFonts w:ascii="Arial" w:hAnsi="Arial" w:cs="Arial"/>
          <w:b/>
          <w:sz w:val="22"/>
          <w:szCs w:val="22"/>
        </w:rPr>
      </w:pPr>
      <w:r w:rsidRPr="004B162F">
        <w:rPr>
          <w:rFonts w:ascii="Arial" w:hAnsi="Arial" w:cs="Arial"/>
          <w:b/>
          <w:sz w:val="22"/>
          <w:szCs w:val="22"/>
        </w:rPr>
        <w:t>Overview:</w:t>
      </w:r>
    </w:p>
    <w:p w:rsidR="00F60A8B" w:rsidRDefault="00F60A8B" w:rsidP="00F60A8B">
      <w:pPr>
        <w:pStyle w:val="ListParagraph"/>
        <w:ind w:left="0"/>
        <w:rPr>
          <w:rFonts w:ascii="Arial" w:hAnsi="Arial" w:cs="Arial"/>
          <w:sz w:val="22"/>
          <w:szCs w:val="22"/>
        </w:rPr>
      </w:pPr>
      <w:r w:rsidRPr="00B83260">
        <w:rPr>
          <w:rFonts w:ascii="Arial" w:hAnsi="Arial" w:cs="Arial"/>
          <w:sz w:val="22"/>
          <w:szCs w:val="22"/>
        </w:rPr>
        <w:t>Florida Vocational Institute has established the Mall of America Employee Scholarship for current employees and their spouses of any store, kiosk or contracted position within the Mall of America in Miami, FL. Students must</w:t>
      </w:r>
      <w:r>
        <w:rPr>
          <w:rFonts w:ascii="Arial" w:hAnsi="Arial" w:cs="Arial"/>
          <w:sz w:val="22"/>
          <w:szCs w:val="22"/>
        </w:rPr>
        <w:t xml:space="preserve"> be first time enrollees</w:t>
      </w:r>
      <w:r w:rsidRPr="00B83260">
        <w:rPr>
          <w:rFonts w:ascii="Arial" w:hAnsi="Arial" w:cs="Arial"/>
          <w:sz w:val="22"/>
          <w:szCs w:val="22"/>
        </w:rPr>
        <w:t xml:space="preserve"> in Florida Vocational Institute’s career training programs, excluding the Nursing Assistant program. </w:t>
      </w:r>
    </w:p>
    <w:p w:rsidR="00F60A8B" w:rsidRPr="00B83260" w:rsidRDefault="00F60A8B" w:rsidP="00F60A8B">
      <w:pPr>
        <w:pStyle w:val="ListParagraph"/>
        <w:ind w:left="0"/>
        <w:rPr>
          <w:rFonts w:ascii="Arial" w:hAnsi="Arial" w:cs="Arial"/>
          <w:sz w:val="22"/>
          <w:szCs w:val="22"/>
        </w:rPr>
      </w:pPr>
    </w:p>
    <w:p w:rsidR="00F60A8B" w:rsidRPr="004B162F" w:rsidRDefault="00F60A8B" w:rsidP="00F60A8B">
      <w:pPr>
        <w:pStyle w:val="ListParagraph"/>
        <w:ind w:left="0"/>
        <w:rPr>
          <w:rFonts w:ascii="Arial" w:hAnsi="Arial" w:cs="Arial"/>
          <w:b/>
          <w:sz w:val="22"/>
          <w:szCs w:val="22"/>
        </w:rPr>
      </w:pPr>
      <w:r w:rsidRPr="004B162F">
        <w:rPr>
          <w:rFonts w:ascii="Arial" w:hAnsi="Arial" w:cs="Arial"/>
          <w:b/>
          <w:sz w:val="22"/>
          <w:szCs w:val="22"/>
        </w:rPr>
        <w:lastRenderedPageBreak/>
        <w:t>Award:</w:t>
      </w:r>
    </w:p>
    <w:p w:rsidR="00F60A8B" w:rsidRPr="00B83260" w:rsidRDefault="00F60A8B" w:rsidP="00F60A8B">
      <w:pPr>
        <w:pStyle w:val="ListParagraph"/>
        <w:ind w:left="0"/>
        <w:rPr>
          <w:rFonts w:ascii="Arial" w:hAnsi="Arial" w:cs="Arial"/>
          <w:sz w:val="22"/>
          <w:szCs w:val="22"/>
        </w:rPr>
      </w:pPr>
      <w:r w:rsidRPr="00B83260">
        <w:rPr>
          <w:rFonts w:ascii="Arial" w:hAnsi="Arial" w:cs="Arial"/>
          <w:sz w:val="22"/>
          <w:szCs w:val="22"/>
        </w:rPr>
        <w:t>$1000 per-term tuition reduction, with a maximum value of $2,000 toward the tuition of one of FVI’s career training programs (except the Nursing Assistant program).</w:t>
      </w:r>
    </w:p>
    <w:p w:rsidR="00F60A8B" w:rsidRPr="00B83260" w:rsidRDefault="00F60A8B" w:rsidP="00F60A8B">
      <w:pPr>
        <w:pStyle w:val="ListParagraph"/>
        <w:ind w:left="0"/>
        <w:rPr>
          <w:rFonts w:ascii="Arial" w:hAnsi="Arial" w:cs="Arial"/>
          <w:sz w:val="22"/>
          <w:szCs w:val="22"/>
        </w:rPr>
      </w:pPr>
    </w:p>
    <w:p w:rsidR="00F60A8B" w:rsidRPr="004B162F" w:rsidRDefault="00F60A8B" w:rsidP="00F60A8B">
      <w:pPr>
        <w:pStyle w:val="ListParagraph"/>
        <w:ind w:left="0"/>
        <w:rPr>
          <w:rFonts w:ascii="Arial" w:hAnsi="Arial" w:cs="Arial"/>
          <w:b/>
          <w:sz w:val="22"/>
          <w:szCs w:val="22"/>
        </w:rPr>
      </w:pPr>
      <w:r w:rsidRPr="004B162F">
        <w:rPr>
          <w:rFonts w:ascii="Arial" w:hAnsi="Arial" w:cs="Arial"/>
          <w:b/>
          <w:sz w:val="22"/>
          <w:szCs w:val="22"/>
        </w:rPr>
        <w:t>Eligibility Requirements Overview:</w:t>
      </w:r>
    </w:p>
    <w:p w:rsidR="00F60A8B" w:rsidRPr="00B83260" w:rsidRDefault="00F60A8B" w:rsidP="00F60A8B">
      <w:pPr>
        <w:pStyle w:val="ListParagraph"/>
        <w:ind w:left="0"/>
        <w:rPr>
          <w:rFonts w:ascii="Arial" w:hAnsi="Arial" w:cs="Arial"/>
          <w:sz w:val="22"/>
          <w:szCs w:val="22"/>
        </w:rPr>
      </w:pPr>
    </w:p>
    <w:p w:rsidR="00F60A8B" w:rsidRPr="00B83260" w:rsidRDefault="00F60A8B" w:rsidP="00F60A8B">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Must be a first-time enrollee in an eligible program at Florida Vocational Institute. Students wishing to enroll in the Nursing Assistant program are not eligible.</w:t>
      </w:r>
    </w:p>
    <w:p w:rsidR="00F60A8B" w:rsidRPr="00B83260" w:rsidRDefault="00F60A8B" w:rsidP="00F60A8B">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Student must be employed, either full-time, or part time in the Mall of America in Miami, FL. Eligible positions include all employees of stores, restaurants, kiosks or service providers within the Mall of America. Facility personnel (Security Guards, maintenance staff) with the Mall of America as their permanent or part time post at the Mall of America are also eligible. Students will provide evidence of this eligibility requirement in the form of a paystub, notarized letter, or other acceptable evidence as determined by the Campus President.</w:t>
      </w:r>
    </w:p>
    <w:p w:rsidR="00F60A8B" w:rsidRPr="00B83260" w:rsidRDefault="00F60A8B" w:rsidP="00F60A8B">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Must meet all admissions requirements for Florida Vocational Institute’s Programs, including GED or high school equivalent, satisfactory performance on any entrance or placement tests and be fully accepted into one of Florida Vocational Institute’s Programs.</w:t>
      </w:r>
    </w:p>
    <w:p w:rsidR="00F60A8B" w:rsidRPr="00B83260" w:rsidRDefault="00F60A8B" w:rsidP="00F60A8B">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Must complete and submit the Florida Vocational Institute’s Mall of America Employee Scholarship application prior to or at the time of enrollment.</w:t>
      </w:r>
    </w:p>
    <w:p w:rsidR="00F60A8B" w:rsidRPr="00B83260" w:rsidRDefault="00F60A8B" w:rsidP="00F60A8B">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Starting in the first term, students must remain full time students and maintain an average GPA of 2.0 or better.</w:t>
      </w:r>
    </w:p>
    <w:p w:rsidR="00F60A8B" w:rsidRPr="00B83260" w:rsidRDefault="00F60A8B" w:rsidP="00F60A8B">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Must be continuously enrolled; withdrawing from school or not starting classes in the first term will result in ineligibility.</w:t>
      </w:r>
    </w:p>
    <w:p w:rsidR="00F60A8B" w:rsidRDefault="00F60A8B" w:rsidP="00F60A8B">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Students who complete a program and are immediately (defined as the first or second start date available for re-enrollment after graduation) re-enrolling to complete another eligible program are eligible for the scholarship (any break between programs will result in ineligibility for the scholarship). Students will not lose scholarship during approved leaves of absence and must return within the approved timeframe to retain eligibility.</w:t>
      </w:r>
    </w:p>
    <w:p w:rsidR="00F60A8B" w:rsidRDefault="00F60A8B" w:rsidP="00F60A8B">
      <w:pPr>
        <w:pStyle w:val="ListParagraph"/>
        <w:ind w:left="0"/>
        <w:rPr>
          <w:rFonts w:ascii="Arial" w:hAnsi="Arial" w:cs="Arial"/>
          <w:b/>
          <w:sz w:val="22"/>
          <w:szCs w:val="22"/>
        </w:rPr>
      </w:pPr>
    </w:p>
    <w:p w:rsidR="00F60A8B" w:rsidRPr="004B162F" w:rsidRDefault="00F60A8B" w:rsidP="00F60A8B">
      <w:pPr>
        <w:pStyle w:val="ListParagraph"/>
        <w:ind w:left="0"/>
        <w:rPr>
          <w:rFonts w:ascii="Arial" w:hAnsi="Arial" w:cs="Arial"/>
          <w:b/>
          <w:sz w:val="22"/>
          <w:szCs w:val="22"/>
        </w:rPr>
      </w:pPr>
      <w:r w:rsidRPr="004B162F">
        <w:rPr>
          <w:rFonts w:ascii="Arial" w:hAnsi="Arial" w:cs="Arial"/>
          <w:b/>
          <w:sz w:val="22"/>
          <w:szCs w:val="22"/>
        </w:rPr>
        <w:t>Other Terms and Conditions:</w:t>
      </w:r>
    </w:p>
    <w:p w:rsidR="00F60A8B" w:rsidRPr="00B83260" w:rsidRDefault="00F60A8B" w:rsidP="00F60A8B">
      <w:pPr>
        <w:pStyle w:val="ListParagraph"/>
        <w:ind w:left="0"/>
        <w:rPr>
          <w:rFonts w:ascii="Arial" w:hAnsi="Arial" w:cs="Arial"/>
          <w:sz w:val="22"/>
          <w:szCs w:val="22"/>
        </w:rPr>
      </w:pPr>
    </w:p>
    <w:p w:rsidR="00F60A8B" w:rsidRPr="00B83260" w:rsidRDefault="00F60A8B" w:rsidP="00F60A8B">
      <w:pPr>
        <w:pStyle w:val="ListParagraph"/>
        <w:numPr>
          <w:ilvl w:val="0"/>
          <w:numId w:val="55"/>
        </w:numPr>
        <w:ind w:left="270"/>
        <w:rPr>
          <w:rFonts w:ascii="Arial" w:hAnsi="Arial" w:cs="Arial"/>
          <w:sz w:val="22"/>
          <w:szCs w:val="22"/>
        </w:rPr>
      </w:pPr>
      <w:r w:rsidRPr="00B83260">
        <w:rPr>
          <w:rFonts w:ascii="Arial" w:hAnsi="Arial" w:cs="Arial"/>
          <w:sz w:val="22"/>
          <w:szCs w:val="22"/>
        </w:rPr>
        <w:t>If the application is not provided to Florida Vocational Institute prior to or at the time of enrollment, the student will not be eligible for the Florida Vocational Institute’s Mall of America Scholarship and will be responsible for the total cost of tuition for enrollment.</w:t>
      </w:r>
    </w:p>
    <w:p w:rsidR="00F60A8B" w:rsidRPr="00B83260" w:rsidRDefault="00F60A8B" w:rsidP="00F60A8B">
      <w:pPr>
        <w:pStyle w:val="ListParagraph"/>
        <w:numPr>
          <w:ilvl w:val="0"/>
          <w:numId w:val="55"/>
        </w:numPr>
        <w:ind w:left="270"/>
        <w:rPr>
          <w:rFonts w:ascii="Arial" w:hAnsi="Arial" w:cs="Arial"/>
          <w:sz w:val="22"/>
          <w:szCs w:val="22"/>
        </w:rPr>
      </w:pPr>
      <w:r w:rsidRPr="00B83260">
        <w:rPr>
          <w:rFonts w:ascii="Arial" w:hAnsi="Arial" w:cs="Arial"/>
          <w:sz w:val="22"/>
          <w:szCs w:val="22"/>
        </w:rPr>
        <w:t>If the student or spouse meets all eligibility criteria to qualify, the scholarship will be applied after the end of the first half of the program as a credit of $1000, and the balance applied upon successful completion of the program. Florida Vocational Institute’s Mall of America Employee Scholarship has a maximum value of $2,000 per eligible program.</w:t>
      </w:r>
    </w:p>
    <w:p w:rsidR="00F60A8B" w:rsidRPr="00B83260" w:rsidRDefault="00F60A8B" w:rsidP="00F60A8B">
      <w:pPr>
        <w:pStyle w:val="ListParagraph"/>
        <w:numPr>
          <w:ilvl w:val="0"/>
          <w:numId w:val="55"/>
        </w:numPr>
        <w:ind w:left="270"/>
        <w:rPr>
          <w:rFonts w:ascii="Arial" w:hAnsi="Arial" w:cs="Arial"/>
          <w:sz w:val="22"/>
          <w:szCs w:val="22"/>
        </w:rPr>
      </w:pPr>
      <w:r w:rsidRPr="00B83260">
        <w:rPr>
          <w:rFonts w:ascii="Arial" w:hAnsi="Arial" w:cs="Arial"/>
          <w:sz w:val="22"/>
          <w:szCs w:val="22"/>
        </w:rPr>
        <w:t>The scholarship cannot be used in conjunction with any other Florida Vocational Institute tuition reductions or other scholarships.</w:t>
      </w:r>
    </w:p>
    <w:p w:rsidR="00F60A8B" w:rsidRPr="00B83260" w:rsidRDefault="00F60A8B" w:rsidP="00F60A8B">
      <w:pPr>
        <w:pStyle w:val="ListParagraph"/>
        <w:numPr>
          <w:ilvl w:val="0"/>
          <w:numId w:val="55"/>
        </w:numPr>
        <w:ind w:left="270"/>
        <w:rPr>
          <w:rFonts w:ascii="Arial" w:hAnsi="Arial" w:cs="Arial"/>
          <w:sz w:val="22"/>
          <w:szCs w:val="22"/>
        </w:rPr>
      </w:pPr>
      <w:r w:rsidRPr="00B83260">
        <w:rPr>
          <w:rFonts w:ascii="Arial" w:hAnsi="Arial" w:cs="Arial"/>
          <w:sz w:val="22"/>
          <w:szCs w:val="22"/>
        </w:rPr>
        <w:t>This program is designed to assist our student graduate with as low of debt as possible. A student requesting to take out loans above their out of pocket tuition will forfeit their right to participate in this scholarship program.</w:t>
      </w:r>
    </w:p>
    <w:p w:rsidR="00F60A8B" w:rsidRPr="00F82228" w:rsidRDefault="00F60A8B" w:rsidP="00F60A8B">
      <w:pPr>
        <w:pStyle w:val="ListParagraph"/>
        <w:numPr>
          <w:ilvl w:val="0"/>
          <w:numId w:val="55"/>
        </w:numPr>
        <w:ind w:left="270"/>
        <w:rPr>
          <w:rFonts w:ascii="Arial" w:hAnsi="Arial" w:cs="Arial"/>
          <w:sz w:val="22"/>
          <w:szCs w:val="22"/>
        </w:rPr>
      </w:pPr>
      <w:r w:rsidRPr="00B83260">
        <w:rPr>
          <w:rFonts w:ascii="Arial" w:hAnsi="Arial" w:cs="Arial"/>
          <w:sz w:val="22"/>
          <w:szCs w:val="22"/>
        </w:rPr>
        <w:t>The scholarship application must not contain any material that could be considered unlawful, harmful, threatening, abusive, harassing, defamatory, vulgar, obscene, indecent, sexually explicit, or hateful; or content that refers negatively to people or groups on the basis of their age, race, ethnicity, religion, sexual orientation, gender, national origin, handicap, disability, veteran status, or similar characteristics; or include material that is otherwise objectionable to Florida Vocational Institute.</w:t>
      </w:r>
    </w:p>
    <w:p w:rsidR="00F60A8B" w:rsidRPr="00D644D8" w:rsidRDefault="00F60A8B" w:rsidP="00F60A8B">
      <w:pPr>
        <w:pStyle w:val="ListParagraph"/>
        <w:ind w:left="0"/>
        <w:rPr>
          <w:rFonts w:ascii="Arial" w:hAnsi="Arial" w:cs="Arial"/>
          <w:sz w:val="22"/>
          <w:szCs w:val="22"/>
        </w:rPr>
      </w:pPr>
    </w:p>
    <w:p w:rsidR="00F60A8B" w:rsidRPr="00D644D8" w:rsidRDefault="00F60A8B" w:rsidP="00F60A8B">
      <w:pPr>
        <w:pStyle w:val="Heading2"/>
      </w:pPr>
      <w:bookmarkStart w:id="180" w:name="_Toc450920197"/>
      <w:r w:rsidRPr="00D644D8">
        <w:lastRenderedPageBreak/>
        <w:t>Conviction for possession or sale of illegal drugs</w:t>
      </w:r>
      <w:bookmarkEnd w:id="180"/>
      <w:r w:rsidRPr="00D644D8">
        <w:t xml:space="preserve"> </w:t>
      </w:r>
    </w:p>
    <w:p w:rsidR="00F60A8B" w:rsidRPr="00D644D8" w:rsidRDefault="00F60A8B" w:rsidP="00F60A8B">
      <w:pPr>
        <w:pStyle w:val="ListParagraph"/>
        <w:ind w:left="0"/>
        <w:rPr>
          <w:rFonts w:ascii="Arial" w:hAnsi="Arial" w:cs="Arial"/>
          <w:sz w:val="22"/>
          <w:szCs w:val="22"/>
        </w:rPr>
      </w:pPr>
    </w:p>
    <w:p w:rsidR="00F60A8B" w:rsidRPr="00D644D8" w:rsidRDefault="00F60A8B" w:rsidP="00F60A8B">
      <w:pPr>
        <w:pStyle w:val="ListParagraph"/>
        <w:numPr>
          <w:ilvl w:val="0"/>
          <w:numId w:val="30"/>
        </w:numPr>
        <w:contextualSpacing/>
        <w:rPr>
          <w:rFonts w:ascii="Arial" w:hAnsi="Arial" w:cs="Arial"/>
          <w:sz w:val="22"/>
          <w:szCs w:val="22"/>
        </w:rPr>
      </w:pPr>
      <w:r w:rsidRPr="00D644D8">
        <w:rPr>
          <w:rFonts w:ascii="Arial" w:hAnsi="Arial" w:cs="Arial"/>
          <w:sz w:val="22"/>
          <w:szCs w:val="22"/>
        </w:rPr>
        <w:t>A Federal or state drug conviction can disqualify a student for FSA funds. The student self-certifies in applying for aid that he/she is eligible for by using the FAFSA.  The School is not required to confirm this unless there is evidence of conflicting information.</w:t>
      </w:r>
    </w:p>
    <w:p w:rsidR="00F60A8B" w:rsidRDefault="00F60A8B" w:rsidP="00F60A8B">
      <w:pPr>
        <w:pStyle w:val="ListParagraph"/>
        <w:numPr>
          <w:ilvl w:val="0"/>
          <w:numId w:val="30"/>
        </w:numPr>
        <w:contextualSpacing/>
        <w:rPr>
          <w:rFonts w:ascii="Arial" w:hAnsi="Arial" w:cs="Arial"/>
          <w:sz w:val="22"/>
          <w:szCs w:val="22"/>
        </w:rPr>
      </w:pPr>
      <w:r w:rsidRPr="00D644D8">
        <w:rPr>
          <w:rFonts w:ascii="Arial" w:hAnsi="Arial" w:cs="Arial"/>
          <w:sz w:val="22"/>
          <w:szCs w:val="22"/>
        </w:rPr>
        <w:t>The chart below illustrates the period of ineligibility for FSA funds, depending on whether the conviction was for sale or possession and whether the student had previous offenses. (A conviction for the sale of drugs includes conviction for conspiring to sell drugs)</w:t>
      </w:r>
    </w:p>
    <w:p w:rsidR="00F60A8B" w:rsidRPr="00D644D8" w:rsidRDefault="00F60A8B" w:rsidP="00F60A8B">
      <w:pPr>
        <w:pStyle w:val="ListParagraph"/>
        <w:contextualSpacing/>
        <w:rPr>
          <w:rFonts w:ascii="Arial" w:hAnsi="Arial" w:cs="Arial"/>
          <w:sz w:val="22"/>
          <w:szCs w:val="22"/>
        </w:rPr>
      </w:pPr>
    </w:p>
    <w:p w:rsidR="00F60A8B" w:rsidRPr="00D644D8" w:rsidRDefault="00F60A8B" w:rsidP="00F60A8B">
      <w:pPr>
        <w:pStyle w:val="ListParagraph"/>
        <w:ind w:left="0"/>
        <w:rPr>
          <w:rFonts w:ascii="Arial" w:hAnsi="Arial" w:cs="Arial"/>
          <w:sz w:val="22"/>
          <w:szCs w:val="22"/>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4"/>
        <w:gridCol w:w="3317"/>
        <w:gridCol w:w="3317"/>
      </w:tblGrid>
      <w:tr w:rsidR="00F60A8B" w:rsidRPr="00D644D8" w:rsidTr="00B04495">
        <w:trPr>
          <w:trHeight w:val="368"/>
          <w:jc w:val="center"/>
        </w:trPr>
        <w:tc>
          <w:tcPr>
            <w:tcW w:w="1474" w:type="dxa"/>
          </w:tcPr>
          <w:p w:rsidR="00F60A8B" w:rsidRPr="00D644D8" w:rsidRDefault="00F60A8B" w:rsidP="00B04495">
            <w:pPr>
              <w:pStyle w:val="BodyTextIndent2"/>
              <w:ind w:left="0"/>
              <w:jc w:val="right"/>
              <w:rPr>
                <w:rFonts w:ascii="Arial" w:hAnsi="Arial" w:cs="Arial"/>
                <w:sz w:val="22"/>
                <w:szCs w:val="22"/>
              </w:rPr>
            </w:pPr>
          </w:p>
        </w:tc>
        <w:tc>
          <w:tcPr>
            <w:tcW w:w="3317" w:type="dxa"/>
          </w:tcPr>
          <w:p w:rsidR="00F60A8B" w:rsidRPr="00D644D8" w:rsidRDefault="00F60A8B" w:rsidP="00B04495">
            <w:pPr>
              <w:pStyle w:val="BodyTextIndent2"/>
              <w:ind w:left="0"/>
              <w:jc w:val="right"/>
              <w:rPr>
                <w:rFonts w:ascii="Arial" w:hAnsi="Arial" w:cs="Arial"/>
                <w:sz w:val="22"/>
                <w:szCs w:val="22"/>
              </w:rPr>
            </w:pPr>
            <w:r w:rsidRPr="00D644D8">
              <w:rPr>
                <w:rFonts w:ascii="Arial" w:hAnsi="Arial" w:cs="Arial"/>
                <w:sz w:val="22"/>
                <w:szCs w:val="22"/>
              </w:rPr>
              <w:t>Possession of illegal drugs</w:t>
            </w:r>
          </w:p>
        </w:tc>
        <w:tc>
          <w:tcPr>
            <w:tcW w:w="3317" w:type="dxa"/>
          </w:tcPr>
          <w:p w:rsidR="00F60A8B" w:rsidRPr="00D644D8" w:rsidRDefault="00F60A8B" w:rsidP="00B04495">
            <w:pPr>
              <w:pStyle w:val="BodyTextIndent2"/>
              <w:ind w:left="0"/>
              <w:jc w:val="right"/>
              <w:rPr>
                <w:rFonts w:ascii="Arial" w:hAnsi="Arial" w:cs="Arial"/>
                <w:sz w:val="22"/>
                <w:szCs w:val="22"/>
              </w:rPr>
            </w:pPr>
            <w:r w:rsidRPr="00D644D8">
              <w:rPr>
                <w:rFonts w:ascii="Arial" w:hAnsi="Arial" w:cs="Arial"/>
                <w:sz w:val="22"/>
                <w:szCs w:val="22"/>
              </w:rPr>
              <w:t>Sale of illegal drug</w:t>
            </w:r>
          </w:p>
        </w:tc>
      </w:tr>
      <w:tr w:rsidR="00F60A8B" w:rsidRPr="00D644D8" w:rsidTr="00B04495">
        <w:trPr>
          <w:trHeight w:val="539"/>
          <w:jc w:val="center"/>
        </w:trPr>
        <w:tc>
          <w:tcPr>
            <w:tcW w:w="1474" w:type="dxa"/>
          </w:tcPr>
          <w:p w:rsidR="00F60A8B" w:rsidRPr="00D644D8" w:rsidRDefault="00F60A8B" w:rsidP="00B04495">
            <w:pPr>
              <w:pStyle w:val="BodyTextIndent2"/>
              <w:ind w:left="0"/>
              <w:jc w:val="right"/>
              <w:rPr>
                <w:rFonts w:ascii="Arial" w:hAnsi="Arial" w:cs="Arial"/>
                <w:sz w:val="22"/>
                <w:szCs w:val="22"/>
              </w:rPr>
            </w:pPr>
            <w:r w:rsidRPr="00D644D8">
              <w:rPr>
                <w:rFonts w:ascii="Arial" w:hAnsi="Arial" w:cs="Arial"/>
                <w:sz w:val="22"/>
                <w:szCs w:val="22"/>
              </w:rPr>
              <w:t>1st Offense</w:t>
            </w:r>
          </w:p>
        </w:tc>
        <w:tc>
          <w:tcPr>
            <w:tcW w:w="3317" w:type="dxa"/>
          </w:tcPr>
          <w:p w:rsidR="00F60A8B" w:rsidRPr="00D644D8" w:rsidRDefault="00F60A8B" w:rsidP="00B04495">
            <w:pPr>
              <w:pStyle w:val="BodyTextIndent2"/>
              <w:ind w:left="0"/>
              <w:jc w:val="right"/>
              <w:rPr>
                <w:rFonts w:ascii="Arial" w:hAnsi="Arial" w:cs="Arial"/>
                <w:sz w:val="22"/>
                <w:szCs w:val="22"/>
              </w:rPr>
            </w:pPr>
            <w:r w:rsidRPr="00D644D8">
              <w:rPr>
                <w:rFonts w:ascii="Arial" w:hAnsi="Arial" w:cs="Arial"/>
                <w:sz w:val="22"/>
                <w:szCs w:val="22"/>
              </w:rPr>
              <w:t>1 year from date of conviction</w:t>
            </w:r>
          </w:p>
        </w:tc>
        <w:tc>
          <w:tcPr>
            <w:tcW w:w="3317" w:type="dxa"/>
          </w:tcPr>
          <w:p w:rsidR="00F60A8B" w:rsidRPr="00D644D8" w:rsidRDefault="00F60A8B" w:rsidP="00B04495">
            <w:pPr>
              <w:pStyle w:val="BodyTextIndent2"/>
              <w:ind w:left="0"/>
              <w:jc w:val="right"/>
              <w:rPr>
                <w:rFonts w:ascii="Arial" w:hAnsi="Arial" w:cs="Arial"/>
                <w:sz w:val="22"/>
                <w:szCs w:val="22"/>
              </w:rPr>
            </w:pPr>
            <w:r w:rsidRPr="00D644D8">
              <w:rPr>
                <w:rFonts w:ascii="Arial" w:hAnsi="Arial" w:cs="Arial"/>
                <w:sz w:val="22"/>
                <w:szCs w:val="22"/>
              </w:rPr>
              <w:t>2 year from date of conviction</w:t>
            </w:r>
          </w:p>
        </w:tc>
      </w:tr>
      <w:tr w:rsidR="00F60A8B" w:rsidRPr="00D644D8" w:rsidTr="00B04495">
        <w:trPr>
          <w:trHeight w:val="332"/>
          <w:jc w:val="center"/>
        </w:trPr>
        <w:tc>
          <w:tcPr>
            <w:tcW w:w="1474" w:type="dxa"/>
          </w:tcPr>
          <w:p w:rsidR="00F60A8B" w:rsidRPr="00D644D8" w:rsidRDefault="00F60A8B" w:rsidP="00B04495">
            <w:pPr>
              <w:pStyle w:val="BodyTextIndent2"/>
              <w:ind w:left="0"/>
              <w:jc w:val="right"/>
              <w:rPr>
                <w:rFonts w:ascii="Arial" w:hAnsi="Arial" w:cs="Arial"/>
                <w:sz w:val="22"/>
                <w:szCs w:val="22"/>
              </w:rPr>
            </w:pPr>
            <w:r w:rsidRPr="00D644D8">
              <w:rPr>
                <w:rFonts w:ascii="Arial" w:hAnsi="Arial" w:cs="Arial"/>
                <w:sz w:val="22"/>
                <w:szCs w:val="22"/>
              </w:rPr>
              <w:t>2nd Offense</w:t>
            </w:r>
          </w:p>
        </w:tc>
        <w:tc>
          <w:tcPr>
            <w:tcW w:w="3317" w:type="dxa"/>
          </w:tcPr>
          <w:p w:rsidR="00F60A8B" w:rsidRPr="00D644D8" w:rsidRDefault="00F60A8B" w:rsidP="00B04495">
            <w:pPr>
              <w:pStyle w:val="BodyTextIndent2"/>
              <w:ind w:left="0"/>
              <w:jc w:val="right"/>
              <w:rPr>
                <w:rFonts w:ascii="Arial" w:hAnsi="Arial" w:cs="Arial"/>
                <w:sz w:val="22"/>
                <w:szCs w:val="22"/>
              </w:rPr>
            </w:pPr>
            <w:r w:rsidRPr="00D644D8">
              <w:rPr>
                <w:rFonts w:ascii="Arial" w:hAnsi="Arial" w:cs="Arial"/>
                <w:sz w:val="22"/>
                <w:szCs w:val="22"/>
              </w:rPr>
              <w:t>2 year from date of conviction</w:t>
            </w:r>
          </w:p>
        </w:tc>
        <w:tc>
          <w:tcPr>
            <w:tcW w:w="3317" w:type="dxa"/>
          </w:tcPr>
          <w:p w:rsidR="00F60A8B" w:rsidRPr="00D644D8" w:rsidRDefault="00F60A8B" w:rsidP="00B04495">
            <w:pPr>
              <w:pStyle w:val="BodyTextIndent2"/>
              <w:ind w:left="0"/>
              <w:jc w:val="right"/>
              <w:rPr>
                <w:rFonts w:ascii="Arial" w:hAnsi="Arial" w:cs="Arial"/>
                <w:sz w:val="22"/>
                <w:szCs w:val="22"/>
              </w:rPr>
            </w:pPr>
            <w:r w:rsidRPr="00D644D8">
              <w:rPr>
                <w:rFonts w:ascii="Arial" w:hAnsi="Arial" w:cs="Arial"/>
                <w:sz w:val="22"/>
                <w:szCs w:val="22"/>
              </w:rPr>
              <w:t>Indefinite period</w:t>
            </w:r>
          </w:p>
        </w:tc>
      </w:tr>
      <w:tr w:rsidR="00F60A8B" w:rsidRPr="00D644D8" w:rsidTr="00B04495">
        <w:trPr>
          <w:trHeight w:val="368"/>
          <w:jc w:val="center"/>
        </w:trPr>
        <w:tc>
          <w:tcPr>
            <w:tcW w:w="1474" w:type="dxa"/>
          </w:tcPr>
          <w:p w:rsidR="00F60A8B" w:rsidRPr="00D644D8" w:rsidRDefault="00F60A8B" w:rsidP="00B04495">
            <w:pPr>
              <w:pStyle w:val="BodyTextIndent2"/>
              <w:ind w:left="0"/>
              <w:jc w:val="right"/>
              <w:rPr>
                <w:rFonts w:ascii="Arial" w:hAnsi="Arial" w:cs="Arial"/>
                <w:sz w:val="22"/>
                <w:szCs w:val="22"/>
              </w:rPr>
            </w:pPr>
            <w:r w:rsidRPr="00D644D8">
              <w:rPr>
                <w:rFonts w:ascii="Arial" w:hAnsi="Arial" w:cs="Arial"/>
                <w:sz w:val="22"/>
                <w:szCs w:val="22"/>
              </w:rPr>
              <w:t>3+ Offense</w:t>
            </w:r>
          </w:p>
        </w:tc>
        <w:tc>
          <w:tcPr>
            <w:tcW w:w="3317" w:type="dxa"/>
          </w:tcPr>
          <w:p w:rsidR="00F60A8B" w:rsidRPr="00D644D8" w:rsidRDefault="00F60A8B" w:rsidP="00B04495">
            <w:pPr>
              <w:pStyle w:val="BodyTextIndent2"/>
              <w:ind w:left="0"/>
              <w:jc w:val="right"/>
              <w:rPr>
                <w:rFonts w:ascii="Arial" w:hAnsi="Arial" w:cs="Arial"/>
                <w:sz w:val="22"/>
                <w:szCs w:val="22"/>
              </w:rPr>
            </w:pPr>
            <w:r w:rsidRPr="00D644D8">
              <w:rPr>
                <w:rFonts w:ascii="Arial" w:hAnsi="Arial" w:cs="Arial"/>
                <w:sz w:val="22"/>
                <w:szCs w:val="22"/>
              </w:rPr>
              <w:t>Indefinite period</w:t>
            </w:r>
          </w:p>
        </w:tc>
        <w:tc>
          <w:tcPr>
            <w:tcW w:w="3317" w:type="dxa"/>
          </w:tcPr>
          <w:p w:rsidR="00F60A8B" w:rsidRPr="00D644D8" w:rsidRDefault="00F60A8B" w:rsidP="00B04495">
            <w:pPr>
              <w:pStyle w:val="BodyTextIndent2"/>
              <w:ind w:left="0"/>
              <w:jc w:val="right"/>
              <w:rPr>
                <w:rFonts w:ascii="Arial" w:hAnsi="Arial" w:cs="Arial"/>
                <w:sz w:val="22"/>
                <w:szCs w:val="22"/>
              </w:rPr>
            </w:pPr>
            <w:r w:rsidRPr="00D644D8">
              <w:rPr>
                <w:rFonts w:ascii="Arial" w:hAnsi="Arial" w:cs="Arial"/>
                <w:sz w:val="22"/>
                <w:szCs w:val="22"/>
              </w:rPr>
              <w:t>Indefinite period</w:t>
            </w:r>
          </w:p>
        </w:tc>
      </w:tr>
    </w:tbl>
    <w:p w:rsidR="00F60A8B" w:rsidRPr="00D644D8" w:rsidRDefault="00F60A8B" w:rsidP="00F60A8B">
      <w:pPr>
        <w:pStyle w:val="BodyTextIndent2"/>
        <w:spacing w:line="240" w:lineRule="auto"/>
        <w:ind w:left="720"/>
        <w:rPr>
          <w:rFonts w:ascii="Arial" w:hAnsi="Arial" w:cs="Arial"/>
          <w:sz w:val="22"/>
          <w:szCs w:val="22"/>
        </w:rPr>
      </w:pPr>
    </w:p>
    <w:p w:rsidR="00F60A8B" w:rsidRPr="00D644D8" w:rsidRDefault="0019329A" w:rsidP="00F60A8B">
      <w:pPr>
        <w:pStyle w:val="BodyTextIndent2"/>
        <w:numPr>
          <w:ilvl w:val="0"/>
          <w:numId w:val="31"/>
        </w:numPr>
        <w:spacing w:line="240" w:lineRule="auto"/>
        <w:rPr>
          <w:rFonts w:ascii="Arial" w:hAnsi="Arial" w:cs="Arial"/>
          <w:sz w:val="22"/>
          <w:szCs w:val="22"/>
        </w:rPr>
      </w:pPr>
      <w:r w:rsidRPr="00D644D8">
        <w:rPr>
          <w:rFonts w:ascii="Arial" w:hAnsi="Arial" w:cs="Arial"/>
          <w:sz w:val="22"/>
          <w:szCs w:val="22"/>
        </w:rPr>
        <w:t>If a</w:t>
      </w:r>
      <w:r w:rsidR="00F60A8B" w:rsidRPr="00D644D8">
        <w:rPr>
          <w:rFonts w:ascii="Arial" w:hAnsi="Arial" w:cs="Arial"/>
          <w:sz w:val="22"/>
          <w:szCs w:val="22"/>
        </w:rPr>
        <w:t xml:space="preserve"> student was convicted of both possessing and selling illegal drugs, and the periods of ineligibility are different the student will be ineligible for the longer period</w:t>
      </w:r>
    </w:p>
    <w:p w:rsidR="00F60A8B" w:rsidRPr="00D644D8" w:rsidRDefault="00F60A8B" w:rsidP="00F60A8B">
      <w:pPr>
        <w:pStyle w:val="BodyTextIndent2"/>
        <w:numPr>
          <w:ilvl w:val="0"/>
          <w:numId w:val="31"/>
        </w:numPr>
        <w:spacing w:line="240" w:lineRule="auto"/>
        <w:rPr>
          <w:rFonts w:ascii="Arial" w:hAnsi="Arial" w:cs="Arial"/>
          <w:sz w:val="22"/>
          <w:szCs w:val="22"/>
        </w:rPr>
      </w:pPr>
      <w:r w:rsidRPr="00D644D8">
        <w:rPr>
          <w:rFonts w:ascii="Arial" w:hAnsi="Arial" w:cs="Arial"/>
          <w:sz w:val="22"/>
          <w:szCs w:val="22"/>
        </w:rPr>
        <w:t>A student regains eligibility the day after the period of ineligible ends or when he/she successfully completes a qualified drug rehabilitation program. Further drug conviction will make him/her ineligible again.</w:t>
      </w:r>
    </w:p>
    <w:p w:rsidR="00F60A8B" w:rsidRPr="00D644D8" w:rsidRDefault="00F60A8B" w:rsidP="00F60A8B">
      <w:pPr>
        <w:pStyle w:val="BodyTextIndent2"/>
        <w:numPr>
          <w:ilvl w:val="0"/>
          <w:numId w:val="31"/>
        </w:numPr>
        <w:spacing w:line="240" w:lineRule="auto"/>
        <w:rPr>
          <w:rFonts w:ascii="Arial" w:hAnsi="Arial" w:cs="Arial"/>
          <w:sz w:val="22"/>
          <w:szCs w:val="22"/>
        </w:rPr>
      </w:pPr>
      <w:r w:rsidRPr="00D644D8">
        <w:rPr>
          <w:rFonts w:ascii="Arial" w:hAnsi="Arial" w:cs="Arial"/>
          <w:sz w:val="22"/>
          <w:szCs w:val="22"/>
        </w:rPr>
        <w:t>When a student regains eligibility during the award year, the institute may award Pell and/or Loan for the current payment period.</w:t>
      </w:r>
    </w:p>
    <w:p w:rsidR="00F60A8B" w:rsidRPr="00D644D8" w:rsidRDefault="00F60A8B" w:rsidP="00F60A8B">
      <w:pPr>
        <w:pStyle w:val="BodyTextIndent2"/>
        <w:numPr>
          <w:ilvl w:val="0"/>
          <w:numId w:val="31"/>
        </w:numPr>
        <w:spacing w:line="240" w:lineRule="auto"/>
        <w:rPr>
          <w:rFonts w:ascii="Arial" w:hAnsi="Arial" w:cs="Arial"/>
          <w:sz w:val="22"/>
          <w:szCs w:val="22"/>
        </w:rPr>
      </w:pPr>
      <w:r w:rsidRPr="00D644D8">
        <w:rPr>
          <w:rFonts w:ascii="Arial" w:hAnsi="Arial" w:cs="Arial"/>
          <w:sz w:val="22"/>
          <w:szCs w:val="22"/>
        </w:rPr>
        <w:t>A qualified drug rehabilitation program must include at least two unannounced drug tests and must satisfy at least one of the following requirements:</w:t>
      </w:r>
    </w:p>
    <w:p w:rsidR="00F60A8B" w:rsidRPr="00D644D8" w:rsidRDefault="00F60A8B" w:rsidP="00F60A8B">
      <w:pPr>
        <w:pStyle w:val="BodyTextIndent2"/>
        <w:numPr>
          <w:ilvl w:val="1"/>
          <w:numId w:val="31"/>
        </w:numPr>
        <w:spacing w:line="240" w:lineRule="auto"/>
        <w:rPr>
          <w:rFonts w:ascii="Arial" w:hAnsi="Arial" w:cs="Arial"/>
          <w:sz w:val="22"/>
          <w:szCs w:val="22"/>
        </w:rPr>
      </w:pPr>
      <w:r w:rsidRPr="00D644D8">
        <w:rPr>
          <w:rFonts w:ascii="Arial" w:hAnsi="Arial" w:cs="Arial"/>
          <w:sz w:val="22"/>
          <w:szCs w:val="22"/>
        </w:rPr>
        <w:t>Be qualified to receive funds directly or indirectly from a federal, state or local government program.</w:t>
      </w:r>
    </w:p>
    <w:p w:rsidR="00F60A8B" w:rsidRPr="00D644D8" w:rsidRDefault="00F60A8B" w:rsidP="00F60A8B">
      <w:pPr>
        <w:pStyle w:val="BodyTextIndent2"/>
        <w:numPr>
          <w:ilvl w:val="1"/>
          <w:numId w:val="31"/>
        </w:numPr>
        <w:spacing w:line="240" w:lineRule="auto"/>
        <w:rPr>
          <w:rFonts w:ascii="Arial" w:hAnsi="Arial" w:cs="Arial"/>
          <w:sz w:val="22"/>
          <w:szCs w:val="22"/>
        </w:rPr>
      </w:pPr>
      <w:r w:rsidRPr="00D644D8">
        <w:rPr>
          <w:rFonts w:ascii="Arial" w:hAnsi="Arial" w:cs="Arial"/>
          <w:sz w:val="22"/>
          <w:szCs w:val="22"/>
        </w:rPr>
        <w:t>Be qualified to receive payment directly or indirectly from a federally or state-licensed insurance company.</w:t>
      </w:r>
    </w:p>
    <w:p w:rsidR="00F60A8B" w:rsidRPr="00D644D8" w:rsidRDefault="00F60A8B" w:rsidP="00F60A8B">
      <w:pPr>
        <w:pStyle w:val="BodyTextIndent2"/>
        <w:numPr>
          <w:ilvl w:val="1"/>
          <w:numId w:val="31"/>
        </w:numPr>
        <w:spacing w:line="240" w:lineRule="auto"/>
        <w:rPr>
          <w:rFonts w:ascii="Arial" w:hAnsi="Arial" w:cs="Arial"/>
          <w:sz w:val="22"/>
          <w:szCs w:val="22"/>
        </w:rPr>
      </w:pPr>
      <w:r w:rsidRPr="00D644D8">
        <w:rPr>
          <w:rFonts w:ascii="Arial" w:hAnsi="Arial" w:cs="Arial"/>
          <w:sz w:val="22"/>
          <w:szCs w:val="22"/>
        </w:rPr>
        <w:t>Be administered or recognized by federal, state or local government agency or court.</w:t>
      </w:r>
    </w:p>
    <w:p w:rsidR="00F60A8B" w:rsidRPr="00D940A0" w:rsidRDefault="00F60A8B" w:rsidP="00F60A8B">
      <w:pPr>
        <w:pStyle w:val="BodyTextIndent2"/>
        <w:numPr>
          <w:ilvl w:val="1"/>
          <w:numId w:val="31"/>
        </w:numPr>
        <w:spacing w:line="240" w:lineRule="auto"/>
        <w:rPr>
          <w:rFonts w:ascii="Arial" w:hAnsi="Arial" w:cs="Arial"/>
          <w:sz w:val="22"/>
          <w:szCs w:val="22"/>
        </w:rPr>
      </w:pPr>
      <w:r w:rsidRPr="00D644D8">
        <w:rPr>
          <w:rFonts w:ascii="Arial" w:hAnsi="Arial" w:cs="Arial"/>
          <w:sz w:val="22"/>
          <w:szCs w:val="22"/>
        </w:rPr>
        <w:t>Be administered or recognized by a federally or state-licensed hospital, health clinic or medical doctor.</w:t>
      </w:r>
    </w:p>
    <w:p w:rsidR="00F60A8B" w:rsidRPr="00C84AE6" w:rsidRDefault="00F60A8B" w:rsidP="00C84AE6">
      <w:pPr>
        <w:pStyle w:val="ListParagraph"/>
        <w:ind w:left="0"/>
        <w:rPr>
          <w:rFonts w:ascii="Arial" w:hAnsi="Arial" w:cs="Arial"/>
          <w:sz w:val="22"/>
          <w:szCs w:val="22"/>
        </w:rPr>
      </w:pPr>
      <w:r w:rsidRPr="00D644D8">
        <w:rPr>
          <w:rFonts w:ascii="Arial" w:hAnsi="Arial" w:cs="Arial"/>
          <w:sz w:val="22"/>
          <w:szCs w:val="22"/>
        </w:rPr>
        <w:t>Upon receipt of all required documents and in good order, the prospective student is eligible to enroll in the school. When all admissions criteria and requirements are met, the prospective student is give the date of the next class. The prospective student is asked to bring their Student Permit Fee, if applicable, a color photo of themselves and is informed of the appropriate dress code. The first day of class will include financial aid and academic orientation, in which the students will sign their enrollment contract, student permit from and additional required paperwork.</w:t>
      </w:r>
    </w:p>
    <w:p w:rsidR="00F60A8B" w:rsidRDefault="00F60A8B" w:rsidP="00CD4BCA">
      <w:pPr>
        <w:pStyle w:val="Heading2"/>
      </w:pPr>
    </w:p>
    <w:p w:rsidR="002E2C56" w:rsidRPr="00D644D8" w:rsidRDefault="002E2C56" w:rsidP="00CD4BCA">
      <w:pPr>
        <w:pStyle w:val="Heading2"/>
      </w:pPr>
      <w:bookmarkStart w:id="181" w:name="_Toc450920198"/>
      <w:r w:rsidRPr="00D644D8">
        <w:t>Fee &amp; Payment Schedule</w:t>
      </w:r>
      <w:bookmarkEnd w:id="173"/>
      <w:bookmarkEnd w:id="181"/>
    </w:p>
    <w:p w:rsidR="002E2C56" w:rsidRPr="00D644D8" w:rsidRDefault="002E2C56" w:rsidP="002E2C56">
      <w:pPr>
        <w:widowControl w:val="0"/>
        <w:jc w:val="both"/>
        <w:rPr>
          <w:rFonts w:ascii="Arial" w:hAnsi="Arial" w:cs="Arial"/>
          <w:color w:val="000000"/>
          <w:sz w:val="22"/>
          <w:szCs w:val="22"/>
        </w:rPr>
      </w:pPr>
    </w:p>
    <w:p w:rsidR="002E2C56" w:rsidRPr="00D644D8" w:rsidRDefault="002E2C56" w:rsidP="002E2C56">
      <w:pPr>
        <w:widowControl w:val="0"/>
        <w:jc w:val="both"/>
        <w:rPr>
          <w:rFonts w:ascii="Arial" w:hAnsi="Arial" w:cs="Arial"/>
          <w:color w:val="000000"/>
          <w:sz w:val="22"/>
          <w:szCs w:val="22"/>
        </w:rPr>
      </w:pPr>
      <w:r w:rsidRPr="00D644D8">
        <w:rPr>
          <w:rFonts w:ascii="Arial" w:hAnsi="Arial" w:cs="Arial"/>
          <w:color w:val="000000"/>
          <w:sz w:val="22"/>
          <w:szCs w:val="22"/>
        </w:rPr>
        <w:t xml:space="preserve">The Registration fee of $50.00 is due at the time of signing the application for admissions. It is suggested the books and materials be purchased prior to attending the first class. </w:t>
      </w:r>
    </w:p>
    <w:p w:rsidR="002E2C56" w:rsidRPr="00D644D8" w:rsidRDefault="002E2C56" w:rsidP="002E2C56">
      <w:pPr>
        <w:widowControl w:val="0"/>
        <w:jc w:val="both"/>
        <w:rPr>
          <w:rFonts w:ascii="Arial" w:hAnsi="Arial" w:cs="Arial"/>
          <w:color w:val="000000"/>
          <w:sz w:val="22"/>
          <w:szCs w:val="22"/>
        </w:rPr>
      </w:pPr>
    </w:p>
    <w:p w:rsidR="002E2C56" w:rsidRPr="00D644D8" w:rsidRDefault="002E2C56" w:rsidP="002E2C56">
      <w:pPr>
        <w:widowControl w:val="0"/>
        <w:jc w:val="both"/>
        <w:rPr>
          <w:rFonts w:ascii="Arial" w:hAnsi="Arial" w:cs="Arial"/>
          <w:color w:val="000000"/>
          <w:sz w:val="22"/>
          <w:szCs w:val="22"/>
        </w:rPr>
      </w:pPr>
      <w:r w:rsidRPr="00D644D8">
        <w:rPr>
          <w:rFonts w:ascii="Arial" w:hAnsi="Arial" w:cs="Arial"/>
          <w:color w:val="000000"/>
          <w:sz w:val="22"/>
          <w:szCs w:val="22"/>
        </w:rPr>
        <w:t>The student has the option of paying the tuition cost 1) in full prior to attending the first class; 2) or paying the balance of the tuition cost in installments as agreed upon with the Business Office. In addition to the Registration fee and down payment, a Student Payment Schedule will be given to the student by the Business Office and payments will be as stated in the Student Payment Schedule.</w:t>
      </w:r>
    </w:p>
    <w:p w:rsidR="002E2C56" w:rsidRPr="00D644D8" w:rsidRDefault="002E2C56" w:rsidP="002E2C56">
      <w:pPr>
        <w:widowControl w:val="0"/>
        <w:jc w:val="both"/>
        <w:rPr>
          <w:rFonts w:ascii="Arial" w:hAnsi="Arial" w:cs="Arial"/>
          <w:color w:val="000000"/>
          <w:sz w:val="22"/>
          <w:szCs w:val="22"/>
        </w:rPr>
      </w:pPr>
    </w:p>
    <w:p w:rsidR="002E2C56" w:rsidRPr="00D644D8" w:rsidRDefault="002E2C56" w:rsidP="002E2C56">
      <w:pPr>
        <w:widowControl w:val="0"/>
        <w:jc w:val="both"/>
        <w:rPr>
          <w:rFonts w:ascii="Arial" w:hAnsi="Arial" w:cs="Arial"/>
          <w:color w:val="000000"/>
          <w:sz w:val="22"/>
          <w:szCs w:val="22"/>
        </w:rPr>
      </w:pPr>
      <w:r w:rsidRPr="00D644D8">
        <w:rPr>
          <w:rFonts w:ascii="Arial" w:hAnsi="Arial" w:cs="Arial"/>
          <w:color w:val="000000"/>
          <w:sz w:val="22"/>
          <w:szCs w:val="22"/>
        </w:rPr>
        <w:t>In the event that a student’s account is sent to collections, Florida Vocational Institute shall be entitled to collection, attorney fees and cost on the account thereof.</w:t>
      </w:r>
    </w:p>
    <w:p w:rsidR="000C183B" w:rsidRPr="00103254" w:rsidRDefault="002E2C56" w:rsidP="00103254">
      <w:pPr>
        <w:widowControl w:val="0"/>
        <w:jc w:val="both"/>
        <w:rPr>
          <w:rFonts w:ascii="Arial" w:hAnsi="Arial" w:cs="Arial"/>
          <w:color w:val="000000"/>
          <w:sz w:val="22"/>
          <w:szCs w:val="22"/>
        </w:rPr>
      </w:pPr>
      <w:r w:rsidRPr="00D644D8">
        <w:rPr>
          <w:rFonts w:ascii="Arial" w:hAnsi="Arial" w:cs="Arial"/>
          <w:color w:val="000000"/>
          <w:sz w:val="22"/>
          <w:szCs w:val="22"/>
        </w:rPr>
        <w:t xml:space="preserve">Students receiving Financial Aid to fund their program will be presented with an Award Letter showing all of his/her awards. If any remaining balance to schedule is due at this time, student will be advised of different options to cover such balance. </w:t>
      </w:r>
    </w:p>
    <w:p w:rsidR="007B7274" w:rsidRDefault="007B7274" w:rsidP="007B7274">
      <w:pPr>
        <w:pStyle w:val="BodyText3"/>
        <w:spacing w:after="0"/>
        <w:rPr>
          <w:rFonts w:ascii="Arial" w:hAnsi="Arial" w:cs="Arial"/>
          <w:b/>
          <w:sz w:val="22"/>
          <w:szCs w:val="22"/>
          <w:u w:val="single"/>
          <w:lang w:val="en-US"/>
        </w:rPr>
      </w:pPr>
    </w:p>
    <w:p w:rsidR="00DB67E9" w:rsidRPr="00EA100B" w:rsidRDefault="007B7274" w:rsidP="00C92F04">
      <w:pPr>
        <w:pStyle w:val="Heading2"/>
      </w:pPr>
      <w:bookmarkStart w:id="182" w:name="_Toc450920199"/>
      <w:r>
        <w:t>Cancellation/Rejection Policy</w:t>
      </w:r>
      <w:bookmarkEnd w:id="182"/>
    </w:p>
    <w:p w:rsidR="00DB67E9" w:rsidRPr="00EA100B" w:rsidRDefault="00DB67E9" w:rsidP="00EA100B">
      <w:pPr>
        <w:pStyle w:val="BodyText3"/>
        <w:spacing w:after="0"/>
        <w:jc w:val="both"/>
        <w:rPr>
          <w:rFonts w:ascii="Arial" w:hAnsi="Arial" w:cs="Arial"/>
          <w:b/>
          <w:sz w:val="22"/>
          <w:szCs w:val="22"/>
          <w:u w:val="single"/>
          <w:lang w:val="en-US"/>
        </w:rPr>
      </w:pPr>
    </w:p>
    <w:p w:rsidR="00C77561" w:rsidRDefault="00EA100B" w:rsidP="00C77561">
      <w:pPr>
        <w:pStyle w:val="NoSpacing"/>
        <w:rPr>
          <w:rFonts w:ascii="Arial" w:hAnsi="Arial" w:cs="Arial"/>
        </w:rPr>
      </w:pPr>
      <w:r w:rsidRPr="00103254">
        <w:rPr>
          <w:rFonts w:ascii="Arial" w:hAnsi="Arial" w:cs="Arial"/>
        </w:rPr>
        <w:t>Florida Vocational Institute will refund all monies paid by an applicant who is rejected for enrollment by the School, or who enrolls in a program that the School cancels, or who cancels in writing within 72 hours (until midnight of the third day excluding Saturda</w:t>
      </w:r>
      <w:r w:rsidR="00F60A8B">
        <w:rPr>
          <w:rFonts w:ascii="Arial" w:hAnsi="Arial" w:cs="Arial"/>
        </w:rPr>
        <w:t>ys, Sundays and legal holidays)</w:t>
      </w:r>
      <w:r w:rsidRPr="00103254">
        <w:rPr>
          <w:rFonts w:ascii="Arial" w:hAnsi="Arial" w:cs="Arial"/>
        </w:rPr>
        <w:t xml:space="preserve"> of signing the enrollment agreement.</w:t>
      </w:r>
    </w:p>
    <w:p w:rsidR="00C77561" w:rsidRDefault="00C77561" w:rsidP="00C77561">
      <w:pPr>
        <w:pStyle w:val="NoSpacing"/>
        <w:rPr>
          <w:rFonts w:ascii="Arial" w:hAnsi="Arial" w:cs="Arial"/>
        </w:rPr>
      </w:pPr>
    </w:p>
    <w:p w:rsidR="00C77561" w:rsidRPr="00103254" w:rsidRDefault="00C77561" w:rsidP="00C77561">
      <w:pPr>
        <w:pStyle w:val="NoSpacing"/>
        <w:rPr>
          <w:rFonts w:ascii="Arial" w:hAnsi="Arial" w:cs="Arial"/>
        </w:rPr>
      </w:pPr>
      <w:r w:rsidRPr="005973F2">
        <w:rPr>
          <w:rFonts w:ascii="Arial" w:hAnsi="Arial" w:cs="Arial"/>
        </w:rPr>
        <w:t xml:space="preserve">If a student cancels after 72 hours of signing the enrollment agreement but before the first day of class, or within the </w:t>
      </w:r>
      <w:r w:rsidRPr="005973F2">
        <w:rPr>
          <w:rFonts w:ascii="Arial" w:hAnsi="Arial" w:cs="Arial"/>
          <w:u w:val="single"/>
        </w:rPr>
        <w:t xml:space="preserve">initial </w:t>
      </w:r>
      <w:r w:rsidR="0019329A" w:rsidRPr="005973F2">
        <w:rPr>
          <w:rFonts w:ascii="Arial" w:hAnsi="Arial" w:cs="Arial"/>
          <w:u w:val="single"/>
        </w:rPr>
        <w:t>three-day</w:t>
      </w:r>
      <w:r w:rsidRPr="005973F2">
        <w:rPr>
          <w:rFonts w:ascii="Arial" w:hAnsi="Arial" w:cs="Arial"/>
          <w:u w:val="single"/>
        </w:rPr>
        <w:t xml:space="preserve"> drop/add period</w:t>
      </w:r>
      <w:r w:rsidRPr="005973F2">
        <w:rPr>
          <w:rFonts w:ascii="Arial" w:hAnsi="Arial" w:cs="Arial"/>
        </w:rPr>
        <w:t xml:space="preserve"> of the program start, the student is financially responsible for the registration fee and any applicable background fee processed with the enrollment.</w:t>
      </w:r>
      <w:r>
        <w:rPr>
          <w:rFonts w:ascii="Arial" w:hAnsi="Arial" w:cs="Arial"/>
        </w:rPr>
        <w:t xml:space="preserve">  </w:t>
      </w:r>
    </w:p>
    <w:p w:rsidR="00815BEF" w:rsidRDefault="00815BEF" w:rsidP="00815BEF">
      <w:pPr>
        <w:pStyle w:val="BodyText3"/>
        <w:spacing w:after="0"/>
        <w:rPr>
          <w:rFonts w:ascii="Arial" w:hAnsi="Arial" w:cs="Arial"/>
          <w:b/>
          <w:sz w:val="22"/>
          <w:szCs w:val="22"/>
          <w:u w:val="single"/>
          <w:lang w:val="en-US"/>
        </w:rPr>
      </w:pPr>
    </w:p>
    <w:p w:rsidR="00815BEF" w:rsidRPr="00EA100B" w:rsidRDefault="00815BEF" w:rsidP="00C92F04">
      <w:pPr>
        <w:pStyle w:val="Heading2"/>
      </w:pPr>
      <w:bookmarkStart w:id="183" w:name="_Toc450920200"/>
      <w:r>
        <w:t>Refund and Cancellation Policies</w:t>
      </w:r>
      <w:bookmarkEnd w:id="183"/>
    </w:p>
    <w:p w:rsidR="00815BEF" w:rsidRPr="00103254" w:rsidRDefault="00815BEF" w:rsidP="00EA100B">
      <w:pPr>
        <w:pStyle w:val="BodyText3"/>
        <w:spacing w:after="0"/>
        <w:jc w:val="both"/>
        <w:rPr>
          <w:rFonts w:ascii="Arial" w:hAnsi="Arial" w:cs="Arial"/>
          <w:sz w:val="22"/>
          <w:szCs w:val="22"/>
        </w:rPr>
      </w:pPr>
    </w:p>
    <w:p w:rsidR="00103254" w:rsidRPr="00103254" w:rsidRDefault="00103254" w:rsidP="00103254">
      <w:pPr>
        <w:pStyle w:val="NoSpacing"/>
        <w:rPr>
          <w:rFonts w:ascii="Arial" w:hAnsi="Arial" w:cs="Arial"/>
        </w:rPr>
      </w:pPr>
      <w:r w:rsidRPr="00103254">
        <w:rPr>
          <w:rFonts w:ascii="Arial" w:hAnsi="Arial" w:cs="Arial"/>
        </w:rPr>
        <w:t>If an applicant/student cancels or withdraws or is terminated by Florida Vocational Institute</w:t>
      </w:r>
      <w:r w:rsidR="006C08FE">
        <w:rPr>
          <w:rFonts w:ascii="Arial" w:hAnsi="Arial" w:cs="Arial"/>
        </w:rPr>
        <w:t xml:space="preserve"> </w:t>
      </w:r>
      <w:r w:rsidRPr="00103254">
        <w:rPr>
          <w:rFonts w:ascii="Arial" w:hAnsi="Arial" w:cs="Arial"/>
        </w:rPr>
        <w:t>for any reason, refunds will be made according to Florida Vocational Institute Refund Policy</w:t>
      </w:r>
      <w:r w:rsidR="00F82228">
        <w:rPr>
          <w:rFonts w:ascii="Arial" w:hAnsi="Arial" w:cs="Arial"/>
        </w:rPr>
        <w:t xml:space="preserve"> (see below)</w:t>
      </w:r>
      <w:r w:rsidRPr="00103254">
        <w:rPr>
          <w:rFonts w:ascii="Arial" w:hAnsi="Arial" w:cs="Arial"/>
        </w:rPr>
        <w:t>.</w:t>
      </w:r>
      <w:r w:rsidR="00C80466">
        <w:rPr>
          <w:rFonts w:ascii="Arial" w:hAnsi="Arial" w:cs="Arial"/>
        </w:rPr>
        <w:t xml:space="preserve">  </w:t>
      </w:r>
    </w:p>
    <w:p w:rsidR="00103254" w:rsidRDefault="00103254" w:rsidP="005973F2">
      <w:pPr>
        <w:pStyle w:val="NoSpacing"/>
        <w:rPr>
          <w:rFonts w:ascii="Arial" w:hAnsi="Arial" w:cs="Arial"/>
        </w:rPr>
      </w:pPr>
      <w:r w:rsidRPr="00103254">
        <w:rPr>
          <w:rFonts w:ascii="Arial" w:hAnsi="Arial" w:cs="Arial"/>
        </w:rPr>
        <w:t>If a refund is due the student, it will be paid within 30 days of the date that the student either officially withdraws or Florida Vocational Institute determines that the student has withdrawn. All refunds will be based on the scheduled clock hours of class attendance through the student’s last day of class attendance. Upon receipt of the refund, the student agrees that its receipt constitutes a full and complete release of Florida Vocational Institute from any and all liabilities</w:t>
      </w:r>
      <w:r w:rsidRPr="00103254">
        <w:rPr>
          <w:rFonts w:ascii="Arial" w:hAnsi="Arial" w:cs="Arial"/>
          <w:b/>
        </w:rPr>
        <w:t xml:space="preserve">. </w:t>
      </w:r>
      <w:r w:rsidRPr="00103254">
        <w:rPr>
          <w:rFonts w:ascii="Arial" w:hAnsi="Arial" w:cs="Arial"/>
        </w:rPr>
        <w:t>All governmental and agency refunds will be made within the required time limits of the funding agency.</w:t>
      </w:r>
      <w:bookmarkStart w:id="184" w:name="_DV_M41"/>
      <w:bookmarkStart w:id="185" w:name="_DV_M42"/>
      <w:bookmarkStart w:id="186" w:name="_DV_M43"/>
      <w:bookmarkStart w:id="187" w:name="_DV_M44"/>
      <w:bookmarkStart w:id="188" w:name="_DV_M45"/>
      <w:bookmarkStart w:id="189" w:name="_DV_M46"/>
      <w:bookmarkStart w:id="190" w:name="_DV_M47"/>
      <w:bookmarkStart w:id="191" w:name="_DV_M48"/>
      <w:bookmarkStart w:id="192" w:name="_DV_M49"/>
      <w:bookmarkStart w:id="193" w:name="_DV_M50"/>
      <w:bookmarkStart w:id="194" w:name="_DV_M51"/>
      <w:bookmarkStart w:id="195" w:name="_DV_M52"/>
      <w:bookmarkStart w:id="196" w:name="_DV_M53"/>
      <w:bookmarkStart w:id="197" w:name="_DV_M54"/>
      <w:bookmarkStart w:id="198" w:name="_DV_M55"/>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rsidR="00372B6A" w:rsidRPr="00D644D8" w:rsidRDefault="00372B6A" w:rsidP="00C6106C">
      <w:pPr>
        <w:pStyle w:val="BodyText3"/>
        <w:spacing w:after="0"/>
        <w:jc w:val="both"/>
        <w:rPr>
          <w:rFonts w:ascii="Arial" w:hAnsi="Arial" w:cs="Arial"/>
          <w:sz w:val="22"/>
          <w:szCs w:val="22"/>
          <w:lang w:val="en-US"/>
        </w:rPr>
      </w:pPr>
    </w:p>
    <w:p w:rsidR="002E2C56" w:rsidRPr="00D644D8" w:rsidRDefault="00DB67E9" w:rsidP="00CD4BCA">
      <w:pPr>
        <w:pStyle w:val="Heading2"/>
      </w:pPr>
      <w:bookmarkStart w:id="199" w:name="_Toc450920201"/>
      <w:r>
        <w:t xml:space="preserve">Tuition </w:t>
      </w:r>
      <w:r w:rsidR="002E2C56" w:rsidRPr="00D644D8">
        <w:t>Refund Policy</w:t>
      </w:r>
      <w:bookmarkEnd w:id="199"/>
    </w:p>
    <w:p w:rsidR="00DB67E9" w:rsidRPr="00DB67E9" w:rsidRDefault="00DB67E9" w:rsidP="00DB67E9">
      <w:pPr>
        <w:pStyle w:val="BodyText3"/>
        <w:spacing w:after="0"/>
        <w:jc w:val="both"/>
        <w:rPr>
          <w:rFonts w:ascii="Arial" w:hAnsi="Arial" w:cs="Arial"/>
          <w:sz w:val="22"/>
          <w:szCs w:val="22"/>
        </w:rPr>
      </w:pPr>
    </w:p>
    <w:p w:rsidR="00C92F04" w:rsidRPr="005973F2" w:rsidRDefault="00DB67E9" w:rsidP="005973F2">
      <w:pPr>
        <w:pStyle w:val="NoSpacing"/>
        <w:jc w:val="both"/>
        <w:rPr>
          <w:rFonts w:ascii="Arial" w:hAnsi="Arial"/>
          <w:szCs w:val="15"/>
        </w:rPr>
      </w:pPr>
      <w:r w:rsidRPr="00DB67E9">
        <w:rPr>
          <w:rFonts w:ascii="Arial" w:hAnsi="Arial"/>
          <w:szCs w:val="15"/>
        </w:rPr>
        <w:t xml:space="preserve">A student wishing to officially withdraw should inform Florida Vocational Institute in writing at least five calendar days, but no more than thirty calendar days, in advance of withdrawal.  A student who returns to Florida Vocational Institute after withdrawing must sign a new enrollment agreement and will be subject to the then-current price of tuition.  A student’s last date of attendance as documented by Florida Vocational Institute will be used to calculate any money the student owes and to calculate any refund the student is due.  Student refunds are based on </w:t>
      </w:r>
      <w:r w:rsidRPr="00DB67E9">
        <w:rPr>
          <w:rFonts w:ascii="Arial" w:hAnsi="Arial"/>
          <w:szCs w:val="15"/>
        </w:rPr>
        <w:lastRenderedPageBreak/>
        <w:t>the formula</w:t>
      </w:r>
      <w:r w:rsidR="00B81F1F">
        <w:rPr>
          <w:rFonts w:ascii="Arial" w:hAnsi="Arial"/>
          <w:szCs w:val="15"/>
        </w:rPr>
        <w:t>s</w:t>
      </w:r>
      <w:r w:rsidRPr="00DB67E9">
        <w:rPr>
          <w:rFonts w:ascii="Arial" w:hAnsi="Arial"/>
          <w:szCs w:val="15"/>
        </w:rPr>
        <w:t xml:space="preserve"> below:</w:t>
      </w:r>
    </w:p>
    <w:p w:rsidR="00B81F1F" w:rsidRPr="00B81F1F" w:rsidRDefault="00B81F1F" w:rsidP="00DB67E9">
      <w:pPr>
        <w:keepLines/>
        <w:contextualSpacing/>
        <w:jc w:val="both"/>
        <w:rPr>
          <w:rFonts w:ascii="Arial" w:hAnsi="Arial"/>
          <w:sz w:val="22"/>
          <w:szCs w:val="15"/>
        </w:rPr>
      </w:pPr>
      <w:r w:rsidRPr="00B81F1F">
        <w:rPr>
          <w:rFonts w:ascii="Arial" w:hAnsi="Arial"/>
          <w:sz w:val="22"/>
          <w:szCs w:val="15"/>
        </w:rPr>
        <w:t>Programs Billed by Term:</w:t>
      </w:r>
    </w:p>
    <w:p w:rsidR="00B81F1F" w:rsidRDefault="00B81F1F" w:rsidP="00DB67E9">
      <w:pPr>
        <w:keepLines/>
        <w:contextualSpacing/>
        <w:jc w:val="both"/>
        <w:rPr>
          <w:rFonts w:ascii="Arial" w:hAnsi="Arial"/>
          <w:sz w:val="22"/>
          <w:szCs w:val="15"/>
          <w:u w:val="single"/>
        </w:rPr>
      </w:pPr>
    </w:p>
    <w:p w:rsidR="00DB67E9" w:rsidRDefault="00DB67E9" w:rsidP="00DB67E9">
      <w:pPr>
        <w:keepLines/>
        <w:contextualSpacing/>
        <w:jc w:val="both"/>
        <w:rPr>
          <w:rFonts w:ascii="Arial" w:hAnsi="Arial"/>
          <w:sz w:val="22"/>
          <w:szCs w:val="15"/>
          <w:u w:val="single"/>
        </w:rPr>
      </w:pPr>
      <w:r w:rsidRPr="00DB67E9">
        <w:rPr>
          <w:rFonts w:ascii="Arial" w:hAnsi="Arial"/>
          <w:sz w:val="22"/>
          <w:szCs w:val="15"/>
          <w:u w:val="single"/>
        </w:rPr>
        <w:t>Proportion of Total Term Taught</w:t>
      </w:r>
      <w:r w:rsidRPr="00DB67E9">
        <w:rPr>
          <w:rFonts w:ascii="Arial" w:hAnsi="Arial"/>
          <w:sz w:val="22"/>
          <w:szCs w:val="15"/>
        </w:rPr>
        <w:t xml:space="preserve"> </w:t>
      </w:r>
      <w:r w:rsidRPr="00DB67E9">
        <w:rPr>
          <w:rFonts w:ascii="Arial" w:hAnsi="Arial"/>
          <w:sz w:val="22"/>
          <w:szCs w:val="15"/>
        </w:rPr>
        <w:tab/>
      </w:r>
      <w:r w:rsidRPr="00DB67E9">
        <w:rPr>
          <w:rFonts w:ascii="Arial" w:hAnsi="Arial"/>
          <w:sz w:val="22"/>
          <w:szCs w:val="15"/>
        </w:rPr>
        <w:tab/>
      </w:r>
      <w:r w:rsidRPr="00DB67E9">
        <w:rPr>
          <w:rFonts w:ascii="Arial" w:hAnsi="Arial"/>
          <w:sz w:val="22"/>
          <w:szCs w:val="15"/>
        </w:rPr>
        <w:tab/>
      </w:r>
      <w:r w:rsidRPr="00DB67E9">
        <w:rPr>
          <w:rFonts w:ascii="Arial" w:hAnsi="Arial"/>
          <w:sz w:val="22"/>
          <w:szCs w:val="15"/>
          <w:u w:val="single"/>
        </w:rPr>
        <w:t>Tuition Due for the Term</w:t>
      </w:r>
    </w:p>
    <w:p w:rsidR="00DB67E9" w:rsidRPr="00DB67E9" w:rsidRDefault="00DB67E9" w:rsidP="00DB67E9">
      <w:pPr>
        <w:keepLines/>
        <w:contextualSpacing/>
        <w:jc w:val="both"/>
        <w:rPr>
          <w:rFonts w:ascii="Arial" w:hAnsi="Arial"/>
          <w:sz w:val="22"/>
          <w:szCs w:val="15"/>
          <w:u w:val="single"/>
        </w:rPr>
      </w:pPr>
    </w:p>
    <w:p w:rsidR="00DB67E9" w:rsidRPr="00DB67E9" w:rsidRDefault="00DB67E9" w:rsidP="00DB67E9">
      <w:pPr>
        <w:pStyle w:val="NoSpacing"/>
        <w:contextualSpacing/>
        <w:jc w:val="both"/>
        <w:rPr>
          <w:rFonts w:ascii="Arial" w:hAnsi="Arial"/>
          <w:szCs w:val="15"/>
        </w:rPr>
      </w:pPr>
      <w:r w:rsidRPr="00DB67E9">
        <w:rPr>
          <w:rFonts w:ascii="Arial" w:hAnsi="Arial"/>
          <w:szCs w:val="15"/>
        </w:rPr>
        <w:t>20% or Less</w:t>
      </w:r>
      <w:r w:rsidRPr="00DB67E9">
        <w:rPr>
          <w:rFonts w:ascii="Arial" w:hAnsi="Arial"/>
          <w:szCs w:val="15"/>
        </w:rPr>
        <w:tab/>
        <w:t xml:space="preserve">                </w:t>
      </w:r>
      <w:r w:rsidRPr="00DB67E9">
        <w:rPr>
          <w:rFonts w:ascii="Arial" w:hAnsi="Arial"/>
          <w:szCs w:val="15"/>
        </w:rPr>
        <w:tab/>
      </w:r>
      <w:r w:rsidRPr="00DB67E9">
        <w:rPr>
          <w:rFonts w:ascii="Arial" w:hAnsi="Arial"/>
          <w:szCs w:val="15"/>
        </w:rPr>
        <w:tab/>
      </w:r>
      <w:r w:rsidRPr="00DB67E9">
        <w:rPr>
          <w:rFonts w:ascii="Arial" w:hAnsi="Arial"/>
          <w:szCs w:val="15"/>
        </w:rPr>
        <w:tab/>
        <w:t xml:space="preserve">                                    Pro-Rata</w:t>
      </w:r>
    </w:p>
    <w:p w:rsidR="00DB67E9" w:rsidRPr="00DB67E9" w:rsidRDefault="00DB67E9" w:rsidP="00DB67E9">
      <w:pPr>
        <w:pStyle w:val="NoSpacing"/>
        <w:contextualSpacing/>
        <w:jc w:val="both"/>
        <w:rPr>
          <w:rFonts w:ascii="Arial" w:hAnsi="Arial"/>
          <w:szCs w:val="15"/>
        </w:rPr>
      </w:pPr>
      <w:r w:rsidRPr="00DB67E9">
        <w:rPr>
          <w:rFonts w:ascii="Arial" w:hAnsi="Arial"/>
          <w:szCs w:val="15"/>
        </w:rPr>
        <w:t>20.01% up to and including 30%</w:t>
      </w:r>
      <w:r w:rsidRPr="00DB67E9">
        <w:rPr>
          <w:rFonts w:ascii="Arial" w:hAnsi="Arial"/>
          <w:szCs w:val="15"/>
        </w:rPr>
        <w:tab/>
      </w:r>
      <w:r w:rsidRPr="00DB67E9">
        <w:rPr>
          <w:rFonts w:ascii="Arial" w:hAnsi="Arial"/>
          <w:szCs w:val="15"/>
        </w:rPr>
        <w:tab/>
        <w:t xml:space="preserve">                  </w:t>
      </w:r>
      <w:r w:rsidRPr="00DB67E9">
        <w:rPr>
          <w:rFonts w:ascii="Arial" w:hAnsi="Arial"/>
          <w:szCs w:val="15"/>
        </w:rPr>
        <w:tab/>
      </w:r>
      <w:r w:rsidRPr="00DB67E9">
        <w:rPr>
          <w:rFonts w:ascii="Arial" w:hAnsi="Arial"/>
          <w:szCs w:val="15"/>
        </w:rPr>
        <w:tab/>
        <w:t>30%</w:t>
      </w:r>
    </w:p>
    <w:p w:rsidR="00DB67E9" w:rsidRPr="00DB67E9" w:rsidRDefault="00DB67E9" w:rsidP="00DB67E9">
      <w:pPr>
        <w:pStyle w:val="NoSpacing"/>
        <w:contextualSpacing/>
        <w:jc w:val="both"/>
        <w:rPr>
          <w:rFonts w:ascii="Arial" w:hAnsi="Arial"/>
          <w:szCs w:val="15"/>
        </w:rPr>
      </w:pPr>
      <w:r w:rsidRPr="00DB67E9">
        <w:rPr>
          <w:rFonts w:ascii="Arial" w:hAnsi="Arial"/>
          <w:szCs w:val="15"/>
        </w:rPr>
        <w:t>30.01% up to and including 40%</w:t>
      </w:r>
      <w:r w:rsidRPr="00DB67E9">
        <w:rPr>
          <w:rFonts w:ascii="Arial" w:hAnsi="Arial"/>
          <w:szCs w:val="15"/>
        </w:rPr>
        <w:tab/>
      </w:r>
      <w:r w:rsidRPr="00DB67E9">
        <w:rPr>
          <w:rFonts w:ascii="Arial" w:hAnsi="Arial"/>
          <w:szCs w:val="15"/>
        </w:rPr>
        <w:tab/>
        <w:t xml:space="preserve">                  </w:t>
      </w:r>
      <w:r w:rsidRPr="00DB67E9">
        <w:rPr>
          <w:rFonts w:ascii="Arial" w:hAnsi="Arial"/>
          <w:szCs w:val="15"/>
        </w:rPr>
        <w:tab/>
      </w:r>
      <w:r w:rsidRPr="00DB67E9">
        <w:rPr>
          <w:rFonts w:ascii="Arial" w:hAnsi="Arial"/>
          <w:szCs w:val="15"/>
        </w:rPr>
        <w:tab/>
        <w:t>40%</w:t>
      </w:r>
    </w:p>
    <w:p w:rsidR="00DB67E9" w:rsidRPr="00DB67E9" w:rsidRDefault="00DB67E9" w:rsidP="00DB67E9">
      <w:pPr>
        <w:pStyle w:val="NoSpacing"/>
        <w:contextualSpacing/>
        <w:jc w:val="both"/>
        <w:rPr>
          <w:rFonts w:ascii="Arial" w:hAnsi="Arial"/>
          <w:szCs w:val="15"/>
        </w:rPr>
      </w:pPr>
      <w:r w:rsidRPr="00DB67E9">
        <w:rPr>
          <w:rFonts w:ascii="Arial" w:hAnsi="Arial"/>
          <w:szCs w:val="15"/>
        </w:rPr>
        <w:t>40.01% up to and including 50%</w:t>
      </w:r>
      <w:r w:rsidRPr="00DB67E9">
        <w:rPr>
          <w:rFonts w:ascii="Arial" w:hAnsi="Arial"/>
          <w:szCs w:val="15"/>
        </w:rPr>
        <w:tab/>
      </w:r>
      <w:r w:rsidRPr="00DB67E9">
        <w:rPr>
          <w:rFonts w:ascii="Arial" w:hAnsi="Arial"/>
          <w:szCs w:val="15"/>
        </w:rPr>
        <w:tab/>
        <w:t xml:space="preserve">                  </w:t>
      </w:r>
      <w:r w:rsidRPr="00DB67E9">
        <w:rPr>
          <w:rFonts w:ascii="Arial" w:hAnsi="Arial"/>
          <w:szCs w:val="15"/>
        </w:rPr>
        <w:tab/>
      </w:r>
      <w:r w:rsidRPr="00DB67E9">
        <w:rPr>
          <w:rFonts w:ascii="Arial" w:hAnsi="Arial"/>
          <w:szCs w:val="15"/>
        </w:rPr>
        <w:tab/>
        <w:t>50%</w:t>
      </w:r>
    </w:p>
    <w:p w:rsidR="00DB67E9" w:rsidRPr="00DB67E9" w:rsidRDefault="00DB67E9" w:rsidP="00DB67E9">
      <w:pPr>
        <w:jc w:val="both"/>
        <w:rPr>
          <w:rFonts w:ascii="Arial" w:hAnsi="Arial"/>
          <w:sz w:val="22"/>
          <w:szCs w:val="15"/>
        </w:rPr>
      </w:pPr>
      <w:r w:rsidRPr="00DB67E9">
        <w:rPr>
          <w:rFonts w:ascii="Arial" w:hAnsi="Arial"/>
          <w:sz w:val="22"/>
          <w:szCs w:val="15"/>
        </w:rPr>
        <w:t>More than 50%</w:t>
      </w:r>
      <w:r w:rsidRPr="00DB67E9">
        <w:rPr>
          <w:rFonts w:ascii="Arial" w:hAnsi="Arial"/>
          <w:sz w:val="22"/>
          <w:szCs w:val="15"/>
        </w:rPr>
        <w:tab/>
      </w:r>
      <w:r w:rsidRPr="00DB67E9">
        <w:rPr>
          <w:rFonts w:ascii="Arial" w:hAnsi="Arial"/>
          <w:sz w:val="22"/>
          <w:szCs w:val="15"/>
        </w:rPr>
        <w:tab/>
      </w:r>
      <w:r w:rsidRPr="00DB67E9">
        <w:rPr>
          <w:rFonts w:ascii="Arial" w:hAnsi="Arial"/>
          <w:sz w:val="22"/>
          <w:szCs w:val="15"/>
        </w:rPr>
        <w:tab/>
        <w:t xml:space="preserve"> </w:t>
      </w:r>
      <w:r w:rsidRPr="00DB67E9">
        <w:rPr>
          <w:rFonts w:ascii="Arial" w:hAnsi="Arial"/>
          <w:sz w:val="22"/>
          <w:szCs w:val="15"/>
        </w:rPr>
        <w:tab/>
        <w:t>100% / No Tuition Refund</w:t>
      </w:r>
    </w:p>
    <w:p w:rsidR="00DB67E9" w:rsidRDefault="00DB67E9" w:rsidP="00FA1B7B">
      <w:pPr>
        <w:pStyle w:val="BodyText3"/>
        <w:jc w:val="both"/>
        <w:rPr>
          <w:rFonts w:ascii="Arial" w:hAnsi="Arial" w:cs="Arial"/>
          <w:sz w:val="22"/>
          <w:szCs w:val="22"/>
        </w:rPr>
      </w:pPr>
    </w:p>
    <w:p w:rsidR="00B81F1F" w:rsidRPr="00B81F1F" w:rsidRDefault="00B81F1F" w:rsidP="00FA1B7B">
      <w:pPr>
        <w:pStyle w:val="BodyText3"/>
        <w:jc w:val="both"/>
        <w:rPr>
          <w:rFonts w:ascii="Arial" w:hAnsi="Arial" w:cs="Arial"/>
          <w:sz w:val="22"/>
          <w:szCs w:val="22"/>
          <w:lang w:val="en-US"/>
        </w:rPr>
      </w:pPr>
      <w:r>
        <w:rPr>
          <w:rFonts w:ascii="Arial" w:hAnsi="Arial" w:cs="Arial"/>
          <w:sz w:val="22"/>
          <w:szCs w:val="22"/>
          <w:lang w:val="en-US"/>
        </w:rPr>
        <w:t>Nursing Assistant/Home Health Aide only:</w:t>
      </w:r>
    </w:p>
    <w:p w:rsidR="00B81F1F" w:rsidRDefault="00206B32" w:rsidP="00B81F1F">
      <w:pPr>
        <w:keepLines/>
        <w:contextualSpacing/>
        <w:jc w:val="both"/>
        <w:rPr>
          <w:rFonts w:ascii="Arial" w:hAnsi="Arial"/>
          <w:sz w:val="22"/>
          <w:szCs w:val="15"/>
          <w:u w:val="single"/>
        </w:rPr>
      </w:pPr>
      <w:r>
        <w:rPr>
          <w:rFonts w:ascii="Arial" w:hAnsi="Arial"/>
          <w:sz w:val="22"/>
          <w:szCs w:val="15"/>
          <w:u w:val="single"/>
        </w:rPr>
        <w:t>Proportion of Total Program</w:t>
      </w:r>
      <w:r w:rsidR="00B81F1F" w:rsidRPr="00DB67E9">
        <w:rPr>
          <w:rFonts w:ascii="Arial" w:hAnsi="Arial"/>
          <w:sz w:val="22"/>
          <w:szCs w:val="15"/>
          <w:u w:val="single"/>
        </w:rPr>
        <w:t xml:space="preserve"> Taught</w:t>
      </w:r>
      <w:r w:rsidR="00B81F1F" w:rsidRPr="00DB67E9">
        <w:rPr>
          <w:rFonts w:ascii="Arial" w:hAnsi="Arial"/>
          <w:sz w:val="22"/>
          <w:szCs w:val="15"/>
        </w:rPr>
        <w:t xml:space="preserve"> </w:t>
      </w:r>
      <w:r w:rsidR="00B81F1F" w:rsidRPr="00DB67E9">
        <w:rPr>
          <w:rFonts w:ascii="Arial" w:hAnsi="Arial"/>
          <w:sz w:val="22"/>
          <w:szCs w:val="15"/>
        </w:rPr>
        <w:tab/>
      </w:r>
      <w:r w:rsidR="00B81F1F" w:rsidRPr="00DB67E9">
        <w:rPr>
          <w:rFonts w:ascii="Arial" w:hAnsi="Arial"/>
          <w:sz w:val="22"/>
          <w:szCs w:val="15"/>
        </w:rPr>
        <w:tab/>
      </w:r>
      <w:r w:rsidR="00B81F1F" w:rsidRPr="00DB67E9">
        <w:rPr>
          <w:rFonts w:ascii="Arial" w:hAnsi="Arial"/>
          <w:sz w:val="22"/>
          <w:szCs w:val="15"/>
        </w:rPr>
        <w:tab/>
      </w:r>
      <w:r w:rsidR="00B81F1F" w:rsidRPr="00DB67E9">
        <w:rPr>
          <w:rFonts w:ascii="Arial" w:hAnsi="Arial"/>
          <w:sz w:val="22"/>
          <w:szCs w:val="15"/>
          <w:u w:val="single"/>
        </w:rPr>
        <w:t xml:space="preserve">Tuition Due for the </w:t>
      </w:r>
      <w:r>
        <w:rPr>
          <w:rFonts w:ascii="Arial" w:hAnsi="Arial"/>
          <w:sz w:val="22"/>
          <w:szCs w:val="15"/>
          <w:u w:val="single"/>
        </w:rPr>
        <w:t>Program</w:t>
      </w:r>
    </w:p>
    <w:p w:rsidR="00B81F1F" w:rsidRPr="00DB67E9" w:rsidRDefault="00B81F1F" w:rsidP="00B81F1F">
      <w:pPr>
        <w:keepLines/>
        <w:contextualSpacing/>
        <w:jc w:val="both"/>
        <w:rPr>
          <w:rFonts w:ascii="Arial" w:hAnsi="Arial"/>
          <w:sz w:val="22"/>
          <w:szCs w:val="15"/>
          <w:u w:val="single"/>
        </w:rPr>
      </w:pPr>
    </w:p>
    <w:p w:rsidR="00B81F1F" w:rsidRPr="00DB67E9" w:rsidRDefault="00B81F1F" w:rsidP="00B81F1F">
      <w:pPr>
        <w:pStyle w:val="NoSpacing"/>
        <w:contextualSpacing/>
        <w:jc w:val="both"/>
        <w:rPr>
          <w:rFonts w:ascii="Arial" w:hAnsi="Arial"/>
          <w:szCs w:val="15"/>
        </w:rPr>
      </w:pPr>
      <w:r>
        <w:rPr>
          <w:rFonts w:ascii="Arial" w:hAnsi="Arial"/>
          <w:szCs w:val="15"/>
        </w:rPr>
        <w:t>4</w:t>
      </w:r>
      <w:r w:rsidRPr="00DB67E9">
        <w:rPr>
          <w:rFonts w:ascii="Arial" w:hAnsi="Arial"/>
          <w:szCs w:val="15"/>
        </w:rPr>
        <w:t>0% or Less</w:t>
      </w:r>
      <w:r w:rsidRPr="00DB67E9">
        <w:rPr>
          <w:rFonts w:ascii="Arial" w:hAnsi="Arial"/>
          <w:szCs w:val="15"/>
        </w:rPr>
        <w:tab/>
        <w:t xml:space="preserve">                </w:t>
      </w:r>
      <w:r w:rsidRPr="00DB67E9">
        <w:rPr>
          <w:rFonts w:ascii="Arial" w:hAnsi="Arial"/>
          <w:szCs w:val="15"/>
        </w:rPr>
        <w:tab/>
      </w:r>
      <w:r w:rsidRPr="00DB67E9">
        <w:rPr>
          <w:rFonts w:ascii="Arial" w:hAnsi="Arial"/>
          <w:szCs w:val="15"/>
        </w:rPr>
        <w:tab/>
      </w:r>
      <w:r w:rsidRPr="00DB67E9">
        <w:rPr>
          <w:rFonts w:ascii="Arial" w:hAnsi="Arial"/>
          <w:szCs w:val="15"/>
        </w:rPr>
        <w:tab/>
        <w:t xml:space="preserve">                                    Pro-Rata</w:t>
      </w:r>
    </w:p>
    <w:p w:rsidR="00B81F1F" w:rsidRPr="00DB67E9" w:rsidRDefault="00B81F1F" w:rsidP="00B81F1F">
      <w:pPr>
        <w:pStyle w:val="NoSpacing"/>
        <w:contextualSpacing/>
        <w:jc w:val="both"/>
        <w:rPr>
          <w:rFonts w:ascii="Arial" w:hAnsi="Arial"/>
          <w:szCs w:val="15"/>
        </w:rPr>
      </w:pPr>
      <w:r w:rsidRPr="00DB67E9">
        <w:rPr>
          <w:rFonts w:ascii="Arial" w:hAnsi="Arial"/>
          <w:szCs w:val="15"/>
        </w:rPr>
        <w:t>40.01% up to and including 50%</w:t>
      </w:r>
      <w:r w:rsidRPr="00DB67E9">
        <w:rPr>
          <w:rFonts w:ascii="Arial" w:hAnsi="Arial"/>
          <w:szCs w:val="15"/>
        </w:rPr>
        <w:tab/>
      </w:r>
      <w:r w:rsidRPr="00DB67E9">
        <w:rPr>
          <w:rFonts w:ascii="Arial" w:hAnsi="Arial"/>
          <w:szCs w:val="15"/>
        </w:rPr>
        <w:tab/>
        <w:t xml:space="preserve">                  </w:t>
      </w:r>
      <w:r w:rsidRPr="00DB67E9">
        <w:rPr>
          <w:rFonts w:ascii="Arial" w:hAnsi="Arial"/>
          <w:szCs w:val="15"/>
        </w:rPr>
        <w:tab/>
      </w:r>
      <w:r w:rsidRPr="00DB67E9">
        <w:rPr>
          <w:rFonts w:ascii="Arial" w:hAnsi="Arial"/>
          <w:szCs w:val="15"/>
        </w:rPr>
        <w:tab/>
        <w:t>50%</w:t>
      </w:r>
    </w:p>
    <w:p w:rsidR="00B81F1F" w:rsidRDefault="00B81F1F" w:rsidP="00B81F1F">
      <w:pPr>
        <w:jc w:val="both"/>
        <w:rPr>
          <w:rFonts w:ascii="Arial" w:hAnsi="Arial"/>
          <w:sz w:val="22"/>
          <w:szCs w:val="15"/>
        </w:rPr>
      </w:pPr>
      <w:r w:rsidRPr="00DB67E9">
        <w:rPr>
          <w:rFonts w:ascii="Arial" w:hAnsi="Arial"/>
          <w:sz w:val="22"/>
          <w:szCs w:val="15"/>
        </w:rPr>
        <w:t>More than 50%</w:t>
      </w:r>
      <w:r w:rsidRPr="00DB67E9">
        <w:rPr>
          <w:rFonts w:ascii="Arial" w:hAnsi="Arial"/>
          <w:sz w:val="22"/>
          <w:szCs w:val="15"/>
        </w:rPr>
        <w:tab/>
      </w:r>
      <w:r w:rsidRPr="00DB67E9">
        <w:rPr>
          <w:rFonts w:ascii="Arial" w:hAnsi="Arial"/>
          <w:sz w:val="22"/>
          <w:szCs w:val="15"/>
        </w:rPr>
        <w:tab/>
      </w:r>
      <w:r w:rsidRPr="00DB67E9">
        <w:rPr>
          <w:rFonts w:ascii="Arial" w:hAnsi="Arial"/>
          <w:sz w:val="22"/>
          <w:szCs w:val="15"/>
        </w:rPr>
        <w:tab/>
        <w:t xml:space="preserve"> </w:t>
      </w:r>
      <w:r w:rsidRPr="00DB67E9">
        <w:rPr>
          <w:rFonts w:ascii="Arial" w:hAnsi="Arial"/>
          <w:sz w:val="22"/>
          <w:szCs w:val="15"/>
        </w:rPr>
        <w:tab/>
        <w:t>100% / No Tuition Refund</w:t>
      </w:r>
    </w:p>
    <w:p w:rsidR="00206B32" w:rsidRPr="00DB67E9" w:rsidRDefault="00206B32" w:rsidP="00B81F1F">
      <w:pPr>
        <w:jc w:val="both"/>
        <w:rPr>
          <w:rFonts w:ascii="Arial" w:hAnsi="Arial"/>
          <w:sz w:val="22"/>
          <w:szCs w:val="15"/>
        </w:rPr>
      </w:pPr>
    </w:p>
    <w:p w:rsidR="00F60A8B" w:rsidRDefault="00F60A8B" w:rsidP="009806C1">
      <w:pPr>
        <w:pStyle w:val="BodyText3"/>
        <w:spacing w:after="0"/>
        <w:rPr>
          <w:rFonts w:ascii="Arial" w:hAnsi="Arial" w:cs="Arial"/>
          <w:sz w:val="22"/>
          <w:szCs w:val="22"/>
          <w:lang w:val="en-US"/>
        </w:rPr>
      </w:pPr>
    </w:p>
    <w:p w:rsidR="00F60A8B" w:rsidRDefault="00F60A8B" w:rsidP="009806C1">
      <w:pPr>
        <w:pStyle w:val="BodyText3"/>
        <w:spacing w:after="0"/>
        <w:rPr>
          <w:rFonts w:ascii="Arial" w:hAnsi="Arial" w:cs="Arial"/>
          <w:sz w:val="22"/>
          <w:szCs w:val="22"/>
          <w:lang w:val="en-US"/>
        </w:rPr>
      </w:pPr>
    </w:p>
    <w:p w:rsidR="006606D8" w:rsidRPr="006606D8" w:rsidRDefault="006606D8" w:rsidP="00CD4BCA">
      <w:pPr>
        <w:pStyle w:val="Heading1"/>
      </w:pPr>
      <w:bookmarkStart w:id="200" w:name="_Toc450920202"/>
      <w:bookmarkStart w:id="201" w:name="_Toc185215177"/>
      <w:r w:rsidRPr="006606D8">
        <w:t>RETURN TO TITLE IV POLICIES AND PROCEDURES</w:t>
      </w:r>
      <w:bookmarkEnd w:id="200"/>
    </w:p>
    <w:p w:rsidR="006606D8" w:rsidRPr="006606D8" w:rsidRDefault="006606D8" w:rsidP="006606D8">
      <w:pPr>
        <w:pStyle w:val="BodyText"/>
        <w:rPr>
          <w:rFonts w:ascii="Arial" w:hAnsi="Arial" w:cs="Arial"/>
          <w:b/>
          <w:sz w:val="22"/>
          <w:szCs w:val="22"/>
        </w:rPr>
      </w:pPr>
    </w:p>
    <w:p w:rsidR="00815BEF" w:rsidRDefault="00815BEF" w:rsidP="00815BEF">
      <w:pPr>
        <w:jc w:val="both"/>
        <w:rPr>
          <w:rFonts w:ascii="Arial" w:hAnsi="Arial"/>
          <w:sz w:val="22"/>
          <w:szCs w:val="15"/>
        </w:rPr>
      </w:pPr>
      <w:r w:rsidRPr="00DB67E9">
        <w:rPr>
          <w:rFonts w:ascii="Arial" w:hAnsi="Arial"/>
          <w:sz w:val="22"/>
          <w:szCs w:val="15"/>
        </w:rPr>
        <w:t xml:space="preserve">In addition to having institutional charges adjusted based on the above Refund Policy, for a student who receives Title IV federal financial assistance, the School must determine the amount of Title IV funds a student has earned at the time of withdrawal using the Return of Title IV Funds Policy. </w:t>
      </w:r>
    </w:p>
    <w:p w:rsidR="00815BEF" w:rsidRPr="006C08FE" w:rsidRDefault="00815BEF" w:rsidP="00815BEF">
      <w:pPr>
        <w:jc w:val="both"/>
        <w:rPr>
          <w:rFonts w:ascii="Arial" w:hAnsi="Arial"/>
          <w:sz w:val="22"/>
          <w:szCs w:val="15"/>
        </w:rPr>
      </w:pPr>
    </w:p>
    <w:p w:rsidR="006606D8" w:rsidRPr="006606D8" w:rsidRDefault="006606D8" w:rsidP="006606D8">
      <w:pPr>
        <w:jc w:val="both"/>
        <w:rPr>
          <w:rFonts w:ascii="Arial" w:hAnsi="Arial" w:cs="Arial"/>
          <w:sz w:val="22"/>
          <w:szCs w:val="22"/>
        </w:rPr>
      </w:pPr>
      <w:r w:rsidRPr="006606D8">
        <w:rPr>
          <w:rFonts w:ascii="Arial" w:hAnsi="Arial" w:cs="Arial"/>
          <w:color w:val="000000"/>
          <w:sz w:val="22"/>
          <w:szCs w:val="22"/>
        </w:rPr>
        <w:t xml:space="preserve">This policy applies to students’ who </w:t>
      </w:r>
      <w:r w:rsidRPr="006606D8">
        <w:rPr>
          <w:rFonts w:ascii="Arial" w:hAnsi="Arial" w:cs="Arial"/>
          <w:b/>
          <w:bCs/>
          <w:sz w:val="22"/>
          <w:szCs w:val="22"/>
          <w:u w:val="single"/>
        </w:rPr>
        <w:t>withdraw officially, unofficially or fail to return from a leave of absence or are dismissed from enrollment</w:t>
      </w:r>
      <w:r w:rsidRPr="006606D8">
        <w:rPr>
          <w:rFonts w:ascii="Arial" w:hAnsi="Arial" w:cs="Arial"/>
          <w:sz w:val="22"/>
          <w:szCs w:val="22"/>
        </w:rPr>
        <w:t xml:space="preserve"> at the School. It is separate</w:t>
      </w:r>
      <w:r w:rsidR="00815BEF">
        <w:rPr>
          <w:rFonts w:ascii="Arial" w:hAnsi="Arial" w:cs="Arial"/>
          <w:sz w:val="22"/>
          <w:szCs w:val="22"/>
        </w:rPr>
        <w:t xml:space="preserve"> and distinct from the School </w:t>
      </w:r>
      <w:r w:rsidRPr="006606D8">
        <w:rPr>
          <w:rFonts w:ascii="Arial" w:hAnsi="Arial" w:cs="Arial"/>
          <w:sz w:val="22"/>
          <w:szCs w:val="22"/>
        </w:rPr>
        <w:t>refund policy. (Refer to institutional refund policy)</w:t>
      </w: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The calculated amount of the Return of Title IV, HEA (R2T4) funds that are required to be returned for the students affected by this policy, are determined according to the following definitions and procedures as prescribed by regulations.</w:t>
      </w: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 xml:space="preserve">The amount of Title IV, </w:t>
      </w:r>
      <w:r w:rsidR="006256A3">
        <w:rPr>
          <w:rFonts w:ascii="Arial" w:hAnsi="Arial" w:cs="Arial"/>
          <w:color w:val="000000"/>
          <w:sz w:val="22"/>
          <w:szCs w:val="22"/>
        </w:rPr>
        <w:t>HEA student aid</w:t>
      </w:r>
      <w:r w:rsidRPr="006606D8">
        <w:rPr>
          <w:rFonts w:ascii="Arial" w:hAnsi="Arial" w:cs="Arial"/>
          <w:color w:val="000000"/>
          <w:sz w:val="22"/>
          <w:szCs w:val="22"/>
        </w:rPr>
        <w:t xml:space="preserve"> earned is based on the amount of time a student spent in academic attendance, and the total aid received; it has no relationship to student’s incurred institutional charges. Because these requirements deal only with Title IV, HEA funds, the order of return </w:t>
      </w:r>
      <w:r w:rsidRPr="006C08FE">
        <w:rPr>
          <w:rFonts w:ascii="Arial" w:hAnsi="Arial" w:cs="Arial"/>
          <w:sz w:val="22"/>
          <w:szCs w:val="22"/>
        </w:rPr>
        <w:t xml:space="preserve">of </w:t>
      </w:r>
      <w:r w:rsidRPr="006C08FE">
        <w:rPr>
          <w:rFonts w:ascii="Arial" w:hAnsi="Arial" w:cs="Arial"/>
          <w:b/>
          <w:bCs/>
          <w:sz w:val="22"/>
          <w:szCs w:val="22"/>
          <w:u w:val="single"/>
        </w:rPr>
        <w:t>unearned</w:t>
      </w:r>
      <w:r w:rsidRPr="006C08FE">
        <w:rPr>
          <w:rFonts w:ascii="Arial" w:hAnsi="Arial" w:cs="Arial"/>
          <w:sz w:val="22"/>
          <w:szCs w:val="22"/>
        </w:rPr>
        <w:t xml:space="preserve"> </w:t>
      </w:r>
      <w:r w:rsidRPr="006606D8">
        <w:rPr>
          <w:rFonts w:ascii="Arial" w:hAnsi="Arial" w:cs="Arial"/>
          <w:color w:val="000000"/>
          <w:sz w:val="22"/>
          <w:szCs w:val="22"/>
        </w:rPr>
        <w:t xml:space="preserve">funds do not include funds from sources other than the Title IV, HEA programs. </w:t>
      </w: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 xml:space="preserve">Title IV, HEA funds are awarded to the student under the assumption that he/she will attend school for the entire period for which the aid is awarded. When student withdraws, he/she may no longer be eligible for the full amount of Title IV, HEA funds that were originally scheduled to be received. Therefore, the amount of Federal funds earned must be determined. If the amount disbursed is greater than the amount earned, unearned funds must be returned. </w:t>
      </w: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The Payment Period for Clock Hour</w:t>
      </w:r>
      <w:r w:rsidR="003A4A76">
        <w:rPr>
          <w:rFonts w:ascii="Arial" w:hAnsi="Arial" w:cs="Arial"/>
          <w:color w:val="000000"/>
          <w:sz w:val="22"/>
          <w:szCs w:val="22"/>
        </w:rPr>
        <w:t xml:space="preserve"> programs</w:t>
      </w:r>
      <w:r w:rsidRPr="006606D8">
        <w:rPr>
          <w:rFonts w:ascii="Arial" w:hAnsi="Arial" w:cs="Arial"/>
          <w:color w:val="000000"/>
          <w:sz w:val="22"/>
          <w:szCs w:val="22"/>
        </w:rPr>
        <w:t xml:space="preserve"> is one-half of the academic year or program length (whichever is less).  </w:t>
      </w:r>
    </w:p>
    <w:p w:rsidR="003A4A76" w:rsidRPr="006606D8" w:rsidRDefault="003A4A76" w:rsidP="003A4A76">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 xml:space="preserve">The Date of Determination is the date that the institution determines is the withdrawal date.  For schools that are required to take attendance, the date of determination is no longer than 14 days after the Last Date of Attendance. The Date of Determination starts the clock for timely refunds of Title IV funds, within 45 days after the “Date of Determination”.  </w:t>
      </w: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The Withdrawal Date for schools required to take attendance is the Last Date of Attendance (LDA).</w:t>
      </w: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 xml:space="preserve">The institution has 45 days from the date that the institution determines that the student withdrew to return all unearned funds for which it is responsible. The school is required to notify the student if they owe a repayment via written notice. </w:t>
      </w: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 xml:space="preserve">The school must advise the student or parent that they have 14 calendar days from the date that the school sent the notification to accept a post withdraw disbursement. If a response is not received from the student or parent within the allowed time frame or the student declines the funds, the school will return any earned funds that the school is holding to the Title IV, HEA programs. </w:t>
      </w:r>
    </w:p>
    <w:p w:rsidR="006606D8" w:rsidRPr="006606D8" w:rsidRDefault="006606D8" w:rsidP="006606D8">
      <w:pPr>
        <w:jc w:val="both"/>
        <w:rPr>
          <w:rFonts w:ascii="Arial" w:hAnsi="Arial" w:cs="Arial"/>
          <w:color w:val="000000"/>
          <w:sz w:val="22"/>
          <w:szCs w:val="22"/>
        </w:rPr>
      </w:pPr>
    </w:p>
    <w:p w:rsidR="00D000CF" w:rsidRDefault="006606D8" w:rsidP="006606D8">
      <w:pPr>
        <w:jc w:val="both"/>
        <w:rPr>
          <w:rFonts w:ascii="Arial" w:hAnsi="Arial" w:cs="Arial"/>
          <w:color w:val="000000"/>
          <w:sz w:val="22"/>
          <w:szCs w:val="22"/>
        </w:rPr>
      </w:pPr>
      <w:r w:rsidRPr="006606D8">
        <w:rPr>
          <w:rFonts w:ascii="Arial" w:hAnsi="Arial" w:cs="Arial"/>
          <w:color w:val="000000"/>
          <w:sz w:val="22"/>
          <w:szCs w:val="22"/>
        </w:rPr>
        <w:t>Post-withdraw disbursements will occur within 90 days of the date that the student withdrew.</w:t>
      </w:r>
    </w:p>
    <w:p w:rsidR="00565454" w:rsidRPr="006606D8" w:rsidRDefault="00565454" w:rsidP="006606D8">
      <w:pPr>
        <w:jc w:val="both"/>
        <w:rPr>
          <w:rFonts w:ascii="Arial" w:hAnsi="Arial" w:cs="Arial"/>
          <w:color w:val="000000"/>
          <w:sz w:val="22"/>
          <w:szCs w:val="22"/>
        </w:rPr>
      </w:pPr>
    </w:p>
    <w:p w:rsidR="006606D8" w:rsidRPr="006606D8" w:rsidRDefault="006606D8" w:rsidP="00C328C8">
      <w:pPr>
        <w:pStyle w:val="Heading2"/>
      </w:pPr>
      <w:bookmarkStart w:id="202" w:name="_Toc450920203"/>
      <w:r w:rsidRPr="006606D8">
        <w:t>Withdraw Before 60%</w:t>
      </w:r>
      <w:bookmarkEnd w:id="202"/>
    </w:p>
    <w:p w:rsidR="006606D8" w:rsidRPr="006606D8" w:rsidRDefault="006606D8" w:rsidP="006606D8">
      <w:pPr>
        <w:ind w:left="720"/>
        <w:jc w:val="both"/>
        <w:rPr>
          <w:rFonts w:ascii="Arial" w:hAnsi="Arial" w:cs="Arial"/>
          <w:color w:val="000000"/>
          <w:sz w:val="22"/>
          <w:szCs w:val="22"/>
        </w:rPr>
      </w:pPr>
    </w:p>
    <w:p w:rsidR="006606D8" w:rsidRDefault="006606D8" w:rsidP="002D2334">
      <w:pPr>
        <w:jc w:val="both"/>
        <w:rPr>
          <w:rFonts w:ascii="Arial" w:hAnsi="Arial" w:cs="Arial"/>
          <w:color w:val="000000"/>
          <w:sz w:val="22"/>
          <w:szCs w:val="22"/>
        </w:rPr>
      </w:pPr>
      <w:r w:rsidRPr="006606D8">
        <w:rPr>
          <w:rFonts w:ascii="Arial" w:hAnsi="Arial" w:cs="Arial"/>
          <w:color w:val="000000"/>
          <w:sz w:val="22"/>
          <w:szCs w:val="22"/>
        </w:rPr>
        <w:t xml:space="preserve">The institution must perform a R2T4 to determine the amount of earned aid through the 60% point in each payment period. The institution will use the Department of Education's prorate schedule to determine the amount of the R2T4 funds the student has earned at the time of withdrawal. </w:t>
      </w:r>
    </w:p>
    <w:p w:rsidR="00AE31BC" w:rsidRPr="006606D8" w:rsidRDefault="00AE31BC" w:rsidP="002D2334">
      <w:pPr>
        <w:jc w:val="both"/>
        <w:rPr>
          <w:rFonts w:ascii="Arial" w:hAnsi="Arial" w:cs="Arial"/>
          <w:color w:val="000000"/>
          <w:sz w:val="22"/>
          <w:szCs w:val="22"/>
        </w:rPr>
      </w:pPr>
    </w:p>
    <w:p w:rsidR="006606D8" w:rsidRPr="006606D8" w:rsidRDefault="006606D8" w:rsidP="00C328C8">
      <w:pPr>
        <w:pStyle w:val="Heading2"/>
      </w:pPr>
      <w:bookmarkStart w:id="203" w:name="_Toc450920204"/>
      <w:r w:rsidRPr="006606D8">
        <w:t>Withdraw After 60%</w:t>
      </w:r>
      <w:bookmarkEnd w:id="203"/>
    </w:p>
    <w:p w:rsidR="006606D8" w:rsidRPr="006606D8" w:rsidRDefault="006606D8" w:rsidP="006606D8">
      <w:pPr>
        <w:ind w:left="720"/>
        <w:jc w:val="both"/>
        <w:rPr>
          <w:rFonts w:ascii="Arial" w:hAnsi="Arial" w:cs="Arial"/>
          <w:color w:val="000000"/>
          <w:sz w:val="22"/>
          <w:szCs w:val="22"/>
        </w:rPr>
      </w:pPr>
    </w:p>
    <w:p w:rsidR="006606D8" w:rsidRPr="006606D8" w:rsidRDefault="006606D8" w:rsidP="002D2334">
      <w:pPr>
        <w:jc w:val="both"/>
        <w:rPr>
          <w:rFonts w:ascii="Arial" w:hAnsi="Arial" w:cs="Arial"/>
          <w:color w:val="000000"/>
          <w:sz w:val="22"/>
          <w:szCs w:val="22"/>
        </w:rPr>
      </w:pPr>
      <w:r w:rsidRPr="006606D8">
        <w:rPr>
          <w:rFonts w:ascii="Arial" w:hAnsi="Arial" w:cs="Arial"/>
          <w:color w:val="000000"/>
          <w:sz w:val="22"/>
          <w:szCs w:val="22"/>
        </w:rPr>
        <w:t>After the 60% point in the payment period, a student has earned 100% of the Title IV, HEA funds he or she was scheduled to receive during this period. The institution must still perform a R2T4 to determine the amount of aid that the student has earned.</w:t>
      </w:r>
    </w:p>
    <w:p w:rsidR="006606D8" w:rsidRPr="006606D8" w:rsidRDefault="006606D8" w:rsidP="002D2334">
      <w:pPr>
        <w:jc w:val="both"/>
        <w:rPr>
          <w:rFonts w:ascii="Arial" w:hAnsi="Arial" w:cs="Arial"/>
          <w:color w:val="000000"/>
          <w:sz w:val="22"/>
          <w:szCs w:val="22"/>
        </w:rPr>
      </w:pPr>
    </w:p>
    <w:p w:rsidR="00D000CF" w:rsidRDefault="00815BEF" w:rsidP="002D2334">
      <w:pPr>
        <w:jc w:val="both"/>
        <w:rPr>
          <w:rFonts w:ascii="Arial" w:hAnsi="Arial" w:cs="Arial"/>
          <w:color w:val="000000"/>
          <w:sz w:val="22"/>
          <w:szCs w:val="22"/>
        </w:rPr>
      </w:pPr>
      <w:r>
        <w:rPr>
          <w:rFonts w:ascii="Arial" w:hAnsi="Arial" w:cs="Arial"/>
          <w:color w:val="000000"/>
          <w:sz w:val="22"/>
          <w:szCs w:val="22"/>
        </w:rPr>
        <w:t xml:space="preserve">There are programs where </w:t>
      </w:r>
      <w:r w:rsidR="006606D8" w:rsidRPr="006606D8">
        <w:rPr>
          <w:rFonts w:ascii="Arial" w:hAnsi="Arial" w:cs="Arial"/>
          <w:color w:val="000000"/>
          <w:sz w:val="22"/>
          <w:szCs w:val="22"/>
        </w:rPr>
        <w:t>measures progress in clock hours, and uses the payment period for the period of calculation.</w:t>
      </w:r>
      <w:r>
        <w:rPr>
          <w:rFonts w:ascii="Arial" w:hAnsi="Arial" w:cs="Arial"/>
          <w:color w:val="000000"/>
          <w:sz w:val="22"/>
          <w:szCs w:val="22"/>
        </w:rPr>
        <w:t xml:space="preserve"> </w:t>
      </w:r>
    </w:p>
    <w:p w:rsidR="006606D8" w:rsidRPr="006606D8" w:rsidRDefault="006606D8" w:rsidP="006606D8">
      <w:pPr>
        <w:jc w:val="both"/>
        <w:rPr>
          <w:rFonts w:ascii="Arial" w:hAnsi="Arial" w:cs="Arial"/>
          <w:color w:val="000000"/>
          <w:sz w:val="22"/>
          <w:szCs w:val="22"/>
        </w:rPr>
      </w:pPr>
    </w:p>
    <w:p w:rsidR="006606D8" w:rsidRPr="006606D8" w:rsidRDefault="006606D8" w:rsidP="00C328C8">
      <w:pPr>
        <w:pStyle w:val="Heading2"/>
      </w:pPr>
      <w:bookmarkStart w:id="204" w:name="_Toc450920205"/>
      <w:r w:rsidRPr="006606D8">
        <w:t>The Calculation Formula:</w:t>
      </w:r>
      <w:bookmarkEnd w:id="204"/>
    </w:p>
    <w:p w:rsidR="006606D8" w:rsidRPr="006606D8" w:rsidRDefault="006606D8" w:rsidP="006606D8">
      <w:pPr>
        <w:ind w:left="720"/>
        <w:jc w:val="both"/>
        <w:rPr>
          <w:rFonts w:ascii="Arial" w:hAnsi="Arial" w:cs="Arial"/>
          <w:color w:val="000000"/>
          <w:sz w:val="22"/>
          <w:szCs w:val="22"/>
          <w:u w:val="single"/>
        </w:rPr>
      </w:pPr>
    </w:p>
    <w:p w:rsidR="006606D8" w:rsidRPr="006606D8" w:rsidRDefault="006606D8" w:rsidP="002D2334">
      <w:pPr>
        <w:jc w:val="both"/>
        <w:rPr>
          <w:rFonts w:ascii="Arial" w:hAnsi="Arial" w:cs="Arial"/>
          <w:color w:val="000000"/>
          <w:sz w:val="22"/>
          <w:szCs w:val="22"/>
        </w:rPr>
      </w:pPr>
      <w:r w:rsidRPr="006606D8">
        <w:rPr>
          <w:rFonts w:ascii="Arial" w:hAnsi="Arial" w:cs="Arial"/>
          <w:color w:val="000000"/>
          <w:sz w:val="22"/>
          <w:szCs w:val="22"/>
        </w:rPr>
        <w:t>Determine the amount of Title IV, HEA</w:t>
      </w:r>
      <w:r w:rsidR="006256A3">
        <w:rPr>
          <w:rFonts w:ascii="Arial" w:hAnsi="Arial" w:cs="Arial"/>
          <w:color w:val="000000"/>
          <w:sz w:val="22"/>
          <w:szCs w:val="22"/>
        </w:rPr>
        <w:t xml:space="preserve"> student</w:t>
      </w:r>
      <w:r w:rsidRPr="006606D8">
        <w:rPr>
          <w:rFonts w:ascii="Arial" w:hAnsi="Arial" w:cs="Arial"/>
          <w:color w:val="000000"/>
          <w:sz w:val="22"/>
          <w:szCs w:val="22"/>
        </w:rPr>
        <w:t xml:space="preserve"> aid that was disbursed plus Title IV, </w:t>
      </w:r>
      <w:r w:rsidR="006256A3">
        <w:rPr>
          <w:rFonts w:ascii="Arial" w:hAnsi="Arial" w:cs="Arial"/>
          <w:color w:val="000000"/>
          <w:sz w:val="22"/>
          <w:szCs w:val="22"/>
        </w:rPr>
        <w:t>HEA student aid</w:t>
      </w:r>
      <w:r w:rsidRPr="006606D8">
        <w:rPr>
          <w:rFonts w:ascii="Arial" w:hAnsi="Arial" w:cs="Arial"/>
          <w:color w:val="000000"/>
          <w:sz w:val="22"/>
          <w:szCs w:val="22"/>
        </w:rPr>
        <w:t xml:space="preserve"> that could have been disbursed.  </w:t>
      </w:r>
    </w:p>
    <w:p w:rsidR="006606D8" w:rsidRPr="006606D8" w:rsidRDefault="006606D8" w:rsidP="002D2334">
      <w:pPr>
        <w:jc w:val="both"/>
        <w:rPr>
          <w:rFonts w:ascii="Arial" w:hAnsi="Arial" w:cs="Arial"/>
          <w:color w:val="000000"/>
          <w:sz w:val="22"/>
          <w:szCs w:val="22"/>
        </w:rPr>
      </w:pPr>
    </w:p>
    <w:p w:rsidR="006606D8" w:rsidRPr="006606D8" w:rsidRDefault="006606D8" w:rsidP="002D2334">
      <w:pPr>
        <w:jc w:val="both"/>
        <w:rPr>
          <w:rFonts w:ascii="Arial" w:hAnsi="Arial" w:cs="Arial"/>
          <w:color w:val="000000"/>
          <w:sz w:val="22"/>
          <w:szCs w:val="22"/>
        </w:rPr>
      </w:pPr>
      <w:r w:rsidRPr="006606D8">
        <w:rPr>
          <w:rFonts w:ascii="Arial" w:hAnsi="Arial" w:cs="Arial"/>
          <w:color w:val="000000"/>
          <w:sz w:val="22"/>
          <w:szCs w:val="22"/>
        </w:rPr>
        <w:t>Calculate the percentage of Title IV, HEA</w:t>
      </w:r>
      <w:r w:rsidR="006256A3">
        <w:rPr>
          <w:rFonts w:ascii="Arial" w:hAnsi="Arial" w:cs="Arial"/>
          <w:color w:val="000000"/>
          <w:sz w:val="22"/>
          <w:szCs w:val="22"/>
        </w:rPr>
        <w:t xml:space="preserve"> student</w:t>
      </w:r>
      <w:r w:rsidRPr="006606D8">
        <w:rPr>
          <w:rFonts w:ascii="Arial" w:hAnsi="Arial" w:cs="Arial"/>
          <w:color w:val="000000"/>
          <w:sz w:val="22"/>
          <w:szCs w:val="22"/>
        </w:rPr>
        <w:t xml:space="preserve"> aid earned:</w:t>
      </w:r>
    </w:p>
    <w:p w:rsidR="006606D8" w:rsidRPr="006606D8" w:rsidRDefault="006606D8" w:rsidP="006606D8">
      <w:pPr>
        <w:ind w:left="720"/>
        <w:jc w:val="both"/>
        <w:rPr>
          <w:rFonts w:ascii="Arial" w:hAnsi="Arial" w:cs="Arial"/>
          <w:color w:val="000000"/>
          <w:sz w:val="22"/>
          <w:szCs w:val="22"/>
        </w:rPr>
      </w:pPr>
    </w:p>
    <w:p w:rsidR="006606D8" w:rsidRPr="006606D8" w:rsidRDefault="006606D8" w:rsidP="00642874">
      <w:pPr>
        <w:numPr>
          <w:ilvl w:val="0"/>
          <w:numId w:val="33"/>
        </w:numPr>
        <w:tabs>
          <w:tab w:val="clear" w:pos="1800"/>
          <w:tab w:val="num" w:pos="1440"/>
        </w:tabs>
        <w:ind w:left="1440" w:hanging="630"/>
        <w:jc w:val="both"/>
        <w:rPr>
          <w:rFonts w:ascii="Arial" w:hAnsi="Arial" w:cs="Arial"/>
          <w:color w:val="000000"/>
          <w:sz w:val="22"/>
          <w:szCs w:val="22"/>
        </w:rPr>
      </w:pPr>
      <w:r w:rsidRPr="006606D8">
        <w:rPr>
          <w:rFonts w:ascii="Arial" w:hAnsi="Arial" w:cs="Arial"/>
          <w:color w:val="000000"/>
          <w:sz w:val="22"/>
          <w:szCs w:val="22"/>
        </w:rPr>
        <w:t>Divide the number of clock hours scheduled to be completed (from the first day of class until the last date of attendance) in the payment period as of the last date of attendance in the payment period by the total clock hours in the payment period.</w:t>
      </w:r>
    </w:p>
    <w:p w:rsidR="006606D8" w:rsidRPr="006606D8" w:rsidRDefault="006606D8" w:rsidP="006606D8">
      <w:pPr>
        <w:ind w:left="1440"/>
        <w:jc w:val="both"/>
        <w:rPr>
          <w:rFonts w:ascii="Arial" w:hAnsi="Arial" w:cs="Arial"/>
          <w:color w:val="000000"/>
          <w:sz w:val="22"/>
          <w:szCs w:val="22"/>
        </w:rPr>
      </w:pPr>
    </w:p>
    <w:p w:rsidR="006606D8" w:rsidRPr="006606D8" w:rsidRDefault="00520FC8" w:rsidP="005C3AC5">
      <w:pPr>
        <w:ind w:left="990" w:firstLine="90"/>
        <w:jc w:val="both"/>
        <w:rPr>
          <w:rFonts w:ascii="Arial" w:hAnsi="Arial" w:cs="Arial"/>
          <w:color w:val="000000"/>
          <w:sz w:val="22"/>
          <w:szCs w:val="22"/>
          <w:u w:val="single"/>
        </w:rPr>
      </w:pPr>
      <w:r>
        <w:rPr>
          <w:rFonts w:ascii="Arial" w:hAnsi="Arial" w:cs="Arial"/>
          <w:color w:val="000000"/>
          <w:sz w:val="22"/>
          <w:szCs w:val="22"/>
        </w:rPr>
        <w:t>       </w:t>
      </w:r>
      <w:r w:rsidR="006606D8" w:rsidRPr="006606D8">
        <w:rPr>
          <w:rFonts w:ascii="Arial" w:hAnsi="Arial" w:cs="Arial"/>
          <w:color w:val="000000"/>
          <w:sz w:val="22"/>
          <w:szCs w:val="22"/>
          <w:u w:val="single"/>
        </w:rPr>
        <w:t>HOURS SCHEDULED TO COMPLETE</w:t>
      </w:r>
    </w:p>
    <w:p w:rsidR="006606D8" w:rsidRPr="00520FC8" w:rsidRDefault="005C3AC5" w:rsidP="005C3AC5">
      <w:pPr>
        <w:ind w:left="1530" w:hanging="90"/>
        <w:jc w:val="both"/>
        <w:rPr>
          <w:rFonts w:ascii="Arial" w:hAnsi="Arial" w:cs="Arial"/>
          <w:color w:val="000000"/>
          <w:sz w:val="22"/>
          <w:szCs w:val="22"/>
        </w:rPr>
      </w:pPr>
      <w:r>
        <w:rPr>
          <w:rFonts w:ascii="Arial" w:hAnsi="Arial" w:cs="Arial"/>
          <w:color w:val="000000"/>
          <w:sz w:val="22"/>
          <w:szCs w:val="22"/>
        </w:rPr>
        <w:t> </w:t>
      </w:r>
      <w:r w:rsidR="006606D8" w:rsidRPr="006606D8">
        <w:rPr>
          <w:rFonts w:ascii="Arial" w:hAnsi="Arial" w:cs="Arial"/>
          <w:color w:val="000000"/>
          <w:sz w:val="22"/>
          <w:szCs w:val="22"/>
        </w:rPr>
        <w:t>TOTAL HOURS IN PERIOD = % EARNED (rounded to one</w:t>
      </w:r>
      <w:r w:rsidR="00520FC8">
        <w:rPr>
          <w:rFonts w:ascii="Arial" w:hAnsi="Arial" w:cs="Arial"/>
          <w:color w:val="000000"/>
          <w:sz w:val="22"/>
          <w:szCs w:val="22"/>
        </w:rPr>
        <w:t xml:space="preserve"> </w:t>
      </w:r>
      <w:r w:rsidR="006606D8" w:rsidRPr="006606D8">
        <w:rPr>
          <w:rFonts w:ascii="Arial" w:hAnsi="Arial" w:cs="Arial"/>
          <w:color w:val="000000"/>
          <w:sz w:val="22"/>
          <w:szCs w:val="22"/>
        </w:rPr>
        <w:t xml:space="preserve">significant digit to the right of the decimal point, </w:t>
      </w:r>
      <w:r w:rsidR="00F5416D">
        <w:rPr>
          <w:rFonts w:ascii="Arial" w:hAnsi="Arial" w:cs="Arial"/>
          <w:color w:val="000000"/>
          <w:sz w:val="22"/>
          <w:szCs w:val="22"/>
        </w:rPr>
        <w:t xml:space="preserve">ex.: </w:t>
      </w:r>
      <w:r w:rsidR="006606D8" w:rsidRPr="006606D8">
        <w:rPr>
          <w:rFonts w:ascii="Arial" w:hAnsi="Arial" w:cs="Arial"/>
          <w:color w:val="000000"/>
          <w:sz w:val="22"/>
          <w:szCs w:val="22"/>
        </w:rPr>
        <w:t xml:space="preserve">4493 = </w:t>
      </w:r>
      <w:r w:rsidR="00F5416D" w:rsidRPr="006606D8">
        <w:rPr>
          <w:rFonts w:ascii="Arial" w:hAnsi="Arial" w:cs="Arial"/>
          <w:color w:val="000000"/>
          <w:sz w:val="22"/>
          <w:szCs w:val="22"/>
        </w:rPr>
        <w:t>44.9 %</w:t>
      </w:r>
      <w:r w:rsidR="006606D8" w:rsidRPr="006606D8">
        <w:rPr>
          <w:rFonts w:ascii="Arial" w:hAnsi="Arial" w:cs="Arial"/>
          <w:color w:val="000000"/>
          <w:sz w:val="22"/>
          <w:szCs w:val="22"/>
        </w:rPr>
        <w:t>.)</w:t>
      </w:r>
    </w:p>
    <w:p w:rsidR="006606D8" w:rsidRPr="006606D8" w:rsidRDefault="006606D8" w:rsidP="006606D8">
      <w:pPr>
        <w:jc w:val="both"/>
        <w:rPr>
          <w:rFonts w:ascii="Arial" w:hAnsi="Arial" w:cs="Arial"/>
          <w:color w:val="000000"/>
          <w:sz w:val="22"/>
          <w:szCs w:val="22"/>
        </w:rPr>
      </w:pPr>
    </w:p>
    <w:p w:rsidR="006606D8" w:rsidRPr="006606D8" w:rsidRDefault="006606D8" w:rsidP="00642874">
      <w:pPr>
        <w:numPr>
          <w:ilvl w:val="0"/>
          <w:numId w:val="33"/>
        </w:numPr>
        <w:tabs>
          <w:tab w:val="clear" w:pos="1800"/>
          <w:tab w:val="num" w:pos="1440"/>
        </w:tabs>
        <w:ind w:hanging="990"/>
        <w:jc w:val="both"/>
        <w:rPr>
          <w:rFonts w:ascii="Arial" w:hAnsi="Arial" w:cs="Arial"/>
          <w:color w:val="000000"/>
          <w:sz w:val="22"/>
          <w:szCs w:val="22"/>
        </w:rPr>
      </w:pPr>
      <w:r w:rsidRPr="006606D8">
        <w:rPr>
          <w:rFonts w:ascii="Arial" w:hAnsi="Arial" w:cs="Arial"/>
          <w:color w:val="000000"/>
          <w:sz w:val="22"/>
          <w:szCs w:val="22"/>
        </w:rPr>
        <w:t xml:space="preserve">If this percentage is greater than 60%, the student earns 100%. </w:t>
      </w:r>
    </w:p>
    <w:p w:rsidR="006606D8" w:rsidRPr="006606D8" w:rsidRDefault="006606D8" w:rsidP="006606D8">
      <w:pPr>
        <w:ind w:left="1440"/>
        <w:jc w:val="both"/>
        <w:rPr>
          <w:rFonts w:ascii="Arial" w:hAnsi="Arial" w:cs="Arial"/>
          <w:color w:val="000000"/>
          <w:sz w:val="22"/>
          <w:szCs w:val="22"/>
        </w:rPr>
      </w:pPr>
    </w:p>
    <w:p w:rsidR="006606D8" w:rsidRPr="006606D8" w:rsidRDefault="006606D8" w:rsidP="00642874">
      <w:pPr>
        <w:numPr>
          <w:ilvl w:val="0"/>
          <w:numId w:val="33"/>
        </w:numPr>
        <w:tabs>
          <w:tab w:val="clear" w:pos="1800"/>
          <w:tab w:val="num" w:pos="1440"/>
        </w:tabs>
        <w:ind w:hanging="990"/>
        <w:jc w:val="both"/>
        <w:rPr>
          <w:rFonts w:ascii="Arial" w:hAnsi="Arial" w:cs="Arial"/>
          <w:color w:val="000000"/>
          <w:sz w:val="22"/>
          <w:szCs w:val="22"/>
        </w:rPr>
      </w:pPr>
      <w:r w:rsidRPr="006606D8">
        <w:rPr>
          <w:rFonts w:ascii="Arial" w:hAnsi="Arial" w:cs="Arial"/>
          <w:color w:val="000000"/>
          <w:sz w:val="22"/>
          <w:szCs w:val="22"/>
        </w:rPr>
        <w:t xml:space="preserve">If this percent is less than or equal to 60%, proceeds with calculation. </w:t>
      </w:r>
    </w:p>
    <w:p w:rsidR="006606D8" w:rsidRPr="006606D8" w:rsidRDefault="006606D8" w:rsidP="006606D8">
      <w:pPr>
        <w:ind w:left="1440"/>
        <w:jc w:val="both"/>
        <w:rPr>
          <w:rFonts w:ascii="Arial" w:hAnsi="Arial" w:cs="Arial"/>
          <w:color w:val="000000"/>
          <w:sz w:val="22"/>
          <w:szCs w:val="22"/>
        </w:rPr>
      </w:pP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Percentage earned from (multiplied by) Total aid disbursed, or could have been disbursed = AMOUNT STUDENT EARNED.</w:t>
      </w:r>
    </w:p>
    <w:p w:rsidR="006606D8" w:rsidRPr="006606D8" w:rsidRDefault="006606D8" w:rsidP="005C3AC5">
      <w:pPr>
        <w:ind w:left="1440"/>
        <w:jc w:val="both"/>
        <w:rPr>
          <w:rFonts w:ascii="Arial" w:hAnsi="Arial" w:cs="Arial"/>
          <w:color w:val="000000"/>
          <w:sz w:val="22"/>
          <w:szCs w:val="22"/>
        </w:rPr>
      </w:pP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Subtract the Title IV aid earned from the total disbursed = AMOUNT TO BE RETURNED.</w:t>
      </w:r>
    </w:p>
    <w:p w:rsidR="006606D8" w:rsidRPr="006606D8" w:rsidRDefault="006606D8" w:rsidP="005C3AC5">
      <w:pPr>
        <w:ind w:left="1440"/>
        <w:jc w:val="both"/>
        <w:rPr>
          <w:rFonts w:ascii="Arial" w:hAnsi="Arial" w:cs="Arial"/>
          <w:color w:val="000000"/>
          <w:sz w:val="22"/>
          <w:szCs w:val="22"/>
        </w:rPr>
      </w:pP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100% minus percent earned = UNEARNED PERCENT</w:t>
      </w:r>
    </w:p>
    <w:p w:rsidR="006606D8" w:rsidRPr="006606D8" w:rsidRDefault="006606D8" w:rsidP="005C3AC5">
      <w:pPr>
        <w:ind w:left="1440"/>
        <w:jc w:val="both"/>
        <w:rPr>
          <w:rFonts w:ascii="Arial" w:hAnsi="Arial" w:cs="Arial"/>
          <w:color w:val="000000"/>
          <w:sz w:val="22"/>
          <w:szCs w:val="22"/>
        </w:rPr>
      </w:pP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Unearned percent (multiplied by) total institutional charges for the period = AMOUNT DUE FROM THE SCHOOL.</w:t>
      </w:r>
    </w:p>
    <w:p w:rsidR="006606D8" w:rsidRPr="006606D8" w:rsidRDefault="006606D8" w:rsidP="006606D8">
      <w:pPr>
        <w:ind w:left="720"/>
        <w:jc w:val="both"/>
        <w:rPr>
          <w:rFonts w:ascii="Arial" w:hAnsi="Arial" w:cs="Arial"/>
          <w:color w:val="000000"/>
          <w:sz w:val="22"/>
          <w:szCs w:val="22"/>
        </w:rPr>
      </w:pPr>
      <w:r w:rsidRPr="006606D8">
        <w:rPr>
          <w:rFonts w:ascii="Arial" w:hAnsi="Arial" w:cs="Arial"/>
          <w:color w:val="000000"/>
          <w:sz w:val="22"/>
          <w:szCs w:val="22"/>
        </w:rPr>
        <w:t>                </w:t>
      </w: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If the percent of Title IV aid disbursed is greater than the percent unearned (multiplied by) institutional charges for the period, the amount disbursed will be used in place of the percent unearned.</w:t>
      </w:r>
    </w:p>
    <w:p w:rsidR="006606D8" w:rsidRPr="006606D8" w:rsidRDefault="006606D8" w:rsidP="006606D8">
      <w:pPr>
        <w:ind w:left="1785"/>
        <w:jc w:val="both"/>
        <w:rPr>
          <w:rFonts w:ascii="Arial" w:hAnsi="Arial" w:cs="Arial"/>
          <w:color w:val="000000"/>
          <w:sz w:val="22"/>
          <w:szCs w:val="22"/>
        </w:rPr>
      </w:pP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If the percent unearned (multiplied by) institutional charges for the period are less than the amount due from the school, the student must return or repay one-half of the remaining unearned Federal Pell Grant.</w:t>
      </w: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 xml:space="preserve">Student is not required to return the overpayment if this amount is equal to or less than 50% of the total grant assistance that was disbursed /or could have been disbursed. The student is also not required to return an overpayment if the amount is $50 or less. </w:t>
      </w:r>
    </w:p>
    <w:p w:rsidR="006606D8" w:rsidRPr="006606D8" w:rsidRDefault="006606D8" w:rsidP="006606D8">
      <w:pPr>
        <w:ind w:left="1785"/>
        <w:jc w:val="both"/>
        <w:rPr>
          <w:rFonts w:ascii="Arial" w:hAnsi="Arial" w:cs="Arial"/>
          <w:color w:val="000000"/>
          <w:sz w:val="22"/>
          <w:szCs w:val="22"/>
        </w:rPr>
      </w:pP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The School will issue a grant overpayment notice to student within 30 days from the date the school’s determination that student withdrew, giving student 45 days to either:</w:t>
      </w:r>
    </w:p>
    <w:p w:rsidR="006606D8" w:rsidRPr="006606D8" w:rsidRDefault="006606D8" w:rsidP="006606D8">
      <w:pPr>
        <w:ind w:left="1785"/>
        <w:jc w:val="both"/>
        <w:rPr>
          <w:rFonts w:ascii="Arial" w:hAnsi="Arial" w:cs="Arial"/>
          <w:color w:val="000000"/>
          <w:sz w:val="22"/>
          <w:szCs w:val="22"/>
        </w:rPr>
      </w:pPr>
    </w:p>
    <w:p w:rsidR="006606D8" w:rsidRPr="006C08FE" w:rsidRDefault="006606D8" w:rsidP="00642874">
      <w:pPr>
        <w:numPr>
          <w:ilvl w:val="0"/>
          <w:numId w:val="34"/>
        </w:numPr>
        <w:jc w:val="both"/>
        <w:rPr>
          <w:rFonts w:ascii="Arial" w:hAnsi="Arial" w:cs="Arial"/>
          <w:color w:val="000000"/>
          <w:sz w:val="22"/>
          <w:szCs w:val="22"/>
        </w:rPr>
      </w:pPr>
      <w:r w:rsidRPr="006C08FE">
        <w:rPr>
          <w:rFonts w:ascii="Arial" w:hAnsi="Arial" w:cs="Arial"/>
          <w:color w:val="000000"/>
          <w:sz w:val="22"/>
          <w:szCs w:val="22"/>
        </w:rPr>
        <w:t xml:space="preserve">Repay the overpayment in full to </w:t>
      </w:r>
      <w:r w:rsidR="006C08FE" w:rsidRPr="006C08FE">
        <w:rPr>
          <w:rFonts w:ascii="Arial" w:hAnsi="Arial" w:cs="Arial"/>
          <w:color w:val="000000"/>
          <w:sz w:val="22"/>
          <w:szCs w:val="22"/>
        </w:rPr>
        <w:t>Florida Vocational Institute</w:t>
      </w:r>
      <w:r w:rsidRPr="006C08FE">
        <w:rPr>
          <w:rFonts w:ascii="Arial" w:hAnsi="Arial" w:cs="Arial"/>
          <w:color w:val="000000"/>
          <w:sz w:val="22"/>
          <w:szCs w:val="22"/>
        </w:rPr>
        <w:t xml:space="preserve"> </w:t>
      </w:r>
    </w:p>
    <w:p w:rsidR="006606D8" w:rsidRPr="006C08FE" w:rsidRDefault="006606D8" w:rsidP="006606D8">
      <w:pPr>
        <w:ind w:left="2520"/>
        <w:jc w:val="both"/>
        <w:rPr>
          <w:rFonts w:ascii="Arial" w:hAnsi="Arial" w:cs="Arial"/>
          <w:color w:val="000000"/>
          <w:sz w:val="22"/>
          <w:szCs w:val="22"/>
        </w:rPr>
      </w:pPr>
      <w:r w:rsidRPr="006C08FE">
        <w:rPr>
          <w:rFonts w:ascii="Arial" w:hAnsi="Arial" w:cs="Arial"/>
          <w:color w:val="000000"/>
          <w:sz w:val="22"/>
          <w:szCs w:val="22"/>
        </w:rPr>
        <w:t>OR</w:t>
      </w:r>
    </w:p>
    <w:p w:rsidR="006606D8" w:rsidRPr="006C08FE" w:rsidRDefault="006606D8" w:rsidP="00642874">
      <w:pPr>
        <w:numPr>
          <w:ilvl w:val="0"/>
          <w:numId w:val="34"/>
        </w:numPr>
        <w:jc w:val="both"/>
        <w:rPr>
          <w:rFonts w:ascii="Arial" w:hAnsi="Arial" w:cs="Arial"/>
          <w:color w:val="000000"/>
          <w:sz w:val="22"/>
          <w:szCs w:val="22"/>
        </w:rPr>
      </w:pPr>
      <w:r w:rsidRPr="006C08FE">
        <w:rPr>
          <w:rFonts w:ascii="Arial" w:hAnsi="Arial" w:cs="Arial"/>
          <w:color w:val="000000"/>
          <w:sz w:val="22"/>
          <w:szCs w:val="22"/>
        </w:rPr>
        <w:t xml:space="preserve">Sign a repayment agreement with the U.S.  Department of </w:t>
      </w:r>
    </w:p>
    <w:p w:rsidR="006606D8" w:rsidRPr="006606D8" w:rsidRDefault="006606D8" w:rsidP="006606D8">
      <w:pPr>
        <w:ind w:left="2160"/>
        <w:jc w:val="both"/>
        <w:rPr>
          <w:rFonts w:ascii="Arial" w:hAnsi="Arial" w:cs="Arial"/>
          <w:color w:val="000000"/>
          <w:sz w:val="22"/>
          <w:szCs w:val="22"/>
        </w:rPr>
      </w:pPr>
      <w:r w:rsidRPr="006C08FE">
        <w:rPr>
          <w:rFonts w:ascii="Arial" w:hAnsi="Arial" w:cs="Arial"/>
          <w:color w:val="000000"/>
          <w:sz w:val="22"/>
          <w:szCs w:val="22"/>
        </w:rPr>
        <w:t>      Education.</w:t>
      </w:r>
      <w:r w:rsidRPr="006606D8">
        <w:rPr>
          <w:rFonts w:ascii="Arial" w:hAnsi="Arial" w:cs="Arial"/>
          <w:color w:val="000000"/>
          <w:sz w:val="22"/>
          <w:szCs w:val="22"/>
        </w:rPr>
        <w:t xml:space="preserve"> </w:t>
      </w:r>
    </w:p>
    <w:p w:rsidR="00E83064" w:rsidRPr="006606D8" w:rsidRDefault="00E83064" w:rsidP="006606D8">
      <w:pPr>
        <w:jc w:val="both"/>
        <w:rPr>
          <w:rFonts w:ascii="Arial" w:hAnsi="Arial" w:cs="Arial"/>
          <w:color w:val="000000"/>
          <w:sz w:val="22"/>
          <w:szCs w:val="22"/>
        </w:rPr>
      </w:pPr>
    </w:p>
    <w:p w:rsidR="006606D8" w:rsidRPr="006606D8" w:rsidRDefault="006606D8" w:rsidP="00C328C8">
      <w:pPr>
        <w:pStyle w:val="Heading2"/>
      </w:pPr>
      <w:bookmarkStart w:id="205" w:name="_Toc450920206"/>
      <w:r w:rsidRPr="006606D8">
        <w:t>Order of Return</w:t>
      </w:r>
      <w:bookmarkEnd w:id="205"/>
    </w:p>
    <w:p w:rsidR="006606D8" w:rsidRPr="006606D8" w:rsidRDefault="006606D8" w:rsidP="006606D8">
      <w:pPr>
        <w:jc w:val="both"/>
        <w:rPr>
          <w:rFonts w:ascii="Arial" w:hAnsi="Arial" w:cs="Arial"/>
          <w:b/>
          <w:bCs/>
          <w:color w:val="000000"/>
          <w:sz w:val="22"/>
          <w:szCs w:val="22"/>
          <w:u w:val="single"/>
        </w:rPr>
      </w:pPr>
    </w:p>
    <w:p w:rsidR="006606D8" w:rsidRPr="006606D8" w:rsidRDefault="006606D8" w:rsidP="004E0998">
      <w:pPr>
        <w:jc w:val="both"/>
        <w:rPr>
          <w:rFonts w:ascii="Arial" w:hAnsi="Arial" w:cs="Arial"/>
          <w:color w:val="000000"/>
          <w:sz w:val="22"/>
          <w:szCs w:val="22"/>
        </w:rPr>
      </w:pPr>
      <w:r w:rsidRPr="006606D8">
        <w:rPr>
          <w:rFonts w:ascii="Arial" w:hAnsi="Arial" w:cs="Arial"/>
          <w:color w:val="000000"/>
          <w:sz w:val="22"/>
          <w:szCs w:val="22"/>
        </w:rPr>
        <w:t>The School is authorized to return any excess funds after applying them to current outstanding Cost of Attendance (COA) charges. A copy of the Institutional R2T4 work sheet performed on your behalf is available through the office upon student request.</w:t>
      </w:r>
    </w:p>
    <w:p w:rsidR="006606D8" w:rsidRPr="006606D8" w:rsidRDefault="006606D8" w:rsidP="004E0998">
      <w:pPr>
        <w:jc w:val="both"/>
        <w:rPr>
          <w:rFonts w:ascii="Arial" w:hAnsi="Arial" w:cs="Arial"/>
          <w:color w:val="000000"/>
          <w:sz w:val="22"/>
          <w:szCs w:val="22"/>
        </w:rPr>
      </w:pPr>
    </w:p>
    <w:p w:rsidR="006606D8" w:rsidRPr="006606D8" w:rsidRDefault="006606D8" w:rsidP="004E0998">
      <w:pPr>
        <w:jc w:val="both"/>
        <w:rPr>
          <w:rFonts w:ascii="Arial" w:hAnsi="Arial" w:cs="Arial"/>
          <w:color w:val="000000"/>
          <w:sz w:val="22"/>
          <w:szCs w:val="22"/>
        </w:rPr>
      </w:pPr>
      <w:r w:rsidRPr="006606D8">
        <w:rPr>
          <w:rFonts w:ascii="Arial" w:hAnsi="Arial" w:cs="Arial"/>
          <w:color w:val="000000"/>
          <w:sz w:val="22"/>
          <w:szCs w:val="22"/>
        </w:rPr>
        <w:t xml:space="preserve">In accordance with Federal regulations, when Title IV, HEA financial aid is involved, the calculated amount of the R2T4 Funds" is allocated in the following order: </w:t>
      </w:r>
    </w:p>
    <w:p w:rsidR="006606D8" w:rsidRPr="006606D8" w:rsidRDefault="006606D8" w:rsidP="006606D8">
      <w:pPr>
        <w:ind w:left="360"/>
        <w:jc w:val="both"/>
        <w:rPr>
          <w:rFonts w:ascii="Arial" w:hAnsi="Arial" w:cs="Arial"/>
          <w:b/>
          <w:bCs/>
          <w:color w:val="C00000"/>
          <w:sz w:val="22"/>
          <w:szCs w:val="22"/>
        </w:rPr>
      </w:pP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t xml:space="preserve">Unsubsidized Direct Stafford loans (other than PLUS loans </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t xml:space="preserve">Subsidized Direct Stafford loans </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t xml:space="preserve">Direct PLUS loans </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t>Federal Pell Grants for which a Return is required</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bdr w:val="none" w:sz="0" w:space="0" w:color="auto" w:frame="1"/>
          <w:lang w:val="en"/>
        </w:rPr>
        <w:t>Federal Supplemental Educational Opportunity Grant</w:t>
      </w:r>
      <w:r w:rsidRPr="006606D8">
        <w:rPr>
          <w:rFonts w:ascii="Arial" w:hAnsi="Arial" w:cs="Arial"/>
          <w:sz w:val="22"/>
          <w:szCs w:val="22"/>
          <w:lang w:val="en"/>
        </w:rPr>
        <w:t xml:space="preserve"> </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t>Iraq and Afghanistan Service Grant for which a Return is required</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lastRenderedPageBreak/>
        <w:t>Other Title IV assistance</w:t>
      </w:r>
    </w:p>
    <w:p w:rsidR="006606D8" w:rsidRPr="006606D8" w:rsidRDefault="0019329A" w:rsidP="00642874">
      <w:pPr>
        <w:numPr>
          <w:ilvl w:val="0"/>
          <w:numId w:val="35"/>
        </w:numPr>
        <w:ind w:left="1080"/>
        <w:jc w:val="both"/>
        <w:rPr>
          <w:rFonts w:ascii="Arial" w:hAnsi="Arial" w:cs="Arial"/>
          <w:sz w:val="22"/>
          <w:szCs w:val="22"/>
        </w:rPr>
      </w:pPr>
      <w:r>
        <w:rPr>
          <w:rFonts w:ascii="Arial" w:hAnsi="Arial" w:cs="Arial"/>
          <w:sz w:val="22"/>
          <w:szCs w:val="22"/>
        </w:rPr>
        <w:t>State Tuition Assistance Grants</w:t>
      </w:r>
      <w:r w:rsidR="006606D8" w:rsidRPr="006606D8">
        <w:rPr>
          <w:rFonts w:ascii="Arial" w:hAnsi="Arial" w:cs="Arial"/>
          <w:sz w:val="22"/>
          <w:szCs w:val="22"/>
        </w:rPr>
        <w:t> (if applicable)</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t>Private and institutional aid</w:t>
      </w:r>
    </w:p>
    <w:p w:rsidR="005D71C4" w:rsidRPr="007E66FF" w:rsidRDefault="006606D8" w:rsidP="00C328C8">
      <w:pPr>
        <w:numPr>
          <w:ilvl w:val="0"/>
          <w:numId w:val="35"/>
        </w:numPr>
        <w:ind w:left="1080"/>
        <w:jc w:val="both"/>
        <w:rPr>
          <w:rFonts w:ascii="Arial" w:hAnsi="Arial" w:cs="Arial"/>
          <w:sz w:val="22"/>
          <w:szCs w:val="22"/>
        </w:rPr>
      </w:pPr>
      <w:r w:rsidRPr="006606D8">
        <w:rPr>
          <w:rFonts w:ascii="Arial" w:hAnsi="Arial" w:cs="Arial"/>
          <w:sz w:val="22"/>
          <w:szCs w:val="22"/>
        </w:rPr>
        <w:t>The Student</w:t>
      </w:r>
    </w:p>
    <w:p w:rsidR="005D71C4" w:rsidRPr="005D71C4" w:rsidRDefault="005D71C4" w:rsidP="005D71C4"/>
    <w:p w:rsidR="00C92F04" w:rsidRDefault="00C92F04" w:rsidP="00C328C8">
      <w:pPr>
        <w:pStyle w:val="Heading2"/>
      </w:pPr>
    </w:p>
    <w:p w:rsidR="006606D8" w:rsidRPr="006606D8" w:rsidRDefault="006606D8" w:rsidP="00C328C8">
      <w:pPr>
        <w:pStyle w:val="Heading2"/>
      </w:pPr>
      <w:bookmarkStart w:id="206" w:name="_Toc450920207"/>
      <w:r w:rsidRPr="006606D8">
        <w:t>Earned AID:</w:t>
      </w:r>
      <w:bookmarkEnd w:id="206"/>
    </w:p>
    <w:p w:rsidR="006606D8" w:rsidRPr="006606D8" w:rsidRDefault="006606D8" w:rsidP="006606D8">
      <w:pPr>
        <w:jc w:val="both"/>
        <w:rPr>
          <w:rFonts w:ascii="Arial" w:hAnsi="Arial" w:cs="Arial"/>
          <w:color w:val="000000"/>
          <w:sz w:val="22"/>
          <w:szCs w:val="22"/>
        </w:rPr>
      </w:pPr>
    </w:p>
    <w:p w:rsidR="006606D8" w:rsidRPr="006606D8" w:rsidRDefault="006606D8" w:rsidP="004E0998">
      <w:pPr>
        <w:jc w:val="both"/>
        <w:rPr>
          <w:rFonts w:ascii="Arial" w:hAnsi="Arial" w:cs="Arial"/>
          <w:color w:val="000000"/>
          <w:sz w:val="22"/>
          <w:szCs w:val="22"/>
        </w:rPr>
      </w:pPr>
      <w:r w:rsidRPr="006606D8">
        <w:rPr>
          <w:rFonts w:ascii="Arial" w:hAnsi="Arial" w:cs="Arial"/>
          <w:color w:val="000000"/>
          <w:sz w:val="22"/>
          <w:szCs w:val="22"/>
        </w:rPr>
        <w:t>Title IV, HEA</w:t>
      </w:r>
      <w:r w:rsidR="006256A3">
        <w:rPr>
          <w:rFonts w:ascii="Arial" w:hAnsi="Arial" w:cs="Arial"/>
          <w:color w:val="000000"/>
          <w:sz w:val="22"/>
          <w:szCs w:val="22"/>
        </w:rPr>
        <w:t xml:space="preserve"> student</w:t>
      </w:r>
      <w:r w:rsidRPr="006606D8">
        <w:rPr>
          <w:rFonts w:ascii="Arial" w:hAnsi="Arial" w:cs="Arial"/>
          <w:color w:val="000000"/>
          <w:sz w:val="22"/>
          <w:szCs w:val="22"/>
        </w:rPr>
        <w:t xml:space="preserve"> aid is earned in a prorated manner on a per diem basis (clock hours) up to the 60% point in the semester. Title IV</w:t>
      </w:r>
      <w:r w:rsidR="005C3AC5" w:rsidRPr="006606D8">
        <w:rPr>
          <w:rFonts w:ascii="Arial" w:hAnsi="Arial" w:cs="Arial"/>
          <w:color w:val="000000"/>
          <w:sz w:val="22"/>
          <w:szCs w:val="22"/>
        </w:rPr>
        <w:t xml:space="preserve">, </w:t>
      </w:r>
      <w:r w:rsidR="006256A3">
        <w:rPr>
          <w:rFonts w:ascii="Arial" w:hAnsi="Arial" w:cs="Arial"/>
          <w:color w:val="000000"/>
          <w:sz w:val="22"/>
          <w:szCs w:val="22"/>
        </w:rPr>
        <w:t>HEA student aid</w:t>
      </w:r>
      <w:r w:rsidRPr="006606D8">
        <w:rPr>
          <w:rFonts w:ascii="Arial" w:hAnsi="Arial" w:cs="Arial"/>
          <w:color w:val="000000"/>
          <w:sz w:val="22"/>
          <w:szCs w:val="22"/>
        </w:rPr>
        <w:t xml:space="preserve"> is viewed as 100% earned after that point in time. A copy of the worksheet used for this calculation can be requested from the financial aid director.</w:t>
      </w:r>
    </w:p>
    <w:p w:rsidR="006606D8" w:rsidRPr="006606D8" w:rsidRDefault="006606D8" w:rsidP="006606D8">
      <w:pPr>
        <w:jc w:val="both"/>
        <w:rPr>
          <w:rFonts w:ascii="Arial" w:hAnsi="Arial" w:cs="Arial"/>
          <w:b/>
          <w:bCs/>
          <w:sz w:val="22"/>
          <w:szCs w:val="22"/>
          <w:u w:val="single"/>
        </w:rPr>
      </w:pPr>
    </w:p>
    <w:p w:rsidR="006606D8" w:rsidRPr="006606D8" w:rsidRDefault="006606D8" w:rsidP="00C328C8">
      <w:pPr>
        <w:pStyle w:val="Heading2"/>
      </w:pPr>
      <w:bookmarkStart w:id="207" w:name="_Toc450920208"/>
      <w:r w:rsidRPr="006606D8">
        <w:t>Post Withdraw</w:t>
      </w:r>
      <w:bookmarkEnd w:id="207"/>
    </w:p>
    <w:p w:rsidR="006606D8" w:rsidRPr="006606D8" w:rsidRDefault="006606D8" w:rsidP="006606D8">
      <w:pPr>
        <w:ind w:left="360"/>
        <w:jc w:val="both"/>
        <w:rPr>
          <w:rFonts w:ascii="Arial" w:hAnsi="Arial" w:cs="Arial"/>
          <w:b/>
          <w:bCs/>
          <w:color w:val="000000"/>
          <w:sz w:val="22"/>
          <w:szCs w:val="22"/>
          <w:u w:val="single"/>
        </w:rPr>
      </w:pPr>
    </w:p>
    <w:p w:rsidR="006606D8" w:rsidRPr="006606D8" w:rsidRDefault="006606D8" w:rsidP="004E0998">
      <w:pPr>
        <w:jc w:val="both"/>
        <w:rPr>
          <w:rFonts w:ascii="Arial" w:hAnsi="Arial" w:cs="Arial"/>
          <w:color w:val="000000"/>
          <w:sz w:val="22"/>
          <w:szCs w:val="22"/>
        </w:rPr>
      </w:pPr>
      <w:r w:rsidRPr="006606D8">
        <w:rPr>
          <w:rFonts w:ascii="Arial" w:hAnsi="Arial" w:cs="Arial"/>
          <w:color w:val="000000"/>
          <w:sz w:val="22"/>
          <w:szCs w:val="22"/>
        </w:rPr>
        <w:t xml:space="preserve">If you did not receive all of the funds that you have earned, you may be due a post-withdraw disbursement. The School may use a portion or all of your post- withdraw disbursement for tuition and fees (as contracted with the School). For all other school charges, the School needs your permission to use the post-withdraw disbursement. If you do not give permission, you will be offered the funds. However, it may be in your best interest to allow the school to keep the funds to reduce your debt at the school. </w:t>
      </w:r>
    </w:p>
    <w:p w:rsidR="006606D8" w:rsidRPr="006606D8" w:rsidRDefault="006606D8" w:rsidP="004E0998">
      <w:pPr>
        <w:jc w:val="both"/>
        <w:rPr>
          <w:rFonts w:ascii="Arial" w:hAnsi="Arial" w:cs="Arial"/>
          <w:color w:val="000000"/>
          <w:sz w:val="22"/>
          <w:szCs w:val="22"/>
        </w:rPr>
      </w:pPr>
    </w:p>
    <w:p w:rsidR="005C3AC5" w:rsidRDefault="006606D8" w:rsidP="004E0998">
      <w:pPr>
        <w:jc w:val="both"/>
        <w:rPr>
          <w:rFonts w:ascii="Arial" w:hAnsi="Arial" w:cs="Arial"/>
          <w:color w:val="000000"/>
          <w:sz w:val="22"/>
          <w:szCs w:val="22"/>
        </w:rPr>
      </w:pPr>
      <w:r w:rsidRPr="006606D8">
        <w:rPr>
          <w:rFonts w:ascii="Arial" w:hAnsi="Arial" w:cs="Arial"/>
          <w:color w:val="000000"/>
          <w:sz w:val="22"/>
          <w:szCs w:val="22"/>
        </w:rPr>
        <w:t xml:space="preserve">The post-withdrawal disbursement must be applied to outstanding institutional charges before being paid directly to the student. </w:t>
      </w:r>
    </w:p>
    <w:p w:rsidR="00ED362E" w:rsidRPr="006606D8" w:rsidRDefault="00ED362E" w:rsidP="004E0998">
      <w:pPr>
        <w:jc w:val="both"/>
        <w:rPr>
          <w:rFonts w:ascii="Arial" w:hAnsi="Arial" w:cs="Arial"/>
          <w:color w:val="000000"/>
          <w:sz w:val="22"/>
          <w:szCs w:val="22"/>
        </w:rPr>
      </w:pPr>
    </w:p>
    <w:p w:rsidR="006606D8" w:rsidRPr="006606D8" w:rsidRDefault="006606D8" w:rsidP="00C328C8">
      <w:pPr>
        <w:pStyle w:val="Heading2"/>
      </w:pPr>
      <w:bookmarkStart w:id="208" w:name="_Toc450920209"/>
      <w:r w:rsidRPr="006606D8">
        <w:t>Institution Responsibilities</w:t>
      </w:r>
      <w:bookmarkEnd w:id="208"/>
      <w:r w:rsidRPr="006606D8">
        <w:t xml:space="preserve"> </w:t>
      </w:r>
    </w:p>
    <w:p w:rsidR="006606D8" w:rsidRPr="006606D8" w:rsidRDefault="006606D8" w:rsidP="006606D8">
      <w:pPr>
        <w:jc w:val="both"/>
        <w:rPr>
          <w:rFonts w:ascii="Arial" w:hAnsi="Arial" w:cs="Arial"/>
          <w:color w:val="000000"/>
          <w:sz w:val="22"/>
          <w:szCs w:val="22"/>
        </w:rPr>
      </w:pPr>
    </w:p>
    <w:p w:rsidR="006606D8" w:rsidRPr="006606D8" w:rsidRDefault="006606D8" w:rsidP="004E0998">
      <w:pPr>
        <w:tabs>
          <w:tab w:val="left" w:pos="360"/>
        </w:tabs>
        <w:jc w:val="both"/>
        <w:rPr>
          <w:rFonts w:ascii="Arial" w:hAnsi="Arial" w:cs="Arial"/>
          <w:color w:val="000000"/>
          <w:sz w:val="22"/>
          <w:szCs w:val="22"/>
        </w:rPr>
      </w:pPr>
      <w:r w:rsidRPr="006606D8">
        <w:rPr>
          <w:rFonts w:ascii="Arial" w:hAnsi="Arial" w:cs="Arial"/>
          <w:color w:val="000000"/>
          <w:sz w:val="22"/>
          <w:szCs w:val="22"/>
        </w:rPr>
        <w:t>The School’s responsibilities in regards to Title IV, HEA funds follow:</w:t>
      </w:r>
    </w:p>
    <w:p w:rsidR="006606D8" w:rsidRPr="006606D8" w:rsidRDefault="006606D8" w:rsidP="006606D8">
      <w:pPr>
        <w:jc w:val="both"/>
        <w:rPr>
          <w:rFonts w:ascii="Arial" w:hAnsi="Arial" w:cs="Arial"/>
          <w:color w:val="000000"/>
          <w:sz w:val="22"/>
          <w:szCs w:val="22"/>
        </w:rPr>
      </w:pPr>
    </w:p>
    <w:p w:rsidR="006606D8" w:rsidRPr="006606D8" w:rsidRDefault="006606D8" w:rsidP="00642874">
      <w:pPr>
        <w:numPr>
          <w:ilvl w:val="0"/>
          <w:numId w:val="36"/>
        </w:numPr>
        <w:jc w:val="both"/>
        <w:rPr>
          <w:rFonts w:ascii="Arial" w:hAnsi="Arial" w:cs="Arial"/>
          <w:color w:val="000000"/>
          <w:sz w:val="22"/>
          <w:szCs w:val="22"/>
        </w:rPr>
      </w:pPr>
      <w:r w:rsidRPr="006606D8">
        <w:rPr>
          <w:rFonts w:ascii="Arial" w:hAnsi="Arial" w:cs="Arial"/>
          <w:color w:val="000000"/>
          <w:sz w:val="22"/>
          <w:szCs w:val="22"/>
        </w:rPr>
        <w:t>Providing students information with information in this policy;</w:t>
      </w:r>
    </w:p>
    <w:p w:rsidR="006606D8" w:rsidRPr="006606D8" w:rsidRDefault="006606D8" w:rsidP="00642874">
      <w:pPr>
        <w:numPr>
          <w:ilvl w:val="0"/>
          <w:numId w:val="36"/>
        </w:numPr>
        <w:jc w:val="both"/>
        <w:rPr>
          <w:rFonts w:ascii="Arial" w:hAnsi="Arial" w:cs="Arial"/>
          <w:color w:val="000000"/>
          <w:sz w:val="22"/>
          <w:szCs w:val="22"/>
        </w:rPr>
      </w:pPr>
      <w:r w:rsidRPr="006606D8">
        <w:rPr>
          <w:rFonts w:ascii="Arial" w:hAnsi="Arial" w:cs="Arial"/>
          <w:color w:val="000000"/>
          <w:sz w:val="22"/>
          <w:szCs w:val="22"/>
        </w:rPr>
        <w:t>Identifying students who are affected by this policy and completing the return of Title IV funds calculation for those students;</w:t>
      </w:r>
    </w:p>
    <w:p w:rsidR="006606D8" w:rsidRPr="006606D8" w:rsidRDefault="006606D8" w:rsidP="00642874">
      <w:pPr>
        <w:numPr>
          <w:ilvl w:val="0"/>
          <w:numId w:val="36"/>
        </w:numPr>
        <w:jc w:val="both"/>
        <w:rPr>
          <w:rFonts w:ascii="Arial" w:hAnsi="Arial" w:cs="Arial"/>
          <w:color w:val="000000"/>
          <w:sz w:val="22"/>
          <w:szCs w:val="22"/>
        </w:rPr>
      </w:pPr>
      <w:r w:rsidRPr="006606D8">
        <w:rPr>
          <w:rFonts w:ascii="Arial" w:hAnsi="Arial" w:cs="Arial"/>
          <w:color w:val="000000"/>
          <w:sz w:val="22"/>
          <w:szCs w:val="22"/>
        </w:rPr>
        <w:t>Returning any Title IV, HEA funds due to the correct Title IV programs.</w:t>
      </w:r>
    </w:p>
    <w:p w:rsidR="006606D8" w:rsidRPr="006606D8" w:rsidRDefault="006606D8" w:rsidP="006606D8">
      <w:pPr>
        <w:ind w:left="360"/>
        <w:jc w:val="both"/>
        <w:rPr>
          <w:rFonts w:ascii="Arial" w:hAnsi="Arial" w:cs="Arial"/>
          <w:color w:val="000000"/>
          <w:sz w:val="22"/>
          <w:szCs w:val="22"/>
        </w:rPr>
      </w:pPr>
    </w:p>
    <w:p w:rsidR="00E83064" w:rsidRDefault="006606D8" w:rsidP="005D71C4">
      <w:pPr>
        <w:ind w:left="720"/>
        <w:jc w:val="both"/>
        <w:rPr>
          <w:rFonts w:ascii="Arial" w:hAnsi="Arial" w:cs="Arial"/>
          <w:color w:val="000000"/>
          <w:sz w:val="22"/>
          <w:szCs w:val="22"/>
        </w:rPr>
      </w:pPr>
      <w:r w:rsidRPr="006606D8">
        <w:rPr>
          <w:rFonts w:ascii="Arial" w:hAnsi="Arial" w:cs="Arial"/>
          <w:color w:val="000000"/>
          <w:sz w:val="22"/>
          <w:szCs w:val="22"/>
        </w:rPr>
        <w:t xml:space="preserve">The institution is not always required to return all of the excess funds; there are situations once the R2T4 calculations have been completed in which the student must return the unearned aid. </w:t>
      </w:r>
    </w:p>
    <w:p w:rsidR="005D71C4" w:rsidRPr="005D71C4" w:rsidRDefault="005D71C4" w:rsidP="005D71C4">
      <w:pPr>
        <w:ind w:left="720"/>
        <w:jc w:val="both"/>
        <w:rPr>
          <w:rFonts w:ascii="Arial" w:hAnsi="Arial" w:cs="Arial"/>
          <w:color w:val="000000"/>
          <w:sz w:val="22"/>
          <w:szCs w:val="22"/>
        </w:rPr>
      </w:pPr>
    </w:p>
    <w:p w:rsidR="006606D8" w:rsidRPr="006606D8" w:rsidRDefault="006606D8" w:rsidP="00C328C8">
      <w:pPr>
        <w:pStyle w:val="Heading2"/>
      </w:pPr>
      <w:bookmarkStart w:id="209" w:name="_Toc450920210"/>
      <w:r w:rsidRPr="006606D8">
        <w:t>Overpayment of Title IV, HEA Funds</w:t>
      </w:r>
      <w:bookmarkEnd w:id="209"/>
    </w:p>
    <w:p w:rsidR="006606D8" w:rsidRPr="006606D8" w:rsidRDefault="006606D8" w:rsidP="006606D8">
      <w:pPr>
        <w:jc w:val="both"/>
        <w:rPr>
          <w:rFonts w:ascii="Arial" w:hAnsi="Arial" w:cs="Arial"/>
          <w:b/>
          <w:bCs/>
          <w:color w:val="0066CC"/>
          <w:sz w:val="22"/>
          <w:szCs w:val="22"/>
          <w:u w:val="single"/>
        </w:rPr>
      </w:pPr>
    </w:p>
    <w:p w:rsidR="006606D8" w:rsidRPr="006606D8" w:rsidRDefault="006606D8" w:rsidP="004E0998">
      <w:pPr>
        <w:jc w:val="both"/>
        <w:rPr>
          <w:rFonts w:ascii="Arial" w:hAnsi="Arial" w:cs="Arial"/>
          <w:color w:val="000000"/>
          <w:sz w:val="22"/>
          <w:szCs w:val="22"/>
        </w:rPr>
      </w:pPr>
      <w:r w:rsidRPr="006606D8">
        <w:rPr>
          <w:rFonts w:ascii="Arial" w:hAnsi="Arial" w:cs="Arial"/>
          <w:color w:val="000000"/>
          <w:sz w:val="22"/>
          <w:szCs w:val="22"/>
        </w:rPr>
        <w:t>Any amount of unearned grant funds that a student must return is called an overpayment. The amount of grant overpayment that you must repay is half of the grant funds you received. You must make arrangements</w:t>
      </w:r>
      <w:r w:rsidR="005C3AC5">
        <w:rPr>
          <w:rFonts w:ascii="Arial" w:hAnsi="Arial" w:cs="Arial"/>
          <w:color w:val="000000"/>
          <w:sz w:val="22"/>
          <w:szCs w:val="22"/>
        </w:rPr>
        <w:t xml:space="preserve"> with the School </w:t>
      </w:r>
      <w:r w:rsidRPr="006606D8">
        <w:rPr>
          <w:rFonts w:ascii="Arial" w:hAnsi="Arial" w:cs="Arial"/>
          <w:color w:val="000000"/>
          <w:sz w:val="22"/>
          <w:szCs w:val="22"/>
        </w:rPr>
        <w:t>or Department of Education to return the amount of unearned grant funds.</w:t>
      </w:r>
    </w:p>
    <w:p w:rsidR="006606D8" w:rsidRPr="006606D8" w:rsidRDefault="006606D8" w:rsidP="006606D8">
      <w:pPr>
        <w:jc w:val="both"/>
        <w:rPr>
          <w:rFonts w:ascii="Arial" w:hAnsi="Arial" w:cs="Arial"/>
          <w:b/>
          <w:bCs/>
          <w:color w:val="000000"/>
          <w:sz w:val="22"/>
          <w:szCs w:val="22"/>
          <w:lang w:val="en"/>
        </w:rPr>
      </w:pPr>
    </w:p>
    <w:p w:rsidR="006606D8" w:rsidRPr="006606D8" w:rsidRDefault="006606D8" w:rsidP="00C328C8">
      <w:pPr>
        <w:pStyle w:val="Heading2"/>
        <w:rPr>
          <w:lang w:val="en"/>
        </w:rPr>
      </w:pPr>
      <w:bookmarkStart w:id="210" w:name="_Toc450920211"/>
      <w:r w:rsidRPr="006606D8">
        <w:rPr>
          <w:lang w:val="en"/>
        </w:rPr>
        <w:t xml:space="preserve">Student </w:t>
      </w:r>
      <w:r w:rsidR="00815BEF">
        <w:rPr>
          <w:lang w:val="en"/>
        </w:rPr>
        <w:t>Responsibilities in regards to Return of Title IV, HEA F</w:t>
      </w:r>
      <w:r w:rsidRPr="006606D8">
        <w:rPr>
          <w:lang w:val="en"/>
        </w:rPr>
        <w:t>unds</w:t>
      </w:r>
      <w:bookmarkEnd w:id="210"/>
    </w:p>
    <w:p w:rsidR="006606D8" w:rsidRPr="006606D8" w:rsidRDefault="006606D8" w:rsidP="006606D8">
      <w:pPr>
        <w:jc w:val="both"/>
        <w:rPr>
          <w:rFonts w:ascii="Arial" w:hAnsi="Arial" w:cs="Arial"/>
          <w:b/>
          <w:bCs/>
          <w:sz w:val="22"/>
          <w:szCs w:val="22"/>
          <w:u w:val="single"/>
          <w:lang w:val="en"/>
        </w:rPr>
      </w:pPr>
    </w:p>
    <w:p w:rsidR="006606D8" w:rsidRPr="006606D8" w:rsidRDefault="006606D8" w:rsidP="00642874">
      <w:pPr>
        <w:numPr>
          <w:ilvl w:val="0"/>
          <w:numId w:val="37"/>
        </w:numPr>
        <w:jc w:val="both"/>
        <w:rPr>
          <w:rFonts w:ascii="Arial" w:hAnsi="Arial" w:cs="Arial"/>
          <w:color w:val="000000"/>
          <w:sz w:val="22"/>
          <w:szCs w:val="22"/>
          <w:lang w:val="en"/>
        </w:rPr>
      </w:pPr>
      <w:r w:rsidRPr="006606D8">
        <w:rPr>
          <w:rFonts w:ascii="Arial" w:hAnsi="Arial" w:cs="Arial"/>
          <w:color w:val="000000"/>
          <w:sz w:val="22"/>
          <w:szCs w:val="22"/>
          <w:lang w:val="en"/>
        </w:rPr>
        <w:t>Returning to the Title IV, HEA programs any funds that were dispersed to the student in which the student was determined to be ineligible for via the R2T4 calculation.</w:t>
      </w:r>
    </w:p>
    <w:p w:rsidR="006606D8" w:rsidRPr="006606D8" w:rsidRDefault="006606D8" w:rsidP="00642874">
      <w:pPr>
        <w:numPr>
          <w:ilvl w:val="0"/>
          <w:numId w:val="37"/>
        </w:numPr>
        <w:jc w:val="both"/>
        <w:rPr>
          <w:rFonts w:ascii="Arial" w:hAnsi="Arial" w:cs="Arial"/>
          <w:color w:val="000000"/>
          <w:sz w:val="22"/>
          <w:szCs w:val="22"/>
          <w:lang w:val="en"/>
        </w:rPr>
      </w:pPr>
      <w:r w:rsidRPr="006606D8">
        <w:rPr>
          <w:rFonts w:ascii="Arial" w:hAnsi="Arial" w:cs="Arial"/>
          <w:color w:val="000000"/>
          <w:sz w:val="22"/>
          <w:szCs w:val="22"/>
          <w:lang w:val="en"/>
        </w:rPr>
        <w:lastRenderedPageBreak/>
        <w:t>Any notification of withdraw should be in writing and addressed to the appropriate institutional official.</w:t>
      </w:r>
    </w:p>
    <w:p w:rsidR="006606D8" w:rsidRPr="006606D8" w:rsidRDefault="006606D8" w:rsidP="00642874">
      <w:pPr>
        <w:numPr>
          <w:ilvl w:val="0"/>
          <w:numId w:val="37"/>
        </w:numPr>
        <w:jc w:val="both"/>
        <w:rPr>
          <w:rFonts w:ascii="Arial" w:hAnsi="Arial" w:cs="Arial"/>
          <w:color w:val="000000"/>
          <w:sz w:val="22"/>
          <w:szCs w:val="22"/>
          <w:lang w:val="en"/>
        </w:rPr>
      </w:pPr>
      <w:r w:rsidRPr="006606D8">
        <w:rPr>
          <w:rFonts w:ascii="Arial" w:hAnsi="Arial" w:cs="Arial"/>
          <w:color w:val="000000"/>
          <w:sz w:val="22"/>
          <w:szCs w:val="22"/>
          <w:lang w:val="en"/>
        </w:rPr>
        <w:t>A student may rescind his or her notification of intent to withdraw. Submissions of intent to rescind a withdraw notice must be filed in writing.</w:t>
      </w:r>
    </w:p>
    <w:p w:rsidR="005D71C4" w:rsidRPr="007E66FF" w:rsidRDefault="006606D8" w:rsidP="007E66FF">
      <w:pPr>
        <w:numPr>
          <w:ilvl w:val="0"/>
          <w:numId w:val="37"/>
        </w:numPr>
        <w:jc w:val="both"/>
        <w:rPr>
          <w:rFonts w:ascii="Arial" w:hAnsi="Arial" w:cs="Arial"/>
          <w:color w:val="000000"/>
          <w:sz w:val="22"/>
          <w:szCs w:val="22"/>
          <w:lang w:val="en"/>
        </w:rPr>
      </w:pPr>
      <w:r w:rsidRPr="006606D8">
        <w:rPr>
          <w:rFonts w:ascii="Arial" w:hAnsi="Arial" w:cs="Arial"/>
          <w:color w:val="000000"/>
          <w:sz w:val="22"/>
          <w:szCs w:val="22"/>
          <w:lang w:val="en"/>
        </w:rPr>
        <w:t>Either these notifications, to withdraw or rescind to withdraw must be made to the official records/registration personal at your school.</w:t>
      </w:r>
    </w:p>
    <w:p w:rsidR="005D71C4" w:rsidRPr="006606D8" w:rsidRDefault="005D71C4" w:rsidP="006606D8">
      <w:pPr>
        <w:ind w:left="360"/>
        <w:jc w:val="both"/>
        <w:rPr>
          <w:rFonts w:ascii="Arial" w:hAnsi="Arial" w:cs="Arial"/>
          <w:color w:val="000000"/>
          <w:sz w:val="22"/>
          <w:szCs w:val="22"/>
          <w:lang w:val="en"/>
        </w:rPr>
      </w:pPr>
    </w:p>
    <w:p w:rsidR="006606D8" w:rsidRPr="006606D8" w:rsidRDefault="006606D8" w:rsidP="00C328C8">
      <w:pPr>
        <w:pStyle w:val="Heading2"/>
        <w:rPr>
          <w:lang w:val="en"/>
        </w:rPr>
      </w:pPr>
      <w:bookmarkStart w:id="211" w:name="_Toc450920212"/>
      <w:r w:rsidRPr="006606D8">
        <w:rPr>
          <w:lang w:val="en"/>
        </w:rPr>
        <w:t>Refund vs. Return to Title IV</w:t>
      </w:r>
      <w:bookmarkEnd w:id="211"/>
    </w:p>
    <w:p w:rsidR="006606D8" w:rsidRPr="006606D8" w:rsidRDefault="006606D8" w:rsidP="006606D8">
      <w:pPr>
        <w:ind w:left="360"/>
        <w:jc w:val="both"/>
        <w:rPr>
          <w:rFonts w:ascii="Arial" w:hAnsi="Arial" w:cs="Arial"/>
          <w:color w:val="000000"/>
          <w:sz w:val="22"/>
          <w:szCs w:val="22"/>
          <w:lang w:val="en"/>
        </w:rPr>
      </w:pPr>
    </w:p>
    <w:p w:rsidR="006606D8" w:rsidRPr="006606D8" w:rsidRDefault="006606D8" w:rsidP="004E0998">
      <w:pPr>
        <w:jc w:val="both"/>
        <w:rPr>
          <w:rFonts w:ascii="Arial" w:hAnsi="Arial" w:cs="Arial"/>
          <w:color w:val="000000"/>
          <w:sz w:val="22"/>
          <w:szCs w:val="22"/>
          <w:lang w:val="en"/>
        </w:rPr>
      </w:pPr>
      <w:r w:rsidRPr="006606D8">
        <w:rPr>
          <w:rFonts w:ascii="Arial" w:hAnsi="Arial" w:cs="Arial"/>
          <w:color w:val="000000"/>
          <w:sz w:val="22"/>
          <w:szCs w:val="22"/>
          <w:lang w:val="en"/>
        </w:rPr>
        <w:t>The requirements for the Title IV, HEA program funds when you withdraw are separa</w:t>
      </w:r>
      <w:r w:rsidR="00815BEF">
        <w:rPr>
          <w:rFonts w:ascii="Arial" w:hAnsi="Arial" w:cs="Arial"/>
          <w:color w:val="000000"/>
          <w:sz w:val="22"/>
          <w:szCs w:val="22"/>
          <w:lang w:val="en"/>
        </w:rPr>
        <w:t>te from any refund policy that t</w:t>
      </w:r>
      <w:r w:rsidRPr="006606D8">
        <w:rPr>
          <w:rFonts w:ascii="Arial" w:hAnsi="Arial" w:cs="Arial"/>
          <w:color w:val="000000"/>
          <w:sz w:val="22"/>
          <w:szCs w:val="22"/>
          <w:lang w:val="en"/>
        </w:rPr>
        <w:t xml:space="preserve">he School may have to return to you due to a cash credit balance. Therefore, you may still owe funds to the school to cover unpaid institutional charges. The School may also charge you for any Title IV, HEA program funds that they were required to return on your behalf. </w:t>
      </w:r>
    </w:p>
    <w:p w:rsidR="006606D8" w:rsidRPr="006606D8" w:rsidRDefault="006606D8" w:rsidP="004E0998">
      <w:pPr>
        <w:jc w:val="both"/>
        <w:rPr>
          <w:rFonts w:ascii="Arial" w:hAnsi="Arial" w:cs="Arial"/>
          <w:color w:val="000000"/>
          <w:sz w:val="22"/>
          <w:szCs w:val="22"/>
          <w:lang w:val="en"/>
        </w:rPr>
      </w:pPr>
    </w:p>
    <w:p w:rsidR="006606D8" w:rsidRPr="006606D8" w:rsidRDefault="006606D8" w:rsidP="00C328C8">
      <w:pPr>
        <w:pStyle w:val="Heading2"/>
        <w:rPr>
          <w:lang w:val="en"/>
        </w:rPr>
      </w:pPr>
      <w:bookmarkStart w:id="212" w:name="_Toc450920213"/>
      <w:r w:rsidRPr="006606D8">
        <w:rPr>
          <w:lang w:val="en"/>
        </w:rPr>
        <w:t xml:space="preserve">Return to Title IV </w:t>
      </w:r>
      <w:r w:rsidR="003A4A76">
        <w:rPr>
          <w:lang w:val="en"/>
        </w:rPr>
        <w:t>Q</w:t>
      </w:r>
      <w:r w:rsidRPr="006606D8">
        <w:rPr>
          <w:lang w:val="en"/>
        </w:rPr>
        <w:t>uestions</w:t>
      </w:r>
      <w:bookmarkEnd w:id="212"/>
    </w:p>
    <w:p w:rsidR="006606D8" w:rsidRPr="006606D8" w:rsidRDefault="006606D8" w:rsidP="006606D8">
      <w:pPr>
        <w:jc w:val="both"/>
        <w:rPr>
          <w:rFonts w:ascii="Arial" w:hAnsi="Arial" w:cs="Arial"/>
          <w:b/>
          <w:bCs/>
          <w:color w:val="0066CC"/>
          <w:sz w:val="22"/>
          <w:szCs w:val="22"/>
          <w:u w:val="single"/>
          <w:lang w:val="en"/>
        </w:rPr>
      </w:pPr>
    </w:p>
    <w:p w:rsidR="006606D8" w:rsidRPr="006606D8" w:rsidRDefault="006606D8" w:rsidP="004E0998">
      <w:pPr>
        <w:jc w:val="both"/>
        <w:rPr>
          <w:rFonts w:ascii="Arial" w:hAnsi="Arial" w:cs="Arial"/>
          <w:color w:val="000000"/>
          <w:sz w:val="22"/>
          <w:szCs w:val="22"/>
          <w:lang w:val="en"/>
        </w:rPr>
      </w:pPr>
      <w:r w:rsidRPr="006606D8">
        <w:rPr>
          <w:rFonts w:ascii="Arial" w:hAnsi="Arial" w:cs="Arial"/>
          <w:color w:val="000000"/>
          <w:sz w:val="22"/>
          <w:szCs w:val="22"/>
          <w:lang w:val="en"/>
        </w:rPr>
        <w:t xml:space="preserve">If you have questions regarding Title IV, HEA program funds after visiting with your financial </w:t>
      </w:r>
      <w:r w:rsidR="00C521B4" w:rsidRPr="006606D8">
        <w:rPr>
          <w:rFonts w:ascii="Arial" w:hAnsi="Arial" w:cs="Arial"/>
          <w:color w:val="000000"/>
          <w:sz w:val="22"/>
          <w:szCs w:val="22"/>
          <w:lang w:val="en"/>
        </w:rPr>
        <w:t xml:space="preserve">aid </w:t>
      </w:r>
      <w:r w:rsidR="00C521B4">
        <w:rPr>
          <w:rFonts w:ascii="Arial" w:hAnsi="Arial" w:cs="Arial"/>
          <w:color w:val="000000"/>
          <w:sz w:val="22"/>
          <w:szCs w:val="22"/>
          <w:lang w:val="en"/>
        </w:rPr>
        <w:t>administrator</w:t>
      </w:r>
      <w:r w:rsidRPr="006606D8">
        <w:rPr>
          <w:rFonts w:ascii="Arial" w:hAnsi="Arial" w:cs="Arial"/>
          <w:color w:val="000000"/>
          <w:sz w:val="22"/>
          <w:szCs w:val="22"/>
          <w:lang w:val="en"/>
        </w:rPr>
        <w:t xml:space="preserve">, you may call the Federal Student Aid Information Center at 1-800-4-fedaid (800-433-3243). TTY users may call 800-730-8913. Information is also available on student aid on the web </w:t>
      </w:r>
      <w:hyperlink r:id="rId18" w:history="1">
        <w:r w:rsidRPr="006606D8">
          <w:rPr>
            <w:rStyle w:val="Hyperlink"/>
            <w:rFonts w:ascii="Arial" w:hAnsi="Arial" w:cs="Arial"/>
            <w:sz w:val="22"/>
            <w:szCs w:val="22"/>
            <w:lang w:val="en"/>
          </w:rPr>
          <w:t>www.studentaid.ed.gov</w:t>
        </w:r>
      </w:hyperlink>
      <w:r w:rsidRPr="006606D8">
        <w:rPr>
          <w:rFonts w:ascii="Arial" w:hAnsi="Arial" w:cs="Arial"/>
          <w:color w:val="000000"/>
          <w:sz w:val="22"/>
          <w:szCs w:val="22"/>
          <w:lang w:val="en"/>
        </w:rPr>
        <w:t xml:space="preserve">. </w:t>
      </w:r>
    </w:p>
    <w:p w:rsidR="006606D8" w:rsidRPr="006606D8" w:rsidRDefault="006606D8" w:rsidP="004E0998">
      <w:pPr>
        <w:jc w:val="both"/>
        <w:rPr>
          <w:rFonts w:ascii="Arial" w:hAnsi="Arial" w:cs="Arial"/>
          <w:color w:val="000000"/>
          <w:sz w:val="22"/>
          <w:szCs w:val="22"/>
          <w:lang w:val="en"/>
        </w:rPr>
      </w:pPr>
    </w:p>
    <w:p w:rsidR="006606D8" w:rsidRDefault="006606D8" w:rsidP="004E0998">
      <w:pPr>
        <w:jc w:val="both"/>
        <w:rPr>
          <w:rFonts w:ascii="Arial" w:hAnsi="Arial" w:cs="Arial"/>
          <w:b/>
          <w:bCs/>
          <w:color w:val="000000"/>
          <w:sz w:val="22"/>
          <w:szCs w:val="22"/>
          <w:lang w:val="en"/>
        </w:rPr>
      </w:pPr>
      <w:r w:rsidRPr="006606D8">
        <w:rPr>
          <w:rFonts w:ascii="Arial" w:hAnsi="Arial" w:cs="Arial"/>
          <w:color w:val="000000"/>
          <w:sz w:val="22"/>
          <w:szCs w:val="22"/>
          <w:lang w:val="en"/>
        </w:rPr>
        <w:t>*</w:t>
      </w:r>
      <w:r w:rsidRPr="006606D8">
        <w:rPr>
          <w:rFonts w:ascii="Arial" w:hAnsi="Arial" w:cs="Arial"/>
          <w:b/>
          <w:bCs/>
          <w:color w:val="000000"/>
          <w:sz w:val="22"/>
          <w:szCs w:val="22"/>
          <w:lang w:val="en"/>
        </w:rPr>
        <w:t>This policy is subject to change at any time, and without prior notice.</w:t>
      </w:r>
    </w:p>
    <w:p w:rsidR="002E2C56" w:rsidRPr="00D644D8" w:rsidRDefault="002E2C56" w:rsidP="002E2C56">
      <w:pPr>
        <w:widowControl w:val="0"/>
        <w:jc w:val="both"/>
        <w:rPr>
          <w:rFonts w:ascii="Arial" w:hAnsi="Arial" w:cs="Arial"/>
          <w:b/>
          <w:bCs/>
          <w:color w:val="000000"/>
          <w:sz w:val="22"/>
          <w:szCs w:val="22"/>
          <w:u w:val="single"/>
        </w:rPr>
      </w:pPr>
    </w:p>
    <w:p w:rsidR="002E2C56" w:rsidRPr="00D644D8" w:rsidRDefault="002E2C56" w:rsidP="00C328C8">
      <w:pPr>
        <w:pStyle w:val="Heading2"/>
      </w:pPr>
      <w:bookmarkStart w:id="213" w:name="_Toc450920214"/>
      <w:r w:rsidRPr="00D644D8">
        <w:t>Tuition, Fees, Programs &amp; Curriculum</w:t>
      </w:r>
      <w:bookmarkEnd w:id="201"/>
      <w:bookmarkEnd w:id="213"/>
    </w:p>
    <w:p w:rsidR="002E2C56" w:rsidRPr="00D644D8" w:rsidRDefault="002E2C56" w:rsidP="002E2C56">
      <w:pPr>
        <w:widowControl w:val="0"/>
        <w:jc w:val="both"/>
        <w:rPr>
          <w:rFonts w:ascii="Arial" w:hAnsi="Arial" w:cs="Arial"/>
          <w:b/>
          <w:color w:val="000000"/>
          <w:sz w:val="22"/>
          <w:szCs w:val="22"/>
        </w:rPr>
      </w:pPr>
    </w:p>
    <w:p w:rsidR="00E83064" w:rsidRDefault="002E2C56" w:rsidP="004E0998">
      <w:pPr>
        <w:widowControl w:val="0"/>
        <w:jc w:val="both"/>
        <w:rPr>
          <w:rFonts w:ascii="Arial" w:hAnsi="Arial" w:cs="Arial"/>
          <w:color w:val="000000"/>
          <w:sz w:val="22"/>
          <w:szCs w:val="22"/>
        </w:rPr>
      </w:pPr>
      <w:r w:rsidRPr="00D644D8">
        <w:rPr>
          <w:rFonts w:ascii="Arial" w:hAnsi="Arial" w:cs="Arial"/>
          <w:color w:val="000000"/>
          <w:sz w:val="22"/>
          <w:szCs w:val="22"/>
        </w:rPr>
        <w:t xml:space="preserve">All prices for programs are printed herein.  There are no carrying charges, interest charges, or service charges connected or charged with any of these programs.  Contracts are not sold to a third party at any time.  Cost of credit is included in the price cost for the goods and services. The institution guarantees, to entering first time students, that tuition will not increase during the time they are enrolled. </w:t>
      </w:r>
      <w:bookmarkStart w:id="214" w:name="_Toc225840122"/>
      <w:bookmarkStart w:id="215" w:name="_Toc319312295"/>
    </w:p>
    <w:p w:rsidR="00E83064" w:rsidRPr="004E0998" w:rsidRDefault="00E83064" w:rsidP="004E0998">
      <w:pPr>
        <w:widowControl w:val="0"/>
        <w:jc w:val="both"/>
        <w:rPr>
          <w:rFonts w:ascii="Arial" w:hAnsi="Arial" w:cs="Arial"/>
          <w:color w:val="000000"/>
          <w:sz w:val="22"/>
          <w:szCs w:val="22"/>
        </w:rPr>
      </w:pPr>
    </w:p>
    <w:p w:rsidR="006D7C65" w:rsidRPr="00D644D8" w:rsidRDefault="006D7C65" w:rsidP="005E08BD">
      <w:pPr>
        <w:pStyle w:val="Heading2"/>
        <w:jc w:val="center"/>
      </w:pPr>
      <w:bookmarkStart w:id="216" w:name="_Toc450920215"/>
      <w:r w:rsidRPr="00D644D8">
        <w:t xml:space="preserve">Contact Information </w:t>
      </w:r>
      <w:r w:rsidR="005D3AE7" w:rsidRPr="00D644D8">
        <w:t>for</w:t>
      </w:r>
      <w:r w:rsidRPr="00D644D8">
        <w:t xml:space="preserve"> Assistance </w:t>
      </w:r>
      <w:r w:rsidR="005D3AE7" w:rsidRPr="00D644D8">
        <w:t>in</w:t>
      </w:r>
      <w:r w:rsidRPr="00D644D8">
        <w:t xml:space="preserve"> Obtaining Financial Aid Information</w:t>
      </w:r>
      <w:bookmarkEnd w:id="216"/>
    </w:p>
    <w:p w:rsidR="006D7C65" w:rsidRPr="00D644D8" w:rsidRDefault="006D7C65" w:rsidP="006D7C65">
      <w:pPr>
        <w:pStyle w:val="Default"/>
        <w:rPr>
          <w:rFonts w:ascii="Arial" w:hAnsi="Arial" w:cs="Arial"/>
          <w:b/>
          <w:bCs/>
          <w:color w:val="auto"/>
          <w:sz w:val="22"/>
          <w:szCs w:val="22"/>
          <w:u w:val="single"/>
        </w:rPr>
      </w:pPr>
    </w:p>
    <w:p w:rsidR="006D7C65" w:rsidRDefault="002120F5" w:rsidP="006D7C65">
      <w:pPr>
        <w:pStyle w:val="Default"/>
        <w:jc w:val="center"/>
        <w:rPr>
          <w:rFonts w:ascii="Arial" w:hAnsi="Arial" w:cs="Arial"/>
          <w:bCs/>
          <w:color w:val="auto"/>
          <w:sz w:val="22"/>
          <w:szCs w:val="22"/>
        </w:rPr>
      </w:pPr>
      <w:r w:rsidRPr="00D644D8">
        <w:rPr>
          <w:rFonts w:ascii="Arial" w:hAnsi="Arial" w:cs="Arial"/>
          <w:bCs/>
          <w:color w:val="auto"/>
          <w:sz w:val="22"/>
          <w:szCs w:val="22"/>
        </w:rPr>
        <w:t>Eliezer Tabares- Financial Aid</w:t>
      </w:r>
      <w:r w:rsidR="006D7C65" w:rsidRPr="00D644D8">
        <w:rPr>
          <w:rFonts w:ascii="Arial" w:hAnsi="Arial" w:cs="Arial"/>
          <w:bCs/>
          <w:color w:val="auto"/>
          <w:sz w:val="22"/>
          <w:szCs w:val="22"/>
        </w:rPr>
        <w:t xml:space="preserve"> Administrator</w:t>
      </w:r>
    </w:p>
    <w:p w:rsidR="006D7C65" w:rsidRPr="00D644D8" w:rsidRDefault="00160DC0" w:rsidP="006D7C65">
      <w:pPr>
        <w:pStyle w:val="Default"/>
        <w:jc w:val="center"/>
        <w:rPr>
          <w:rFonts w:ascii="Arial" w:hAnsi="Arial" w:cs="Arial"/>
          <w:bCs/>
          <w:color w:val="auto"/>
          <w:sz w:val="22"/>
          <w:szCs w:val="22"/>
        </w:rPr>
      </w:pPr>
      <w:r>
        <w:rPr>
          <w:rFonts w:ascii="Arial" w:hAnsi="Arial" w:cs="Arial"/>
          <w:bCs/>
          <w:color w:val="auto"/>
          <w:sz w:val="22"/>
          <w:szCs w:val="22"/>
        </w:rPr>
        <w:t>7757 West Flagler Street Suite 220</w:t>
      </w:r>
    </w:p>
    <w:p w:rsidR="006D7C65" w:rsidRPr="00D644D8" w:rsidRDefault="00160DC0" w:rsidP="006D7C65">
      <w:pPr>
        <w:pStyle w:val="Default"/>
        <w:jc w:val="center"/>
        <w:rPr>
          <w:rFonts w:ascii="Arial" w:hAnsi="Arial" w:cs="Arial"/>
          <w:bCs/>
          <w:color w:val="auto"/>
          <w:sz w:val="22"/>
          <w:szCs w:val="22"/>
        </w:rPr>
      </w:pPr>
      <w:r>
        <w:rPr>
          <w:rFonts w:ascii="Arial" w:hAnsi="Arial" w:cs="Arial"/>
          <w:bCs/>
          <w:color w:val="auto"/>
          <w:sz w:val="22"/>
          <w:szCs w:val="22"/>
        </w:rPr>
        <w:t xml:space="preserve">Miami, </w:t>
      </w:r>
      <w:r w:rsidR="005E08BD">
        <w:rPr>
          <w:rFonts w:ascii="Arial" w:hAnsi="Arial" w:cs="Arial"/>
          <w:bCs/>
          <w:color w:val="auto"/>
          <w:sz w:val="22"/>
          <w:szCs w:val="22"/>
        </w:rPr>
        <w:t>FL</w:t>
      </w:r>
      <w:r>
        <w:rPr>
          <w:rFonts w:ascii="Arial" w:hAnsi="Arial" w:cs="Arial"/>
          <w:bCs/>
          <w:color w:val="auto"/>
          <w:sz w:val="22"/>
          <w:szCs w:val="22"/>
        </w:rPr>
        <w:t xml:space="preserve"> 33144</w:t>
      </w:r>
    </w:p>
    <w:p w:rsidR="006D7C65" w:rsidRPr="00D644D8" w:rsidRDefault="006D7C65" w:rsidP="006D7C65">
      <w:pPr>
        <w:pStyle w:val="Default"/>
        <w:jc w:val="center"/>
        <w:rPr>
          <w:rFonts w:ascii="Arial" w:hAnsi="Arial" w:cs="Arial"/>
          <w:bCs/>
          <w:color w:val="auto"/>
          <w:sz w:val="22"/>
          <w:szCs w:val="22"/>
        </w:rPr>
      </w:pPr>
      <w:r w:rsidRPr="00D644D8">
        <w:rPr>
          <w:rFonts w:ascii="Arial" w:hAnsi="Arial" w:cs="Arial"/>
          <w:bCs/>
          <w:color w:val="auto"/>
          <w:sz w:val="22"/>
          <w:szCs w:val="22"/>
        </w:rPr>
        <w:t>Telephone: (305) 665-1911</w:t>
      </w:r>
    </w:p>
    <w:p w:rsidR="006D7C65" w:rsidRPr="00D644D8" w:rsidRDefault="006D7C65" w:rsidP="006D7C65">
      <w:pPr>
        <w:pStyle w:val="Default"/>
        <w:jc w:val="center"/>
        <w:rPr>
          <w:rFonts w:ascii="Arial" w:hAnsi="Arial" w:cs="Arial"/>
          <w:bCs/>
          <w:color w:val="auto"/>
          <w:sz w:val="22"/>
          <w:szCs w:val="22"/>
        </w:rPr>
      </w:pPr>
      <w:r w:rsidRPr="00D644D8">
        <w:rPr>
          <w:rFonts w:ascii="Arial" w:hAnsi="Arial" w:cs="Arial"/>
          <w:bCs/>
          <w:color w:val="auto"/>
          <w:sz w:val="22"/>
          <w:szCs w:val="22"/>
        </w:rPr>
        <w:t>Fax: (305) 665-1911</w:t>
      </w:r>
    </w:p>
    <w:p w:rsidR="006D7C65" w:rsidRPr="00D644D8" w:rsidRDefault="009642F2" w:rsidP="006D7C65">
      <w:pPr>
        <w:pStyle w:val="Default"/>
        <w:jc w:val="center"/>
        <w:rPr>
          <w:rFonts w:ascii="Arial" w:hAnsi="Arial" w:cs="Arial"/>
          <w:bCs/>
          <w:color w:val="auto"/>
          <w:sz w:val="22"/>
          <w:szCs w:val="22"/>
        </w:rPr>
      </w:pPr>
      <w:hyperlink r:id="rId19" w:history="1">
        <w:r w:rsidR="006D7C65" w:rsidRPr="00D644D8">
          <w:rPr>
            <w:rStyle w:val="Hyperlink"/>
            <w:rFonts w:ascii="Arial" w:hAnsi="Arial" w:cs="Arial"/>
            <w:bCs/>
            <w:sz w:val="22"/>
            <w:szCs w:val="22"/>
          </w:rPr>
          <w:t>etabares@fvi.edu</w:t>
        </w:r>
      </w:hyperlink>
    </w:p>
    <w:p w:rsidR="0005576C" w:rsidRPr="00D644D8" w:rsidRDefault="0005576C" w:rsidP="006D7C65">
      <w:pPr>
        <w:pStyle w:val="Default"/>
        <w:jc w:val="center"/>
        <w:rPr>
          <w:rFonts w:ascii="Arial" w:hAnsi="Arial" w:cs="Arial"/>
          <w:bCs/>
          <w:color w:val="auto"/>
          <w:sz w:val="22"/>
          <w:szCs w:val="22"/>
        </w:rPr>
      </w:pPr>
      <w:r w:rsidRPr="00D644D8">
        <w:rPr>
          <w:rFonts w:ascii="Arial" w:hAnsi="Arial" w:cs="Arial"/>
          <w:bCs/>
          <w:color w:val="auto"/>
          <w:sz w:val="22"/>
          <w:szCs w:val="22"/>
        </w:rPr>
        <w:t xml:space="preserve">Office Hours: </w:t>
      </w:r>
    </w:p>
    <w:p w:rsidR="003977C8" w:rsidRPr="00D644D8" w:rsidRDefault="00544207" w:rsidP="006D7C65">
      <w:pPr>
        <w:pStyle w:val="Default"/>
        <w:jc w:val="center"/>
        <w:rPr>
          <w:rFonts w:ascii="Arial" w:hAnsi="Arial" w:cs="Arial"/>
          <w:bCs/>
          <w:color w:val="auto"/>
          <w:sz w:val="22"/>
          <w:szCs w:val="22"/>
        </w:rPr>
      </w:pPr>
      <w:r w:rsidRPr="00D644D8">
        <w:rPr>
          <w:rFonts w:ascii="Arial" w:hAnsi="Arial" w:cs="Arial"/>
          <w:bCs/>
          <w:color w:val="auto"/>
          <w:sz w:val="22"/>
          <w:szCs w:val="22"/>
        </w:rPr>
        <w:t>Monday through</w:t>
      </w:r>
      <w:r w:rsidR="0005576C" w:rsidRPr="00D644D8">
        <w:rPr>
          <w:rFonts w:ascii="Arial" w:hAnsi="Arial" w:cs="Arial"/>
          <w:bCs/>
          <w:color w:val="auto"/>
          <w:sz w:val="22"/>
          <w:szCs w:val="22"/>
        </w:rPr>
        <w:t xml:space="preserve"> Thursday </w:t>
      </w:r>
      <w:r w:rsidR="00474D4A">
        <w:rPr>
          <w:rFonts w:ascii="Arial" w:hAnsi="Arial" w:cs="Arial"/>
          <w:bCs/>
          <w:color w:val="auto"/>
          <w:sz w:val="22"/>
          <w:szCs w:val="22"/>
        </w:rPr>
        <w:t>9</w:t>
      </w:r>
      <w:r w:rsidR="006C58D7">
        <w:rPr>
          <w:rFonts w:ascii="Arial" w:hAnsi="Arial" w:cs="Arial"/>
          <w:bCs/>
          <w:color w:val="auto"/>
          <w:sz w:val="22"/>
          <w:szCs w:val="22"/>
        </w:rPr>
        <w:t>:0</w:t>
      </w:r>
      <w:r w:rsidR="003977C8" w:rsidRPr="00D644D8">
        <w:rPr>
          <w:rFonts w:ascii="Arial" w:hAnsi="Arial" w:cs="Arial"/>
          <w:bCs/>
          <w:color w:val="auto"/>
          <w:sz w:val="22"/>
          <w:szCs w:val="22"/>
        </w:rPr>
        <w:t xml:space="preserve">0 AM – 7:00 PM </w:t>
      </w:r>
    </w:p>
    <w:p w:rsidR="006D7C65" w:rsidRPr="004E6533" w:rsidRDefault="0005576C" w:rsidP="00F6096A">
      <w:pPr>
        <w:pStyle w:val="Default"/>
        <w:jc w:val="center"/>
        <w:rPr>
          <w:rFonts w:ascii="Arial" w:hAnsi="Arial" w:cs="Arial"/>
          <w:bCs/>
          <w:color w:val="auto"/>
          <w:sz w:val="22"/>
          <w:szCs w:val="22"/>
        </w:rPr>
      </w:pPr>
      <w:r w:rsidRPr="00D644D8">
        <w:rPr>
          <w:rFonts w:ascii="Arial" w:hAnsi="Arial" w:cs="Arial"/>
          <w:bCs/>
          <w:color w:val="auto"/>
          <w:sz w:val="22"/>
          <w:szCs w:val="22"/>
        </w:rPr>
        <w:t>Friday 9:00</w:t>
      </w:r>
      <w:r w:rsidR="00474D4A">
        <w:rPr>
          <w:rFonts w:ascii="Arial" w:hAnsi="Arial" w:cs="Arial"/>
          <w:bCs/>
          <w:color w:val="auto"/>
          <w:sz w:val="22"/>
          <w:szCs w:val="22"/>
        </w:rPr>
        <w:t xml:space="preserve"> </w:t>
      </w:r>
      <w:r w:rsidRPr="00D644D8">
        <w:rPr>
          <w:rFonts w:ascii="Arial" w:hAnsi="Arial" w:cs="Arial"/>
          <w:bCs/>
          <w:color w:val="auto"/>
          <w:sz w:val="22"/>
          <w:szCs w:val="22"/>
        </w:rPr>
        <w:t>AM – 5:</w:t>
      </w:r>
      <w:r w:rsidR="003977C8" w:rsidRPr="00D644D8">
        <w:rPr>
          <w:rFonts w:ascii="Arial" w:hAnsi="Arial" w:cs="Arial"/>
          <w:bCs/>
          <w:color w:val="auto"/>
          <w:sz w:val="22"/>
          <w:szCs w:val="22"/>
        </w:rPr>
        <w:t>0</w:t>
      </w:r>
      <w:r w:rsidRPr="00D644D8">
        <w:rPr>
          <w:rFonts w:ascii="Arial" w:hAnsi="Arial" w:cs="Arial"/>
          <w:bCs/>
          <w:color w:val="auto"/>
          <w:sz w:val="22"/>
          <w:szCs w:val="22"/>
        </w:rPr>
        <w:t>0</w:t>
      </w:r>
      <w:r w:rsidR="00474D4A">
        <w:rPr>
          <w:rFonts w:ascii="Arial" w:hAnsi="Arial" w:cs="Arial"/>
          <w:bCs/>
          <w:color w:val="auto"/>
          <w:sz w:val="22"/>
          <w:szCs w:val="22"/>
        </w:rPr>
        <w:t xml:space="preserve"> </w:t>
      </w:r>
      <w:r w:rsidRPr="00D644D8">
        <w:rPr>
          <w:rFonts w:ascii="Arial" w:hAnsi="Arial" w:cs="Arial"/>
          <w:bCs/>
          <w:color w:val="auto"/>
          <w:sz w:val="22"/>
          <w:szCs w:val="22"/>
        </w:rPr>
        <w:t>PM</w:t>
      </w:r>
    </w:p>
    <w:p w:rsidR="00F6096A" w:rsidRPr="004E6533" w:rsidRDefault="00F6096A" w:rsidP="006D7C65">
      <w:pPr>
        <w:pStyle w:val="Default"/>
        <w:rPr>
          <w:rFonts w:ascii="Arial" w:hAnsi="Arial" w:cs="Arial"/>
          <w:color w:val="auto"/>
          <w:sz w:val="22"/>
          <w:szCs w:val="22"/>
          <w:u w:val="single"/>
        </w:rPr>
      </w:pPr>
    </w:p>
    <w:p w:rsidR="005E104D" w:rsidRDefault="005E104D" w:rsidP="00C328C8">
      <w:pPr>
        <w:pStyle w:val="Heading1"/>
      </w:pPr>
    </w:p>
    <w:p w:rsidR="008219DE" w:rsidRPr="00C328C8" w:rsidRDefault="008219DE" w:rsidP="00C328C8">
      <w:pPr>
        <w:pStyle w:val="Heading1"/>
      </w:pPr>
      <w:bookmarkStart w:id="217" w:name="_Toc450920216"/>
      <w:r w:rsidRPr="00C328C8">
        <w:t>STUDENT ACTIVITIES</w:t>
      </w:r>
      <w:bookmarkEnd w:id="214"/>
      <w:bookmarkEnd w:id="215"/>
      <w:bookmarkEnd w:id="217"/>
    </w:p>
    <w:p w:rsidR="008219DE" w:rsidRPr="008219DE" w:rsidRDefault="008219DE" w:rsidP="008219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9901B7" w:rsidRPr="00C84AE6" w:rsidRDefault="008219DE" w:rsidP="00C84A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8219DE">
        <w:rPr>
          <w:rFonts w:ascii="Arial" w:hAnsi="Arial" w:cs="Arial"/>
          <w:sz w:val="22"/>
          <w:szCs w:val="22"/>
        </w:rPr>
        <w:t xml:space="preserve">Students interested in extracurricular activities help create a friendly atmosphere and provide a pleasant environment for the development of self-confidence and leadership.  Activities vary depending upon </w:t>
      </w:r>
      <w:r w:rsidR="0019329A" w:rsidRPr="008219DE">
        <w:rPr>
          <w:rFonts w:ascii="Arial" w:hAnsi="Arial" w:cs="Arial"/>
          <w:sz w:val="22"/>
          <w:szCs w:val="22"/>
        </w:rPr>
        <w:t>student’s</w:t>
      </w:r>
      <w:r w:rsidRPr="008219DE">
        <w:rPr>
          <w:rFonts w:ascii="Arial" w:hAnsi="Arial" w:cs="Arial"/>
          <w:sz w:val="22"/>
          <w:szCs w:val="22"/>
        </w:rPr>
        <w:t xml:space="preserve"> preferences.</w:t>
      </w:r>
      <w:r w:rsidR="00FD3FFD">
        <w:rPr>
          <w:rFonts w:ascii="Arial" w:hAnsi="Arial" w:cs="Arial"/>
          <w:sz w:val="22"/>
          <w:szCs w:val="22"/>
        </w:rPr>
        <w:t xml:space="preserve">  Please contact the Instructor, Program Director or the </w:t>
      </w:r>
      <w:r w:rsidR="009E37D7">
        <w:rPr>
          <w:rFonts w:ascii="Arial" w:hAnsi="Arial" w:cs="Arial"/>
          <w:sz w:val="22"/>
          <w:szCs w:val="22"/>
        </w:rPr>
        <w:t>Campus Vice President</w:t>
      </w:r>
      <w:r w:rsidRPr="008219DE">
        <w:rPr>
          <w:rFonts w:ascii="Arial" w:hAnsi="Arial" w:cs="Arial"/>
          <w:sz w:val="22"/>
          <w:szCs w:val="22"/>
        </w:rPr>
        <w:t xml:space="preserve"> to discuss any pla</w:t>
      </w:r>
      <w:bookmarkStart w:id="218" w:name="_Toc225840123"/>
      <w:r w:rsidR="00C84AE6">
        <w:rPr>
          <w:rFonts w:ascii="Arial" w:hAnsi="Arial" w:cs="Arial"/>
          <w:sz w:val="22"/>
          <w:szCs w:val="22"/>
        </w:rPr>
        <w:t>nned activity.</w:t>
      </w:r>
      <w:bookmarkStart w:id="219" w:name="_Toc319312296"/>
    </w:p>
    <w:p w:rsidR="009901B7" w:rsidRPr="009901B7" w:rsidRDefault="009901B7" w:rsidP="009901B7"/>
    <w:p w:rsidR="004F4E5E" w:rsidRPr="009029EB" w:rsidRDefault="00F61813" w:rsidP="009029EB">
      <w:pPr>
        <w:pStyle w:val="Heading1"/>
      </w:pPr>
      <w:bookmarkStart w:id="220" w:name="_Toc450920217"/>
      <w:r w:rsidRPr="009029EB">
        <w:t>STUDENT FAIR CONSUMER RIGHTS</w:t>
      </w:r>
      <w:bookmarkEnd w:id="218"/>
      <w:bookmarkEnd w:id="219"/>
      <w:bookmarkEnd w:id="220"/>
    </w:p>
    <w:p w:rsidR="00267607" w:rsidRPr="00C6106C" w:rsidRDefault="00267607" w:rsidP="00267607">
      <w:pPr>
        <w:rPr>
          <w:rFonts w:ascii="Arial" w:hAnsi="Arial" w:cs="Arial"/>
          <w:sz w:val="22"/>
          <w:szCs w:val="22"/>
        </w:rPr>
      </w:pPr>
    </w:p>
    <w:p w:rsid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F61813">
        <w:rPr>
          <w:rFonts w:ascii="Arial" w:hAnsi="Arial" w:cs="Arial"/>
          <w:sz w:val="22"/>
          <w:szCs w:val="22"/>
        </w:rPr>
        <w:t>You have the right to ask the school:</w:t>
      </w:r>
    </w:p>
    <w:p w:rsidR="00267607" w:rsidRPr="00F61813" w:rsidRDefault="00267607"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61813" w:rsidRPr="00F61813" w:rsidRDefault="00F61813" w:rsidP="00640E42">
      <w:pPr>
        <w:tabs>
          <w:tab w:val="left" w:pos="0"/>
          <w:tab w:val="left" w:pos="720"/>
          <w:tab w:val="left" w:pos="81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1.</w:t>
      </w:r>
      <w:r w:rsidRPr="00F61813">
        <w:rPr>
          <w:rFonts w:ascii="Arial" w:hAnsi="Arial" w:cs="Arial"/>
          <w:sz w:val="22"/>
          <w:szCs w:val="22"/>
        </w:rPr>
        <w:tab/>
        <w:t xml:space="preserve">The name of the associations, agencies or governmental bodies which license </w:t>
      </w:r>
      <w:r>
        <w:rPr>
          <w:rFonts w:ascii="Arial" w:hAnsi="Arial" w:cs="Arial"/>
          <w:sz w:val="22"/>
          <w:szCs w:val="22"/>
        </w:rPr>
        <w:t>Florida</w:t>
      </w:r>
      <w:r w:rsidR="00640E42">
        <w:rPr>
          <w:rFonts w:ascii="Arial" w:hAnsi="Arial" w:cs="Arial"/>
          <w:sz w:val="22"/>
          <w:szCs w:val="22"/>
        </w:rPr>
        <w:t xml:space="preserve"> </w:t>
      </w:r>
      <w:r w:rsidRPr="0032456D">
        <w:rPr>
          <w:rFonts w:ascii="Arial" w:hAnsi="Arial" w:cs="Arial"/>
          <w:color w:val="000000"/>
          <w:sz w:val="22"/>
          <w:szCs w:val="22"/>
        </w:rPr>
        <w:t>Vocational Institute</w:t>
      </w:r>
      <w:r w:rsidR="00511D04">
        <w:rPr>
          <w:rFonts w:ascii="Arial" w:hAnsi="Arial" w:cs="Arial"/>
          <w:color w:val="000000"/>
          <w:sz w:val="22"/>
          <w:szCs w:val="22"/>
        </w:rPr>
        <w:t xml:space="preserve"> </w:t>
      </w:r>
      <w:r w:rsidRPr="00F61813">
        <w:rPr>
          <w:rFonts w:ascii="Arial" w:hAnsi="Arial" w:cs="Arial"/>
          <w:sz w:val="22"/>
          <w:szCs w:val="22"/>
        </w:rPr>
        <w:t>and its programs, and the procedures under which any current or prospective student may obtain or review upon request a copy of the documents describing the schools licensing and accreditation.</w:t>
      </w:r>
    </w:p>
    <w:p w:rsidR="00F61813" w:rsidRP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sz w:val="22"/>
          <w:szCs w:val="22"/>
        </w:rPr>
      </w:pPr>
    </w:p>
    <w:p w:rsidR="00F61813" w:rsidRDefault="00F61813" w:rsidP="00640E42">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 xml:space="preserve">2.     </w:t>
      </w:r>
      <w:r w:rsidRPr="00F61813">
        <w:rPr>
          <w:rFonts w:ascii="Arial" w:hAnsi="Arial" w:cs="Arial"/>
          <w:sz w:val="22"/>
          <w:szCs w:val="22"/>
        </w:rPr>
        <w:tab/>
        <w:t>The cost of attending the institution, including: Tuition and fees, books and supplies; estimates of typical commuting costs, and any additional cost of the program in which the student is enrolled or expresses a specific interest.</w:t>
      </w:r>
    </w:p>
    <w:p w:rsidR="00FD462F" w:rsidRPr="00F61813" w:rsidRDefault="00FD462F" w:rsidP="00640E42">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p>
    <w:p w:rsidR="00F61813" w:rsidRDefault="00F61813" w:rsidP="00640E42">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 xml:space="preserve">3.     </w:t>
      </w:r>
      <w:r w:rsidRPr="00F61813">
        <w:rPr>
          <w:rFonts w:ascii="Arial" w:hAnsi="Arial" w:cs="Arial"/>
          <w:sz w:val="22"/>
          <w:szCs w:val="22"/>
        </w:rPr>
        <w:tab/>
        <w:t>The academic program of the institution; Educational and training programs; the instructional laboratory and other facilities which relate to the academic program; the faculty and other instructional personnel.</w:t>
      </w:r>
    </w:p>
    <w:p w:rsidR="00FD462F" w:rsidRPr="00F61813" w:rsidRDefault="00FD462F" w:rsidP="00640E42">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p>
    <w:p w:rsidR="00F61813" w:rsidRP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F61813">
        <w:rPr>
          <w:rFonts w:ascii="Arial" w:hAnsi="Arial" w:cs="Arial"/>
          <w:sz w:val="22"/>
          <w:szCs w:val="22"/>
        </w:rPr>
        <w:t xml:space="preserve">4.     </w:t>
      </w:r>
      <w:r w:rsidRPr="00F61813">
        <w:rPr>
          <w:rFonts w:ascii="Arial" w:hAnsi="Arial" w:cs="Arial"/>
          <w:sz w:val="22"/>
          <w:szCs w:val="22"/>
        </w:rPr>
        <w:tab/>
        <w:t>A statement of the refund policy.</w:t>
      </w:r>
    </w:p>
    <w:p w:rsidR="00F61813" w:rsidRP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F61813" w:rsidRP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 xml:space="preserve">5. </w:t>
      </w:r>
      <w:r w:rsidRPr="00F61813">
        <w:rPr>
          <w:rFonts w:ascii="Arial" w:hAnsi="Arial" w:cs="Arial"/>
          <w:sz w:val="22"/>
          <w:szCs w:val="22"/>
        </w:rPr>
        <w:tab/>
        <w:t>The methods by which and locations in which students and prospective students may obtain the information concerning their rights.</w:t>
      </w:r>
    </w:p>
    <w:p w:rsidR="00F61813" w:rsidRPr="00F61813" w:rsidRDefault="00640E42" w:rsidP="00640E42">
      <w:pPr>
        <w:tabs>
          <w:tab w:val="left" w:pos="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6.</w:t>
      </w:r>
      <w:r w:rsidRPr="00F61813">
        <w:rPr>
          <w:rFonts w:ascii="Arial" w:hAnsi="Arial" w:cs="Arial"/>
          <w:sz w:val="22"/>
          <w:szCs w:val="22"/>
        </w:rPr>
        <w:tab/>
        <w:t>Availability of financial assistance including all federal, state, local private and institutional financial aid programs. The procedures and deadlines for submitting financial aid applications; Criteria used to select financial aid recipients; how is financial needs determined; how financial aid is awarded; and type and amounts of assistance in the financial aid package.</w:t>
      </w:r>
    </w:p>
    <w:p w:rsidR="00FD462F" w:rsidRPr="00F61813" w:rsidRDefault="00FD462F"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p>
    <w:p w:rsidR="00F61813" w:rsidRPr="00F61813" w:rsidRDefault="00F61813" w:rsidP="00F6096A">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7.</w:t>
      </w:r>
      <w:r w:rsidRPr="00F61813">
        <w:rPr>
          <w:rFonts w:ascii="Arial" w:hAnsi="Arial" w:cs="Arial"/>
          <w:sz w:val="22"/>
          <w:szCs w:val="22"/>
        </w:rPr>
        <w:tab/>
        <w:t>The standards which the students must maintain in order to be considered to be making satisfactory academic progress.</w:t>
      </w:r>
    </w:p>
    <w:p w:rsidR="00F61813" w:rsidRP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8.</w:t>
      </w:r>
      <w:r w:rsidRPr="00F61813">
        <w:rPr>
          <w:rFonts w:ascii="Arial" w:hAnsi="Arial" w:cs="Arial"/>
          <w:sz w:val="22"/>
          <w:szCs w:val="22"/>
        </w:rPr>
        <w:tab/>
        <w:t>Special facilities and services provided to the handicapped.</w:t>
      </w:r>
    </w:p>
    <w:p w:rsidR="00F61813" w:rsidRP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ED7E95" w:rsidRDefault="00F61813" w:rsidP="00640E42">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9.</w:t>
      </w:r>
      <w:r w:rsidRPr="00F61813">
        <w:rPr>
          <w:rFonts w:ascii="Arial" w:hAnsi="Arial" w:cs="Arial"/>
          <w:sz w:val="22"/>
          <w:szCs w:val="22"/>
        </w:rPr>
        <w:tab/>
        <w:t>Availability information on how to enroll in the GED preparation or ESOL workshops at no charge in the community.</w:t>
      </w:r>
    </w:p>
    <w:p w:rsidR="007A5BE1" w:rsidRDefault="007A5BE1" w:rsidP="00640E42">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p>
    <w:p w:rsidR="003E6EAE" w:rsidRPr="0055058F" w:rsidRDefault="00C03E37" w:rsidP="00C03E37">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22"/>
          <w:szCs w:val="22"/>
        </w:rPr>
      </w:pPr>
      <w:r>
        <w:rPr>
          <w:rFonts w:ascii="Arial" w:hAnsi="Arial" w:cs="Arial"/>
          <w:sz w:val="22"/>
          <w:szCs w:val="22"/>
        </w:rPr>
        <w:t xml:space="preserve">Florida Vocational Institute </w:t>
      </w:r>
      <w:r w:rsidRPr="00C03E37">
        <w:rPr>
          <w:rFonts w:ascii="Arial" w:hAnsi="Arial" w:cs="Arial"/>
          <w:sz w:val="22"/>
          <w:szCs w:val="22"/>
        </w:rPr>
        <w:t>participate</w:t>
      </w:r>
      <w:r w:rsidR="001A173B">
        <w:rPr>
          <w:rFonts w:ascii="Arial" w:hAnsi="Arial" w:cs="Arial"/>
          <w:sz w:val="22"/>
          <w:szCs w:val="22"/>
        </w:rPr>
        <w:t>s</w:t>
      </w:r>
      <w:r w:rsidRPr="00C03E37">
        <w:rPr>
          <w:rFonts w:ascii="Arial" w:hAnsi="Arial" w:cs="Arial"/>
          <w:sz w:val="22"/>
          <w:szCs w:val="22"/>
        </w:rPr>
        <w:t xml:space="preserve"> in the annual Integrated Postsecondary Education Data System (IPEDS) Survey conducted by the National Center for Education Statistics (NCES).</w:t>
      </w:r>
      <w:r>
        <w:rPr>
          <w:rFonts w:ascii="Arial" w:hAnsi="Arial" w:cs="Arial"/>
          <w:sz w:val="22"/>
          <w:szCs w:val="22"/>
        </w:rPr>
        <w:t xml:space="preserve"> </w:t>
      </w:r>
      <w:r w:rsidRPr="00C03E37">
        <w:rPr>
          <w:rFonts w:ascii="Arial" w:hAnsi="Arial" w:cs="Arial"/>
          <w:sz w:val="22"/>
          <w:szCs w:val="22"/>
        </w:rPr>
        <w:t>The National Center for Education Statistics (NCES) survey program at the postsecondary education level provides statistical information used by planners, policy makers, and educators in addressing multiple issues. One major source of this information is the annual Integrated Postsecondary Education Data System (IPEDS) Survey. The IPEDS system, established as the core postsecondary education data collection program for NCES, is a system of surveys designed to collect data from all primary providers of postsecondary education. The IPEDS system is built around a series of interrelated surveys that collect school-level data in such areas as – school characteristics, enrollments, program completions, staffing pattern</w:t>
      </w:r>
      <w:r w:rsidR="006C08FE">
        <w:rPr>
          <w:rFonts w:ascii="Arial" w:hAnsi="Arial" w:cs="Arial"/>
          <w:sz w:val="22"/>
          <w:szCs w:val="22"/>
        </w:rPr>
        <w:t>s, finances, and financial aid.</w:t>
      </w:r>
      <w:r w:rsidR="00CF7B59">
        <w:rPr>
          <w:rFonts w:ascii="Arial" w:hAnsi="Arial" w:cs="Arial"/>
          <w:sz w:val="22"/>
          <w:szCs w:val="22"/>
        </w:rPr>
        <w:t xml:space="preserve"> </w:t>
      </w:r>
      <w:r w:rsidRPr="00C03E37">
        <w:rPr>
          <w:rFonts w:ascii="Arial" w:hAnsi="Arial" w:cs="Arial"/>
          <w:sz w:val="22"/>
          <w:szCs w:val="22"/>
        </w:rPr>
        <w:t xml:space="preserve">Information on NCES and IPEDS is available at – </w:t>
      </w:r>
      <w:r w:rsidR="003E6EAE">
        <w:rPr>
          <w:rFonts w:ascii="Arial" w:hAnsi="Arial" w:cs="Arial"/>
          <w:b/>
          <w:bCs/>
          <w:sz w:val="22"/>
          <w:szCs w:val="22"/>
        </w:rPr>
        <w:t>http://www.nces.ed.gov/IPEDS</w:t>
      </w:r>
      <w:r w:rsidR="00CF7B59">
        <w:rPr>
          <w:rFonts w:ascii="Arial" w:hAnsi="Arial" w:cs="Arial"/>
          <w:b/>
          <w:bCs/>
          <w:sz w:val="22"/>
          <w:szCs w:val="22"/>
        </w:rPr>
        <w:t>.</w:t>
      </w:r>
    </w:p>
    <w:p w:rsidR="0083483C" w:rsidRDefault="0083483C" w:rsidP="00C03E37">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5973F2" w:rsidRDefault="005973F2" w:rsidP="00C03E37">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5973F2" w:rsidRPr="00C03E37" w:rsidRDefault="005973F2" w:rsidP="00C03E37">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F61813" w:rsidRPr="009029EB" w:rsidRDefault="00F61813" w:rsidP="009029EB">
      <w:pPr>
        <w:pStyle w:val="Heading1"/>
      </w:pPr>
      <w:bookmarkStart w:id="221" w:name="_Toc450920218"/>
      <w:r w:rsidRPr="009029EB">
        <w:lastRenderedPageBreak/>
        <w:t>STUDENT RESPONSIBILITIES</w:t>
      </w:r>
      <w:bookmarkEnd w:id="221"/>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67607"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F61813">
        <w:rPr>
          <w:rFonts w:ascii="Arial" w:hAnsi="Arial" w:cs="Arial"/>
          <w:sz w:val="22"/>
          <w:szCs w:val="22"/>
        </w:rPr>
        <w:t>Education costs time, money and effort.  Because it represents such a big investment you -as student- should carefully evaluate the education or training you are considering in helping you make a good choice. You should gather information about the school, its academic programs, dropout rate, complete cost of education/training, refund policy, financial programs and any other information you may find helpful in making a wise decision.  You must:</w:t>
      </w: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F61813">
        <w:rPr>
          <w:rFonts w:ascii="Arial" w:hAnsi="Arial" w:cs="Arial"/>
          <w:sz w:val="22"/>
          <w:szCs w:val="22"/>
        </w:rPr>
        <w:t>1.</w:t>
      </w:r>
      <w:r w:rsidRPr="00F61813">
        <w:rPr>
          <w:rFonts w:ascii="Arial" w:hAnsi="Arial" w:cs="Arial"/>
          <w:sz w:val="22"/>
          <w:szCs w:val="22"/>
        </w:rPr>
        <w:tab/>
        <w:t>Provide all documentation requested.</w:t>
      </w: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61813" w:rsidRPr="00F61813" w:rsidRDefault="00F61813" w:rsidP="007E66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F61813">
        <w:rPr>
          <w:rFonts w:ascii="Arial" w:hAnsi="Arial" w:cs="Arial"/>
          <w:sz w:val="22"/>
          <w:szCs w:val="22"/>
        </w:rPr>
        <w:t>2.</w:t>
      </w:r>
      <w:r w:rsidRPr="00F61813">
        <w:rPr>
          <w:rFonts w:ascii="Arial" w:hAnsi="Arial" w:cs="Arial"/>
          <w:sz w:val="22"/>
          <w:szCs w:val="22"/>
        </w:rPr>
        <w:tab/>
        <w:t>Read and understand all forms that you are a</w:t>
      </w:r>
      <w:r w:rsidR="007E66FF">
        <w:rPr>
          <w:rFonts w:ascii="Arial" w:hAnsi="Arial" w:cs="Arial"/>
          <w:sz w:val="22"/>
          <w:szCs w:val="22"/>
        </w:rPr>
        <w:t xml:space="preserve">sked to sign and keep copies of </w:t>
      </w:r>
      <w:r w:rsidR="007E66FF">
        <w:rPr>
          <w:rFonts w:ascii="Arial" w:hAnsi="Arial" w:cs="Arial"/>
          <w:sz w:val="22"/>
          <w:szCs w:val="22"/>
        </w:rPr>
        <w:tab/>
      </w:r>
      <w:r w:rsidR="007E66FF">
        <w:rPr>
          <w:rFonts w:ascii="Arial" w:hAnsi="Arial" w:cs="Arial"/>
          <w:sz w:val="22"/>
          <w:szCs w:val="22"/>
        </w:rPr>
        <w:tab/>
      </w:r>
      <w:r w:rsidR="007E66FF">
        <w:rPr>
          <w:rFonts w:ascii="Arial" w:hAnsi="Arial" w:cs="Arial"/>
          <w:sz w:val="22"/>
          <w:szCs w:val="22"/>
        </w:rPr>
        <w:tab/>
      </w:r>
      <w:r w:rsidRPr="00F61813">
        <w:rPr>
          <w:rFonts w:ascii="Arial" w:hAnsi="Arial" w:cs="Arial"/>
          <w:sz w:val="22"/>
          <w:szCs w:val="22"/>
        </w:rPr>
        <w:t>them.</w:t>
      </w: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F61813">
        <w:rPr>
          <w:rFonts w:ascii="Arial" w:hAnsi="Arial" w:cs="Arial"/>
          <w:sz w:val="22"/>
          <w:szCs w:val="22"/>
        </w:rPr>
        <w:t>3.</w:t>
      </w:r>
      <w:r w:rsidRPr="00F61813">
        <w:rPr>
          <w:rFonts w:ascii="Arial" w:hAnsi="Arial" w:cs="Arial"/>
          <w:sz w:val="22"/>
          <w:szCs w:val="22"/>
        </w:rPr>
        <w:tab/>
        <w:t xml:space="preserve">Accept responsibility for the promissory note and all other agreements that you </w:t>
      </w:r>
      <w:r w:rsidR="007E66FF">
        <w:rPr>
          <w:rFonts w:ascii="Arial" w:hAnsi="Arial" w:cs="Arial"/>
          <w:sz w:val="22"/>
          <w:szCs w:val="22"/>
        </w:rPr>
        <w:tab/>
      </w:r>
      <w:r w:rsidR="007E66FF">
        <w:rPr>
          <w:rFonts w:ascii="Arial" w:hAnsi="Arial" w:cs="Arial"/>
          <w:sz w:val="22"/>
          <w:szCs w:val="22"/>
        </w:rPr>
        <w:tab/>
      </w:r>
      <w:r w:rsidR="007E66FF">
        <w:rPr>
          <w:rFonts w:ascii="Arial" w:hAnsi="Arial" w:cs="Arial"/>
          <w:sz w:val="22"/>
          <w:szCs w:val="22"/>
        </w:rPr>
        <w:tab/>
      </w:r>
      <w:r w:rsidRPr="00F61813">
        <w:rPr>
          <w:rFonts w:ascii="Arial" w:hAnsi="Arial" w:cs="Arial"/>
          <w:sz w:val="22"/>
          <w:szCs w:val="22"/>
        </w:rPr>
        <w:t>sign.</w:t>
      </w: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F61813">
        <w:rPr>
          <w:rFonts w:ascii="Arial" w:hAnsi="Arial" w:cs="Arial"/>
          <w:sz w:val="22"/>
          <w:szCs w:val="22"/>
        </w:rPr>
        <w:t>4.</w:t>
      </w:r>
      <w:r w:rsidRPr="00F61813">
        <w:rPr>
          <w:rFonts w:ascii="Arial" w:hAnsi="Arial" w:cs="Arial"/>
          <w:sz w:val="22"/>
          <w:szCs w:val="22"/>
        </w:rPr>
        <w:tab/>
        <w:t>Promptly provide any information requested by the school.</w:t>
      </w: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rPr>
          <w:rFonts w:ascii="Arial" w:hAnsi="Arial" w:cs="Arial"/>
          <w:sz w:val="22"/>
          <w:szCs w:val="22"/>
        </w:rPr>
      </w:pPr>
      <w:r w:rsidRPr="00F61813">
        <w:rPr>
          <w:rFonts w:ascii="Arial" w:hAnsi="Arial" w:cs="Arial"/>
          <w:sz w:val="22"/>
          <w:szCs w:val="22"/>
        </w:rPr>
        <w:t xml:space="preserve">5.   </w:t>
      </w:r>
      <w:r w:rsidRPr="00F61813">
        <w:rPr>
          <w:rFonts w:ascii="Arial" w:hAnsi="Arial" w:cs="Arial"/>
          <w:sz w:val="22"/>
          <w:szCs w:val="22"/>
        </w:rPr>
        <w:tab/>
        <w:t xml:space="preserve">Keeping the school informed if any change in address, name, marital status, financial situation, or change in </w:t>
      </w:r>
      <w:r w:rsidR="00241B1A">
        <w:rPr>
          <w:rFonts w:ascii="Arial" w:hAnsi="Arial" w:cs="Arial"/>
          <w:sz w:val="22"/>
          <w:szCs w:val="22"/>
        </w:rPr>
        <w:t>your</w:t>
      </w:r>
      <w:r w:rsidRPr="00F61813">
        <w:rPr>
          <w:rFonts w:ascii="Arial" w:hAnsi="Arial" w:cs="Arial"/>
          <w:sz w:val="22"/>
          <w:szCs w:val="22"/>
        </w:rPr>
        <w:t xml:space="preserve"> student status.</w:t>
      </w: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03575E" w:rsidRPr="005A6708" w:rsidRDefault="00F61813" w:rsidP="005A67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F61813">
        <w:rPr>
          <w:rFonts w:ascii="Arial" w:hAnsi="Arial" w:cs="Arial"/>
          <w:sz w:val="22"/>
          <w:szCs w:val="22"/>
        </w:rPr>
        <w:t xml:space="preserve">6.     </w:t>
      </w:r>
      <w:r w:rsidRPr="00F61813">
        <w:rPr>
          <w:rFonts w:ascii="Arial" w:hAnsi="Arial" w:cs="Arial"/>
          <w:sz w:val="22"/>
          <w:szCs w:val="22"/>
        </w:rPr>
        <w:tab/>
        <w:t xml:space="preserve">Notifying the school if </w:t>
      </w:r>
      <w:r w:rsidR="00241B1A">
        <w:rPr>
          <w:rFonts w:ascii="Arial" w:hAnsi="Arial" w:cs="Arial"/>
          <w:sz w:val="22"/>
          <w:szCs w:val="22"/>
        </w:rPr>
        <w:t>you</w:t>
      </w:r>
      <w:r w:rsidRPr="00F61813">
        <w:rPr>
          <w:rFonts w:ascii="Arial" w:hAnsi="Arial" w:cs="Arial"/>
          <w:sz w:val="22"/>
          <w:szCs w:val="22"/>
        </w:rPr>
        <w:t xml:space="preserve"> need to withdraw from the school or wish a leave of </w:t>
      </w:r>
      <w:r w:rsidR="007E66FF">
        <w:rPr>
          <w:rFonts w:ascii="Arial" w:hAnsi="Arial" w:cs="Arial"/>
          <w:sz w:val="22"/>
          <w:szCs w:val="22"/>
        </w:rPr>
        <w:tab/>
      </w:r>
      <w:r w:rsidR="007E66FF">
        <w:rPr>
          <w:rFonts w:ascii="Arial" w:hAnsi="Arial" w:cs="Arial"/>
          <w:sz w:val="22"/>
          <w:szCs w:val="22"/>
        </w:rPr>
        <w:tab/>
      </w:r>
      <w:r w:rsidR="007E66FF">
        <w:rPr>
          <w:rFonts w:ascii="Arial" w:hAnsi="Arial" w:cs="Arial"/>
          <w:sz w:val="22"/>
          <w:szCs w:val="22"/>
        </w:rPr>
        <w:tab/>
      </w:r>
      <w:r w:rsidRPr="00F61813">
        <w:rPr>
          <w:rFonts w:ascii="Arial" w:hAnsi="Arial" w:cs="Arial"/>
          <w:sz w:val="22"/>
          <w:szCs w:val="22"/>
        </w:rPr>
        <w:t>absence.</w:t>
      </w:r>
    </w:p>
    <w:p w:rsidR="00F60A8B" w:rsidRDefault="00F60A8B" w:rsidP="00F60A8B">
      <w:pPr>
        <w:pStyle w:val="Heading1"/>
        <w:jc w:val="left"/>
      </w:pPr>
    </w:p>
    <w:p w:rsidR="00F60A8B" w:rsidRPr="009029EB" w:rsidRDefault="00F60A8B" w:rsidP="00F60A8B">
      <w:pPr>
        <w:pStyle w:val="Heading1"/>
      </w:pPr>
      <w:bookmarkStart w:id="222" w:name="_Toc450920219"/>
      <w:r w:rsidRPr="009029EB">
        <w:t>VOTER REGISTRATION POLICY</w:t>
      </w:r>
      <w:bookmarkEnd w:id="222"/>
    </w:p>
    <w:p w:rsidR="00F60A8B" w:rsidRPr="00667E8C" w:rsidRDefault="00F60A8B" w:rsidP="00F60A8B">
      <w:pPr>
        <w:jc w:val="center"/>
        <w:rPr>
          <w:rFonts w:ascii="Arial" w:hAnsi="Arial" w:cs="Arial"/>
          <w:sz w:val="22"/>
          <w:szCs w:val="22"/>
        </w:rPr>
      </w:pPr>
    </w:p>
    <w:p w:rsidR="00F60A8B" w:rsidRPr="00667E8C" w:rsidRDefault="00F60A8B" w:rsidP="00F60A8B">
      <w:pPr>
        <w:jc w:val="both"/>
        <w:rPr>
          <w:rFonts w:ascii="Arial" w:hAnsi="Arial" w:cs="Arial"/>
          <w:sz w:val="22"/>
          <w:szCs w:val="22"/>
        </w:rPr>
      </w:pPr>
      <w:r w:rsidRPr="00667E8C">
        <w:rPr>
          <w:rFonts w:ascii="Arial" w:hAnsi="Arial" w:cs="Arial"/>
          <w:sz w:val="22"/>
          <w:szCs w:val="22"/>
        </w:rPr>
        <w:t>The school encourages its students to register to vote.  The National Mail Voter Registration Form is av</w:t>
      </w:r>
      <w:r>
        <w:rPr>
          <w:rFonts w:ascii="Arial" w:hAnsi="Arial" w:cs="Arial"/>
          <w:sz w:val="22"/>
          <w:szCs w:val="22"/>
        </w:rPr>
        <w:t>ailable from the U.S. Election Assistance C</w:t>
      </w:r>
      <w:r w:rsidRPr="00667E8C">
        <w:rPr>
          <w:rFonts w:ascii="Arial" w:hAnsi="Arial" w:cs="Arial"/>
          <w:sz w:val="22"/>
          <w:szCs w:val="22"/>
        </w:rPr>
        <w:t xml:space="preserve">ommission (EAC) website.  </w:t>
      </w:r>
    </w:p>
    <w:p w:rsidR="00F60A8B" w:rsidRPr="00667E8C" w:rsidRDefault="00F60A8B" w:rsidP="00F60A8B">
      <w:pPr>
        <w:jc w:val="both"/>
        <w:rPr>
          <w:rFonts w:ascii="Arial" w:hAnsi="Arial" w:cs="Arial"/>
          <w:sz w:val="22"/>
          <w:szCs w:val="22"/>
        </w:rPr>
      </w:pPr>
      <w:r w:rsidRPr="00667E8C">
        <w:rPr>
          <w:rFonts w:ascii="Arial" w:hAnsi="Arial" w:cs="Arial"/>
          <w:sz w:val="22"/>
          <w:szCs w:val="22"/>
        </w:rPr>
        <w:t xml:space="preserve">U.S. citizens who are students and of voting age, can find information specific to their states of residence from: </w:t>
      </w:r>
      <w:hyperlink r:id="rId20" w:history="1">
        <w:r w:rsidRPr="00667E8C">
          <w:rPr>
            <w:rFonts w:ascii="Arial" w:hAnsi="Arial" w:cs="Arial"/>
            <w:color w:val="0000FF"/>
            <w:sz w:val="22"/>
            <w:szCs w:val="22"/>
            <w:u w:val="single"/>
          </w:rPr>
          <w:t>www.eac.gov/voterresources</w:t>
        </w:r>
      </w:hyperlink>
      <w:r w:rsidRPr="00667E8C">
        <w:rPr>
          <w:rFonts w:ascii="Arial" w:hAnsi="Arial" w:cs="Arial"/>
          <w:sz w:val="22"/>
          <w:szCs w:val="22"/>
        </w:rPr>
        <w:t xml:space="preserve"> or call the Election Assistance Office at (866) 747-1471.</w:t>
      </w:r>
    </w:p>
    <w:p w:rsidR="00F60A8B" w:rsidRDefault="00F60A8B" w:rsidP="00F60A8B">
      <w:pPr>
        <w:jc w:val="both"/>
        <w:rPr>
          <w:rFonts w:ascii="Arial" w:hAnsi="Arial" w:cs="Arial"/>
          <w:sz w:val="22"/>
          <w:szCs w:val="22"/>
        </w:rPr>
      </w:pPr>
    </w:p>
    <w:p w:rsidR="00F60A8B" w:rsidRPr="00667E8C" w:rsidRDefault="00F60A8B" w:rsidP="00F60A8B">
      <w:pPr>
        <w:jc w:val="both"/>
        <w:rPr>
          <w:rFonts w:ascii="Arial" w:hAnsi="Arial" w:cs="Arial"/>
          <w:sz w:val="22"/>
          <w:szCs w:val="22"/>
        </w:rPr>
      </w:pPr>
      <w:r w:rsidRPr="00667E8C">
        <w:rPr>
          <w:rFonts w:ascii="Arial" w:hAnsi="Arial" w:cs="Arial"/>
          <w:sz w:val="22"/>
          <w:szCs w:val="22"/>
        </w:rPr>
        <w:t>How Do I Register to Vote?</w:t>
      </w:r>
    </w:p>
    <w:p w:rsidR="00F60A8B" w:rsidRPr="00667E8C" w:rsidRDefault="00F60A8B" w:rsidP="00F60A8B">
      <w:pPr>
        <w:jc w:val="both"/>
        <w:rPr>
          <w:rFonts w:ascii="Arial" w:hAnsi="Arial" w:cs="Arial"/>
          <w:sz w:val="22"/>
          <w:szCs w:val="22"/>
        </w:rPr>
      </w:pPr>
      <w:r w:rsidRPr="00667E8C">
        <w:rPr>
          <w:rFonts w:ascii="Arial" w:hAnsi="Arial" w:cs="Arial"/>
          <w:sz w:val="22"/>
          <w:szCs w:val="22"/>
        </w:rPr>
        <w:t>You may register to vote by completing and submitting the National Mail Voter Registration Form.  This form may be used to report a name or address change to the voter registration office or to register with a political party.  You may obtain this form in person from the following public facilities.</w:t>
      </w:r>
    </w:p>
    <w:p w:rsidR="00F60A8B" w:rsidRPr="00667E8C" w:rsidRDefault="00F60A8B" w:rsidP="00F60A8B">
      <w:pPr>
        <w:numPr>
          <w:ilvl w:val="0"/>
          <w:numId w:val="32"/>
        </w:numPr>
        <w:jc w:val="both"/>
        <w:rPr>
          <w:rFonts w:ascii="Arial" w:hAnsi="Arial" w:cs="Arial"/>
          <w:sz w:val="22"/>
          <w:szCs w:val="22"/>
        </w:rPr>
      </w:pPr>
      <w:r w:rsidRPr="00667E8C">
        <w:rPr>
          <w:rFonts w:ascii="Arial" w:hAnsi="Arial" w:cs="Arial"/>
          <w:sz w:val="22"/>
          <w:szCs w:val="22"/>
        </w:rPr>
        <w:t>State or local election offices</w:t>
      </w:r>
    </w:p>
    <w:p w:rsidR="00F60A8B" w:rsidRPr="00667E8C" w:rsidRDefault="00F60A8B" w:rsidP="00F60A8B">
      <w:pPr>
        <w:numPr>
          <w:ilvl w:val="0"/>
          <w:numId w:val="32"/>
        </w:numPr>
        <w:jc w:val="both"/>
        <w:rPr>
          <w:rFonts w:ascii="Arial" w:hAnsi="Arial" w:cs="Arial"/>
          <w:sz w:val="22"/>
          <w:szCs w:val="22"/>
        </w:rPr>
      </w:pPr>
      <w:r w:rsidRPr="00667E8C">
        <w:rPr>
          <w:rFonts w:ascii="Arial" w:hAnsi="Arial" w:cs="Arial"/>
          <w:sz w:val="22"/>
          <w:szCs w:val="22"/>
        </w:rPr>
        <w:t>The Department of Motor Vehicles</w:t>
      </w:r>
    </w:p>
    <w:p w:rsidR="00F60A8B" w:rsidRPr="00667E8C" w:rsidRDefault="00F60A8B" w:rsidP="00F60A8B">
      <w:pPr>
        <w:numPr>
          <w:ilvl w:val="0"/>
          <w:numId w:val="32"/>
        </w:numPr>
        <w:jc w:val="both"/>
        <w:rPr>
          <w:rFonts w:ascii="Arial" w:hAnsi="Arial" w:cs="Arial"/>
          <w:sz w:val="22"/>
          <w:szCs w:val="22"/>
        </w:rPr>
      </w:pPr>
      <w:r w:rsidRPr="00667E8C">
        <w:rPr>
          <w:rFonts w:ascii="Arial" w:hAnsi="Arial" w:cs="Arial"/>
          <w:sz w:val="22"/>
          <w:szCs w:val="22"/>
        </w:rPr>
        <w:t>Public Assistance Agencies</w:t>
      </w:r>
    </w:p>
    <w:p w:rsidR="00F60A8B" w:rsidRPr="00667E8C" w:rsidRDefault="00F60A8B" w:rsidP="00F60A8B">
      <w:pPr>
        <w:numPr>
          <w:ilvl w:val="0"/>
          <w:numId w:val="32"/>
        </w:numPr>
        <w:jc w:val="both"/>
        <w:rPr>
          <w:rFonts w:ascii="Arial" w:hAnsi="Arial" w:cs="Arial"/>
          <w:sz w:val="22"/>
          <w:szCs w:val="22"/>
        </w:rPr>
      </w:pPr>
      <w:r w:rsidRPr="00667E8C">
        <w:rPr>
          <w:rFonts w:ascii="Arial" w:hAnsi="Arial" w:cs="Arial"/>
          <w:sz w:val="22"/>
          <w:szCs w:val="22"/>
        </w:rPr>
        <w:t>State funded programs that serve people with disabilities</w:t>
      </w:r>
    </w:p>
    <w:p w:rsidR="00F60A8B" w:rsidRPr="00667E8C" w:rsidRDefault="00F60A8B" w:rsidP="00F60A8B">
      <w:pPr>
        <w:numPr>
          <w:ilvl w:val="0"/>
          <w:numId w:val="32"/>
        </w:numPr>
        <w:jc w:val="both"/>
        <w:rPr>
          <w:rFonts w:ascii="Arial" w:hAnsi="Arial" w:cs="Arial"/>
          <w:sz w:val="22"/>
          <w:szCs w:val="22"/>
        </w:rPr>
      </w:pPr>
      <w:r w:rsidRPr="00667E8C">
        <w:rPr>
          <w:rFonts w:ascii="Arial" w:hAnsi="Arial" w:cs="Arial"/>
          <w:sz w:val="22"/>
          <w:szCs w:val="22"/>
        </w:rPr>
        <w:t xml:space="preserve">Any public facility a state has designated as a voter registration agency (such as public libraries, public schools, city or clerk’s offices).  </w:t>
      </w:r>
    </w:p>
    <w:p w:rsidR="00F60A8B" w:rsidRPr="00667E8C" w:rsidRDefault="00F60A8B" w:rsidP="00F60A8B">
      <w:pPr>
        <w:jc w:val="both"/>
        <w:rPr>
          <w:rFonts w:ascii="Arial" w:hAnsi="Arial" w:cs="Arial"/>
          <w:sz w:val="22"/>
          <w:szCs w:val="22"/>
        </w:rPr>
      </w:pPr>
    </w:p>
    <w:p w:rsidR="00F60A8B" w:rsidRPr="00667E8C" w:rsidRDefault="00F60A8B" w:rsidP="00F60A8B">
      <w:pPr>
        <w:jc w:val="both"/>
        <w:rPr>
          <w:rFonts w:ascii="Arial" w:hAnsi="Arial" w:cs="Arial"/>
          <w:sz w:val="22"/>
          <w:szCs w:val="22"/>
        </w:rPr>
      </w:pPr>
      <w:r w:rsidRPr="00667E8C">
        <w:rPr>
          <w:rFonts w:ascii="Arial" w:hAnsi="Arial" w:cs="Arial"/>
          <w:sz w:val="22"/>
          <w:szCs w:val="22"/>
        </w:rPr>
        <w:t>Am I Eligible to Vote?</w:t>
      </w:r>
    </w:p>
    <w:p w:rsidR="00F60A8B" w:rsidRDefault="00F60A8B" w:rsidP="00F60A8B">
      <w:pPr>
        <w:rPr>
          <w:rFonts w:ascii="Arial" w:hAnsi="Arial" w:cs="Arial"/>
          <w:sz w:val="22"/>
        </w:rPr>
      </w:pPr>
      <w:r w:rsidRPr="008D413B">
        <w:rPr>
          <w:rFonts w:ascii="Arial" w:hAnsi="Arial" w:cs="Arial"/>
          <w:sz w:val="22"/>
        </w:rPr>
        <w:t>You must be 18 years of age and a U.S. citizen to be eligible to vote.  States may have their own requirements, which are outlined in the “State Instructions” section of the National Mail Voter Registration Form.</w:t>
      </w:r>
    </w:p>
    <w:p w:rsidR="00F60A8B" w:rsidRDefault="00F60A8B" w:rsidP="00F60A8B">
      <w:pPr>
        <w:rPr>
          <w:rFonts w:ascii="Arial" w:hAnsi="Arial" w:cs="Arial"/>
          <w:sz w:val="22"/>
        </w:rPr>
      </w:pPr>
      <w:r>
        <w:rPr>
          <w:rFonts w:ascii="Arial" w:hAnsi="Arial" w:cs="Arial"/>
          <w:sz w:val="22"/>
        </w:rPr>
        <w:br w:type="page"/>
      </w:r>
    </w:p>
    <w:p w:rsidR="007E66FF" w:rsidRDefault="007E66FF" w:rsidP="00C610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22"/>
          <w:szCs w:val="22"/>
          <w:u w:val="single"/>
        </w:rPr>
      </w:pPr>
    </w:p>
    <w:p w:rsidR="007E66FF" w:rsidRPr="00C6106C" w:rsidRDefault="007E66FF" w:rsidP="00C610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22"/>
          <w:szCs w:val="22"/>
          <w:u w:val="single"/>
        </w:rPr>
      </w:pPr>
    </w:p>
    <w:p w:rsidR="00F75547" w:rsidRPr="00DB77F7" w:rsidRDefault="0022070B" w:rsidP="00C328C8">
      <w:pPr>
        <w:pStyle w:val="Heading1"/>
      </w:pPr>
      <w:bookmarkStart w:id="223" w:name="_Toc450920220"/>
      <w:r w:rsidRPr="00DB77F7">
        <w:t>STUDENT COMPLAINT/GRIEVANCE PROCEDURES</w:t>
      </w:r>
      <w:bookmarkEnd w:id="223"/>
    </w:p>
    <w:p w:rsidR="00F61813" w:rsidRPr="0032456D" w:rsidRDefault="00F61813" w:rsidP="00F61813">
      <w:pPr>
        <w:jc w:val="both"/>
        <w:rPr>
          <w:rFonts w:ascii="Arial" w:hAnsi="Arial" w:cs="Arial"/>
          <w:color w:val="000000"/>
          <w:sz w:val="22"/>
          <w:szCs w:val="22"/>
        </w:rPr>
      </w:pPr>
    </w:p>
    <w:p w:rsidR="007475BF" w:rsidRDefault="00206B32" w:rsidP="0081214A">
      <w:pPr>
        <w:jc w:val="both"/>
        <w:rPr>
          <w:rFonts w:ascii="Arial" w:hAnsi="Arial" w:cs="Arial"/>
          <w:color w:val="000000"/>
          <w:sz w:val="22"/>
          <w:szCs w:val="22"/>
        </w:rPr>
      </w:pPr>
      <w:r>
        <w:rPr>
          <w:rFonts w:ascii="Arial" w:hAnsi="Arial" w:cs="Arial"/>
          <w:color w:val="000000"/>
          <w:sz w:val="22"/>
          <w:szCs w:val="22"/>
        </w:rPr>
        <w:t xml:space="preserve"> </w:t>
      </w:r>
      <w:r w:rsidR="00D06FB5">
        <w:rPr>
          <w:rFonts w:ascii="Arial" w:hAnsi="Arial" w:cs="Arial"/>
          <w:color w:val="000000"/>
          <w:sz w:val="22"/>
          <w:szCs w:val="22"/>
        </w:rPr>
        <w:t>A grievance is a claim,</w:t>
      </w:r>
      <w:r>
        <w:rPr>
          <w:rFonts w:ascii="Arial" w:hAnsi="Arial" w:cs="Arial"/>
          <w:color w:val="000000"/>
          <w:sz w:val="22"/>
          <w:szCs w:val="22"/>
        </w:rPr>
        <w:t xml:space="preserve"> complaint or an expression of concern made by a student regarding any aspect of his or her educational experience including misapplication of school policies or procedures, or unfair treatment such as coercion,</w:t>
      </w:r>
      <w:r w:rsidR="007475BF">
        <w:rPr>
          <w:rFonts w:ascii="Arial" w:hAnsi="Arial" w:cs="Arial"/>
          <w:color w:val="000000"/>
          <w:sz w:val="22"/>
          <w:szCs w:val="22"/>
        </w:rPr>
        <w:t xml:space="preserve"> reprisal or intimation by an instructor or other school employee. A student should first discuss the concern with his/her instructor or Program Director immediately.</w:t>
      </w:r>
    </w:p>
    <w:p w:rsidR="007475BF" w:rsidRDefault="007475BF" w:rsidP="0081214A">
      <w:pPr>
        <w:jc w:val="both"/>
        <w:rPr>
          <w:rFonts w:ascii="Arial" w:hAnsi="Arial" w:cs="Arial"/>
          <w:color w:val="000000"/>
          <w:sz w:val="22"/>
          <w:szCs w:val="22"/>
        </w:rPr>
      </w:pPr>
      <w:r>
        <w:rPr>
          <w:rFonts w:ascii="Arial" w:hAnsi="Arial" w:cs="Arial"/>
          <w:color w:val="000000"/>
          <w:sz w:val="22"/>
          <w:szCs w:val="22"/>
        </w:rPr>
        <w:t xml:space="preserve"> </w:t>
      </w:r>
    </w:p>
    <w:p w:rsidR="007475BF" w:rsidRDefault="007475BF" w:rsidP="0081214A">
      <w:pPr>
        <w:jc w:val="both"/>
        <w:rPr>
          <w:rFonts w:ascii="Arial" w:hAnsi="Arial" w:cs="Arial"/>
          <w:color w:val="000000"/>
          <w:sz w:val="22"/>
          <w:szCs w:val="22"/>
        </w:rPr>
      </w:pPr>
      <w:r>
        <w:rPr>
          <w:rFonts w:ascii="Arial" w:hAnsi="Arial" w:cs="Arial"/>
          <w:color w:val="000000"/>
          <w:sz w:val="22"/>
          <w:szCs w:val="22"/>
        </w:rPr>
        <w:t xml:space="preserve">An appeal is the escalation of the complaint to the next level of authority. If the is about an </w:t>
      </w:r>
      <w:r w:rsidR="00FD3FFD">
        <w:rPr>
          <w:rFonts w:ascii="Arial" w:hAnsi="Arial" w:cs="Arial"/>
          <w:color w:val="000000"/>
          <w:sz w:val="22"/>
          <w:szCs w:val="22"/>
        </w:rPr>
        <w:t>academic</w:t>
      </w:r>
      <w:r>
        <w:rPr>
          <w:rFonts w:ascii="Arial" w:hAnsi="Arial" w:cs="Arial"/>
          <w:color w:val="000000"/>
          <w:sz w:val="22"/>
          <w:szCs w:val="22"/>
        </w:rPr>
        <w:t xml:space="preserve"> decision such as a final grade, please see the academic appeal process. </w:t>
      </w:r>
    </w:p>
    <w:p w:rsidR="007475BF" w:rsidRDefault="007475BF" w:rsidP="0081214A">
      <w:pPr>
        <w:jc w:val="both"/>
        <w:rPr>
          <w:rFonts w:ascii="Arial" w:hAnsi="Arial" w:cs="Arial"/>
          <w:color w:val="000000"/>
          <w:sz w:val="22"/>
          <w:szCs w:val="22"/>
        </w:rPr>
      </w:pPr>
    </w:p>
    <w:p w:rsidR="007475BF" w:rsidRDefault="007475BF" w:rsidP="0081214A">
      <w:pPr>
        <w:jc w:val="both"/>
        <w:rPr>
          <w:rFonts w:ascii="Arial" w:hAnsi="Arial" w:cs="Arial"/>
          <w:color w:val="000000"/>
          <w:sz w:val="22"/>
          <w:szCs w:val="22"/>
        </w:rPr>
      </w:pPr>
      <w:r>
        <w:rPr>
          <w:rFonts w:ascii="Arial" w:hAnsi="Arial" w:cs="Arial"/>
          <w:color w:val="000000"/>
          <w:sz w:val="22"/>
          <w:szCs w:val="22"/>
        </w:rPr>
        <w:t>A student has a right to appeal all matters with respect to:</w:t>
      </w:r>
    </w:p>
    <w:p w:rsidR="007475BF" w:rsidRDefault="007475BF" w:rsidP="007475BF">
      <w:pPr>
        <w:pStyle w:val="ListParagraph"/>
        <w:numPr>
          <w:ilvl w:val="0"/>
          <w:numId w:val="57"/>
        </w:numPr>
        <w:jc w:val="both"/>
        <w:rPr>
          <w:rFonts w:ascii="Arial" w:hAnsi="Arial" w:cs="Arial"/>
          <w:color w:val="000000"/>
          <w:sz w:val="22"/>
          <w:szCs w:val="22"/>
        </w:rPr>
      </w:pPr>
      <w:r>
        <w:rPr>
          <w:rFonts w:ascii="Arial" w:hAnsi="Arial" w:cs="Arial"/>
          <w:color w:val="000000"/>
          <w:sz w:val="22"/>
          <w:szCs w:val="22"/>
        </w:rPr>
        <w:t>Admission decisions</w:t>
      </w:r>
    </w:p>
    <w:p w:rsidR="007475BF" w:rsidRDefault="007475BF" w:rsidP="007475BF">
      <w:pPr>
        <w:pStyle w:val="ListParagraph"/>
        <w:numPr>
          <w:ilvl w:val="0"/>
          <w:numId w:val="57"/>
        </w:numPr>
        <w:jc w:val="both"/>
        <w:rPr>
          <w:rFonts w:ascii="Arial" w:hAnsi="Arial" w:cs="Arial"/>
          <w:color w:val="000000"/>
          <w:sz w:val="22"/>
          <w:szCs w:val="22"/>
        </w:rPr>
      </w:pPr>
      <w:r>
        <w:rPr>
          <w:rFonts w:ascii="Arial" w:hAnsi="Arial" w:cs="Arial"/>
          <w:color w:val="000000"/>
          <w:sz w:val="22"/>
          <w:szCs w:val="22"/>
        </w:rPr>
        <w:t>Tuition and fee matters</w:t>
      </w:r>
    </w:p>
    <w:p w:rsidR="007475BF" w:rsidRDefault="007475BF" w:rsidP="007475BF">
      <w:pPr>
        <w:pStyle w:val="ListParagraph"/>
        <w:numPr>
          <w:ilvl w:val="0"/>
          <w:numId w:val="57"/>
        </w:numPr>
        <w:jc w:val="both"/>
        <w:rPr>
          <w:rFonts w:ascii="Arial" w:hAnsi="Arial" w:cs="Arial"/>
          <w:color w:val="000000"/>
          <w:sz w:val="22"/>
          <w:szCs w:val="22"/>
        </w:rPr>
      </w:pPr>
      <w:r>
        <w:rPr>
          <w:rFonts w:ascii="Arial" w:hAnsi="Arial" w:cs="Arial"/>
          <w:color w:val="000000"/>
          <w:sz w:val="22"/>
          <w:szCs w:val="22"/>
        </w:rPr>
        <w:t>Financial award or policy matters, including satisfactory academic progress</w:t>
      </w:r>
    </w:p>
    <w:p w:rsidR="007475BF" w:rsidRDefault="007475BF" w:rsidP="007475BF">
      <w:pPr>
        <w:pStyle w:val="ListParagraph"/>
        <w:numPr>
          <w:ilvl w:val="0"/>
          <w:numId w:val="57"/>
        </w:numPr>
        <w:jc w:val="both"/>
        <w:rPr>
          <w:rFonts w:ascii="Arial" w:hAnsi="Arial" w:cs="Arial"/>
          <w:color w:val="000000"/>
          <w:sz w:val="22"/>
          <w:szCs w:val="22"/>
        </w:rPr>
      </w:pPr>
      <w:r>
        <w:rPr>
          <w:rFonts w:ascii="Arial" w:hAnsi="Arial" w:cs="Arial"/>
          <w:color w:val="000000"/>
          <w:sz w:val="22"/>
          <w:szCs w:val="22"/>
        </w:rPr>
        <w:t>Education policies, procedures and grading concerns</w:t>
      </w:r>
    </w:p>
    <w:p w:rsidR="007475BF" w:rsidRDefault="007475BF" w:rsidP="007475BF">
      <w:pPr>
        <w:pStyle w:val="ListParagraph"/>
        <w:numPr>
          <w:ilvl w:val="0"/>
          <w:numId w:val="57"/>
        </w:numPr>
        <w:jc w:val="both"/>
        <w:rPr>
          <w:rFonts w:ascii="Arial" w:hAnsi="Arial" w:cs="Arial"/>
          <w:color w:val="000000"/>
          <w:sz w:val="22"/>
          <w:szCs w:val="22"/>
        </w:rPr>
      </w:pPr>
      <w:r>
        <w:rPr>
          <w:rFonts w:ascii="Arial" w:hAnsi="Arial" w:cs="Arial"/>
          <w:color w:val="000000"/>
          <w:sz w:val="22"/>
          <w:szCs w:val="22"/>
        </w:rPr>
        <w:t>Discipli</w:t>
      </w:r>
      <w:r w:rsidR="00E000B5">
        <w:rPr>
          <w:rFonts w:ascii="Arial" w:hAnsi="Arial" w:cs="Arial"/>
          <w:color w:val="000000"/>
          <w:sz w:val="22"/>
          <w:szCs w:val="22"/>
        </w:rPr>
        <w:t>nary action taken a violation for student conduct</w:t>
      </w:r>
    </w:p>
    <w:p w:rsidR="00094A58" w:rsidRPr="007475BF" w:rsidRDefault="00094A58" w:rsidP="00094A58">
      <w:pPr>
        <w:pStyle w:val="ListParagraph"/>
        <w:jc w:val="both"/>
        <w:rPr>
          <w:rFonts w:ascii="Arial" w:hAnsi="Arial" w:cs="Arial"/>
          <w:color w:val="000000"/>
          <w:sz w:val="22"/>
          <w:szCs w:val="22"/>
        </w:rPr>
      </w:pPr>
    </w:p>
    <w:p w:rsidR="00914413" w:rsidRDefault="007475BF" w:rsidP="0081214A">
      <w:pPr>
        <w:jc w:val="both"/>
        <w:rPr>
          <w:rFonts w:ascii="Arial" w:hAnsi="Arial" w:cs="Arial"/>
          <w:color w:val="000000"/>
          <w:sz w:val="22"/>
          <w:szCs w:val="22"/>
        </w:rPr>
      </w:pPr>
      <w:r>
        <w:rPr>
          <w:rFonts w:ascii="Arial" w:hAnsi="Arial" w:cs="Arial"/>
          <w:color w:val="000000"/>
          <w:sz w:val="22"/>
          <w:szCs w:val="22"/>
        </w:rPr>
        <w:t xml:space="preserve"> </w:t>
      </w:r>
      <w:r w:rsidR="00094A58">
        <w:rPr>
          <w:rFonts w:ascii="Arial" w:hAnsi="Arial" w:cs="Arial"/>
          <w:color w:val="000000"/>
          <w:sz w:val="22"/>
          <w:szCs w:val="22"/>
        </w:rPr>
        <w:t xml:space="preserve"> Certain decisions may not be appealed. If a student has failed to meet the standards of Satisfactory Academic Progress (SAP) including exceeding the maximum </w:t>
      </w:r>
      <w:r w:rsidR="00914413">
        <w:rPr>
          <w:rFonts w:ascii="Arial" w:hAnsi="Arial" w:cs="Arial"/>
          <w:color w:val="000000"/>
          <w:sz w:val="22"/>
          <w:szCs w:val="22"/>
        </w:rPr>
        <w:t>time</w:t>
      </w:r>
      <w:r w:rsidR="00094A58">
        <w:rPr>
          <w:rFonts w:ascii="Arial" w:hAnsi="Arial" w:cs="Arial"/>
          <w:color w:val="000000"/>
          <w:sz w:val="22"/>
          <w:szCs w:val="22"/>
        </w:rPr>
        <w:t>frame to complete the program, he or she is not entitled to an appeal unless there is documenting mitigating circumstances such as medical or disability conditions that impacted the student’s ability to participate in the program. The specific requirements for SAP app</w:t>
      </w:r>
      <w:r w:rsidR="00E000B5">
        <w:rPr>
          <w:rFonts w:ascii="Arial" w:hAnsi="Arial" w:cs="Arial"/>
          <w:color w:val="000000"/>
          <w:sz w:val="22"/>
          <w:szCs w:val="22"/>
        </w:rPr>
        <w:t xml:space="preserve">eal are contained in the School’s </w:t>
      </w:r>
      <w:r w:rsidR="00094A58">
        <w:rPr>
          <w:rFonts w:ascii="Arial" w:hAnsi="Arial" w:cs="Arial"/>
          <w:color w:val="000000"/>
          <w:sz w:val="22"/>
          <w:szCs w:val="22"/>
        </w:rPr>
        <w:t xml:space="preserve">SAP policy.  </w:t>
      </w:r>
      <w:r>
        <w:rPr>
          <w:rFonts w:ascii="Arial" w:hAnsi="Arial" w:cs="Arial"/>
          <w:color w:val="000000"/>
          <w:sz w:val="22"/>
          <w:szCs w:val="22"/>
        </w:rPr>
        <w:t xml:space="preserve"> </w:t>
      </w:r>
    </w:p>
    <w:p w:rsidR="006D5F8A" w:rsidRDefault="006D5F8A" w:rsidP="00914413">
      <w:pPr>
        <w:pStyle w:val="ListParagraph"/>
        <w:numPr>
          <w:ilvl w:val="1"/>
          <w:numId w:val="43"/>
        </w:numPr>
        <w:jc w:val="both"/>
        <w:rPr>
          <w:rFonts w:ascii="Arial" w:hAnsi="Arial" w:cs="Arial"/>
          <w:color w:val="000000"/>
          <w:sz w:val="22"/>
          <w:szCs w:val="22"/>
        </w:rPr>
      </w:pPr>
      <w:r>
        <w:rPr>
          <w:rFonts w:ascii="Arial" w:hAnsi="Arial" w:cs="Arial"/>
          <w:color w:val="000000"/>
          <w:sz w:val="22"/>
          <w:szCs w:val="22"/>
        </w:rPr>
        <w:t>The first step is to address and resolve the dispute or complaint with the person involved through discussion.</w:t>
      </w:r>
      <w:r w:rsidRPr="006D5F8A">
        <w:rPr>
          <w:rFonts w:ascii="Arial" w:hAnsi="Arial" w:cs="Arial"/>
          <w:color w:val="000000"/>
          <w:sz w:val="22"/>
          <w:szCs w:val="22"/>
        </w:rPr>
        <w:t xml:space="preserve"> </w:t>
      </w:r>
      <w:r>
        <w:rPr>
          <w:rFonts w:ascii="Arial" w:hAnsi="Arial" w:cs="Arial"/>
          <w:color w:val="000000"/>
          <w:sz w:val="22"/>
          <w:szCs w:val="22"/>
        </w:rPr>
        <w:t xml:space="preserve"> A student with a dispute or concern should raise the concern as s</w:t>
      </w:r>
      <w:r w:rsidR="003573E9">
        <w:rPr>
          <w:rFonts w:ascii="Arial" w:hAnsi="Arial" w:cs="Arial"/>
          <w:color w:val="000000"/>
          <w:sz w:val="22"/>
          <w:szCs w:val="22"/>
        </w:rPr>
        <w:t xml:space="preserve">oon as possible to assure that </w:t>
      </w:r>
      <w:r>
        <w:rPr>
          <w:rFonts w:ascii="Arial" w:hAnsi="Arial" w:cs="Arial"/>
          <w:color w:val="000000"/>
          <w:sz w:val="22"/>
          <w:szCs w:val="22"/>
        </w:rPr>
        <w:t xml:space="preserve">a </w:t>
      </w:r>
      <w:r w:rsidR="003573E9">
        <w:rPr>
          <w:rFonts w:ascii="Arial" w:hAnsi="Arial" w:cs="Arial"/>
          <w:color w:val="000000"/>
          <w:sz w:val="22"/>
          <w:szCs w:val="22"/>
        </w:rPr>
        <w:t>settlement</w:t>
      </w:r>
      <w:r>
        <w:rPr>
          <w:rFonts w:ascii="Arial" w:hAnsi="Arial" w:cs="Arial"/>
          <w:color w:val="000000"/>
          <w:sz w:val="22"/>
          <w:szCs w:val="22"/>
        </w:rPr>
        <w:t xml:space="preserve"> is made in a timely </w:t>
      </w:r>
      <w:r w:rsidR="003573E9">
        <w:rPr>
          <w:rFonts w:ascii="Arial" w:hAnsi="Arial" w:cs="Arial"/>
          <w:color w:val="000000"/>
          <w:sz w:val="22"/>
          <w:szCs w:val="22"/>
        </w:rPr>
        <w:t>fashion.</w:t>
      </w:r>
    </w:p>
    <w:p w:rsidR="006D5F8A" w:rsidRDefault="006D5F8A" w:rsidP="006D5F8A">
      <w:pPr>
        <w:pStyle w:val="ListParagraph"/>
        <w:ind w:left="1440"/>
        <w:jc w:val="both"/>
        <w:rPr>
          <w:rFonts w:ascii="Arial" w:hAnsi="Arial" w:cs="Arial"/>
          <w:color w:val="000000"/>
          <w:sz w:val="22"/>
          <w:szCs w:val="22"/>
        </w:rPr>
      </w:pPr>
    </w:p>
    <w:p w:rsidR="00914413" w:rsidRDefault="00094A58" w:rsidP="00914413">
      <w:pPr>
        <w:pStyle w:val="ListParagraph"/>
        <w:numPr>
          <w:ilvl w:val="1"/>
          <w:numId w:val="43"/>
        </w:numPr>
        <w:jc w:val="both"/>
        <w:rPr>
          <w:rFonts w:ascii="Arial" w:hAnsi="Arial" w:cs="Arial"/>
          <w:color w:val="000000"/>
          <w:sz w:val="22"/>
          <w:szCs w:val="22"/>
        </w:rPr>
      </w:pPr>
      <w:r w:rsidRPr="00914413">
        <w:rPr>
          <w:rFonts w:ascii="Arial" w:hAnsi="Arial" w:cs="Arial"/>
          <w:color w:val="000000"/>
          <w:sz w:val="22"/>
          <w:szCs w:val="22"/>
        </w:rPr>
        <w:t xml:space="preserve">If a dispute or concern cannot be resolved with the person involved through </w:t>
      </w:r>
      <w:r w:rsidR="0019329A" w:rsidRPr="00914413">
        <w:rPr>
          <w:rFonts w:ascii="Arial" w:hAnsi="Arial" w:cs="Arial"/>
          <w:color w:val="000000"/>
          <w:sz w:val="22"/>
          <w:szCs w:val="22"/>
        </w:rPr>
        <w:t>discussion,</w:t>
      </w:r>
      <w:r w:rsidRPr="00914413">
        <w:rPr>
          <w:rFonts w:ascii="Arial" w:hAnsi="Arial" w:cs="Arial"/>
          <w:color w:val="000000"/>
          <w:sz w:val="22"/>
          <w:szCs w:val="22"/>
        </w:rPr>
        <w:t xml:space="preserve"> then a student needs to immediately </w:t>
      </w:r>
      <w:r w:rsidR="00914413" w:rsidRPr="00914413">
        <w:rPr>
          <w:rFonts w:ascii="Arial" w:hAnsi="Arial" w:cs="Arial"/>
          <w:color w:val="000000"/>
          <w:sz w:val="22"/>
          <w:szCs w:val="22"/>
        </w:rPr>
        <w:t xml:space="preserve">verbally </w:t>
      </w:r>
      <w:r w:rsidRPr="00914413">
        <w:rPr>
          <w:rFonts w:ascii="Arial" w:hAnsi="Arial" w:cs="Arial"/>
          <w:color w:val="000000"/>
          <w:sz w:val="22"/>
          <w:szCs w:val="22"/>
        </w:rPr>
        <w:t>raise his or her concern to</w:t>
      </w:r>
      <w:r w:rsidR="003573E9">
        <w:rPr>
          <w:rFonts w:ascii="Arial" w:hAnsi="Arial" w:cs="Arial"/>
          <w:color w:val="000000"/>
          <w:sz w:val="22"/>
          <w:szCs w:val="22"/>
        </w:rPr>
        <w:t xml:space="preserve"> the </w:t>
      </w:r>
      <w:r w:rsidRPr="00914413">
        <w:rPr>
          <w:rFonts w:ascii="Arial" w:hAnsi="Arial" w:cs="Arial"/>
          <w:color w:val="000000"/>
          <w:sz w:val="22"/>
          <w:szCs w:val="22"/>
        </w:rPr>
        <w:t xml:space="preserve">Director of Education so the issue can be addressed in a timely </w:t>
      </w:r>
      <w:r w:rsidR="00914413" w:rsidRPr="00914413">
        <w:rPr>
          <w:rFonts w:ascii="Arial" w:hAnsi="Arial" w:cs="Arial"/>
          <w:color w:val="000000"/>
          <w:sz w:val="22"/>
          <w:szCs w:val="22"/>
        </w:rPr>
        <w:t>fashion.</w:t>
      </w:r>
      <w:r w:rsidRPr="00914413">
        <w:rPr>
          <w:rFonts w:ascii="Arial" w:hAnsi="Arial" w:cs="Arial"/>
          <w:color w:val="000000"/>
          <w:sz w:val="22"/>
          <w:szCs w:val="22"/>
        </w:rPr>
        <w:t xml:space="preserve"> </w:t>
      </w:r>
    </w:p>
    <w:p w:rsidR="00914413" w:rsidRDefault="00914413" w:rsidP="00914413">
      <w:pPr>
        <w:pStyle w:val="ListParagraph"/>
        <w:ind w:left="1440"/>
        <w:jc w:val="both"/>
        <w:rPr>
          <w:rFonts w:ascii="Arial" w:hAnsi="Arial" w:cs="Arial"/>
          <w:color w:val="000000"/>
          <w:sz w:val="22"/>
          <w:szCs w:val="22"/>
        </w:rPr>
      </w:pPr>
    </w:p>
    <w:p w:rsidR="006D5F8A" w:rsidRPr="00A10B07" w:rsidRDefault="00914413" w:rsidP="00A10B07">
      <w:pPr>
        <w:pStyle w:val="ListParagraph"/>
        <w:numPr>
          <w:ilvl w:val="1"/>
          <w:numId w:val="43"/>
        </w:numPr>
        <w:jc w:val="both"/>
        <w:rPr>
          <w:rFonts w:ascii="Arial" w:hAnsi="Arial" w:cs="Arial"/>
          <w:color w:val="000000"/>
          <w:sz w:val="22"/>
          <w:szCs w:val="22"/>
        </w:rPr>
      </w:pPr>
      <w:r>
        <w:rPr>
          <w:rFonts w:ascii="Arial" w:hAnsi="Arial" w:cs="Arial"/>
          <w:color w:val="000000"/>
          <w:sz w:val="22"/>
          <w:szCs w:val="22"/>
        </w:rPr>
        <w:t xml:space="preserve">If the dispute cannot be resolved with the Director of </w:t>
      </w:r>
      <w:r w:rsidR="0019329A">
        <w:rPr>
          <w:rFonts w:ascii="Arial" w:hAnsi="Arial" w:cs="Arial"/>
          <w:color w:val="000000"/>
          <w:sz w:val="22"/>
          <w:szCs w:val="22"/>
        </w:rPr>
        <w:t>Education,</w:t>
      </w:r>
      <w:r>
        <w:rPr>
          <w:rFonts w:ascii="Arial" w:hAnsi="Arial" w:cs="Arial"/>
          <w:color w:val="000000"/>
          <w:sz w:val="22"/>
          <w:szCs w:val="22"/>
        </w:rPr>
        <w:t xml:space="preserve"> then the next step in the appeal process is to appeal in writing to the Campus Vice President. The </w:t>
      </w:r>
      <w:r w:rsidRPr="00914413">
        <w:rPr>
          <w:rFonts w:ascii="Arial" w:hAnsi="Arial" w:cs="Arial"/>
          <w:color w:val="000000"/>
          <w:sz w:val="22"/>
          <w:szCs w:val="22"/>
          <w:u w:val="single"/>
        </w:rPr>
        <w:t>written</w:t>
      </w:r>
      <w:r>
        <w:rPr>
          <w:rFonts w:ascii="Arial" w:hAnsi="Arial" w:cs="Arial"/>
          <w:color w:val="000000"/>
          <w:sz w:val="22"/>
          <w:szCs w:val="22"/>
        </w:rPr>
        <w:t xml:space="preserve"> complaint should be submitted within seven (7) days of the incident or the decision. The written appeal document should include a description of the disputed issue, the date or dates when the issue arose, the reason why the student is appealing the decision and steps taken to resolve the dispute to date. When submitting the </w:t>
      </w:r>
      <w:r w:rsidR="0019329A">
        <w:rPr>
          <w:rFonts w:ascii="Arial" w:hAnsi="Arial" w:cs="Arial"/>
          <w:color w:val="000000"/>
          <w:sz w:val="22"/>
          <w:szCs w:val="22"/>
        </w:rPr>
        <w:t>appeal,</w:t>
      </w:r>
      <w:r>
        <w:rPr>
          <w:rFonts w:ascii="Arial" w:hAnsi="Arial" w:cs="Arial"/>
          <w:color w:val="000000"/>
          <w:sz w:val="22"/>
          <w:szCs w:val="22"/>
        </w:rPr>
        <w:t xml:space="preserve"> the student should include as much factual evidence as possible.</w:t>
      </w:r>
      <w:r w:rsidR="00A10B07">
        <w:rPr>
          <w:rFonts w:ascii="Arial" w:hAnsi="Arial" w:cs="Arial"/>
          <w:color w:val="000000"/>
          <w:sz w:val="22"/>
          <w:szCs w:val="22"/>
        </w:rPr>
        <w:t xml:space="preserve"> </w:t>
      </w:r>
      <w:r w:rsidRPr="00A10B07">
        <w:rPr>
          <w:rFonts w:ascii="Arial" w:hAnsi="Arial" w:cs="Arial"/>
          <w:color w:val="000000"/>
          <w:sz w:val="22"/>
          <w:szCs w:val="22"/>
        </w:rPr>
        <w:t>The Campus Vice President will oversee the gathering of additional data about the issue or incident as necessary. Then the Campus Vice Pr</w:t>
      </w:r>
      <w:r w:rsidR="00A10B07">
        <w:rPr>
          <w:rFonts w:ascii="Arial" w:hAnsi="Arial" w:cs="Arial"/>
          <w:color w:val="000000"/>
          <w:sz w:val="22"/>
          <w:szCs w:val="22"/>
        </w:rPr>
        <w:t xml:space="preserve">esident will convene the </w:t>
      </w:r>
      <w:r w:rsidRPr="00A10B07">
        <w:rPr>
          <w:rFonts w:ascii="Arial" w:hAnsi="Arial" w:cs="Arial"/>
          <w:color w:val="000000"/>
          <w:sz w:val="22"/>
          <w:szCs w:val="22"/>
        </w:rPr>
        <w:t>Appeals Committee which will consist of the Campus Vice President and heads of other departments to meet with the student if requested or otherwise assess and develo</w:t>
      </w:r>
      <w:r w:rsidR="00A10B07">
        <w:rPr>
          <w:rFonts w:ascii="Arial" w:hAnsi="Arial" w:cs="Arial"/>
          <w:color w:val="000000"/>
          <w:sz w:val="22"/>
          <w:szCs w:val="22"/>
        </w:rPr>
        <w:t xml:space="preserve">p a resolution to the complaint. </w:t>
      </w:r>
      <w:r w:rsidR="006D5F8A" w:rsidRPr="00A10B07">
        <w:rPr>
          <w:rFonts w:ascii="Arial" w:hAnsi="Arial" w:cs="Arial"/>
          <w:color w:val="000000"/>
          <w:sz w:val="22"/>
          <w:szCs w:val="22"/>
        </w:rPr>
        <w:t xml:space="preserve">A response from the Appeals Committee will be provided in </w:t>
      </w:r>
      <w:r w:rsidR="006D5F8A" w:rsidRPr="00A10B07">
        <w:rPr>
          <w:rFonts w:ascii="Arial" w:hAnsi="Arial" w:cs="Arial"/>
          <w:color w:val="000000"/>
          <w:sz w:val="22"/>
          <w:szCs w:val="22"/>
          <w:u w:val="single"/>
        </w:rPr>
        <w:t>writing</w:t>
      </w:r>
      <w:r w:rsidR="006D5F8A" w:rsidRPr="00A10B07">
        <w:rPr>
          <w:rFonts w:ascii="Arial" w:hAnsi="Arial" w:cs="Arial"/>
          <w:color w:val="000000"/>
          <w:sz w:val="22"/>
          <w:szCs w:val="22"/>
        </w:rPr>
        <w:t xml:space="preserve"> to the student with </w:t>
      </w:r>
      <w:r w:rsidR="006D5F8A" w:rsidRPr="00A10B07">
        <w:rPr>
          <w:rFonts w:ascii="Arial" w:hAnsi="Arial" w:cs="Arial"/>
          <w:color w:val="000000"/>
          <w:sz w:val="22"/>
          <w:szCs w:val="22"/>
          <w:u w:val="single"/>
        </w:rPr>
        <w:t>seven (7) calendar days</w:t>
      </w:r>
      <w:r w:rsidR="006D5F8A" w:rsidRPr="00A10B07">
        <w:rPr>
          <w:rFonts w:ascii="Arial" w:hAnsi="Arial" w:cs="Arial"/>
          <w:color w:val="000000"/>
          <w:sz w:val="22"/>
          <w:szCs w:val="22"/>
        </w:rPr>
        <w:t xml:space="preserve">. </w:t>
      </w:r>
      <w:r w:rsidR="00BD7702" w:rsidRPr="00A10B07">
        <w:rPr>
          <w:rFonts w:ascii="Arial" w:hAnsi="Arial" w:cs="Arial"/>
          <w:color w:val="000000"/>
          <w:sz w:val="22"/>
          <w:szCs w:val="22"/>
        </w:rPr>
        <w:t xml:space="preserve">A </w:t>
      </w:r>
      <w:r w:rsidR="006D5F8A" w:rsidRPr="00A10B07">
        <w:rPr>
          <w:rFonts w:ascii="Arial" w:hAnsi="Arial" w:cs="Arial"/>
          <w:color w:val="000000"/>
          <w:sz w:val="22"/>
          <w:szCs w:val="22"/>
        </w:rPr>
        <w:t xml:space="preserve">decision will be provided and delivered to the student in person if the student is on campus or </w:t>
      </w:r>
      <w:r w:rsidR="003573E9" w:rsidRPr="00A10B07">
        <w:rPr>
          <w:rFonts w:ascii="Arial" w:hAnsi="Arial" w:cs="Arial"/>
          <w:color w:val="000000"/>
          <w:sz w:val="22"/>
          <w:szCs w:val="22"/>
        </w:rPr>
        <w:t xml:space="preserve">to the student’s </w:t>
      </w:r>
      <w:r w:rsidR="006D5F8A" w:rsidRPr="00A10B07">
        <w:rPr>
          <w:rFonts w:ascii="Arial" w:hAnsi="Arial" w:cs="Arial"/>
          <w:color w:val="000000"/>
          <w:sz w:val="22"/>
          <w:szCs w:val="22"/>
        </w:rPr>
        <w:t>e-mail</w:t>
      </w:r>
      <w:r w:rsidR="003573E9" w:rsidRPr="00A10B07">
        <w:rPr>
          <w:rFonts w:ascii="Arial" w:hAnsi="Arial" w:cs="Arial"/>
          <w:color w:val="000000"/>
          <w:sz w:val="22"/>
          <w:szCs w:val="22"/>
        </w:rPr>
        <w:t xml:space="preserve"> address</w:t>
      </w:r>
      <w:r w:rsidR="006D5F8A" w:rsidRPr="00A10B07">
        <w:rPr>
          <w:rFonts w:ascii="Arial" w:hAnsi="Arial" w:cs="Arial"/>
          <w:color w:val="000000"/>
          <w:sz w:val="22"/>
          <w:szCs w:val="22"/>
        </w:rPr>
        <w:t xml:space="preserve"> or</w:t>
      </w:r>
      <w:r w:rsidR="003573E9" w:rsidRPr="00A10B07">
        <w:rPr>
          <w:rFonts w:ascii="Arial" w:hAnsi="Arial" w:cs="Arial"/>
          <w:color w:val="000000"/>
          <w:sz w:val="22"/>
          <w:szCs w:val="22"/>
        </w:rPr>
        <w:t xml:space="preserve"> mailing address</w:t>
      </w:r>
      <w:r w:rsidR="006D5F8A" w:rsidRPr="00A10B07">
        <w:rPr>
          <w:rFonts w:ascii="Arial" w:hAnsi="Arial" w:cs="Arial"/>
          <w:color w:val="000000"/>
          <w:sz w:val="22"/>
          <w:szCs w:val="22"/>
        </w:rPr>
        <w:t xml:space="preserve"> with acknowledgement of receipt required.</w:t>
      </w:r>
    </w:p>
    <w:p w:rsidR="00914413" w:rsidRDefault="00914413" w:rsidP="0081214A">
      <w:pPr>
        <w:jc w:val="both"/>
        <w:rPr>
          <w:rFonts w:ascii="Arial" w:hAnsi="Arial" w:cs="Arial"/>
          <w:color w:val="000000"/>
          <w:sz w:val="22"/>
          <w:szCs w:val="22"/>
        </w:rPr>
      </w:pPr>
    </w:p>
    <w:p w:rsidR="00BD7702" w:rsidRPr="00A10B07" w:rsidRDefault="00BD7702" w:rsidP="00A10B07">
      <w:pPr>
        <w:pStyle w:val="ListParagraph"/>
        <w:numPr>
          <w:ilvl w:val="1"/>
          <w:numId w:val="43"/>
        </w:numPr>
        <w:jc w:val="both"/>
        <w:rPr>
          <w:rFonts w:ascii="Arial" w:hAnsi="Arial" w:cs="Arial"/>
          <w:color w:val="000000"/>
          <w:sz w:val="22"/>
          <w:szCs w:val="22"/>
        </w:rPr>
      </w:pPr>
      <w:r>
        <w:rPr>
          <w:rFonts w:ascii="Arial" w:hAnsi="Arial" w:cs="Arial"/>
          <w:color w:val="000000"/>
          <w:sz w:val="22"/>
          <w:szCs w:val="22"/>
        </w:rPr>
        <w:t xml:space="preserve">If the dispute has not been </w:t>
      </w:r>
      <w:r w:rsidR="006D5F8A">
        <w:rPr>
          <w:rFonts w:ascii="Arial" w:hAnsi="Arial" w:cs="Arial"/>
          <w:color w:val="000000"/>
          <w:sz w:val="22"/>
          <w:szCs w:val="22"/>
        </w:rPr>
        <w:t>resolved and the student is still unsatisfied wit</w:t>
      </w:r>
      <w:r w:rsidR="00A10B07">
        <w:rPr>
          <w:rFonts w:ascii="Arial" w:hAnsi="Arial" w:cs="Arial"/>
          <w:color w:val="000000"/>
          <w:sz w:val="22"/>
          <w:szCs w:val="22"/>
        </w:rPr>
        <w:t xml:space="preserve">h the response from the School’s </w:t>
      </w:r>
      <w:r w:rsidR="006D5F8A">
        <w:rPr>
          <w:rFonts w:ascii="Arial" w:hAnsi="Arial" w:cs="Arial"/>
          <w:color w:val="000000"/>
          <w:sz w:val="22"/>
          <w:szCs w:val="22"/>
        </w:rPr>
        <w:t xml:space="preserve">Appeal Committee then the student may take </w:t>
      </w:r>
      <w:r w:rsidR="003573E9">
        <w:rPr>
          <w:rFonts w:ascii="Arial" w:hAnsi="Arial" w:cs="Arial"/>
          <w:color w:val="000000"/>
          <w:sz w:val="22"/>
          <w:szCs w:val="22"/>
        </w:rPr>
        <w:t>a fourth step and file an appeal to the SB Education</w:t>
      </w:r>
      <w:r w:rsidR="00A10B07">
        <w:rPr>
          <w:rFonts w:ascii="Arial" w:hAnsi="Arial" w:cs="Arial"/>
          <w:color w:val="000000"/>
          <w:sz w:val="22"/>
          <w:szCs w:val="22"/>
        </w:rPr>
        <w:t xml:space="preserve"> Corporate office 100 S Pine Island Road Suite 200, Plantation, Florida 33324</w:t>
      </w:r>
      <w:r w:rsidR="003573E9">
        <w:rPr>
          <w:rFonts w:ascii="Arial" w:hAnsi="Arial" w:cs="Arial"/>
          <w:color w:val="000000"/>
          <w:sz w:val="22"/>
          <w:szCs w:val="22"/>
        </w:rPr>
        <w:t>.</w:t>
      </w:r>
      <w:r w:rsidR="006D5F8A">
        <w:rPr>
          <w:rFonts w:ascii="Arial" w:hAnsi="Arial" w:cs="Arial"/>
          <w:color w:val="000000"/>
          <w:sz w:val="22"/>
          <w:szCs w:val="22"/>
        </w:rPr>
        <w:t xml:space="preserve"> </w:t>
      </w:r>
      <w:r w:rsidR="003573E9">
        <w:rPr>
          <w:rFonts w:ascii="Arial" w:hAnsi="Arial" w:cs="Arial"/>
          <w:color w:val="000000"/>
          <w:sz w:val="22"/>
          <w:szCs w:val="22"/>
        </w:rPr>
        <w:t xml:space="preserve">The appeal must be in </w:t>
      </w:r>
      <w:r w:rsidR="003573E9" w:rsidRPr="00BD7702">
        <w:rPr>
          <w:rFonts w:ascii="Arial" w:hAnsi="Arial" w:cs="Arial"/>
          <w:color w:val="000000"/>
          <w:sz w:val="22"/>
          <w:szCs w:val="22"/>
          <w:u w:val="single"/>
        </w:rPr>
        <w:t>writing</w:t>
      </w:r>
      <w:r w:rsidR="003573E9">
        <w:rPr>
          <w:rFonts w:ascii="Arial" w:hAnsi="Arial" w:cs="Arial"/>
          <w:color w:val="000000"/>
          <w:sz w:val="22"/>
          <w:szCs w:val="22"/>
        </w:rPr>
        <w:t xml:space="preserve"> and </w:t>
      </w:r>
      <w:r>
        <w:rPr>
          <w:rFonts w:ascii="Arial" w:hAnsi="Arial" w:cs="Arial"/>
          <w:color w:val="000000"/>
          <w:sz w:val="22"/>
          <w:szCs w:val="22"/>
        </w:rPr>
        <w:t>must be received with</w:t>
      </w:r>
      <w:r w:rsidR="003573E9">
        <w:rPr>
          <w:rFonts w:ascii="Arial" w:hAnsi="Arial" w:cs="Arial"/>
          <w:color w:val="000000"/>
          <w:sz w:val="22"/>
          <w:szCs w:val="22"/>
        </w:rPr>
        <w:t xml:space="preserve">in </w:t>
      </w:r>
      <w:r w:rsidR="003573E9" w:rsidRPr="00BD7702">
        <w:rPr>
          <w:rFonts w:ascii="Arial" w:hAnsi="Arial" w:cs="Arial"/>
          <w:color w:val="000000"/>
          <w:sz w:val="22"/>
          <w:szCs w:val="22"/>
          <w:u w:val="single"/>
        </w:rPr>
        <w:t>seven (7) calendar days</w:t>
      </w:r>
      <w:r w:rsidR="003573E9">
        <w:rPr>
          <w:rFonts w:ascii="Arial" w:hAnsi="Arial" w:cs="Arial"/>
          <w:color w:val="000000"/>
          <w:sz w:val="22"/>
          <w:szCs w:val="22"/>
        </w:rPr>
        <w:t xml:space="preserve"> of being notified of the Appeal Committee’s decision. </w:t>
      </w:r>
      <w:r w:rsidR="003573E9" w:rsidRPr="00A10B07">
        <w:rPr>
          <w:rFonts w:ascii="Arial" w:hAnsi="Arial" w:cs="Arial"/>
          <w:color w:val="000000"/>
          <w:sz w:val="22"/>
          <w:szCs w:val="22"/>
        </w:rPr>
        <w:t>The President will conduct his own investigation of the issue and will respond to student within seven (7) calendar days</w:t>
      </w:r>
      <w:r w:rsidRPr="00A10B07">
        <w:rPr>
          <w:rFonts w:ascii="Arial" w:hAnsi="Arial" w:cs="Arial"/>
          <w:color w:val="000000"/>
          <w:sz w:val="22"/>
          <w:szCs w:val="22"/>
        </w:rPr>
        <w:t xml:space="preserve"> of receiving the escalated complaint. A decision will be provided and delivered to the student via the student’s e-mail address or mailing address with acknowledgement of receipt required.</w:t>
      </w:r>
    </w:p>
    <w:p w:rsidR="00BD7702" w:rsidRDefault="00BD7702" w:rsidP="00BD7702">
      <w:pPr>
        <w:pStyle w:val="ListParagraph"/>
        <w:ind w:left="1440"/>
        <w:jc w:val="both"/>
        <w:rPr>
          <w:rFonts w:ascii="Arial" w:hAnsi="Arial" w:cs="Arial"/>
          <w:color w:val="000000"/>
          <w:sz w:val="22"/>
          <w:szCs w:val="22"/>
        </w:rPr>
      </w:pPr>
    </w:p>
    <w:p w:rsidR="00BD7702" w:rsidRDefault="003573E9" w:rsidP="006D5F8A">
      <w:pPr>
        <w:pStyle w:val="ListParagraph"/>
        <w:numPr>
          <w:ilvl w:val="1"/>
          <w:numId w:val="43"/>
        </w:numPr>
        <w:jc w:val="both"/>
        <w:rPr>
          <w:rFonts w:ascii="Arial" w:hAnsi="Arial" w:cs="Arial"/>
          <w:color w:val="000000"/>
          <w:sz w:val="22"/>
          <w:szCs w:val="22"/>
        </w:rPr>
      </w:pPr>
      <w:r>
        <w:rPr>
          <w:rFonts w:ascii="Arial" w:hAnsi="Arial" w:cs="Arial"/>
          <w:color w:val="000000"/>
          <w:sz w:val="22"/>
          <w:szCs w:val="22"/>
        </w:rPr>
        <w:t xml:space="preserve"> </w:t>
      </w:r>
      <w:r w:rsidR="00F61813" w:rsidRPr="006D5F8A">
        <w:rPr>
          <w:rFonts w:ascii="Arial" w:hAnsi="Arial" w:cs="Arial"/>
          <w:color w:val="000000"/>
          <w:sz w:val="22"/>
          <w:szCs w:val="22"/>
        </w:rPr>
        <w:t>If th</w:t>
      </w:r>
      <w:r w:rsidR="00BD7702">
        <w:rPr>
          <w:rFonts w:ascii="Arial" w:hAnsi="Arial" w:cs="Arial"/>
          <w:color w:val="000000"/>
          <w:sz w:val="22"/>
          <w:szCs w:val="22"/>
        </w:rPr>
        <w:t xml:space="preserve">e dispute remains unresolved after the evaluation by the President of SB Education then the student should address his or her concern to the state licensing authority, the School’s accrediting body or the Commission of Independent Education. </w:t>
      </w:r>
    </w:p>
    <w:p w:rsidR="00BD7702" w:rsidRDefault="00BD7702" w:rsidP="00BD7702">
      <w:pPr>
        <w:pStyle w:val="ListParagraph"/>
        <w:ind w:left="1440"/>
        <w:jc w:val="both"/>
        <w:rPr>
          <w:rFonts w:ascii="Arial" w:hAnsi="Arial" w:cs="Arial"/>
          <w:color w:val="000000"/>
          <w:sz w:val="22"/>
          <w:szCs w:val="22"/>
        </w:rPr>
      </w:pPr>
    </w:p>
    <w:p w:rsidR="00160DC0" w:rsidRPr="006D5F8A" w:rsidRDefault="00BD7702" w:rsidP="00BD7702">
      <w:pPr>
        <w:pStyle w:val="ListParagraph"/>
        <w:ind w:left="1440"/>
        <w:jc w:val="both"/>
        <w:rPr>
          <w:rFonts w:ascii="Arial" w:hAnsi="Arial" w:cs="Arial"/>
          <w:color w:val="000000"/>
          <w:sz w:val="22"/>
          <w:szCs w:val="22"/>
        </w:rPr>
      </w:pPr>
      <w:r>
        <w:rPr>
          <w:rFonts w:ascii="Arial" w:hAnsi="Arial" w:cs="Arial"/>
          <w:color w:val="000000"/>
          <w:sz w:val="22"/>
          <w:szCs w:val="22"/>
        </w:rPr>
        <w:t>The title and address of the state licensing authority is:</w:t>
      </w:r>
    </w:p>
    <w:p w:rsidR="004E6533" w:rsidRDefault="004E6533" w:rsidP="0081214A">
      <w:pPr>
        <w:jc w:val="both"/>
        <w:rPr>
          <w:rFonts w:ascii="Arial" w:hAnsi="Arial" w:cs="Arial"/>
          <w:color w:val="000000"/>
          <w:sz w:val="22"/>
          <w:szCs w:val="22"/>
        </w:rPr>
      </w:pPr>
    </w:p>
    <w:p w:rsidR="00F61813" w:rsidRPr="00267607"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267607">
        <w:rPr>
          <w:rFonts w:ascii="Arial" w:hAnsi="Arial" w:cs="Arial"/>
          <w:b/>
          <w:sz w:val="22"/>
          <w:szCs w:val="22"/>
        </w:rPr>
        <w:t xml:space="preserve">COMMISSION </w:t>
      </w:r>
      <w:r w:rsidR="00D6540D">
        <w:rPr>
          <w:rFonts w:ascii="Arial" w:hAnsi="Arial" w:cs="Arial"/>
          <w:b/>
          <w:sz w:val="22"/>
          <w:szCs w:val="22"/>
        </w:rPr>
        <w:t>FOR</w:t>
      </w:r>
      <w:r w:rsidRPr="00267607">
        <w:rPr>
          <w:rFonts w:ascii="Arial" w:hAnsi="Arial" w:cs="Arial"/>
          <w:b/>
          <w:sz w:val="22"/>
          <w:szCs w:val="22"/>
        </w:rPr>
        <w:t xml:space="preserve"> INDEPENDENT EDUCATION (CIE)</w:t>
      </w:r>
    </w:p>
    <w:p w:rsidR="009901B7" w:rsidRPr="00267607" w:rsidRDefault="00F61813" w:rsidP="009901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267607">
        <w:rPr>
          <w:rFonts w:ascii="Arial" w:hAnsi="Arial" w:cs="Arial"/>
          <w:b/>
          <w:sz w:val="22"/>
          <w:szCs w:val="22"/>
        </w:rPr>
        <w:t xml:space="preserve">FLORIDA DEPARTMENT OF EDUCATION </w:t>
      </w:r>
    </w:p>
    <w:p w:rsidR="00F61813" w:rsidRPr="00EC21F1"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EC21F1">
        <w:rPr>
          <w:rFonts w:ascii="Arial" w:hAnsi="Arial" w:cs="Arial"/>
          <w:sz w:val="22"/>
          <w:szCs w:val="22"/>
        </w:rPr>
        <w:t>325 West Gaines Street, Suite 1414</w:t>
      </w:r>
    </w:p>
    <w:p w:rsidR="00F61813" w:rsidRPr="00EC21F1"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EC21F1">
        <w:rPr>
          <w:rFonts w:ascii="Arial" w:hAnsi="Arial" w:cs="Arial"/>
          <w:sz w:val="22"/>
          <w:szCs w:val="22"/>
        </w:rPr>
        <w:t xml:space="preserve">Tallahassee, Florida 32399-0400 </w:t>
      </w:r>
    </w:p>
    <w:p w:rsidR="00C6106C" w:rsidRDefault="00F61813" w:rsidP="004A3E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EC21F1">
        <w:rPr>
          <w:rFonts w:ascii="Arial" w:hAnsi="Arial" w:cs="Arial"/>
          <w:sz w:val="22"/>
          <w:szCs w:val="22"/>
        </w:rPr>
        <w:t>(850) 245-3200 / Toll Free 888-224-6684</w:t>
      </w:r>
    </w:p>
    <w:p w:rsidR="00BD7702" w:rsidRDefault="00BD7702" w:rsidP="00BD7702">
      <w:pPr>
        <w:pStyle w:val="ListParagraph"/>
        <w:ind w:left="1440"/>
        <w:jc w:val="both"/>
        <w:rPr>
          <w:rFonts w:ascii="Arial" w:hAnsi="Arial" w:cs="Arial"/>
          <w:color w:val="000000"/>
          <w:sz w:val="22"/>
          <w:szCs w:val="22"/>
        </w:rPr>
      </w:pPr>
    </w:p>
    <w:p w:rsidR="00056C90" w:rsidRDefault="00056C90" w:rsidP="00BD7702">
      <w:pPr>
        <w:pStyle w:val="ListParagraph"/>
        <w:ind w:left="1440"/>
        <w:jc w:val="both"/>
        <w:rPr>
          <w:rFonts w:ascii="Arial" w:hAnsi="Arial" w:cs="Arial"/>
          <w:color w:val="000000"/>
          <w:sz w:val="22"/>
          <w:szCs w:val="22"/>
        </w:rPr>
      </w:pPr>
    </w:p>
    <w:p w:rsidR="00056C90" w:rsidRDefault="00056C90" w:rsidP="00BD7702">
      <w:pPr>
        <w:pStyle w:val="ListParagraph"/>
        <w:ind w:left="1440"/>
        <w:jc w:val="both"/>
        <w:rPr>
          <w:rFonts w:ascii="Arial" w:hAnsi="Arial" w:cs="Arial"/>
          <w:color w:val="000000"/>
          <w:sz w:val="22"/>
          <w:szCs w:val="22"/>
        </w:rPr>
      </w:pPr>
    </w:p>
    <w:p w:rsidR="00BD7702" w:rsidRPr="006D5F8A" w:rsidRDefault="00BD7702" w:rsidP="00BD7702">
      <w:pPr>
        <w:pStyle w:val="ListParagraph"/>
        <w:ind w:left="1440"/>
        <w:jc w:val="both"/>
        <w:rPr>
          <w:rFonts w:ascii="Arial" w:hAnsi="Arial" w:cs="Arial"/>
          <w:color w:val="000000"/>
          <w:sz w:val="22"/>
          <w:szCs w:val="22"/>
        </w:rPr>
      </w:pPr>
      <w:r>
        <w:rPr>
          <w:rFonts w:ascii="Arial" w:hAnsi="Arial" w:cs="Arial"/>
          <w:color w:val="000000"/>
          <w:sz w:val="22"/>
          <w:szCs w:val="22"/>
        </w:rPr>
        <w:t>The title and address of the accrediting body is:</w:t>
      </w:r>
    </w:p>
    <w:p w:rsidR="00731EC6" w:rsidRDefault="00731EC6" w:rsidP="008B2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rsidR="009901B7" w:rsidRPr="008B2310" w:rsidRDefault="008B2310" w:rsidP="009901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8B2310">
        <w:rPr>
          <w:rFonts w:ascii="Arial" w:hAnsi="Arial" w:cs="Arial"/>
          <w:b/>
          <w:sz w:val="22"/>
          <w:szCs w:val="22"/>
        </w:rPr>
        <w:t>COUNCIL ON OCCUPATIONAL EDUCATION (COE)</w:t>
      </w:r>
    </w:p>
    <w:p w:rsidR="008B2310" w:rsidRPr="00EC21F1" w:rsidRDefault="008B2310" w:rsidP="008B2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EC21F1">
        <w:rPr>
          <w:rFonts w:ascii="Arial" w:hAnsi="Arial" w:cs="Arial"/>
          <w:sz w:val="22"/>
          <w:szCs w:val="22"/>
        </w:rPr>
        <w:t>7840 Roswell Road, Building 300, Suite 325</w:t>
      </w:r>
    </w:p>
    <w:p w:rsidR="008B2310" w:rsidRPr="00EC21F1" w:rsidRDefault="008B2310" w:rsidP="008B2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EC21F1">
        <w:rPr>
          <w:rFonts w:ascii="Arial" w:hAnsi="Arial" w:cs="Arial"/>
          <w:sz w:val="22"/>
          <w:szCs w:val="22"/>
        </w:rPr>
        <w:t>Atlanta, GA 30350</w:t>
      </w:r>
    </w:p>
    <w:p w:rsidR="008B2310" w:rsidRPr="00EC21F1" w:rsidRDefault="008B2310" w:rsidP="008B2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EC21F1">
        <w:rPr>
          <w:rFonts w:ascii="Arial" w:hAnsi="Arial" w:cs="Arial"/>
          <w:sz w:val="22"/>
          <w:szCs w:val="22"/>
        </w:rPr>
        <w:t>(770) 396-3898 / Toll Free (800) 917-2081</w:t>
      </w:r>
    </w:p>
    <w:p w:rsidR="00731EC6" w:rsidRDefault="008B2310" w:rsidP="004A3E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EC21F1">
        <w:rPr>
          <w:rFonts w:ascii="Arial" w:hAnsi="Arial" w:cs="Arial"/>
          <w:sz w:val="22"/>
          <w:szCs w:val="22"/>
        </w:rPr>
        <w:t>Fax (770) 396-3790</w:t>
      </w:r>
      <w:bookmarkStart w:id="224" w:name="_Toc185215184"/>
      <w:bookmarkStart w:id="225" w:name="_Toc319312298"/>
    </w:p>
    <w:p w:rsidR="001326C7" w:rsidRPr="004A3EB0" w:rsidRDefault="001326C7" w:rsidP="006C58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9901B7" w:rsidRDefault="009901B7" w:rsidP="00C328C8">
      <w:pPr>
        <w:pStyle w:val="Heading1"/>
      </w:pPr>
    </w:p>
    <w:p w:rsidR="009901B7" w:rsidRDefault="00A10B07" w:rsidP="009901B7">
      <w:pPr>
        <w:pStyle w:val="Heading1"/>
        <w:jc w:val="left"/>
        <w:rPr>
          <w:caps w:val="0"/>
          <w:u w:val="single"/>
        </w:rPr>
      </w:pPr>
      <w:r w:rsidRPr="00A10B07">
        <w:rPr>
          <w:caps w:val="0"/>
        </w:rPr>
        <w:t xml:space="preserve"> </w:t>
      </w:r>
      <w:bookmarkStart w:id="226" w:name="_Toc450920221"/>
      <w:r w:rsidRPr="00A10B07">
        <w:rPr>
          <w:caps w:val="0"/>
          <w:u w:val="single"/>
        </w:rPr>
        <w:t>Arbitration</w:t>
      </w:r>
      <w:bookmarkEnd w:id="226"/>
    </w:p>
    <w:p w:rsidR="00A10B07" w:rsidRDefault="00A10B07" w:rsidP="00A10B07"/>
    <w:p w:rsidR="00A10B07" w:rsidRPr="00086C3C" w:rsidRDefault="00A10B07" w:rsidP="00A10B07">
      <w:pPr>
        <w:rPr>
          <w:rFonts w:ascii="Arial" w:hAnsi="Arial" w:cs="Arial"/>
          <w:sz w:val="22"/>
          <w:szCs w:val="22"/>
        </w:rPr>
      </w:pPr>
      <w:r w:rsidRPr="00086C3C">
        <w:rPr>
          <w:rFonts w:ascii="Arial" w:hAnsi="Arial" w:cs="Arial"/>
          <w:sz w:val="22"/>
          <w:szCs w:val="22"/>
        </w:rPr>
        <w:t>Pursuant to a student’s Enrollment Agreement, any disputes, claims or controversies between a student and Florida Vocational Institute no matter how described, pleaded or styled, arising out of or relating to his or her Enrollment Agreement, their recruitment, enrollment,  attendance, the education provided, billing, financial aid, disbursement of funds, career services assistance or any claim relating in any manner to the student’s relationship with Florida Vocational Institute that is not resolved in accordance with the Grievance Procedures for student complaints published in this catalog, shall be resolved by binding arbitration under the Federal Arbitration Act. A student should refer to his or her Enrollment Agreement for further information. He or she should ask the Campus Vice President for a copy.</w:t>
      </w:r>
    </w:p>
    <w:p w:rsidR="009901B7" w:rsidRDefault="009901B7" w:rsidP="00C328C8">
      <w:pPr>
        <w:pStyle w:val="Heading1"/>
      </w:pPr>
    </w:p>
    <w:p w:rsidR="00F60A8B" w:rsidRDefault="00F60A8B">
      <w:pPr>
        <w:rPr>
          <w:rFonts w:ascii="Arial" w:hAnsi="Arial" w:cs="Arial"/>
          <w:sz w:val="22"/>
        </w:rPr>
      </w:pPr>
      <w:r>
        <w:rPr>
          <w:rFonts w:ascii="Arial" w:hAnsi="Arial" w:cs="Arial"/>
          <w:sz w:val="22"/>
        </w:rPr>
        <w:br w:type="page"/>
      </w:r>
    </w:p>
    <w:p w:rsidR="007E66FF" w:rsidRDefault="007E66FF" w:rsidP="00CF55A0">
      <w:pPr>
        <w:rPr>
          <w:rFonts w:ascii="Arial" w:hAnsi="Arial" w:cs="Arial"/>
          <w:sz w:val="22"/>
        </w:rPr>
      </w:pPr>
    </w:p>
    <w:p w:rsidR="0059625B" w:rsidRPr="00C328C8" w:rsidRDefault="0059625B" w:rsidP="006C08FE">
      <w:pPr>
        <w:pStyle w:val="Heading1"/>
      </w:pPr>
      <w:bookmarkStart w:id="227" w:name="_Toc319312299"/>
      <w:bookmarkStart w:id="228" w:name="_Toc450920222"/>
      <w:bookmarkEnd w:id="224"/>
      <w:bookmarkEnd w:id="225"/>
      <w:r w:rsidRPr="00C328C8">
        <w:t>ACADEMIC PROGRAMS</w:t>
      </w:r>
      <w:bookmarkEnd w:id="227"/>
      <w:bookmarkEnd w:id="228"/>
    </w:p>
    <w:p w:rsidR="003D23DF" w:rsidRPr="005C47BA" w:rsidRDefault="003D23DF" w:rsidP="005C47BA"/>
    <w:p w:rsidR="002C31FE" w:rsidRDefault="002C31FE" w:rsidP="00984301">
      <w:pPr>
        <w:jc w:val="center"/>
      </w:pPr>
    </w:p>
    <w:p w:rsidR="002C31FE" w:rsidRDefault="002C31FE" w:rsidP="00984301">
      <w:pPr>
        <w:jc w:val="center"/>
      </w:pPr>
    </w:p>
    <w:p w:rsidR="002C31FE" w:rsidRDefault="002C31FE" w:rsidP="00984301">
      <w:pPr>
        <w:jc w:val="center"/>
      </w:pPr>
    </w:p>
    <w:p w:rsidR="00B0696A" w:rsidRDefault="00B0696A" w:rsidP="00984301">
      <w:pPr>
        <w:jc w:val="center"/>
      </w:pPr>
    </w:p>
    <w:p w:rsidR="005C47BA" w:rsidRPr="005E104D" w:rsidRDefault="005C47BA" w:rsidP="005D68E1">
      <w:pPr>
        <w:jc w:val="center"/>
        <w:rPr>
          <w:rFonts w:ascii="Arial" w:hAnsi="Arial" w:cs="Arial"/>
          <w:sz w:val="28"/>
          <w:szCs w:val="28"/>
          <w:u w:val="single"/>
        </w:rPr>
      </w:pPr>
      <w:r w:rsidRPr="005E104D">
        <w:rPr>
          <w:rFonts w:ascii="Arial" w:hAnsi="Arial" w:cs="Arial"/>
          <w:sz w:val="28"/>
          <w:szCs w:val="28"/>
          <w:u w:val="single"/>
        </w:rPr>
        <w:t>Nursing Assistant/Home Health Aide</w:t>
      </w:r>
    </w:p>
    <w:p w:rsidR="00EC5543" w:rsidRDefault="00A353DD" w:rsidP="006C08FE">
      <w:pPr>
        <w:jc w:val="center"/>
        <w:rPr>
          <w:rFonts w:ascii="Arial" w:hAnsi="Arial" w:cs="Arial"/>
          <w:color w:val="000000"/>
          <w:sz w:val="28"/>
          <w:szCs w:val="28"/>
        </w:rPr>
      </w:pPr>
      <w:r>
        <w:rPr>
          <w:rFonts w:ascii="Arial" w:hAnsi="Arial" w:cs="Arial"/>
          <w:color w:val="000000"/>
          <w:sz w:val="28"/>
          <w:szCs w:val="28"/>
        </w:rPr>
        <w:t>180</w:t>
      </w:r>
      <w:r w:rsidR="005C47BA" w:rsidRPr="005E104D">
        <w:rPr>
          <w:rFonts w:ascii="Arial" w:hAnsi="Arial" w:cs="Arial"/>
          <w:color w:val="000000"/>
          <w:sz w:val="28"/>
          <w:szCs w:val="28"/>
        </w:rPr>
        <w:t xml:space="preserve"> C</w:t>
      </w:r>
      <w:r w:rsidR="006C08FE" w:rsidRPr="005E104D">
        <w:rPr>
          <w:rFonts w:ascii="Arial" w:hAnsi="Arial" w:cs="Arial"/>
          <w:color w:val="000000"/>
          <w:sz w:val="28"/>
          <w:szCs w:val="28"/>
        </w:rPr>
        <w:t xml:space="preserve">lock Hours </w:t>
      </w:r>
    </w:p>
    <w:p w:rsidR="006C08FE" w:rsidRPr="005E104D" w:rsidRDefault="00EC5543" w:rsidP="006C08FE">
      <w:pPr>
        <w:jc w:val="center"/>
        <w:rPr>
          <w:rFonts w:ascii="Arial" w:hAnsi="Arial" w:cs="Arial"/>
          <w:color w:val="000000"/>
          <w:sz w:val="28"/>
          <w:szCs w:val="28"/>
        </w:rPr>
      </w:pPr>
      <w:r>
        <w:rPr>
          <w:rFonts w:ascii="Arial" w:hAnsi="Arial" w:cs="Arial"/>
          <w:color w:val="000000"/>
          <w:sz w:val="28"/>
          <w:szCs w:val="28"/>
        </w:rPr>
        <w:t xml:space="preserve">9 </w:t>
      </w:r>
      <w:r w:rsidR="006C08FE" w:rsidRPr="005E104D">
        <w:rPr>
          <w:rFonts w:ascii="Arial" w:hAnsi="Arial" w:cs="Arial"/>
          <w:color w:val="000000"/>
          <w:sz w:val="28"/>
          <w:szCs w:val="28"/>
        </w:rPr>
        <w:t>Weeks</w:t>
      </w:r>
    </w:p>
    <w:p w:rsidR="0059625B" w:rsidRPr="005E104D" w:rsidRDefault="0059625B" w:rsidP="006C58D7">
      <w:pPr>
        <w:rPr>
          <w:rFonts w:ascii="Arial" w:hAnsi="Arial" w:cs="Arial"/>
          <w:sz w:val="28"/>
          <w:szCs w:val="28"/>
        </w:rPr>
      </w:pPr>
    </w:p>
    <w:p w:rsidR="0059625B" w:rsidRPr="005E104D" w:rsidRDefault="0059625B" w:rsidP="005D68E1">
      <w:pPr>
        <w:jc w:val="center"/>
        <w:rPr>
          <w:rFonts w:ascii="Arial" w:hAnsi="Arial" w:cs="Arial"/>
          <w:bCs/>
          <w:color w:val="000000"/>
          <w:spacing w:val="-11"/>
          <w:sz w:val="28"/>
          <w:szCs w:val="28"/>
          <w:u w:val="single"/>
        </w:rPr>
      </w:pPr>
      <w:bookmarkStart w:id="229" w:name="_Toc319312303"/>
      <w:r w:rsidRPr="005E104D">
        <w:rPr>
          <w:rFonts w:ascii="Arial" w:hAnsi="Arial" w:cs="Arial"/>
          <w:bCs/>
          <w:color w:val="000000"/>
          <w:spacing w:val="-11"/>
          <w:sz w:val="28"/>
          <w:szCs w:val="28"/>
          <w:u w:val="single"/>
        </w:rPr>
        <w:t>Patient Care Technician</w:t>
      </w:r>
      <w:bookmarkEnd w:id="229"/>
    </w:p>
    <w:p w:rsidR="006C08FE" w:rsidRPr="005E104D" w:rsidRDefault="006C08FE" w:rsidP="006C08FE">
      <w:pPr>
        <w:jc w:val="center"/>
        <w:rPr>
          <w:rFonts w:ascii="Arial" w:hAnsi="Arial" w:cs="Arial"/>
          <w:color w:val="000000"/>
          <w:sz w:val="28"/>
          <w:szCs w:val="28"/>
        </w:rPr>
      </w:pPr>
      <w:r w:rsidRPr="005E104D">
        <w:rPr>
          <w:rFonts w:ascii="Arial" w:hAnsi="Arial" w:cs="Arial"/>
          <w:color w:val="000000"/>
          <w:sz w:val="28"/>
          <w:szCs w:val="28"/>
        </w:rPr>
        <w:t>600 Clock Hours</w:t>
      </w:r>
    </w:p>
    <w:p w:rsidR="006C08FE" w:rsidRPr="005E104D" w:rsidRDefault="006C08FE" w:rsidP="006C08FE">
      <w:pPr>
        <w:jc w:val="center"/>
        <w:rPr>
          <w:rFonts w:ascii="Arial" w:hAnsi="Arial" w:cs="Arial"/>
          <w:color w:val="000000"/>
          <w:sz w:val="28"/>
          <w:szCs w:val="28"/>
        </w:rPr>
      </w:pPr>
      <w:r w:rsidRPr="005E104D">
        <w:rPr>
          <w:rFonts w:ascii="Arial" w:hAnsi="Arial" w:cs="Arial"/>
          <w:color w:val="000000"/>
          <w:sz w:val="28"/>
          <w:szCs w:val="28"/>
        </w:rPr>
        <w:t>30 Instructional Weeks</w:t>
      </w:r>
    </w:p>
    <w:p w:rsidR="0059625B" w:rsidRPr="005E104D" w:rsidRDefault="004F4E5E" w:rsidP="005D68E1">
      <w:pPr>
        <w:jc w:val="center"/>
        <w:rPr>
          <w:rFonts w:ascii="Arial" w:hAnsi="Arial" w:cs="Arial"/>
          <w:color w:val="000000"/>
          <w:sz w:val="28"/>
          <w:szCs w:val="28"/>
        </w:rPr>
      </w:pPr>
      <w:r w:rsidRPr="005E104D">
        <w:rPr>
          <w:rFonts w:ascii="Arial" w:hAnsi="Arial" w:cs="Arial"/>
          <w:color w:val="000000"/>
          <w:sz w:val="28"/>
          <w:szCs w:val="28"/>
        </w:rPr>
        <w:t>Partici</w:t>
      </w:r>
      <w:r w:rsidR="00041A82" w:rsidRPr="005E104D">
        <w:rPr>
          <w:rFonts w:ascii="Arial" w:hAnsi="Arial" w:cs="Arial"/>
          <w:color w:val="000000"/>
          <w:sz w:val="28"/>
          <w:szCs w:val="28"/>
        </w:rPr>
        <w:t>pates in Financial Aid programs</w:t>
      </w:r>
    </w:p>
    <w:p w:rsidR="00B0696A" w:rsidRPr="005E104D" w:rsidRDefault="00B0696A" w:rsidP="006C58D7">
      <w:pPr>
        <w:rPr>
          <w:rFonts w:ascii="Arial" w:hAnsi="Arial" w:cs="Arial"/>
          <w:color w:val="000000"/>
          <w:sz w:val="28"/>
          <w:szCs w:val="28"/>
        </w:rPr>
      </w:pPr>
    </w:p>
    <w:p w:rsidR="0059625B" w:rsidRPr="005E104D" w:rsidRDefault="0059625B" w:rsidP="005D68E1">
      <w:pPr>
        <w:jc w:val="center"/>
        <w:rPr>
          <w:rFonts w:ascii="Arial" w:hAnsi="Arial" w:cs="Arial"/>
          <w:bCs/>
          <w:color w:val="000000"/>
          <w:spacing w:val="-11"/>
          <w:sz w:val="28"/>
          <w:szCs w:val="28"/>
          <w:u w:val="single"/>
        </w:rPr>
      </w:pPr>
      <w:r w:rsidRPr="005E104D">
        <w:rPr>
          <w:rFonts w:ascii="Arial" w:hAnsi="Arial" w:cs="Arial"/>
          <w:bCs/>
          <w:color w:val="000000"/>
          <w:spacing w:val="-11"/>
          <w:sz w:val="28"/>
          <w:szCs w:val="28"/>
          <w:u w:val="single"/>
        </w:rPr>
        <w:t>Medical Assistant</w:t>
      </w:r>
    </w:p>
    <w:p w:rsidR="006C08FE" w:rsidRPr="005E104D" w:rsidRDefault="006C08FE" w:rsidP="006C08FE">
      <w:pPr>
        <w:jc w:val="center"/>
        <w:rPr>
          <w:rFonts w:ascii="Arial" w:hAnsi="Arial" w:cs="Arial"/>
          <w:color w:val="000000"/>
          <w:sz w:val="28"/>
          <w:szCs w:val="28"/>
        </w:rPr>
      </w:pPr>
      <w:r w:rsidRPr="005E104D">
        <w:rPr>
          <w:rFonts w:ascii="Arial" w:hAnsi="Arial" w:cs="Arial"/>
          <w:color w:val="000000"/>
          <w:sz w:val="28"/>
          <w:szCs w:val="28"/>
        </w:rPr>
        <w:t>900 Clock Hours</w:t>
      </w:r>
    </w:p>
    <w:p w:rsidR="006C08FE" w:rsidRPr="005E104D" w:rsidRDefault="006C08FE" w:rsidP="006C08FE">
      <w:pPr>
        <w:jc w:val="center"/>
        <w:rPr>
          <w:rFonts w:ascii="Arial" w:hAnsi="Arial" w:cs="Arial"/>
          <w:color w:val="000000"/>
          <w:sz w:val="28"/>
          <w:szCs w:val="28"/>
        </w:rPr>
      </w:pPr>
      <w:r w:rsidRPr="005E104D">
        <w:rPr>
          <w:rFonts w:ascii="Arial" w:hAnsi="Arial" w:cs="Arial"/>
          <w:color w:val="000000"/>
          <w:sz w:val="28"/>
          <w:szCs w:val="28"/>
        </w:rPr>
        <w:t>45 Instructional Weeks</w:t>
      </w:r>
    </w:p>
    <w:p w:rsidR="006C58D7" w:rsidRPr="005E104D" w:rsidRDefault="004F4E5E" w:rsidP="006C58D7">
      <w:pPr>
        <w:jc w:val="center"/>
        <w:rPr>
          <w:rFonts w:ascii="Arial" w:hAnsi="Arial" w:cs="Arial"/>
          <w:color w:val="000000"/>
          <w:sz w:val="28"/>
          <w:szCs w:val="28"/>
        </w:rPr>
      </w:pPr>
      <w:r w:rsidRPr="005E104D">
        <w:rPr>
          <w:rFonts w:ascii="Arial" w:hAnsi="Arial" w:cs="Arial"/>
          <w:color w:val="000000"/>
          <w:sz w:val="28"/>
          <w:szCs w:val="28"/>
        </w:rPr>
        <w:t>Partici</w:t>
      </w:r>
      <w:r w:rsidR="00041A82" w:rsidRPr="005E104D">
        <w:rPr>
          <w:rFonts w:ascii="Arial" w:hAnsi="Arial" w:cs="Arial"/>
          <w:color w:val="000000"/>
          <w:sz w:val="28"/>
          <w:szCs w:val="28"/>
        </w:rPr>
        <w:t>pates in Financial Aid programs</w:t>
      </w:r>
    </w:p>
    <w:p w:rsidR="006C58D7" w:rsidRPr="005E104D" w:rsidRDefault="006C58D7" w:rsidP="006C58D7">
      <w:pPr>
        <w:jc w:val="center"/>
        <w:rPr>
          <w:rFonts w:ascii="Arial" w:hAnsi="Arial" w:cs="Arial"/>
          <w:bCs/>
          <w:color w:val="000000"/>
          <w:spacing w:val="-11"/>
          <w:sz w:val="28"/>
          <w:szCs w:val="28"/>
          <w:u w:val="single"/>
        </w:rPr>
      </w:pPr>
    </w:p>
    <w:p w:rsidR="006C58D7" w:rsidRPr="005E104D" w:rsidRDefault="006C58D7" w:rsidP="006C58D7">
      <w:pPr>
        <w:jc w:val="center"/>
        <w:rPr>
          <w:rFonts w:ascii="Arial" w:hAnsi="Arial" w:cs="Arial"/>
          <w:bCs/>
          <w:color w:val="000000"/>
          <w:spacing w:val="-11"/>
          <w:sz w:val="28"/>
          <w:szCs w:val="28"/>
          <w:u w:val="single"/>
        </w:rPr>
      </w:pPr>
      <w:r w:rsidRPr="005E104D">
        <w:rPr>
          <w:rFonts w:ascii="Arial" w:hAnsi="Arial" w:cs="Arial"/>
          <w:bCs/>
          <w:color w:val="000000"/>
          <w:spacing w:val="-11"/>
          <w:sz w:val="28"/>
          <w:szCs w:val="28"/>
          <w:u w:val="single"/>
        </w:rPr>
        <w:t>Pharmacy Technician</w:t>
      </w:r>
    </w:p>
    <w:p w:rsidR="006C08FE" w:rsidRPr="005E104D" w:rsidRDefault="006C58D7" w:rsidP="006C08FE">
      <w:pPr>
        <w:jc w:val="center"/>
        <w:rPr>
          <w:rFonts w:ascii="Arial" w:hAnsi="Arial" w:cs="Arial"/>
          <w:color w:val="000000"/>
          <w:sz w:val="28"/>
          <w:szCs w:val="28"/>
        </w:rPr>
      </w:pPr>
      <w:r w:rsidRPr="005E104D">
        <w:rPr>
          <w:rFonts w:ascii="Arial" w:hAnsi="Arial" w:cs="Arial"/>
          <w:color w:val="000000"/>
          <w:sz w:val="28"/>
          <w:szCs w:val="28"/>
        </w:rPr>
        <w:t xml:space="preserve">920 </w:t>
      </w:r>
      <w:r w:rsidR="006C08FE" w:rsidRPr="005E104D">
        <w:rPr>
          <w:rFonts w:ascii="Arial" w:hAnsi="Arial" w:cs="Arial"/>
          <w:color w:val="000000"/>
          <w:sz w:val="28"/>
          <w:szCs w:val="28"/>
        </w:rPr>
        <w:t>Clock Hours</w:t>
      </w:r>
    </w:p>
    <w:p w:rsidR="006C08FE" w:rsidRPr="005E104D" w:rsidRDefault="006C08FE" w:rsidP="006C08FE">
      <w:pPr>
        <w:jc w:val="center"/>
        <w:rPr>
          <w:rFonts w:ascii="Arial" w:hAnsi="Arial" w:cs="Arial"/>
          <w:color w:val="000000"/>
          <w:sz w:val="28"/>
          <w:szCs w:val="28"/>
        </w:rPr>
      </w:pPr>
      <w:r w:rsidRPr="005E104D">
        <w:rPr>
          <w:rFonts w:ascii="Arial" w:hAnsi="Arial" w:cs="Arial"/>
          <w:color w:val="000000"/>
          <w:sz w:val="28"/>
          <w:szCs w:val="28"/>
        </w:rPr>
        <w:t>46 Instructional Weeks</w:t>
      </w:r>
    </w:p>
    <w:p w:rsidR="004C6DDA" w:rsidRPr="005E104D" w:rsidRDefault="004C6DDA" w:rsidP="004C6DDA">
      <w:pPr>
        <w:jc w:val="center"/>
        <w:rPr>
          <w:rFonts w:ascii="Arial" w:hAnsi="Arial" w:cs="Arial"/>
          <w:color w:val="000000"/>
          <w:sz w:val="28"/>
          <w:szCs w:val="28"/>
        </w:rPr>
      </w:pPr>
      <w:r w:rsidRPr="005E104D">
        <w:rPr>
          <w:rFonts w:ascii="Arial" w:hAnsi="Arial" w:cs="Arial"/>
          <w:color w:val="000000"/>
          <w:sz w:val="28"/>
          <w:szCs w:val="28"/>
        </w:rPr>
        <w:t>Participates in Financial Aid programs</w:t>
      </w:r>
    </w:p>
    <w:p w:rsidR="00D000CF" w:rsidRPr="005E104D" w:rsidRDefault="00D000CF" w:rsidP="004C6DDA">
      <w:pPr>
        <w:jc w:val="center"/>
        <w:rPr>
          <w:rFonts w:ascii="Arial" w:hAnsi="Arial" w:cs="Arial"/>
          <w:color w:val="000000"/>
          <w:sz w:val="28"/>
          <w:szCs w:val="28"/>
        </w:rPr>
      </w:pPr>
    </w:p>
    <w:p w:rsidR="00D000CF" w:rsidRPr="005E104D" w:rsidRDefault="00D000CF" w:rsidP="004C6DDA">
      <w:pPr>
        <w:jc w:val="center"/>
        <w:rPr>
          <w:rFonts w:ascii="Arial" w:hAnsi="Arial" w:cs="Arial"/>
          <w:color w:val="000000"/>
          <w:sz w:val="28"/>
          <w:szCs w:val="28"/>
        </w:rPr>
      </w:pPr>
    </w:p>
    <w:p w:rsidR="00D000CF" w:rsidRPr="005E104D" w:rsidRDefault="00D000CF" w:rsidP="00D000CF">
      <w:pPr>
        <w:jc w:val="center"/>
        <w:rPr>
          <w:rFonts w:ascii="Arial" w:hAnsi="Arial" w:cs="Arial"/>
          <w:bCs/>
          <w:color w:val="000000"/>
          <w:spacing w:val="-11"/>
          <w:sz w:val="28"/>
          <w:szCs w:val="28"/>
          <w:u w:val="single"/>
        </w:rPr>
      </w:pPr>
      <w:r w:rsidRPr="005E104D">
        <w:rPr>
          <w:rFonts w:ascii="Arial" w:hAnsi="Arial" w:cs="Arial"/>
          <w:bCs/>
          <w:color w:val="000000"/>
          <w:spacing w:val="-11"/>
          <w:sz w:val="28"/>
          <w:szCs w:val="28"/>
          <w:u w:val="single"/>
        </w:rPr>
        <w:t>Web and Application Development Engineer</w:t>
      </w:r>
    </w:p>
    <w:p w:rsidR="006C08FE" w:rsidRPr="005E104D" w:rsidRDefault="00A51027" w:rsidP="006C08FE">
      <w:pPr>
        <w:jc w:val="center"/>
        <w:rPr>
          <w:rFonts w:ascii="Arial" w:hAnsi="Arial" w:cs="Arial"/>
          <w:color w:val="000000"/>
          <w:sz w:val="28"/>
          <w:szCs w:val="28"/>
        </w:rPr>
      </w:pPr>
      <w:r>
        <w:rPr>
          <w:rFonts w:ascii="Arial" w:hAnsi="Arial" w:cs="Arial"/>
          <w:color w:val="000000"/>
          <w:sz w:val="28"/>
          <w:szCs w:val="28"/>
        </w:rPr>
        <w:t>24</w:t>
      </w:r>
      <w:r w:rsidR="006C08FE" w:rsidRPr="005E104D">
        <w:rPr>
          <w:rFonts w:ascii="Arial" w:hAnsi="Arial" w:cs="Arial"/>
          <w:color w:val="000000"/>
          <w:sz w:val="28"/>
          <w:szCs w:val="28"/>
        </w:rPr>
        <w:t xml:space="preserve"> Semester Credit Hours/720 </w:t>
      </w:r>
      <w:r w:rsidR="005E104D" w:rsidRPr="005E104D">
        <w:rPr>
          <w:rFonts w:ascii="Arial" w:hAnsi="Arial" w:cs="Arial"/>
          <w:color w:val="000000"/>
          <w:sz w:val="28"/>
          <w:szCs w:val="28"/>
        </w:rPr>
        <w:t xml:space="preserve">Contact </w:t>
      </w:r>
      <w:r w:rsidR="006C08FE" w:rsidRPr="005E104D">
        <w:rPr>
          <w:rFonts w:ascii="Arial" w:hAnsi="Arial" w:cs="Arial"/>
          <w:color w:val="000000"/>
          <w:sz w:val="28"/>
          <w:szCs w:val="28"/>
        </w:rPr>
        <w:t>Hours</w:t>
      </w:r>
    </w:p>
    <w:p w:rsidR="006C08FE" w:rsidRPr="005E104D" w:rsidRDefault="006C08FE" w:rsidP="006C08FE">
      <w:pPr>
        <w:jc w:val="center"/>
        <w:rPr>
          <w:rFonts w:ascii="Arial" w:hAnsi="Arial" w:cs="Arial"/>
          <w:color w:val="000000"/>
          <w:sz w:val="28"/>
          <w:szCs w:val="28"/>
        </w:rPr>
      </w:pPr>
      <w:r w:rsidRPr="005E104D">
        <w:rPr>
          <w:rFonts w:ascii="Arial" w:hAnsi="Arial" w:cs="Arial"/>
          <w:color w:val="000000"/>
          <w:sz w:val="28"/>
          <w:szCs w:val="28"/>
        </w:rPr>
        <w:t>36 Instructional Weeks</w:t>
      </w:r>
    </w:p>
    <w:p w:rsidR="00D000CF" w:rsidRPr="005E104D" w:rsidRDefault="002C31FE" w:rsidP="006C08FE">
      <w:pPr>
        <w:jc w:val="center"/>
        <w:rPr>
          <w:rFonts w:ascii="Arial" w:hAnsi="Arial" w:cs="Arial"/>
          <w:color w:val="000000"/>
          <w:sz w:val="28"/>
          <w:szCs w:val="28"/>
        </w:rPr>
      </w:pPr>
      <w:r w:rsidRPr="005E104D">
        <w:rPr>
          <w:rFonts w:ascii="Arial" w:hAnsi="Arial" w:cs="Arial"/>
          <w:color w:val="000000"/>
          <w:sz w:val="28"/>
          <w:szCs w:val="28"/>
        </w:rPr>
        <w:t>Participates in Financial Aid programs</w:t>
      </w:r>
    </w:p>
    <w:p w:rsidR="00D000CF" w:rsidRPr="005E104D" w:rsidRDefault="00D000CF" w:rsidP="00D000CF">
      <w:pPr>
        <w:jc w:val="center"/>
        <w:rPr>
          <w:rFonts w:ascii="Arial" w:hAnsi="Arial" w:cs="Arial"/>
          <w:color w:val="000000"/>
          <w:sz w:val="28"/>
          <w:szCs w:val="28"/>
        </w:rPr>
      </w:pPr>
    </w:p>
    <w:p w:rsidR="00D000CF" w:rsidRPr="005E104D" w:rsidRDefault="00D000CF" w:rsidP="00D000CF">
      <w:pPr>
        <w:jc w:val="center"/>
        <w:rPr>
          <w:rFonts w:ascii="Arial" w:hAnsi="Arial" w:cs="Arial"/>
          <w:bCs/>
          <w:color w:val="000000"/>
          <w:spacing w:val="-11"/>
          <w:sz w:val="28"/>
          <w:szCs w:val="28"/>
          <w:u w:val="single"/>
        </w:rPr>
      </w:pPr>
      <w:r w:rsidRPr="005E104D">
        <w:rPr>
          <w:rFonts w:ascii="Arial" w:hAnsi="Arial" w:cs="Arial"/>
          <w:bCs/>
          <w:color w:val="000000"/>
          <w:spacing w:val="-11"/>
          <w:sz w:val="28"/>
          <w:szCs w:val="28"/>
          <w:u w:val="single"/>
        </w:rPr>
        <w:t>IT Security and Cloud Professional Engineer</w:t>
      </w:r>
    </w:p>
    <w:p w:rsidR="006C08FE" w:rsidRPr="005E104D" w:rsidRDefault="006C08FE" w:rsidP="002C31FE">
      <w:pPr>
        <w:jc w:val="center"/>
        <w:rPr>
          <w:rFonts w:ascii="Arial" w:hAnsi="Arial" w:cs="Arial"/>
          <w:color w:val="000000"/>
          <w:sz w:val="28"/>
          <w:szCs w:val="28"/>
        </w:rPr>
      </w:pPr>
      <w:r w:rsidRPr="005E104D">
        <w:rPr>
          <w:rFonts w:ascii="Arial" w:hAnsi="Arial" w:cs="Arial"/>
          <w:color w:val="000000"/>
          <w:sz w:val="28"/>
          <w:szCs w:val="28"/>
        </w:rPr>
        <w:t xml:space="preserve">24 </w:t>
      </w:r>
      <w:r w:rsidR="005E104D" w:rsidRPr="005E104D">
        <w:rPr>
          <w:rFonts w:ascii="Arial" w:hAnsi="Arial" w:cs="Arial"/>
          <w:color w:val="000000"/>
          <w:sz w:val="28"/>
          <w:szCs w:val="28"/>
        </w:rPr>
        <w:t>Semester Credit Hours/ 720 Contact</w:t>
      </w:r>
      <w:r w:rsidRPr="005E104D">
        <w:rPr>
          <w:rFonts w:ascii="Arial" w:hAnsi="Arial" w:cs="Arial"/>
          <w:color w:val="000000"/>
          <w:sz w:val="28"/>
          <w:szCs w:val="28"/>
        </w:rPr>
        <w:t xml:space="preserve"> Hours</w:t>
      </w:r>
    </w:p>
    <w:p w:rsidR="006C08FE" w:rsidRPr="005E104D" w:rsidRDefault="006C08FE" w:rsidP="002C31FE">
      <w:pPr>
        <w:jc w:val="center"/>
        <w:rPr>
          <w:rFonts w:ascii="Arial" w:hAnsi="Arial" w:cs="Arial"/>
          <w:color w:val="000000"/>
          <w:sz w:val="28"/>
          <w:szCs w:val="28"/>
        </w:rPr>
      </w:pPr>
      <w:r w:rsidRPr="005E104D">
        <w:rPr>
          <w:rFonts w:ascii="Arial" w:hAnsi="Arial" w:cs="Arial"/>
          <w:color w:val="000000"/>
          <w:sz w:val="28"/>
          <w:szCs w:val="28"/>
        </w:rPr>
        <w:t>36 Instructional Weeks</w:t>
      </w:r>
    </w:p>
    <w:p w:rsidR="00D000CF" w:rsidRPr="005E104D" w:rsidRDefault="002C31FE" w:rsidP="002C31FE">
      <w:pPr>
        <w:jc w:val="center"/>
        <w:rPr>
          <w:rFonts w:ascii="Arial" w:hAnsi="Arial" w:cs="Arial"/>
          <w:color w:val="000000"/>
          <w:sz w:val="28"/>
          <w:szCs w:val="28"/>
        </w:rPr>
      </w:pPr>
      <w:r w:rsidRPr="005E104D">
        <w:rPr>
          <w:rFonts w:ascii="Arial" w:hAnsi="Arial" w:cs="Arial"/>
          <w:color w:val="000000"/>
          <w:sz w:val="28"/>
          <w:szCs w:val="28"/>
        </w:rPr>
        <w:t>Participates in Financial Aid programs</w:t>
      </w:r>
    </w:p>
    <w:p w:rsidR="002C31FE" w:rsidRDefault="002C31FE" w:rsidP="00D000CF">
      <w:pPr>
        <w:jc w:val="center"/>
        <w:rPr>
          <w:rFonts w:ascii="Arial" w:hAnsi="Arial" w:cs="Arial"/>
          <w:color w:val="000000"/>
          <w:sz w:val="40"/>
        </w:rPr>
      </w:pPr>
    </w:p>
    <w:p w:rsidR="002C31FE" w:rsidRPr="008D413B" w:rsidRDefault="002C31FE" w:rsidP="00D000CF">
      <w:pPr>
        <w:jc w:val="center"/>
        <w:rPr>
          <w:rFonts w:ascii="Arial" w:hAnsi="Arial" w:cs="Arial"/>
          <w:color w:val="000000"/>
          <w:sz w:val="44"/>
          <w:szCs w:val="22"/>
        </w:rPr>
      </w:pPr>
    </w:p>
    <w:p w:rsidR="006C58D7" w:rsidRPr="005973F2" w:rsidRDefault="006C08FE" w:rsidP="005D68E1">
      <w:pPr>
        <w:jc w:val="center"/>
        <w:rPr>
          <w:rFonts w:ascii="Arial" w:hAnsi="Arial" w:cs="Arial"/>
          <w:color w:val="000000"/>
          <w:sz w:val="24"/>
          <w:szCs w:val="22"/>
        </w:rPr>
      </w:pPr>
      <w:r>
        <w:rPr>
          <w:rFonts w:ascii="Arial" w:hAnsi="Arial" w:cs="Arial"/>
          <w:color w:val="000000"/>
          <w:sz w:val="24"/>
          <w:szCs w:val="22"/>
        </w:rPr>
        <w:br w:type="page"/>
      </w:r>
    </w:p>
    <w:p w:rsidR="00FE6CD4" w:rsidRPr="009B038F" w:rsidRDefault="00B517CA" w:rsidP="009B038F">
      <w:pPr>
        <w:pStyle w:val="Heading1"/>
      </w:pPr>
      <w:bookmarkStart w:id="230" w:name="_Toc185215178"/>
      <w:bookmarkStart w:id="231" w:name="_Toc149994174"/>
      <w:bookmarkStart w:id="232" w:name="_Toc450920223"/>
      <w:bookmarkEnd w:id="230"/>
      <w:bookmarkEnd w:id="231"/>
      <w:r w:rsidRPr="009B038F">
        <w:lastRenderedPageBreak/>
        <w:t>NURSING ASSISTANT/HOME HEALTH AIDE</w:t>
      </w:r>
      <w:bookmarkEnd w:id="232"/>
    </w:p>
    <w:p w:rsidR="005922DA" w:rsidRPr="005C47BA" w:rsidRDefault="005922DA" w:rsidP="005C47BA">
      <w:pPr>
        <w:jc w:val="center"/>
        <w:rPr>
          <w:rFonts w:ascii="Arial" w:hAnsi="Arial" w:cs="Arial"/>
          <w:b/>
          <w:color w:val="000000"/>
          <w:sz w:val="28"/>
          <w:szCs w:val="28"/>
          <w:u w:val="single"/>
        </w:rPr>
      </w:pPr>
    </w:p>
    <w:p w:rsidR="00B517CA" w:rsidRDefault="00B517CA" w:rsidP="00C328C8">
      <w:pPr>
        <w:pStyle w:val="Heading2"/>
      </w:pPr>
      <w:bookmarkStart w:id="233" w:name="_Toc450920224"/>
      <w:r w:rsidRPr="009678C2">
        <w:t>Program Objective</w:t>
      </w:r>
      <w:r>
        <w:t>/Description</w:t>
      </w:r>
      <w:r w:rsidRPr="009678C2">
        <w:t>:</w:t>
      </w:r>
      <w:bookmarkEnd w:id="233"/>
      <w:r w:rsidRPr="009678C2">
        <w:t xml:space="preserve"> </w:t>
      </w:r>
    </w:p>
    <w:p w:rsidR="004C6DDA" w:rsidRPr="004C6DDA" w:rsidRDefault="004C6DDA" w:rsidP="004C6DDA"/>
    <w:p w:rsidR="00B517CA" w:rsidRPr="004C6DDA" w:rsidRDefault="00B517CA" w:rsidP="004C6DDA">
      <w:pPr>
        <w:shd w:val="clear" w:color="auto" w:fill="FFFFFF"/>
        <w:jc w:val="both"/>
        <w:rPr>
          <w:rFonts w:ascii="Arial" w:hAnsi="Arial" w:cs="Arial"/>
          <w:b/>
          <w:color w:val="000000"/>
          <w:spacing w:val="-11"/>
          <w:sz w:val="22"/>
          <w:szCs w:val="22"/>
        </w:rPr>
      </w:pPr>
      <w:r w:rsidRPr="004C6DDA">
        <w:rPr>
          <w:rFonts w:ascii="Arial" w:hAnsi="Arial" w:cs="Arial"/>
          <w:sz w:val="22"/>
          <w:szCs w:val="22"/>
        </w:rPr>
        <w:t>The Nursing Assistant</w:t>
      </w:r>
      <w:r w:rsidR="00120240" w:rsidRPr="004C6DDA">
        <w:rPr>
          <w:rFonts w:ascii="Arial" w:hAnsi="Arial" w:cs="Arial"/>
          <w:sz w:val="22"/>
          <w:szCs w:val="22"/>
        </w:rPr>
        <w:t>/</w:t>
      </w:r>
      <w:r w:rsidRPr="004C6DDA">
        <w:rPr>
          <w:rFonts w:ascii="Arial" w:hAnsi="Arial" w:cs="Arial"/>
          <w:sz w:val="22"/>
          <w:szCs w:val="22"/>
        </w:rPr>
        <w:t xml:space="preserve"> Home Health Aide program is designed to train students in all of the relevant aspects of long term patient care under the supervision of a Registered Nurse. Completion of this program prepares graduates to</w:t>
      </w:r>
      <w:r w:rsidR="007D4434">
        <w:rPr>
          <w:rFonts w:ascii="Arial" w:hAnsi="Arial" w:cs="Arial"/>
          <w:sz w:val="22"/>
          <w:szCs w:val="22"/>
        </w:rPr>
        <w:t xml:space="preserve"> sit for the Certified Nursing A</w:t>
      </w:r>
      <w:r w:rsidRPr="004C6DDA">
        <w:rPr>
          <w:rFonts w:ascii="Arial" w:hAnsi="Arial" w:cs="Arial"/>
          <w:sz w:val="22"/>
          <w:szCs w:val="22"/>
        </w:rPr>
        <w:t>ssistant Exam</w:t>
      </w:r>
      <w:r w:rsidR="00A353DD">
        <w:rPr>
          <w:rFonts w:ascii="Arial" w:hAnsi="Arial" w:cs="Arial"/>
          <w:sz w:val="22"/>
          <w:szCs w:val="22"/>
        </w:rPr>
        <w:t>*</w:t>
      </w:r>
      <w:r w:rsidRPr="004C6DDA">
        <w:rPr>
          <w:rFonts w:ascii="Arial" w:hAnsi="Arial" w:cs="Arial"/>
          <w:sz w:val="22"/>
          <w:szCs w:val="22"/>
        </w:rPr>
        <w:t>. Students will demons</w:t>
      </w:r>
      <w:r w:rsidR="007D4434">
        <w:rPr>
          <w:rFonts w:ascii="Arial" w:hAnsi="Arial" w:cs="Arial"/>
          <w:sz w:val="22"/>
          <w:szCs w:val="22"/>
        </w:rPr>
        <w:t>trate their skills base in a 40-</w:t>
      </w:r>
      <w:r w:rsidRPr="004C6DDA">
        <w:rPr>
          <w:rFonts w:ascii="Arial" w:hAnsi="Arial" w:cs="Arial"/>
          <w:sz w:val="22"/>
          <w:szCs w:val="22"/>
        </w:rPr>
        <w:t>hour clinical practice. Upon completion of this program</w:t>
      </w:r>
      <w:r w:rsidR="00352E1B">
        <w:rPr>
          <w:rFonts w:ascii="Arial" w:hAnsi="Arial" w:cs="Arial"/>
          <w:sz w:val="22"/>
          <w:szCs w:val="22"/>
        </w:rPr>
        <w:t>,</w:t>
      </w:r>
      <w:r w:rsidRPr="004C6DDA">
        <w:rPr>
          <w:rFonts w:ascii="Arial" w:hAnsi="Arial" w:cs="Arial"/>
          <w:sz w:val="22"/>
          <w:szCs w:val="22"/>
        </w:rPr>
        <w:t xml:space="preserve"> graduates will be able to </w:t>
      </w:r>
      <w:r w:rsidR="00120240" w:rsidRPr="004C6DDA">
        <w:rPr>
          <w:rFonts w:ascii="Arial" w:hAnsi="Arial" w:cs="Arial"/>
          <w:bCs/>
          <w:sz w:val="22"/>
          <w:szCs w:val="22"/>
        </w:rPr>
        <w:t>possess skills and hands on experience</w:t>
      </w:r>
      <w:r w:rsidR="00120240" w:rsidRPr="004C6DDA">
        <w:rPr>
          <w:rFonts w:ascii="Arial" w:hAnsi="Arial" w:cs="Arial"/>
          <w:sz w:val="22"/>
          <w:szCs w:val="22"/>
        </w:rPr>
        <w:t xml:space="preserve"> and </w:t>
      </w:r>
      <w:r w:rsidRPr="004C6DDA">
        <w:rPr>
          <w:rFonts w:ascii="Arial" w:hAnsi="Arial" w:cs="Arial"/>
          <w:sz w:val="22"/>
          <w:szCs w:val="22"/>
        </w:rPr>
        <w:t>seek entry level emplo</w:t>
      </w:r>
      <w:r w:rsidR="00352E1B">
        <w:rPr>
          <w:rFonts w:ascii="Arial" w:hAnsi="Arial" w:cs="Arial"/>
          <w:sz w:val="22"/>
          <w:szCs w:val="22"/>
        </w:rPr>
        <w:t xml:space="preserve">yment as Nursing Assistants or as </w:t>
      </w:r>
      <w:r w:rsidRPr="004C6DDA">
        <w:rPr>
          <w:rFonts w:ascii="Arial" w:hAnsi="Arial" w:cs="Arial"/>
          <w:sz w:val="22"/>
          <w:szCs w:val="22"/>
        </w:rPr>
        <w:t xml:space="preserve">Home Health Aides.  </w:t>
      </w:r>
      <w:r w:rsidRPr="004C6DDA">
        <w:rPr>
          <w:rFonts w:ascii="Arial" w:hAnsi="Arial" w:cs="Arial"/>
          <w:b/>
          <w:color w:val="000000"/>
          <w:spacing w:val="-11"/>
          <w:sz w:val="22"/>
          <w:szCs w:val="22"/>
        </w:rPr>
        <w:t xml:space="preserve"> </w:t>
      </w:r>
    </w:p>
    <w:p w:rsidR="00F352AF" w:rsidRPr="004C6DDA" w:rsidRDefault="00F352AF" w:rsidP="006C22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p>
    <w:p w:rsidR="00CA7531" w:rsidRPr="004C6DDA" w:rsidRDefault="006C226F"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sz w:val="22"/>
          <w:szCs w:val="22"/>
        </w:rPr>
      </w:pPr>
      <w:r w:rsidRPr="00F82530">
        <w:rPr>
          <w:rFonts w:ascii="Arial" w:hAnsi="Arial" w:cs="Arial"/>
          <w:b/>
          <w:sz w:val="22"/>
          <w:szCs w:val="22"/>
        </w:rPr>
        <w:t>Program Length:</w:t>
      </w:r>
      <w:r w:rsidRPr="004C6DDA">
        <w:rPr>
          <w:rFonts w:ascii="Arial" w:hAnsi="Arial" w:cs="Arial"/>
          <w:sz w:val="22"/>
          <w:szCs w:val="22"/>
        </w:rPr>
        <w:t xml:space="preserve">  </w:t>
      </w:r>
      <w:r w:rsidR="00FC4EEE">
        <w:rPr>
          <w:rFonts w:ascii="Arial" w:hAnsi="Arial" w:cs="Arial"/>
          <w:sz w:val="22"/>
          <w:szCs w:val="22"/>
        </w:rPr>
        <w:t>9</w:t>
      </w:r>
      <w:r w:rsidRPr="004C6DDA">
        <w:rPr>
          <w:rFonts w:ascii="Arial" w:hAnsi="Arial" w:cs="Arial"/>
          <w:sz w:val="22"/>
          <w:szCs w:val="22"/>
        </w:rPr>
        <w:t xml:space="preserve"> weeks (2</w:t>
      </w:r>
      <w:r w:rsidR="00FC4EEE">
        <w:rPr>
          <w:rFonts w:ascii="Arial" w:hAnsi="Arial" w:cs="Arial"/>
          <w:sz w:val="22"/>
          <w:szCs w:val="22"/>
        </w:rPr>
        <w:t>.25</w:t>
      </w:r>
      <w:r w:rsidRPr="004C6DDA">
        <w:rPr>
          <w:rFonts w:ascii="Arial" w:hAnsi="Arial" w:cs="Arial"/>
          <w:sz w:val="22"/>
          <w:szCs w:val="22"/>
        </w:rPr>
        <w:t xml:space="preserve"> months)          </w:t>
      </w:r>
    </w:p>
    <w:p w:rsidR="005D71C4" w:rsidRDefault="005D71C4"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sz w:val="22"/>
          <w:szCs w:val="22"/>
        </w:rPr>
      </w:pPr>
    </w:p>
    <w:p w:rsidR="0047755A" w:rsidRDefault="0047755A" w:rsidP="00477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r w:rsidRPr="0047755A">
        <w:rPr>
          <w:rFonts w:ascii="Arial" w:hAnsi="Arial" w:cs="Arial"/>
          <w:b/>
          <w:sz w:val="22"/>
          <w:szCs w:val="22"/>
        </w:rPr>
        <w:t>Delivery:</w:t>
      </w:r>
      <w:r>
        <w:rPr>
          <w:rFonts w:ascii="Arial" w:hAnsi="Arial" w:cs="Arial"/>
          <w:sz w:val="22"/>
          <w:szCs w:val="22"/>
        </w:rPr>
        <w:t xml:space="preserve">  Residential in Bilingual (Spanish/English) and English</w:t>
      </w:r>
    </w:p>
    <w:p w:rsidR="0047755A" w:rsidRDefault="0047755A"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sz w:val="22"/>
          <w:szCs w:val="22"/>
        </w:rPr>
      </w:pPr>
    </w:p>
    <w:p w:rsidR="00CE4FF0" w:rsidRDefault="00CE4FF0" w:rsidP="00CE4FF0">
      <w:pPr>
        <w:jc w:val="both"/>
        <w:rPr>
          <w:rFonts w:ascii="Arial" w:eastAsia="Calibri" w:hAnsi="Arial" w:cs="Arial"/>
          <w:sz w:val="22"/>
          <w:szCs w:val="22"/>
        </w:rPr>
      </w:pPr>
      <w:r w:rsidRPr="0047755A">
        <w:rPr>
          <w:rFonts w:ascii="Arial" w:eastAsia="Calibri" w:hAnsi="Arial" w:cs="Arial"/>
          <w:b/>
          <w:sz w:val="22"/>
          <w:szCs w:val="22"/>
        </w:rPr>
        <w:t>Class Schedule</w:t>
      </w:r>
      <w:r>
        <w:rPr>
          <w:rFonts w:ascii="Arial" w:eastAsia="Calibri" w:hAnsi="Arial" w:cs="Arial"/>
          <w:sz w:val="22"/>
          <w:szCs w:val="22"/>
        </w:rPr>
        <w:t>: Monday thru Thursday (20 hours per week)</w:t>
      </w:r>
    </w:p>
    <w:p w:rsidR="00CE4FF0" w:rsidRDefault="00CE4FF0" w:rsidP="00CE4FF0">
      <w:pPr>
        <w:ind w:left="720" w:firstLine="720"/>
        <w:jc w:val="both"/>
        <w:rPr>
          <w:rFonts w:ascii="Arial" w:eastAsia="Calibri" w:hAnsi="Arial" w:cs="Arial"/>
          <w:sz w:val="22"/>
          <w:szCs w:val="22"/>
        </w:rPr>
      </w:pPr>
      <w:r>
        <w:rPr>
          <w:rFonts w:ascii="Arial" w:eastAsia="Calibri" w:hAnsi="Arial" w:cs="Arial"/>
          <w:sz w:val="22"/>
          <w:szCs w:val="22"/>
        </w:rPr>
        <w:t xml:space="preserve">     AM:</w:t>
      </w:r>
      <w:r w:rsidRPr="00CE012D">
        <w:rPr>
          <w:rFonts w:ascii="Arial" w:eastAsia="Calibri" w:hAnsi="Arial" w:cs="Arial"/>
          <w:sz w:val="22"/>
          <w:szCs w:val="22"/>
        </w:rPr>
        <w:t xml:space="preserve"> </w:t>
      </w:r>
      <w:r>
        <w:rPr>
          <w:rFonts w:ascii="Arial" w:eastAsia="Calibri" w:hAnsi="Arial" w:cs="Arial"/>
          <w:sz w:val="22"/>
          <w:szCs w:val="22"/>
        </w:rPr>
        <w:t>8</w:t>
      </w:r>
      <w:r w:rsidRPr="00CE012D">
        <w:rPr>
          <w:rFonts w:ascii="Arial" w:eastAsia="Calibri" w:hAnsi="Arial" w:cs="Arial"/>
          <w:sz w:val="22"/>
          <w:szCs w:val="22"/>
        </w:rPr>
        <w:t>:</w:t>
      </w:r>
      <w:r>
        <w:rPr>
          <w:rFonts w:ascii="Arial" w:eastAsia="Calibri" w:hAnsi="Arial" w:cs="Arial"/>
          <w:sz w:val="22"/>
          <w:szCs w:val="22"/>
        </w:rPr>
        <w:t>30am</w:t>
      </w:r>
      <w:r w:rsidRPr="00CE012D">
        <w:rPr>
          <w:rFonts w:ascii="Arial" w:eastAsia="Calibri" w:hAnsi="Arial" w:cs="Arial"/>
          <w:sz w:val="22"/>
          <w:szCs w:val="22"/>
        </w:rPr>
        <w:t xml:space="preserve"> – 1:</w:t>
      </w:r>
      <w:r>
        <w:rPr>
          <w:rFonts w:ascii="Arial" w:eastAsia="Calibri" w:hAnsi="Arial" w:cs="Arial"/>
          <w:sz w:val="22"/>
          <w:szCs w:val="22"/>
        </w:rPr>
        <w:t>3</w:t>
      </w:r>
      <w:r w:rsidRPr="00CE012D">
        <w:rPr>
          <w:rFonts w:ascii="Arial" w:eastAsia="Calibri" w:hAnsi="Arial" w:cs="Arial"/>
          <w:sz w:val="22"/>
          <w:szCs w:val="22"/>
        </w:rPr>
        <w:t>0pm</w:t>
      </w:r>
    </w:p>
    <w:p w:rsidR="005D71C4" w:rsidRDefault="00CE4FF0" w:rsidP="00CE4F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eastAsia="Calibri" w:hAnsi="Arial" w:cs="Arial"/>
          <w:sz w:val="22"/>
          <w:szCs w:val="22"/>
        </w:rPr>
        <w:t xml:space="preserve">    </w:t>
      </w:r>
      <w:r>
        <w:rPr>
          <w:rFonts w:ascii="Arial" w:eastAsia="Calibri" w:hAnsi="Arial" w:cs="Arial"/>
          <w:sz w:val="22"/>
          <w:szCs w:val="22"/>
        </w:rPr>
        <w:tab/>
      </w:r>
      <w:r>
        <w:rPr>
          <w:rFonts w:ascii="Arial" w:eastAsia="Calibri" w:hAnsi="Arial" w:cs="Arial"/>
          <w:sz w:val="22"/>
          <w:szCs w:val="22"/>
        </w:rPr>
        <w:tab/>
        <w:t xml:space="preserve">     PM: 5</w:t>
      </w:r>
      <w:r w:rsidRPr="00CE012D">
        <w:rPr>
          <w:rFonts w:ascii="Arial" w:eastAsia="Calibri" w:hAnsi="Arial" w:cs="Arial"/>
          <w:sz w:val="22"/>
          <w:szCs w:val="22"/>
        </w:rPr>
        <w:t>:</w:t>
      </w:r>
      <w:r>
        <w:rPr>
          <w:rFonts w:ascii="Arial" w:eastAsia="Calibri" w:hAnsi="Arial" w:cs="Arial"/>
          <w:sz w:val="22"/>
          <w:szCs w:val="22"/>
        </w:rPr>
        <w:t>3</w:t>
      </w:r>
      <w:r w:rsidRPr="00CE012D">
        <w:rPr>
          <w:rFonts w:ascii="Arial" w:eastAsia="Calibri" w:hAnsi="Arial" w:cs="Arial"/>
          <w:sz w:val="22"/>
          <w:szCs w:val="22"/>
        </w:rPr>
        <w:t>0pm-10:</w:t>
      </w:r>
      <w:r>
        <w:rPr>
          <w:rFonts w:ascii="Arial" w:eastAsia="Calibri" w:hAnsi="Arial" w:cs="Arial"/>
          <w:sz w:val="22"/>
          <w:szCs w:val="22"/>
        </w:rPr>
        <w:t>30</w:t>
      </w:r>
      <w:r w:rsidRPr="00CE012D">
        <w:rPr>
          <w:rFonts w:ascii="Arial" w:eastAsia="Calibri" w:hAnsi="Arial" w:cs="Arial"/>
          <w:sz w:val="22"/>
          <w:szCs w:val="22"/>
        </w:rPr>
        <w:t>pm</w:t>
      </w:r>
    </w:p>
    <w:p w:rsidR="00CE4FF0" w:rsidRDefault="00CE4FF0"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rPr>
      </w:pPr>
    </w:p>
    <w:p w:rsidR="006C226F" w:rsidRPr="004C6DDA" w:rsidRDefault="006C226F"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6256A3">
        <w:rPr>
          <w:rFonts w:ascii="Arial" w:hAnsi="Arial" w:cs="Arial"/>
          <w:b/>
          <w:sz w:val="22"/>
          <w:szCs w:val="22"/>
        </w:rPr>
        <w:t>Credential:</w:t>
      </w:r>
      <w:r w:rsidRPr="004C6DDA">
        <w:rPr>
          <w:rFonts w:ascii="Arial" w:hAnsi="Arial" w:cs="Arial"/>
          <w:sz w:val="22"/>
          <w:szCs w:val="22"/>
        </w:rPr>
        <w:t xml:space="preserve">           Diploma </w:t>
      </w:r>
      <w:r w:rsidRPr="004C6DDA">
        <w:rPr>
          <w:rFonts w:ascii="Arial" w:hAnsi="Arial" w:cs="Arial"/>
          <w:sz w:val="22"/>
          <w:szCs w:val="22"/>
        </w:rPr>
        <w:tab/>
      </w:r>
      <w:r w:rsidRPr="004C6DDA">
        <w:rPr>
          <w:rFonts w:ascii="Arial" w:hAnsi="Arial" w:cs="Arial"/>
          <w:sz w:val="22"/>
          <w:szCs w:val="22"/>
        </w:rPr>
        <w:tab/>
        <w:t xml:space="preserve">        </w:t>
      </w:r>
      <w:r w:rsidR="006256A3">
        <w:rPr>
          <w:rFonts w:ascii="Arial" w:hAnsi="Arial" w:cs="Arial"/>
          <w:sz w:val="22"/>
          <w:szCs w:val="22"/>
        </w:rPr>
        <w:t xml:space="preserve">      </w:t>
      </w:r>
    </w:p>
    <w:p w:rsidR="005D71C4" w:rsidRDefault="006C226F" w:rsidP="006C226F">
      <w:pPr>
        <w:rPr>
          <w:rFonts w:ascii="Arial" w:hAnsi="Arial" w:cs="Arial"/>
          <w:b/>
          <w:sz w:val="22"/>
          <w:szCs w:val="22"/>
        </w:rPr>
      </w:pPr>
      <w:r w:rsidRPr="004C6DDA">
        <w:rPr>
          <w:rFonts w:ascii="Arial" w:hAnsi="Arial" w:cs="Arial"/>
          <w:b/>
          <w:sz w:val="22"/>
          <w:szCs w:val="22"/>
        </w:rPr>
        <w:t xml:space="preserve">            </w:t>
      </w:r>
    </w:p>
    <w:p w:rsidR="006C226F" w:rsidRPr="004C6DDA" w:rsidRDefault="005D71C4" w:rsidP="006C226F">
      <w:pPr>
        <w:rPr>
          <w:rFonts w:ascii="Arial" w:hAnsi="Arial" w:cs="Arial"/>
          <w:b/>
          <w:sz w:val="22"/>
          <w:szCs w:val="22"/>
        </w:rPr>
      </w:pPr>
      <w:r>
        <w:rPr>
          <w:rFonts w:ascii="Arial" w:hAnsi="Arial" w:cs="Arial"/>
          <w:b/>
          <w:sz w:val="22"/>
          <w:szCs w:val="22"/>
        </w:rPr>
        <w:tab/>
      </w:r>
      <w:r w:rsidR="006C226F" w:rsidRPr="004C6DDA">
        <w:rPr>
          <w:rFonts w:ascii="Arial" w:hAnsi="Arial" w:cs="Arial"/>
          <w:b/>
          <w:sz w:val="22"/>
          <w:szCs w:val="22"/>
        </w:rPr>
        <w:t>Program Length:</w:t>
      </w:r>
      <w:r w:rsidR="006C226F" w:rsidRPr="004C6DDA">
        <w:rPr>
          <w:rFonts w:ascii="Arial" w:hAnsi="Arial" w:cs="Arial"/>
          <w:b/>
          <w:sz w:val="22"/>
          <w:szCs w:val="22"/>
        </w:rPr>
        <w:tab/>
      </w:r>
      <w:r w:rsidR="006C226F" w:rsidRPr="004C6DDA">
        <w:rPr>
          <w:rFonts w:ascii="Arial" w:hAnsi="Arial" w:cs="Arial"/>
          <w:b/>
          <w:sz w:val="22"/>
          <w:szCs w:val="22"/>
        </w:rPr>
        <w:tab/>
        <w:t xml:space="preserve">                          Total Contact Hours:</w:t>
      </w:r>
      <w:r w:rsidR="006C226F" w:rsidRPr="004C6DDA">
        <w:rPr>
          <w:rFonts w:ascii="Arial" w:hAnsi="Arial" w:cs="Arial"/>
          <w:b/>
          <w:sz w:val="22"/>
          <w:szCs w:val="22"/>
        </w:rPr>
        <w:tab/>
      </w:r>
      <w:r w:rsidR="006C226F" w:rsidRPr="004C6DDA">
        <w:rPr>
          <w:rFonts w:ascii="Arial" w:hAnsi="Arial" w:cs="Arial"/>
          <w:b/>
          <w:sz w:val="22"/>
          <w:szCs w:val="22"/>
        </w:rPr>
        <w:tab/>
        <w:t xml:space="preserve"> </w:t>
      </w:r>
    </w:p>
    <w:p w:rsidR="006C226F" w:rsidRPr="004C6DDA" w:rsidRDefault="006C226F" w:rsidP="006C226F">
      <w:pPr>
        <w:rPr>
          <w:rFonts w:ascii="Arial" w:hAnsi="Arial" w:cs="Arial"/>
          <w:sz w:val="22"/>
          <w:szCs w:val="22"/>
        </w:rPr>
      </w:pPr>
      <w:r w:rsidRPr="004C6DDA">
        <w:rPr>
          <w:rFonts w:ascii="Arial" w:hAnsi="Arial" w:cs="Arial"/>
          <w:sz w:val="22"/>
          <w:szCs w:val="22"/>
        </w:rPr>
        <w:t xml:space="preserve">             Clock Hours</w:t>
      </w:r>
      <w:r w:rsidRPr="004C6DDA">
        <w:rPr>
          <w:rFonts w:ascii="Arial" w:hAnsi="Arial" w:cs="Arial"/>
          <w:sz w:val="22"/>
          <w:szCs w:val="22"/>
        </w:rPr>
        <w:tab/>
      </w:r>
      <w:r w:rsidR="00EC5543">
        <w:rPr>
          <w:rFonts w:ascii="Arial" w:hAnsi="Arial" w:cs="Arial"/>
          <w:sz w:val="22"/>
          <w:szCs w:val="22"/>
          <w:u w:val="single"/>
        </w:rPr>
        <w:t>180</w:t>
      </w:r>
      <w:r w:rsidRPr="004C6DDA">
        <w:rPr>
          <w:rFonts w:ascii="Arial" w:hAnsi="Arial" w:cs="Arial"/>
          <w:sz w:val="22"/>
          <w:szCs w:val="22"/>
        </w:rPr>
        <w:tab/>
      </w:r>
      <w:r w:rsidRPr="004C6DDA">
        <w:rPr>
          <w:rFonts w:ascii="Arial" w:hAnsi="Arial" w:cs="Arial"/>
          <w:sz w:val="22"/>
          <w:szCs w:val="22"/>
        </w:rPr>
        <w:tab/>
        <w:t xml:space="preserve">                             </w:t>
      </w:r>
      <w:r w:rsidR="004C6DDA">
        <w:rPr>
          <w:rFonts w:ascii="Arial" w:hAnsi="Arial" w:cs="Arial"/>
          <w:sz w:val="22"/>
          <w:szCs w:val="22"/>
        </w:rPr>
        <w:t>Theory Hours</w:t>
      </w:r>
      <w:r w:rsidR="0019329A">
        <w:rPr>
          <w:rFonts w:ascii="Arial" w:hAnsi="Arial" w:cs="Arial"/>
          <w:sz w:val="22"/>
          <w:szCs w:val="22"/>
        </w:rPr>
        <w:tab/>
        <w:t xml:space="preserve"> </w:t>
      </w:r>
      <w:r w:rsidR="0019329A" w:rsidRPr="004C6DDA">
        <w:rPr>
          <w:rFonts w:ascii="Arial" w:hAnsi="Arial" w:cs="Arial"/>
          <w:sz w:val="22"/>
          <w:szCs w:val="22"/>
        </w:rPr>
        <w:t>68</w:t>
      </w:r>
      <w:r w:rsidRPr="004C6DDA">
        <w:rPr>
          <w:rFonts w:ascii="Arial" w:hAnsi="Arial" w:cs="Arial"/>
          <w:sz w:val="22"/>
          <w:szCs w:val="22"/>
        </w:rPr>
        <w:tab/>
      </w:r>
      <w:r w:rsidRPr="004C6DDA">
        <w:rPr>
          <w:rFonts w:ascii="Arial" w:hAnsi="Arial" w:cs="Arial"/>
          <w:sz w:val="22"/>
          <w:szCs w:val="22"/>
        </w:rPr>
        <w:tab/>
      </w:r>
    </w:p>
    <w:p w:rsidR="006C226F" w:rsidRPr="004C6DDA" w:rsidRDefault="006C226F" w:rsidP="006C226F">
      <w:pPr>
        <w:rPr>
          <w:rFonts w:ascii="Arial" w:hAnsi="Arial" w:cs="Arial"/>
          <w:sz w:val="22"/>
          <w:szCs w:val="22"/>
        </w:rPr>
      </w:pPr>
      <w:r w:rsidRPr="004C6DDA">
        <w:rPr>
          <w:rFonts w:ascii="Arial" w:hAnsi="Arial" w:cs="Arial"/>
          <w:sz w:val="22"/>
          <w:szCs w:val="22"/>
        </w:rPr>
        <w:t xml:space="preserve">             Credit Hours</w:t>
      </w:r>
      <w:r w:rsidRPr="004C6DDA">
        <w:rPr>
          <w:rFonts w:ascii="Arial" w:hAnsi="Arial" w:cs="Arial"/>
          <w:sz w:val="22"/>
          <w:szCs w:val="22"/>
        </w:rPr>
        <w:tab/>
      </w:r>
      <w:r w:rsidRPr="004C6DDA">
        <w:rPr>
          <w:rFonts w:ascii="Arial" w:hAnsi="Arial" w:cs="Arial"/>
          <w:sz w:val="22"/>
          <w:szCs w:val="22"/>
          <w:u w:val="single"/>
        </w:rPr>
        <w:t xml:space="preserve"> N/A</w:t>
      </w:r>
      <w:r w:rsidRPr="004C6DDA">
        <w:rPr>
          <w:rFonts w:ascii="Arial" w:hAnsi="Arial" w:cs="Arial"/>
          <w:sz w:val="22"/>
          <w:szCs w:val="22"/>
        </w:rPr>
        <w:tab/>
      </w:r>
      <w:r w:rsidRPr="004C6DDA">
        <w:rPr>
          <w:rFonts w:ascii="Arial" w:hAnsi="Arial" w:cs="Arial"/>
          <w:sz w:val="22"/>
          <w:szCs w:val="22"/>
        </w:rPr>
        <w:tab/>
        <w:t xml:space="preserve">                        </w:t>
      </w:r>
      <w:r w:rsidR="004C6DDA">
        <w:rPr>
          <w:rFonts w:ascii="Arial" w:hAnsi="Arial" w:cs="Arial"/>
          <w:sz w:val="22"/>
          <w:szCs w:val="22"/>
        </w:rPr>
        <w:t xml:space="preserve"> </w:t>
      </w:r>
      <w:r w:rsidRPr="004C6DDA">
        <w:rPr>
          <w:rFonts w:ascii="Arial" w:hAnsi="Arial" w:cs="Arial"/>
          <w:sz w:val="22"/>
          <w:szCs w:val="22"/>
        </w:rPr>
        <w:t xml:space="preserve">     Lab Hours</w:t>
      </w:r>
      <w:r w:rsidRPr="004C6DDA">
        <w:rPr>
          <w:rFonts w:ascii="Arial" w:hAnsi="Arial" w:cs="Arial"/>
          <w:sz w:val="22"/>
          <w:szCs w:val="22"/>
        </w:rPr>
        <w:tab/>
        <w:t xml:space="preserve">      </w:t>
      </w:r>
      <w:r w:rsidR="004C6DDA">
        <w:rPr>
          <w:rFonts w:ascii="Arial" w:hAnsi="Arial" w:cs="Arial"/>
          <w:sz w:val="22"/>
          <w:szCs w:val="22"/>
        </w:rPr>
        <w:t xml:space="preserve">      </w:t>
      </w:r>
      <w:r w:rsidRPr="004C6DDA">
        <w:rPr>
          <w:rFonts w:ascii="Arial" w:hAnsi="Arial" w:cs="Arial"/>
          <w:sz w:val="22"/>
          <w:szCs w:val="22"/>
        </w:rPr>
        <w:t xml:space="preserve"> </w:t>
      </w:r>
      <w:r w:rsidR="00EC5543">
        <w:rPr>
          <w:rFonts w:ascii="Arial" w:hAnsi="Arial" w:cs="Arial"/>
          <w:sz w:val="22"/>
          <w:szCs w:val="22"/>
        </w:rPr>
        <w:t xml:space="preserve"> </w:t>
      </w:r>
      <w:r w:rsidR="00EC5543">
        <w:rPr>
          <w:rFonts w:ascii="Arial" w:hAnsi="Arial" w:cs="Arial"/>
          <w:sz w:val="22"/>
          <w:szCs w:val="22"/>
          <w:u w:val="single"/>
        </w:rPr>
        <w:t>72</w:t>
      </w:r>
      <w:r w:rsidRPr="004C6DDA">
        <w:rPr>
          <w:rFonts w:ascii="Arial" w:hAnsi="Arial" w:cs="Arial"/>
          <w:sz w:val="22"/>
          <w:szCs w:val="22"/>
        </w:rPr>
        <w:tab/>
      </w:r>
      <w:r w:rsidRPr="004C6DDA">
        <w:rPr>
          <w:rFonts w:ascii="Arial" w:hAnsi="Arial" w:cs="Arial"/>
          <w:sz w:val="22"/>
          <w:szCs w:val="22"/>
        </w:rPr>
        <w:tab/>
      </w:r>
    </w:p>
    <w:p w:rsidR="00033405" w:rsidRDefault="006C226F" w:rsidP="00CE3790">
      <w:pPr>
        <w:rPr>
          <w:rFonts w:ascii="Arial" w:hAnsi="Arial" w:cs="Arial"/>
          <w:sz w:val="22"/>
          <w:szCs w:val="22"/>
          <w:u w:val="single"/>
        </w:rPr>
      </w:pPr>
      <w:r w:rsidRPr="004C6DDA">
        <w:rPr>
          <w:rFonts w:ascii="Arial" w:hAnsi="Arial" w:cs="Arial"/>
          <w:sz w:val="22"/>
          <w:szCs w:val="22"/>
        </w:rPr>
        <w:tab/>
      </w:r>
      <w:r w:rsidRPr="004C6DDA">
        <w:rPr>
          <w:rFonts w:ascii="Arial" w:hAnsi="Arial" w:cs="Arial"/>
          <w:sz w:val="22"/>
          <w:szCs w:val="22"/>
        </w:rPr>
        <w:tab/>
      </w:r>
      <w:r w:rsidRPr="004C6DDA">
        <w:rPr>
          <w:rFonts w:ascii="Arial" w:hAnsi="Arial" w:cs="Arial"/>
          <w:sz w:val="22"/>
          <w:szCs w:val="22"/>
        </w:rPr>
        <w:tab/>
      </w:r>
      <w:r w:rsidRPr="004C6DDA">
        <w:rPr>
          <w:rFonts w:ascii="Arial" w:hAnsi="Arial" w:cs="Arial"/>
          <w:sz w:val="22"/>
          <w:szCs w:val="22"/>
        </w:rPr>
        <w:tab/>
        <w:t xml:space="preserve">                                          Externship Hours   </w:t>
      </w:r>
      <w:r w:rsidRPr="004C6DDA">
        <w:rPr>
          <w:rFonts w:ascii="Arial" w:hAnsi="Arial" w:cs="Arial"/>
          <w:sz w:val="22"/>
          <w:szCs w:val="22"/>
          <w:u w:val="single"/>
        </w:rPr>
        <w:t>40</w:t>
      </w:r>
    </w:p>
    <w:p w:rsidR="00B517CA" w:rsidRDefault="00033405" w:rsidP="00033405">
      <w:pPr>
        <w:pStyle w:val="Heading2"/>
      </w:pPr>
      <w:bookmarkStart w:id="234" w:name="_Toc450920225"/>
      <w:r>
        <w:t>Program Breakdown by Course</w:t>
      </w:r>
      <w:bookmarkEnd w:id="234"/>
    </w:p>
    <w:p w:rsidR="008B4837" w:rsidRDefault="008B4837" w:rsidP="00B517CA">
      <w:pPr>
        <w:ind w:right="-540"/>
        <w:rPr>
          <w:rFonts w:ascii="Arial" w:hAnsi="Arial" w:cs="Arial"/>
          <w:sz w:val="22"/>
          <w:szCs w:val="22"/>
        </w:rPr>
      </w:pPr>
    </w:p>
    <w:tbl>
      <w:tblPr>
        <w:tblStyle w:val="TableGrid"/>
        <w:tblW w:w="9699" w:type="dxa"/>
        <w:tblLayout w:type="fixed"/>
        <w:tblLook w:val="04A0" w:firstRow="1" w:lastRow="0" w:firstColumn="1" w:lastColumn="0" w:noHBand="0" w:noVBand="1"/>
      </w:tblPr>
      <w:tblGrid>
        <w:gridCol w:w="1255"/>
        <w:gridCol w:w="4230"/>
        <w:gridCol w:w="1440"/>
        <w:gridCol w:w="810"/>
        <w:gridCol w:w="1170"/>
        <w:gridCol w:w="794"/>
      </w:tblGrid>
      <w:tr w:rsidR="00F56D42" w:rsidRPr="00033405" w:rsidTr="005973F2">
        <w:tc>
          <w:tcPr>
            <w:tcW w:w="1255" w:type="dxa"/>
          </w:tcPr>
          <w:p w:rsidR="00F56D42" w:rsidRPr="00033405" w:rsidRDefault="00F56D42" w:rsidP="00033405">
            <w:pPr>
              <w:jc w:val="center"/>
              <w:rPr>
                <w:rFonts w:ascii="Arial" w:hAnsi="Arial" w:cs="Arial"/>
                <w:b/>
                <w:sz w:val="18"/>
                <w:szCs w:val="18"/>
              </w:rPr>
            </w:pPr>
            <w:r w:rsidRPr="00033405">
              <w:rPr>
                <w:rFonts w:ascii="Arial" w:hAnsi="Arial" w:cs="Arial"/>
                <w:b/>
                <w:sz w:val="18"/>
                <w:szCs w:val="18"/>
              </w:rPr>
              <w:t>Course Code</w:t>
            </w:r>
          </w:p>
        </w:tc>
        <w:tc>
          <w:tcPr>
            <w:tcW w:w="4230" w:type="dxa"/>
          </w:tcPr>
          <w:p w:rsidR="00F56D42" w:rsidRPr="00033405" w:rsidRDefault="00F56D42" w:rsidP="00033405">
            <w:pPr>
              <w:jc w:val="center"/>
              <w:rPr>
                <w:rFonts w:ascii="Arial" w:hAnsi="Arial" w:cs="Arial"/>
                <w:b/>
                <w:sz w:val="18"/>
                <w:szCs w:val="18"/>
              </w:rPr>
            </w:pPr>
            <w:r w:rsidRPr="00033405">
              <w:rPr>
                <w:rFonts w:ascii="Arial" w:hAnsi="Arial" w:cs="Arial"/>
                <w:b/>
                <w:sz w:val="18"/>
                <w:szCs w:val="18"/>
              </w:rPr>
              <w:t>Course Title</w:t>
            </w:r>
          </w:p>
        </w:tc>
        <w:tc>
          <w:tcPr>
            <w:tcW w:w="1440" w:type="dxa"/>
          </w:tcPr>
          <w:p w:rsidR="00F56D42" w:rsidRPr="00033405" w:rsidRDefault="00F56D42" w:rsidP="00033405">
            <w:pPr>
              <w:jc w:val="center"/>
              <w:rPr>
                <w:rFonts w:ascii="Arial" w:hAnsi="Arial" w:cs="Arial"/>
                <w:b/>
                <w:sz w:val="18"/>
                <w:szCs w:val="18"/>
              </w:rPr>
            </w:pPr>
            <w:r w:rsidRPr="00033405">
              <w:rPr>
                <w:rFonts w:ascii="Arial" w:hAnsi="Arial" w:cs="Arial"/>
                <w:b/>
                <w:sz w:val="18"/>
                <w:szCs w:val="18"/>
              </w:rPr>
              <w:t>Clock/Theory Hours</w:t>
            </w:r>
          </w:p>
        </w:tc>
        <w:tc>
          <w:tcPr>
            <w:tcW w:w="810" w:type="dxa"/>
          </w:tcPr>
          <w:p w:rsidR="00F56D42" w:rsidRPr="00033405" w:rsidRDefault="00F56D42" w:rsidP="00033405">
            <w:pPr>
              <w:jc w:val="center"/>
              <w:rPr>
                <w:rFonts w:ascii="Arial" w:hAnsi="Arial" w:cs="Arial"/>
                <w:b/>
                <w:sz w:val="18"/>
                <w:szCs w:val="18"/>
              </w:rPr>
            </w:pPr>
            <w:r w:rsidRPr="00033405">
              <w:rPr>
                <w:rFonts w:ascii="Arial" w:hAnsi="Arial" w:cs="Arial"/>
                <w:b/>
                <w:sz w:val="18"/>
                <w:szCs w:val="18"/>
              </w:rPr>
              <w:t>Lab Hours</w:t>
            </w:r>
          </w:p>
        </w:tc>
        <w:tc>
          <w:tcPr>
            <w:tcW w:w="1170" w:type="dxa"/>
          </w:tcPr>
          <w:p w:rsidR="00F56D42" w:rsidRPr="00033405" w:rsidRDefault="00F56D42" w:rsidP="00033405">
            <w:pPr>
              <w:jc w:val="center"/>
              <w:rPr>
                <w:rFonts w:ascii="Arial" w:hAnsi="Arial" w:cs="Arial"/>
                <w:b/>
                <w:sz w:val="18"/>
                <w:szCs w:val="18"/>
              </w:rPr>
            </w:pPr>
            <w:r w:rsidRPr="00033405">
              <w:rPr>
                <w:rFonts w:ascii="Arial" w:hAnsi="Arial" w:cs="Arial"/>
                <w:b/>
                <w:sz w:val="18"/>
                <w:szCs w:val="18"/>
              </w:rPr>
              <w:t>Externship Hours</w:t>
            </w:r>
          </w:p>
        </w:tc>
        <w:tc>
          <w:tcPr>
            <w:tcW w:w="794" w:type="dxa"/>
          </w:tcPr>
          <w:p w:rsidR="00F56D42" w:rsidRPr="00033405" w:rsidRDefault="00F56D42" w:rsidP="00033405">
            <w:pPr>
              <w:jc w:val="center"/>
              <w:rPr>
                <w:rFonts w:ascii="Arial" w:hAnsi="Arial" w:cs="Arial"/>
                <w:b/>
                <w:sz w:val="18"/>
                <w:szCs w:val="18"/>
              </w:rPr>
            </w:pPr>
            <w:r w:rsidRPr="00033405">
              <w:rPr>
                <w:rFonts w:ascii="Arial" w:hAnsi="Arial" w:cs="Arial"/>
                <w:b/>
                <w:sz w:val="18"/>
                <w:szCs w:val="18"/>
              </w:rPr>
              <w:t>Total</w:t>
            </w:r>
          </w:p>
        </w:tc>
      </w:tr>
      <w:tr w:rsidR="00F56D42" w:rsidRPr="00033405" w:rsidTr="005973F2">
        <w:tc>
          <w:tcPr>
            <w:tcW w:w="1255" w:type="dxa"/>
          </w:tcPr>
          <w:p w:rsidR="00F56D42" w:rsidRPr="00033405" w:rsidRDefault="00FC4EEE" w:rsidP="00033405">
            <w:pPr>
              <w:jc w:val="center"/>
              <w:rPr>
                <w:rFonts w:ascii="Arial" w:hAnsi="Arial" w:cs="Arial"/>
                <w:sz w:val="18"/>
                <w:szCs w:val="18"/>
              </w:rPr>
            </w:pPr>
            <w:r>
              <w:rPr>
                <w:rFonts w:ascii="Arial" w:hAnsi="Arial" w:cs="Arial"/>
                <w:sz w:val="18"/>
                <w:szCs w:val="18"/>
              </w:rPr>
              <w:t>PCT103</w:t>
            </w:r>
          </w:p>
        </w:tc>
        <w:tc>
          <w:tcPr>
            <w:tcW w:w="4230" w:type="dxa"/>
          </w:tcPr>
          <w:p w:rsidR="00F56D42" w:rsidRPr="00033405" w:rsidRDefault="00FC4EEE" w:rsidP="00033405">
            <w:pPr>
              <w:jc w:val="center"/>
              <w:rPr>
                <w:rFonts w:ascii="Arial" w:hAnsi="Arial" w:cs="Arial"/>
                <w:sz w:val="18"/>
                <w:szCs w:val="18"/>
              </w:rPr>
            </w:pPr>
            <w:r>
              <w:rPr>
                <w:rFonts w:ascii="Arial" w:hAnsi="Arial" w:cs="Arial"/>
                <w:sz w:val="18"/>
                <w:szCs w:val="18"/>
              </w:rPr>
              <w:t>Fundamentals of Patient Care I</w:t>
            </w:r>
          </w:p>
        </w:tc>
        <w:tc>
          <w:tcPr>
            <w:tcW w:w="1440" w:type="dxa"/>
          </w:tcPr>
          <w:p w:rsidR="00F56D42" w:rsidRPr="00033405" w:rsidRDefault="00FC4EEE" w:rsidP="00033405">
            <w:pPr>
              <w:jc w:val="center"/>
              <w:rPr>
                <w:rFonts w:ascii="Arial" w:hAnsi="Arial" w:cs="Arial"/>
                <w:sz w:val="18"/>
                <w:szCs w:val="18"/>
              </w:rPr>
            </w:pPr>
            <w:r>
              <w:rPr>
                <w:rFonts w:ascii="Arial" w:hAnsi="Arial" w:cs="Arial"/>
                <w:sz w:val="18"/>
                <w:szCs w:val="18"/>
              </w:rPr>
              <w:t>30</w:t>
            </w:r>
          </w:p>
        </w:tc>
        <w:tc>
          <w:tcPr>
            <w:tcW w:w="810" w:type="dxa"/>
          </w:tcPr>
          <w:p w:rsidR="00F56D42" w:rsidRPr="00033405" w:rsidRDefault="00FC4EEE" w:rsidP="00033405">
            <w:pPr>
              <w:jc w:val="center"/>
              <w:rPr>
                <w:rFonts w:ascii="Arial" w:hAnsi="Arial" w:cs="Arial"/>
                <w:sz w:val="18"/>
                <w:szCs w:val="18"/>
              </w:rPr>
            </w:pPr>
            <w:r>
              <w:rPr>
                <w:rFonts w:ascii="Arial" w:hAnsi="Arial" w:cs="Arial"/>
                <w:sz w:val="18"/>
                <w:szCs w:val="18"/>
              </w:rPr>
              <w:t>30</w:t>
            </w:r>
          </w:p>
        </w:tc>
        <w:tc>
          <w:tcPr>
            <w:tcW w:w="1170" w:type="dxa"/>
          </w:tcPr>
          <w:p w:rsidR="00F56D42" w:rsidRPr="00033405" w:rsidRDefault="00FC4EEE" w:rsidP="00033405">
            <w:pPr>
              <w:jc w:val="center"/>
              <w:rPr>
                <w:rFonts w:ascii="Arial" w:hAnsi="Arial" w:cs="Arial"/>
                <w:sz w:val="18"/>
                <w:szCs w:val="18"/>
              </w:rPr>
            </w:pPr>
            <w:r>
              <w:rPr>
                <w:rFonts w:ascii="Arial" w:hAnsi="Arial" w:cs="Arial"/>
                <w:sz w:val="18"/>
                <w:szCs w:val="18"/>
              </w:rPr>
              <w:t>0</w:t>
            </w:r>
          </w:p>
        </w:tc>
        <w:tc>
          <w:tcPr>
            <w:tcW w:w="794" w:type="dxa"/>
          </w:tcPr>
          <w:p w:rsidR="00F56D42" w:rsidRPr="00033405" w:rsidRDefault="00FC4EEE" w:rsidP="00033405">
            <w:pPr>
              <w:jc w:val="center"/>
              <w:rPr>
                <w:rFonts w:ascii="Arial" w:hAnsi="Arial" w:cs="Arial"/>
                <w:sz w:val="18"/>
                <w:szCs w:val="18"/>
              </w:rPr>
            </w:pPr>
            <w:r>
              <w:rPr>
                <w:rFonts w:ascii="Arial" w:hAnsi="Arial" w:cs="Arial"/>
                <w:sz w:val="18"/>
                <w:szCs w:val="18"/>
              </w:rPr>
              <w:t>60</w:t>
            </w:r>
          </w:p>
        </w:tc>
      </w:tr>
      <w:tr w:rsidR="00F56D42" w:rsidRPr="00033405" w:rsidTr="005973F2">
        <w:tc>
          <w:tcPr>
            <w:tcW w:w="1255" w:type="dxa"/>
          </w:tcPr>
          <w:p w:rsidR="00F56D42" w:rsidRPr="00033405" w:rsidRDefault="00FC4EEE" w:rsidP="00033405">
            <w:pPr>
              <w:jc w:val="center"/>
              <w:rPr>
                <w:rFonts w:ascii="Arial" w:hAnsi="Arial" w:cs="Arial"/>
                <w:sz w:val="18"/>
                <w:szCs w:val="18"/>
              </w:rPr>
            </w:pPr>
            <w:r>
              <w:rPr>
                <w:rFonts w:ascii="Arial" w:hAnsi="Arial" w:cs="Arial"/>
                <w:sz w:val="18"/>
                <w:szCs w:val="18"/>
              </w:rPr>
              <w:t>PCT105</w:t>
            </w:r>
          </w:p>
        </w:tc>
        <w:tc>
          <w:tcPr>
            <w:tcW w:w="4230" w:type="dxa"/>
          </w:tcPr>
          <w:p w:rsidR="00F56D42" w:rsidRPr="00033405" w:rsidRDefault="00FC4EEE" w:rsidP="00033405">
            <w:pPr>
              <w:jc w:val="center"/>
              <w:rPr>
                <w:rFonts w:ascii="Arial" w:hAnsi="Arial" w:cs="Arial"/>
                <w:sz w:val="18"/>
                <w:szCs w:val="18"/>
              </w:rPr>
            </w:pPr>
            <w:r>
              <w:rPr>
                <w:rFonts w:ascii="Arial" w:hAnsi="Arial" w:cs="Arial"/>
                <w:sz w:val="18"/>
                <w:szCs w:val="18"/>
              </w:rPr>
              <w:t>Fundamentals of Patient Care II</w:t>
            </w:r>
          </w:p>
        </w:tc>
        <w:tc>
          <w:tcPr>
            <w:tcW w:w="1440" w:type="dxa"/>
          </w:tcPr>
          <w:p w:rsidR="00F56D42" w:rsidRPr="00033405" w:rsidRDefault="00FC4EEE" w:rsidP="00033405">
            <w:pPr>
              <w:jc w:val="center"/>
              <w:rPr>
                <w:rFonts w:ascii="Arial" w:hAnsi="Arial" w:cs="Arial"/>
                <w:sz w:val="18"/>
                <w:szCs w:val="18"/>
              </w:rPr>
            </w:pPr>
            <w:r>
              <w:rPr>
                <w:rFonts w:ascii="Arial" w:hAnsi="Arial" w:cs="Arial"/>
                <w:sz w:val="18"/>
                <w:szCs w:val="18"/>
              </w:rPr>
              <w:t>30</w:t>
            </w:r>
          </w:p>
        </w:tc>
        <w:tc>
          <w:tcPr>
            <w:tcW w:w="810" w:type="dxa"/>
          </w:tcPr>
          <w:p w:rsidR="00F56D42" w:rsidRPr="00033405" w:rsidRDefault="00FC4EEE" w:rsidP="00033405">
            <w:pPr>
              <w:jc w:val="center"/>
              <w:rPr>
                <w:rFonts w:ascii="Arial" w:hAnsi="Arial" w:cs="Arial"/>
                <w:sz w:val="18"/>
                <w:szCs w:val="18"/>
              </w:rPr>
            </w:pPr>
            <w:r>
              <w:rPr>
                <w:rFonts w:ascii="Arial" w:hAnsi="Arial" w:cs="Arial"/>
                <w:sz w:val="18"/>
                <w:szCs w:val="18"/>
              </w:rPr>
              <w:t>30</w:t>
            </w:r>
          </w:p>
        </w:tc>
        <w:tc>
          <w:tcPr>
            <w:tcW w:w="1170" w:type="dxa"/>
          </w:tcPr>
          <w:p w:rsidR="00F56D42" w:rsidRPr="00033405" w:rsidRDefault="00FC4EEE" w:rsidP="00033405">
            <w:pPr>
              <w:jc w:val="center"/>
              <w:rPr>
                <w:rFonts w:ascii="Arial" w:hAnsi="Arial" w:cs="Arial"/>
                <w:sz w:val="18"/>
                <w:szCs w:val="18"/>
              </w:rPr>
            </w:pPr>
            <w:r>
              <w:rPr>
                <w:rFonts w:ascii="Arial" w:hAnsi="Arial" w:cs="Arial"/>
                <w:sz w:val="18"/>
                <w:szCs w:val="18"/>
              </w:rPr>
              <w:t>0</w:t>
            </w:r>
          </w:p>
        </w:tc>
        <w:tc>
          <w:tcPr>
            <w:tcW w:w="794" w:type="dxa"/>
          </w:tcPr>
          <w:p w:rsidR="00F56D42" w:rsidRPr="00033405" w:rsidRDefault="00FC4EEE" w:rsidP="00033405">
            <w:pPr>
              <w:jc w:val="center"/>
              <w:rPr>
                <w:rFonts w:ascii="Arial" w:hAnsi="Arial" w:cs="Arial"/>
                <w:sz w:val="18"/>
                <w:szCs w:val="18"/>
              </w:rPr>
            </w:pPr>
            <w:r>
              <w:rPr>
                <w:rFonts w:ascii="Arial" w:hAnsi="Arial" w:cs="Arial"/>
                <w:sz w:val="18"/>
                <w:szCs w:val="18"/>
              </w:rPr>
              <w:t>60</w:t>
            </w:r>
          </w:p>
        </w:tc>
      </w:tr>
      <w:tr w:rsidR="00F56D42" w:rsidRPr="00033405" w:rsidTr="005973F2">
        <w:tc>
          <w:tcPr>
            <w:tcW w:w="1255" w:type="dxa"/>
          </w:tcPr>
          <w:p w:rsidR="00F56D42" w:rsidRPr="00033405" w:rsidRDefault="00FC4EEE" w:rsidP="00033405">
            <w:pPr>
              <w:jc w:val="center"/>
              <w:rPr>
                <w:rFonts w:ascii="Arial" w:hAnsi="Arial" w:cs="Arial"/>
                <w:sz w:val="18"/>
                <w:szCs w:val="18"/>
              </w:rPr>
            </w:pPr>
            <w:r>
              <w:rPr>
                <w:rFonts w:ascii="Arial" w:hAnsi="Arial" w:cs="Arial"/>
                <w:sz w:val="18"/>
                <w:szCs w:val="18"/>
              </w:rPr>
              <w:t>NA/HHA107</w:t>
            </w:r>
          </w:p>
        </w:tc>
        <w:tc>
          <w:tcPr>
            <w:tcW w:w="4230" w:type="dxa"/>
          </w:tcPr>
          <w:p w:rsidR="00F56D42" w:rsidRPr="00033405" w:rsidRDefault="00FC4EEE" w:rsidP="00033405">
            <w:pPr>
              <w:jc w:val="center"/>
              <w:rPr>
                <w:rFonts w:ascii="Arial" w:hAnsi="Arial" w:cs="Arial"/>
                <w:sz w:val="18"/>
                <w:szCs w:val="18"/>
              </w:rPr>
            </w:pPr>
            <w:r>
              <w:rPr>
                <w:rFonts w:ascii="Arial" w:hAnsi="Arial" w:cs="Arial"/>
                <w:sz w:val="18"/>
                <w:szCs w:val="18"/>
              </w:rPr>
              <w:t>Procedures and Lab Skills</w:t>
            </w:r>
          </w:p>
        </w:tc>
        <w:tc>
          <w:tcPr>
            <w:tcW w:w="1440" w:type="dxa"/>
          </w:tcPr>
          <w:p w:rsidR="00F56D42" w:rsidRPr="00033405" w:rsidRDefault="00FC4EEE" w:rsidP="00033405">
            <w:pPr>
              <w:jc w:val="center"/>
              <w:rPr>
                <w:rFonts w:ascii="Arial" w:hAnsi="Arial" w:cs="Arial"/>
                <w:sz w:val="18"/>
                <w:szCs w:val="18"/>
              </w:rPr>
            </w:pPr>
            <w:r>
              <w:rPr>
                <w:rFonts w:ascii="Arial" w:hAnsi="Arial" w:cs="Arial"/>
                <w:sz w:val="18"/>
                <w:szCs w:val="18"/>
              </w:rPr>
              <w:t>8</w:t>
            </w:r>
          </w:p>
        </w:tc>
        <w:tc>
          <w:tcPr>
            <w:tcW w:w="810" w:type="dxa"/>
          </w:tcPr>
          <w:p w:rsidR="00F56D42" w:rsidRPr="00033405" w:rsidRDefault="00FC4EEE" w:rsidP="00033405">
            <w:pPr>
              <w:jc w:val="center"/>
              <w:rPr>
                <w:rFonts w:ascii="Arial" w:hAnsi="Arial" w:cs="Arial"/>
                <w:sz w:val="18"/>
                <w:szCs w:val="18"/>
              </w:rPr>
            </w:pPr>
            <w:r>
              <w:rPr>
                <w:rFonts w:ascii="Arial" w:hAnsi="Arial" w:cs="Arial"/>
                <w:sz w:val="18"/>
                <w:szCs w:val="18"/>
              </w:rPr>
              <w:t>12</w:t>
            </w:r>
          </w:p>
        </w:tc>
        <w:tc>
          <w:tcPr>
            <w:tcW w:w="1170" w:type="dxa"/>
          </w:tcPr>
          <w:p w:rsidR="00F56D42" w:rsidRPr="00033405" w:rsidRDefault="00FC4EEE" w:rsidP="00033405">
            <w:pPr>
              <w:jc w:val="center"/>
              <w:rPr>
                <w:rFonts w:ascii="Arial" w:hAnsi="Arial" w:cs="Arial"/>
                <w:sz w:val="18"/>
                <w:szCs w:val="18"/>
              </w:rPr>
            </w:pPr>
            <w:r>
              <w:rPr>
                <w:rFonts w:ascii="Arial" w:hAnsi="Arial" w:cs="Arial"/>
                <w:sz w:val="18"/>
                <w:szCs w:val="18"/>
              </w:rPr>
              <w:t>0</w:t>
            </w:r>
          </w:p>
        </w:tc>
        <w:tc>
          <w:tcPr>
            <w:tcW w:w="794" w:type="dxa"/>
          </w:tcPr>
          <w:p w:rsidR="00F56D42" w:rsidRPr="00033405" w:rsidRDefault="00FC4EEE" w:rsidP="00033405">
            <w:pPr>
              <w:jc w:val="center"/>
              <w:rPr>
                <w:rFonts w:ascii="Arial" w:hAnsi="Arial" w:cs="Arial"/>
                <w:sz w:val="18"/>
                <w:szCs w:val="18"/>
              </w:rPr>
            </w:pPr>
            <w:r>
              <w:rPr>
                <w:rFonts w:ascii="Arial" w:hAnsi="Arial" w:cs="Arial"/>
                <w:sz w:val="18"/>
                <w:szCs w:val="18"/>
              </w:rPr>
              <w:t>20</w:t>
            </w:r>
          </w:p>
        </w:tc>
      </w:tr>
      <w:tr w:rsidR="00FC4EEE" w:rsidRPr="00033405" w:rsidTr="005973F2">
        <w:tc>
          <w:tcPr>
            <w:tcW w:w="1255" w:type="dxa"/>
          </w:tcPr>
          <w:p w:rsidR="00FC4EEE" w:rsidRPr="00033405" w:rsidRDefault="00FC4EEE" w:rsidP="00FC4EEE">
            <w:pPr>
              <w:jc w:val="center"/>
              <w:rPr>
                <w:rFonts w:ascii="Arial" w:hAnsi="Arial" w:cs="Arial"/>
                <w:sz w:val="18"/>
                <w:szCs w:val="18"/>
              </w:rPr>
            </w:pPr>
            <w:r>
              <w:rPr>
                <w:rFonts w:ascii="Arial" w:hAnsi="Arial" w:cs="Arial"/>
                <w:sz w:val="18"/>
                <w:szCs w:val="18"/>
              </w:rPr>
              <w:t>NA/HHA109</w:t>
            </w:r>
          </w:p>
        </w:tc>
        <w:tc>
          <w:tcPr>
            <w:tcW w:w="4230" w:type="dxa"/>
          </w:tcPr>
          <w:p w:rsidR="00FC4EEE" w:rsidRPr="00FC4EEE" w:rsidRDefault="00FC4EEE" w:rsidP="00FC4EEE">
            <w:pPr>
              <w:jc w:val="center"/>
              <w:rPr>
                <w:rFonts w:ascii="Arial" w:hAnsi="Arial" w:cs="Arial"/>
                <w:sz w:val="18"/>
                <w:szCs w:val="18"/>
              </w:rPr>
            </w:pPr>
            <w:r w:rsidRPr="00FC4EEE">
              <w:rPr>
                <w:rFonts w:ascii="Arial" w:hAnsi="Arial" w:cs="Arial"/>
                <w:sz w:val="18"/>
                <w:szCs w:val="18"/>
              </w:rPr>
              <w:t>Nursing Assistant Clinical</w:t>
            </w:r>
          </w:p>
        </w:tc>
        <w:tc>
          <w:tcPr>
            <w:tcW w:w="1440" w:type="dxa"/>
          </w:tcPr>
          <w:p w:rsidR="00FC4EEE" w:rsidRPr="00033405" w:rsidRDefault="00FC4EEE" w:rsidP="00FC4EEE">
            <w:pPr>
              <w:jc w:val="center"/>
              <w:rPr>
                <w:rFonts w:ascii="Arial" w:hAnsi="Arial" w:cs="Arial"/>
                <w:sz w:val="18"/>
                <w:szCs w:val="18"/>
              </w:rPr>
            </w:pPr>
            <w:r>
              <w:rPr>
                <w:rFonts w:ascii="Arial" w:hAnsi="Arial" w:cs="Arial"/>
                <w:sz w:val="18"/>
                <w:szCs w:val="18"/>
              </w:rPr>
              <w:t>0</w:t>
            </w:r>
          </w:p>
        </w:tc>
        <w:tc>
          <w:tcPr>
            <w:tcW w:w="810" w:type="dxa"/>
          </w:tcPr>
          <w:p w:rsidR="00FC4EEE" w:rsidRPr="00033405" w:rsidRDefault="00FC4EEE" w:rsidP="00FC4EEE">
            <w:pPr>
              <w:jc w:val="center"/>
              <w:rPr>
                <w:rFonts w:ascii="Arial" w:hAnsi="Arial" w:cs="Arial"/>
                <w:sz w:val="18"/>
                <w:szCs w:val="18"/>
              </w:rPr>
            </w:pPr>
            <w:r>
              <w:rPr>
                <w:rFonts w:ascii="Arial" w:hAnsi="Arial" w:cs="Arial"/>
                <w:sz w:val="18"/>
                <w:szCs w:val="18"/>
              </w:rPr>
              <w:t>0</w:t>
            </w:r>
          </w:p>
        </w:tc>
        <w:tc>
          <w:tcPr>
            <w:tcW w:w="1170" w:type="dxa"/>
          </w:tcPr>
          <w:p w:rsidR="00FC4EEE" w:rsidRPr="00033405" w:rsidRDefault="00FC4EEE" w:rsidP="00FC4EEE">
            <w:pPr>
              <w:jc w:val="center"/>
              <w:rPr>
                <w:rFonts w:ascii="Arial" w:hAnsi="Arial" w:cs="Arial"/>
                <w:sz w:val="18"/>
                <w:szCs w:val="18"/>
              </w:rPr>
            </w:pPr>
            <w:r>
              <w:rPr>
                <w:rFonts w:ascii="Arial" w:hAnsi="Arial" w:cs="Arial"/>
                <w:sz w:val="18"/>
                <w:szCs w:val="18"/>
              </w:rPr>
              <w:t>40</w:t>
            </w:r>
          </w:p>
        </w:tc>
        <w:tc>
          <w:tcPr>
            <w:tcW w:w="794" w:type="dxa"/>
          </w:tcPr>
          <w:p w:rsidR="00FC4EEE" w:rsidRDefault="00FC4EEE" w:rsidP="00FC4EEE">
            <w:pPr>
              <w:jc w:val="center"/>
              <w:rPr>
                <w:rFonts w:ascii="Arial" w:hAnsi="Arial" w:cs="Arial"/>
                <w:sz w:val="18"/>
                <w:szCs w:val="18"/>
              </w:rPr>
            </w:pPr>
            <w:r>
              <w:rPr>
                <w:rFonts w:ascii="Arial" w:hAnsi="Arial" w:cs="Arial"/>
                <w:sz w:val="18"/>
                <w:szCs w:val="18"/>
              </w:rPr>
              <w:t>40</w:t>
            </w:r>
          </w:p>
        </w:tc>
      </w:tr>
      <w:tr w:rsidR="00FC4EEE" w:rsidRPr="00033405" w:rsidTr="005973F2">
        <w:tc>
          <w:tcPr>
            <w:tcW w:w="1255" w:type="dxa"/>
          </w:tcPr>
          <w:p w:rsidR="00FC4EEE" w:rsidRPr="00033405" w:rsidRDefault="00FC4EEE" w:rsidP="00FC4EEE">
            <w:pPr>
              <w:jc w:val="center"/>
              <w:rPr>
                <w:rFonts w:ascii="Arial" w:hAnsi="Arial" w:cs="Arial"/>
                <w:sz w:val="18"/>
                <w:szCs w:val="18"/>
              </w:rPr>
            </w:pPr>
          </w:p>
        </w:tc>
        <w:tc>
          <w:tcPr>
            <w:tcW w:w="4230" w:type="dxa"/>
          </w:tcPr>
          <w:p w:rsidR="00FC4EEE" w:rsidRPr="00033405" w:rsidRDefault="00FC4EEE" w:rsidP="00FC4EEE">
            <w:pPr>
              <w:jc w:val="right"/>
              <w:rPr>
                <w:rFonts w:ascii="Arial" w:hAnsi="Arial" w:cs="Arial"/>
                <w:b/>
                <w:sz w:val="18"/>
                <w:szCs w:val="18"/>
              </w:rPr>
            </w:pPr>
            <w:r w:rsidRPr="00033405">
              <w:rPr>
                <w:rFonts w:ascii="Arial" w:hAnsi="Arial" w:cs="Arial"/>
                <w:b/>
                <w:sz w:val="18"/>
                <w:szCs w:val="18"/>
              </w:rPr>
              <w:t>Total Hours</w:t>
            </w:r>
          </w:p>
        </w:tc>
        <w:tc>
          <w:tcPr>
            <w:tcW w:w="1440" w:type="dxa"/>
          </w:tcPr>
          <w:p w:rsidR="00FC4EEE" w:rsidRPr="00033405" w:rsidRDefault="00FC4EEE" w:rsidP="00FC4EEE">
            <w:pPr>
              <w:jc w:val="center"/>
              <w:rPr>
                <w:rFonts w:ascii="Arial" w:hAnsi="Arial" w:cs="Arial"/>
                <w:sz w:val="18"/>
                <w:szCs w:val="18"/>
              </w:rPr>
            </w:pPr>
            <w:r>
              <w:rPr>
                <w:rFonts w:ascii="Arial" w:hAnsi="Arial" w:cs="Arial"/>
                <w:sz w:val="18"/>
                <w:szCs w:val="18"/>
              </w:rPr>
              <w:t>68</w:t>
            </w:r>
          </w:p>
        </w:tc>
        <w:tc>
          <w:tcPr>
            <w:tcW w:w="810" w:type="dxa"/>
          </w:tcPr>
          <w:p w:rsidR="00FC4EEE" w:rsidRPr="00033405" w:rsidRDefault="00FC4EEE" w:rsidP="00FC4EEE">
            <w:pPr>
              <w:jc w:val="center"/>
              <w:rPr>
                <w:rFonts w:ascii="Arial" w:hAnsi="Arial" w:cs="Arial"/>
                <w:sz w:val="18"/>
                <w:szCs w:val="18"/>
              </w:rPr>
            </w:pPr>
            <w:r>
              <w:rPr>
                <w:rFonts w:ascii="Arial" w:hAnsi="Arial" w:cs="Arial"/>
                <w:sz w:val="18"/>
                <w:szCs w:val="18"/>
              </w:rPr>
              <w:t>72</w:t>
            </w:r>
          </w:p>
        </w:tc>
        <w:tc>
          <w:tcPr>
            <w:tcW w:w="1170" w:type="dxa"/>
          </w:tcPr>
          <w:p w:rsidR="00FC4EEE" w:rsidRPr="00033405" w:rsidRDefault="00FC4EEE" w:rsidP="00FC4EEE">
            <w:pPr>
              <w:jc w:val="center"/>
              <w:rPr>
                <w:rFonts w:ascii="Arial" w:hAnsi="Arial" w:cs="Arial"/>
                <w:sz w:val="18"/>
                <w:szCs w:val="18"/>
              </w:rPr>
            </w:pPr>
            <w:r w:rsidRPr="00033405">
              <w:rPr>
                <w:rFonts w:ascii="Arial" w:hAnsi="Arial" w:cs="Arial"/>
                <w:sz w:val="18"/>
                <w:szCs w:val="18"/>
              </w:rPr>
              <w:t>40</w:t>
            </w:r>
          </w:p>
        </w:tc>
        <w:tc>
          <w:tcPr>
            <w:tcW w:w="794" w:type="dxa"/>
          </w:tcPr>
          <w:p w:rsidR="00FC4EEE" w:rsidRPr="00033405" w:rsidRDefault="00FC4EEE" w:rsidP="00FC4EEE">
            <w:pPr>
              <w:jc w:val="center"/>
              <w:rPr>
                <w:rFonts w:ascii="Arial" w:hAnsi="Arial" w:cs="Arial"/>
                <w:sz w:val="18"/>
                <w:szCs w:val="18"/>
              </w:rPr>
            </w:pPr>
            <w:r>
              <w:rPr>
                <w:rFonts w:ascii="Arial" w:hAnsi="Arial" w:cs="Arial"/>
                <w:sz w:val="18"/>
                <w:szCs w:val="18"/>
              </w:rPr>
              <w:t>180</w:t>
            </w:r>
          </w:p>
        </w:tc>
      </w:tr>
    </w:tbl>
    <w:p w:rsidR="007C405C" w:rsidRDefault="007C405C" w:rsidP="00F82530">
      <w:pPr>
        <w:jc w:val="both"/>
        <w:rPr>
          <w:rFonts w:ascii="Arial" w:hAnsi="Arial" w:cs="Arial"/>
          <w:b/>
          <w:color w:val="000000"/>
          <w:sz w:val="22"/>
          <w:szCs w:val="22"/>
        </w:rPr>
      </w:pPr>
    </w:p>
    <w:p w:rsidR="00F82530" w:rsidRPr="00CE3790" w:rsidRDefault="00F82530" w:rsidP="00F82530">
      <w:pPr>
        <w:jc w:val="both"/>
        <w:rPr>
          <w:rFonts w:ascii="Arial" w:hAnsi="Arial" w:cs="Arial"/>
          <w:color w:val="000000"/>
          <w:sz w:val="22"/>
          <w:szCs w:val="22"/>
        </w:rPr>
      </w:pPr>
      <w:r w:rsidRPr="004C6DDA">
        <w:rPr>
          <w:rFonts w:ascii="Arial" w:hAnsi="Arial" w:cs="Arial"/>
          <w:b/>
          <w:color w:val="000000"/>
          <w:sz w:val="22"/>
          <w:szCs w:val="22"/>
        </w:rPr>
        <w:t>Disclosure</w:t>
      </w:r>
      <w:r w:rsidRPr="004C6DDA">
        <w:rPr>
          <w:rFonts w:ascii="Arial" w:hAnsi="Arial" w:cs="Arial"/>
          <w:color w:val="000000"/>
          <w:sz w:val="22"/>
          <w:szCs w:val="22"/>
        </w:rPr>
        <w:t xml:space="preserve">: Total hours of classes and </w:t>
      </w:r>
      <w:r w:rsidR="00FC4EEE">
        <w:rPr>
          <w:rFonts w:ascii="Arial" w:hAnsi="Arial" w:cs="Arial"/>
          <w:color w:val="000000"/>
          <w:sz w:val="22"/>
          <w:szCs w:val="22"/>
        </w:rPr>
        <w:t>clinical</w:t>
      </w:r>
      <w:r w:rsidRPr="004C6DDA">
        <w:rPr>
          <w:rFonts w:ascii="Arial" w:hAnsi="Arial" w:cs="Arial"/>
          <w:color w:val="000000"/>
          <w:sz w:val="22"/>
          <w:szCs w:val="22"/>
        </w:rPr>
        <w:t xml:space="preserve"> will not exceed 40 hours in one week. Upon completion of the program the student will receive a diploma.</w:t>
      </w:r>
      <w:r w:rsidR="00A353DD">
        <w:rPr>
          <w:rFonts w:ascii="Arial" w:hAnsi="Arial" w:cs="Arial"/>
          <w:color w:val="000000"/>
          <w:sz w:val="22"/>
          <w:szCs w:val="22"/>
        </w:rPr>
        <w:t xml:space="preserve"> To work as Nursing Assistant in the State of Florida, graduates must sit and pass the state Certified Nursing Assistant written and practical exam.</w:t>
      </w:r>
    </w:p>
    <w:p w:rsidR="007E66FF" w:rsidRDefault="007E66FF" w:rsidP="00B712BA">
      <w:pPr>
        <w:pStyle w:val="PlainText"/>
        <w:tabs>
          <w:tab w:val="left" w:pos="1309"/>
          <w:tab w:val="left" w:pos="5042"/>
          <w:tab w:val="left" w:pos="6062"/>
          <w:tab w:val="left" w:pos="7363"/>
          <w:tab w:val="left" w:pos="8724"/>
        </w:tabs>
        <w:jc w:val="both"/>
        <w:rPr>
          <w:rFonts w:ascii="Arial" w:hAnsi="Arial" w:cs="Arial"/>
          <w:b/>
          <w:color w:val="000000"/>
          <w:sz w:val="22"/>
          <w:szCs w:val="22"/>
        </w:rPr>
      </w:pPr>
    </w:p>
    <w:p w:rsidR="00CE3790" w:rsidRDefault="00410FB7" w:rsidP="00CE3790">
      <w:pPr>
        <w:rPr>
          <w:rFonts w:ascii="Arial" w:hAnsi="Arial" w:cs="Arial"/>
          <w:b/>
          <w:sz w:val="22"/>
          <w:szCs w:val="22"/>
        </w:rPr>
      </w:pPr>
      <w:r>
        <w:rPr>
          <w:rFonts w:ascii="Arial" w:hAnsi="Arial" w:cs="Arial"/>
          <w:b/>
          <w:sz w:val="22"/>
          <w:szCs w:val="22"/>
        </w:rPr>
        <w:t xml:space="preserve">NURSING ASSISNT/HOME HEALTH AIDE </w:t>
      </w:r>
      <w:r w:rsidR="00CE3790" w:rsidRPr="004C6DDA">
        <w:rPr>
          <w:rFonts w:ascii="Arial" w:hAnsi="Arial" w:cs="Arial"/>
          <w:b/>
          <w:sz w:val="22"/>
          <w:szCs w:val="22"/>
        </w:rPr>
        <w:t>PROGRAM COST:</w:t>
      </w:r>
    </w:p>
    <w:p w:rsidR="00410FB7" w:rsidRPr="004C6DDA" w:rsidRDefault="00410FB7" w:rsidP="00CE3790">
      <w:pPr>
        <w:rPr>
          <w:rFonts w:ascii="Arial" w:hAnsi="Arial" w:cs="Arial"/>
          <w:b/>
          <w:sz w:val="22"/>
          <w:szCs w:val="22"/>
        </w:rPr>
      </w:pPr>
    </w:p>
    <w:p w:rsidR="00FC4EEE" w:rsidRPr="005D71C4" w:rsidRDefault="00FC4EEE" w:rsidP="00FC4EEE">
      <w:pPr>
        <w:rPr>
          <w:rFonts w:ascii="Arial" w:hAnsi="Arial" w:cs="Arial"/>
          <w:sz w:val="22"/>
          <w:szCs w:val="22"/>
        </w:rPr>
      </w:pPr>
      <w:r>
        <w:rPr>
          <w:rFonts w:ascii="Arial" w:hAnsi="Arial" w:cs="Arial"/>
          <w:sz w:val="22"/>
          <w:szCs w:val="22"/>
        </w:rPr>
        <w:t>Registration Fee</w:t>
      </w:r>
      <w:r w:rsidRPr="005D71C4">
        <w:rPr>
          <w:rFonts w:ascii="Arial" w:hAnsi="Arial" w:cs="Arial"/>
          <w:sz w:val="22"/>
          <w:szCs w:val="22"/>
        </w:rPr>
        <w:t xml:space="preserve"> (Not applied to tuition)</w:t>
      </w:r>
      <w:r>
        <w:rPr>
          <w:rFonts w:ascii="Arial" w:hAnsi="Arial" w:cs="Arial"/>
          <w:sz w:val="22"/>
          <w:szCs w:val="22"/>
        </w:rPr>
        <w:t xml:space="preserve"> </w:t>
      </w:r>
      <w:r w:rsidRPr="005D71C4">
        <w:rPr>
          <w:rFonts w:ascii="Arial" w:hAnsi="Arial" w:cs="Arial"/>
          <w:sz w:val="22"/>
          <w:szCs w:val="22"/>
        </w:rPr>
        <w:t>……</w:t>
      </w:r>
      <w:r>
        <w:rPr>
          <w:rFonts w:ascii="Arial" w:hAnsi="Arial" w:cs="Arial"/>
          <w:sz w:val="22"/>
          <w:szCs w:val="22"/>
        </w:rPr>
        <w:t>…</w:t>
      </w:r>
      <w:r w:rsidR="0019329A">
        <w:rPr>
          <w:rFonts w:ascii="Arial" w:hAnsi="Arial" w:cs="Arial"/>
          <w:sz w:val="22"/>
          <w:szCs w:val="22"/>
        </w:rPr>
        <w:t>….</w:t>
      </w:r>
      <w:r w:rsidR="0019329A" w:rsidRPr="005D71C4">
        <w:rPr>
          <w:rFonts w:ascii="Arial" w:hAnsi="Arial" w:cs="Arial"/>
          <w:sz w:val="22"/>
          <w:szCs w:val="22"/>
        </w:rPr>
        <w:t xml:space="preserve"> $</w:t>
      </w:r>
      <w:r w:rsidRPr="005D71C4">
        <w:rPr>
          <w:rFonts w:ascii="Arial" w:hAnsi="Arial" w:cs="Arial"/>
          <w:sz w:val="22"/>
          <w:szCs w:val="22"/>
        </w:rPr>
        <w:t xml:space="preserve">        50.00</w:t>
      </w:r>
      <w:r w:rsidRPr="005D71C4">
        <w:rPr>
          <w:rFonts w:ascii="Arial" w:hAnsi="Arial" w:cs="Arial"/>
          <w:sz w:val="22"/>
          <w:szCs w:val="22"/>
        </w:rPr>
        <w:tab/>
        <w:t xml:space="preserve"> </w:t>
      </w:r>
    </w:p>
    <w:p w:rsidR="00CE3790" w:rsidRPr="004C6DDA" w:rsidRDefault="00FC4EEE" w:rsidP="00FC4EEE">
      <w:pPr>
        <w:rPr>
          <w:rFonts w:ascii="Arial" w:hAnsi="Arial" w:cs="Arial"/>
          <w:sz w:val="22"/>
          <w:szCs w:val="22"/>
        </w:rPr>
      </w:pPr>
      <w:r>
        <w:rPr>
          <w:rFonts w:ascii="Arial" w:hAnsi="Arial" w:cs="Arial"/>
          <w:sz w:val="22"/>
          <w:szCs w:val="22"/>
        </w:rPr>
        <w:t>Background Check Fee…………………</w:t>
      </w:r>
      <w:r w:rsidRPr="005D71C4">
        <w:rPr>
          <w:rFonts w:ascii="Arial" w:hAnsi="Arial" w:cs="Arial"/>
          <w:sz w:val="22"/>
          <w:szCs w:val="22"/>
        </w:rPr>
        <w:t>……</w:t>
      </w:r>
      <w:r>
        <w:rPr>
          <w:rFonts w:ascii="Arial" w:hAnsi="Arial" w:cs="Arial"/>
          <w:sz w:val="22"/>
          <w:szCs w:val="22"/>
        </w:rPr>
        <w:t>…….</w:t>
      </w:r>
      <w:r w:rsidRPr="005D71C4">
        <w:rPr>
          <w:rFonts w:ascii="Arial" w:hAnsi="Arial" w:cs="Arial"/>
          <w:sz w:val="22"/>
          <w:szCs w:val="22"/>
        </w:rPr>
        <w:t xml:space="preserve"> $        </w:t>
      </w:r>
      <w:r>
        <w:rPr>
          <w:rFonts w:ascii="Arial" w:hAnsi="Arial" w:cs="Arial"/>
          <w:sz w:val="22"/>
          <w:szCs w:val="22"/>
        </w:rPr>
        <w:t xml:space="preserve">  </w:t>
      </w:r>
      <w:r w:rsidR="00410FB7">
        <w:rPr>
          <w:rFonts w:ascii="Arial" w:hAnsi="Arial" w:cs="Arial"/>
          <w:sz w:val="22"/>
          <w:szCs w:val="22"/>
        </w:rPr>
        <w:t xml:space="preserve"> </w:t>
      </w:r>
      <w:r>
        <w:rPr>
          <w:rFonts w:ascii="Arial" w:hAnsi="Arial" w:cs="Arial"/>
          <w:sz w:val="22"/>
          <w:szCs w:val="22"/>
        </w:rPr>
        <w:t xml:space="preserve">9.00 </w:t>
      </w:r>
      <w:r w:rsidR="00CE3790" w:rsidRPr="004C6DDA">
        <w:rPr>
          <w:rFonts w:ascii="Arial" w:hAnsi="Arial" w:cs="Arial"/>
          <w:sz w:val="22"/>
          <w:szCs w:val="22"/>
        </w:rPr>
        <w:t xml:space="preserve">Tuition………………………………………………...$      </w:t>
      </w:r>
      <w:r w:rsidR="00410FB7">
        <w:rPr>
          <w:rFonts w:ascii="Arial" w:hAnsi="Arial" w:cs="Arial"/>
          <w:sz w:val="22"/>
          <w:szCs w:val="22"/>
        </w:rPr>
        <w:t xml:space="preserve"> </w:t>
      </w:r>
      <w:r w:rsidR="00CE3790" w:rsidRPr="004C6DDA">
        <w:rPr>
          <w:rFonts w:ascii="Arial" w:hAnsi="Arial" w:cs="Arial"/>
          <w:sz w:val="22"/>
          <w:szCs w:val="22"/>
        </w:rPr>
        <w:t xml:space="preserve"> </w:t>
      </w:r>
      <w:r w:rsidR="00D47DDE">
        <w:rPr>
          <w:rFonts w:ascii="Arial" w:hAnsi="Arial" w:cs="Arial"/>
          <w:sz w:val="22"/>
          <w:szCs w:val="22"/>
        </w:rPr>
        <w:t>920.00</w:t>
      </w:r>
      <w:r w:rsidR="00CE3790" w:rsidRPr="004C6DDA">
        <w:rPr>
          <w:rFonts w:ascii="Arial" w:hAnsi="Arial" w:cs="Arial"/>
          <w:sz w:val="22"/>
          <w:szCs w:val="22"/>
        </w:rPr>
        <w:tab/>
      </w:r>
    </w:p>
    <w:p w:rsidR="00CE3790" w:rsidRPr="004C6DDA" w:rsidRDefault="00CE3790" w:rsidP="00CE3790">
      <w:pPr>
        <w:rPr>
          <w:rFonts w:ascii="Arial" w:hAnsi="Arial" w:cs="Arial"/>
          <w:sz w:val="22"/>
          <w:szCs w:val="22"/>
        </w:rPr>
      </w:pPr>
      <w:r w:rsidRPr="004C6DDA">
        <w:rPr>
          <w:rFonts w:ascii="Arial" w:hAnsi="Arial" w:cs="Arial"/>
          <w:sz w:val="22"/>
          <w:szCs w:val="22"/>
        </w:rPr>
        <w:t xml:space="preserve">Books and Supplies…………………………………$     </w:t>
      </w:r>
      <w:r w:rsidR="00410FB7">
        <w:rPr>
          <w:rFonts w:ascii="Arial" w:hAnsi="Arial" w:cs="Arial"/>
          <w:sz w:val="22"/>
          <w:szCs w:val="22"/>
        </w:rPr>
        <w:t xml:space="preserve"> </w:t>
      </w:r>
      <w:r w:rsidRPr="004C6DDA">
        <w:rPr>
          <w:rFonts w:ascii="Arial" w:hAnsi="Arial" w:cs="Arial"/>
          <w:sz w:val="22"/>
          <w:szCs w:val="22"/>
        </w:rPr>
        <w:t xml:space="preserve">  </w:t>
      </w:r>
      <w:r w:rsidR="00FC4EEE">
        <w:rPr>
          <w:rFonts w:ascii="Arial" w:hAnsi="Arial" w:cs="Arial"/>
          <w:sz w:val="22"/>
          <w:szCs w:val="22"/>
        </w:rPr>
        <w:t>110.00</w:t>
      </w:r>
      <w:r w:rsidRPr="004C6DDA">
        <w:rPr>
          <w:rFonts w:ascii="Arial" w:hAnsi="Arial" w:cs="Arial"/>
          <w:sz w:val="22"/>
          <w:szCs w:val="22"/>
        </w:rPr>
        <w:tab/>
        <w:t xml:space="preserve"> </w:t>
      </w:r>
    </w:p>
    <w:p w:rsidR="00CE3790" w:rsidRPr="004C6DDA" w:rsidRDefault="00CE3790" w:rsidP="00CE3790">
      <w:pPr>
        <w:rPr>
          <w:rFonts w:ascii="Arial" w:hAnsi="Arial" w:cs="Arial"/>
          <w:sz w:val="22"/>
          <w:szCs w:val="22"/>
        </w:rPr>
      </w:pPr>
      <w:r w:rsidRPr="004C6DDA">
        <w:rPr>
          <w:rFonts w:ascii="Arial" w:hAnsi="Arial" w:cs="Arial"/>
          <w:sz w:val="22"/>
          <w:szCs w:val="22"/>
        </w:rPr>
        <w:t xml:space="preserve">*Other </w:t>
      </w:r>
      <w:r w:rsidR="00163FC3">
        <w:rPr>
          <w:rFonts w:ascii="Arial" w:hAnsi="Arial" w:cs="Arial"/>
          <w:sz w:val="22"/>
          <w:szCs w:val="22"/>
        </w:rPr>
        <w:t xml:space="preserve">Costs ………………………………………...$     </w:t>
      </w:r>
      <w:r w:rsidR="00410FB7">
        <w:rPr>
          <w:rFonts w:ascii="Arial" w:hAnsi="Arial" w:cs="Arial"/>
          <w:sz w:val="22"/>
          <w:szCs w:val="22"/>
        </w:rPr>
        <w:t xml:space="preserve"> </w:t>
      </w:r>
      <w:r w:rsidR="00163FC3">
        <w:rPr>
          <w:rFonts w:ascii="Arial" w:hAnsi="Arial" w:cs="Arial"/>
          <w:sz w:val="22"/>
          <w:szCs w:val="22"/>
        </w:rPr>
        <w:t xml:space="preserve"> </w:t>
      </w:r>
      <w:r w:rsidRPr="004C6DDA">
        <w:rPr>
          <w:rFonts w:ascii="Arial" w:hAnsi="Arial" w:cs="Arial"/>
          <w:sz w:val="22"/>
          <w:szCs w:val="22"/>
        </w:rPr>
        <w:t xml:space="preserve"> </w:t>
      </w:r>
      <w:r w:rsidR="00D47DDE">
        <w:rPr>
          <w:rFonts w:ascii="Arial" w:hAnsi="Arial" w:cs="Arial"/>
          <w:sz w:val="22"/>
          <w:szCs w:val="22"/>
        </w:rPr>
        <w:t xml:space="preserve">   0.00</w:t>
      </w:r>
      <w:r w:rsidRPr="004C6DDA">
        <w:rPr>
          <w:rFonts w:ascii="Arial" w:hAnsi="Arial" w:cs="Arial"/>
          <w:sz w:val="22"/>
          <w:szCs w:val="22"/>
        </w:rPr>
        <w:tab/>
        <w:t xml:space="preserve"> </w:t>
      </w:r>
    </w:p>
    <w:p w:rsidR="00CE3790" w:rsidRPr="004C6DDA" w:rsidRDefault="00CE3790" w:rsidP="00CE3790">
      <w:pPr>
        <w:rPr>
          <w:rFonts w:ascii="Arial" w:hAnsi="Arial" w:cs="Arial"/>
          <w:sz w:val="22"/>
          <w:szCs w:val="22"/>
        </w:rPr>
      </w:pPr>
      <w:r w:rsidRPr="004C6DDA">
        <w:rPr>
          <w:rFonts w:ascii="Arial" w:hAnsi="Arial" w:cs="Arial"/>
          <w:sz w:val="22"/>
          <w:szCs w:val="22"/>
        </w:rPr>
        <w:t xml:space="preserve"> </w:t>
      </w:r>
    </w:p>
    <w:p w:rsidR="00CE3790" w:rsidRDefault="00CE3790" w:rsidP="00CE3790">
      <w:pPr>
        <w:rPr>
          <w:rFonts w:ascii="Arial" w:hAnsi="Arial" w:cs="Arial"/>
          <w:sz w:val="22"/>
          <w:szCs w:val="22"/>
          <w:u w:val="single"/>
        </w:rPr>
      </w:pPr>
      <w:r w:rsidRPr="004C6DDA">
        <w:rPr>
          <w:rFonts w:ascii="Arial" w:hAnsi="Arial" w:cs="Arial"/>
          <w:sz w:val="22"/>
          <w:szCs w:val="22"/>
        </w:rPr>
        <w:t>TOTAL COST (School Charges)</w:t>
      </w:r>
      <w:r w:rsidR="00A353DD">
        <w:rPr>
          <w:rFonts w:ascii="Arial" w:hAnsi="Arial" w:cs="Arial"/>
          <w:sz w:val="22"/>
          <w:szCs w:val="22"/>
        </w:rPr>
        <w:t xml:space="preserve"> </w:t>
      </w:r>
      <w:r w:rsidRPr="004C6DDA">
        <w:rPr>
          <w:rFonts w:ascii="Arial" w:hAnsi="Arial" w:cs="Arial"/>
          <w:sz w:val="22"/>
          <w:szCs w:val="22"/>
        </w:rPr>
        <w:t xml:space="preserve">………………… $     </w:t>
      </w:r>
      <w:r w:rsidRPr="004C6DDA">
        <w:rPr>
          <w:rFonts w:ascii="Arial" w:hAnsi="Arial" w:cs="Arial"/>
          <w:sz w:val="22"/>
          <w:szCs w:val="22"/>
          <w:u w:val="single"/>
        </w:rPr>
        <w:t xml:space="preserve">   1</w:t>
      </w:r>
      <w:r w:rsidR="00163FC3">
        <w:rPr>
          <w:rFonts w:ascii="Arial" w:hAnsi="Arial" w:cs="Arial"/>
          <w:sz w:val="22"/>
          <w:szCs w:val="22"/>
          <w:u w:val="single"/>
        </w:rPr>
        <w:t>,</w:t>
      </w:r>
      <w:r w:rsidR="00A353DD">
        <w:rPr>
          <w:rFonts w:ascii="Arial" w:hAnsi="Arial" w:cs="Arial"/>
          <w:sz w:val="22"/>
          <w:szCs w:val="22"/>
          <w:u w:val="single"/>
        </w:rPr>
        <w:t>089.00</w:t>
      </w:r>
    </w:p>
    <w:p w:rsidR="00CE3790" w:rsidRPr="004C6DDA" w:rsidRDefault="00CE3790" w:rsidP="00CE3790">
      <w:pPr>
        <w:rPr>
          <w:rFonts w:ascii="Arial" w:hAnsi="Arial" w:cs="Arial"/>
          <w:sz w:val="22"/>
          <w:szCs w:val="22"/>
        </w:rPr>
      </w:pPr>
    </w:p>
    <w:p w:rsidR="00CE3790" w:rsidRPr="004C6DDA" w:rsidRDefault="00CE3790" w:rsidP="00CE3790">
      <w:pPr>
        <w:rPr>
          <w:rFonts w:ascii="Arial" w:hAnsi="Arial" w:cs="Arial"/>
          <w:sz w:val="22"/>
          <w:szCs w:val="22"/>
        </w:rPr>
      </w:pPr>
      <w:r w:rsidRPr="004C6DDA">
        <w:rPr>
          <w:rFonts w:ascii="Arial" w:hAnsi="Arial" w:cs="Arial"/>
          <w:sz w:val="22"/>
          <w:szCs w:val="22"/>
        </w:rPr>
        <w:t>Stu</w:t>
      </w:r>
      <w:r w:rsidR="007C405C">
        <w:rPr>
          <w:rFonts w:ascii="Arial" w:hAnsi="Arial" w:cs="Arial"/>
          <w:sz w:val="22"/>
          <w:szCs w:val="22"/>
        </w:rPr>
        <w:t xml:space="preserve">dents must pay the registration and background fees </w:t>
      </w:r>
      <w:r w:rsidRPr="004C6DDA">
        <w:rPr>
          <w:rFonts w:ascii="Arial" w:hAnsi="Arial" w:cs="Arial"/>
          <w:sz w:val="22"/>
          <w:szCs w:val="22"/>
        </w:rPr>
        <w:t>prior to first day of class.</w:t>
      </w:r>
    </w:p>
    <w:p w:rsidR="00CE3790" w:rsidRDefault="00CE3790" w:rsidP="00CE3790">
      <w:pPr>
        <w:rPr>
          <w:rFonts w:ascii="Arial" w:hAnsi="Arial" w:cs="Arial"/>
          <w:sz w:val="22"/>
          <w:szCs w:val="22"/>
        </w:rPr>
      </w:pPr>
      <w:r w:rsidRPr="004C6DDA">
        <w:rPr>
          <w:rFonts w:ascii="Arial" w:hAnsi="Arial" w:cs="Arial"/>
          <w:sz w:val="22"/>
          <w:szCs w:val="22"/>
        </w:rPr>
        <w:lastRenderedPageBreak/>
        <w:t>Books and supplies after cancellation period are not refunded.</w:t>
      </w:r>
    </w:p>
    <w:p w:rsidR="00CE3790" w:rsidRPr="004C6DDA" w:rsidRDefault="00CE3790" w:rsidP="00CE3790">
      <w:pPr>
        <w:rPr>
          <w:rFonts w:ascii="Arial" w:hAnsi="Arial" w:cs="Arial"/>
          <w:sz w:val="22"/>
          <w:szCs w:val="22"/>
        </w:rPr>
      </w:pPr>
    </w:p>
    <w:p w:rsidR="00CE3790" w:rsidRDefault="00CE3790" w:rsidP="00CE3790">
      <w:pPr>
        <w:rPr>
          <w:rFonts w:ascii="Arial" w:hAnsi="Arial" w:cs="Arial"/>
          <w:sz w:val="22"/>
          <w:szCs w:val="22"/>
        </w:rPr>
      </w:pPr>
      <w:r w:rsidRPr="004C6DDA">
        <w:rPr>
          <w:rFonts w:ascii="Arial" w:hAnsi="Arial" w:cs="Arial"/>
          <w:sz w:val="22"/>
          <w:szCs w:val="22"/>
        </w:rPr>
        <w:t xml:space="preserve">**   Other Fees </w:t>
      </w:r>
      <w:r w:rsidRPr="004C6DDA">
        <w:rPr>
          <w:rFonts w:ascii="Arial" w:hAnsi="Arial" w:cs="Arial"/>
          <w:sz w:val="22"/>
          <w:szCs w:val="22"/>
          <w:u w:val="single"/>
        </w:rPr>
        <w:t>NOT</w:t>
      </w:r>
      <w:r w:rsidRPr="004C6DDA">
        <w:rPr>
          <w:rFonts w:ascii="Arial" w:hAnsi="Arial" w:cs="Arial"/>
          <w:sz w:val="22"/>
          <w:szCs w:val="22"/>
        </w:rPr>
        <w:t xml:space="preserve"> included in the program:</w:t>
      </w:r>
    </w:p>
    <w:p w:rsidR="00352E1B" w:rsidRDefault="00352E1B" w:rsidP="00CE3790">
      <w:pPr>
        <w:rPr>
          <w:rFonts w:ascii="Arial" w:hAnsi="Arial" w:cs="Arial"/>
          <w:sz w:val="22"/>
          <w:szCs w:val="22"/>
        </w:rPr>
      </w:pPr>
    </w:p>
    <w:p w:rsidR="00352E1B" w:rsidRPr="00352E1B" w:rsidRDefault="00352E1B" w:rsidP="00CE3790">
      <w:pPr>
        <w:numPr>
          <w:ilvl w:val="0"/>
          <w:numId w:val="11"/>
        </w:numPr>
        <w:shd w:val="clear" w:color="auto" w:fill="FFFFFF"/>
        <w:rPr>
          <w:rFonts w:ascii="Arial" w:hAnsi="Arial" w:cs="Arial"/>
          <w:color w:val="000000"/>
          <w:spacing w:val="-11"/>
          <w:sz w:val="22"/>
          <w:szCs w:val="22"/>
        </w:rPr>
      </w:pPr>
      <w:r w:rsidRPr="0092207E">
        <w:rPr>
          <w:rFonts w:ascii="Arial" w:hAnsi="Arial" w:cs="Arial"/>
          <w:color w:val="000000"/>
          <w:spacing w:val="-11"/>
          <w:sz w:val="22"/>
          <w:szCs w:val="22"/>
        </w:rPr>
        <w:t>FVI scrub/uniform set- $</w:t>
      </w:r>
      <w:r>
        <w:rPr>
          <w:rFonts w:ascii="Arial" w:hAnsi="Arial" w:cs="Arial"/>
          <w:color w:val="000000"/>
          <w:spacing w:val="-11"/>
          <w:sz w:val="22"/>
          <w:szCs w:val="22"/>
        </w:rPr>
        <w:t>25</w:t>
      </w:r>
      <w:r w:rsidRPr="0092207E">
        <w:rPr>
          <w:rFonts w:ascii="Arial" w:hAnsi="Arial" w:cs="Arial"/>
          <w:color w:val="000000"/>
          <w:spacing w:val="-11"/>
          <w:sz w:val="22"/>
          <w:szCs w:val="22"/>
        </w:rPr>
        <w:t xml:space="preserve"> each</w:t>
      </w:r>
    </w:p>
    <w:p w:rsidR="00CE3790" w:rsidRPr="004C6DDA" w:rsidRDefault="00CE3790" w:rsidP="00CE3790">
      <w:pPr>
        <w:numPr>
          <w:ilvl w:val="0"/>
          <w:numId w:val="12"/>
        </w:numPr>
        <w:shd w:val="clear" w:color="auto" w:fill="FFFFFF"/>
        <w:rPr>
          <w:rFonts w:ascii="Arial" w:hAnsi="Arial" w:cs="Arial"/>
          <w:color w:val="000000"/>
          <w:spacing w:val="-11"/>
          <w:sz w:val="22"/>
          <w:szCs w:val="22"/>
        </w:rPr>
      </w:pPr>
      <w:r w:rsidRPr="004C6DDA">
        <w:rPr>
          <w:rFonts w:ascii="Arial" w:hAnsi="Arial" w:cs="Arial"/>
          <w:color w:val="000000"/>
          <w:spacing w:val="-11"/>
          <w:sz w:val="22"/>
          <w:szCs w:val="22"/>
        </w:rPr>
        <w:t xml:space="preserve">Nursing Assistant Competency Examination: Written - Clinical Skills English - $140.00 </w:t>
      </w:r>
    </w:p>
    <w:p w:rsidR="00CE3790" w:rsidRPr="004C6DDA" w:rsidRDefault="00CE3790" w:rsidP="00CE3790">
      <w:pPr>
        <w:numPr>
          <w:ilvl w:val="0"/>
          <w:numId w:val="12"/>
        </w:numPr>
        <w:shd w:val="clear" w:color="auto" w:fill="FFFFFF"/>
        <w:rPr>
          <w:rFonts w:ascii="Arial" w:hAnsi="Arial" w:cs="Arial"/>
          <w:color w:val="000000"/>
          <w:spacing w:val="-11"/>
          <w:sz w:val="22"/>
          <w:szCs w:val="22"/>
        </w:rPr>
      </w:pPr>
      <w:r w:rsidRPr="004C6DDA">
        <w:rPr>
          <w:rFonts w:ascii="Arial" w:hAnsi="Arial" w:cs="Arial"/>
          <w:color w:val="000000"/>
          <w:spacing w:val="-11"/>
          <w:sz w:val="22"/>
          <w:szCs w:val="22"/>
        </w:rPr>
        <w:t>F</w:t>
      </w:r>
      <w:r>
        <w:rPr>
          <w:rFonts w:ascii="Arial" w:hAnsi="Arial" w:cs="Arial"/>
          <w:color w:val="000000"/>
          <w:spacing w:val="-11"/>
          <w:sz w:val="22"/>
          <w:szCs w:val="22"/>
        </w:rPr>
        <w:t xml:space="preserve">BI Background </w:t>
      </w:r>
      <w:r w:rsidR="0019329A">
        <w:rPr>
          <w:rFonts w:ascii="Arial" w:hAnsi="Arial" w:cs="Arial"/>
          <w:color w:val="000000"/>
          <w:spacing w:val="-11"/>
          <w:sz w:val="22"/>
          <w:szCs w:val="22"/>
        </w:rPr>
        <w:t>Screening -</w:t>
      </w:r>
      <w:r>
        <w:rPr>
          <w:rFonts w:ascii="Arial" w:hAnsi="Arial" w:cs="Arial"/>
          <w:color w:val="000000"/>
          <w:spacing w:val="-11"/>
          <w:sz w:val="22"/>
          <w:szCs w:val="22"/>
        </w:rPr>
        <w:t xml:space="preserve"> $80.67</w:t>
      </w:r>
    </w:p>
    <w:p w:rsidR="00CE3790" w:rsidRPr="004C6DDA" w:rsidRDefault="00CE3790" w:rsidP="00CE3790">
      <w:pPr>
        <w:shd w:val="clear" w:color="auto" w:fill="FFFFFF"/>
        <w:rPr>
          <w:rFonts w:ascii="Arial" w:hAnsi="Arial" w:cs="Arial"/>
          <w:color w:val="000000"/>
          <w:spacing w:val="-11"/>
          <w:sz w:val="22"/>
          <w:szCs w:val="22"/>
        </w:rPr>
      </w:pPr>
      <w:r w:rsidRPr="004C6DDA">
        <w:rPr>
          <w:rFonts w:ascii="Arial" w:hAnsi="Arial" w:cs="Arial"/>
          <w:sz w:val="22"/>
          <w:szCs w:val="22"/>
        </w:rPr>
        <w:t xml:space="preserve">     </w:t>
      </w:r>
    </w:p>
    <w:p w:rsidR="007E66FF" w:rsidRPr="00CE3790" w:rsidRDefault="00CE3790" w:rsidP="00CE3790">
      <w:pPr>
        <w:pStyle w:val="PlainText"/>
        <w:tabs>
          <w:tab w:val="left" w:pos="1309"/>
          <w:tab w:val="left" w:pos="5042"/>
          <w:tab w:val="left" w:pos="6062"/>
          <w:tab w:val="left" w:pos="7363"/>
          <w:tab w:val="left" w:pos="8724"/>
        </w:tabs>
        <w:jc w:val="both"/>
        <w:rPr>
          <w:rFonts w:ascii="Arial" w:hAnsi="Arial" w:cs="Arial"/>
          <w:b/>
          <w:color w:val="000000"/>
          <w:sz w:val="22"/>
          <w:szCs w:val="22"/>
        </w:rPr>
      </w:pPr>
      <w:r w:rsidRPr="004C6DDA">
        <w:rPr>
          <w:rFonts w:ascii="Arial" w:hAnsi="Arial" w:cs="Arial"/>
          <w:sz w:val="22"/>
          <w:szCs w:val="22"/>
        </w:rPr>
        <w:t>Students for this program must wear proper medical attire.  Uniforms are purchased by the student</w:t>
      </w:r>
      <w:r w:rsidR="007C405C">
        <w:rPr>
          <w:rFonts w:ascii="Arial" w:hAnsi="Arial" w:cs="Arial"/>
          <w:sz w:val="22"/>
          <w:szCs w:val="22"/>
        </w:rPr>
        <w:t>.</w:t>
      </w:r>
    </w:p>
    <w:p w:rsidR="00ED362E" w:rsidRPr="00ED362E" w:rsidRDefault="00ED362E" w:rsidP="00ED362E"/>
    <w:p w:rsidR="00033405" w:rsidRDefault="00033405" w:rsidP="00C328C8">
      <w:pPr>
        <w:pStyle w:val="Heading1"/>
      </w:pPr>
    </w:p>
    <w:p w:rsidR="00033405" w:rsidRDefault="00033405" w:rsidP="00C328C8">
      <w:pPr>
        <w:pStyle w:val="Heading1"/>
      </w:pPr>
    </w:p>
    <w:p w:rsidR="00033405" w:rsidRDefault="00033405" w:rsidP="00C328C8">
      <w:pPr>
        <w:pStyle w:val="Heading1"/>
      </w:pPr>
    </w:p>
    <w:p w:rsidR="00033405" w:rsidRDefault="00033405" w:rsidP="00033405"/>
    <w:p w:rsidR="00033405" w:rsidRDefault="00033405" w:rsidP="00C328C8">
      <w:pPr>
        <w:pStyle w:val="Heading1"/>
        <w:rPr>
          <w:rFonts w:ascii="Times New Roman" w:hAnsi="Times New Roman"/>
          <w:b w:val="0"/>
          <w:caps w:val="0"/>
          <w:sz w:val="20"/>
          <w:szCs w:val="20"/>
        </w:rPr>
      </w:pPr>
    </w:p>
    <w:p w:rsidR="00033405" w:rsidRPr="00033405" w:rsidRDefault="00033405" w:rsidP="00033405"/>
    <w:p w:rsidR="00033405" w:rsidRDefault="00033405" w:rsidP="00C328C8">
      <w:pPr>
        <w:pStyle w:val="Heading1"/>
      </w:pPr>
    </w:p>
    <w:p w:rsidR="00033405" w:rsidRPr="00C84AE6" w:rsidRDefault="00EB01ED" w:rsidP="00033405">
      <w:pPr>
        <w:rPr>
          <w:rFonts w:ascii="Arial" w:hAnsi="Arial"/>
          <w:b/>
          <w:caps/>
          <w:sz w:val="24"/>
          <w:szCs w:val="24"/>
        </w:rPr>
      </w:pPr>
      <w:r>
        <w:br w:type="page"/>
      </w:r>
    </w:p>
    <w:p w:rsidR="00033405" w:rsidRDefault="00033405" w:rsidP="00033405">
      <w:pPr>
        <w:pStyle w:val="Heading1"/>
        <w:jc w:val="left"/>
      </w:pPr>
    </w:p>
    <w:p w:rsidR="00C058AD" w:rsidRPr="009B038F" w:rsidRDefault="00C058AD" w:rsidP="009B038F">
      <w:pPr>
        <w:pStyle w:val="Heading1"/>
      </w:pPr>
      <w:bookmarkStart w:id="235" w:name="_Toc450920226"/>
      <w:r w:rsidRPr="009B038F">
        <w:t>PATIENT CARE TECHNICIAN</w:t>
      </w:r>
      <w:bookmarkEnd w:id="235"/>
    </w:p>
    <w:p w:rsidR="00144451" w:rsidRDefault="00144451" w:rsidP="00C058AD">
      <w:pPr>
        <w:jc w:val="both"/>
        <w:rPr>
          <w:rFonts w:ascii="Arial" w:hAnsi="Arial" w:cs="Arial"/>
          <w:b/>
        </w:rPr>
      </w:pPr>
    </w:p>
    <w:p w:rsidR="005F23C4" w:rsidRPr="005D71C4" w:rsidRDefault="005F23C4" w:rsidP="00C328C8">
      <w:pPr>
        <w:pStyle w:val="Heading2"/>
        <w:rPr>
          <w:szCs w:val="22"/>
        </w:rPr>
      </w:pPr>
      <w:bookmarkStart w:id="236" w:name="_Toc450920227"/>
      <w:r w:rsidRPr="005D71C4">
        <w:rPr>
          <w:szCs w:val="22"/>
        </w:rPr>
        <w:t xml:space="preserve">Program </w:t>
      </w:r>
      <w:r w:rsidR="009F3D55" w:rsidRPr="005D71C4">
        <w:rPr>
          <w:szCs w:val="22"/>
        </w:rPr>
        <w:t>Objective/</w:t>
      </w:r>
      <w:r w:rsidRPr="005D71C4">
        <w:rPr>
          <w:szCs w:val="22"/>
        </w:rPr>
        <w:t>Description</w:t>
      </w:r>
      <w:bookmarkEnd w:id="236"/>
    </w:p>
    <w:p w:rsidR="00144451" w:rsidRPr="005D71C4" w:rsidRDefault="00144451" w:rsidP="007609A4">
      <w:pPr>
        <w:ind w:firstLine="720"/>
        <w:jc w:val="both"/>
        <w:rPr>
          <w:rFonts w:ascii="Arial" w:hAnsi="Arial" w:cs="Arial"/>
          <w:sz w:val="22"/>
          <w:szCs w:val="22"/>
        </w:rPr>
      </w:pPr>
    </w:p>
    <w:p w:rsidR="0019650B" w:rsidRPr="0019650B" w:rsidRDefault="007C405C" w:rsidP="0019650B">
      <w:pPr>
        <w:ind w:firstLine="720"/>
        <w:jc w:val="both"/>
        <w:rPr>
          <w:rFonts w:ascii="Arial" w:hAnsi="Arial" w:cs="Arial"/>
          <w:sz w:val="22"/>
          <w:szCs w:val="22"/>
        </w:rPr>
      </w:pPr>
      <w:r>
        <w:rPr>
          <w:rFonts w:ascii="Arial" w:hAnsi="Arial" w:cs="Arial"/>
          <w:sz w:val="22"/>
          <w:szCs w:val="22"/>
        </w:rPr>
        <w:t>The Patient Care Technician (PCT</w:t>
      </w:r>
      <w:r w:rsidR="00C058AD" w:rsidRPr="0019650B">
        <w:rPr>
          <w:rFonts w:ascii="Arial" w:hAnsi="Arial" w:cs="Arial"/>
          <w:sz w:val="22"/>
          <w:szCs w:val="22"/>
        </w:rPr>
        <w:t>) program is designed to train the student for an entry level position in all of the relevant aspects of patient care technician assistance, diagnostic testing specifically electrocardiography (EKG), phlebotomy, nursing assistant, home health care needs.  This program is designed for those interested for an entry level position as patient care technician in a nursing home, rehabilitation facility, extended care facility, a hospital or as Home Health Care Aid.  The student learns to use basic types of patient care technician/home health care, phlebotomy and EKG equip</w:t>
      </w:r>
      <w:r w:rsidR="0019650B" w:rsidRPr="0019650B">
        <w:rPr>
          <w:rFonts w:ascii="Arial" w:hAnsi="Arial" w:cs="Arial"/>
          <w:sz w:val="22"/>
          <w:szCs w:val="22"/>
        </w:rPr>
        <w:t>ment.</w:t>
      </w:r>
      <w:r w:rsidR="00C058AD" w:rsidRPr="0019650B">
        <w:rPr>
          <w:rFonts w:ascii="Arial" w:hAnsi="Arial" w:cs="Arial"/>
          <w:sz w:val="22"/>
          <w:szCs w:val="22"/>
        </w:rPr>
        <w:t xml:space="preserve"> The student receives all required in-service training and certifications such as Domestic Violence, HIV/AIDS, OSHA, Infection Control and Universal Precautions, </w:t>
      </w:r>
      <w:r w:rsidR="00F47B2B" w:rsidRPr="0019650B">
        <w:rPr>
          <w:rFonts w:ascii="Arial" w:hAnsi="Arial" w:cs="Arial"/>
          <w:sz w:val="22"/>
          <w:szCs w:val="22"/>
        </w:rPr>
        <w:t xml:space="preserve">Understanding </w:t>
      </w:r>
      <w:r w:rsidR="00C058AD" w:rsidRPr="0019650B">
        <w:rPr>
          <w:rFonts w:ascii="Arial" w:hAnsi="Arial" w:cs="Arial"/>
          <w:sz w:val="22"/>
          <w:szCs w:val="22"/>
        </w:rPr>
        <w:t>Alzheimer</w:t>
      </w:r>
      <w:r w:rsidR="00B31DD0" w:rsidRPr="0019650B">
        <w:rPr>
          <w:rFonts w:ascii="Arial" w:hAnsi="Arial" w:cs="Arial"/>
          <w:sz w:val="22"/>
          <w:szCs w:val="22"/>
        </w:rPr>
        <w:t>’s disease</w:t>
      </w:r>
      <w:r w:rsidR="00C058AD" w:rsidRPr="0019650B">
        <w:rPr>
          <w:rFonts w:ascii="Arial" w:hAnsi="Arial" w:cs="Arial"/>
          <w:sz w:val="22"/>
          <w:szCs w:val="22"/>
        </w:rPr>
        <w:t>,</w:t>
      </w:r>
      <w:r w:rsidR="00522C52" w:rsidRPr="0019650B">
        <w:rPr>
          <w:rFonts w:ascii="Arial" w:hAnsi="Arial" w:cs="Arial"/>
          <w:i/>
          <w:color w:val="000000"/>
          <w:sz w:val="22"/>
          <w:szCs w:val="22"/>
        </w:rPr>
        <w:t xml:space="preserve"> </w:t>
      </w:r>
      <w:r w:rsidR="00522C52" w:rsidRPr="0019650B">
        <w:rPr>
          <w:rFonts w:ascii="Arial" w:hAnsi="Arial" w:cs="Arial"/>
          <w:color w:val="000000"/>
          <w:sz w:val="22"/>
          <w:szCs w:val="22"/>
        </w:rPr>
        <w:t>Assistance with Self-Administered Medication Training</w:t>
      </w:r>
      <w:r w:rsidR="0019650B" w:rsidRPr="0019650B">
        <w:rPr>
          <w:rFonts w:ascii="Arial" w:hAnsi="Arial" w:cs="Arial"/>
          <w:sz w:val="22"/>
          <w:szCs w:val="22"/>
        </w:rPr>
        <w:t xml:space="preserve"> and </w:t>
      </w:r>
      <w:r w:rsidR="00522C52" w:rsidRPr="0019650B">
        <w:rPr>
          <w:rFonts w:ascii="Arial" w:hAnsi="Arial" w:cs="Arial"/>
          <w:sz w:val="22"/>
          <w:szCs w:val="22"/>
        </w:rPr>
        <w:t>CPR</w:t>
      </w:r>
      <w:r w:rsidR="00C058AD" w:rsidRPr="0019650B">
        <w:rPr>
          <w:rFonts w:ascii="Arial" w:hAnsi="Arial" w:cs="Arial"/>
          <w:sz w:val="22"/>
          <w:szCs w:val="22"/>
        </w:rPr>
        <w:t>.  Upon completion of this</w:t>
      </w:r>
      <w:r w:rsidR="00233E34" w:rsidRPr="0019650B">
        <w:rPr>
          <w:rFonts w:ascii="Arial" w:hAnsi="Arial" w:cs="Arial"/>
          <w:sz w:val="22"/>
          <w:szCs w:val="22"/>
        </w:rPr>
        <w:t xml:space="preserve"> </w:t>
      </w:r>
      <w:r w:rsidR="00C058AD" w:rsidRPr="0019650B">
        <w:rPr>
          <w:rFonts w:ascii="Arial" w:hAnsi="Arial" w:cs="Arial"/>
          <w:sz w:val="22"/>
          <w:szCs w:val="22"/>
        </w:rPr>
        <w:t xml:space="preserve">program, student will possess the skills and hands on experience needed at an entry level Patient Care Technician utilizing patient care skills in a </w:t>
      </w:r>
      <w:r w:rsidR="00584BD5" w:rsidRPr="0019650B">
        <w:rPr>
          <w:rFonts w:ascii="Arial" w:hAnsi="Arial" w:cs="Arial"/>
          <w:sz w:val="22"/>
          <w:szCs w:val="22"/>
        </w:rPr>
        <w:t>variety of healthcare settings</w:t>
      </w:r>
      <w:r w:rsidR="00C058AD" w:rsidRPr="0019650B">
        <w:rPr>
          <w:rFonts w:ascii="Arial" w:hAnsi="Arial" w:cs="Arial"/>
          <w:sz w:val="22"/>
          <w:szCs w:val="22"/>
        </w:rPr>
        <w:t xml:space="preserve">. </w:t>
      </w:r>
      <w:r w:rsidR="0019650B" w:rsidRPr="0019650B">
        <w:rPr>
          <w:rFonts w:ascii="Arial" w:hAnsi="Arial" w:cs="Arial"/>
          <w:sz w:val="22"/>
          <w:szCs w:val="22"/>
        </w:rPr>
        <w:t xml:space="preserve">The </w:t>
      </w:r>
      <w:r>
        <w:rPr>
          <w:rFonts w:ascii="Arial" w:hAnsi="Arial" w:cs="Arial"/>
          <w:sz w:val="22"/>
          <w:szCs w:val="22"/>
        </w:rPr>
        <w:t xml:space="preserve">PCT </w:t>
      </w:r>
      <w:r w:rsidR="0019650B" w:rsidRPr="0019650B">
        <w:rPr>
          <w:rFonts w:ascii="Arial" w:hAnsi="Arial" w:cs="Arial"/>
          <w:sz w:val="22"/>
          <w:szCs w:val="22"/>
        </w:rPr>
        <w:t>graduate is eligible to sit for Florida State Certification Nursing Assistant Exam.</w:t>
      </w:r>
    </w:p>
    <w:p w:rsidR="0047755A" w:rsidRPr="0047755A" w:rsidRDefault="0047755A" w:rsidP="00477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b/>
          <w:sz w:val="18"/>
          <w:szCs w:val="18"/>
        </w:rPr>
      </w:pPr>
    </w:p>
    <w:p w:rsidR="0047755A" w:rsidRDefault="007609A4" w:rsidP="007609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r w:rsidRPr="00F82530">
        <w:rPr>
          <w:rFonts w:ascii="Arial" w:hAnsi="Arial" w:cs="Arial"/>
          <w:b/>
          <w:sz w:val="22"/>
          <w:szCs w:val="22"/>
        </w:rPr>
        <w:t>Program Length:</w:t>
      </w:r>
      <w:r w:rsidRPr="005D71C4">
        <w:rPr>
          <w:rFonts w:ascii="Arial" w:hAnsi="Arial" w:cs="Arial"/>
          <w:sz w:val="22"/>
          <w:szCs w:val="22"/>
        </w:rPr>
        <w:t xml:space="preserve">  30 weeks (7.5 months)   </w:t>
      </w:r>
    </w:p>
    <w:p w:rsidR="00E25B89" w:rsidRPr="005D71C4" w:rsidRDefault="007609A4" w:rsidP="007609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r w:rsidRPr="005D71C4">
        <w:rPr>
          <w:rFonts w:ascii="Arial" w:hAnsi="Arial" w:cs="Arial"/>
          <w:sz w:val="22"/>
          <w:szCs w:val="22"/>
        </w:rPr>
        <w:t xml:space="preserve">       </w:t>
      </w:r>
    </w:p>
    <w:p w:rsidR="00584BD5" w:rsidRDefault="0047755A" w:rsidP="007609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r w:rsidRPr="0047755A">
        <w:rPr>
          <w:rFonts w:ascii="Arial" w:hAnsi="Arial" w:cs="Arial"/>
          <w:b/>
          <w:sz w:val="22"/>
          <w:szCs w:val="22"/>
        </w:rPr>
        <w:t>Delivery:</w:t>
      </w:r>
      <w:r>
        <w:rPr>
          <w:rFonts w:ascii="Arial" w:hAnsi="Arial" w:cs="Arial"/>
          <w:sz w:val="22"/>
          <w:szCs w:val="22"/>
        </w:rPr>
        <w:t xml:space="preserve">  Residential in Bilingual (Spanish/English) and English</w:t>
      </w:r>
    </w:p>
    <w:p w:rsidR="00CE4FF0" w:rsidRDefault="00CE4FF0" w:rsidP="00CE4FF0">
      <w:pPr>
        <w:jc w:val="both"/>
        <w:rPr>
          <w:rFonts w:ascii="Arial" w:eastAsia="Calibri" w:hAnsi="Arial" w:cs="Arial"/>
          <w:sz w:val="22"/>
          <w:szCs w:val="22"/>
        </w:rPr>
      </w:pPr>
      <w:r w:rsidRPr="0047755A">
        <w:rPr>
          <w:rFonts w:ascii="Arial" w:eastAsia="Calibri" w:hAnsi="Arial" w:cs="Arial"/>
          <w:b/>
          <w:sz w:val="22"/>
          <w:szCs w:val="22"/>
        </w:rPr>
        <w:t>Class Schedule</w:t>
      </w:r>
      <w:r>
        <w:rPr>
          <w:rFonts w:ascii="Arial" w:eastAsia="Calibri" w:hAnsi="Arial" w:cs="Arial"/>
          <w:sz w:val="22"/>
          <w:szCs w:val="22"/>
        </w:rPr>
        <w:t>: Monday thru Thursday (20 hours per week)</w:t>
      </w:r>
    </w:p>
    <w:p w:rsidR="00CE4FF0" w:rsidRDefault="00CE4FF0" w:rsidP="00CE4FF0">
      <w:pPr>
        <w:ind w:left="720" w:firstLine="720"/>
        <w:jc w:val="both"/>
        <w:rPr>
          <w:rFonts w:ascii="Arial" w:eastAsia="Calibri" w:hAnsi="Arial" w:cs="Arial"/>
          <w:sz w:val="22"/>
          <w:szCs w:val="22"/>
        </w:rPr>
      </w:pPr>
      <w:r>
        <w:rPr>
          <w:rFonts w:ascii="Arial" w:eastAsia="Calibri" w:hAnsi="Arial" w:cs="Arial"/>
          <w:sz w:val="22"/>
          <w:szCs w:val="22"/>
        </w:rPr>
        <w:t xml:space="preserve">     AM:</w:t>
      </w:r>
      <w:r w:rsidRPr="00CE012D">
        <w:rPr>
          <w:rFonts w:ascii="Arial" w:eastAsia="Calibri" w:hAnsi="Arial" w:cs="Arial"/>
          <w:sz w:val="22"/>
          <w:szCs w:val="22"/>
        </w:rPr>
        <w:t xml:space="preserve"> </w:t>
      </w:r>
      <w:r>
        <w:rPr>
          <w:rFonts w:ascii="Arial" w:eastAsia="Calibri" w:hAnsi="Arial" w:cs="Arial"/>
          <w:sz w:val="22"/>
          <w:szCs w:val="22"/>
        </w:rPr>
        <w:t>8</w:t>
      </w:r>
      <w:r w:rsidRPr="00CE012D">
        <w:rPr>
          <w:rFonts w:ascii="Arial" w:eastAsia="Calibri" w:hAnsi="Arial" w:cs="Arial"/>
          <w:sz w:val="22"/>
          <w:szCs w:val="22"/>
        </w:rPr>
        <w:t>:</w:t>
      </w:r>
      <w:r>
        <w:rPr>
          <w:rFonts w:ascii="Arial" w:eastAsia="Calibri" w:hAnsi="Arial" w:cs="Arial"/>
          <w:sz w:val="22"/>
          <w:szCs w:val="22"/>
        </w:rPr>
        <w:t>30am</w:t>
      </w:r>
      <w:r w:rsidRPr="00CE012D">
        <w:rPr>
          <w:rFonts w:ascii="Arial" w:eastAsia="Calibri" w:hAnsi="Arial" w:cs="Arial"/>
          <w:sz w:val="22"/>
          <w:szCs w:val="22"/>
        </w:rPr>
        <w:t xml:space="preserve"> – 1:</w:t>
      </w:r>
      <w:r>
        <w:rPr>
          <w:rFonts w:ascii="Arial" w:eastAsia="Calibri" w:hAnsi="Arial" w:cs="Arial"/>
          <w:sz w:val="22"/>
          <w:szCs w:val="22"/>
        </w:rPr>
        <w:t>3</w:t>
      </w:r>
      <w:r w:rsidRPr="00CE012D">
        <w:rPr>
          <w:rFonts w:ascii="Arial" w:eastAsia="Calibri" w:hAnsi="Arial" w:cs="Arial"/>
          <w:sz w:val="22"/>
          <w:szCs w:val="22"/>
        </w:rPr>
        <w:t>0pm</w:t>
      </w:r>
    </w:p>
    <w:p w:rsidR="00CE4FF0" w:rsidRPr="00CE012D" w:rsidRDefault="00CE4FF0" w:rsidP="00CE4FF0">
      <w:pPr>
        <w:ind w:left="720" w:firstLine="720"/>
        <w:jc w:val="both"/>
        <w:rPr>
          <w:rFonts w:ascii="Arial" w:eastAsia="Calibri" w:hAnsi="Arial" w:cs="Arial"/>
          <w:sz w:val="22"/>
          <w:szCs w:val="22"/>
        </w:rPr>
      </w:pPr>
      <w:r>
        <w:rPr>
          <w:rFonts w:ascii="Arial" w:eastAsia="Calibri" w:hAnsi="Arial" w:cs="Arial"/>
          <w:sz w:val="22"/>
          <w:szCs w:val="22"/>
        </w:rPr>
        <w:t xml:space="preserve">     PM: 5</w:t>
      </w:r>
      <w:r w:rsidRPr="00CE012D">
        <w:rPr>
          <w:rFonts w:ascii="Arial" w:eastAsia="Calibri" w:hAnsi="Arial" w:cs="Arial"/>
          <w:sz w:val="22"/>
          <w:szCs w:val="22"/>
        </w:rPr>
        <w:t>:</w:t>
      </w:r>
      <w:r>
        <w:rPr>
          <w:rFonts w:ascii="Arial" w:eastAsia="Calibri" w:hAnsi="Arial" w:cs="Arial"/>
          <w:sz w:val="22"/>
          <w:szCs w:val="22"/>
        </w:rPr>
        <w:t>3</w:t>
      </w:r>
      <w:r w:rsidRPr="00CE012D">
        <w:rPr>
          <w:rFonts w:ascii="Arial" w:eastAsia="Calibri" w:hAnsi="Arial" w:cs="Arial"/>
          <w:sz w:val="22"/>
          <w:szCs w:val="22"/>
        </w:rPr>
        <w:t>0pm-10:</w:t>
      </w:r>
      <w:r>
        <w:rPr>
          <w:rFonts w:ascii="Arial" w:eastAsia="Calibri" w:hAnsi="Arial" w:cs="Arial"/>
          <w:sz w:val="22"/>
          <w:szCs w:val="22"/>
        </w:rPr>
        <w:t>30</w:t>
      </w:r>
      <w:r w:rsidRPr="00CE012D">
        <w:rPr>
          <w:rFonts w:ascii="Arial" w:eastAsia="Calibri" w:hAnsi="Arial" w:cs="Arial"/>
          <w:sz w:val="22"/>
          <w:szCs w:val="22"/>
        </w:rPr>
        <w:t>pm</w:t>
      </w:r>
      <w:r>
        <w:rPr>
          <w:rFonts w:ascii="Arial" w:eastAsia="Calibri" w:hAnsi="Arial" w:cs="Arial"/>
          <w:sz w:val="22"/>
          <w:szCs w:val="22"/>
        </w:rPr>
        <w:t xml:space="preserve"> </w:t>
      </w:r>
      <w:r>
        <w:rPr>
          <w:rFonts w:ascii="Arial" w:eastAsia="Calibri" w:hAnsi="Arial" w:cs="Arial"/>
          <w:sz w:val="22"/>
          <w:szCs w:val="22"/>
        </w:rPr>
        <w:tab/>
        <w:t xml:space="preserve"> </w:t>
      </w:r>
    </w:p>
    <w:p w:rsidR="001F5DC1" w:rsidRPr="005D71C4" w:rsidRDefault="001F5DC1" w:rsidP="007609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jc w:val="both"/>
        <w:rPr>
          <w:rFonts w:ascii="Arial" w:hAnsi="Arial" w:cs="Arial"/>
          <w:sz w:val="22"/>
          <w:szCs w:val="22"/>
        </w:rPr>
      </w:pPr>
    </w:p>
    <w:p w:rsidR="00C058AD" w:rsidRPr="005D71C4" w:rsidRDefault="007609A4" w:rsidP="001026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jc w:val="both"/>
        <w:rPr>
          <w:rFonts w:ascii="Arial" w:hAnsi="Arial" w:cs="Arial"/>
          <w:sz w:val="22"/>
          <w:szCs w:val="22"/>
        </w:rPr>
      </w:pPr>
      <w:r w:rsidRPr="00B74C2B">
        <w:rPr>
          <w:rFonts w:ascii="Arial" w:hAnsi="Arial" w:cs="Arial"/>
          <w:b/>
          <w:sz w:val="22"/>
          <w:szCs w:val="22"/>
        </w:rPr>
        <w:t>Credential:</w:t>
      </w:r>
      <w:r w:rsidRPr="005D71C4">
        <w:rPr>
          <w:rFonts w:ascii="Arial" w:hAnsi="Arial" w:cs="Arial"/>
          <w:sz w:val="22"/>
          <w:szCs w:val="22"/>
        </w:rPr>
        <w:t xml:space="preserve">           Diploma</w:t>
      </w:r>
      <w:r w:rsidR="006256A3">
        <w:rPr>
          <w:rFonts w:ascii="Arial" w:hAnsi="Arial" w:cs="Arial"/>
          <w:sz w:val="22"/>
          <w:szCs w:val="22"/>
        </w:rPr>
        <w:t xml:space="preserve"> </w:t>
      </w:r>
      <w:r w:rsidR="006256A3">
        <w:rPr>
          <w:rFonts w:ascii="Arial" w:hAnsi="Arial" w:cs="Arial"/>
          <w:sz w:val="22"/>
          <w:szCs w:val="22"/>
        </w:rPr>
        <w:tab/>
      </w:r>
      <w:r w:rsidR="006256A3">
        <w:rPr>
          <w:rFonts w:ascii="Arial" w:hAnsi="Arial" w:cs="Arial"/>
          <w:sz w:val="22"/>
          <w:szCs w:val="22"/>
        </w:rPr>
        <w:tab/>
        <w:t xml:space="preserve">            </w:t>
      </w:r>
      <w:r w:rsidR="00B74C2B">
        <w:rPr>
          <w:rFonts w:ascii="Arial" w:hAnsi="Arial" w:cs="Arial"/>
          <w:sz w:val="22"/>
          <w:szCs w:val="22"/>
        </w:rPr>
        <w:tab/>
        <w:t xml:space="preserve"> </w:t>
      </w:r>
      <w:r w:rsidR="006256A3">
        <w:rPr>
          <w:rFonts w:ascii="Arial" w:hAnsi="Arial" w:cs="Arial"/>
          <w:sz w:val="22"/>
          <w:szCs w:val="22"/>
        </w:rPr>
        <w:t xml:space="preserve"> </w:t>
      </w:r>
      <w:r w:rsidR="00B74C2B">
        <w:rPr>
          <w:rFonts w:ascii="Arial" w:hAnsi="Arial" w:cs="Arial"/>
          <w:sz w:val="22"/>
          <w:szCs w:val="22"/>
        </w:rPr>
        <w:t xml:space="preserve"> </w:t>
      </w:r>
    </w:p>
    <w:p w:rsidR="00C058AD" w:rsidRPr="005D71C4" w:rsidRDefault="00EE3DF2" w:rsidP="00C058AD">
      <w:pPr>
        <w:rPr>
          <w:rFonts w:ascii="Arial" w:hAnsi="Arial" w:cs="Arial"/>
          <w:b/>
          <w:sz w:val="22"/>
          <w:szCs w:val="22"/>
        </w:rPr>
      </w:pPr>
      <w:r w:rsidRPr="005D71C4">
        <w:rPr>
          <w:rFonts w:ascii="Arial" w:hAnsi="Arial" w:cs="Arial"/>
          <w:b/>
          <w:sz w:val="22"/>
          <w:szCs w:val="22"/>
        </w:rPr>
        <w:t xml:space="preserve">            </w:t>
      </w:r>
      <w:r w:rsidR="00C058AD" w:rsidRPr="005D71C4">
        <w:rPr>
          <w:rFonts w:ascii="Arial" w:hAnsi="Arial" w:cs="Arial"/>
          <w:b/>
          <w:sz w:val="22"/>
          <w:szCs w:val="22"/>
        </w:rPr>
        <w:t>Program Length</w:t>
      </w:r>
      <w:r w:rsidRPr="005D71C4">
        <w:rPr>
          <w:rFonts w:ascii="Arial" w:hAnsi="Arial" w:cs="Arial"/>
          <w:b/>
          <w:sz w:val="22"/>
          <w:szCs w:val="22"/>
        </w:rPr>
        <w:t>:</w:t>
      </w:r>
      <w:r w:rsidR="00C058AD" w:rsidRPr="005D71C4">
        <w:rPr>
          <w:rFonts w:ascii="Arial" w:hAnsi="Arial" w:cs="Arial"/>
          <w:b/>
          <w:sz w:val="22"/>
          <w:szCs w:val="22"/>
        </w:rPr>
        <w:tab/>
      </w:r>
      <w:r w:rsidR="00C058AD" w:rsidRPr="005D71C4">
        <w:rPr>
          <w:rFonts w:ascii="Arial" w:hAnsi="Arial" w:cs="Arial"/>
          <w:b/>
          <w:sz w:val="22"/>
          <w:szCs w:val="22"/>
        </w:rPr>
        <w:tab/>
      </w:r>
      <w:r w:rsidRPr="005D71C4">
        <w:rPr>
          <w:rFonts w:ascii="Arial" w:hAnsi="Arial" w:cs="Arial"/>
          <w:b/>
          <w:sz w:val="22"/>
          <w:szCs w:val="22"/>
        </w:rPr>
        <w:t xml:space="preserve">                          </w:t>
      </w:r>
      <w:r w:rsidR="00C058AD" w:rsidRPr="005D71C4">
        <w:rPr>
          <w:rFonts w:ascii="Arial" w:hAnsi="Arial" w:cs="Arial"/>
          <w:b/>
          <w:sz w:val="22"/>
          <w:szCs w:val="22"/>
        </w:rPr>
        <w:t>Total Contact Hours</w:t>
      </w:r>
      <w:r w:rsidRPr="005D71C4">
        <w:rPr>
          <w:rFonts w:ascii="Arial" w:hAnsi="Arial" w:cs="Arial"/>
          <w:b/>
          <w:sz w:val="22"/>
          <w:szCs w:val="22"/>
        </w:rPr>
        <w:t>:</w:t>
      </w:r>
      <w:r w:rsidR="00C058AD" w:rsidRPr="005D71C4">
        <w:rPr>
          <w:rFonts w:ascii="Arial" w:hAnsi="Arial" w:cs="Arial"/>
          <w:b/>
          <w:sz w:val="22"/>
          <w:szCs w:val="22"/>
        </w:rPr>
        <w:tab/>
      </w:r>
      <w:r w:rsidR="00C058AD" w:rsidRPr="005D71C4">
        <w:rPr>
          <w:rFonts w:ascii="Arial" w:hAnsi="Arial" w:cs="Arial"/>
          <w:b/>
          <w:sz w:val="22"/>
          <w:szCs w:val="22"/>
        </w:rPr>
        <w:tab/>
        <w:t xml:space="preserve"> </w:t>
      </w:r>
    </w:p>
    <w:p w:rsidR="00C058AD" w:rsidRPr="005D71C4" w:rsidRDefault="00EE3DF2" w:rsidP="00C058AD">
      <w:pPr>
        <w:rPr>
          <w:rFonts w:ascii="Arial" w:hAnsi="Arial" w:cs="Arial"/>
          <w:sz w:val="22"/>
          <w:szCs w:val="22"/>
        </w:rPr>
      </w:pPr>
      <w:r w:rsidRPr="005D71C4">
        <w:rPr>
          <w:rFonts w:ascii="Arial" w:hAnsi="Arial" w:cs="Arial"/>
          <w:sz w:val="22"/>
          <w:szCs w:val="22"/>
        </w:rPr>
        <w:t xml:space="preserve">             </w:t>
      </w:r>
      <w:r w:rsidR="00C058AD" w:rsidRPr="005D71C4">
        <w:rPr>
          <w:rFonts w:ascii="Arial" w:hAnsi="Arial" w:cs="Arial"/>
          <w:sz w:val="22"/>
          <w:szCs w:val="22"/>
        </w:rPr>
        <w:t>Clock Hours</w:t>
      </w:r>
      <w:r w:rsidR="00C058AD" w:rsidRPr="005D71C4">
        <w:rPr>
          <w:rFonts w:ascii="Arial" w:hAnsi="Arial" w:cs="Arial"/>
          <w:sz w:val="22"/>
          <w:szCs w:val="22"/>
        </w:rPr>
        <w:tab/>
        <w:t xml:space="preserve"> </w:t>
      </w:r>
      <w:r w:rsidR="00C058AD" w:rsidRPr="005D71C4">
        <w:rPr>
          <w:rFonts w:ascii="Arial" w:hAnsi="Arial" w:cs="Arial"/>
          <w:sz w:val="22"/>
          <w:szCs w:val="22"/>
          <w:u w:val="single"/>
        </w:rPr>
        <w:t>600</w:t>
      </w:r>
      <w:r w:rsidR="00C058AD" w:rsidRPr="005D71C4">
        <w:rPr>
          <w:rFonts w:ascii="Arial" w:hAnsi="Arial" w:cs="Arial"/>
          <w:sz w:val="22"/>
          <w:szCs w:val="22"/>
        </w:rPr>
        <w:tab/>
      </w:r>
      <w:r w:rsidR="00C058AD" w:rsidRPr="005D71C4">
        <w:rPr>
          <w:rFonts w:ascii="Arial" w:hAnsi="Arial" w:cs="Arial"/>
          <w:sz w:val="22"/>
          <w:szCs w:val="22"/>
        </w:rPr>
        <w:tab/>
      </w:r>
      <w:r w:rsidRPr="005D71C4">
        <w:rPr>
          <w:rFonts w:ascii="Arial" w:hAnsi="Arial" w:cs="Arial"/>
          <w:sz w:val="22"/>
          <w:szCs w:val="22"/>
        </w:rPr>
        <w:t xml:space="preserve">                             </w:t>
      </w:r>
      <w:r w:rsidR="00C058AD" w:rsidRPr="005D71C4">
        <w:rPr>
          <w:rFonts w:ascii="Arial" w:hAnsi="Arial" w:cs="Arial"/>
          <w:sz w:val="22"/>
          <w:szCs w:val="22"/>
        </w:rPr>
        <w:t>Theory Hours</w:t>
      </w:r>
      <w:r w:rsidR="00C058AD" w:rsidRPr="005D71C4">
        <w:rPr>
          <w:rFonts w:ascii="Arial" w:hAnsi="Arial" w:cs="Arial"/>
          <w:sz w:val="22"/>
          <w:szCs w:val="22"/>
        </w:rPr>
        <w:tab/>
      </w:r>
      <w:r w:rsidR="005F23C4" w:rsidRPr="005D71C4">
        <w:rPr>
          <w:rFonts w:ascii="Arial" w:hAnsi="Arial" w:cs="Arial"/>
          <w:sz w:val="22"/>
          <w:szCs w:val="22"/>
        </w:rPr>
        <w:t xml:space="preserve">   </w:t>
      </w:r>
      <w:r w:rsidR="007F1430" w:rsidRPr="005D71C4">
        <w:rPr>
          <w:rFonts w:ascii="Arial" w:hAnsi="Arial" w:cs="Arial"/>
          <w:sz w:val="22"/>
          <w:szCs w:val="22"/>
        </w:rPr>
        <w:t xml:space="preserve">  </w:t>
      </w:r>
      <w:r w:rsidRPr="005D71C4">
        <w:rPr>
          <w:rFonts w:ascii="Arial" w:hAnsi="Arial" w:cs="Arial"/>
          <w:sz w:val="22"/>
          <w:szCs w:val="22"/>
        </w:rPr>
        <w:t xml:space="preserve">   </w:t>
      </w:r>
      <w:r w:rsidR="00C058AD" w:rsidRPr="005D71C4">
        <w:rPr>
          <w:rFonts w:ascii="Arial" w:hAnsi="Arial" w:cs="Arial"/>
          <w:sz w:val="22"/>
          <w:szCs w:val="22"/>
          <w:u w:val="single"/>
        </w:rPr>
        <w:t>3</w:t>
      </w:r>
      <w:r w:rsidR="0047755A">
        <w:rPr>
          <w:rFonts w:ascii="Arial" w:hAnsi="Arial" w:cs="Arial"/>
          <w:sz w:val="22"/>
          <w:szCs w:val="22"/>
          <w:u w:val="single"/>
        </w:rPr>
        <w:t>10</w:t>
      </w:r>
      <w:r w:rsidR="00C058AD" w:rsidRPr="005D71C4">
        <w:rPr>
          <w:rFonts w:ascii="Arial" w:hAnsi="Arial" w:cs="Arial"/>
          <w:sz w:val="22"/>
          <w:szCs w:val="22"/>
        </w:rPr>
        <w:tab/>
      </w:r>
      <w:r w:rsidR="00C058AD" w:rsidRPr="005D71C4">
        <w:rPr>
          <w:rFonts w:ascii="Arial" w:hAnsi="Arial" w:cs="Arial"/>
          <w:sz w:val="22"/>
          <w:szCs w:val="22"/>
        </w:rPr>
        <w:tab/>
      </w:r>
    </w:p>
    <w:p w:rsidR="00C058AD" w:rsidRPr="005D71C4" w:rsidRDefault="00EE3DF2" w:rsidP="00C058AD">
      <w:pPr>
        <w:rPr>
          <w:rFonts w:ascii="Arial" w:hAnsi="Arial" w:cs="Arial"/>
          <w:sz w:val="22"/>
          <w:szCs w:val="22"/>
        </w:rPr>
      </w:pPr>
      <w:r w:rsidRPr="005D71C4">
        <w:rPr>
          <w:rFonts w:ascii="Arial" w:hAnsi="Arial" w:cs="Arial"/>
          <w:sz w:val="22"/>
          <w:szCs w:val="22"/>
        </w:rPr>
        <w:t xml:space="preserve">             </w:t>
      </w:r>
      <w:r w:rsidR="00C058AD" w:rsidRPr="005D71C4">
        <w:rPr>
          <w:rFonts w:ascii="Arial" w:hAnsi="Arial" w:cs="Arial"/>
          <w:sz w:val="22"/>
          <w:szCs w:val="22"/>
        </w:rPr>
        <w:t>Credit Hours</w:t>
      </w:r>
      <w:r w:rsidR="00C058AD" w:rsidRPr="005D71C4">
        <w:rPr>
          <w:rFonts w:ascii="Arial" w:hAnsi="Arial" w:cs="Arial"/>
          <w:sz w:val="22"/>
          <w:szCs w:val="22"/>
        </w:rPr>
        <w:tab/>
      </w:r>
      <w:r w:rsidR="00C058AD" w:rsidRPr="005D71C4">
        <w:rPr>
          <w:rFonts w:ascii="Arial" w:hAnsi="Arial" w:cs="Arial"/>
          <w:sz w:val="22"/>
          <w:szCs w:val="22"/>
          <w:u w:val="single"/>
        </w:rPr>
        <w:t xml:space="preserve"> </w:t>
      </w:r>
      <w:r w:rsidR="00F272A0" w:rsidRPr="005D71C4">
        <w:rPr>
          <w:rFonts w:ascii="Arial" w:hAnsi="Arial" w:cs="Arial"/>
          <w:sz w:val="22"/>
          <w:szCs w:val="22"/>
          <w:u w:val="single"/>
        </w:rPr>
        <w:t>N/A</w:t>
      </w:r>
      <w:r w:rsidR="00C058AD" w:rsidRPr="005D71C4">
        <w:rPr>
          <w:rFonts w:ascii="Arial" w:hAnsi="Arial" w:cs="Arial"/>
          <w:sz w:val="22"/>
          <w:szCs w:val="22"/>
        </w:rPr>
        <w:tab/>
      </w:r>
      <w:r w:rsidR="00C058AD" w:rsidRPr="005D71C4">
        <w:rPr>
          <w:rFonts w:ascii="Arial" w:hAnsi="Arial" w:cs="Arial"/>
          <w:sz w:val="22"/>
          <w:szCs w:val="22"/>
        </w:rPr>
        <w:tab/>
      </w:r>
      <w:r w:rsidRPr="005D71C4">
        <w:rPr>
          <w:rFonts w:ascii="Arial" w:hAnsi="Arial" w:cs="Arial"/>
          <w:sz w:val="22"/>
          <w:szCs w:val="22"/>
        </w:rPr>
        <w:t xml:space="preserve">                             </w:t>
      </w:r>
      <w:r w:rsidR="00C058AD" w:rsidRPr="005D71C4">
        <w:rPr>
          <w:rFonts w:ascii="Arial" w:hAnsi="Arial" w:cs="Arial"/>
          <w:sz w:val="22"/>
          <w:szCs w:val="22"/>
        </w:rPr>
        <w:t>Lab Hours</w:t>
      </w:r>
      <w:r w:rsidR="00C058AD" w:rsidRPr="005D71C4">
        <w:rPr>
          <w:rFonts w:ascii="Arial" w:hAnsi="Arial" w:cs="Arial"/>
          <w:sz w:val="22"/>
          <w:szCs w:val="22"/>
        </w:rPr>
        <w:tab/>
      </w:r>
      <w:r w:rsidR="005F23C4" w:rsidRPr="005D71C4">
        <w:rPr>
          <w:rFonts w:ascii="Arial" w:hAnsi="Arial" w:cs="Arial"/>
          <w:sz w:val="22"/>
          <w:szCs w:val="22"/>
        </w:rPr>
        <w:t xml:space="preserve">   </w:t>
      </w:r>
      <w:r w:rsidR="007F1430" w:rsidRPr="005D71C4">
        <w:rPr>
          <w:rFonts w:ascii="Arial" w:hAnsi="Arial" w:cs="Arial"/>
          <w:sz w:val="22"/>
          <w:szCs w:val="22"/>
        </w:rPr>
        <w:t xml:space="preserve">  </w:t>
      </w:r>
      <w:r w:rsidRPr="005D71C4">
        <w:rPr>
          <w:rFonts w:ascii="Arial" w:hAnsi="Arial" w:cs="Arial"/>
          <w:sz w:val="22"/>
          <w:szCs w:val="22"/>
        </w:rPr>
        <w:t xml:space="preserve">   </w:t>
      </w:r>
      <w:r w:rsidR="000C0518">
        <w:rPr>
          <w:rFonts w:ascii="Arial" w:hAnsi="Arial" w:cs="Arial"/>
          <w:sz w:val="22"/>
          <w:szCs w:val="22"/>
        </w:rPr>
        <w:tab/>
        <w:t xml:space="preserve">        </w:t>
      </w:r>
      <w:r w:rsidR="00C058AD" w:rsidRPr="005D71C4">
        <w:rPr>
          <w:rFonts w:ascii="Arial" w:hAnsi="Arial" w:cs="Arial"/>
          <w:sz w:val="22"/>
          <w:szCs w:val="22"/>
          <w:u w:val="single"/>
        </w:rPr>
        <w:t>2</w:t>
      </w:r>
      <w:r w:rsidR="0047755A">
        <w:rPr>
          <w:rFonts w:ascii="Arial" w:hAnsi="Arial" w:cs="Arial"/>
          <w:sz w:val="22"/>
          <w:szCs w:val="22"/>
          <w:u w:val="single"/>
        </w:rPr>
        <w:t>30</w:t>
      </w:r>
      <w:r w:rsidR="00C058AD" w:rsidRPr="005D71C4">
        <w:rPr>
          <w:rFonts w:ascii="Arial" w:hAnsi="Arial" w:cs="Arial"/>
          <w:sz w:val="22"/>
          <w:szCs w:val="22"/>
        </w:rPr>
        <w:tab/>
      </w:r>
      <w:r w:rsidR="00C058AD" w:rsidRPr="005D71C4">
        <w:rPr>
          <w:rFonts w:ascii="Arial" w:hAnsi="Arial" w:cs="Arial"/>
          <w:sz w:val="22"/>
          <w:szCs w:val="22"/>
        </w:rPr>
        <w:tab/>
      </w:r>
    </w:p>
    <w:p w:rsidR="00146E26" w:rsidRDefault="00C058AD" w:rsidP="0064137A">
      <w:r w:rsidRPr="005D71C4">
        <w:rPr>
          <w:rFonts w:ascii="Arial" w:hAnsi="Arial" w:cs="Arial"/>
          <w:sz w:val="22"/>
          <w:szCs w:val="22"/>
        </w:rPr>
        <w:tab/>
      </w:r>
      <w:r w:rsidRPr="005D71C4">
        <w:rPr>
          <w:rFonts w:ascii="Arial" w:hAnsi="Arial" w:cs="Arial"/>
          <w:sz w:val="22"/>
          <w:szCs w:val="22"/>
        </w:rPr>
        <w:tab/>
      </w:r>
      <w:r w:rsidRPr="005D71C4">
        <w:rPr>
          <w:rFonts w:ascii="Arial" w:hAnsi="Arial" w:cs="Arial"/>
          <w:sz w:val="22"/>
          <w:szCs w:val="22"/>
        </w:rPr>
        <w:tab/>
      </w:r>
      <w:r w:rsidRPr="005D71C4">
        <w:rPr>
          <w:rFonts w:ascii="Arial" w:hAnsi="Arial" w:cs="Arial"/>
          <w:sz w:val="22"/>
          <w:szCs w:val="22"/>
        </w:rPr>
        <w:tab/>
      </w:r>
      <w:r w:rsidR="00EE3DF2" w:rsidRPr="005D71C4">
        <w:rPr>
          <w:rFonts w:ascii="Arial" w:hAnsi="Arial" w:cs="Arial"/>
          <w:sz w:val="22"/>
          <w:szCs w:val="22"/>
        </w:rPr>
        <w:t xml:space="preserve">           </w:t>
      </w:r>
      <w:r w:rsidR="005D71C4">
        <w:rPr>
          <w:rFonts w:ascii="Arial" w:hAnsi="Arial" w:cs="Arial"/>
          <w:sz w:val="22"/>
          <w:szCs w:val="22"/>
        </w:rPr>
        <w:t xml:space="preserve">                              </w:t>
      </w:r>
      <w:r w:rsidRPr="005D71C4">
        <w:rPr>
          <w:rFonts w:ascii="Arial" w:hAnsi="Arial" w:cs="Arial"/>
          <w:sz w:val="22"/>
          <w:szCs w:val="22"/>
        </w:rPr>
        <w:t>Externship Hours</w:t>
      </w:r>
      <w:r w:rsidR="005F23C4" w:rsidRPr="005D71C4">
        <w:rPr>
          <w:rFonts w:ascii="Arial" w:hAnsi="Arial" w:cs="Arial"/>
          <w:sz w:val="22"/>
          <w:szCs w:val="22"/>
        </w:rPr>
        <w:t xml:space="preserve"> </w:t>
      </w:r>
      <w:r w:rsidRPr="005D71C4">
        <w:rPr>
          <w:rFonts w:ascii="Arial" w:hAnsi="Arial" w:cs="Arial"/>
          <w:sz w:val="22"/>
          <w:szCs w:val="22"/>
        </w:rPr>
        <w:t xml:space="preserve">  </w:t>
      </w:r>
      <w:r w:rsidR="00C72C49" w:rsidRPr="005D71C4">
        <w:rPr>
          <w:rFonts w:ascii="Arial" w:hAnsi="Arial" w:cs="Arial"/>
          <w:sz w:val="22"/>
          <w:szCs w:val="22"/>
        </w:rPr>
        <w:t xml:space="preserve"> </w:t>
      </w:r>
      <w:r w:rsidR="000C0518">
        <w:rPr>
          <w:rFonts w:ascii="Arial" w:hAnsi="Arial" w:cs="Arial"/>
          <w:sz w:val="22"/>
          <w:szCs w:val="22"/>
        </w:rPr>
        <w:t xml:space="preserve">       </w:t>
      </w:r>
      <w:r w:rsidR="00C72C49" w:rsidRPr="005D71C4">
        <w:rPr>
          <w:rFonts w:ascii="Arial" w:hAnsi="Arial" w:cs="Arial"/>
          <w:sz w:val="22"/>
          <w:szCs w:val="22"/>
        </w:rPr>
        <w:t xml:space="preserve"> </w:t>
      </w:r>
      <w:r w:rsidR="0047755A">
        <w:rPr>
          <w:rFonts w:ascii="Arial" w:hAnsi="Arial" w:cs="Arial"/>
          <w:sz w:val="22"/>
          <w:szCs w:val="22"/>
          <w:u w:val="single"/>
        </w:rPr>
        <w:t>6</w:t>
      </w:r>
      <w:r w:rsidRPr="005D71C4">
        <w:rPr>
          <w:rFonts w:ascii="Arial" w:hAnsi="Arial" w:cs="Arial"/>
          <w:sz w:val="22"/>
          <w:szCs w:val="22"/>
          <w:u w:val="single"/>
        </w:rPr>
        <w:t>0</w:t>
      </w:r>
      <w:r w:rsidR="005D71C4">
        <w:rPr>
          <w:rFonts w:ascii="Arial" w:hAnsi="Arial" w:cs="Arial"/>
          <w:sz w:val="22"/>
          <w:szCs w:val="22"/>
        </w:rPr>
        <w:tab/>
      </w:r>
      <w:r w:rsidR="005D71C4">
        <w:rPr>
          <w:rFonts w:ascii="Arial" w:hAnsi="Arial" w:cs="Arial"/>
          <w:sz w:val="22"/>
          <w:szCs w:val="22"/>
        </w:rPr>
        <w:tab/>
      </w:r>
      <w:r w:rsidRPr="005D71C4">
        <w:rPr>
          <w:rFonts w:ascii="Arial" w:hAnsi="Arial" w:cs="Arial"/>
          <w:sz w:val="22"/>
          <w:szCs w:val="22"/>
        </w:rPr>
        <w:tab/>
      </w:r>
      <w:r w:rsidRPr="005D71C4">
        <w:rPr>
          <w:rFonts w:ascii="Arial" w:hAnsi="Arial" w:cs="Arial"/>
          <w:sz w:val="22"/>
          <w:szCs w:val="22"/>
        </w:rPr>
        <w:tab/>
      </w:r>
      <w:r w:rsidRPr="005D71C4">
        <w:rPr>
          <w:rFonts w:ascii="Arial" w:hAnsi="Arial" w:cs="Arial"/>
          <w:sz w:val="22"/>
          <w:szCs w:val="22"/>
        </w:rPr>
        <w:tab/>
      </w:r>
    </w:p>
    <w:p w:rsidR="0064137A" w:rsidRDefault="0064137A" w:rsidP="00163FC3">
      <w:pPr>
        <w:pStyle w:val="Heading2"/>
      </w:pPr>
      <w:bookmarkStart w:id="237" w:name="_Toc431202284"/>
      <w:bookmarkStart w:id="238" w:name="_Toc450920228"/>
      <w:r w:rsidRPr="008248B1">
        <w:t>P</w:t>
      </w:r>
      <w:bookmarkEnd w:id="237"/>
      <w:r w:rsidR="00F82530">
        <w:t>rogram Breakdown by Course</w:t>
      </w:r>
      <w:bookmarkEnd w:id="238"/>
    </w:p>
    <w:p w:rsidR="00462DCB" w:rsidRPr="008248B1" w:rsidRDefault="00462DCB" w:rsidP="0064137A">
      <w:pPr>
        <w:jc w:val="center"/>
        <w:rPr>
          <w:rFonts w:ascii="Arial" w:hAnsi="Arial" w:cs="Arial"/>
          <w:sz w:val="24"/>
          <w:szCs w:val="28"/>
        </w:rPr>
      </w:pPr>
    </w:p>
    <w:tbl>
      <w:tblPr>
        <w:tblW w:w="9153" w:type="dxa"/>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7"/>
        <w:gridCol w:w="19"/>
        <w:gridCol w:w="4300"/>
        <w:gridCol w:w="1057"/>
        <w:gridCol w:w="743"/>
        <w:gridCol w:w="1260"/>
        <w:gridCol w:w="877"/>
      </w:tblGrid>
      <w:tr w:rsidR="00F272A0" w:rsidRPr="0064137A" w:rsidTr="00F82530">
        <w:trPr>
          <w:trHeight w:val="370"/>
        </w:trPr>
        <w:tc>
          <w:tcPr>
            <w:tcW w:w="916" w:type="dxa"/>
            <w:gridSpan w:val="2"/>
            <w:vAlign w:val="center"/>
            <w:hideMark/>
          </w:tcPr>
          <w:p w:rsidR="00F272A0" w:rsidRPr="008836BF" w:rsidRDefault="00F272A0" w:rsidP="005F3449">
            <w:pPr>
              <w:jc w:val="center"/>
              <w:rPr>
                <w:rFonts w:ascii="Arial" w:hAnsi="Arial" w:cs="Arial"/>
                <w:b/>
                <w:sz w:val="18"/>
                <w:szCs w:val="16"/>
              </w:rPr>
            </w:pPr>
            <w:r w:rsidRPr="008836BF">
              <w:rPr>
                <w:rFonts w:ascii="Arial" w:hAnsi="Arial" w:cs="Arial"/>
                <w:b/>
                <w:sz w:val="18"/>
                <w:szCs w:val="16"/>
              </w:rPr>
              <w:t>Course Code</w:t>
            </w:r>
          </w:p>
        </w:tc>
        <w:tc>
          <w:tcPr>
            <w:tcW w:w="4300" w:type="dxa"/>
            <w:vAlign w:val="center"/>
            <w:hideMark/>
          </w:tcPr>
          <w:p w:rsidR="00F272A0" w:rsidRPr="008836BF" w:rsidRDefault="00F272A0" w:rsidP="005F3449">
            <w:pPr>
              <w:jc w:val="center"/>
              <w:rPr>
                <w:rFonts w:ascii="Arial" w:hAnsi="Arial" w:cs="Arial"/>
                <w:b/>
                <w:sz w:val="18"/>
                <w:szCs w:val="16"/>
              </w:rPr>
            </w:pPr>
            <w:r w:rsidRPr="008836BF">
              <w:rPr>
                <w:rFonts w:ascii="Arial" w:hAnsi="Arial" w:cs="Arial"/>
                <w:b/>
                <w:sz w:val="18"/>
                <w:szCs w:val="16"/>
              </w:rPr>
              <w:t>Course Title</w:t>
            </w:r>
          </w:p>
        </w:tc>
        <w:tc>
          <w:tcPr>
            <w:tcW w:w="1057" w:type="dxa"/>
            <w:vAlign w:val="center"/>
            <w:hideMark/>
          </w:tcPr>
          <w:p w:rsidR="00F272A0" w:rsidRPr="008836BF" w:rsidRDefault="00F272A0" w:rsidP="005F3449">
            <w:pPr>
              <w:jc w:val="center"/>
              <w:rPr>
                <w:rFonts w:ascii="Arial" w:hAnsi="Arial" w:cs="Arial"/>
                <w:b/>
                <w:sz w:val="18"/>
                <w:szCs w:val="16"/>
              </w:rPr>
            </w:pPr>
            <w:r w:rsidRPr="008836BF">
              <w:rPr>
                <w:rFonts w:ascii="Arial" w:hAnsi="Arial" w:cs="Arial"/>
                <w:b/>
                <w:sz w:val="18"/>
                <w:szCs w:val="16"/>
              </w:rPr>
              <w:t>Clock Hours</w:t>
            </w:r>
          </w:p>
        </w:tc>
        <w:tc>
          <w:tcPr>
            <w:tcW w:w="743" w:type="dxa"/>
            <w:vAlign w:val="center"/>
            <w:hideMark/>
          </w:tcPr>
          <w:p w:rsidR="00F272A0" w:rsidRPr="008836BF" w:rsidRDefault="00F272A0" w:rsidP="005F3449">
            <w:pPr>
              <w:jc w:val="center"/>
              <w:rPr>
                <w:rFonts w:ascii="Arial" w:hAnsi="Arial" w:cs="Arial"/>
                <w:b/>
                <w:sz w:val="18"/>
                <w:szCs w:val="16"/>
              </w:rPr>
            </w:pPr>
            <w:r w:rsidRPr="008836BF">
              <w:rPr>
                <w:rFonts w:ascii="Arial" w:hAnsi="Arial" w:cs="Arial"/>
                <w:b/>
                <w:sz w:val="18"/>
                <w:szCs w:val="16"/>
              </w:rPr>
              <w:t>Lab</w:t>
            </w:r>
          </w:p>
          <w:p w:rsidR="00F272A0" w:rsidRPr="008836BF" w:rsidRDefault="00E44351" w:rsidP="005F3449">
            <w:pPr>
              <w:jc w:val="center"/>
              <w:rPr>
                <w:rFonts w:ascii="Arial" w:hAnsi="Arial" w:cs="Arial"/>
                <w:b/>
                <w:sz w:val="18"/>
                <w:szCs w:val="16"/>
              </w:rPr>
            </w:pPr>
            <w:r w:rsidRPr="008836BF">
              <w:rPr>
                <w:rFonts w:ascii="Arial" w:hAnsi="Arial" w:cs="Arial"/>
                <w:b/>
                <w:sz w:val="18"/>
                <w:szCs w:val="16"/>
              </w:rPr>
              <w:t>H</w:t>
            </w:r>
            <w:r w:rsidR="00F82530">
              <w:rPr>
                <w:rFonts w:ascii="Arial" w:hAnsi="Arial" w:cs="Arial"/>
                <w:b/>
                <w:sz w:val="18"/>
                <w:szCs w:val="16"/>
              </w:rPr>
              <w:t>ours</w:t>
            </w:r>
          </w:p>
        </w:tc>
        <w:tc>
          <w:tcPr>
            <w:tcW w:w="1260" w:type="dxa"/>
            <w:vAlign w:val="center"/>
            <w:hideMark/>
          </w:tcPr>
          <w:p w:rsidR="00F47B2B" w:rsidRPr="008836BF" w:rsidRDefault="00F47B2B" w:rsidP="005F3449">
            <w:pPr>
              <w:jc w:val="center"/>
              <w:rPr>
                <w:rFonts w:ascii="Arial" w:hAnsi="Arial" w:cs="Arial"/>
                <w:b/>
                <w:sz w:val="18"/>
                <w:szCs w:val="16"/>
              </w:rPr>
            </w:pPr>
            <w:r w:rsidRPr="008836BF">
              <w:rPr>
                <w:rFonts w:ascii="Arial" w:hAnsi="Arial" w:cs="Arial"/>
                <w:b/>
                <w:sz w:val="18"/>
                <w:szCs w:val="16"/>
              </w:rPr>
              <w:t>Extern</w:t>
            </w:r>
            <w:r w:rsidR="008836BF" w:rsidRPr="008836BF">
              <w:rPr>
                <w:rFonts w:ascii="Arial" w:hAnsi="Arial" w:cs="Arial"/>
                <w:b/>
                <w:sz w:val="18"/>
                <w:szCs w:val="16"/>
              </w:rPr>
              <w:t>ship</w:t>
            </w:r>
          </w:p>
          <w:p w:rsidR="00F272A0" w:rsidRPr="008836BF" w:rsidRDefault="00F47B2B" w:rsidP="005F3449">
            <w:pPr>
              <w:jc w:val="center"/>
              <w:rPr>
                <w:rFonts w:ascii="Arial" w:hAnsi="Arial" w:cs="Arial"/>
                <w:b/>
                <w:sz w:val="18"/>
                <w:szCs w:val="16"/>
              </w:rPr>
            </w:pPr>
            <w:r w:rsidRPr="008836BF">
              <w:rPr>
                <w:rFonts w:ascii="Arial" w:hAnsi="Arial" w:cs="Arial"/>
                <w:b/>
                <w:sz w:val="18"/>
                <w:szCs w:val="16"/>
              </w:rPr>
              <w:t>Hours</w:t>
            </w:r>
          </w:p>
        </w:tc>
        <w:tc>
          <w:tcPr>
            <w:tcW w:w="877" w:type="dxa"/>
            <w:vAlign w:val="center"/>
          </w:tcPr>
          <w:p w:rsidR="00F47B2B" w:rsidRPr="008836BF" w:rsidRDefault="00F47B2B" w:rsidP="005F3449">
            <w:pPr>
              <w:jc w:val="center"/>
              <w:rPr>
                <w:rFonts w:ascii="Arial" w:hAnsi="Arial" w:cs="Arial"/>
                <w:b/>
                <w:sz w:val="18"/>
                <w:szCs w:val="16"/>
              </w:rPr>
            </w:pPr>
            <w:r w:rsidRPr="008836BF">
              <w:rPr>
                <w:rFonts w:ascii="Arial" w:hAnsi="Arial" w:cs="Arial"/>
                <w:b/>
                <w:sz w:val="18"/>
                <w:szCs w:val="16"/>
              </w:rPr>
              <w:t>Total</w:t>
            </w:r>
            <w:r w:rsidR="00F82530">
              <w:rPr>
                <w:rFonts w:ascii="Arial" w:hAnsi="Arial" w:cs="Arial"/>
                <w:b/>
                <w:sz w:val="18"/>
                <w:szCs w:val="16"/>
              </w:rPr>
              <w:t xml:space="preserve"> Hours</w:t>
            </w:r>
          </w:p>
        </w:tc>
      </w:tr>
      <w:tr w:rsidR="00F272A0" w:rsidRPr="0064137A" w:rsidTr="00F82530">
        <w:trPr>
          <w:trHeight w:val="369"/>
        </w:trPr>
        <w:tc>
          <w:tcPr>
            <w:tcW w:w="897" w:type="dxa"/>
          </w:tcPr>
          <w:p w:rsidR="00F272A0" w:rsidRPr="00DA6823" w:rsidRDefault="00CC19AF" w:rsidP="00005692">
            <w:pPr>
              <w:jc w:val="both"/>
              <w:rPr>
                <w:rFonts w:ascii="Arial" w:hAnsi="Arial" w:cs="Arial"/>
                <w:sz w:val="16"/>
                <w:szCs w:val="16"/>
              </w:rPr>
            </w:pPr>
            <w:r w:rsidRPr="00DA6823">
              <w:rPr>
                <w:rFonts w:ascii="Arial" w:hAnsi="Arial" w:cs="Arial"/>
                <w:sz w:val="16"/>
                <w:szCs w:val="16"/>
              </w:rPr>
              <w:t>AHP105</w:t>
            </w:r>
          </w:p>
        </w:tc>
        <w:tc>
          <w:tcPr>
            <w:tcW w:w="4319" w:type="dxa"/>
            <w:gridSpan w:val="2"/>
          </w:tcPr>
          <w:p w:rsidR="00F272A0" w:rsidRPr="00DA6823" w:rsidRDefault="00CC19AF" w:rsidP="00005692">
            <w:pPr>
              <w:jc w:val="both"/>
              <w:rPr>
                <w:rFonts w:ascii="Arial" w:hAnsi="Arial" w:cs="Arial"/>
                <w:sz w:val="16"/>
                <w:szCs w:val="16"/>
              </w:rPr>
            </w:pPr>
            <w:r w:rsidRPr="00DA6823">
              <w:rPr>
                <w:rFonts w:ascii="Arial" w:hAnsi="Arial" w:cs="Arial"/>
                <w:sz w:val="16"/>
                <w:szCs w:val="16"/>
              </w:rPr>
              <w:t>Basic Anatomy and Physiology and Medical Terminology &amp; Abbreviations</w:t>
            </w:r>
          </w:p>
        </w:tc>
        <w:tc>
          <w:tcPr>
            <w:tcW w:w="1057" w:type="dxa"/>
          </w:tcPr>
          <w:p w:rsidR="00F272A0" w:rsidRPr="00DA6823" w:rsidRDefault="00CC19AF" w:rsidP="00005692">
            <w:pPr>
              <w:jc w:val="center"/>
              <w:rPr>
                <w:rFonts w:ascii="Arial" w:hAnsi="Arial" w:cs="Arial"/>
                <w:sz w:val="16"/>
                <w:szCs w:val="16"/>
              </w:rPr>
            </w:pPr>
            <w:r w:rsidRPr="00DA6823">
              <w:rPr>
                <w:rFonts w:ascii="Arial" w:hAnsi="Arial" w:cs="Arial"/>
                <w:sz w:val="16"/>
                <w:szCs w:val="16"/>
              </w:rPr>
              <w:t>60</w:t>
            </w:r>
          </w:p>
        </w:tc>
        <w:tc>
          <w:tcPr>
            <w:tcW w:w="743" w:type="dxa"/>
          </w:tcPr>
          <w:p w:rsidR="00F272A0" w:rsidRPr="00DA6823" w:rsidRDefault="00F47B2B" w:rsidP="00005692">
            <w:pPr>
              <w:jc w:val="center"/>
              <w:rPr>
                <w:rFonts w:ascii="Arial" w:hAnsi="Arial" w:cs="Arial"/>
                <w:sz w:val="16"/>
                <w:szCs w:val="16"/>
              </w:rPr>
            </w:pPr>
            <w:r w:rsidRPr="00DA6823">
              <w:rPr>
                <w:rFonts w:ascii="Arial" w:hAnsi="Arial" w:cs="Arial"/>
                <w:sz w:val="16"/>
                <w:szCs w:val="16"/>
              </w:rPr>
              <w:t>0</w:t>
            </w:r>
          </w:p>
        </w:tc>
        <w:tc>
          <w:tcPr>
            <w:tcW w:w="1260" w:type="dxa"/>
          </w:tcPr>
          <w:p w:rsidR="00F272A0" w:rsidRPr="00DA6823" w:rsidRDefault="00F47B2B" w:rsidP="009B2C96">
            <w:pPr>
              <w:jc w:val="center"/>
              <w:rPr>
                <w:rFonts w:ascii="Arial" w:hAnsi="Arial" w:cs="Arial"/>
                <w:sz w:val="16"/>
                <w:szCs w:val="16"/>
              </w:rPr>
            </w:pPr>
            <w:r w:rsidRPr="00DA6823">
              <w:rPr>
                <w:rFonts w:ascii="Arial" w:hAnsi="Arial" w:cs="Arial"/>
                <w:sz w:val="16"/>
                <w:szCs w:val="16"/>
              </w:rPr>
              <w:t>0</w:t>
            </w:r>
          </w:p>
        </w:tc>
        <w:tc>
          <w:tcPr>
            <w:tcW w:w="877" w:type="dxa"/>
          </w:tcPr>
          <w:p w:rsidR="00F272A0" w:rsidRPr="00DA6823" w:rsidRDefault="00CC19AF" w:rsidP="00005692">
            <w:pPr>
              <w:jc w:val="center"/>
              <w:rPr>
                <w:rFonts w:ascii="Arial" w:hAnsi="Arial" w:cs="Arial"/>
                <w:sz w:val="16"/>
                <w:szCs w:val="16"/>
              </w:rPr>
            </w:pPr>
            <w:r w:rsidRPr="00DA6823">
              <w:rPr>
                <w:rFonts w:ascii="Arial" w:hAnsi="Arial" w:cs="Arial"/>
                <w:sz w:val="16"/>
                <w:szCs w:val="16"/>
              </w:rPr>
              <w:t>60</w:t>
            </w:r>
          </w:p>
        </w:tc>
      </w:tr>
      <w:tr w:rsidR="00CC19AF" w:rsidRPr="0064137A" w:rsidTr="00F82530">
        <w:trPr>
          <w:trHeight w:val="432"/>
        </w:trPr>
        <w:tc>
          <w:tcPr>
            <w:tcW w:w="897" w:type="dxa"/>
          </w:tcPr>
          <w:p w:rsidR="00CC19AF" w:rsidRPr="00DA6823" w:rsidRDefault="00EC5543" w:rsidP="00CC19AF">
            <w:pPr>
              <w:jc w:val="both"/>
              <w:rPr>
                <w:rFonts w:ascii="Arial" w:hAnsi="Arial" w:cs="Arial"/>
                <w:sz w:val="16"/>
                <w:szCs w:val="16"/>
              </w:rPr>
            </w:pPr>
            <w:r>
              <w:rPr>
                <w:rFonts w:ascii="Arial" w:hAnsi="Arial" w:cs="Arial"/>
                <w:sz w:val="16"/>
                <w:szCs w:val="16"/>
              </w:rPr>
              <w:t>AHP</w:t>
            </w:r>
            <w:r w:rsidR="00CC19AF" w:rsidRPr="00DA6823">
              <w:rPr>
                <w:rFonts w:ascii="Arial" w:hAnsi="Arial" w:cs="Arial"/>
                <w:sz w:val="16"/>
                <w:szCs w:val="16"/>
              </w:rPr>
              <w:t>101</w:t>
            </w:r>
          </w:p>
        </w:tc>
        <w:tc>
          <w:tcPr>
            <w:tcW w:w="4319" w:type="dxa"/>
            <w:gridSpan w:val="2"/>
          </w:tcPr>
          <w:p w:rsidR="00CC19AF" w:rsidRPr="00DA6823" w:rsidRDefault="00CC19AF" w:rsidP="00CC19AF">
            <w:pPr>
              <w:rPr>
                <w:rFonts w:ascii="Arial" w:hAnsi="Arial" w:cs="Arial"/>
                <w:sz w:val="16"/>
                <w:szCs w:val="16"/>
              </w:rPr>
            </w:pPr>
            <w:r w:rsidRPr="00DA6823">
              <w:rPr>
                <w:rFonts w:ascii="Arial" w:hAnsi="Arial" w:cs="Arial"/>
                <w:sz w:val="16"/>
                <w:szCs w:val="16"/>
              </w:rPr>
              <w:t>Introdu</w:t>
            </w:r>
            <w:r w:rsidR="00EC5543">
              <w:rPr>
                <w:rFonts w:ascii="Arial" w:hAnsi="Arial" w:cs="Arial"/>
                <w:sz w:val="16"/>
                <w:szCs w:val="16"/>
              </w:rPr>
              <w:t>ction to Allied Health Careers</w:t>
            </w:r>
          </w:p>
        </w:tc>
        <w:tc>
          <w:tcPr>
            <w:tcW w:w="105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743"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1260"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0</w:t>
            </w:r>
          </w:p>
        </w:tc>
        <w:tc>
          <w:tcPr>
            <w:tcW w:w="87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60</w:t>
            </w:r>
          </w:p>
        </w:tc>
      </w:tr>
      <w:tr w:rsidR="00CC19AF" w:rsidRPr="0064137A" w:rsidTr="00F82530">
        <w:trPr>
          <w:trHeight w:val="200"/>
        </w:trPr>
        <w:tc>
          <w:tcPr>
            <w:tcW w:w="897" w:type="dxa"/>
          </w:tcPr>
          <w:p w:rsidR="00CC19AF" w:rsidRPr="00DA6823" w:rsidRDefault="00CC19AF" w:rsidP="00CC19AF">
            <w:pPr>
              <w:jc w:val="both"/>
              <w:rPr>
                <w:rFonts w:ascii="Arial" w:hAnsi="Arial" w:cs="Arial"/>
                <w:sz w:val="16"/>
                <w:szCs w:val="16"/>
              </w:rPr>
            </w:pPr>
            <w:r w:rsidRPr="00DA6823">
              <w:rPr>
                <w:rFonts w:ascii="Arial" w:hAnsi="Arial" w:cs="Arial"/>
                <w:sz w:val="16"/>
                <w:szCs w:val="16"/>
              </w:rPr>
              <w:t>PCT103</w:t>
            </w:r>
          </w:p>
        </w:tc>
        <w:tc>
          <w:tcPr>
            <w:tcW w:w="4319" w:type="dxa"/>
            <w:gridSpan w:val="2"/>
          </w:tcPr>
          <w:p w:rsidR="00CC19AF" w:rsidRPr="00DA6823" w:rsidRDefault="00CC19AF" w:rsidP="00CC19AF">
            <w:pPr>
              <w:jc w:val="both"/>
              <w:rPr>
                <w:rFonts w:ascii="Arial" w:hAnsi="Arial" w:cs="Arial"/>
                <w:sz w:val="16"/>
                <w:szCs w:val="16"/>
              </w:rPr>
            </w:pPr>
            <w:r w:rsidRPr="00DA6823">
              <w:rPr>
                <w:rFonts w:ascii="Arial" w:hAnsi="Arial" w:cs="Arial"/>
                <w:sz w:val="16"/>
                <w:szCs w:val="16"/>
              </w:rPr>
              <w:t xml:space="preserve">Fundamentals of Patient Care  I                          </w:t>
            </w:r>
          </w:p>
        </w:tc>
        <w:tc>
          <w:tcPr>
            <w:tcW w:w="105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743"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1260"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0</w:t>
            </w:r>
          </w:p>
        </w:tc>
        <w:tc>
          <w:tcPr>
            <w:tcW w:w="87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60</w:t>
            </w:r>
          </w:p>
        </w:tc>
      </w:tr>
      <w:tr w:rsidR="00CC19AF" w:rsidRPr="0064137A" w:rsidTr="00F82530">
        <w:trPr>
          <w:trHeight w:val="215"/>
        </w:trPr>
        <w:tc>
          <w:tcPr>
            <w:tcW w:w="897" w:type="dxa"/>
          </w:tcPr>
          <w:p w:rsidR="00CC19AF" w:rsidRPr="00DA6823" w:rsidRDefault="00CC19AF" w:rsidP="00CC19AF">
            <w:pPr>
              <w:jc w:val="both"/>
              <w:rPr>
                <w:rFonts w:ascii="Arial" w:hAnsi="Arial" w:cs="Arial"/>
                <w:sz w:val="16"/>
                <w:szCs w:val="16"/>
              </w:rPr>
            </w:pPr>
            <w:r w:rsidRPr="00DA6823">
              <w:rPr>
                <w:rFonts w:ascii="Arial" w:hAnsi="Arial" w:cs="Arial"/>
                <w:sz w:val="16"/>
                <w:szCs w:val="16"/>
              </w:rPr>
              <w:t>PCT105</w:t>
            </w:r>
          </w:p>
        </w:tc>
        <w:tc>
          <w:tcPr>
            <w:tcW w:w="4319" w:type="dxa"/>
            <w:gridSpan w:val="2"/>
          </w:tcPr>
          <w:p w:rsidR="00CC19AF" w:rsidRPr="00DA6823" w:rsidRDefault="00CC19AF" w:rsidP="00CC19AF">
            <w:pPr>
              <w:jc w:val="both"/>
              <w:rPr>
                <w:rFonts w:ascii="Arial" w:hAnsi="Arial" w:cs="Arial"/>
                <w:sz w:val="16"/>
                <w:szCs w:val="16"/>
              </w:rPr>
            </w:pPr>
            <w:r w:rsidRPr="00DA6823">
              <w:rPr>
                <w:rFonts w:ascii="Arial" w:hAnsi="Arial" w:cs="Arial"/>
                <w:sz w:val="16"/>
                <w:szCs w:val="16"/>
              </w:rPr>
              <w:t xml:space="preserve">Fundamentals of Patient Care  II                      </w:t>
            </w:r>
          </w:p>
        </w:tc>
        <w:tc>
          <w:tcPr>
            <w:tcW w:w="105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743"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1260"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0</w:t>
            </w:r>
          </w:p>
        </w:tc>
        <w:tc>
          <w:tcPr>
            <w:tcW w:w="87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60</w:t>
            </w:r>
          </w:p>
        </w:tc>
      </w:tr>
      <w:tr w:rsidR="00CC19AF" w:rsidRPr="0064137A" w:rsidTr="00F82530">
        <w:trPr>
          <w:trHeight w:val="260"/>
        </w:trPr>
        <w:tc>
          <w:tcPr>
            <w:tcW w:w="897" w:type="dxa"/>
          </w:tcPr>
          <w:p w:rsidR="00CC19AF" w:rsidRPr="00DA6823" w:rsidRDefault="00CC19AF" w:rsidP="00CC19AF">
            <w:pPr>
              <w:jc w:val="both"/>
              <w:rPr>
                <w:rFonts w:ascii="Arial" w:hAnsi="Arial" w:cs="Arial"/>
                <w:sz w:val="16"/>
                <w:szCs w:val="16"/>
              </w:rPr>
            </w:pPr>
            <w:r w:rsidRPr="00DA6823">
              <w:rPr>
                <w:rFonts w:ascii="Arial" w:hAnsi="Arial" w:cs="Arial"/>
                <w:sz w:val="16"/>
                <w:szCs w:val="16"/>
              </w:rPr>
              <w:t>PCT107</w:t>
            </w:r>
          </w:p>
        </w:tc>
        <w:tc>
          <w:tcPr>
            <w:tcW w:w="4319" w:type="dxa"/>
            <w:gridSpan w:val="2"/>
          </w:tcPr>
          <w:p w:rsidR="00CC19AF" w:rsidRPr="00DA6823" w:rsidRDefault="00CC19AF" w:rsidP="00CC19AF">
            <w:pPr>
              <w:jc w:val="both"/>
              <w:rPr>
                <w:rFonts w:ascii="Arial" w:hAnsi="Arial" w:cs="Arial"/>
                <w:sz w:val="16"/>
                <w:szCs w:val="16"/>
              </w:rPr>
            </w:pPr>
            <w:r w:rsidRPr="00DA6823">
              <w:rPr>
                <w:rFonts w:ascii="Arial" w:hAnsi="Arial" w:cs="Arial"/>
                <w:sz w:val="16"/>
                <w:szCs w:val="16"/>
              </w:rPr>
              <w:t xml:space="preserve">Patient Care Technician Procedures and Lab Skills   </w:t>
            </w:r>
          </w:p>
        </w:tc>
        <w:tc>
          <w:tcPr>
            <w:tcW w:w="105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743"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1260"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0</w:t>
            </w:r>
          </w:p>
        </w:tc>
        <w:tc>
          <w:tcPr>
            <w:tcW w:w="87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60</w:t>
            </w:r>
          </w:p>
        </w:tc>
      </w:tr>
      <w:tr w:rsidR="00EB01ED" w:rsidRPr="0064137A" w:rsidTr="00C55D94">
        <w:trPr>
          <w:trHeight w:val="200"/>
        </w:trPr>
        <w:tc>
          <w:tcPr>
            <w:tcW w:w="897" w:type="dxa"/>
          </w:tcPr>
          <w:p w:rsidR="00EB01ED" w:rsidRPr="0039689F" w:rsidRDefault="00EB01ED" w:rsidP="00EB01ED">
            <w:pPr>
              <w:jc w:val="center"/>
              <w:rPr>
                <w:rFonts w:ascii="Arial" w:hAnsi="Arial" w:cs="Arial"/>
                <w:color w:val="000000"/>
                <w:sz w:val="16"/>
                <w:szCs w:val="16"/>
              </w:rPr>
            </w:pPr>
            <w:r w:rsidRPr="0039689F">
              <w:rPr>
                <w:rFonts w:ascii="Arial" w:hAnsi="Arial" w:cs="Arial"/>
                <w:color w:val="000000"/>
                <w:sz w:val="16"/>
                <w:szCs w:val="16"/>
              </w:rPr>
              <w:t>GEN130</w:t>
            </w:r>
          </w:p>
        </w:tc>
        <w:tc>
          <w:tcPr>
            <w:tcW w:w="4319" w:type="dxa"/>
            <w:gridSpan w:val="2"/>
            <w:vAlign w:val="center"/>
          </w:tcPr>
          <w:p w:rsidR="00EB01ED" w:rsidRPr="0039689F" w:rsidRDefault="00EB01ED" w:rsidP="00EB01ED">
            <w:pPr>
              <w:rPr>
                <w:rFonts w:ascii="Arial" w:hAnsi="Arial" w:cs="Arial"/>
                <w:color w:val="000000"/>
                <w:sz w:val="16"/>
                <w:szCs w:val="16"/>
              </w:rPr>
            </w:pPr>
            <w:r w:rsidRPr="0039689F">
              <w:rPr>
                <w:rFonts w:ascii="Arial" w:hAnsi="Arial" w:cs="Arial"/>
                <w:color w:val="000000"/>
                <w:sz w:val="16"/>
                <w:szCs w:val="16"/>
              </w:rPr>
              <w:t>Employability/Career Planning</w:t>
            </w:r>
          </w:p>
        </w:tc>
        <w:tc>
          <w:tcPr>
            <w:tcW w:w="1057" w:type="dxa"/>
          </w:tcPr>
          <w:p w:rsidR="00EB01ED" w:rsidRPr="00DA6823" w:rsidRDefault="00EB01ED" w:rsidP="00EB01ED">
            <w:pPr>
              <w:jc w:val="center"/>
              <w:rPr>
                <w:rFonts w:ascii="Arial" w:hAnsi="Arial" w:cs="Arial"/>
                <w:sz w:val="16"/>
                <w:szCs w:val="16"/>
              </w:rPr>
            </w:pPr>
            <w:r w:rsidRPr="00DA6823">
              <w:rPr>
                <w:rFonts w:ascii="Arial" w:hAnsi="Arial" w:cs="Arial"/>
                <w:sz w:val="16"/>
                <w:szCs w:val="16"/>
              </w:rPr>
              <w:t>30</w:t>
            </w:r>
          </w:p>
        </w:tc>
        <w:tc>
          <w:tcPr>
            <w:tcW w:w="743" w:type="dxa"/>
          </w:tcPr>
          <w:p w:rsidR="00EB01ED" w:rsidRPr="00DA6823" w:rsidRDefault="00EB01ED" w:rsidP="00EB01ED">
            <w:pPr>
              <w:jc w:val="center"/>
              <w:rPr>
                <w:rFonts w:ascii="Arial" w:hAnsi="Arial" w:cs="Arial"/>
                <w:sz w:val="16"/>
                <w:szCs w:val="16"/>
              </w:rPr>
            </w:pPr>
            <w:r w:rsidRPr="00DA6823">
              <w:rPr>
                <w:rFonts w:ascii="Arial" w:hAnsi="Arial" w:cs="Arial"/>
                <w:sz w:val="16"/>
                <w:szCs w:val="16"/>
              </w:rPr>
              <w:t>30</w:t>
            </w:r>
          </w:p>
        </w:tc>
        <w:tc>
          <w:tcPr>
            <w:tcW w:w="1260" w:type="dxa"/>
          </w:tcPr>
          <w:p w:rsidR="00EB01ED" w:rsidRPr="00DA6823" w:rsidRDefault="00EB01ED" w:rsidP="00EB01ED">
            <w:pPr>
              <w:jc w:val="center"/>
              <w:rPr>
                <w:rFonts w:ascii="Arial" w:hAnsi="Arial" w:cs="Arial"/>
                <w:sz w:val="16"/>
                <w:szCs w:val="16"/>
              </w:rPr>
            </w:pPr>
            <w:r w:rsidRPr="00DA6823">
              <w:rPr>
                <w:rFonts w:ascii="Arial" w:hAnsi="Arial" w:cs="Arial"/>
                <w:sz w:val="16"/>
                <w:szCs w:val="16"/>
              </w:rPr>
              <w:t>0</w:t>
            </w:r>
          </w:p>
        </w:tc>
        <w:tc>
          <w:tcPr>
            <w:tcW w:w="877" w:type="dxa"/>
          </w:tcPr>
          <w:p w:rsidR="00EB01ED" w:rsidRPr="00DA6823" w:rsidRDefault="00EB01ED" w:rsidP="00EB01ED">
            <w:pPr>
              <w:jc w:val="center"/>
              <w:rPr>
                <w:rFonts w:ascii="Arial" w:hAnsi="Arial" w:cs="Arial"/>
                <w:sz w:val="16"/>
                <w:szCs w:val="16"/>
              </w:rPr>
            </w:pPr>
            <w:r w:rsidRPr="00DA6823">
              <w:rPr>
                <w:rFonts w:ascii="Arial" w:hAnsi="Arial" w:cs="Arial"/>
                <w:sz w:val="16"/>
                <w:szCs w:val="16"/>
              </w:rPr>
              <w:t>60</w:t>
            </w:r>
          </w:p>
        </w:tc>
      </w:tr>
      <w:tr w:rsidR="00CC19AF" w:rsidRPr="0064137A" w:rsidTr="00F82530">
        <w:trPr>
          <w:trHeight w:val="215"/>
        </w:trPr>
        <w:tc>
          <w:tcPr>
            <w:tcW w:w="897" w:type="dxa"/>
          </w:tcPr>
          <w:p w:rsidR="00CC19AF" w:rsidRPr="00DA6823" w:rsidRDefault="00CC19AF" w:rsidP="00CC19AF">
            <w:pPr>
              <w:jc w:val="both"/>
              <w:rPr>
                <w:rFonts w:ascii="Arial" w:hAnsi="Arial" w:cs="Arial"/>
                <w:sz w:val="16"/>
                <w:szCs w:val="16"/>
              </w:rPr>
            </w:pPr>
            <w:r w:rsidRPr="00DA6823">
              <w:rPr>
                <w:rFonts w:ascii="Arial" w:hAnsi="Arial" w:cs="Arial"/>
                <w:sz w:val="16"/>
                <w:szCs w:val="16"/>
              </w:rPr>
              <w:t>PCT111</w:t>
            </w:r>
          </w:p>
        </w:tc>
        <w:tc>
          <w:tcPr>
            <w:tcW w:w="4319" w:type="dxa"/>
            <w:gridSpan w:val="2"/>
          </w:tcPr>
          <w:p w:rsidR="00CC19AF" w:rsidRPr="00DA6823" w:rsidRDefault="00CC19AF" w:rsidP="00CC19AF">
            <w:pPr>
              <w:jc w:val="both"/>
              <w:rPr>
                <w:rFonts w:ascii="Arial" w:hAnsi="Arial" w:cs="Arial"/>
                <w:sz w:val="16"/>
                <w:szCs w:val="16"/>
              </w:rPr>
            </w:pPr>
            <w:r w:rsidRPr="00DA6823">
              <w:rPr>
                <w:rFonts w:ascii="Arial" w:hAnsi="Arial" w:cs="Arial"/>
                <w:color w:val="000000"/>
                <w:sz w:val="16"/>
                <w:szCs w:val="16"/>
              </w:rPr>
              <w:t xml:space="preserve">PCT </w:t>
            </w:r>
            <w:r w:rsidRPr="00DA6823">
              <w:rPr>
                <w:rFonts w:ascii="Arial" w:hAnsi="Arial" w:cs="Arial"/>
                <w:sz w:val="16"/>
                <w:szCs w:val="16"/>
              </w:rPr>
              <w:t xml:space="preserve">Certification Preparation                           </w:t>
            </w:r>
          </w:p>
        </w:tc>
        <w:tc>
          <w:tcPr>
            <w:tcW w:w="105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743"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1260"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0</w:t>
            </w:r>
          </w:p>
        </w:tc>
        <w:tc>
          <w:tcPr>
            <w:tcW w:w="87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60</w:t>
            </w:r>
          </w:p>
        </w:tc>
      </w:tr>
      <w:tr w:rsidR="00CC19AF" w:rsidRPr="0064137A" w:rsidTr="00F82530">
        <w:trPr>
          <w:trHeight w:val="200"/>
        </w:trPr>
        <w:tc>
          <w:tcPr>
            <w:tcW w:w="897" w:type="dxa"/>
          </w:tcPr>
          <w:p w:rsidR="00CC19AF" w:rsidRPr="00DA6823" w:rsidRDefault="00DA6823" w:rsidP="00CC19AF">
            <w:pPr>
              <w:jc w:val="both"/>
              <w:rPr>
                <w:rFonts w:ascii="Arial" w:hAnsi="Arial" w:cs="Arial"/>
                <w:sz w:val="16"/>
                <w:szCs w:val="16"/>
              </w:rPr>
            </w:pPr>
            <w:r w:rsidRPr="00DA6823">
              <w:rPr>
                <w:rFonts w:ascii="Arial" w:hAnsi="Arial" w:cs="Arial"/>
                <w:sz w:val="16"/>
                <w:szCs w:val="16"/>
              </w:rPr>
              <w:t>MAS114</w:t>
            </w:r>
          </w:p>
        </w:tc>
        <w:tc>
          <w:tcPr>
            <w:tcW w:w="4319" w:type="dxa"/>
            <w:gridSpan w:val="2"/>
          </w:tcPr>
          <w:p w:rsidR="00CC19AF" w:rsidRPr="00DA6823" w:rsidRDefault="00DA6823" w:rsidP="00CC19AF">
            <w:pPr>
              <w:jc w:val="both"/>
              <w:rPr>
                <w:rFonts w:ascii="Arial" w:hAnsi="Arial" w:cs="Arial"/>
                <w:sz w:val="16"/>
                <w:szCs w:val="16"/>
              </w:rPr>
            </w:pPr>
            <w:r w:rsidRPr="00DA6823">
              <w:rPr>
                <w:rFonts w:ascii="Arial" w:hAnsi="Arial" w:cs="Arial"/>
                <w:color w:val="000000"/>
                <w:sz w:val="16"/>
                <w:szCs w:val="16"/>
              </w:rPr>
              <w:t>Specialized Medical Exams I (Phlebotomy</w:t>
            </w:r>
          </w:p>
        </w:tc>
        <w:tc>
          <w:tcPr>
            <w:tcW w:w="105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743"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1260"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0</w:t>
            </w:r>
          </w:p>
        </w:tc>
        <w:tc>
          <w:tcPr>
            <w:tcW w:w="877" w:type="dxa"/>
          </w:tcPr>
          <w:p w:rsidR="00CC19AF" w:rsidRPr="00DA6823" w:rsidRDefault="00DA6823" w:rsidP="00CC19AF">
            <w:pPr>
              <w:jc w:val="center"/>
              <w:rPr>
                <w:rFonts w:ascii="Arial" w:hAnsi="Arial" w:cs="Arial"/>
                <w:sz w:val="16"/>
                <w:szCs w:val="16"/>
              </w:rPr>
            </w:pPr>
            <w:r w:rsidRPr="00DA6823">
              <w:rPr>
                <w:rFonts w:ascii="Arial" w:hAnsi="Arial" w:cs="Arial"/>
                <w:sz w:val="16"/>
                <w:szCs w:val="16"/>
              </w:rPr>
              <w:t>60</w:t>
            </w:r>
          </w:p>
        </w:tc>
      </w:tr>
      <w:tr w:rsidR="00D73303" w:rsidRPr="0064137A" w:rsidTr="00F82530">
        <w:trPr>
          <w:trHeight w:val="215"/>
        </w:trPr>
        <w:tc>
          <w:tcPr>
            <w:tcW w:w="897" w:type="dxa"/>
          </w:tcPr>
          <w:p w:rsidR="00D73303" w:rsidRPr="00DA6823" w:rsidRDefault="00DA6823" w:rsidP="0004325D">
            <w:pPr>
              <w:jc w:val="both"/>
              <w:rPr>
                <w:rFonts w:ascii="Arial" w:hAnsi="Arial" w:cs="Arial"/>
                <w:sz w:val="16"/>
                <w:szCs w:val="16"/>
              </w:rPr>
            </w:pPr>
            <w:r w:rsidRPr="00DA6823">
              <w:rPr>
                <w:rFonts w:ascii="Arial" w:hAnsi="Arial" w:cs="Arial"/>
                <w:sz w:val="16"/>
                <w:szCs w:val="16"/>
              </w:rPr>
              <w:t>MAS116</w:t>
            </w:r>
          </w:p>
        </w:tc>
        <w:tc>
          <w:tcPr>
            <w:tcW w:w="4319" w:type="dxa"/>
            <w:gridSpan w:val="2"/>
          </w:tcPr>
          <w:p w:rsidR="00D73303" w:rsidRPr="00DA6823" w:rsidRDefault="00DA6823" w:rsidP="00067643">
            <w:pPr>
              <w:jc w:val="both"/>
              <w:rPr>
                <w:rFonts w:ascii="Arial" w:hAnsi="Arial" w:cs="Arial"/>
                <w:sz w:val="16"/>
                <w:szCs w:val="16"/>
              </w:rPr>
            </w:pPr>
            <w:r w:rsidRPr="00DA6823">
              <w:rPr>
                <w:rFonts w:ascii="Arial" w:hAnsi="Arial" w:cs="Arial"/>
                <w:color w:val="000000"/>
                <w:sz w:val="16"/>
                <w:szCs w:val="16"/>
              </w:rPr>
              <w:t>Specialized Medical Exams II (EKG/ECG)*</w:t>
            </w:r>
          </w:p>
        </w:tc>
        <w:tc>
          <w:tcPr>
            <w:tcW w:w="1057" w:type="dxa"/>
          </w:tcPr>
          <w:p w:rsidR="00D73303" w:rsidRPr="00DA6823" w:rsidRDefault="00DA6823" w:rsidP="0004325D">
            <w:pPr>
              <w:jc w:val="center"/>
              <w:rPr>
                <w:rFonts w:ascii="Arial" w:hAnsi="Arial" w:cs="Arial"/>
                <w:sz w:val="16"/>
                <w:szCs w:val="16"/>
              </w:rPr>
            </w:pPr>
            <w:r w:rsidRPr="00DA6823">
              <w:rPr>
                <w:rFonts w:ascii="Arial" w:hAnsi="Arial" w:cs="Arial"/>
                <w:sz w:val="16"/>
                <w:szCs w:val="16"/>
              </w:rPr>
              <w:t>30</w:t>
            </w:r>
          </w:p>
        </w:tc>
        <w:tc>
          <w:tcPr>
            <w:tcW w:w="743" w:type="dxa"/>
          </w:tcPr>
          <w:p w:rsidR="00D73303" w:rsidRPr="00DA6823" w:rsidRDefault="00DA6823" w:rsidP="0004325D">
            <w:pPr>
              <w:jc w:val="center"/>
              <w:rPr>
                <w:rFonts w:ascii="Arial" w:hAnsi="Arial" w:cs="Arial"/>
                <w:sz w:val="16"/>
                <w:szCs w:val="16"/>
              </w:rPr>
            </w:pPr>
            <w:r w:rsidRPr="00DA6823">
              <w:rPr>
                <w:rFonts w:ascii="Arial" w:hAnsi="Arial" w:cs="Arial"/>
                <w:sz w:val="16"/>
                <w:szCs w:val="16"/>
              </w:rPr>
              <w:t>30</w:t>
            </w:r>
          </w:p>
        </w:tc>
        <w:tc>
          <w:tcPr>
            <w:tcW w:w="1260" w:type="dxa"/>
          </w:tcPr>
          <w:p w:rsidR="00D73303" w:rsidRPr="00DA6823" w:rsidRDefault="00F47B2B" w:rsidP="0004325D">
            <w:pPr>
              <w:jc w:val="center"/>
              <w:rPr>
                <w:rFonts w:ascii="Arial" w:hAnsi="Arial" w:cs="Arial"/>
                <w:sz w:val="16"/>
                <w:szCs w:val="16"/>
              </w:rPr>
            </w:pPr>
            <w:r w:rsidRPr="00DA6823">
              <w:rPr>
                <w:rFonts w:ascii="Arial" w:hAnsi="Arial" w:cs="Arial"/>
                <w:sz w:val="16"/>
                <w:szCs w:val="16"/>
              </w:rPr>
              <w:t>0</w:t>
            </w:r>
          </w:p>
        </w:tc>
        <w:tc>
          <w:tcPr>
            <w:tcW w:w="877" w:type="dxa"/>
          </w:tcPr>
          <w:p w:rsidR="00D73303" w:rsidRPr="00DA6823" w:rsidRDefault="00DA6823" w:rsidP="00005692">
            <w:pPr>
              <w:jc w:val="center"/>
              <w:rPr>
                <w:rFonts w:ascii="Arial" w:hAnsi="Arial" w:cs="Arial"/>
                <w:sz w:val="16"/>
                <w:szCs w:val="16"/>
              </w:rPr>
            </w:pPr>
            <w:r w:rsidRPr="00DA6823">
              <w:rPr>
                <w:rFonts w:ascii="Arial" w:hAnsi="Arial" w:cs="Arial"/>
                <w:sz w:val="16"/>
                <w:szCs w:val="16"/>
              </w:rPr>
              <w:t>60</w:t>
            </w:r>
          </w:p>
        </w:tc>
      </w:tr>
      <w:tr w:rsidR="00D73303" w:rsidRPr="0064137A" w:rsidTr="00F82530">
        <w:trPr>
          <w:trHeight w:val="200"/>
        </w:trPr>
        <w:tc>
          <w:tcPr>
            <w:tcW w:w="897" w:type="dxa"/>
          </w:tcPr>
          <w:p w:rsidR="00D73303" w:rsidRPr="00DA6823" w:rsidRDefault="00D73303" w:rsidP="0004325D">
            <w:pPr>
              <w:jc w:val="both"/>
              <w:rPr>
                <w:rFonts w:ascii="Arial" w:hAnsi="Arial" w:cs="Arial"/>
                <w:sz w:val="16"/>
                <w:szCs w:val="16"/>
              </w:rPr>
            </w:pPr>
            <w:r w:rsidRPr="00DA6823">
              <w:rPr>
                <w:rFonts w:ascii="Arial" w:hAnsi="Arial" w:cs="Arial"/>
                <w:sz w:val="16"/>
                <w:szCs w:val="16"/>
              </w:rPr>
              <w:t>PCT1</w:t>
            </w:r>
            <w:r w:rsidR="00DA6823">
              <w:rPr>
                <w:rFonts w:ascii="Arial" w:hAnsi="Arial" w:cs="Arial"/>
                <w:sz w:val="16"/>
                <w:szCs w:val="16"/>
              </w:rPr>
              <w:t>15</w:t>
            </w:r>
          </w:p>
        </w:tc>
        <w:tc>
          <w:tcPr>
            <w:tcW w:w="4319" w:type="dxa"/>
            <w:gridSpan w:val="2"/>
          </w:tcPr>
          <w:p w:rsidR="00D73303" w:rsidRPr="00DA6823" w:rsidRDefault="00DA6823" w:rsidP="0004325D">
            <w:pPr>
              <w:rPr>
                <w:rFonts w:ascii="Arial" w:hAnsi="Arial" w:cs="Arial"/>
                <w:sz w:val="16"/>
                <w:szCs w:val="16"/>
              </w:rPr>
            </w:pPr>
            <w:r w:rsidRPr="00DA6823">
              <w:rPr>
                <w:rFonts w:ascii="Arial" w:hAnsi="Arial" w:cs="Arial"/>
                <w:color w:val="000000"/>
                <w:sz w:val="16"/>
                <w:szCs w:val="16"/>
              </w:rPr>
              <w:t>PCT115 Patient Care Technician Clinical</w:t>
            </w:r>
          </w:p>
        </w:tc>
        <w:tc>
          <w:tcPr>
            <w:tcW w:w="1057" w:type="dxa"/>
          </w:tcPr>
          <w:p w:rsidR="00D73303" w:rsidRPr="00DA6823" w:rsidRDefault="00DA6823" w:rsidP="0004325D">
            <w:pPr>
              <w:jc w:val="center"/>
              <w:rPr>
                <w:rFonts w:ascii="Arial" w:hAnsi="Arial" w:cs="Arial"/>
                <w:sz w:val="16"/>
                <w:szCs w:val="16"/>
              </w:rPr>
            </w:pPr>
            <w:r>
              <w:rPr>
                <w:rFonts w:ascii="Arial" w:hAnsi="Arial" w:cs="Arial"/>
                <w:sz w:val="16"/>
                <w:szCs w:val="16"/>
              </w:rPr>
              <w:t>0</w:t>
            </w:r>
          </w:p>
        </w:tc>
        <w:tc>
          <w:tcPr>
            <w:tcW w:w="743" w:type="dxa"/>
          </w:tcPr>
          <w:p w:rsidR="00D73303" w:rsidRPr="00DA6823" w:rsidRDefault="00DA6823" w:rsidP="00DA6823">
            <w:pPr>
              <w:jc w:val="center"/>
              <w:rPr>
                <w:rFonts w:ascii="Arial" w:hAnsi="Arial" w:cs="Arial"/>
                <w:sz w:val="16"/>
                <w:szCs w:val="16"/>
              </w:rPr>
            </w:pPr>
            <w:r>
              <w:rPr>
                <w:rFonts w:ascii="Arial" w:hAnsi="Arial" w:cs="Arial"/>
                <w:sz w:val="16"/>
                <w:szCs w:val="16"/>
              </w:rPr>
              <w:t>0</w:t>
            </w:r>
          </w:p>
        </w:tc>
        <w:tc>
          <w:tcPr>
            <w:tcW w:w="1260" w:type="dxa"/>
          </w:tcPr>
          <w:p w:rsidR="00D73303" w:rsidRPr="00DA6823" w:rsidRDefault="00DA6823" w:rsidP="00005692">
            <w:pPr>
              <w:jc w:val="center"/>
              <w:rPr>
                <w:rFonts w:ascii="Arial" w:hAnsi="Arial" w:cs="Arial"/>
                <w:sz w:val="16"/>
                <w:szCs w:val="16"/>
              </w:rPr>
            </w:pPr>
            <w:r>
              <w:rPr>
                <w:rFonts w:ascii="Arial" w:hAnsi="Arial" w:cs="Arial"/>
                <w:sz w:val="16"/>
                <w:szCs w:val="16"/>
              </w:rPr>
              <w:t>60</w:t>
            </w:r>
          </w:p>
        </w:tc>
        <w:tc>
          <w:tcPr>
            <w:tcW w:w="877" w:type="dxa"/>
          </w:tcPr>
          <w:p w:rsidR="00D73303" w:rsidRPr="00DA6823" w:rsidRDefault="00DA6823" w:rsidP="00005692">
            <w:pPr>
              <w:jc w:val="center"/>
              <w:rPr>
                <w:rFonts w:ascii="Arial" w:hAnsi="Arial" w:cs="Arial"/>
                <w:sz w:val="16"/>
                <w:szCs w:val="16"/>
              </w:rPr>
            </w:pPr>
            <w:r>
              <w:rPr>
                <w:rFonts w:ascii="Arial" w:hAnsi="Arial" w:cs="Arial"/>
                <w:sz w:val="16"/>
                <w:szCs w:val="16"/>
              </w:rPr>
              <w:t>60</w:t>
            </w:r>
          </w:p>
        </w:tc>
      </w:tr>
      <w:tr w:rsidR="00D73303" w:rsidRPr="0064137A" w:rsidTr="00F82530">
        <w:trPr>
          <w:trHeight w:val="215"/>
        </w:trPr>
        <w:tc>
          <w:tcPr>
            <w:tcW w:w="897" w:type="dxa"/>
          </w:tcPr>
          <w:p w:rsidR="00D73303" w:rsidRPr="0064137A" w:rsidRDefault="00D73303" w:rsidP="00005692">
            <w:pPr>
              <w:rPr>
                <w:rFonts w:ascii="Arial" w:hAnsi="Arial" w:cs="Arial"/>
                <w:sz w:val="18"/>
                <w:szCs w:val="18"/>
              </w:rPr>
            </w:pPr>
          </w:p>
        </w:tc>
        <w:tc>
          <w:tcPr>
            <w:tcW w:w="4319" w:type="dxa"/>
            <w:gridSpan w:val="2"/>
          </w:tcPr>
          <w:p w:rsidR="00D73303" w:rsidRPr="0064137A" w:rsidRDefault="00D73303" w:rsidP="00005692">
            <w:pPr>
              <w:jc w:val="right"/>
              <w:rPr>
                <w:rFonts w:ascii="Arial" w:hAnsi="Arial" w:cs="Arial"/>
                <w:b/>
                <w:sz w:val="18"/>
                <w:szCs w:val="18"/>
              </w:rPr>
            </w:pPr>
            <w:r w:rsidRPr="0064137A">
              <w:rPr>
                <w:rFonts w:ascii="Arial" w:hAnsi="Arial" w:cs="Arial"/>
                <w:b/>
                <w:sz w:val="18"/>
                <w:szCs w:val="18"/>
              </w:rPr>
              <w:t>TOTALS:</w:t>
            </w:r>
          </w:p>
        </w:tc>
        <w:tc>
          <w:tcPr>
            <w:tcW w:w="1057" w:type="dxa"/>
          </w:tcPr>
          <w:p w:rsidR="00D73303" w:rsidRPr="0064137A" w:rsidRDefault="00DA6823" w:rsidP="00765B2D">
            <w:pPr>
              <w:jc w:val="center"/>
              <w:rPr>
                <w:rFonts w:ascii="Arial" w:hAnsi="Arial" w:cs="Arial"/>
                <w:b/>
                <w:sz w:val="18"/>
                <w:szCs w:val="18"/>
              </w:rPr>
            </w:pPr>
            <w:r>
              <w:rPr>
                <w:rFonts w:ascii="Arial" w:hAnsi="Arial" w:cs="Arial"/>
                <w:b/>
                <w:sz w:val="18"/>
                <w:szCs w:val="18"/>
              </w:rPr>
              <w:t>310</w:t>
            </w:r>
          </w:p>
        </w:tc>
        <w:tc>
          <w:tcPr>
            <w:tcW w:w="743" w:type="dxa"/>
          </w:tcPr>
          <w:p w:rsidR="00D73303" w:rsidRPr="0064137A" w:rsidRDefault="00DA6823" w:rsidP="00765B2D">
            <w:pPr>
              <w:jc w:val="center"/>
              <w:rPr>
                <w:rFonts w:ascii="Arial" w:hAnsi="Arial" w:cs="Arial"/>
                <w:b/>
                <w:sz w:val="18"/>
                <w:szCs w:val="18"/>
              </w:rPr>
            </w:pPr>
            <w:r>
              <w:rPr>
                <w:rFonts w:ascii="Arial" w:hAnsi="Arial" w:cs="Arial"/>
                <w:b/>
                <w:sz w:val="18"/>
                <w:szCs w:val="18"/>
              </w:rPr>
              <w:t>230</w:t>
            </w:r>
          </w:p>
        </w:tc>
        <w:tc>
          <w:tcPr>
            <w:tcW w:w="1260" w:type="dxa"/>
          </w:tcPr>
          <w:p w:rsidR="00D73303" w:rsidRPr="0064137A" w:rsidRDefault="00DA6823" w:rsidP="00005692">
            <w:pPr>
              <w:jc w:val="center"/>
              <w:rPr>
                <w:rFonts w:ascii="Arial" w:hAnsi="Arial" w:cs="Arial"/>
                <w:b/>
                <w:sz w:val="18"/>
                <w:szCs w:val="18"/>
              </w:rPr>
            </w:pPr>
            <w:r>
              <w:rPr>
                <w:rFonts w:ascii="Arial" w:hAnsi="Arial" w:cs="Arial"/>
                <w:b/>
                <w:sz w:val="18"/>
                <w:szCs w:val="18"/>
              </w:rPr>
              <w:t>6</w:t>
            </w:r>
            <w:r w:rsidR="00F47B2B" w:rsidRPr="0064137A">
              <w:rPr>
                <w:rFonts w:ascii="Arial" w:hAnsi="Arial" w:cs="Arial"/>
                <w:b/>
                <w:sz w:val="18"/>
                <w:szCs w:val="18"/>
              </w:rPr>
              <w:t>0</w:t>
            </w:r>
          </w:p>
        </w:tc>
        <w:tc>
          <w:tcPr>
            <w:tcW w:w="877" w:type="dxa"/>
          </w:tcPr>
          <w:p w:rsidR="00D73303" w:rsidRPr="0064137A" w:rsidRDefault="008836BF" w:rsidP="00005692">
            <w:pPr>
              <w:jc w:val="center"/>
              <w:rPr>
                <w:rFonts w:ascii="Arial" w:hAnsi="Arial" w:cs="Arial"/>
                <w:b/>
                <w:sz w:val="18"/>
                <w:szCs w:val="18"/>
              </w:rPr>
            </w:pPr>
            <w:r>
              <w:rPr>
                <w:rFonts w:ascii="Arial" w:hAnsi="Arial" w:cs="Arial"/>
                <w:b/>
                <w:sz w:val="18"/>
                <w:szCs w:val="18"/>
              </w:rPr>
              <w:t>600</w:t>
            </w:r>
          </w:p>
        </w:tc>
      </w:tr>
    </w:tbl>
    <w:p w:rsidR="0064137A" w:rsidRPr="0064137A" w:rsidRDefault="002409AF" w:rsidP="0064137A">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Pr>
          <w:rFonts w:ascii="Arial" w:hAnsi="Arial" w:cs="Arial"/>
          <w:sz w:val="16"/>
          <w:szCs w:val="16"/>
        </w:rPr>
        <w:t xml:space="preserve">      </w:t>
      </w:r>
      <w:r w:rsidR="0064137A" w:rsidRPr="0064137A">
        <w:rPr>
          <w:rFonts w:ascii="Arial" w:hAnsi="Arial" w:cs="Arial"/>
          <w:sz w:val="16"/>
          <w:szCs w:val="16"/>
        </w:rPr>
        <w:t>Course numbers are the first letters of the program name followed by</w:t>
      </w:r>
      <w:r w:rsidR="0039689F">
        <w:rPr>
          <w:rFonts w:ascii="Arial" w:hAnsi="Arial" w:cs="Arial"/>
          <w:sz w:val="16"/>
          <w:szCs w:val="16"/>
        </w:rPr>
        <w:t xml:space="preserve"> three </w:t>
      </w:r>
      <w:r w:rsidR="0064137A" w:rsidRPr="0064137A">
        <w:rPr>
          <w:rFonts w:ascii="Arial" w:hAnsi="Arial" w:cs="Arial"/>
          <w:sz w:val="16"/>
          <w:szCs w:val="16"/>
        </w:rPr>
        <w:t>code numbers.</w:t>
      </w:r>
    </w:p>
    <w:p w:rsidR="0064137A" w:rsidRPr="000C3DEA" w:rsidRDefault="0064137A" w:rsidP="0064137A">
      <w:pPr>
        <w:ind w:left="-90"/>
        <w:jc w:val="both"/>
        <w:rPr>
          <w:rFonts w:ascii="Arial" w:hAnsi="Arial" w:cs="Arial"/>
          <w:b/>
          <w:sz w:val="14"/>
        </w:rPr>
      </w:pPr>
    </w:p>
    <w:p w:rsidR="00EB01ED" w:rsidRPr="00CE3790" w:rsidRDefault="00DB6E0D" w:rsidP="00EB01ED">
      <w:pPr>
        <w:jc w:val="both"/>
        <w:rPr>
          <w:rFonts w:ascii="Arial" w:hAnsi="Arial" w:cs="Arial"/>
          <w:color w:val="000000"/>
          <w:sz w:val="22"/>
          <w:szCs w:val="22"/>
        </w:rPr>
      </w:pPr>
      <w:r w:rsidRPr="005D71C4">
        <w:rPr>
          <w:rFonts w:ascii="Arial" w:hAnsi="Arial" w:cs="Arial"/>
          <w:b/>
          <w:sz w:val="22"/>
          <w:szCs w:val="22"/>
        </w:rPr>
        <w:lastRenderedPageBreak/>
        <w:t>DISCLOSURE</w:t>
      </w:r>
      <w:r w:rsidR="00716089">
        <w:rPr>
          <w:rFonts w:ascii="Arial" w:hAnsi="Arial" w:cs="Arial"/>
          <w:sz w:val="22"/>
          <w:szCs w:val="22"/>
        </w:rPr>
        <w:t xml:space="preserve">: </w:t>
      </w:r>
      <w:r w:rsidRPr="005D71C4">
        <w:rPr>
          <w:rFonts w:ascii="Arial" w:hAnsi="Arial" w:cs="Arial"/>
          <w:sz w:val="22"/>
          <w:szCs w:val="22"/>
        </w:rPr>
        <w:t>Student may start working in their field of training as soon as they have successfully completed above-described program outline and received all required in-service certificates and diploma.</w:t>
      </w:r>
      <w:r w:rsidR="00EB01ED" w:rsidRPr="00EB01ED">
        <w:rPr>
          <w:rFonts w:ascii="Arial" w:hAnsi="Arial" w:cs="Arial"/>
          <w:color w:val="000000"/>
          <w:sz w:val="22"/>
          <w:szCs w:val="22"/>
        </w:rPr>
        <w:t xml:space="preserve"> </w:t>
      </w:r>
      <w:r w:rsidR="00EB01ED">
        <w:rPr>
          <w:rFonts w:ascii="Arial" w:hAnsi="Arial" w:cs="Arial"/>
          <w:color w:val="000000"/>
          <w:sz w:val="22"/>
          <w:szCs w:val="22"/>
        </w:rPr>
        <w:t>To work in a hospital setting in the State of Florida, PCT graduates must sit and pass the state Certified Nursing Assistant written and practical exam.</w:t>
      </w:r>
    </w:p>
    <w:p w:rsidR="00DB6E0D" w:rsidRPr="00BD48E9" w:rsidRDefault="00DB6E0D" w:rsidP="00DB6E0D">
      <w:pPr>
        <w:ind w:left="-90"/>
        <w:jc w:val="both"/>
        <w:rPr>
          <w:rFonts w:ascii="Arial" w:hAnsi="Arial" w:cs="Arial"/>
          <w:sz w:val="22"/>
          <w:szCs w:val="22"/>
        </w:rPr>
      </w:pPr>
    </w:p>
    <w:p w:rsidR="00B4001B" w:rsidRPr="00BD48E9" w:rsidRDefault="00BD48E9" w:rsidP="00BD48E9">
      <w:pPr>
        <w:jc w:val="both"/>
        <w:rPr>
          <w:rFonts w:ascii="Arial" w:hAnsi="Arial" w:cs="Arial"/>
          <w:sz w:val="22"/>
          <w:szCs w:val="22"/>
        </w:rPr>
      </w:pPr>
      <w:r w:rsidRPr="00BD48E9">
        <w:rPr>
          <w:rFonts w:ascii="Arial" w:hAnsi="Arial" w:cs="Arial"/>
          <w:sz w:val="22"/>
          <w:szCs w:val="22"/>
        </w:rPr>
        <w:t>*Program Cost reflect a change effective for all starts after June 1, 2016</w:t>
      </w:r>
      <w:r>
        <w:rPr>
          <w:rFonts w:ascii="Arial" w:hAnsi="Arial" w:cs="Arial"/>
          <w:sz w:val="22"/>
          <w:szCs w:val="22"/>
        </w:rPr>
        <w:t>.</w:t>
      </w:r>
    </w:p>
    <w:p w:rsidR="001B6360" w:rsidRDefault="001B6360" w:rsidP="0064137A">
      <w:pPr>
        <w:ind w:left="-90"/>
        <w:jc w:val="both"/>
        <w:rPr>
          <w:rFonts w:ascii="Arial" w:hAnsi="Arial" w:cs="Arial"/>
          <w:sz w:val="14"/>
        </w:rPr>
      </w:pPr>
    </w:p>
    <w:p w:rsidR="00CE3790" w:rsidRPr="005D71C4" w:rsidRDefault="00410FB7" w:rsidP="00CE3790">
      <w:pPr>
        <w:rPr>
          <w:rFonts w:ascii="Arial" w:hAnsi="Arial" w:cs="Arial"/>
          <w:sz w:val="22"/>
          <w:szCs w:val="22"/>
        </w:rPr>
      </w:pPr>
      <w:r>
        <w:rPr>
          <w:rFonts w:ascii="Arial" w:hAnsi="Arial" w:cs="Arial"/>
          <w:b/>
          <w:sz w:val="22"/>
          <w:szCs w:val="22"/>
        </w:rPr>
        <w:t xml:space="preserve">PATIENT CARE TECHNICIAN </w:t>
      </w:r>
      <w:r w:rsidR="00CE3790" w:rsidRPr="005D71C4">
        <w:rPr>
          <w:rFonts w:ascii="Arial" w:hAnsi="Arial" w:cs="Arial"/>
          <w:b/>
          <w:sz w:val="22"/>
          <w:szCs w:val="22"/>
        </w:rPr>
        <w:t>PROGRAM COST:</w:t>
      </w:r>
    </w:p>
    <w:p w:rsidR="00CE3790" w:rsidRPr="005D71C4" w:rsidRDefault="00DB6E0D" w:rsidP="00CE3790">
      <w:pPr>
        <w:rPr>
          <w:rFonts w:ascii="Arial" w:hAnsi="Arial" w:cs="Arial"/>
          <w:sz w:val="22"/>
          <w:szCs w:val="22"/>
        </w:rPr>
      </w:pPr>
      <w:r>
        <w:rPr>
          <w:rFonts w:ascii="Arial" w:hAnsi="Arial" w:cs="Arial"/>
          <w:sz w:val="22"/>
          <w:szCs w:val="22"/>
        </w:rPr>
        <w:t>Registration Fee</w:t>
      </w:r>
      <w:r w:rsidR="00CE3790" w:rsidRPr="005D71C4">
        <w:rPr>
          <w:rFonts w:ascii="Arial" w:hAnsi="Arial" w:cs="Arial"/>
          <w:sz w:val="22"/>
          <w:szCs w:val="22"/>
        </w:rPr>
        <w:t xml:space="preserve"> (Not applied to </w:t>
      </w:r>
      <w:r w:rsidR="0019329A" w:rsidRPr="005D71C4">
        <w:rPr>
          <w:rFonts w:ascii="Arial" w:hAnsi="Arial" w:cs="Arial"/>
          <w:sz w:val="22"/>
          <w:szCs w:val="22"/>
        </w:rPr>
        <w:t>tuition) …</w:t>
      </w:r>
      <w:r w:rsidR="00CE3790" w:rsidRPr="005D71C4">
        <w:rPr>
          <w:rFonts w:ascii="Arial" w:hAnsi="Arial" w:cs="Arial"/>
          <w:sz w:val="22"/>
          <w:szCs w:val="22"/>
        </w:rPr>
        <w:t>…</w:t>
      </w:r>
      <w:r>
        <w:rPr>
          <w:rFonts w:ascii="Arial" w:hAnsi="Arial" w:cs="Arial"/>
          <w:sz w:val="22"/>
          <w:szCs w:val="22"/>
        </w:rPr>
        <w:t>……</w:t>
      </w:r>
      <w:r w:rsidR="00C521B4">
        <w:rPr>
          <w:rFonts w:ascii="Arial" w:hAnsi="Arial" w:cs="Arial"/>
          <w:sz w:val="22"/>
          <w:szCs w:val="22"/>
        </w:rPr>
        <w:t>.</w:t>
      </w:r>
      <w:r w:rsidR="00C521B4" w:rsidRPr="005D71C4">
        <w:rPr>
          <w:rFonts w:ascii="Arial" w:hAnsi="Arial" w:cs="Arial"/>
          <w:sz w:val="22"/>
          <w:szCs w:val="22"/>
        </w:rPr>
        <w:t xml:space="preserve"> $</w:t>
      </w:r>
      <w:r w:rsidR="00CE3790" w:rsidRPr="005D71C4">
        <w:rPr>
          <w:rFonts w:ascii="Arial" w:hAnsi="Arial" w:cs="Arial"/>
          <w:sz w:val="22"/>
          <w:szCs w:val="22"/>
        </w:rPr>
        <w:t xml:space="preserve">        </w:t>
      </w:r>
      <w:r w:rsidR="00F82530">
        <w:rPr>
          <w:rFonts w:ascii="Arial" w:hAnsi="Arial" w:cs="Arial"/>
          <w:sz w:val="22"/>
          <w:szCs w:val="22"/>
        </w:rPr>
        <w:t xml:space="preserve"> </w:t>
      </w:r>
      <w:r w:rsidR="00CE3790" w:rsidRPr="005D71C4">
        <w:rPr>
          <w:rFonts w:ascii="Arial" w:hAnsi="Arial" w:cs="Arial"/>
          <w:sz w:val="22"/>
          <w:szCs w:val="22"/>
        </w:rPr>
        <w:t>50.00</w:t>
      </w:r>
      <w:r w:rsidR="00CE3790" w:rsidRPr="005D71C4">
        <w:rPr>
          <w:rFonts w:ascii="Arial" w:hAnsi="Arial" w:cs="Arial"/>
          <w:sz w:val="22"/>
          <w:szCs w:val="22"/>
        </w:rPr>
        <w:tab/>
        <w:t xml:space="preserve"> </w:t>
      </w:r>
    </w:p>
    <w:p w:rsidR="00CE3790" w:rsidRPr="00EF76D8" w:rsidRDefault="00DB6E0D" w:rsidP="00CE3790">
      <w:pPr>
        <w:rPr>
          <w:rFonts w:ascii="Arial" w:hAnsi="Arial" w:cs="Arial"/>
          <w:sz w:val="22"/>
          <w:szCs w:val="22"/>
        </w:rPr>
      </w:pPr>
      <w:r>
        <w:rPr>
          <w:rFonts w:ascii="Arial" w:hAnsi="Arial" w:cs="Arial"/>
          <w:sz w:val="22"/>
          <w:szCs w:val="22"/>
        </w:rPr>
        <w:t>Background Check Fee…………………</w:t>
      </w:r>
      <w:r w:rsidRPr="005D71C4">
        <w:rPr>
          <w:rFonts w:ascii="Arial" w:hAnsi="Arial" w:cs="Arial"/>
          <w:sz w:val="22"/>
          <w:szCs w:val="22"/>
        </w:rPr>
        <w:t>……</w:t>
      </w:r>
      <w:r>
        <w:rPr>
          <w:rFonts w:ascii="Arial" w:hAnsi="Arial" w:cs="Arial"/>
          <w:sz w:val="22"/>
          <w:szCs w:val="22"/>
        </w:rPr>
        <w:t>……</w:t>
      </w:r>
      <w:r w:rsidR="00C521B4">
        <w:rPr>
          <w:rFonts w:ascii="Arial" w:hAnsi="Arial" w:cs="Arial"/>
          <w:sz w:val="22"/>
          <w:szCs w:val="22"/>
        </w:rPr>
        <w:t>.</w:t>
      </w:r>
      <w:r w:rsidR="00C521B4" w:rsidRPr="005D71C4">
        <w:rPr>
          <w:rFonts w:ascii="Arial" w:hAnsi="Arial" w:cs="Arial"/>
          <w:sz w:val="22"/>
          <w:szCs w:val="22"/>
        </w:rPr>
        <w:t xml:space="preserve"> $</w:t>
      </w:r>
      <w:r w:rsidRPr="005D71C4">
        <w:rPr>
          <w:rFonts w:ascii="Arial" w:hAnsi="Arial" w:cs="Arial"/>
          <w:sz w:val="22"/>
          <w:szCs w:val="22"/>
        </w:rPr>
        <w:t xml:space="preserve">        </w:t>
      </w:r>
      <w:r>
        <w:rPr>
          <w:rFonts w:ascii="Arial" w:hAnsi="Arial" w:cs="Arial"/>
          <w:sz w:val="22"/>
          <w:szCs w:val="22"/>
        </w:rPr>
        <w:t xml:space="preserve"> </w:t>
      </w:r>
      <w:r w:rsidR="00F82530">
        <w:rPr>
          <w:rFonts w:ascii="Arial" w:hAnsi="Arial" w:cs="Arial"/>
          <w:sz w:val="22"/>
          <w:szCs w:val="22"/>
        </w:rPr>
        <w:t xml:space="preserve"> </w:t>
      </w:r>
      <w:r w:rsidR="0019329A">
        <w:rPr>
          <w:rFonts w:ascii="Arial" w:hAnsi="Arial" w:cs="Arial"/>
          <w:sz w:val="22"/>
          <w:szCs w:val="22"/>
        </w:rPr>
        <w:t xml:space="preserve"> </w:t>
      </w:r>
      <w:r w:rsidRPr="005D71C4">
        <w:rPr>
          <w:rFonts w:ascii="Arial" w:hAnsi="Arial" w:cs="Arial"/>
          <w:sz w:val="22"/>
          <w:szCs w:val="22"/>
        </w:rPr>
        <w:t xml:space="preserve"> </w:t>
      </w:r>
      <w:r>
        <w:rPr>
          <w:rFonts w:ascii="Arial" w:hAnsi="Arial" w:cs="Arial"/>
          <w:sz w:val="22"/>
          <w:szCs w:val="22"/>
        </w:rPr>
        <w:t xml:space="preserve">9.00 </w:t>
      </w:r>
      <w:r w:rsidR="00CE3790" w:rsidRPr="005D71C4">
        <w:rPr>
          <w:rFonts w:ascii="Arial" w:hAnsi="Arial" w:cs="Arial"/>
          <w:sz w:val="22"/>
          <w:szCs w:val="22"/>
        </w:rPr>
        <w:t>Tuition</w:t>
      </w:r>
      <w:r w:rsidR="00CE3790" w:rsidRPr="00EF76D8">
        <w:rPr>
          <w:rFonts w:ascii="Arial" w:hAnsi="Arial" w:cs="Arial"/>
          <w:sz w:val="22"/>
          <w:szCs w:val="22"/>
        </w:rPr>
        <w:t xml:space="preserve">………………………………………………...$   </w:t>
      </w:r>
      <w:r w:rsidR="00F82530" w:rsidRPr="00EF76D8">
        <w:rPr>
          <w:rFonts w:ascii="Arial" w:hAnsi="Arial" w:cs="Arial"/>
          <w:sz w:val="22"/>
          <w:szCs w:val="22"/>
        </w:rPr>
        <w:t xml:space="preserve"> </w:t>
      </w:r>
      <w:r w:rsidR="0019329A" w:rsidRPr="00EF76D8">
        <w:rPr>
          <w:rFonts w:ascii="Arial" w:hAnsi="Arial" w:cs="Arial"/>
          <w:sz w:val="22"/>
          <w:szCs w:val="22"/>
        </w:rPr>
        <w:t xml:space="preserve"> </w:t>
      </w:r>
      <w:r w:rsidR="00CE3790" w:rsidRPr="00EF76D8">
        <w:rPr>
          <w:rFonts w:ascii="Arial" w:hAnsi="Arial" w:cs="Arial"/>
          <w:sz w:val="22"/>
          <w:szCs w:val="22"/>
        </w:rPr>
        <w:t xml:space="preserve"> 8,820.00</w:t>
      </w:r>
      <w:r w:rsidR="00CE3790" w:rsidRPr="00EF76D8">
        <w:rPr>
          <w:rFonts w:ascii="Arial" w:hAnsi="Arial" w:cs="Arial"/>
          <w:sz w:val="22"/>
          <w:szCs w:val="22"/>
        </w:rPr>
        <w:tab/>
      </w:r>
    </w:p>
    <w:p w:rsidR="00CE3790" w:rsidRPr="00EF76D8" w:rsidRDefault="00CE3790" w:rsidP="00CE3790">
      <w:pPr>
        <w:rPr>
          <w:rFonts w:ascii="Arial" w:hAnsi="Arial" w:cs="Arial"/>
          <w:sz w:val="22"/>
          <w:szCs w:val="22"/>
        </w:rPr>
      </w:pPr>
      <w:r w:rsidRPr="00EF76D8">
        <w:rPr>
          <w:rFonts w:ascii="Arial" w:hAnsi="Arial" w:cs="Arial"/>
          <w:sz w:val="22"/>
          <w:szCs w:val="22"/>
        </w:rPr>
        <w:t xml:space="preserve">Books and Supplies…………………………………$       </w:t>
      </w:r>
      <w:r w:rsidR="0019329A" w:rsidRPr="00EF76D8">
        <w:rPr>
          <w:rFonts w:ascii="Arial" w:hAnsi="Arial" w:cs="Arial"/>
          <w:sz w:val="22"/>
          <w:szCs w:val="22"/>
        </w:rPr>
        <w:t xml:space="preserve"> </w:t>
      </w:r>
      <w:r w:rsidR="00A41236" w:rsidRPr="00EF76D8">
        <w:rPr>
          <w:rFonts w:ascii="Arial" w:hAnsi="Arial" w:cs="Arial"/>
          <w:sz w:val="22"/>
          <w:szCs w:val="22"/>
        </w:rPr>
        <w:t xml:space="preserve"> </w:t>
      </w:r>
      <w:r w:rsidR="00EF76D8" w:rsidRPr="00EF76D8">
        <w:rPr>
          <w:rFonts w:ascii="Arial" w:hAnsi="Arial" w:cs="Arial"/>
          <w:sz w:val="22"/>
          <w:szCs w:val="22"/>
        </w:rPr>
        <w:t>35</w:t>
      </w:r>
      <w:r w:rsidR="00352E1B" w:rsidRPr="00EF76D8">
        <w:rPr>
          <w:rFonts w:ascii="Arial" w:hAnsi="Arial" w:cs="Arial"/>
          <w:sz w:val="22"/>
          <w:szCs w:val="22"/>
        </w:rPr>
        <w:t>5</w:t>
      </w:r>
      <w:r w:rsidRPr="00EF76D8">
        <w:rPr>
          <w:rFonts w:ascii="Arial" w:hAnsi="Arial" w:cs="Arial"/>
          <w:sz w:val="22"/>
          <w:szCs w:val="22"/>
        </w:rPr>
        <w:t>.00</w:t>
      </w:r>
      <w:r w:rsidRPr="00EF76D8">
        <w:rPr>
          <w:rFonts w:ascii="Arial" w:hAnsi="Arial" w:cs="Arial"/>
          <w:sz w:val="22"/>
          <w:szCs w:val="22"/>
        </w:rPr>
        <w:tab/>
        <w:t xml:space="preserve"> </w:t>
      </w:r>
    </w:p>
    <w:p w:rsidR="00CE3790" w:rsidRPr="00EF76D8" w:rsidRDefault="00CE3790" w:rsidP="00CE3790">
      <w:pPr>
        <w:rPr>
          <w:rFonts w:ascii="Arial" w:hAnsi="Arial" w:cs="Arial"/>
          <w:sz w:val="22"/>
          <w:szCs w:val="22"/>
        </w:rPr>
      </w:pPr>
      <w:r w:rsidRPr="00EF76D8">
        <w:rPr>
          <w:rFonts w:ascii="Arial" w:hAnsi="Arial" w:cs="Arial"/>
          <w:sz w:val="22"/>
          <w:szCs w:val="22"/>
        </w:rPr>
        <w:t xml:space="preserve">*Other Costs ………………………………………...$       </w:t>
      </w:r>
      <w:r w:rsidR="0019329A" w:rsidRPr="00EF76D8">
        <w:rPr>
          <w:rFonts w:ascii="Arial" w:hAnsi="Arial" w:cs="Arial"/>
          <w:sz w:val="22"/>
          <w:szCs w:val="22"/>
        </w:rPr>
        <w:t xml:space="preserve"> </w:t>
      </w:r>
      <w:r w:rsidRPr="00EF76D8">
        <w:rPr>
          <w:rFonts w:ascii="Arial" w:hAnsi="Arial" w:cs="Arial"/>
          <w:sz w:val="22"/>
          <w:szCs w:val="22"/>
        </w:rPr>
        <w:t xml:space="preserve"> </w:t>
      </w:r>
      <w:r w:rsidR="00660FD4" w:rsidRPr="00EF76D8">
        <w:rPr>
          <w:rFonts w:ascii="Arial" w:hAnsi="Arial" w:cs="Arial"/>
          <w:sz w:val="22"/>
          <w:szCs w:val="22"/>
        </w:rPr>
        <w:t>260</w:t>
      </w:r>
      <w:r w:rsidR="00A41236" w:rsidRPr="00EF76D8">
        <w:rPr>
          <w:rFonts w:ascii="Arial" w:hAnsi="Arial" w:cs="Arial"/>
          <w:sz w:val="22"/>
          <w:szCs w:val="22"/>
        </w:rPr>
        <w:t>.00</w:t>
      </w:r>
      <w:r w:rsidRPr="00EF76D8">
        <w:rPr>
          <w:rFonts w:ascii="Arial" w:hAnsi="Arial" w:cs="Arial"/>
          <w:sz w:val="22"/>
          <w:szCs w:val="22"/>
        </w:rPr>
        <w:tab/>
        <w:t xml:space="preserve"> </w:t>
      </w:r>
    </w:p>
    <w:p w:rsidR="00DB6E0D" w:rsidRPr="00EF76D8" w:rsidRDefault="00CE3790" w:rsidP="00CE3790">
      <w:pPr>
        <w:rPr>
          <w:rFonts w:ascii="Arial" w:hAnsi="Arial" w:cs="Arial"/>
          <w:sz w:val="22"/>
          <w:szCs w:val="22"/>
        </w:rPr>
      </w:pPr>
      <w:r w:rsidRPr="00EF76D8">
        <w:rPr>
          <w:rFonts w:ascii="Arial" w:hAnsi="Arial" w:cs="Arial"/>
          <w:sz w:val="22"/>
          <w:szCs w:val="22"/>
        </w:rPr>
        <w:t xml:space="preserve">   *(Basic Life Support and First </w:t>
      </w:r>
      <w:r w:rsidR="0019329A" w:rsidRPr="00EF76D8">
        <w:rPr>
          <w:rFonts w:ascii="Arial" w:hAnsi="Arial" w:cs="Arial"/>
          <w:sz w:val="22"/>
          <w:szCs w:val="22"/>
        </w:rPr>
        <w:t>Aid $</w:t>
      </w:r>
      <w:r w:rsidRPr="00EF76D8">
        <w:rPr>
          <w:rFonts w:ascii="Arial" w:hAnsi="Arial" w:cs="Arial"/>
          <w:sz w:val="22"/>
          <w:szCs w:val="22"/>
        </w:rPr>
        <w:t xml:space="preserve">130.00 </w:t>
      </w:r>
      <w:r w:rsidR="00EF76D8" w:rsidRPr="00EF76D8">
        <w:rPr>
          <w:rFonts w:ascii="Arial" w:hAnsi="Arial" w:cs="Arial"/>
          <w:sz w:val="22"/>
          <w:szCs w:val="22"/>
        </w:rPr>
        <w:t>–</w:t>
      </w:r>
      <w:r w:rsidRPr="00EF76D8">
        <w:rPr>
          <w:rFonts w:ascii="Arial" w:hAnsi="Arial" w:cs="Arial"/>
          <w:sz w:val="22"/>
          <w:szCs w:val="22"/>
        </w:rPr>
        <w:t xml:space="preserve"> Assistance with Self-Administered Medication - $25.00- Understanding Alzhei</w:t>
      </w:r>
      <w:r w:rsidR="00EF76D8">
        <w:rPr>
          <w:rFonts w:ascii="Arial" w:hAnsi="Arial" w:cs="Arial"/>
          <w:sz w:val="22"/>
          <w:szCs w:val="22"/>
        </w:rPr>
        <w:t>mer’s Disease</w:t>
      </w:r>
      <w:r w:rsidR="00EF76D8" w:rsidRPr="00EF76D8">
        <w:rPr>
          <w:rFonts w:ascii="Arial" w:hAnsi="Arial" w:cs="Arial"/>
          <w:sz w:val="22"/>
          <w:szCs w:val="22"/>
        </w:rPr>
        <w:t>–</w:t>
      </w:r>
      <w:r w:rsidR="00EB01ED" w:rsidRPr="00EF76D8">
        <w:rPr>
          <w:rFonts w:ascii="Arial" w:hAnsi="Arial" w:cs="Arial"/>
          <w:sz w:val="22"/>
          <w:szCs w:val="22"/>
        </w:rPr>
        <w:t>$30.00 – Nationally Registered Certified Patient Care Technician</w:t>
      </w:r>
      <w:r w:rsidR="00A41236" w:rsidRPr="00EF76D8">
        <w:rPr>
          <w:rFonts w:ascii="Arial" w:hAnsi="Arial" w:cs="Arial"/>
          <w:sz w:val="22"/>
          <w:szCs w:val="22"/>
        </w:rPr>
        <w:t xml:space="preserve"> (NRCPCT) Exam</w:t>
      </w:r>
      <w:r w:rsidR="00EF76D8" w:rsidRPr="00EF76D8">
        <w:rPr>
          <w:rFonts w:ascii="Arial" w:hAnsi="Arial" w:cs="Arial"/>
          <w:sz w:val="22"/>
          <w:szCs w:val="22"/>
        </w:rPr>
        <w:t>–</w:t>
      </w:r>
      <w:r w:rsidR="00A41236" w:rsidRPr="00EF76D8">
        <w:rPr>
          <w:rFonts w:ascii="Arial" w:hAnsi="Arial" w:cs="Arial"/>
          <w:sz w:val="22"/>
          <w:szCs w:val="22"/>
        </w:rPr>
        <w:t>$</w:t>
      </w:r>
      <w:r w:rsidR="00595D7F" w:rsidRPr="00EF76D8">
        <w:rPr>
          <w:rFonts w:ascii="Arial" w:hAnsi="Arial" w:cs="Arial"/>
          <w:sz w:val="22"/>
          <w:szCs w:val="22"/>
        </w:rPr>
        <w:t>7</w:t>
      </w:r>
      <w:r w:rsidR="00DB6E0D" w:rsidRPr="00EF76D8">
        <w:rPr>
          <w:rFonts w:ascii="Arial" w:hAnsi="Arial" w:cs="Arial"/>
          <w:sz w:val="22"/>
          <w:szCs w:val="22"/>
        </w:rPr>
        <w:t>5.00</w:t>
      </w:r>
      <w:r w:rsidR="00352E1B" w:rsidRPr="00EF76D8">
        <w:rPr>
          <w:rFonts w:ascii="Arial" w:hAnsi="Arial" w:cs="Arial"/>
          <w:sz w:val="22"/>
          <w:szCs w:val="22"/>
        </w:rPr>
        <w:t>)</w:t>
      </w:r>
    </w:p>
    <w:p w:rsidR="00CE3790" w:rsidRPr="005D71C4" w:rsidRDefault="00CE3790" w:rsidP="00CE3790">
      <w:pPr>
        <w:rPr>
          <w:rFonts w:ascii="Arial" w:hAnsi="Arial" w:cs="Arial"/>
          <w:sz w:val="22"/>
          <w:szCs w:val="22"/>
        </w:rPr>
      </w:pPr>
      <w:r w:rsidRPr="00EF76D8">
        <w:rPr>
          <w:rFonts w:ascii="Arial" w:hAnsi="Arial" w:cs="Arial"/>
          <w:sz w:val="22"/>
          <w:szCs w:val="22"/>
        </w:rPr>
        <w:t>TOTAL COST (School Charges)</w:t>
      </w:r>
      <w:r w:rsidR="00EB01ED" w:rsidRPr="00EF76D8">
        <w:rPr>
          <w:rFonts w:ascii="Arial" w:hAnsi="Arial" w:cs="Arial"/>
          <w:sz w:val="22"/>
          <w:szCs w:val="22"/>
        </w:rPr>
        <w:t xml:space="preserve"> </w:t>
      </w:r>
      <w:r w:rsidRPr="00EF76D8">
        <w:rPr>
          <w:rFonts w:ascii="Arial" w:hAnsi="Arial" w:cs="Arial"/>
          <w:sz w:val="22"/>
          <w:szCs w:val="22"/>
        </w:rPr>
        <w:t xml:space="preserve">………………… $     </w:t>
      </w:r>
      <w:r w:rsidR="00F82530" w:rsidRPr="00EF76D8">
        <w:rPr>
          <w:rFonts w:ascii="Arial" w:hAnsi="Arial" w:cs="Arial"/>
          <w:sz w:val="22"/>
          <w:szCs w:val="22"/>
        </w:rPr>
        <w:t xml:space="preserve"> </w:t>
      </w:r>
      <w:r w:rsidRPr="00EF76D8">
        <w:rPr>
          <w:rFonts w:ascii="Arial" w:hAnsi="Arial" w:cs="Arial"/>
          <w:sz w:val="22"/>
          <w:szCs w:val="22"/>
          <w:u w:val="single"/>
        </w:rPr>
        <w:t>9,</w:t>
      </w:r>
      <w:r w:rsidR="00EF76D8" w:rsidRPr="00EF76D8">
        <w:rPr>
          <w:rFonts w:ascii="Arial" w:hAnsi="Arial" w:cs="Arial"/>
          <w:sz w:val="22"/>
          <w:szCs w:val="22"/>
          <w:u w:val="single"/>
        </w:rPr>
        <w:t>494</w:t>
      </w:r>
      <w:r w:rsidRPr="00EF76D8">
        <w:rPr>
          <w:rFonts w:ascii="Arial" w:hAnsi="Arial" w:cs="Arial"/>
          <w:sz w:val="22"/>
          <w:szCs w:val="22"/>
          <w:u w:val="single"/>
        </w:rPr>
        <w:t>.00</w:t>
      </w:r>
    </w:p>
    <w:p w:rsidR="00CE3790" w:rsidRPr="005D71C4" w:rsidRDefault="00CE3790" w:rsidP="00CE3790">
      <w:pPr>
        <w:rPr>
          <w:rFonts w:ascii="Arial" w:hAnsi="Arial" w:cs="Arial"/>
          <w:sz w:val="22"/>
          <w:szCs w:val="22"/>
        </w:rPr>
      </w:pPr>
    </w:p>
    <w:p w:rsidR="00CE3790" w:rsidRPr="005D71C4" w:rsidRDefault="00CE3790" w:rsidP="00CE3790">
      <w:pPr>
        <w:rPr>
          <w:rFonts w:ascii="Arial" w:hAnsi="Arial" w:cs="Arial"/>
          <w:sz w:val="22"/>
          <w:szCs w:val="22"/>
        </w:rPr>
      </w:pPr>
      <w:r w:rsidRPr="005D71C4">
        <w:rPr>
          <w:rFonts w:ascii="Arial" w:hAnsi="Arial" w:cs="Arial"/>
          <w:sz w:val="22"/>
          <w:szCs w:val="22"/>
        </w:rPr>
        <w:t xml:space="preserve">Students must pay registration fee </w:t>
      </w:r>
      <w:r>
        <w:rPr>
          <w:rFonts w:ascii="Arial" w:hAnsi="Arial" w:cs="Arial"/>
          <w:sz w:val="22"/>
          <w:szCs w:val="22"/>
        </w:rPr>
        <w:t xml:space="preserve">and initial background check </w:t>
      </w:r>
      <w:r w:rsidRPr="005D71C4">
        <w:rPr>
          <w:rFonts w:ascii="Arial" w:hAnsi="Arial" w:cs="Arial"/>
          <w:sz w:val="22"/>
          <w:szCs w:val="22"/>
        </w:rPr>
        <w:t>prior to first day of class.</w:t>
      </w:r>
      <w:r w:rsidRPr="00B74C2B">
        <w:rPr>
          <w:rFonts w:ascii="Arial" w:hAnsi="Arial" w:cs="Arial"/>
          <w:sz w:val="22"/>
          <w:szCs w:val="22"/>
        </w:rPr>
        <w:t xml:space="preserve"> </w:t>
      </w:r>
      <w:r w:rsidRPr="005D71C4">
        <w:rPr>
          <w:rFonts w:ascii="Arial" w:hAnsi="Arial" w:cs="Arial"/>
          <w:sz w:val="22"/>
          <w:szCs w:val="22"/>
        </w:rPr>
        <w:t>Books and supplies after cancellation period are not refunded.</w:t>
      </w:r>
    </w:p>
    <w:p w:rsidR="00CE3790" w:rsidRPr="005D71C4" w:rsidRDefault="00EF76D8" w:rsidP="00CE3790">
      <w:pPr>
        <w:rPr>
          <w:rFonts w:ascii="Arial" w:hAnsi="Arial" w:cs="Arial"/>
          <w:sz w:val="22"/>
          <w:szCs w:val="22"/>
        </w:rPr>
      </w:pPr>
      <w:r>
        <w:rPr>
          <w:rFonts w:ascii="Arial" w:hAnsi="Arial" w:cs="Arial"/>
          <w:sz w:val="22"/>
          <w:szCs w:val="22"/>
        </w:rPr>
        <w:t xml:space="preserve"> </w:t>
      </w:r>
    </w:p>
    <w:p w:rsidR="00CE3790" w:rsidRDefault="00CE3790" w:rsidP="00CE3790">
      <w:pPr>
        <w:rPr>
          <w:rFonts w:ascii="Arial" w:hAnsi="Arial" w:cs="Arial"/>
          <w:sz w:val="22"/>
          <w:szCs w:val="22"/>
        </w:rPr>
      </w:pPr>
      <w:r w:rsidRPr="005D71C4">
        <w:rPr>
          <w:rFonts w:ascii="Arial" w:hAnsi="Arial" w:cs="Arial"/>
          <w:sz w:val="22"/>
          <w:szCs w:val="22"/>
        </w:rPr>
        <w:t xml:space="preserve">**Other Fees </w:t>
      </w:r>
      <w:r w:rsidRPr="005D71C4">
        <w:rPr>
          <w:rFonts w:ascii="Arial" w:hAnsi="Arial" w:cs="Arial"/>
          <w:sz w:val="22"/>
          <w:szCs w:val="22"/>
          <w:u w:val="single"/>
        </w:rPr>
        <w:t>NOT</w:t>
      </w:r>
      <w:r w:rsidRPr="005D71C4">
        <w:rPr>
          <w:rFonts w:ascii="Arial" w:hAnsi="Arial" w:cs="Arial"/>
          <w:sz w:val="22"/>
          <w:szCs w:val="22"/>
        </w:rPr>
        <w:t xml:space="preserve"> included in the program:</w:t>
      </w:r>
    </w:p>
    <w:p w:rsidR="00352E1B" w:rsidRDefault="00352E1B" w:rsidP="00CE3790">
      <w:pPr>
        <w:rPr>
          <w:rFonts w:ascii="Arial" w:hAnsi="Arial" w:cs="Arial"/>
          <w:sz w:val="22"/>
          <w:szCs w:val="22"/>
        </w:rPr>
      </w:pPr>
    </w:p>
    <w:p w:rsidR="00352E1B" w:rsidRPr="00352E1B" w:rsidRDefault="00352E1B" w:rsidP="00CE3790">
      <w:pPr>
        <w:numPr>
          <w:ilvl w:val="0"/>
          <w:numId w:val="11"/>
        </w:numPr>
        <w:shd w:val="clear" w:color="auto" w:fill="FFFFFF"/>
        <w:rPr>
          <w:rFonts w:ascii="Arial" w:hAnsi="Arial" w:cs="Arial"/>
          <w:color w:val="000000"/>
          <w:spacing w:val="-11"/>
          <w:sz w:val="22"/>
          <w:szCs w:val="22"/>
        </w:rPr>
      </w:pPr>
      <w:r w:rsidRPr="0092207E">
        <w:rPr>
          <w:rFonts w:ascii="Arial" w:hAnsi="Arial" w:cs="Arial"/>
          <w:color w:val="000000"/>
          <w:spacing w:val="-11"/>
          <w:sz w:val="22"/>
          <w:szCs w:val="22"/>
        </w:rPr>
        <w:t>FVI scrub/uniform set- $</w:t>
      </w:r>
      <w:r>
        <w:rPr>
          <w:rFonts w:ascii="Arial" w:hAnsi="Arial" w:cs="Arial"/>
          <w:color w:val="000000"/>
          <w:spacing w:val="-11"/>
          <w:sz w:val="22"/>
          <w:szCs w:val="22"/>
        </w:rPr>
        <w:t>25</w:t>
      </w:r>
      <w:r w:rsidRPr="0092207E">
        <w:rPr>
          <w:rFonts w:ascii="Arial" w:hAnsi="Arial" w:cs="Arial"/>
          <w:color w:val="000000"/>
          <w:spacing w:val="-11"/>
          <w:sz w:val="22"/>
          <w:szCs w:val="22"/>
        </w:rPr>
        <w:t xml:space="preserve"> each</w:t>
      </w:r>
    </w:p>
    <w:p w:rsidR="00CE3790" w:rsidRPr="005D71C4" w:rsidRDefault="00CE3790" w:rsidP="00CE3790">
      <w:pPr>
        <w:numPr>
          <w:ilvl w:val="0"/>
          <w:numId w:val="11"/>
        </w:numPr>
        <w:shd w:val="clear" w:color="auto" w:fill="FFFFFF"/>
        <w:rPr>
          <w:rFonts w:ascii="Arial" w:hAnsi="Arial" w:cs="Arial"/>
          <w:color w:val="000000"/>
          <w:spacing w:val="-11"/>
          <w:sz w:val="22"/>
          <w:szCs w:val="22"/>
        </w:rPr>
      </w:pPr>
      <w:r w:rsidRPr="005D71C4">
        <w:rPr>
          <w:rFonts w:ascii="Arial" w:hAnsi="Arial" w:cs="Arial"/>
          <w:color w:val="000000"/>
          <w:spacing w:val="-11"/>
          <w:sz w:val="22"/>
          <w:szCs w:val="22"/>
        </w:rPr>
        <w:t xml:space="preserve">Nursing Assistant Competency Examination: Written – Clinical Skills English - $140.00 </w:t>
      </w:r>
    </w:p>
    <w:p w:rsidR="00CE3790" w:rsidRPr="001B6360" w:rsidRDefault="00CE3790" w:rsidP="00CE3790">
      <w:pPr>
        <w:numPr>
          <w:ilvl w:val="0"/>
          <w:numId w:val="11"/>
        </w:numPr>
        <w:shd w:val="clear" w:color="auto" w:fill="FFFFFF"/>
        <w:rPr>
          <w:rFonts w:ascii="Arial" w:hAnsi="Arial" w:cs="Arial"/>
          <w:color w:val="000000"/>
          <w:spacing w:val="-11"/>
          <w:sz w:val="22"/>
          <w:szCs w:val="22"/>
        </w:rPr>
      </w:pPr>
      <w:r w:rsidRPr="001B6360">
        <w:rPr>
          <w:rFonts w:ascii="Arial" w:hAnsi="Arial" w:cs="Arial"/>
          <w:color w:val="000000"/>
          <w:spacing w:val="-11"/>
          <w:sz w:val="22"/>
          <w:szCs w:val="22"/>
        </w:rPr>
        <w:t xml:space="preserve">FBI Background </w:t>
      </w:r>
      <w:r w:rsidR="0019329A" w:rsidRPr="001B6360">
        <w:rPr>
          <w:rFonts w:ascii="Arial" w:hAnsi="Arial" w:cs="Arial"/>
          <w:color w:val="000000"/>
          <w:spacing w:val="-11"/>
          <w:sz w:val="22"/>
          <w:szCs w:val="22"/>
        </w:rPr>
        <w:t>Screening -</w:t>
      </w:r>
      <w:r w:rsidRPr="001B6360">
        <w:rPr>
          <w:rFonts w:ascii="Arial" w:hAnsi="Arial" w:cs="Arial"/>
          <w:color w:val="000000"/>
          <w:spacing w:val="-11"/>
          <w:sz w:val="22"/>
          <w:szCs w:val="22"/>
        </w:rPr>
        <w:t xml:space="preserve"> $80.67</w:t>
      </w:r>
    </w:p>
    <w:p w:rsidR="00CE3790" w:rsidRPr="001B6360" w:rsidRDefault="00CE3790" w:rsidP="00CE3790">
      <w:pPr>
        <w:numPr>
          <w:ilvl w:val="0"/>
          <w:numId w:val="11"/>
        </w:numPr>
        <w:rPr>
          <w:rFonts w:ascii="Arial" w:hAnsi="Arial" w:cs="Arial"/>
          <w:sz w:val="22"/>
          <w:szCs w:val="22"/>
        </w:rPr>
      </w:pPr>
      <w:r w:rsidRPr="001B6360">
        <w:rPr>
          <w:rFonts w:ascii="Arial" w:hAnsi="Arial" w:cs="Arial"/>
          <w:color w:val="000000"/>
          <w:spacing w:val="-11"/>
          <w:sz w:val="22"/>
          <w:szCs w:val="22"/>
        </w:rPr>
        <w:t>Nationally Registered Certified Phlebotomy Technician (NRCPT): $75.00</w:t>
      </w:r>
    </w:p>
    <w:p w:rsidR="00A41236" w:rsidRDefault="00CE3790" w:rsidP="00CE3790">
      <w:pPr>
        <w:numPr>
          <w:ilvl w:val="0"/>
          <w:numId w:val="11"/>
        </w:numPr>
        <w:shd w:val="clear" w:color="auto" w:fill="FFFFFF"/>
        <w:rPr>
          <w:rFonts w:ascii="Arial" w:hAnsi="Arial" w:cs="Arial"/>
          <w:color w:val="000000"/>
          <w:spacing w:val="-11"/>
          <w:sz w:val="22"/>
          <w:szCs w:val="22"/>
        </w:rPr>
      </w:pPr>
      <w:r w:rsidRPr="001B6360">
        <w:rPr>
          <w:rFonts w:ascii="Arial" w:hAnsi="Arial" w:cs="Arial"/>
          <w:color w:val="000000"/>
          <w:spacing w:val="-11"/>
          <w:sz w:val="22"/>
          <w:szCs w:val="22"/>
        </w:rPr>
        <w:t xml:space="preserve">Nationally Registered Certified EKG Technician (NRCEKG):  $75.00    </w:t>
      </w:r>
    </w:p>
    <w:p w:rsidR="00A41236" w:rsidRPr="0092207E" w:rsidRDefault="00A41236" w:rsidP="00A41236">
      <w:pPr>
        <w:numPr>
          <w:ilvl w:val="0"/>
          <w:numId w:val="11"/>
        </w:numPr>
        <w:shd w:val="clear" w:color="auto" w:fill="FFFFFF"/>
        <w:rPr>
          <w:rFonts w:ascii="Arial" w:hAnsi="Arial" w:cs="Arial"/>
          <w:color w:val="000000"/>
          <w:spacing w:val="-11"/>
          <w:sz w:val="22"/>
          <w:szCs w:val="22"/>
        </w:rPr>
      </w:pPr>
      <w:r w:rsidRPr="0092207E">
        <w:rPr>
          <w:rFonts w:ascii="Arial" w:hAnsi="Arial" w:cs="Arial"/>
          <w:color w:val="000000"/>
          <w:spacing w:val="-11"/>
          <w:sz w:val="22"/>
          <w:szCs w:val="22"/>
        </w:rPr>
        <w:t xml:space="preserve">Hepatitis B series $225 </w:t>
      </w:r>
      <w:r w:rsidR="0019329A" w:rsidRPr="0092207E">
        <w:rPr>
          <w:rFonts w:ascii="Arial" w:hAnsi="Arial" w:cs="Arial"/>
          <w:color w:val="000000"/>
          <w:spacing w:val="-11"/>
          <w:sz w:val="22"/>
          <w:szCs w:val="22"/>
        </w:rPr>
        <w:t>($</w:t>
      </w:r>
      <w:r w:rsidRPr="0092207E">
        <w:rPr>
          <w:rFonts w:ascii="Arial" w:hAnsi="Arial" w:cs="Arial"/>
          <w:color w:val="000000"/>
          <w:spacing w:val="-11"/>
          <w:sz w:val="22"/>
          <w:szCs w:val="22"/>
        </w:rPr>
        <w:t xml:space="preserve">75 per injection)  </w:t>
      </w:r>
    </w:p>
    <w:p w:rsidR="00CE3790" w:rsidRPr="001B6360" w:rsidRDefault="00CE3790" w:rsidP="00A41236">
      <w:pPr>
        <w:shd w:val="clear" w:color="auto" w:fill="FFFFFF"/>
        <w:ind w:left="1080"/>
        <w:rPr>
          <w:rFonts w:ascii="Arial" w:hAnsi="Arial" w:cs="Arial"/>
          <w:color w:val="000000"/>
          <w:spacing w:val="-11"/>
          <w:sz w:val="22"/>
          <w:szCs w:val="22"/>
        </w:rPr>
      </w:pPr>
      <w:r w:rsidRPr="001B6360">
        <w:rPr>
          <w:rFonts w:ascii="Arial" w:hAnsi="Arial" w:cs="Arial"/>
          <w:color w:val="000000"/>
          <w:spacing w:val="-11"/>
          <w:sz w:val="22"/>
          <w:szCs w:val="22"/>
        </w:rPr>
        <w:t xml:space="preserve">    </w:t>
      </w:r>
    </w:p>
    <w:p w:rsidR="00CE3790" w:rsidRPr="005D71C4" w:rsidRDefault="00CE3790" w:rsidP="00CE3790">
      <w:pPr>
        <w:shd w:val="clear" w:color="auto" w:fill="FFFFFF"/>
        <w:rPr>
          <w:rFonts w:ascii="Arial" w:hAnsi="Arial" w:cs="Arial"/>
          <w:color w:val="000000"/>
          <w:spacing w:val="-11"/>
          <w:sz w:val="22"/>
          <w:szCs w:val="22"/>
        </w:rPr>
      </w:pPr>
      <w:r w:rsidRPr="005D71C4">
        <w:rPr>
          <w:rFonts w:ascii="Arial" w:hAnsi="Arial" w:cs="Arial"/>
          <w:sz w:val="22"/>
          <w:szCs w:val="22"/>
        </w:rPr>
        <w:t xml:space="preserve">      </w:t>
      </w:r>
    </w:p>
    <w:p w:rsidR="00D6038F" w:rsidRDefault="00CE3790" w:rsidP="00D6038F">
      <w:pPr>
        <w:ind w:right="-540"/>
        <w:rPr>
          <w:rFonts w:ascii="Arial" w:hAnsi="Arial" w:cs="Arial"/>
          <w:sz w:val="22"/>
          <w:szCs w:val="22"/>
        </w:rPr>
      </w:pPr>
      <w:r w:rsidRPr="005D71C4">
        <w:rPr>
          <w:rFonts w:ascii="Arial" w:hAnsi="Arial" w:cs="Arial"/>
          <w:sz w:val="22"/>
          <w:szCs w:val="22"/>
        </w:rPr>
        <w:t>Students for this program must wear proper medical attire. Uniforms are purchased by the student</w:t>
      </w:r>
      <w:r w:rsidR="00D6038F">
        <w:rPr>
          <w:rFonts w:ascii="Arial" w:hAnsi="Arial" w:cs="Arial"/>
          <w:sz w:val="22"/>
          <w:szCs w:val="22"/>
        </w:rPr>
        <w:t>.</w:t>
      </w:r>
      <w:r w:rsidR="00D6038F" w:rsidRPr="005D71C4">
        <w:rPr>
          <w:rFonts w:ascii="Arial" w:hAnsi="Arial" w:cs="Arial"/>
          <w:sz w:val="22"/>
          <w:szCs w:val="22"/>
        </w:rPr>
        <w:t xml:space="preserve">  </w:t>
      </w:r>
    </w:p>
    <w:p w:rsidR="007C405C" w:rsidRDefault="007C405C" w:rsidP="00CE3790">
      <w:pPr>
        <w:ind w:right="-540"/>
        <w:rPr>
          <w:rFonts w:ascii="Arial" w:hAnsi="Arial" w:cs="Arial"/>
          <w:sz w:val="22"/>
          <w:szCs w:val="22"/>
        </w:rPr>
      </w:pPr>
    </w:p>
    <w:p w:rsidR="001B6360" w:rsidRDefault="001B6360" w:rsidP="0064137A">
      <w:pPr>
        <w:ind w:left="-90"/>
        <w:jc w:val="both"/>
        <w:rPr>
          <w:rFonts w:ascii="Arial" w:hAnsi="Arial" w:cs="Arial"/>
          <w:sz w:val="14"/>
        </w:rPr>
      </w:pPr>
    </w:p>
    <w:p w:rsidR="001B6360" w:rsidRDefault="0039689F" w:rsidP="005973F2">
      <w:pPr>
        <w:rPr>
          <w:rFonts w:ascii="Arial" w:hAnsi="Arial" w:cs="Arial"/>
          <w:sz w:val="14"/>
        </w:rPr>
      </w:pPr>
      <w:r>
        <w:rPr>
          <w:rFonts w:ascii="Arial" w:hAnsi="Arial" w:cs="Arial"/>
          <w:sz w:val="14"/>
        </w:rPr>
        <w:br w:type="page"/>
      </w:r>
    </w:p>
    <w:p w:rsidR="001B6360" w:rsidRDefault="001B6360" w:rsidP="0064137A">
      <w:pPr>
        <w:ind w:left="-90"/>
        <w:jc w:val="both"/>
        <w:rPr>
          <w:rFonts w:ascii="Arial" w:hAnsi="Arial" w:cs="Arial"/>
          <w:sz w:val="14"/>
        </w:rPr>
      </w:pPr>
    </w:p>
    <w:p w:rsidR="007D3D94" w:rsidRPr="009B038F" w:rsidRDefault="00B74C0B" w:rsidP="009B038F">
      <w:pPr>
        <w:pStyle w:val="Heading1"/>
      </w:pPr>
      <w:bookmarkStart w:id="239" w:name="_Toc319312304"/>
      <w:bookmarkStart w:id="240" w:name="_Toc450920229"/>
      <w:r w:rsidRPr="009B038F">
        <w:t>MEDICAL ASSISTANT</w:t>
      </w:r>
      <w:bookmarkEnd w:id="239"/>
      <w:bookmarkEnd w:id="240"/>
    </w:p>
    <w:p w:rsidR="001B6360" w:rsidRDefault="001B6360" w:rsidP="00C328C8">
      <w:pPr>
        <w:pStyle w:val="Heading2"/>
        <w:rPr>
          <w:szCs w:val="22"/>
        </w:rPr>
      </w:pPr>
    </w:p>
    <w:p w:rsidR="00B74C0B" w:rsidRPr="00921B4D" w:rsidRDefault="005400EB" w:rsidP="00C328C8">
      <w:pPr>
        <w:pStyle w:val="Heading2"/>
        <w:rPr>
          <w:szCs w:val="22"/>
        </w:rPr>
      </w:pPr>
      <w:bookmarkStart w:id="241" w:name="_Toc450920230"/>
      <w:r w:rsidRPr="00921B4D">
        <w:rPr>
          <w:szCs w:val="22"/>
        </w:rPr>
        <w:t>Program Objective/Description</w:t>
      </w:r>
      <w:r w:rsidR="006F7DE6" w:rsidRPr="00921B4D">
        <w:rPr>
          <w:szCs w:val="22"/>
        </w:rPr>
        <w:t>:</w:t>
      </w:r>
      <w:bookmarkEnd w:id="241"/>
    </w:p>
    <w:p w:rsidR="00DF199C" w:rsidRPr="00921B4D" w:rsidRDefault="00DF199C" w:rsidP="00DF199C">
      <w:pPr>
        <w:rPr>
          <w:sz w:val="22"/>
          <w:szCs w:val="22"/>
        </w:rPr>
      </w:pPr>
    </w:p>
    <w:p w:rsidR="007D4434" w:rsidRDefault="00FC4EEE" w:rsidP="00EC5543">
      <w:pPr>
        <w:ind w:firstLine="720"/>
        <w:jc w:val="both"/>
        <w:rPr>
          <w:rFonts w:ascii="Arial" w:hAnsi="Arial" w:cs="Arial"/>
          <w:sz w:val="22"/>
          <w:szCs w:val="22"/>
        </w:rPr>
      </w:pPr>
      <w:r w:rsidRPr="00FC4EEE">
        <w:rPr>
          <w:rFonts w:ascii="Arial" w:hAnsi="Arial" w:cs="Arial"/>
          <w:sz w:val="22"/>
          <w:szCs w:val="22"/>
        </w:rPr>
        <w:t xml:space="preserve">The Medical Assistant program is designed to train students in all of the relevant aspects of medical office management including reception, booking appointments, records management, informatics, insurance billing, preparing patients for physical examinations, and minor surgeries, performing specialized medical tests including urinalysis, and collecting biological specimens, phlebotomy, EKG, limited X Rays, and processing and recording pharmacological data. Graduates of this program will be prepared and </w:t>
      </w:r>
      <w:r w:rsidRPr="00FC4EEE">
        <w:rPr>
          <w:rFonts w:ascii="Arial" w:hAnsi="Arial" w:cs="Arial"/>
          <w:bCs/>
          <w:sz w:val="22"/>
          <w:szCs w:val="22"/>
        </w:rPr>
        <w:t>possess the skills and hands on experience</w:t>
      </w:r>
      <w:r w:rsidRPr="00FC4EEE">
        <w:rPr>
          <w:rFonts w:ascii="Arial" w:hAnsi="Arial" w:cs="Arial"/>
          <w:sz w:val="22"/>
          <w:szCs w:val="22"/>
        </w:rPr>
        <w:t xml:space="preserve"> to work at the entry level in medical offices, clinics and various medical practices. This program is </w:t>
      </w:r>
      <w:r w:rsidRPr="00FC4EEE">
        <w:rPr>
          <w:rFonts w:ascii="Arial" w:hAnsi="Arial" w:cs="Arial"/>
          <w:sz w:val="22"/>
          <w:szCs w:val="22"/>
          <w:u w:val="single"/>
        </w:rPr>
        <w:t>also</w:t>
      </w:r>
      <w:r w:rsidRPr="00FC4EEE">
        <w:rPr>
          <w:rFonts w:ascii="Arial" w:hAnsi="Arial" w:cs="Arial"/>
          <w:sz w:val="22"/>
          <w:szCs w:val="22"/>
        </w:rPr>
        <w:t xml:space="preserve"> offered via online where more than 50% of courses are offered either online or via hybrid delivery.</w:t>
      </w:r>
    </w:p>
    <w:p w:rsidR="0047755A" w:rsidRPr="0047755A" w:rsidRDefault="0047755A" w:rsidP="00477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b/>
          <w:sz w:val="18"/>
          <w:szCs w:val="18"/>
        </w:rPr>
      </w:pPr>
      <w:r w:rsidRPr="0047755A">
        <w:rPr>
          <w:rFonts w:ascii="Arial" w:hAnsi="Arial" w:cs="Arial"/>
          <w:b/>
          <w:sz w:val="18"/>
          <w:szCs w:val="18"/>
        </w:rPr>
        <w:t>*Effective for all students enrolling after April 1, 2016</w:t>
      </w:r>
      <w:r>
        <w:rPr>
          <w:rFonts w:ascii="Arial" w:hAnsi="Arial" w:cs="Arial"/>
          <w:b/>
          <w:sz w:val="18"/>
          <w:szCs w:val="18"/>
        </w:rPr>
        <w:t>.</w:t>
      </w:r>
    </w:p>
    <w:p w:rsidR="0047755A" w:rsidRPr="00921B4D" w:rsidRDefault="0047755A" w:rsidP="00F82530">
      <w:pPr>
        <w:ind w:firstLine="720"/>
        <w:jc w:val="both"/>
        <w:rPr>
          <w:rFonts w:ascii="Arial" w:hAnsi="Arial" w:cs="Arial"/>
          <w:sz w:val="22"/>
          <w:szCs w:val="22"/>
        </w:rPr>
      </w:pPr>
    </w:p>
    <w:p w:rsidR="002510E9" w:rsidRPr="00921B4D" w:rsidRDefault="00E25B89"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sz w:val="22"/>
          <w:szCs w:val="22"/>
        </w:rPr>
      </w:pPr>
      <w:r w:rsidRPr="001B6360">
        <w:rPr>
          <w:rFonts w:ascii="Arial" w:hAnsi="Arial" w:cs="Arial"/>
          <w:b/>
          <w:sz w:val="22"/>
          <w:szCs w:val="22"/>
        </w:rPr>
        <w:t>Program Length:</w:t>
      </w:r>
      <w:r w:rsidRPr="00921B4D">
        <w:rPr>
          <w:rFonts w:ascii="Arial" w:hAnsi="Arial" w:cs="Arial"/>
          <w:sz w:val="22"/>
          <w:szCs w:val="22"/>
        </w:rPr>
        <w:t xml:space="preserve">  45 weeks (11.25 months)    </w:t>
      </w:r>
    </w:p>
    <w:p w:rsidR="0047755A" w:rsidRDefault="00584BD5" w:rsidP="00477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r>
        <w:rPr>
          <w:rFonts w:ascii="Arial" w:hAnsi="Arial" w:cs="Arial"/>
          <w:sz w:val="22"/>
          <w:szCs w:val="22"/>
        </w:rPr>
        <w:t xml:space="preserve"> </w:t>
      </w:r>
    </w:p>
    <w:p w:rsidR="0047755A" w:rsidRDefault="0047755A" w:rsidP="00477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r w:rsidRPr="0047755A">
        <w:rPr>
          <w:rFonts w:ascii="Arial" w:hAnsi="Arial" w:cs="Arial"/>
          <w:b/>
          <w:sz w:val="22"/>
          <w:szCs w:val="22"/>
        </w:rPr>
        <w:t>Delivery:</w:t>
      </w:r>
      <w:r>
        <w:rPr>
          <w:rFonts w:ascii="Arial" w:hAnsi="Arial" w:cs="Arial"/>
          <w:sz w:val="22"/>
          <w:szCs w:val="22"/>
        </w:rPr>
        <w:t xml:space="preserve">  Residential in Bilingual (Spanish/English) and English</w:t>
      </w:r>
    </w:p>
    <w:p w:rsidR="0047755A" w:rsidRPr="00921B4D" w:rsidRDefault="0047755A"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sz w:val="22"/>
          <w:szCs w:val="22"/>
        </w:rPr>
      </w:pPr>
      <w:r>
        <w:rPr>
          <w:rFonts w:ascii="Arial" w:hAnsi="Arial" w:cs="Arial"/>
          <w:sz w:val="22"/>
          <w:szCs w:val="22"/>
        </w:rPr>
        <w:tab/>
        <w:t xml:space="preserve">     Online/ Hybrid Delivery in Bilingual (Spanish/English) and English</w:t>
      </w:r>
    </w:p>
    <w:p w:rsidR="00CE4FF0" w:rsidRDefault="00CE4FF0" w:rsidP="00CE4F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sz w:val="22"/>
          <w:szCs w:val="22"/>
        </w:rPr>
      </w:pPr>
    </w:p>
    <w:p w:rsidR="00CE4FF0" w:rsidRDefault="00CE4FF0" w:rsidP="00CE4FF0">
      <w:pPr>
        <w:jc w:val="both"/>
        <w:rPr>
          <w:rFonts w:ascii="Arial" w:eastAsia="Calibri" w:hAnsi="Arial" w:cs="Arial"/>
          <w:sz w:val="22"/>
          <w:szCs w:val="22"/>
        </w:rPr>
      </w:pPr>
      <w:r w:rsidRPr="0047755A">
        <w:rPr>
          <w:rFonts w:ascii="Arial" w:eastAsia="Calibri" w:hAnsi="Arial" w:cs="Arial"/>
          <w:b/>
          <w:sz w:val="22"/>
          <w:szCs w:val="22"/>
        </w:rPr>
        <w:t>Class Schedule</w:t>
      </w:r>
      <w:r>
        <w:rPr>
          <w:rFonts w:ascii="Arial" w:eastAsia="Calibri" w:hAnsi="Arial" w:cs="Arial"/>
          <w:sz w:val="22"/>
          <w:szCs w:val="22"/>
        </w:rPr>
        <w:t>: Monday thru Thursday (20 hours per week)</w:t>
      </w:r>
    </w:p>
    <w:p w:rsidR="00CE4FF0" w:rsidRDefault="00CE4FF0" w:rsidP="00CE4FF0">
      <w:pPr>
        <w:ind w:left="720" w:firstLine="720"/>
        <w:jc w:val="both"/>
        <w:rPr>
          <w:rFonts w:ascii="Arial" w:eastAsia="Calibri" w:hAnsi="Arial" w:cs="Arial"/>
          <w:sz w:val="22"/>
          <w:szCs w:val="22"/>
        </w:rPr>
      </w:pPr>
      <w:r>
        <w:rPr>
          <w:rFonts w:ascii="Arial" w:eastAsia="Calibri" w:hAnsi="Arial" w:cs="Arial"/>
          <w:sz w:val="22"/>
          <w:szCs w:val="22"/>
        </w:rPr>
        <w:t xml:space="preserve">     AM:</w:t>
      </w:r>
      <w:r w:rsidRPr="00CE012D">
        <w:rPr>
          <w:rFonts w:ascii="Arial" w:eastAsia="Calibri" w:hAnsi="Arial" w:cs="Arial"/>
          <w:sz w:val="22"/>
          <w:szCs w:val="22"/>
        </w:rPr>
        <w:t xml:space="preserve"> </w:t>
      </w:r>
      <w:r>
        <w:rPr>
          <w:rFonts w:ascii="Arial" w:eastAsia="Calibri" w:hAnsi="Arial" w:cs="Arial"/>
          <w:sz w:val="22"/>
          <w:szCs w:val="22"/>
        </w:rPr>
        <w:t>8</w:t>
      </w:r>
      <w:r w:rsidRPr="00CE012D">
        <w:rPr>
          <w:rFonts w:ascii="Arial" w:eastAsia="Calibri" w:hAnsi="Arial" w:cs="Arial"/>
          <w:sz w:val="22"/>
          <w:szCs w:val="22"/>
        </w:rPr>
        <w:t>:</w:t>
      </w:r>
      <w:r>
        <w:rPr>
          <w:rFonts w:ascii="Arial" w:eastAsia="Calibri" w:hAnsi="Arial" w:cs="Arial"/>
          <w:sz w:val="22"/>
          <w:szCs w:val="22"/>
        </w:rPr>
        <w:t>30am</w:t>
      </w:r>
      <w:r w:rsidRPr="00CE012D">
        <w:rPr>
          <w:rFonts w:ascii="Arial" w:eastAsia="Calibri" w:hAnsi="Arial" w:cs="Arial"/>
          <w:sz w:val="22"/>
          <w:szCs w:val="22"/>
        </w:rPr>
        <w:t xml:space="preserve"> – 1:</w:t>
      </w:r>
      <w:r>
        <w:rPr>
          <w:rFonts w:ascii="Arial" w:eastAsia="Calibri" w:hAnsi="Arial" w:cs="Arial"/>
          <w:sz w:val="22"/>
          <w:szCs w:val="22"/>
        </w:rPr>
        <w:t>3</w:t>
      </w:r>
      <w:r w:rsidRPr="00CE012D">
        <w:rPr>
          <w:rFonts w:ascii="Arial" w:eastAsia="Calibri" w:hAnsi="Arial" w:cs="Arial"/>
          <w:sz w:val="22"/>
          <w:szCs w:val="22"/>
        </w:rPr>
        <w:t>0pm</w:t>
      </w:r>
    </w:p>
    <w:p w:rsidR="00CE4FF0" w:rsidRDefault="00CE4FF0" w:rsidP="00CE4F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eastAsia="Calibri" w:hAnsi="Arial" w:cs="Arial"/>
          <w:sz w:val="22"/>
          <w:szCs w:val="22"/>
        </w:rPr>
        <w:t xml:space="preserve">    </w:t>
      </w:r>
      <w:r>
        <w:rPr>
          <w:rFonts w:ascii="Arial" w:eastAsia="Calibri" w:hAnsi="Arial" w:cs="Arial"/>
          <w:sz w:val="22"/>
          <w:szCs w:val="22"/>
        </w:rPr>
        <w:tab/>
      </w:r>
      <w:r>
        <w:rPr>
          <w:rFonts w:ascii="Arial" w:eastAsia="Calibri" w:hAnsi="Arial" w:cs="Arial"/>
          <w:sz w:val="22"/>
          <w:szCs w:val="22"/>
        </w:rPr>
        <w:tab/>
        <w:t xml:space="preserve">     PM: 5</w:t>
      </w:r>
      <w:r w:rsidRPr="00CE012D">
        <w:rPr>
          <w:rFonts w:ascii="Arial" w:eastAsia="Calibri" w:hAnsi="Arial" w:cs="Arial"/>
          <w:sz w:val="22"/>
          <w:szCs w:val="22"/>
        </w:rPr>
        <w:t>:</w:t>
      </w:r>
      <w:r>
        <w:rPr>
          <w:rFonts w:ascii="Arial" w:eastAsia="Calibri" w:hAnsi="Arial" w:cs="Arial"/>
          <w:sz w:val="22"/>
          <w:szCs w:val="22"/>
        </w:rPr>
        <w:t>3</w:t>
      </w:r>
      <w:r w:rsidRPr="00CE012D">
        <w:rPr>
          <w:rFonts w:ascii="Arial" w:eastAsia="Calibri" w:hAnsi="Arial" w:cs="Arial"/>
          <w:sz w:val="22"/>
          <w:szCs w:val="22"/>
        </w:rPr>
        <w:t>0pm-10:</w:t>
      </w:r>
      <w:r>
        <w:rPr>
          <w:rFonts w:ascii="Arial" w:eastAsia="Calibri" w:hAnsi="Arial" w:cs="Arial"/>
          <w:sz w:val="22"/>
          <w:szCs w:val="22"/>
        </w:rPr>
        <w:t>30</w:t>
      </w:r>
      <w:r w:rsidRPr="00CE012D">
        <w:rPr>
          <w:rFonts w:ascii="Arial" w:eastAsia="Calibri" w:hAnsi="Arial" w:cs="Arial"/>
          <w:sz w:val="22"/>
          <w:szCs w:val="22"/>
        </w:rPr>
        <w:t>pm</w:t>
      </w:r>
    </w:p>
    <w:p w:rsidR="002510E9" w:rsidRPr="00DB6E0D" w:rsidRDefault="002510E9"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b/>
          <w:sz w:val="22"/>
          <w:szCs w:val="22"/>
        </w:rPr>
      </w:pPr>
    </w:p>
    <w:p w:rsidR="002510E9" w:rsidRPr="00921B4D" w:rsidRDefault="00E25B89" w:rsidP="006208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B6E0D">
        <w:rPr>
          <w:rFonts w:ascii="Arial" w:hAnsi="Arial" w:cs="Arial"/>
          <w:b/>
          <w:sz w:val="22"/>
          <w:szCs w:val="22"/>
        </w:rPr>
        <w:t>Credential:</w:t>
      </w:r>
      <w:r w:rsidRPr="00921B4D">
        <w:rPr>
          <w:rFonts w:ascii="Arial" w:hAnsi="Arial" w:cs="Arial"/>
          <w:sz w:val="22"/>
          <w:szCs w:val="22"/>
        </w:rPr>
        <w:t xml:space="preserve">           Diploma</w:t>
      </w:r>
      <w:r w:rsidR="000C0518">
        <w:rPr>
          <w:rFonts w:ascii="Arial" w:hAnsi="Arial" w:cs="Arial"/>
          <w:sz w:val="22"/>
          <w:szCs w:val="22"/>
        </w:rPr>
        <w:t xml:space="preserve"> </w:t>
      </w:r>
      <w:r w:rsidR="000C0518">
        <w:rPr>
          <w:rFonts w:ascii="Arial" w:hAnsi="Arial" w:cs="Arial"/>
          <w:sz w:val="22"/>
          <w:szCs w:val="22"/>
        </w:rPr>
        <w:tab/>
      </w:r>
      <w:r w:rsidR="000C0518">
        <w:rPr>
          <w:rFonts w:ascii="Arial" w:hAnsi="Arial" w:cs="Arial"/>
          <w:sz w:val="22"/>
          <w:szCs w:val="22"/>
        </w:rPr>
        <w:tab/>
        <w:t xml:space="preserve">          </w:t>
      </w:r>
    </w:p>
    <w:p w:rsidR="00E25B89" w:rsidRPr="00921B4D" w:rsidRDefault="00E25B89" w:rsidP="00E25B89">
      <w:pPr>
        <w:rPr>
          <w:rFonts w:ascii="Arial" w:hAnsi="Arial" w:cs="Arial"/>
          <w:b/>
          <w:sz w:val="22"/>
          <w:szCs w:val="22"/>
        </w:rPr>
      </w:pPr>
      <w:r w:rsidRPr="00921B4D">
        <w:rPr>
          <w:rFonts w:ascii="Arial" w:hAnsi="Arial" w:cs="Arial"/>
          <w:b/>
          <w:sz w:val="22"/>
          <w:szCs w:val="22"/>
        </w:rPr>
        <w:t xml:space="preserve">            Program Length:</w:t>
      </w:r>
      <w:r w:rsidRPr="00921B4D">
        <w:rPr>
          <w:rFonts w:ascii="Arial" w:hAnsi="Arial" w:cs="Arial"/>
          <w:b/>
          <w:sz w:val="22"/>
          <w:szCs w:val="22"/>
        </w:rPr>
        <w:tab/>
      </w:r>
      <w:r w:rsidRPr="00921B4D">
        <w:rPr>
          <w:rFonts w:ascii="Arial" w:hAnsi="Arial" w:cs="Arial"/>
          <w:b/>
          <w:sz w:val="22"/>
          <w:szCs w:val="22"/>
        </w:rPr>
        <w:tab/>
        <w:t xml:space="preserve">                          Total Contact Hours:</w:t>
      </w:r>
      <w:r w:rsidRPr="00921B4D">
        <w:rPr>
          <w:rFonts w:ascii="Arial" w:hAnsi="Arial" w:cs="Arial"/>
          <w:b/>
          <w:sz w:val="22"/>
          <w:szCs w:val="22"/>
        </w:rPr>
        <w:tab/>
      </w:r>
      <w:r w:rsidRPr="00921B4D">
        <w:rPr>
          <w:rFonts w:ascii="Arial" w:hAnsi="Arial" w:cs="Arial"/>
          <w:b/>
          <w:sz w:val="22"/>
          <w:szCs w:val="22"/>
        </w:rPr>
        <w:tab/>
        <w:t xml:space="preserve"> </w:t>
      </w:r>
    </w:p>
    <w:p w:rsidR="00E25B89" w:rsidRPr="00921B4D" w:rsidRDefault="00E25B89" w:rsidP="00E25B89">
      <w:pPr>
        <w:rPr>
          <w:rFonts w:ascii="Arial" w:hAnsi="Arial" w:cs="Arial"/>
          <w:sz w:val="22"/>
          <w:szCs w:val="22"/>
        </w:rPr>
      </w:pPr>
      <w:r w:rsidRPr="00921B4D">
        <w:rPr>
          <w:rFonts w:ascii="Arial" w:hAnsi="Arial" w:cs="Arial"/>
          <w:sz w:val="22"/>
          <w:szCs w:val="22"/>
        </w:rPr>
        <w:t xml:space="preserve">             Clock Hours</w:t>
      </w:r>
      <w:r w:rsidRPr="00921B4D">
        <w:rPr>
          <w:rFonts w:ascii="Arial" w:hAnsi="Arial" w:cs="Arial"/>
          <w:sz w:val="22"/>
          <w:szCs w:val="22"/>
        </w:rPr>
        <w:tab/>
        <w:t xml:space="preserve"> </w:t>
      </w:r>
      <w:r w:rsidRPr="00921B4D">
        <w:rPr>
          <w:rFonts w:ascii="Arial" w:hAnsi="Arial" w:cs="Arial"/>
          <w:sz w:val="22"/>
          <w:szCs w:val="22"/>
          <w:u w:val="single"/>
        </w:rPr>
        <w:t>900</w:t>
      </w:r>
      <w:r w:rsidRPr="00921B4D">
        <w:rPr>
          <w:rFonts w:ascii="Arial" w:hAnsi="Arial" w:cs="Arial"/>
          <w:sz w:val="22"/>
          <w:szCs w:val="22"/>
        </w:rPr>
        <w:tab/>
      </w:r>
      <w:r w:rsidRPr="00921B4D">
        <w:rPr>
          <w:rFonts w:ascii="Arial" w:hAnsi="Arial" w:cs="Arial"/>
          <w:sz w:val="22"/>
          <w:szCs w:val="22"/>
        </w:rPr>
        <w:tab/>
        <w:t xml:space="preserve">                             Theory Hours</w:t>
      </w:r>
      <w:r w:rsidRPr="00921B4D">
        <w:rPr>
          <w:rFonts w:ascii="Arial" w:hAnsi="Arial" w:cs="Arial"/>
          <w:sz w:val="22"/>
          <w:szCs w:val="22"/>
        </w:rPr>
        <w:tab/>
        <w:t xml:space="preserve">        </w:t>
      </w:r>
      <w:r w:rsidR="0047755A">
        <w:rPr>
          <w:rFonts w:ascii="Arial" w:hAnsi="Arial" w:cs="Arial"/>
          <w:sz w:val="22"/>
          <w:szCs w:val="22"/>
          <w:u w:val="single"/>
        </w:rPr>
        <w:t>420</w:t>
      </w:r>
      <w:r w:rsidRPr="00921B4D">
        <w:rPr>
          <w:rFonts w:ascii="Arial" w:hAnsi="Arial" w:cs="Arial"/>
          <w:sz w:val="22"/>
          <w:szCs w:val="22"/>
        </w:rPr>
        <w:tab/>
      </w:r>
      <w:r w:rsidRPr="00921B4D">
        <w:rPr>
          <w:rFonts w:ascii="Arial" w:hAnsi="Arial" w:cs="Arial"/>
          <w:sz w:val="22"/>
          <w:szCs w:val="22"/>
        </w:rPr>
        <w:tab/>
      </w:r>
    </w:p>
    <w:p w:rsidR="00E25B89" w:rsidRPr="00921B4D" w:rsidRDefault="00E25B89" w:rsidP="00E25B89">
      <w:pPr>
        <w:rPr>
          <w:rFonts w:ascii="Arial" w:hAnsi="Arial" w:cs="Arial"/>
          <w:sz w:val="22"/>
          <w:szCs w:val="22"/>
        </w:rPr>
      </w:pPr>
      <w:r w:rsidRPr="00921B4D">
        <w:rPr>
          <w:rFonts w:ascii="Arial" w:hAnsi="Arial" w:cs="Arial"/>
          <w:sz w:val="22"/>
          <w:szCs w:val="22"/>
        </w:rPr>
        <w:t xml:space="preserve">             Credit Hours</w:t>
      </w:r>
      <w:r w:rsidRPr="00921B4D">
        <w:rPr>
          <w:rFonts w:ascii="Arial" w:hAnsi="Arial" w:cs="Arial"/>
          <w:sz w:val="22"/>
          <w:szCs w:val="22"/>
        </w:rPr>
        <w:tab/>
      </w:r>
      <w:r w:rsidRPr="00921B4D">
        <w:rPr>
          <w:rFonts w:ascii="Arial" w:hAnsi="Arial" w:cs="Arial"/>
          <w:sz w:val="22"/>
          <w:szCs w:val="22"/>
          <w:u w:val="single"/>
        </w:rPr>
        <w:t xml:space="preserve"> N/A</w:t>
      </w:r>
      <w:r w:rsidRPr="00921B4D">
        <w:rPr>
          <w:rFonts w:ascii="Arial" w:hAnsi="Arial" w:cs="Arial"/>
          <w:sz w:val="22"/>
          <w:szCs w:val="22"/>
        </w:rPr>
        <w:tab/>
      </w:r>
      <w:r w:rsidRPr="00921B4D">
        <w:rPr>
          <w:rFonts w:ascii="Arial" w:hAnsi="Arial" w:cs="Arial"/>
          <w:sz w:val="22"/>
          <w:szCs w:val="22"/>
        </w:rPr>
        <w:tab/>
        <w:t xml:space="preserve">                             Lab Hours</w:t>
      </w:r>
      <w:r w:rsidRPr="00921B4D">
        <w:rPr>
          <w:rFonts w:ascii="Arial" w:hAnsi="Arial" w:cs="Arial"/>
          <w:sz w:val="22"/>
          <w:szCs w:val="22"/>
        </w:rPr>
        <w:tab/>
        <w:t xml:space="preserve">       </w:t>
      </w:r>
      <w:r w:rsidR="000C0518">
        <w:rPr>
          <w:rFonts w:ascii="Arial" w:hAnsi="Arial" w:cs="Arial"/>
          <w:sz w:val="22"/>
          <w:szCs w:val="22"/>
        </w:rPr>
        <w:t xml:space="preserve">            </w:t>
      </w:r>
      <w:r w:rsidRPr="00921B4D">
        <w:rPr>
          <w:rFonts w:ascii="Arial" w:hAnsi="Arial" w:cs="Arial"/>
          <w:sz w:val="22"/>
          <w:szCs w:val="22"/>
        </w:rPr>
        <w:t xml:space="preserve"> </w:t>
      </w:r>
      <w:r w:rsidR="0047755A">
        <w:rPr>
          <w:rFonts w:ascii="Arial" w:hAnsi="Arial" w:cs="Arial"/>
          <w:sz w:val="22"/>
          <w:szCs w:val="22"/>
          <w:u w:val="single"/>
        </w:rPr>
        <w:t>360</w:t>
      </w:r>
      <w:r w:rsidRPr="00921B4D">
        <w:rPr>
          <w:rFonts w:ascii="Arial" w:hAnsi="Arial" w:cs="Arial"/>
          <w:sz w:val="22"/>
          <w:szCs w:val="22"/>
        </w:rPr>
        <w:tab/>
      </w:r>
      <w:r w:rsidRPr="00921B4D">
        <w:rPr>
          <w:rFonts w:ascii="Arial" w:hAnsi="Arial" w:cs="Arial"/>
          <w:sz w:val="22"/>
          <w:szCs w:val="22"/>
        </w:rPr>
        <w:tab/>
      </w:r>
    </w:p>
    <w:p w:rsidR="002510E9" w:rsidRPr="00CE4FF0" w:rsidRDefault="00E25B89" w:rsidP="00CE4FF0">
      <w:pPr>
        <w:rPr>
          <w:rFonts w:ascii="Arial" w:hAnsi="Arial" w:cs="Arial"/>
          <w:sz w:val="22"/>
          <w:szCs w:val="22"/>
        </w:rPr>
      </w:pPr>
      <w:r w:rsidRPr="00921B4D">
        <w:rPr>
          <w:rFonts w:ascii="Arial" w:hAnsi="Arial" w:cs="Arial"/>
          <w:sz w:val="22"/>
          <w:szCs w:val="22"/>
        </w:rPr>
        <w:tab/>
      </w:r>
      <w:r w:rsidRPr="00921B4D">
        <w:rPr>
          <w:rFonts w:ascii="Arial" w:hAnsi="Arial" w:cs="Arial"/>
          <w:sz w:val="22"/>
          <w:szCs w:val="22"/>
        </w:rPr>
        <w:tab/>
      </w:r>
      <w:r w:rsidRPr="00921B4D">
        <w:rPr>
          <w:rFonts w:ascii="Arial" w:hAnsi="Arial" w:cs="Arial"/>
          <w:sz w:val="22"/>
          <w:szCs w:val="22"/>
        </w:rPr>
        <w:tab/>
      </w:r>
      <w:r w:rsidRPr="00921B4D">
        <w:rPr>
          <w:rFonts w:ascii="Arial" w:hAnsi="Arial" w:cs="Arial"/>
          <w:sz w:val="22"/>
          <w:szCs w:val="22"/>
        </w:rPr>
        <w:tab/>
        <w:t xml:space="preserve">          </w:t>
      </w:r>
      <w:r w:rsidR="00F82530">
        <w:rPr>
          <w:rFonts w:ascii="Arial" w:hAnsi="Arial" w:cs="Arial"/>
          <w:sz w:val="22"/>
          <w:szCs w:val="22"/>
        </w:rPr>
        <w:t xml:space="preserve">                               </w:t>
      </w:r>
      <w:r w:rsidRPr="00921B4D">
        <w:rPr>
          <w:rFonts w:ascii="Arial" w:hAnsi="Arial" w:cs="Arial"/>
          <w:sz w:val="22"/>
          <w:szCs w:val="22"/>
        </w:rPr>
        <w:t xml:space="preserve">Externship Hours    </w:t>
      </w:r>
      <w:r w:rsidR="000C0518">
        <w:rPr>
          <w:rFonts w:ascii="Arial" w:hAnsi="Arial" w:cs="Arial"/>
          <w:sz w:val="22"/>
          <w:szCs w:val="22"/>
        </w:rPr>
        <w:t xml:space="preserve">      </w:t>
      </w:r>
      <w:r w:rsidR="0047755A">
        <w:rPr>
          <w:rFonts w:ascii="Arial" w:hAnsi="Arial" w:cs="Arial"/>
          <w:sz w:val="22"/>
          <w:szCs w:val="22"/>
          <w:u w:val="single"/>
        </w:rPr>
        <w:t>12</w:t>
      </w:r>
      <w:r w:rsidRPr="00921B4D">
        <w:rPr>
          <w:rFonts w:ascii="Arial" w:hAnsi="Arial" w:cs="Arial"/>
          <w:sz w:val="22"/>
          <w:szCs w:val="22"/>
          <w:u w:val="single"/>
        </w:rPr>
        <w:t>0</w:t>
      </w:r>
      <w:r w:rsidRPr="00921B4D">
        <w:rPr>
          <w:rFonts w:ascii="Arial" w:hAnsi="Arial" w:cs="Arial"/>
          <w:sz w:val="22"/>
          <w:szCs w:val="22"/>
        </w:rPr>
        <w:tab/>
      </w:r>
      <w:r w:rsidRPr="00921B4D">
        <w:rPr>
          <w:rFonts w:ascii="Arial" w:hAnsi="Arial" w:cs="Arial"/>
          <w:sz w:val="22"/>
          <w:szCs w:val="22"/>
        </w:rPr>
        <w:tab/>
      </w:r>
    </w:p>
    <w:p w:rsidR="002510E9" w:rsidRPr="00164F51" w:rsidRDefault="002510E9" w:rsidP="004B52DE">
      <w:pPr>
        <w:spacing w:line="200" w:lineRule="exact"/>
        <w:rPr>
          <w:rFonts w:ascii="Arial" w:hAnsi="Arial" w:cs="Arial"/>
          <w:color w:val="000000"/>
          <w:sz w:val="16"/>
        </w:rPr>
      </w:pPr>
    </w:p>
    <w:p w:rsidR="008A7F4D" w:rsidRDefault="00405EEA" w:rsidP="00163FC3">
      <w:pPr>
        <w:pStyle w:val="Heading2"/>
      </w:pPr>
      <w:bookmarkStart w:id="242" w:name="_Toc450920231"/>
      <w:r w:rsidRPr="008248B1">
        <w:t>P</w:t>
      </w:r>
      <w:r w:rsidR="00DB6E0D">
        <w:t>rogram Breakdown by Course</w:t>
      </w:r>
      <w:bookmarkEnd w:id="242"/>
    </w:p>
    <w:p w:rsidR="00EC2264" w:rsidRPr="00EC2264" w:rsidRDefault="00EC2264" w:rsidP="00EC2264"/>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4523"/>
        <w:gridCol w:w="1260"/>
        <w:gridCol w:w="810"/>
        <w:gridCol w:w="810"/>
        <w:gridCol w:w="720"/>
      </w:tblGrid>
      <w:tr w:rsidR="00F272A0" w:rsidRPr="0006087C" w:rsidTr="00DA6823">
        <w:trPr>
          <w:trHeight w:val="530"/>
        </w:trPr>
        <w:tc>
          <w:tcPr>
            <w:tcW w:w="877" w:type="dxa"/>
            <w:vAlign w:val="center"/>
          </w:tcPr>
          <w:p w:rsidR="00F272A0" w:rsidRPr="00164F51" w:rsidRDefault="00F272A0" w:rsidP="00CD143E">
            <w:pPr>
              <w:jc w:val="center"/>
              <w:rPr>
                <w:rFonts w:ascii="Arial" w:hAnsi="Arial" w:cs="Arial"/>
                <w:b/>
                <w:color w:val="000000"/>
                <w:sz w:val="16"/>
              </w:rPr>
            </w:pPr>
            <w:r w:rsidRPr="00164F51">
              <w:rPr>
                <w:rFonts w:ascii="Arial" w:hAnsi="Arial" w:cs="Arial"/>
                <w:b/>
                <w:color w:val="000000"/>
                <w:sz w:val="16"/>
              </w:rPr>
              <w:t>Course Code</w:t>
            </w:r>
          </w:p>
        </w:tc>
        <w:tc>
          <w:tcPr>
            <w:tcW w:w="4523" w:type="dxa"/>
            <w:vAlign w:val="center"/>
          </w:tcPr>
          <w:p w:rsidR="00F272A0" w:rsidRPr="00164F51" w:rsidRDefault="00F272A0" w:rsidP="00CD143E">
            <w:pPr>
              <w:jc w:val="center"/>
              <w:rPr>
                <w:rFonts w:ascii="Arial" w:hAnsi="Arial" w:cs="Arial"/>
                <w:b/>
                <w:color w:val="000000"/>
                <w:sz w:val="16"/>
              </w:rPr>
            </w:pPr>
            <w:r w:rsidRPr="00164F51">
              <w:rPr>
                <w:rFonts w:ascii="Arial" w:hAnsi="Arial" w:cs="Arial"/>
                <w:b/>
                <w:color w:val="000000"/>
                <w:sz w:val="16"/>
              </w:rPr>
              <w:t>COURSE TITLE</w:t>
            </w:r>
          </w:p>
        </w:tc>
        <w:tc>
          <w:tcPr>
            <w:tcW w:w="1260" w:type="dxa"/>
            <w:vAlign w:val="center"/>
          </w:tcPr>
          <w:p w:rsidR="00F272A0" w:rsidRPr="00164F51" w:rsidRDefault="00B264D5" w:rsidP="00B264D5">
            <w:pPr>
              <w:jc w:val="center"/>
              <w:rPr>
                <w:rFonts w:ascii="Arial" w:hAnsi="Arial" w:cs="Arial"/>
                <w:b/>
                <w:color w:val="000000"/>
                <w:sz w:val="16"/>
              </w:rPr>
            </w:pPr>
            <w:r>
              <w:rPr>
                <w:rFonts w:ascii="Arial" w:hAnsi="Arial" w:cs="Arial"/>
                <w:b/>
                <w:color w:val="000000"/>
                <w:sz w:val="16"/>
              </w:rPr>
              <w:t>Clock</w:t>
            </w:r>
          </w:p>
          <w:p w:rsidR="00F272A0" w:rsidRPr="00164F51" w:rsidRDefault="00B264D5" w:rsidP="00CD143E">
            <w:pPr>
              <w:jc w:val="center"/>
              <w:rPr>
                <w:rFonts w:ascii="Arial" w:hAnsi="Arial" w:cs="Arial"/>
                <w:b/>
                <w:color w:val="000000"/>
                <w:sz w:val="16"/>
              </w:rPr>
            </w:pPr>
            <w:r>
              <w:rPr>
                <w:rFonts w:ascii="Arial" w:hAnsi="Arial" w:cs="Arial"/>
                <w:b/>
                <w:color w:val="000000"/>
                <w:sz w:val="16"/>
              </w:rPr>
              <w:t>Hours</w:t>
            </w:r>
          </w:p>
        </w:tc>
        <w:tc>
          <w:tcPr>
            <w:tcW w:w="810" w:type="dxa"/>
            <w:vAlign w:val="center"/>
          </w:tcPr>
          <w:p w:rsidR="00F272A0" w:rsidRPr="00164F51" w:rsidRDefault="00F272A0" w:rsidP="00CD143E">
            <w:pPr>
              <w:jc w:val="center"/>
              <w:rPr>
                <w:rFonts w:ascii="Arial" w:hAnsi="Arial" w:cs="Arial"/>
                <w:b/>
                <w:color w:val="000000"/>
                <w:sz w:val="16"/>
              </w:rPr>
            </w:pPr>
            <w:r w:rsidRPr="00164F51">
              <w:rPr>
                <w:rFonts w:ascii="Arial" w:hAnsi="Arial" w:cs="Arial"/>
                <w:b/>
                <w:color w:val="000000"/>
                <w:sz w:val="16"/>
              </w:rPr>
              <w:t xml:space="preserve">Lab </w:t>
            </w:r>
            <w:r w:rsidR="00B264D5">
              <w:rPr>
                <w:rFonts w:ascii="Arial" w:hAnsi="Arial" w:cs="Arial"/>
                <w:b/>
                <w:color w:val="000000"/>
                <w:sz w:val="16"/>
              </w:rPr>
              <w:t>Hours</w:t>
            </w:r>
          </w:p>
        </w:tc>
        <w:tc>
          <w:tcPr>
            <w:tcW w:w="810" w:type="dxa"/>
            <w:vAlign w:val="center"/>
          </w:tcPr>
          <w:p w:rsidR="00F272A0" w:rsidRPr="00164F51" w:rsidRDefault="00F272A0" w:rsidP="00CD143E">
            <w:pPr>
              <w:jc w:val="center"/>
              <w:rPr>
                <w:rFonts w:ascii="Arial" w:hAnsi="Arial" w:cs="Arial"/>
                <w:b/>
                <w:color w:val="000000"/>
                <w:sz w:val="16"/>
              </w:rPr>
            </w:pPr>
            <w:r w:rsidRPr="00164F51">
              <w:rPr>
                <w:rFonts w:ascii="Arial" w:hAnsi="Arial" w:cs="Arial"/>
                <w:b/>
                <w:color w:val="000000"/>
                <w:sz w:val="16"/>
              </w:rPr>
              <w:t xml:space="preserve">Extern. </w:t>
            </w:r>
            <w:r w:rsidR="001616A8" w:rsidRPr="00164F51">
              <w:rPr>
                <w:rFonts w:ascii="Arial" w:hAnsi="Arial" w:cs="Arial"/>
                <w:b/>
                <w:color w:val="000000"/>
                <w:sz w:val="16"/>
              </w:rPr>
              <w:t>H</w:t>
            </w:r>
            <w:r w:rsidR="00B264D5">
              <w:rPr>
                <w:rFonts w:ascii="Arial" w:hAnsi="Arial" w:cs="Arial"/>
                <w:b/>
                <w:color w:val="000000"/>
                <w:sz w:val="16"/>
              </w:rPr>
              <w:t>ou</w:t>
            </w:r>
            <w:r w:rsidR="001616A8" w:rsidRPr="00164F51">
              <w:rPr>
                <w:rFonts w:ascii="Arial" w:hAnsi="Arial" w:cs="Arial"/>
                <w:b/>
                <w:color w:val="000000"/>
                <w:sz w:val="16"/>
              </w:rPr>
              <w:t>rs</w:t>
            </w:r>
          </w:p>
        </w:tc>
        <w:tc>
          <w:tcPr>
            <w:tcW w:w="720" w:type="dxa"/>
            <w:vAlign w:val="center"/>
          </w:tcPr>
          <w:p w:rsidR="00F272A0" w:rsidRPr="00164F51" w:rsidRDefault="00F272A0" w:rsidP="00CD143E">
            <w:pPr>
              <w:jc w:val="center"/>
              <w:rPr>
                <w:rFonts w:ascii="Arial" w:hAnsi="Arial" w:cs="Arial"/>
                <w:b/>
                <w:color w:val="000000"/>
                <w:sz w:val="16"/>
              </w:rPr>
            </w:pPr>
            <w:r w:rsidRPr="00164F51">
              <w:rPr>
                <w:rFonts w:ascii="Arial" w:hAnsi="Arial" w:cs="Arial"/>
                <w:b/>
                <w:color w:val="000000"/>
                <w:sz w:val="16"/>
              </w:rPr>
              <w:t>Total</w:t>
            </w:r>
          </w:p>
          <w:p w:rsidR="00F272A0" w:rsidRPr="00164F51" w:rsidRDefault="00F272A0" w:rsidP="00CD143E">
            <w:pPr>
              <w:jc w:val="center"/>
              <w:rPr>
                <w:rFonts w:ascii="Arial" w:hAnsi="Arial" w:cs="Arial"/>
                <w:b/>
                <w:color w:val="000000"/>
                <w:sz w:val="16"/>
              </w:rPr>
            </w:pPr>
            <w:r w:rsidRPr="00164F51">
              <w:rPr>
                <w:rFonts w:ascii="Arial" w:hAnsi="Arial" w:cs="Arial"/>
                <w:b/>
                <w:color w:val="000000"/>
                <w:sz w:val="16"/>
              </w:rPr>
              <w:t>Hours</w:t>
            </w:r>
          </w:p>
        </w:tc>
      </w:tr>
      <w:tr w:rsidR="00F272A0" w:rsidRPr="0006087C" w:rsidTr="00DA6823">
        <w:trPr>
          <w:trHeight w:val="463"/>
        </w:trPr>
        <w:tc>
          <w:tcPr>
            <w:tcW w:w="877" w:type="dxa"/>
          </w:tcPr>
          <w:p w:rsidR="00F272A0" w:rsidRPr="0039689F" w:rsidRDefault="00DA6823" w:rsidP="0039689F">
            <w:pPr>
              <w:rPr>
                <w:rFonts w:ascii="Arial" w:hAnsi="Arial" w:cs="Arial"/>
                <w:color w:val="000000"/>
                <w:sz w:val="16"/>
                <w:szCs w:val="16"/>
              </w:rPr>
            </w:pPr>
            <w:r w:rsidRPr="0039689F">
              <w:rPr>
                <w:rFonts w:ascii="Arial" w:hAnsi="Arial" w:cs="Arial"/>
                <w:sz w:val="16"/>
                <w:szCs w:val="16"/>
              </w:rPr>
              <w:t>AHP105</w:t>
            </w:r>
          </w:p>
        </w:tc>
        <w:tc>
          <w:tcPr>
            <w:tcW w:w="4523" w:type="dxa"/>
            <w:vAlign w:val="center"/>
          </w:tcPr>
          <w:p w:rsidR="00F272A0" w:rsidRPr="0039689F" w:rsidRDefault="00DA6823" w:rsidP="0039689F">
            <w:pPr>
              <w:rPr>
                <w:rFonts w:ascii="Arial" w:hAnsi="Arial" w:cs="Arial"/>
                <w:color w:val="000000"/>
                <w:sz w:val="16"/>
                <w:szCs w:val="16"/>
              </w:rPr>
            </w:pPr>
            <w:r w:rsidRPr="0039689F">
              <w:rPr>
                <w:rFonts w:ascii="Arial" w:hAnsi="Arial" w:cs="Arial"/>
                <w:sz w:val="16"/>
                <w:szCs w:val="16"/>
              </w:rPr>
              <w:t>Basic Anatomy and Physiology and Medical Terminology &amp; Abbreviations*</w:t>
            </w:r>
          </w:p>
        </w:tc>
        <w:tc>
          <w:tcPr>
            <w:tcW w:w="1260" w:type="dxa"/>
            <w:vAlign w:val="center"/>
          </w:tcPr>
          <w:p w:rsidR="00F272A0" w:rsidRPr="0039689F" w:rsidRDefault="00DA6823" w:rsidP="000D1E9B">
            <w:pPr>
              <w:jc w:val="center"/>
              <w:rPr>
                <w:rFonts w:ascii="Arial" w:hAnsi="Arial" w:cs="Arial"/>
                <w:color w:val="000000"/>
                <w:sz w:val="16"/>
                <w:szCs w:val="16"/>
              </w:rPr>
            </w:pPr>
            <w:r w:rsidRPr="0039689F">
              <w:rPr>
                <w:rFonts w:ascii="Arial" w:hAnsi="Arial" w:cs="Arial"/>
                <w:color w:val="000000"/>
                <w:sz w:val="16"/>
                <w:szCs w:val="16"/>
              </w:rPr>
              <w:t>60</w:t>
            </w:r>
          </w:p>
        </w:tc>
        <w:tc>
          <w:tcPr>
            <w:tcW w:w="810" w:type="dxa"/>
            <w:vAlign w:val="center"/>
          </w:tcPr>
          <w:p w:rsidR="00F272A0" w:rsidRPr="0039689F" w:rsidRDefault="00F272A0" w:rsidP="000D1E9B">
            <w:pPr>
              <w:jc w:val="center"/>
              <w:rPr>
                <w:rFonts w:ascii="Arial" w:hAnsi="Arial" w:cs="Arial"/>
                <w:color w:val="000000"/>
                <w:sz w:val="16"/>
                <w:szCs w:val="16"/>
              </w:rPr>
            </w:pPr>
            <w:r w:rsidRPr="0039689F">
              <w:rPr>
                <w:rFonts w:ascii="Arial" w:hAnsi="Arial" w:cs="Arial"/>
                <w:color w:val="000000"/>
                <w:sz w:val="16"/>
                <w:szCs w:val="16"/>
              </w:rPr>
              <w:t>0</w:t>
            </w:r>
          </w:p>
        </w:tc>
        <w:tc>
          <w:tcPr>
            <w:tcW w:w="810" w:type="dxa"/>
            <w:vAlign w:val="center"/>
          </w:tcPr>
          <w:p w:rsidR="00F272A0" w:rsidRPr="0039689F" w:rsidRDefault="00B31DD0" w:rsidP="000D1E9B">
            <w:pPr>
              <w:jc w:val="center"/>
              <w:rPr>
                <w:rFonts w:ascii="Arial" w:hAnsi="Arial" w:cs="Arial"/>
                <w:color w:val="000000"/>
                <w:sz w:val="16"/>
                <w:szCs w:val="16"/>
              </w:rPr>
            </w:pPr>
            <w:r w:rsidRPr="0039689F">
              <w:rPr>
                <w:rFonts w:ascii="Arial" w:hAnsi="Arial" w:cs="Arial"/>
                <w:color w:val="000000"/>
                <w:sz w:val="16"/>
                <w:szCs w:val="16"/>
              </w:rPr>
              <w:t>0</w:t>
            </w:r>
          </w:p>
        </w:tc>
        <w:tc>
          <w:tcPr>
            <w:tcW w:w="720" w:type="dxa"/>
            <w:vAlign w:val="center"/>
          </w:tcPr>
          <w:p w:rsidR="00F272A0" w:rsidRPr="0039689F" w:rsidRDefault="00DA6823" w:rsidP="000D1E9B">
            <w:pPr>
              <w:jc w:val="center"/>
              <w:rPr>
                <w:rFonts w:ascii="Arial" w:hAnsi="Arial" w:cs="Arial"/>
                <w:color w:val="000000"/>
                <w:sz w:val="16"/>
                <w:szCs w:val="16"/>
              </w:rPr>
            </w:pPr>
            <w:r w:rsidRPr="0039689F">
              <w:rPr>
                <w:rFonts w:ascii="Arial" w:hAnsi="Arial" w:cs="Arial"/>
                <w:color w:val="000000"/>
                <w:sz w:val="16"/>
                <w:szCs w:val="16"/>
              </w:rPr>
              <w:t>60</w:t>
            </w:r>
          </w:p>
        </w:tc>
      </w:tr>
      <w:tr w:rsidR="00DA6823" w:rsidRPr="0006087C" w:rsidTr="0039689F">
        <w:trPr>
          <w:trHeight w:val="350"/>
        </w:trPr>
        <w:tc>
          <w:tcPr>
            <w:tcW w:w="877" w:type="dxa"/>
          </w:tcPr>
          <w:p w:rsidR="00DA6823" w:rsidRPr="0039689F" w:rsidRDefault="00DA6823" w:rsidP="0039689F">
            <w:pPr>
              <w:rPr>
                <w:rFonts w:ascii="Arial" w:hAnsi="Arial" w:cs="Arial"/>
                <w:sz w:val="16"/>
                <w:szCs w:val="16"/>
              </w:rPr>
            </w:pPr>
            <w:r w:rsidRPr="0039689F">
              <w:rPr>
                <w:rFonts w:ascii="Arial" w:hAnsi="Arial" w:cs="Arial"/>
                <w:sz w:val="16"/>
                <w:szCs w:val="16"/>
              </w:rPr>
              <w:t>GEN110</w:t>
            </w:r>
          </w:p>
        </w:tc>
        <w:tc>
          <w:tcPr>
            <w:tcW w:w="4523" w:type="dxa"/>
            <w:vAlign w:val="center"/>
          </w:tcPr>
          <w:p w:rsidR="00DA6823" w:rsidRPr="0039689F" w:rsidRDefault="00DA6823" w:rsidP="0039689F">
            <w:pPr>
              <w:rPr>
                <w:rFonts w:ascii="Arial" w:hAnsi="Arial" w:cs="Arial"/>
                <w:sz w:val="16"/>
                <w:szCs w:val="16"/>
              </w:rPr>
            </w:pPr>
            <w:r w:rsidRPr="0039689F">
              <w:rPr>
                <w:rFonts w:ascii="Arial" w:hAnsi="Arial" w:cs="Arial"/>
                <w:sz w:val="16"/>
                <w:szCs w:val="16"/>
              </w:rPr>
              <w:t>Basic Math</w:t>
            </w:r>
          </w:p>
        </w:tc>
        <w:tc>
          <w:tcPr>
            <w:tcW w:w="1260" w:type="dxa"/>
            <w:vAlign w:val="center"/>
          </w:tcPr>
          <w:p w:rsidR="00DA6823" w:rsidRPr="0039689F" w:rsidRDefault="00DA6823" w:rsidP="000D1E9B">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0D1E9B">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0D1E9B">
            <w:pPr>
              <w:jc w:val="center"/>
              <w:rPr>
                <w:rFonts w:ascii="Arial" w:hAnsi="Arial" w:cs="Arial"/>
                <w:sz w:val="16"/>
                <w:szCs w:val="16"/>
              </w:rPr>
            </w:pPr>
            <w:r w:rsidRPr="0039689F">
              <w:rPr>
                <w:rFonts w:ascii="Arial" w:hAnsi="Arial" w:cs="Arial"/>
                <w:sz w:val="16"/>
                <w:szCs w:val="16"/>
              </w:rPr>
              <w:t>0</w:t>
            </w:r>
          </w:p>
        </w:tc>
        <w:tc>
          <w:tcPr>
            <w:tcW w:w="720" w:type="dxa"/>
            <w:vAlign w:val="center"/>
          </w:tcPr>
          <w:p w:rsidR="00DA6823" w:rsidRPr="0039689F" w:rsidRDefault="00DA6823" w:rsidP="000D1E9B">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23"/>
        </w:trPr>
        <w:tc>
          <w:tcPr>
            <w:tcW w:w="877" w:type="dxa"/>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GEN 120</w:t>
            </w:r>
          </w:p>
        </w:tc>
        <w:tc>
          <w:tcPr>
            <w:tcW w:w="4523" w:type="dxa"/>
            <w:vAlign w:val="center"/>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Computer Applications</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39689F" w:rsidRPr="0006087C" w:rsidTr="00A53268">
        <w:trPr>
          <w:trHeight w:val="223"/>
        </w:trPr>
        <w:tc>
          <w:tcPr>
            <w:tcW w:w="877" w:type="dxa"/>
          </w:tcPr>
          <w:p w:rsidR="0039689F" w:rsidRPr="0039689F" w:rsidRDefault="0039689F" w:rsidP="00DA6823">
            <w:pPr>
              <w:jc w:val="center"/>
              <w:rPr>
                <w:rFonts w:ascii="Arial" w:hAnsi="Arial" w:cs="Arial"/>
                <w:color w:val="000000"/>
                <w:sz w:val="16"/>
                <w:szCs w:val="16"/>
              </w:rPr>
            </w:pPr>
            <w:r w:rsidRPr="0039689F">
              <w:rPr>
                <w:rFonts w:ascii="Arial" w:hAnsi="Arial" w:cs="Arial"/>
                <w:color w:val="000000"/>
                <w:sz w:val="16"/>
                <w:szCs w:val="16"/>
              </w:rPr>
              <w:t>GEN130</w:t>
            </w:r>
          </w:p>
        </w:tc>
        <w:tc>
          <w:tcPr>
            <w:tcW w:w="4523" w:type="dxa"/>
            <w:vAlign w:val="center"/>
          </w:tcPr>
          <w:p w:rsidR="0039689F" w:rsidRPr="0039689F" w:rsidRDefault="0039689F" w:rsidP="00DA6823">
            <w:pPr>
              <w:rPr>
                <w:rFonts w:ascii="Arial" w:hAnsi="Arial" w:cs="Arial"/>
                <w:color w:val="000000"/>
                <w:sz w:val="16"/>
                <w:szCs w:val="16"/>
              </w:rPr>
            </w:pPr>
            <w:r w:rsidRPr="0039689F">
              <w:rPr>
                <w:rFonts w:ascii="Arial" w:hAnsi="Arial" w:cs="Arial"/>
                <w:color w:val="000000"/>
                <w:sz w:val="16"/>
                <w:szCs w:val="16"/>
              </w:rPr>
              <w:t>Employability/Career Planning</w:t>
            </w:r>
          </w:p>
        </w:tc>
        <w:tc>
          <w:tcPr>
            <w:tcW w:w="1260" w:type="dxa"/>
          </w:tcPr>
          <w:p w:rsidR="0039689F" w:rsidRPr="0039689F" w:rsidRDefault="0039689F" w:rsidP="0039689F">
            <w:pPr>
              <w:jc w:val="center"/>
              <w:rPr>
                <w:rFonts w:ascii="Arial" w:hAnsi="Arial" w:cs="Arial"/>
                <w:sz w:val="16"/>
                <w:szCs w:val="16"/>
              </w:rPr>
            </w:pPr>
            <w:r w:rsidRPr="0039689F">
              <w:rPr>
                <w:rFonts w:ascii="Arial" w:hAnsi="Arial" w:cs="Arial"/>
                <w:sz w:val="16"/>
                <w:szCs w:val="16"/>
              </w:rPr>
              <w:t>30</w:t>
            </w:r>
          </w:p>
        </w:tc>
        <w:tc>
          <w:tcPr>
            <w:tcW w:w="810" w:type="dxa"/>
          </w:tcPr>
          <w:p w:rsidR="0039689F" w:rsidRPr="0039689F" w:rsidRDefault="0039689F"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39689F" w:rsidRPr="0039689F" w:rsidRDefault="0039689F"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39689F" w:rsidRPr="0039689F" w:rsidRDefault="0039689F" w:rsidP="0039689F">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23"/>
        </w:trPr>
        <w:tc>
          <w:tcPr>
            <w:tcW w:w="877" w:type="dxa"/>
          </w:tcPr>
          <w:p w:rsidR="00DA6823" w:rsidRPr="0039689F" w:rsidRDefault="00EC5543" w:rsidP="00DA6823">
            <w:pPr>
              <w:jc w:val="center"/>
              <w:rPr>
                <w:rFonts w:ascii="Arial" w:hAnsi="Arial" w:cs="Arial"/>
                <w:color w:val="000000"/>
                <w:sz w:val="16"/>
                <w:szCs w:val="16"/>
              </w:rPr>
            </w:pPr>
            <w:r>
              <w:rPr>
                <w:rFonts w:ascii="Arial" w:hAnsi="Arial" w:cs="Arial"/>
                <w:color w:val="000000"/>
                <w:sz w:val="16"/>
                <w:szCs w:val="16"/>
              </w:rPr>
              <w:t>AHP101</w:t>
            </w:r>
          </w:p>
        </w:tc>
        <w:tc>
          <w:tcPr>
            <w:tcW w:w="4523" w:type="dxa"/>
            <w:vAlign w:val="center"/>
          </w:tcPr>
          <w:p w:rsidR="00DA6823" w:rsidRPr="0039689F" w:rsidRDefault="00EC5543" w:rsidP="00EC5543">
            <w:pPr>
              <w:rPr>
                <w:rFonts w:ascii="Arial" w:hAnsi="Arial" w:cs="Arial"/>
                <w:color w:val="000000"/>
                <w:sz w:val="16"/>
                <w:szCs w:val="16"/>
              </w:rPr>
            </w:pPr>
            <w:r>
              <w:rPr>
                <w:rFonts w:ascii="Arial" w:hAnsi="Arial" w:cs="Arial"/>
                <w:color w:val="000000"/>
                <w:sz w:val="16"/>
                <w:szCs w:val="16"/>
              </w:rPr>
              <w:t>Introduction to Allied Health Careers</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39689F"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23"/>
        </w:trPr>
        <w:tc>
          <w:tcPr>
            <w:tcW w:w="877" w:type="dxa"/>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MAS102</w:t>
            </w:r>
          </w:p>
        </w:tc>
        <w:tc>
          <w:tcPr>
            <w:tcW w:w="4523" w:type="dxa"/>
            <w:vAlign w:val="center"/>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Pharmacology</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23"/>
        </w:trPr>
        <w:tc>
          <w:tcPr>
            <w:tcW w:w="877" w:type="dxa"/>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MAS104</w:t>
            </w:r>
          </w:p>
        </w:tc>
        <w:tc>
          <w:tcPr>
            <w:tcW w:w="4523" w:type="dxa"/>
            <w:vAlign w:val="center"/>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Medical Office Procedures</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23"/>
        </w:trPr>
        <w:tc>
          <w:tcPr>
            <w:tcW w:w="877" w:type="dxa"/>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MAS106</w:t>
            </w:r>
          </w:p>
        </w:tc>
        <w:tc>
          <w:tcPr>
            <w:tcW w:w="4523" w:type="dxa"/>
            <w:vAlign w:val="center"/>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Fundamentals of Medical Insurance</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23"/>
        </w:trPr>
        <w:tc>
          <w:tcPr>
            <w:tcW w:w="877" w:type="dxa"/>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MAS10</w:t>
            </w:r>
            <w:r w:rsidR="0062083F">
              <w:rPr>
                <w:rFonts w:ascii="Arial" w:hAnsi="Arial" w:cs="Arial"/>
                <w:color w:val="000000"/>
                <w:sz w:val="16"/>
                <w:szCs w:val="16"/>
              </w:rPr>
              <w:t>8</w:t>
            </w:r>
          </w:p>
        </w:tc>
        <w:tc>
          <w:tcPr>
            <w:tcW w:w="4523" w:type="dxa"/>
            <w:vAlign w:val="center"/>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Records Management &amp; Informatics</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62083F" w:rsidRPr="0006087C" w:rsidTr="00A53268">
        <w:trPr>
          <w:trHeight w:val="223"/>
        </w:trPr>
        <w:tc>
          <w:tcPr>
            <w:tcW w:w="877" w:type="dxa"/>
          </w:tcPr>
          <w:p w:rsidR="0062083F" w:rsidRPr="0039689F" w:rsidRDefault="0062083F" w:rsidP="00DA6823">
            <w:pPr>
              <w:jc w:val="center"/>
              <w:rPr>
                <w:rFonts w:ascii="Arial" w:hAnsi="Arial" w:cs="Arial"/>
                <w:color w:val="000000"/>
                <w:sz w:val="16"/>
                <w:szCs w:val="16"/>
              </w:rPr>
            </w:pPr>
            <w:r>
              <w:rPr>
                <w:rFonts w:ascii="Arial" w:hAnsi="Arial" w:cs="Arial"/>
                <w:color w:val="000000"/>
                <w:sz w:val="16"/>
                <w:szCs w:val="16"/>
              </w:rPr>
              <w:t>MAS110</w:t>
            </w:r>
          </w:p>
        </w:tc>
        <w:tc>
          <w:tcPr>
            <w:tcW w:w="4523" w:type="dxa"/>
          </w:tcPr>
          <w:p w:rsidR="0062083F" w:rsidRPr="0039689F" w:rsidRDefault="0062083F" w:rsidP="00DA6823">
            <w:pPr>
              <w:rPr>
                <w:rFonts w:ascii="Arial" w:hAnsi="Arial" w:cs="Arial"/>
                <w:color w:val="000000"/>
                <w:sz w:val="16"/>
                <w:szCs w:val="16"/>
              </w:rPr>
            </w:pPr>
            <w:r>
              <w:rPr>
                <w:rFonts w:ascii="Arial" w:hAnsi="Arial" w:cs="Arial"/>
                <w:color w:val="000000"/>
                <w:sz w:val="16"/>
                <w:szCs w:val="16"/>
              </w:rPr>
              <w:t>Diagnostic Imaging &amp; X-Ray</w:t>
            </w:r>
          </w:p>
        </w:tc>
        <w:tc>
          <w:tcPr>
            <w:tcW w:w="1260" w:type="dxa"/>
          </w:tcPr>
          <w:p w:rsidR="0062083F" w:rsidRPr="0039689F" w:rsidRDefault="0062083F" w:rsidP="0039689F">
            <w:pPr>
              <w:jc w:val="center"/>
              <w:rPr>
                <w:rFonts w:ascii="Arial" w:hAnsi="Arial" w:cs="Arial"/>
                <w:sz w:val="16"/>
                <w:szCs w:val="16"/>
              </w:rPr>
            </w:pPr>
            <w:r>
              <w:rPr>
                <w:rFonts w:ascii="Arial" w:hAnsi="Arial" w:cs="Arial"/>
                <w:sz w:val="16"/>
                <w:szCs w:val="16"/>
              </w:rPr>
              <w:t>30</w:t>
            </w:r>
          </w:p>
        </w:tc>
        <w:tc>
          <w:tcPr>
            <w:tcW w:w="810" w:type="dxa"/>
          </w:tcPr>
          <w:p w:rsidR="0062083F" w:rsidRPr="0039689F" w:rsidRDefault="0062083F" w:rsidP="0039689F">
            <w:pPr>
              <w:jc w:val="center"/>
              <w:rPr>
                <w:rFonts w:ascii="Arial" w:hAnsi="Arial" w:cs="Arial"/>
                <w:sz w:val="16"/>
                <w:szCs w:val="16"/>
              </w:rPr>
            </w:pPr>
            <w:r>
              <w:rPr>
                <w:rFonts w:ascii="Arial" w:hAnsi="Arial" w:cs="Arial"/>
                <w:sz w:val="16"/>
                <w:szCs w:val="16"/>
              </w:rPr>
              <w:t>30</w:t>
            </w:r>
          </w:p>
        </w:tc>
        <w:tc>
          <w:tcPr>
            <w:tcW w:w="810" w:type="dxa"/>
            <w:vAlign w:val="center"/>
          </w:tcPr>
          <w:p w:rsidR="0062083F" w:rsidRPr="0039689F" w:rsidRDefault="0062083F" w:rsidP="0039689F">
            <w:pPr>
              <w:jc w:val="center"/>
              <w:rPr>
                <w:rFonts w:ascii="Arial" w:hAnsi="Arial" w:cs="Arial"/>
                <w:color w:val="000000"/>
                <w:sz w:val="16"/>
                <w:szCs w:val="16"/>
              </w:rPr>
            </w:pPr>
            <w:r>
              <w:rPr>
                <w:rFonts w:ascii="Arial" w:hAnsi="Arial" w:cs="Arial"/>
                <w:color w:val="000000"/>
                <w:sz w:val="16"/>
                <w:szCs w:val="16"/>
              </w:rPr>
              <w:t>0</w:t>
            </w:r>
          </w:p>
        </w:tc>
        <w:tc>
          <w:tcPr>
            <w:tcW w:w="720" w:type="dxa"/>
          </w:tcPr>
          <w:p w:rsidR="0062083F" w:rsidRPr="0039689F" w:rsidRDefault="0062083F" w:rsidP="0039689F">
            <w:pPr>
              <w:jc w:val="center"/>
              <w:rPr>
                <w:rFonts w:ascii="Arial" w:hAnsi="Arial" w:cs="Arial"/>
                <w:sz w:val="16"/>
                <w:szCs w:val="16"/>
              </w:rPr>
            </w:pPr>
            <w:r>
              <w:rPr>
                <w:rFonts w:ascii="Arial" w:hAnsi="Arial" w:cs="Arial"/>
                <w:sz w:val="16"/>
                <w:szCs w:val="16"/>
              </w:rPr>
              <w:t>60</w:t>
            </w:r>
          </w:p>
        </w:tc>
      </w:tr>
      <w:tr w:rsidR="0062083F" w:rsidRPr="0006087C" w:rsidTr="00A53268">
        <w:trPr>
          <w:trHeight w:val="223"/>
        </w:trPr>
        <w:tc>
          <w:tcPr>
            <w:tcW w:w="877" w:type="dxa"/>
          </w:tcPr>
          <w:p w:rsidR="0062083F" w:rsidRPr="0039689F" w:rsidRDefault="0062083F" w:rsidP="00DA6823">
            <w:pPr>
              <w:jc w:val="center"/>
              <w:rPr>
                <w:rFonts w:ascii="Arial" w:hAnsi="Arial" w:cs="Arial"/>
                <w:color w:val="000000"/>
                <w:sz w:val="16"/>
                <w:szCs w:val="16"/>
              </w:rPr>
            </w:pPr>
            <w:r>
              <w:rPr>
                <w:rFonts w:ascii="Arial" w:hAnsi="Arial" w:cs="Arial"/>
                <w:color w:val="000000"/>
                <w:sz w:val="16"/>
                <w:szCs w:val="16"/>
              </w:rPr>
              <w:t>MAS112</w:t>
            </w:r>
          </w:p>
        </w:tc>
        <w:tc>
          <w:tcPr>
            <w:tcW w:w="4523" w:type="dxa"/>
          </w:tcPr>
          <w:p w:rsidR="0062083F" w:rsidRPr="0039689F" w:rsidRDefault="0062083F" w:rsidP="00DA6823">
            <w:pPr>
              <w:rPr>
                <w:rFonts w:ascii="Arial" w:hAnsi="Arial" w:cs="Arial"/>
                <w:color w:val="000000"/>
                <w:sz w:val="16"/>
                <w:szCs w:val="16"/>
              </w:rPr>
            </w:pPr>
            <w:r>
              <w:rPr>
                <w:rFonts w:ascii="Arial" w:hAnsi="Arial" w:cs="Arial"/>
                <w:color w:val="000000"/>
                <w:sz w:val="16"/>
                <w:szCs w:val="16"/>
              </w:rPr>
              <w:t>Patient Preparation and Clinical Procedures</w:t>
            </w:r>
          </w:p>
        </w:tc>
        <w:tc>
          <w:tcPr>
            <w:tcW w:w="1260" w:type="dxa"/>
          </w:tcPr>
          <w:p w:rsidR="0062083F" w:rsidRPr="0039689F" w:rsidRDefault="0062083F" w:rsidP="0039689F">
            <w:pPr>
              <w:jc w:val="center"/>
              <w:rPr>
                <w:rFonts w:ascii="Arial" w:hAnsi="Arial" w:cs="Arial"/>
                <w:sz w:val="16"/>
                <w:szCs w:val="16"/>
              </w:rPr>
            </w:pPr>
            <w:r>
              <w:rPr>
                <w:rFonts w:ascii="Arial" w:hAnsi="Arial" w:cs="Arial"/>
                <w:sz w:val="16"/>
                <w:szCs w:val="16"/>
              </w:rPr>
              <w:t>30</w:t>
            </w:r>
          </w:p>
        </w:tc>
        <w:tc>
          <w:tcPr>
            <w:tcW w:w="810" w:type="dxa"/>
          </w:tcPr>
          <w:p w:rsidR="0062083F" w:rsidRPr="0039689F" w:rsidRDefault="0062083F" w:rsidP="0039689F">
            <w:pPr>
              <w:jc w:val="center"/>
              <w:rPr>
                <w:rFonts w:ascii="Arial" w:hAnsi="Arial" w:cs="Arial"/>
                <w:sz w:val="16"/>
                <w:szCs w:val="16"/>
              </w:rPr>
            </w:pPr>
            <w:r>
              <w:rPr>
                <w:rFonts w:ascii="Arial" w:hAnsi="Arial" w:cs="Arial"/>
                <w:sz w:val="16"/>
                <w:szCs w:val="16"/>
              </w:rPr>
              <w:t>30</w:t>
            </w:r>
          </w:p>
        </w:tc>
        <w:tc>
          <w:tcPr>
            <w:tcW w:w="810" w:type="dxa"/>
            <w:vAlign w:val="center"/>
          </w:tcPr>
          <w:p w:rsidR="0062083F" w:rsidRPr="0039689F" w:rsidRDefault="0062083F" w:rsidP="0039689F">
            <w:pPr>
              <w:jc w:val="center"/>
              <w:rPr>
                <w:rFonts w:ascii="Arial" w:hAnsi="Arial" w:cs="Arial"/>
                <w:color w:val="000000"/>
                <w:sz w:val="16"/>
                <w:szCs w:val="16"/>
              </w:rPr>
            </w:pPr>
            <w:r>
              <w:rPr>
                <w:rFonts w:ascii="Arial" w:hAnsi="Arial" w:cs="Arial"/>
                <w:color w:val="000000"/>
                <w:sz w:val="16"/>
                <w:szCs w:val="16"/>
              </w:rPr>
              <w:t>0</w:t>
            </w:r>
          </w:p>
        </w:tc>
        <w:tc>
          <w:tcPr>
            <w:tcW w:w="720" w:type="dxa"/>
          </w:tcPr>
          <w:p w:rsidR="0062083F" w:rsidRPr="0039689F" w:rsidRDefault="0062083F" w:rsidP="0039689F">
            <w:pPr>
              <w:jc w:val="center"/>
              <w:rPr>
                <w:rFonts w:ascii="Arial" w:hAnsi="Arial" w:cs="Arial"/>
                <w:sz w:val="16"/>
                <w:szCs w:val="16"/>
              </w:rPr>
            </w:pPr>
            <w:r>
              <w:rPr>
                <w:rFonts w:ascii="Arial" w:hAnsi="Arial" w:cs="Arial"/>
                <w:sz w:val="16"/>
                <w:szCs w:val="16"/>
              </w:rPr>
              <w:t>60</w:t>
            </w:r>
          </w:p>
        </w:tc>
      </w:tr>
      <w:tr w:rsidR="00DA6823" w:rsidRPr="0006087C" w:rsidTr="00A53268">
        <w:trPr>
          <w:trHeight w:val="223"/>
        </w:trPr>
        <w:tc>
          <w:tcPr>
            <w:tcW w:w="877" w:type="dxa"/>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MAS114</w:t>
            </w:r>
          </w:p>
        </w:tc>
        <w:tc>
          <w:tcPr>
            <w:tcW w:w="4523" w:type="dxa"/>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Specialized Medical Exams I (Phlebotomy)*</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88"/>
        </w:trPr>
        <w:tc>
          <w:tcPr>
            <w:tcW w:w="877" w:type="dxa"/>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MAS116</w:t>
            </w:r>
          </w:p>
        </w:tc>
        <w:tc>
          <w:tcPr>
            <w:tcW w:w="4523" w:type="dxa"/>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Specialized Medical Exams II (EKG/ECG)*</w:t>
            </w:r>
          </w:p>
        </w:tc>
        <w:tc>
          <w:tcPr>
            <w:tcW w:w="1260" w:type="dxa"/>
          </w:tcPr>
          <w:p w:rsidR="00DA6823" w:rsidRPr="0039689F" w:rsidRDefault="00DA6823" w:rsidP="00DA6823">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DA6823">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39689F" w:rsidP="00DA6823">
            <w:pPr>
              <w:rPr>
                <w:rFonts w:ascii="Arial" w:hAnsi="Arial" w:cs="Arial"/>
                <w:sz w:val="16"/>
                <w:szCs w:val="16"/>
              </w:rPr>
            </w:pPr>
            <w:r w:rsidRPr="0039689F">
              <w:rPr>
                <w:rFonts w:ascii="Arial" w:hAnsi="Arial" w:cs="Arial"/>
                <w:sz w:val="16"/>
                <w:szCs w:val="16"/>
              </w:rPr>
              <w:t xml:space="preserve">   </w:t>
            </w:r>
            <w:r>
              <w:rPr>
                <w:rFonts w:ascii="Arial" w:hAnsi="Arial" w:cs="Arial"/>
                <w:sz w:val="16"/>
                <w:szCs w:val="16"/>
              </w:rPr>
              <w:t xml:space="preserve"> </w:t>
            </w:r>
            <w:r w:rsidR="00DA6823" w:rsidRPr="0039689F">
              <w:rPr>
                <w:rFonts w:ascii="Arial" w:hAnsi="Arial" w:cs="Arial"/>
                <w:sz w:val="16"/>
                <w:szCs w:val="16"/>
              </w:rPr>
              <w:t>60</w:t>
            </w:r>
          </w:p>
        </w:tc>
      </w:tr>
      <w:tr w:rsidR="00B56A22" w:rsidRPr="0006087C" w:rsidTr="00DA6823">
        <w:trPr>
          <w:trHeight w:val="223"/>
        </w:trPr>
        <w:tc>
          <w:tcPr>
            <w:tcW w:w="877" w:type="dxa"/>
          </w:tcPr>
          <w:p w:rsidR="00B56A22" w:rsidRPr="0039689F" w:rsidRDefault="0039689F" w:rsidP="00FC79D7">
            <w:pPr>
              <w:jc w:val="center"/>
              <w:rPr>
                <w:rFonts w:ascii="Arial" w:hAnsi="Arial" w:cs="Arial"/>
                <w:color w:val="000000"/>
                <w:sz w:val="16"/>
                <w:szCs w:val="16"/>
              </w:rPr>
            </w:pPr>
            <w:r w:rsidRPr="0039689F">
              <w:rPr>
                <w:rFonts w:ascii="Arial" w:hAnsi="Arial" w:cs="Arial"/>
                <w:color w:val="000000"/>
                <w:sz w:val="16"/>
                <w:szCs w:val="16"/>
              </w:rPr>
              <w:t>MAS120</w:t>
            </w:r>
          </w:p>
        </w:tc>
        <w:tc>
          <w:tcPr>
            <w:tcW w:w="4523" w:type="dxa"/>
            <w:vAlign w:val="center"/>
          </w:tcPr>
          <w:p w:rsidR="00B56A22" w:rsidRPr="0039689F" w:rsidRDefault="00B56A22" w:rsidP="00E51ADB">
            <w:pPr>
              <w:rPr>
                <w:rFonts w:ascii="Arial" w:hAnsi="Arial" w:cs="Arial"/>
                <w:color w:val="000000"/>
                <w:sz w:val="16"/>
                <w:szCs w:val="16"/>
              </w:rPr>
            </w:pPr>
            <w:r w:rsidRPr="0039689F">
              <w:rPr>
                <w:rFonts w:ascii="Arial" w:hAnsi="Arial" w:cs="Arial"/>
                <w:color w:val="000000"/>
                <w:sz w:val="16"/>
                <w:szCs w:val="16"/>
              </w:rPr>
              <w:t>Medical Assistant Externship</w:t>
            </w:r>
          </w:p>
        </w:tc>
        <w:tc>
          <w:tcPr>
            <w:tcW w:w="1260" w:type="dxa"/>
            <w:vAlign w:val="center"/>
          </w:tcPr>
          <w:p w:rsidR="00B56A22" w:rsidRPr="0039689F" w:rsidRDefault="00B56A22" w:rsidP="00FC79D7">
            <w:pPr>
              <w:jc w:val="center"/>
              <w:rPr>
                <w:rFonts w:ascii="Arial" w:hAnsi="Arial" w:cs="Arial"/>
                <w:color w:val="000000"/>
                <w:sz w:val="16"/>
                <w:szCs w:val="16"/>
              </w:rPr>
            </w:pPr>
            <w:r w:rsidRPr="0039689F">
              <w:rPr>
                <w:rFonts w:ascii="Arial" w:hAnsi="Arial" w:cs="Arial"/>
                <w:color w:val="000000"/>
                <w:sz w:val="16"/>
                <w:szCs w:val="16"/>
              </w:rPr>
              <w:t>0</w:t>
            </w:r>
          </w:p>
        </w:tc>
        <w:tc>
          <w:tcPr>
            <w:tcW w:w="810" w:type="dxa"/>
            <w:vAlign w:val="center"/>
          </w:tcPr>
          <w:p w:rsidR="00B56A22" w:rsidRPr="0039689F" w:rsidRDefault="00B56A22" w:rsidP="00FC79D7">
            <w:pPr>
              <w:jc w:val="center"/>
              <w:rPr>
                <w:rFonts w:ascii="Arial" w:hAnsi="Arial" w:cs="Arial"/>
                <w:color w:val="000000"/>
                <w:sz w:val="16"/>
                <w:szCs w:val="16"/>
              </w:rPr>
            </w:pPr>
            <w:r w:rsidRPr="0039689F">
              <w:rPr>
                <w:rFonts w:ascii="Arial" w:hAnsi="Arial" w:cs="Arial"/>
                <w:color w:val="000000"/>
                <w:sz w:val="16"/>
                <w:szCs w:val="16"/>
              </w:rPr>
              <w:t>0</w:t>
            </w:r>
          </w:p>
        </w:tc>
        <w:tc>
          <w:tcPr>
            <w:tcW w:w="810" w:type="dxa"/>
            <w:vAlign w:val="center"/>
          </w:tcPr>
          <w:p w:rsidR="00B56A22" w:rsidRPr="0039689F" w:rsidRDefault="0039689F" w:rsidP="00FC79D7">
            <w:pPr>
              <w:jc w:val="center"/>
              <w:rPr>
                <w:rFonts w:ascii="Arial" w:hAnsi="Arial" w:cs="Arial"/>
                <w:color w:val="000000"/>
                <w:sz w:val="16"/>
                <w:szCs w:val="16"/>
              </w:rPr>
            </w:pPr>
            <w:r w:rsidRPr="0039689F">
              <w:rPr>
                <w:rFonts w:ascii="Arial" w:hAnsi="Arial" w:cs="Arial"/>
                <w:color w:val="000000"/>
                <w:sz w:val="16"/>
                <w:szCs w:val="16"/>
              </w:rPr>
              <w:t>120</w:t>
            </w:r>
          </w:p>
        </w:tc>
        <w:tc>
          <w:tcPr>
            <w:tcW w:w="720" w:type="dxa"/>
            <w:vAlign w:val="center"/>
          </w:tcPr>
          <w:p w:rsidR="00B56A22" w:rsidRPr="0039689F" w:rsidRDefault="0039689F" w:rsidP="00FC79D7">
            <w:pPr>
              <w:jc w:val="center"/>
              <w:rPr>
                <w:rFonts w:ascii="Arial" w:hAnsi="Arial" w:cs="Arial"/>
                <w:color w:val="000000"/>
                <w:sz w:val="16"/>
                <w:szCs w:val="16"/>
              </w:rPr>
            </w:pPr>
            <w:r w:rsidRPr="0039689F">
              <w:rPr>
                <w:rFonts w:ascii="Arial" w:hAnsi="Arial" w:cs="Arial"/>
                <w:color w:val="000000"/>
                <w:sz w:val="16"/>
                <w:szCs w:val="16"/>
              </w:rPr>
              <w:t>120</w:t>
            </w:r>
          </w:p>
        </w:tc>
      </w:tr>
      <w:tr w:rsidR="00EC2264" w:rsidRPr="0006087C" w:rsidTr="00DA6823">
        <w:trPr>
          <w:trHeight w:val="238"/>
        </w:trPr>
        <w:tc>
          <w:tcPr>
            <w:tcW w:w="877" w:type="dxa"/>
          </w:tcPr>
          <w:p w:rsidR="00EC2264" w:rsidRPr="0039689F" w:rsidRDefault="00EC2264" w:rsidP="00EC2264">
            <w:pPr>
              <w:jc w:val="center"/>
              <w:rPr>
                <w:rFonts w:ascii="Arial" w:hAnsi="Arial" w:cs="Arial"/>
                <w:color w:val="000000"/>
                <w:sz w:val="16"/>
                <w:szCs w:val="16"/>
              </w:rPr>
            </w:pPr>
          </w:p>
        </w:tc>
        <w:tc>
          <w:tcPr>
            <w:tcW w:w="4523" w:type="dxa"/>
          </w:tcPr>
          <w:p w:rsidR="00EC2264" w:rsidRPr="0039689F" w:rsidRDefault="00EC2264" w:rsidP="00EC2264">
            <w:pPr>
              <w:jc w:val="right"/>
              <w:rPr>
                <w:rFonts w:ascii="Arial" w:hAnsi="Arial" w:cs="Arial"/>
                <w:b/>
                <w:color w:val="000000"/>
                <w:sz w:val="16"/>
                <w:szCs w:val="16"/>
              </w:rPr>
            </w:pPr>
            <w:r w:rsidRPr="0039689F">
              <w:rPr>
                <w:rFonts w:ascii="Arial" w:hAnsi="Arial" w:cs="Arial"/>
                <w:b/>
                <w:color w:val="000000"/>
                <w:sz w:val="16"/>
                <w:szCs w:val="16"/>
              </w:rPr>
              <w:t>Total</w:t>
            </w:r>
          </w:p>
        </w:tc>
        <w:tc>
          <w:tcPr>
            <w:tcW w:w="1260" w:type="dxa"/>
            <w:vAlign w:val="center"/>
          </w:tcPr>
          <w:p w:rsidR="00EC2264" w:rsidRPr="0039689F" w:rsidRDefault="0039689F" w:rsidP="00EC2264">
            <w:pPr>
              <w:jc w:val="center"/>
              <w:rPr>
                <w:rFonts w:ascii="Arial" w:hAnsi="Arial" w:cs="Arial"/>
                <w:b/>
                <w:color w:val="000000"/>
                <w:sz w:val="16"/>
                <w:szCs w:val="16"/>
              </w:rPr>
            </w:pPr>
            <w:r w:rsidRPr="0039689F">
              <w:rPr>
                <w:rFonts w:ascii="Arial" w:hAnsi="Arial" w:cs="Arial"/>
                <w:b/>
                <w:color w:val="000000"/>
                <w:sz w:val="16"/>
                <w:szCs w:val="16"/>
              </w:rPr>
              <w:t>420</w:t>
            </w:r>
          </w:p>
        </w:tc>
        <w:tc>
          <w:tcPr>
            <w:tcW w:w="810" w:type="dxa"/>
            <w:vAlign w:val="center"/>
          </w:tcPr>
          <w:p w:rsidR="00EC2264" w:rsidRPr="0039689F" w:rsidRDefault="0039689F" w:rsidP="00EC2264">
            <w:pPr>
              <w:jc w:val="center"/>
              <w:rPr>
                <w:rFonts w:ascii="Arial" w:hAnsi="Arial" w:cs="Arial"/>
                <w:b/>
                <w:color w:val="000000"/>
                <w:sz w:val="16"/>
                <w:szCs w:val="16"/>
              </w:rPr>
            </w:pPr>
            <w:r w:rsidRPr="0039689F">
              <w:rPr>
                <w:rFonts w:ascii="Arial" w:hAnsi="Arial" w:cs="Arial"/>
                <w:b/>
                <w:color w:val="000000"/>
                <w:sz w:val="16"/>
                <w:szCs w:val="16"/>
              </w:rPr>
              <w:t>360</w:t>
            </w:r>
          </w:p>
        </w:tc>
        <w:tc>
          <w:tcPr>
            <w:tcW w:w="810" w:type="dxa"/>
            <w:vAlign w:val="center"/>
          </w:tcPr>
          <w:p w:rsidR="00EC2264" w:rsidRPr="0039689F" w:rsidRDefault="0039689F" w:rsidP="00EC2264">
            <w:pPr>
              <w:jc w:val="center"/>
              <w:rPr>
                <w:rFonts w:ascii="Arial" w:hAnsi="Arial" w:cs="Arial"/>
                <w:b/>
                <w:color w:val="000000"/>
                <w:sz w:val="16"/>
                <w:szCs w:val="16"/>
              </w:rPr>
            </w:pPr>
            <w:r w:rsidRPr="0039689F">
              <w:rPr>
                <w:rFonts w:ascii="Arial" w:hAnsi="Arial" w:cs="Arial"/>
                <w:b/>
                <w:color w:val="000000"/>
                <w:sz w:val="16"/>
                <w:szCs w:val="16"/>
              </w:rPr>
              <w:t>120</w:t>
            </w:r>
          </w:p>
        </w:tc>
        <w:tc>
          <w:tcPr>
            <w:tcW w:w="720" w:type="dxa"/>
            <w:vAlign w:val="center"/>
          </w:tcPr>
          <w:p w:rsidR="00EC2264" w:rsidRPr="0039689F" w:rsidRDefault="00EC2264" w:rsidP="00EC2264">
            <w:pPr>
              <w:jc w:val="center"/>
              <w:rPr>
                <w:rFonts w:ascii="Arial" w:hAnsi="Arial" w:cs="Arial"/>
                <w:b/>
                <w:color w:val="000000"/>
                <w:sz w:val="16"/>
                <w:szCs w:val="16"/>
              </w:rPr>
            </w:pPr>
            <w:r w:rsidRPr="0039689F">
              <w:rPr>
                <w:rFonts w:ascii="Arial" w:hAnsi="Arial" w:cs="Arial"/>
                <w:b/>
                <w:color w:val="000000"/>
                <w:sz w:val="16"/>
                <w:szCs w:val="16"/>
              </w:rPr>
              <w:t>900</w:t>
            </w:r>
          </w:p>
        </w:tc>
      </w:tr>
    </w:tbl>
    <w:p w:rsidR="00584BD5" w:rsidRDefault="00584BD5" w:rsidP="00CE3790">
      <w:pPr>
        <w:rPr>
          <w:rFonts w:ascii="Arial" w:hAnsi="Arial" w:cs="Arial"/>
          <w:b/>
          <w:sz w:val="22"/>
          <w:szCs w:val="22"/>
        </w:rPr>
      </w:pPr>
    </w:p>
    <w:p w:rsidR="00CE3790" w:rsidRPr="00921B4D" w:rsidRDefault="00410FB7" w:rsidP="00CE3790">
      <w:pPr>
        <w:rPr>
          <w:rFonts w:ascii="Arial" w:hAnsi="Arial" w:cs="Arial"/>
          <w:b/>
          <w:sz w:val="22"/>
          <w:szCs w:val="22"/>
        </w:rPr>
      </w:pPr>
      <w:r>
        <w:rPr>
          <w:rFonts w:ascii="Arial" w:hAnsi="Arial" w:cs="Arial"/>
          <w:b/>
          <w:sz w:val="22"/>
          <w:szCs w:val="22"/>
        </w:rPr>
        <w:t xml:space="preserve">MEDICAL ASSISTANT </w:t>
      </w:r>
      <w:r w:rsidR="00CE3790" w:rsidRPr="00921B4D">
        <w:rPr>
          <w:rFonts w:ascii="Arial" w:hAnsi="Arial" w:cs="Arial"/>
          <w:b/>
          <w:sz w:val="22"/>
          <w:szCs w:val="22"/>
        </w:rPr>
        <w:t>PROGRAM COST:</w:t>
      </w:r>
    </w:p>
    <w:p w:rsidR="00CE3790" w:rsidRPr="00921B4D" w:rsidRDefault="00CE3790" w:rsidP="00CE3790">
      <w:pPr>
        <w:rPr>
          <w:rFonts w:ascii="Arial" w:hAnsi="Arial" w:cs="Arial"/>
          <w:sz w:val="22"/>
          <w:szCs w:val="22"/>
        </w:rPr>
      </w:pPr>
      <w:r>
        <w:rPr>
          <w:rFonts w:ascii="Arial" w:hAnsi="Arial" w:cs="Arial"/>
          <w:sz w:val="22"/>
          <w:szCs w:val="22"/>
        </w:rPr>
        <w:t xml:space="preserve">Registration </w:t>
      </w:r>
      <w:r w:rsidR="0019329A">
        <w:rPr>
          <w:rFonts w:ascii="Arial" w:hAnsi="Arial" w:cs="Arial"/>
          <w:sz w:val="22"/>
          <w:szCs w:val="22"/>
        </w:rPr>
        <w:t>Fee (</w:t>
      </w:r>
      <w:r w:rsidRPr="00921B4D">
        <w:rPr>
          <w:rFonts w:ascii="Arial" w:hAnsi="Arial" w:cs="Arial"/>
          <w:sz w:val="22"/>
          <w:szCs w:val="22"/>
        </w:rPr>
        <w:t xml:space="preserve">Not applied to </w:t>
      </w:r>
      <w:r w:rsidR="0019329A" w:rsidRPr="00921B4D">
        <w:rPr>
          <w:rFonts w:ascii="Arial" w:hAnsi="Arial" w:cs="Arial"/>
          <w:sz w:val="22"/>
          <w:szCs w:val="22"/>
        </w:rPr>
        <w:t>tuition) …</w:t>
      </w:r>
      <w:r w:rsidRPr="00921B4D">
        <w:rPr>
          <w:rFonts w:ascii="Arial" w:hAnsi="Arial" w:cs="Arial"/>
          <w:sz w:val="22"/>
          <w:szCs w:val="22"/>
        </w:rPr>
        <w:t>…</w:t>
      </w:r>
      <w:r w:rsidR="0019329A">
        <w:rPr>
          <w:rFonts w:ascii="Arial" w:hAnsi="Arial" w:cs="Arial"/>
          <w:sz w:val="22"/>
          <w:szCs w:val="22"/>
        </w:rPr>
        <w:t>……</w:t>
      </w:r>
      <w:r w:rsidRPr="00921B4D">
        <w:rPr>
          <w:rFonts w:ascii="Arial" w:hAnsi="Arial" w:cs="Arial"/>
          <w:sz w:val="22"/>
          <w:szCs w:val="22"/>
        </w:rPr>
        <w:t>$        50.00</w:t>
      </w:r>
      <w:r w:rsidRPr="00921B4D">
        <w:rPr>
          <w:rFonts w:ascii="Arial" w:hAnsi="Arial" w:cs="Arial"/>
          <w:sz w:val="22"/>
          <w:szCs w:val="22"/>
        </w:rPr>
        <w:tab/>
        <w:t xml:space="preserve"> </w:t>
      </w:r>
    </w:p>
    <w:p w:rsidR="00CE3790" w:rsidRDefault="00CE3790" w:rsidP="00CE3790">
      <w:pPr>
        <w:rPr>
          <w:rFonts w:ascii="Arial" w:hAnsi="Arial" w:cs="Arial"/>
          <w:sz w:val="22"/>
          <w:szCs w:val="22"/>
        </w:rPr>
      </w:pPr>
      <w:r>
        <w:rPr>
          <w:rFonts w:ascii="Arial" w:hAnsi="Arial" w:cs="Arial"/>
          <w:sz w:val="22"/>
          <w:szCs w:val="22"/>
        </w:rPr>
        <w:t>Background Check Fe</w:t>
      </w:r>
      <w:r w:rsidR="0019329A">
        <w:rPr>
          <w:rFonts w:ascii="Arial" w:hAnsi="Arial" w:cs="Arial"/>
          <w:sz w:val="22"/>
          <w:szCs w:val="22"/>
        </w:rPr>
        <w:t xml:space="preserve"> (Not applied to </w:t>
      </w:r>
      <w:r w:rsidR="00B04495">
        <w:rPr>
          <w:rFonts w:ascii="Arial" w:hAnsi="Arial" w:cs="Arial"/>
          <w:sz w:val="22"/>
          <w:szCs w:val="22"/>
        </w:rPr>
        <w:t>tuition) …</w:t>
      </w:r>
      <w:r w:rsidR="0019329A">
        <w:rPr>
          <w:rFonts w:ascii="Arial" w:hAnsi="Arial" w:cs="Arial"/>
          <w:sz w:val="22"/>
          <w:szCs w:val="22"/>
        </w:rPr>
        <w:t>...</w:t>
      </w:r>
      <w:r w:rsidRPr="00921B4D">
        <w:rPr>
          <w:rFonts w:ascii="Arial" w:hAnsi="Arial" w:cs="Arial"/>
          <w:sz w:val="22"/>
          <w:szCs w:val="22"/>
        </w:rPr>
        <w:t xml:space="preserve">$       </w:t>
      </w:r>
      <w:r w:rsidR="0019329A">
        <w:rPr>
          <w:rFonts w:ascii="Arial" w:hAnsi="Arial" w:cs="Arial"/>
          <w:sz w:val="22"/>
          <w:szCs w:val="22"/>
        </w:rPr>
        <w:t xml:space="preserve"> </w:t>
      </w:r>
      <w:r>
        <w:rPr>
          <w:rFonts w:ascii="Arial" w:hAnsi="Arial" w:cs="Arial"/>
          <w:sz w:val="22"/>
          <w:szCs w:val="22"/>
        </w:rPr>
        <w:t>9</w:t>
      </w:r>
      <w:r w:rsidRPr="00921B4D">
        <w:rPr>
          <w:rFonts w:ascii="Arial" w:hAnsi="Arial" w:cs="Arial"/>
          <w:sz w:val="22"/>
          <w:szCs w:val="22"/>
        </w:rPr>
        <w:t>.00</w:t>
      </w:r>
    </w:p>
    <w:p w:rsidR="00CE3790" w:rsidRPr="00921B4D" w:rsidRDefault="00CE3790" w:rsidP="00CE3790">
      <w:pPr>
        <w:rPr>
          <w:rFonts w:ascii="Arial" w:hAnsi="Arial" w:cs="Arial"/>
          <w:sz w:val="22"/>
          <w:szCs w:val="22"/>
        </w:rPr>
      </w:pPr>
      <w:r w:rsidRPr="00921B4D">
        <w:rPr>
          <w:rFonts w:ascii="Arial" w:hAnsi="Arial" w:cs="Arial"/>
          <w:sz w:val="22"/>
          <w:szCs w:val="22"/>
        </w:rPr>
        <w:t>Tuition………………………………………………...$ 14,300.00</w:t>
      </w:r>
      <w:r w:rsidRPr="00921B4D">
        <w:rPr>
          <w:rFonts w:ascii="Arial" w:hAnsi="Arial" w:cs="Arial"/>
          <w:sz w:val="22"/>
          <w:szCs w:val="22"/>
        </w:rPr>
        <w:tab/>
      </w:r>
    </w:p>
    <w:p w:rsidR="00CE3790" w:rsidRPr="00921B4D" w:rsidRDefault="00CE3790" w:rsidP="00CE3790">
      <w:pPr>
        <w:rPr>
          <w:rFonts w:ascii="Arial" w:hAnsi="Arial" w:cs="Arial"/>
          <w:sz w:val="22"/>
          <w:szCs w:val="22"/>
        </w:rPr>
      </w:pPr>
      <w:r w:rsidRPr="00921B4D">
        <w:rPr>
          <w:rFonts w:ascii="Arial" w:hAnsi="Arial" w:cs="Arial"/>
          <w:sz w:val="22"/>
          <w:szCs w:val="22"/>
        </w:rPr>
        <w:t>Books and Supplies…………………………………$      390.00</w:t>
      </w:r>
      <w:r w:rsidRPr="00921B4D">
        <w:rPr>
          <w:rFonts w:ascii="Arial" w:hAnsi="Arial" w:cs="Arial"/>
          <w:sz w:val="22"/>
          <w:szCs w:val="22"/>
        </w:rPr>
        <w:tab/>
        <w:t xml:space="preserve"> </w:t>
      </w:r>
    </w:p>
    <w:p w:rsidR="00CE3790" w:rsidRPr="00921B4D" w:rsidRDefault="00CE3790" w:rsidP="00CE3790">
      <w:pPr>
        <w:rPr>
          <w:rFonts w:ascii="Arial" w:hAnsi="Arial" w:cs="Arial"/>
          <w:sz w:val="22"/>
          <w:szCs w:val="22"/>
        </w:rPr>
      </w:pPr>
      <w:r w:rsidRPr="00921B4D">
        <w:rPr>
          <w:rFonts w:ascii="Arial" w:hAnsi="Arial" w:cs="Arial"/>
          <w:sz w:val="22"/>
          <w:szCs w:val="22"/>
        </w:rPr>
        <w:t>*Other Costs ………………………………………...$      1</w:t>
      </w:r>
      <w:r>
        <w:rPr>
          <w:rFonts w:ascii="Arial" w:hAnsi="Arial" w:cs="Arial"/>
          <w:sz w:val="22"/>
          <w:szCs w:val="22"/>
        </w:rPr>
        <w:t>70</w:t>
      </w:r>
      <w:r w:rsidRPr="00921B4D">
        <w:rPr>
          <w:rFonts w:ascii="Arial" w:hAnsi="Arial" w:cs="Arial"/>
          <w:sz w:val="22"/>
          <w:szCs w:val="22"/>
        </w:rPr>
        <w:t>.00</w:t>
      </w:r>
      <w:r w:rsidRPr="00921B4D">
        <w:rPr>
          <w:rFonts w:ascii="Arial" w:hAnsi="Arial" w:cs="Arial"/>
          <w:sz w:val="22"/>
          <w:szCs w:val="22"/>
        </w:rPr>
        <w:tab/>
        <w:t xml:space="preserve"> </w:t>
      </w:r>
    </w:p>
    <w:p w:rsidR="00CE3790" w:rsidRPr="00921B4D" w:rsidRDefault="00CE3790" w:rsidP="00CE3790">
      <w:pPr>
        <w:numPr>
          <w:ilvl w:val="0"/>
          <w:numId w:val="11"/>
        </w:numPr>
        <w:rPr>
          <w:rFonts w:ascii="Arial" w:hAnsi="Arial" w:cs="Arial"/>
          <w:color w:val="000000"/>
          <w:sz w:val="22"/>
          <w:szCs w:val="22"/>
        </w:rPr>
      </w:pPr>
      <w:r w:rsidRPr="00921B4D">
        <w:rPr>
          <w:rFonts w:ascii="Arial" w:hAnsi="Arial" w:cs="Arial"/>
          <w:sz w:val="22"/>
          <w:szCs w:val="22"/>
        </w:rPr>
        <w:t>*(Basic</w:t>
      </w:r>
      <w:r w:rsidR="002C3C0E">
        <w:rPr>
          <w:rFonts w:ascii="Arial" w:hAnsi="Arial" w:cs="Arial"/>
          <w:sz w:val="22"/>
          <w:szCs w:val="22"/>
        </w:rPr>
        <w:t xml:space="preserve"> Life Support</w:t>
      </w:r>
      <w:r w:rsidR="0019329A">
        <w:rPr>
          <w:rFonts w:ascii="Arial" w:hAnsi="Arial" w:cs="Arial"/>
          <w:sz w:val="22"/>
          <w:szCs w:val="22"/>
        </w:rPr>
        <w:t xml:space="preserve"> </w:t>
      </w:r>
      <w:r w:rsidR="0062083F">
        <w:rPr>
          <w:rFonts w:ascii="Arial" w:hAnsi="Arial" w:cs="Arial"/>
          <w:sz w:val="22"/>
          <w:szCs w:val="22"/>
        </w:rPr>
        <w:t>(CPR)</w:t>
      </w:r>
      <w:r w:rsidR="002C3C0E">
        <w:rPr>
          <w:rFonts w:ascii="Arial" w:hAnsi="Arial" w:cs="Arial"/>
          <w:sz w:val="22"/>
          <w:szCs w:val="22"/>
        </w:rPr>
        <w:t xml:space="preserve"> -$65</w:t>
      </w:r>
      <w:r w:rsidR="0062083F">
        <w:rPr>
          <w:rFonts w:ascii="Arial" w:hAnsi="Arial" w:cs="Arial"/>
          <w:sz w:val="22"/>
          <w:szCs w:val="22"/>
        </w:rPr>
        <w:t xml:space="preserve">.00 – </w:t>
      </w:r>
      <w:r w:rsidR="009F0E48" w:rsidRPr="00921B4D">
        <w:rPr>
          <w:rFonts w:ascii="Arial" w:hAnsi="Arial" w:cs="Arial"/>
          <w:sz w:val="22"/>
          <w:szCs w:val="22"/>
        </w:rPr>
        <w:t xml:space="preserve"> </w:t>
      </w:r>
      <w:r>
        <w:rPr>
          <w:rFonts w:ascii="Arial" w:hAnsi="Arial" w:cs="Arial"/>
          <w:sz w:val="22"/>
          <w:szCs w:val="22"/>
        </w:rPr>
        <w:t xml:space="preserve">Nationally Registered </w:t>
      </w:r>
      <w:r>
        <w:rPr>
          <w:rFonts w:ascii="Arial" w:hAnsi="Arial" w:cs="Arial"/>
          <w:color w:val="000000"/>
          <w:sz w:val="22"/>
          <w:szCs w:val="22"/>
        </w:rPr>
        <w:t xml:space="preserve">Certified </w:t>
      </w:r>
      <w:r w:rsidRPr="00921B4D">
        <w:rPr>
          <w:rFonts w:ascii="Arial" w:hAnsi="Arial" w:cs="Arial"/>
          <w:color w:val="000000"/>
          <w:sz w:val="22"/>
          <w:szCs w:val="22"/>
        </w:rPr>
        <w:t xml:space="preserve">Medical Assistant </w:t>
      </w:r>
      <w:r>
        <w:rPr>
          <w:rFonts w:ascii="Arial" w:hAnsi="Arial" w:cs="Arial"/>
          <w:color w:val="000000"/>
          <w:sz w:val="22"/>
          <w:szCs w:val="22"/>
        </w:rPr>
        <w:t>exam (NR</w:t>
      </w:r>
      <w:r w:rsidR="009F0E48">
        <w:rPr>
          <w:rFonts w:ascii="Arial" w:hAnsi="Arial" w:cs="Arial"/>
          <w:color w:val="000000"/>
          <w:sz w:val="22"/>
          <w:szCs w:val="22"/>
        </w:rPr>
        <w:t>CMA)</w:t>
      </w:r>
      <w:r w:rsidRPr="00921B4D">
        <w:rPr>
          <w:rFonts w:ascii="Arial" w:hAnsi="Arial" w:cs="Arial"/>
          <w:color w:val="000000"/>
          <w:sz w:val="22"/>
          <w:szCs w:val="22"/>
        </w:rPr>
        <w:t xml:space="preserve"> </w:t>
      </w:r>
      <w:r w:rsidR="009F0E48">
        <w:rPr>
          <w:rFonts w:ascii="Arial" w:hAnsi="Arial" w:cs="Arial"/>
          <w:color w:val="000000"/>
          <w:sz w:val="22"/>
          <w:szCs w:val="22"/>
        </w:rPr>
        <w:t xml:space="preserve">- </w:t>
      </w:r>
      <w:r w:rsidRPr="00921B4D">
        <w:rPr>
          <w:rFonts w:ascii="Arial" w:hAnsi="Arial" w:cs="Arial"/>
          <w:color w:val="000000"/>
          <w:sz w:val="22"/>
          <w:szCs w:val="22"/>
        </w:rPr>
        <w:t>$</w:t>
      </w:r>
      <w:r>
        <w:rPr>
          <w:rFonts w:ascii="Arial" w:hAnsi="Arial" w:cs="Arial"/>
          <w:color w:val="000000"/>
          <w:sz w:val="22"/>
          <w:szCs w:val="22"/>
        </w:rPr>
        <w:t>75.00)</w:t>
      </w:r>
    </w:p>
    <w:p w:rsidR="00CE3790" w:rsidRPr="00921B4D" w:rsidRDefault="00CE3790" w:rsidP="00CE3790">
      <w:pPr>
        <w:rPr>
          <w:rFonts w:ascii="Arial" w:hAnsi="Arial" w:cs="Arial"/>
          <w:sz w:val="22"/>
          <w:szCs w:val="22"/>
        </w:rPr>
      </w:pPr>
    </w:p>
    <w:p w:rsidR="00CE3790" w:rsidRPr="00921B4D" w:rsidRDefault="00CE3790" w:rsidP="00CE3790">
      <w:pPr>
        <w:rPr>
          <w:rFonts w:ascii="Arial" w:hAnsi="Arial" w:cs="Arial"/>
          <w:sz w:val="22"/>
          <w:szCs w:val="22"/>
        </w:rPr>
      </w:pPr>
      <w:r w:rsidRPr="00921B4D">
        <w:rPr>
          <w:rFonts w:ascii="Arial" w:hAnsi="Arial" w:cs="Arial"/>
          <w:sz w:val="22"/>
          <w:szCs w:val="22"/>
        </w:rPr>
        <w:t xml:space="preserve"> TOTAL COST (School </w:t>
      </w:r>
      <w:r w:rsidR="00B04495" w:rsidRPr="00921B4D">
        <w:rPr>
          <w:rFonts w:ascii="Arial" w:hAnsi="Arial" w:cs="Arial"/>
          <w:sz w:val="22"/>
          <w:szCs w:val="22"/>
        </w:rPr>
        <w:t>Charges) …</w:t>
      </w:r>
      <w:r w:rsidRPr="00921B4D">
        <w:rPr>
          <w:rFonts w:ascii="Arial" w:hAnsi="Arial" w:cs="Arial"/>
          <w:sz w:val="22"/>
          <w:szCs w:val="22"/>
        </w:rPr>
        <w:t xml:space="preserve">……………… $ </w:t>
      </w:r>
      <w:r>
        <w:rPr>
          <w:rFonts w:ascii="Arial" w:hAnsi="Arial" w:cs="Arial"/>
          <w:sz w:val="22"/>
          <w:szCs w:val="22"/>
          <w:u w:val="single"/>
        </w:rPr>
        <w:t>14,919</w:t>
      </w:r>
      <w:r w:rsidRPr="00921B4D">
        <w:rPr>
          <w:rFonts w:ascii="Arial" w:hAnsi="Arial" w:cs="Arial"/>
          <w:sz w:val="22"/>
          <w:szCs w:val="22"/>
          <w:u w:val="single"/>
        </w:rPr>
        <w:t>.00</w:t>
      </w:r>
    </w:p>
    <w:p w:rsidR="00CE3790" w:rsidRPr="00921B4D" w:rsidRDefault="00CE3790" w:rsidP="00CE3790">
      <w:pPr>
        <w:rPr>
          <w:rFonts w:ascii="Arial" w:hAnsi="Arial" w:cs="Arial"/>
          <w:sz w:val="22"/>
          <w:szCs w:val="22"/>
        </w:rPr>
      </w:pPr>
    </w:p>
    <w:p w:rsidR="00CE3790" w:rsidRPr="00921B4D" w:rsidRDefault="00CE3790" w:rsidP="00CE3790">
      <w:pPr>
        <w:rPr>
          <w:rFonts w:ascii="Arial" w:hAnsi="Arial" w:cs="Arial"/>
          <w:sz w:val="22"/>
          <w:szCs w:val="22"/>
        </w:rPr>
      </w:pPr>
      <w:r w:rsidRPr="00921B4D">
        <w:rPr>
          <w:rFonts w:ascii="Arial" w:hAnsi="Arial" w:cs="Arial"/>
          <w:sz w:val="22"/>
          <w:szCs w:val="22"/>
        </w:rPr>
        <w:t>Students must pay registration fee</w:t>
      </w:r>
      <w:r w:rsidR="00352E1B">
        <w:rPr>
          <w:rFonts w:ascii="Arial" w:hAnsi="Arial" w:cs="Arial"/>
          <w:sz w:val="22"/>
          <w:szCs w:val="22"/>
        </w:rPr>
        <w:t xml:space="preserve"> and background check fee</w:t>
      </w:r>
      <w:r w:rsidRPr="00921B4D">
        <w:rPr>
          <w:rFonts w:ascii="Arial" w:hAnsi="Arial" w:cs="Arial"/>
          <w:sz w:val="22"/>
          <w:szCs w:val="22"/>
        </w:rPr>
        <w:t xml:space="preserve"> prior to first day of class.</w:t>
      </w:r>
    </w:p>
    <w:p w:rsidR="00CE3790" w:rsidRPr="00921B4D" w:rsidRDefault="00CE3790" w:rsidP="00CE3790">
      <w:pPr>
        <w:rPr>
          <w:rFonts w:ascii="Arial" w:hAnsi="Arial" w:cs="Arial"/>
          <w:sz w:val="22"/>
          <w:szCs w:val="22"/>
        </w:rPr>
      </w:pPr>
      <w:r w:rsidRPr="00921B4D">
        <w:rPr>
          <w:rFonts w:ascii="Arial" w:hAnsi="Arial" w:cs="Arial"/>
          <w:sz w:val="22"/>
          <w:szCs w:val="22"/>
        </w:rPr>
        <w:t>Books and supplies after cancellation period are not refunded.</w:t>
      </w:r>
    </w:p>
    <w:p w:rsidR="00CE3790" w:rsidRPr="00921B4D" w:rsidRDefault="00CE3790" w:rsidP="00CE3790">
      <w:pPr>
        <w:rPr>
          <w:rFonts w:ascii="Arial" w:hAnsi="Arial" w:cs="Arial"/>
          <w:sz w:val="22"/>
          <w:szCs w:val="22"/>
        </w:rPr>
      </w:pPr>
    </w:p>
    <w:p w:rsidR="00CE3790" w:rsidRDefault="00CE3790" w:rsidP="00CE3790">
      <w:pPr>
        <w:rPr>
          <w:rFonts w:ascii="Arial" w:hAnsi="Arial" w:cs="Arial"/>
          <w:sz w:val="22"/>
          <w:szCs w:val="22"/>
        </w:rPr>
      </w:pPr>
      <w:r w:rsidRPr="00921B4D">
        <w:rPr>
          <w:rFonts w:ascii="Arial" w:hAnsi="Arial" w:cs="Arial"/>
          <w:sz w:val="22"/>
          <w:szCs w:val="22"/>
        </w:rPr>
        <w:t xml:space="preserve">** Other Fees </w:t>
      </w:r>
      <w:r w:rsidRPr="00921B4D">
        <w:rPr>
          <w:rFonts w:ascii="Arial" w:hAnsi="Arial" w:cs="Arial"/>
          <w:sz w:val="22"/>
          <w:szCs w:val="22"/>
          <w:u w:val="single"/>
        </w:rPr>
        <w:t>NOT</w:t>
      </w:r>
      <w:r w:rsidRPr="00921B4D">
        <w:rPr>
          <w:rFonts w:ascii="Arial" w:hAnsi="Arial" w:cs="Arial"/>
          <w:sz w:val="22"/>
          <w:szCs w:val="22"/>
        </w:rPr>
        <w:t xml:space="preserve"> included in the program:</w:t>
      </w:r>
    </w:p>
    <w:p w:rsidR="00352E1B" w:rsidRDefault="00352E1B" w:rsidP="00CE3790">
      <w:pPr>
        <w:rPr>
          <w:rFonts w:ascii="Arial" w:hAnsi="Arial" w:cs="Arial"/>
          <w:sz w:val="22"/>
          <w:szCs w:val="22"/>
        </w:rPr>
      </w:pPr>
    </w:p>
    <w:p w:rsidR="00352E1B" w:rsidRPr="0092207E" w:rsidRDefault="00352E1B" w:rsidP="00352E1B">
      <w:pPr>
        <w:numPr>
          <w:ilvl w:val="0"/>
          <w:numId w:val="11"/>
        </w:numPr>
        <w:shd w:val="clear" w:color="auto" w:fill="FFFFFF"/>
        <w:rPr>
          <w:rFonts w:ascii="Arial" w:hAnsi="Arial" w:cs="Arial"/>
          <w:color w:val="000000"/>
          <w:spacing w:val="-11"/>
          <w:sz w:val="22"/>
          <w:szCs w:val="22"/>
        </w:rPr>
      </w:pPr>
      <w:r w:rsidRPr="0092207E">
        <w:rPr>
          <w:rFonts w:ascii="Arial" w:hAnsi="Arial" w:cs="Arial"/>
          <w:color w:val="000000"/>
          <w:spacing w:val="-11"/>
          <w:sz w:val="22"/>
          <w:szCs w:val="22"/>
        </w:rPr>
        <w:t>FVI scrub/uniform set- $</w:t>
      </w:r>
      <w:r>
        <w:rPr>
          <w:rFonts w:ascii="Arial" w:hAnsi="Arial" w:cs="Arial"/>
          <w:color w:val="000000"/>
          <w:spacing w:val="-11"/>
          <w:sz w:val="22"/>
          <w:szCs w:val="22"/>
        </w:rPr>
        <w:t>25</w:t>
      </w:r>
      <w:r w:rsidRPr="0092207E">
        <w:rPr>
          <w:rFonts w:ascii="Arial" w:hAnsi="Arial" w:cs="Arial"/>
          <w:color w:val="000000"/>
          <w:spacing w:val="-11"/>
          <w:sz w:val="22"/>
          <w:szCs w:val="22"/>
        </w:rPr>
        <w:t xml:space="preserve"> each</w:t>
      </w:r>
    </w:p>
    <w:p w:rsidR="00CE3790" w:rsidRPr="00921B4D" w:rsidRDefault="00CE3790" w:rsidP="00CE3790">
      <w:pPr>
        <w:numPr>
          <w:ilvl w:val="0"/>
          <w:numId w:val="11"/>
        </w:numPr>
        <w:rPr>
          <w:rFonts w:ascii="Arial" w:hAnsi="Arial" w:cs="Arial"/>
          <w:sz w:val="22"/>
          <w:szCs w:val="22"/>
        </w:rPr>
      </w:pPr>
      <w:r>
        <w:rPr>
          <w:rFonts w:ascii="Arial" w:hAnsi="Arial" w:cs="Arial"/>
          <w:color w:val="000000"/>
          <w:spacing w:val="-11"/>
          <w:sz w:val="22"/>
          <w:szCs w:val="22"/>
        </w:rPr>
        <w:t xml:space="preserve">Nationally Registered </w:t>
      </w:r>
      <w:r w:rsidRPr="00921B4D">
        <w:rPr>
          <w:rFonts w:ascii="Arial" w:hAnsi="Arial" w:cs="Arial"/>
          <w:color w:val="000000"/>
          <w:spacing w:val="-11"/>
          <w:sz w:val="22"/>
          <w:szCs w:val="22"/>
        </w:rPr>
        <w:t xml:space="preserve">Certified </w:t>
      </w:r>
      <w:r w:rsidR="0062083F">
        <w:rPr>
          <w:rFonts w:ascii="Arial" w:hAnsi="Arial" w:cs="Arial"/>
          <w:color w:val="000000"/>
          <w:spacing w:val="-11"/>
          <w:sz w:val="22"/>
          <w:szCs w:val="22"/>
        </w:rPr>
        <w:t>Phlebotomy Technician exam (</w:t>
      </w:r>
      <w:r>
        <w:rPr>
          <w:rFonts w:ascii="Arial" w:hAnsi="Arial" w:cs="Arial"/>
          <w:color w:val="000000"/>
          <w:spacing w:val="-11"/>
          <w:sz w:val="22"/>
          <w:szCs w:val="22"/>
        </w:rPr>
        <w:t>NRCPT):  $75.00</w:t>
      </w:r>
    </w:p>
    <w:p w:rsidR="00A41236" w:rsidRDefault="00CE3790" w:rsidP="00CE3790">
      <w:pPr>
        <w:numPr>
          <w:ilvl w:val="0"/>
          <w:numId w:val="11"/>
        </w:numPr>
        <w:shd w:val="clear" w:color="auto" w:fill="FFFFFF"/>
        <w:rPr>
          <w:rFonts w:ascii="Arial" w:hAnsi="Arial" w:cs="Arial"/>
          <w:color w:val="000000"/>
          <w:spacing w:val="-11"/>
          <w:sz w:val="22"/>
          <w:szCs w:val="22"/>
        </w:rPr>
      </w:pPr>
      <w:r>
        <w:rPr>
          <w:rFonts w:ascii="Arial" w:hAnsi="Arial" w:cs="Arial"/>
          <w:color w:val="000000"/>
          <w:spacing w:val="-11"/>
          <w:sz w:val="22"/>
          <w:szCs w:val="22"/>
        </w:rPr>
        <w:t xml:space="preserve">Nationally Registered </w:t>
      </w:r>
      <w:r w:rsidRPr="00921B4D">
        <w:rPr>
          <w:rFonts w:ascii="Arial" w:hAnsi="Arial" w:cs="Arial"/>
          <w:color w:val="000000"/>
          <w:spacing w:val="-11"/>
          <w:sz w:val="22"/>
          <w:szCs w:val="22"/>
        </w:rPr>
        <w:t>Cer</w:t>
      </w:r>
      <w:r>
        <w:rPr>
          <w:rFonts w:ascii="Arial" w:hAnsi="Arial" w:cs="Arial"/>
          <w:color w:val="000000"/>
          <w:spacing w:val="-11"/>
          <w:sz w:val="22"/>
          <w:szCs w:val="22"/>
        </w:rPr>
        <w:t>tified EKG Technician exam (NRCEKG):  $75</w:t>
      </w:r>
      <w:r w:rsidRPr="00921B4D">
        <w:rPr>
          <w:rFonts w:ascii="Arial" w:hAnsi="Arial" w:cs="Arial"/>
          <w:color w:val="000000"/>
          <w:spacing w:val="-11"/>
          <w:sz w:val="22"/>
          <w:szCs w:val="22"/>
        </w:rPr>
        <w:t xml:space="preserve">.00  </w:t>
      </w:r>
    </w:p>
    <w:p w:rsidR="00A41236" w:rsidRPr="0092207E" w:rsidRDefault="00A41236" w:rsidP="00A41236">
      <w:pPr>
        <w:numPr>
          <w:ilvl w:val="0"/>
          <w:numId w:val="11"/>
        </w:numPr>
        <w:shd w:val="clear" w:color="auto" w:fill="FFFFFF"/>
        <w:rPr>
          <w:rFonts w:ascii="Arial" w:hAnsi="Arial" w:cs="Arial"/>
          <w:color w:val="000000"/>
          <w:spacing w:val="-11"/>
          <w:sz w:val="22"/>
          <w:szCs w:val="22"/>
        </w:rPr>
      </w:pPr>
      <w:r w:rsidRPr="0092207E">
        <w:rPr>
          <w:rFonts w:ascii="Arial" w:hAnsi="Arial" w:cs="Arial"/>
          <w:color w:val="000000"/>
          <w:spacing w:val="-11"/>
          <w:sz w:val="22"/>
          <w:szCs w:val="22"/>
        </w:rPr>
        <w:t>Hepati</w:t>
      </w:r>
      <w:r w:rsidR="0019329A">
        <w:rPr>
          <w:rFonts w:ascii="Arial" w:hAnsi="Arial" w:cs="Arial"/>
          <w:color w:val="000000"/>
          <w:spacing w:val="-11"/>
          <w:sz w:val="22"/>
          <w:szCs w:val="22"/>
        </w:rPr>
        <w:t>tis B series $225 (</w:t>
      </w:r>
      <w:r w:rsidRPr="0092207E">
        <w:rPr>
          <w:rFonts w:ascii="Arial" w:hAnsi="Arial" w:cs="Arial"/>
          <w:color w:val="000000"/>
          <w:spacing w:val="-11"/>
          <w:sz w:val="22"/>
          <w:szCs w:val="22"/>
        </w:rPr>
        <w:t xml:space="preserve">$75 per injection)  </w:t>
      </w:r>
    </w:p>
    <w:p w:rsidR="00CE3790" w:rsidRPr="00921B4D" w:rsidRDefault="00CE3790" w:rsidP="00A41236">
      <w:pPr>
        <w:shd w:val="clear" w:color="auto" w:fill="FFFFFF"/>
        <w:ind w:left="1080"/>
        <w:rPr>
          <w:rFonts w:ascii="Arial" w:hAnsi="Arial" w:cs="Arial"/>
          <w:color w:val="000000"/>
          <w:spacing w:val="-11"/>
          <w:sz w:val="22"/>
          <w:szCs w:val="22"/>
        </w:rPr>
      </w:pPr>
      <w:r w:rsidRPr="00921B4D">
        <w:rPr>
          <w:rFonts w:ascii="Arial" w:hAnsi="Arial" w:cs="Arial"/>
          <w:color w:val="000000"/>
          <w:spacing w:val="-11"/>
          <w:sz w:val="22"/>
          <w:szCs w:val="22"/>
        </w:rPr>
        <w:t xml:space="preserve">      </w:t>
      </w:r>
    </w:p>
    <w:p w:rsidR="00352E1B" w:rsidRDefault="00352E1B" w:rsidP="00352E1B">
      <w:pPr>
        <w:ind w:right="-540"/>
        <w:rPr>
          <w:rFonts w:ascii="Arial" w:hAnsi="Arial" w:cs="Arial"/>
          <w:sz w:val="22"/>
          <w:szCs w:val="22"/>
        </w:rPr>
      </w:pPr>
      <w:r w:rsidRPr="005D71C4">
        <w:rPr>
          <w:rFonts w:ascii="Arial" w:hAnsi="Arial" w:cs="Arial"/>
          <w:sz w:val="22"/>
          <w:szCs w:val="22"/>
        </w:rPr>
        <w:t>Students for this program must wear proper medical attire. Uniforms are purchased by the student</w:t>
      </w:r>
      <w:r>
        <w:rPr>
          <w:rFonts w:ascii="Arial" w:hAnsi="Arial" w:cs="Arial"/>
          <w:sz w:val="22"/>
          <w:szCs w:val="22"/>
        </w:rPr>
        <w:t>.</w:t>
      </w:r>
      <w:r w:rsidRPr="005D71C4">
        <w:rPr>
          <w:rFonts w:ascii="Arial" w:hAnsi="Arial" w:cs="Arial"/>
          <w:sz w:val="22"/>
          <w:szCs w:val="22"/>
        </w:rPr>
        <w:t xml:space="preserve">  </w:t>
      </w:r>
    </w:p>
    <w:p w:rsidR="00921B4D" w:rsidRPr="00440B27" w:rsidRDefault="00921B4D" w:rsidP="00A435A0">
      <w:pPr>
        <w:tabs>
          <w:tab w:val="left" w:pos="1080"/>
        </w:tabs>
        <w:jc w:val="both"/>
        <w:rPr>
          <w:rFonts w:ascii="Arial" w:hAnsi="Arial" w:cs="Arial"/>
          <w:sz w:val="22"/>
          <w:szCs w:val="22"/>
        </w:rPr>
      </w:pPr>
    </w:p>
    <w:p w:rsidR="00E51ADB" w:rsidRDefault="00E51ADB" w:rsidP="00E85A36">
      <w:pPr>
        <w:pStyle w:val="PlainText"/>
        <w:tabs>
          <w:tab w:val="left" w:pos="990"/>
        </w:tabs>
        <w:jc w:val="both"/>
        <w:rPr>
          <w:rFonts w:ascii="Arial" w:hAnsi="Arial" w:cs="Arial"/>
          <w:b/>
          <w:sz w:val="22"/>
          <w:szCs w:val="22"/>
        </w:rPr>
      </w:pPr>
    </w:p>
    <w:p w:rsidR="00750ADA" w:rsidRPr="00DB6E0D" w:rsidRDefault="00DB6E0D" w:rsidP="00DB6E0D">
      <w:pPr>
        <w:ind w:left="-90"/>
        <w:jc w:val="both"/>
        <w:rPr>
          <w:rFonts w:ascii="Arial" w:hAnsi="Arial" w:cs="Arial"/>
          <w:sz w:val="22"/>
          <w:szCs w:val="22"/>
        </w:rPr>
      </w:pPr>
      <w:r w:rsidRPr="00921B4D">
        <w:rPr>
          <w:rFonts w:ascii="Arial" w:hAnsi="Arial" w:cs="Arial"/>
          <w:b/>
          <w:sz w:val="22"/>
          <w:szCs w:val="22"/>
        </w:rPr>
        <w:t>DISCLOSURE</w:t>
      </w:r>
      <w:r w:rsidRPr="00921B4D">
        <w:rPr>
          <w:rFonts w:ascii="Arial" w:hAnsi="Arial" w:cs="Arial"/>
          <w:sz w:val="22"/>
          <w:szCs w:val="22"/>
        </w:rPr>
        <w:t>:  Student may start working in their field of training as soon as they have successfully completed above-described program outline and will receive all required in-s</w:t>
      </w:r>
      <w:bookmarkStart w:id="243" w:name="_Toc319312305"/>
      <w:r>
        <w:rPr>
          <w:rFonts w:ascii="Arial" w:hAnsi="Arial" w:cs="Arial"/>
          <w:sz w:val="22"/>
          <w:szCs w:val="22"/>
        </w:rPr>
        <w:t>ervice certificates and diploma.</w:t>
      </w:r>
    </w:p>
    <w:p w:rsidR="00750ADA" w:rsidRDefault="00750ADA" w:rsidP="00462DCB"/>
    <w:p w:rsidR="00922FBB" w:rsidRDefault="00922FBB"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352E1B" w:rsidRDefault="00352E1B">
      <w:r>
        <w:br w:type="page"/>
      </w:r>
    </w:p>
    <w:p w:rsidR="00922FBB" w:rsidRPr="00EA7CC9" w:rsidRDefault="00922FBB" w:rsidP="00EA7CC9">
      <w:pPr>
        <w:pStyle w:val="Heading1"/>
      </w:pPr>
      <w:bookmarkStart w:id="244" w:name="_Toc450920232"/>
      <w:r w:rsidRPr="00EA7CC9">
        <w:lastRenderedPageBreak/>
        <w:t>PHARMACY TECHNICIAN</w:t>
      </w:r>
      <w:bookmarkEnd w:id="244"/>
    </w:p>
    <w:p w:rsidR="00B74C2B" w:rsidRDefault="00B74C2B" w:rsidP="00EA7CC9">
      <w:pPr>
        <w:pStyle w:val="Heading2"/>
      </w:pPr>
    </w:p>
    <w:p w:rsidR="00922FBB" w:rsidRDefault="00922FBB" w:rsidP="00EA7CC9">
      <w:pPr>
        <w:pStyle w:val="Heading2"/>
      </w:pPr>
      <w:bookmarkStart w:id="245" w:name="_Toc450920233"/>
      <w:r w:rsidRPr="00EA7CC9">
        <w:t>Program Objective/Description:</w:t>
      </w:r>
      <w:bookmarkEnd w:id="245"/>
      <w:r w:rsidRPr="00EA7CC9">
        <w:t xml:space="preserve"> </w:t>
      </w:r>
    </w:p>
    <w:p w:rsidR="00DF199C" w:rsidRPr="00DF199C" w:rsidRDefault="00DF199C" w:rsidP="00DF199C"/>
    <w:p w:rsidR="00922FBB" w:rsidRPr="00EA7CC9" w:rsidRDefault="00922FBB" w:rsidP="00922FBB">
      <w:pPr>
        <w:rPr>
          <w:rFonts w:ascii="Arial" w:hAnsi="Arial" w:cs="Arial"/>
          <w:sz w:val="22"/>
          <w:szCs w:val="22"/>
        </w:rPr>
      </w:pPr>
      <w:r w:rsidRPr="00EA7CC9">
        <w:rPr>
          <w:rFonts w:ascii="Arial" w:hAnsi="Arial" w:cs="Arial"/>
          <w:sz w:val="22"/>
          <w:szCs w:val="22"/>
        </w:rPr>
        <w:t>The Pharmacy Technician program provides instruction in how to assist the pharmacist in the packing and distribution of medication. Graduates can find employment in hospitals (private and government), nursing care facilities, private and chain drug stores, drug manufacturers, wholesale drug houses, and health maintenance organizations. Students will also study the professional and technical skills necessary for direct employment as a pharmacy technician</w:t>
      </w:r>
    </w:p>
    <w:p w:rsidR="009E0AB2" w:rsidRPr="00EA7CC9" w:rsidRDefault="009E0AB2" w:rsidP="009E0AB2">
      <w:pPr>
        <w:rPr>
          <w:rFonts w:ascii="Arial" w:hAnsi="Arial" w:cs="Arial"/>
          <w:sz w:val="22"/>
          <w:szCs w:val="22"/>
        </w:rPr>
      </w:pPr>
      <w:r>
        <w:rPr>
          <w:rFonts w:ascii="Arial" w:hAnsi="Arial" w:cs="Arial"/>
          <w:sz w:val="22"/>
          <w:szCs w:val="22"/>
        </w:rPr>
        <w:t xml:space="preserve">This program </w:t>
      </w:r>
      <w:r w:rsidR="00922FBB" w:rsidRPr="00EA7CC9">
        <w:rPr>
          <w:rFonts w:ascii="Arial" w:hAnsi="Arial" w:cs="Arial"/>
          <w:sz w:val="22"/>
          <w:szCs w:val="22"/>
        </w:rPr>
        <w:t>prepares students for a position as a</w:t>
      </w:r>
      <w:r>
        <w:rPr>
          <w:rFonts w:ascii="Arial" w:hAnsi="Arial" w:cs="Arial"/>
          <w:sz w:val="22"/>
          <w:szCs w:val="22"/>
        </w:rPr>
        <w:t xml:space="preserve"> pharmacy technician. </w:t>
      </w:r>
      <w:r w:rsidRPr="00EA7CC9">
        <w:rPr>
          <w:rFonts w:ascii="Arial" w:hAnsi="Arial" w:cs="Arial"/>
          <w:sz w:val="22"/>
          <w:szCs w:val="22"/>
        </w:rPr>
        <w:t xml:space="preserve"> A diploma will be awarded upon successful completion of this program.</w:t>
      </w:r>
    </w:p>
    <w:p w:rsidR="00922FBB" w:rsidRPr="00EA7CC9" w:rsidRDefault="00922FBB" w:rsidP="00922FBB">
      <w:pPr>
        <w:jc w:val="both"/>
        <w:rPr>
          <w:rFonts w:ascii="Arial" w:eastAsia="Calibri" w:hAnsi="Arial" w:cs="Arial"/>
          <w:sz w:val="22"/>
          <w:szCs w:val="22"/>
        </w:rPr>
      </w:pPr>
    </w:p>
    <w:p w:rsidR="0047755A" w:rsidRDefault="00922FBB" w:rsidP="00F82530">
      <w:pPr>
        <w:jc w:val="both"/>
        <w:rPr>
          <w:rFonts w:ascii="Arial" w:eastAsia="Calibri" w:hAnsi="Arial" w:cs="Arial"/>
          <w:sz w:val="22"/>
          <w:szCs w:val="22"/>
        </w:rPr>
      </w:pPr>
      <w:r w:rsidRPr="00B74C2B">
        <w:rPr>
          <w:rFonts w:ascii="Arial" w:eastAsia="Calibri" w:hAnsi="Arial" w:cs="Arial"/>
          <w:b/>
          <w:sz w:val="22"/>
          <w:szCs w:val="22"/>
        </w:rPr>
        <w:t>Program Length</w:t>
      </w:r>
      <w:r w:rsidR="00CE012D">
        <w:rPr>
          <w:rFonts w:ascii="Arial" w:eastAsia="Calibri" w:hAnsi="Arial" w:cs="Arial"/>
          <w:sz w:val="22"/>
          <w:szCs w:val="22"/>
        </w:rPr>
        <w:t>: 46 weeks (</w:t>
      </w:r>
      <w:r w:rsidR="00CE012D" w:rsidRPr="00EA7CC9">
        <w:rPr>
          <w:rFonts w:ascii="Arial" w:eastAsia="Calibri" w:hAnsi="Arial" w:cs="Arial"/>
          <w:sz w:val="22"/>
          <w:szCs w:val="22"/>
        </w:rPr>
        <w:t>11.5 months)</w:t>
      </w:r>
    </w:p>
    <w:p w:rsidR="00922FBB" w:rsidRDefault="0047755A" w:rsidP="0047755A">
      <w:pPr>
        <w:jc w:val="both"/>
        <w:rPr>
          <w:rFonts w:ascii="Arial" w:hAnsi="Arial" w:cs="Arial"/>
          <w:sz w:val="22"/>
          <w:szCs w:val="22"/>
        </w:rPr>
      </w:pPr>
      <w:r w:rsidRPr="0047755A">
        <w:rPr>
          <w:rFonts w:ascii="Arial" w:hAnsi="Arial" w:cs="Arial"/>
          <w:b/>
          <w:sz w:val="22"/>
          <w:szCs w:val="22"/>
        </w:rPr>
        <w:t>Delivery:</w:t>
      </w:r>
      <w:r>
        <w:rPr>
          <w:rFonts w:ascii="Arial" w:hAnsi="Arial" w:cs="Arial"/>
          <w:sz w:val="22"/>
          <w:szCs w:val="22"/>
        </w:rPr>
        <w:t xml:space="preserve"> </w:t>
      </w:r>
      <w:r>
        <w:rPr>
          <w:rFonts w:ascii="Arial" w:hAnsi="Arial" w:cs="Arial"/>
          <w:sz w:val="22"/>
          <w:szCs w:val="22"/>
        </w:rPr>
        <w:tab/>
        <w:t>Residential- English</w:t>
      </w:r>
    </w:p>
    <w:p w:rsidR="0047755A" w:rsidRPr="00EA7CC9" w:rsidRDefault="0047755A" w:rsidP="0047755A">
      <w:pPr>
        <w:jc w:val="both"/>
        <w:rPr>
          <w:rFonts w:ascii="Arial" w:eastAsia="Calibri" w:hAnsi="Arial" w:cs="Arial"/>
          <w:sz w:val="22"/>
          <w:szCs w:val="22"/>
        </w:rPr>
      </w:pPr>
    </w:p>
    <w:p w:rsidR="00CE4FF0" w:rsidRDefault="0047755A" w:rsidP="00F82530">
      <w:pPr>
        <w:jc w:val="both"/>
        <w:rPr>
          <w:rFonts w:ascii="Arial" w:eastAsia="Calibri" w:hAnsi="Arial" w:cs="Arial"/>
          <w:sz w:val="22"/>
          <w:szCs w:val="22"/>
        </w:rPr>
      </w:pPr>
      <w:r w:rsidRPr="0047755A">
        <w:rPr>
          <w:rFonts w:ascii="Arial" w:eastAsia="Calibri" w:hAnsi="Arial" w:cs="Arial"/>
          <w:b/>
          <w:sz w:val="22"/>
          <w:szCs w:val="22"/>
        </w:rPr>
        <w:t>Class Schedule</w:t>
      </w:r>
      <w:r>
        <w:rPr>
          <w:rFonts w:ascii="Arial" w:eastAsia="Calibri" w:hAnsi="Arial" w:cs="Arial"/>
          <w:sz w:val="22"/>
          <w:szCs w:val="22"/>
        </w:rPr>
        <w:t xml:space="preserve">: </w:t>
      </w:r>
      <w:r w:rsidR="005C267A">
        <w:rPr>
          <w:rFonts w:ascii="Arial" w:eastAsia="Calibri" w:hAnsi="Arial" w:cs="Arial"/>
          <w:sz w:val="22"/>
          <w:szCs w:val="22"/>
        </w:rPr>
        <w:t>Monday thru Thursday</w:t>
      </w:r>
      <w:r w:rsidR="00CE4FF0">
        <w:rPr>
          <w:rFonts w:ascii="Arial" w:eastAsia="Calibri" w:hAnsi="Arial" w:cs="Arial"/>
          <w:sz w:val="22"/>
          <w:szCs w:val="22"/>
        </w:rPr>
        <w:t xml:space="preserve"> (20 hours per week)</w:t>
      </w:r>
    </w:p>
    <w:p w:rsidR="00CE4FF0" w:rsidRDefault="00CE4FF0" w:rsidP="00CE4FF0">
      <w:pPr>
        <w:ind w:left="720" w:firstLine="720"/>
        <w:jc w:val="both"/>
        <w:rPr>
          <w:rFonts w:ascii="Arial" w:eastAsia="Calibri" w:hAnsi="Arial" w:cs="Arial"/>
          <w:sz w:val="22"/>
          <w:szCs w:val="22"/>
        </w:rPr>
      </w:pPr>
      <w:r>
        <w:rPr>
          <w:rFonts w:ascii="Arial" w:eastAsia="Calibri" w:hAnsi="Arial" w:cs="Arial"/>
          <w:sz w:val="22"/>
          <w:szCs w:val="22"/>
        </w:rPr>
        <w:t xml:space="preserve">     AM:</w:t>
      </w:r>
      <w:r w:rsidR="00922FBB" w:rsidRPr="00CE012D">
        <w:rPr>
          <w:rFonts w:ascii="Arial" w:eastAsia="Calibri" w:hAnsi="Arial" w:cs="Arial"/>
          <w:sz w:val="22"/>
          <w:szCs w:val="22"/>
        </w:rPr>
        <w:t xml:space="preserve"> </w:t>
      </w:r>
      <w:r w:rsidR="005C267A">
        <w:rPr>
          <w:rFonts w:ascii="Arial" w:eastAsia="Calibri" w:hAnsi="Arial" w:cs="Arial"/>
          <w:sz w:val="22"/>
          <w:szCs w:val="22"/>
        </w:rPr>
        <w:t>8</w:t>
      </w:r>
      <w:r w:rsidR="00922FBB" w:rsidRPr="00CE012D">
        <w:rPr>
          <w:rFonts w:ascii="Arial" w:eastAsia="Calibri" w:hAnsi="Arial" w:cs="Arial"/>
          <w:sz w:val="22"/>
          <w:szCs w:val="22"/>
        </w:rPr>
        <w:t>:</w:t>
      </w:r>
      <w:r w:rsidR="005C267A">
        <w:rPr>
          <w:rFonts w:ascii="Arial" w:eastAsia="Calibri" w:hAnsi="Arial" w:cs="Arial"/>
          <w:sz w:val="22"/>
          <w:szCs w:val="22"/>
        </w:rPr>
        <w:t>30am</w:t>
      </w:r>
      <w:r w:rsidR="00922FBB" w:rsidRPr="00CE012D">
        <w:rPr>
          <w:rFonts w:ascii="Arial" w:eastAsia="Calibri" w:hAnsi="Arial" w:cs="Arial"/>
          <w:sz w:val="22"/>
          <w:szCs w:val="22"/>
        </w:rPr>
        <w:t xml:space="preserve"> – 1:</w:t>
      </w:r>
      <w:r w:rsidR="005C267A">
        <w:rPr>
          <w:rFonts w:ascii="Arial" w:eastAsia="Calibri" w:hAnsi="Arial" w:cs="Arial"/>
          <w:sz w:val="22"/>
          <w:szCs w:val="22"/>
        </w:rPr>
        <w:t>3</w:t>
      </w:r>
      <w:r w:rsidR="00922FBB" w:rsidRPr="00CE012D">
        <w:rPr>
          <w:rFonts w:ascii="Arial" w:eastAsia="Calibri" w:hAnsi="Arial" w:cs="Arial"/>
          <w:sz w:val="22"/>
          <w:szCs w:val="22"/>
        </w:rPr>
        <w:t>0pm</w:t>
      </w:r>
    </w:p>
    <w:p w:rsidR="00CE012D" w:rsidRPr="00CE012D" w:rsidRDefault="00CE4FF0" w:rsidP="00CE4FF0">
      <w:pPr>
        <w:ind w:left="720" w:firstLine="720"/>
        <w:jc w:val="both"/>
        <w:rPr>
          <w:rFonts w:ascii="Arial" w:eastAsia="Calibri" w:hAnsi="Arial" w:cs="Arial"/>
          <w:sz w:val="22"/>
          <w:szCs w:val="22"/>
        </w:rPr>
      </w:pPr>
      <w:r>
        <w:rPr>
          <w:rFonts w:ascii="Arial" w:eastAsia="Calibri" w:hAnsi="Arial" w:cs="Arial"/>
          <w:sz w:val="22"/>
          <w:szCs w:val="22"/>
        </w:rPr>
        <w:t xml:space="preserve">     PM: </w:t>
      </w:r>
      <w:r w:rsidR="005C267A">
        <w:rPr>
          <w:rFonts w:ascii="Arial" w:eastAsia="Calibri" w:hAnsi="Arial" w:cs="Arial"/>
          <w:sz w:val="22"/>
          <w:szCs w:val="22"/>
        </w:rPr>
        <w:t>5</w:t>
      </w:r>
      <w:r w:rsidR="00922FBB" w:rsidRPr="00CE012D">
        <w:rPr>
          <w:rFonts w:ascii="Arial" w:eastAsia="Calibri" w:hAnsi="Arial" w:cs="Arial"/>
          <w:sz w:val="22"/>
          <w:szCs w:val="22"/>
        </w:rPr>
        <w:t>:</w:t>
      </w:r>
      <w:r w:rsidR="005C267A">
        <w:rPr>
          <w:rFonts w:ascii="Arial" w:eastAsia="Calibri" w:hAnsi="Arial" w:cs="Arial"/>
          <w:sz w:val="22"/>
          <w:szCs w:val="22"/>
        </w:rPr>
        <w:t>3</w:t>
      </w:r>
      <w:r w:rsidR="00922FBB" w:rsidRPr="00CE012D">
        <w:rPr>
          <w:rFonts w:ascii="Arial" w:eastAsia="Calibri" w:hAnsi="Arial" w:cs="Arial"/>
          <w:sz w:val="22"/>
          <w:szCs w:val="22"/>
        </w:rPr>
        <w:t>0pm-10:</w:t>
      </w:r>
      <w:r w:rsidR="005C267A">
        <w:rPr>
          <w:rFonts w:ascii="Arial" w:eastAsia="Calibri" w:hAnsi="Arial" w:cs="Arial"/>
          <w:sz w:val="22"/>
          <w:szCs w:val="22"/>
        </w:rPr>
        <w:t>30</w:t>
      </w:r>
      <w:r w:rsidR="00922FBB" w:rsidRPr="00CE012D">
        <w:rPr>
          <w:rFonts w:ascii="Arial" w:eastAsia="Calibri" w:hAnsi="Arial" w:cs="Arial"/>
          <w:sz w:val="22"/>
          <w:szCs w:val="22"/>
        </w:rPr>
        <w:t>pm</w:t>
      </w:r>
      <w:r>
        <w:rPr>
          <w:rFonts w:ascii="Arial" w:eastAsia="Calibri" w:hAnsi="Arial" w:cs="Arial"/>
          <w:sz w:val="22"/>
          <w:szCs w:val="22"/>
        </w:rPr>
        <w:t xml:space="preserve"> </w:t>
      </w:r>
      <w:r>
        <w:rPr>
          <w:rFonts w:ascii="Arial" w:eastAsia="Calibri" w:hAnsi="Arial" w:cs="Arial"/>
          <w:sz w:val="22"/>
          <w:szCs w:val="22"/>
        </w:rPr>
        <w:tab/>
      </w:r>
      <w:r w:rsidR="003F6F8F">
        <w:rPr>
          <w:rFonts w:ascii="Arial" w:eastAsia="Calibri" w:hAnsi="Arial" w:cs="Arial"/>
          <w:sz w:val="22"/>
          <w:szCs w:val="22"/>
        </w:rPr>
        <w:t xml:space="preserve"> </w:t>
      </w:r>
    </w:p>
    <w:p w:rsidR="00922FBB" w:rsidRDefault="00922FBB" w:rsidP="00F82530">
      <w:pPr>
        <w:jc w:val="both"/>
        <w:rPr>
          <w:rFonts w:ascii="Arial" w:eastAsia="Calibri" w:hAnsi="Arial" w:cs="Arial"/>
          <w:sz w:val="22"/>
          <w:szCs w:val="22"/>
        </w:rPr>
      </w:pPr>
      <w:r w:rsidRPr="00B74C2B">
        <w:rPr>
          <w:rFonts w:ascii="Arial" w:eastAsia="Calibri" w:hAnsi="Arial" w:cs="Arial"/>
          <w:b/>
          <w:sz w:val="22"/>
          <w:szCs w:val="22"/>
        </w:rPr>
        <w:t>Credential:</w:t>
      </w:r>
      <w:r w:rsidRPr="00CE012D">
        <w:rPr>
          <w:rFonts w:ascii="Arial" w:eastAsia="Calibri" w:hAnsi="Arial" w:cs="Arial"/>
          <w:sz w:val="22"/>
          <w:szCs w:val="22"/>
        </w:rPr>
        <w:t xml:space="preserve"> Diploma</w:t>
      </w:r>
      <w:r w:rsidRPr="00EA7CC9">
        <w:rPr>
          <w:rFonts w:ascii="Arial" w:eastAsia="Calibri" w:hAnsi="Arial" w:cs="Arial"/>
          <w:sz w:val="22"/>
          <w:szCs w:val="22"/>
        </w:rPr>
        <w:t xml:space="preserve">            </w:t>
      </w:r>
      <w:r w:rsidR="00056157">
        <w:rPr>
          <w:rFonts w:ascii="Arial" w:eastAsia="Calibri" w:hAnsi="Arial" w:cs="Arial"/>
          <w:sz w:val="22"/>
          <w:szCs w:val="22"/>
        </w:rPr>
        <w:t xml:space="preserve">                              </w:t>
      </w:r>
      <w:r w:rsidR="00B74C2B">
        <w:rPr>
          <w:rFonts w:ascii="Arial" w:eastAsia="Calibri" w:hAnsi="Arial" w:cs="Arial"/>
          <w:sz w:val="22"/>
          <w:szCs w:val="22"/>
        </w:rPr>
        <w:tab/>
      </w:r>
    </w:p>
    <w:p w:rsidR="00CE012D" w:rsidRPr="00EA7CC9" w:rsidRDefault="00CE012D" w:rsidP="00922FBB">
      <w:pPr>
        <w:jc w:val="both"/>
        <w:rPr>
          <w:rFonts w:ascii="Arial" w:eastAsia="Calibri" w:hAnsi="Arial" w:cs="Arial"/>
          <w:sz w:val="22"/>
          <w:szCs w:val="22"/>
        </w:rPr>
      </w:pPr>
    </w:p>
    <w:p w:rsidR="00922FBB" w:rsidRPr="00EA7CC9" w:rsidRDefault="00CE4FF0" w:rsidP="00922FBB">
      <w:pPr>
        <w:jc w:val="both"/>
        <w:rPr>
          <w:rFonts w:ascii="Arial" w:eastAsia="Calibri" w:hAnsi="Arial" w:cs="Arial"/>
          <w:b/>
          <w:sz w:val="22"/>
          <w:szCs w:val="22"/>
        </w:rPr>
      </w:pPr>
      <w:r>
        <w:rPr>
          <w:rFonts w:ascii="Arial" w:eastAsia="Calibri" w:hAnsi="Arial" w:cs="Arial"/>
          <w:sz w:val="22"/>
          <w:szCs w:val="22"/>
        </w:rPr>
        <w:t xml:space="preserve"> </w:t>
      </w:r>
      <w:r w:rsidR="00922FBB" w:rsidRPr="00EA7CC9">
        <w:rPr>
          <w:rFonts w:ascii="Arial" w:eastAsia="Calibri" w:hAnsi="Arial" w:cs="Arial"/>
          <w:b/>
          <w:sz w:val="22"/>
          <w:szCs w:val="22"/>
        </w:rPr>
        <w:t xml:space="preserve">Program Length:                </w:t>
      </w:r>
      <w:r w:rsidR="00CE012D">
        <w:rPr>
          <w:rFonts w:ascii="Arial" w:eastAsia="Calibri" w:hAnsi="Arial" w:cs="Arial"/>
          <w:b/>
          <w:sz w:val="22"/>
          <w:szCs w:val="22"/>
        </w:rPr>
        <w:t xml:space="preserve">                        </w:t>
      </w:r>
      <w:r w:rsidR="00CE012D">
        <w:rPr>
          <w:rFonts w:ascii="Arial" w:eastAsia="Calibri" w:hAnsi="Arial" w:cs="Arial"/>
          <w:b/>
          <w:sz w:val="22"/>
          <w:szCs w:val="22"/>
        </w:rPr>
        <w:tab/>
        <w:t xml:space="preserve">    </w:t>
      </w:r>
      <w:r>
        <w:rPr>
          <w:rFonts w:ascii="Arial" w:eastAsia="Calibri" w:hAnsi="Arial" w:cs="Arial"/>
          <w:b/>
          <w:sz w:val="22"/>
          <w:szCs w:val="22"/>
        </w:rPr>
        <w:tab/>
      </w:r>
      <w:r w:rsidR="00922FBB" w:rsidRPr="00EA7CC9">
        <w:rPr>
          <w:rFonts w:ascii="Arial" w:eastAsia="Calibri" w:hAnsi="Arial" w:cs="Arial"/>
          <w:b/>
          <w:sz w:val="22"/>
          <w:szCs w:val="22"/>
        </w:rPr>
        <w:t>Total Contact Hours:</w:t>
      </w:r>
    </w:p>
    <w:p w:rsidR="00922FBB" w:rsidRPr="00EA7CC9" w:rsidRDefault="00922FBB" w:rsidP="00922FBB">
      <w:pPr>
        <w:jc w:val="both"/>
        <w:rPr>
          <w:rFonts w:ascii="Arial" w:eastAsia="Calibri" w:hAnsi="Arial" w:cs="Arial"/>
          <w:sz w:val="22"/>
          <w:szCs w:val="22"/>
        </w:rPr>
      </w:pPr>
      <w:r w:rsidRPr="00EA7CC9">
        <w:rPr>
          <w:rFonts w:ascii="Arial" w:eastAsia="Calibri" w:hAnsi="Arial" w:cs="Arial"/>
          <w:sz w:val="22"/>
          <w:szCs w:val="22"/>
        </w:rPr>
        <w:t xml:space="preserve">    Clock Hours      </w:t>
      </w:r>
      <w:r w:rsidRPr="00EA7CC9">
        <w:rPr>
          <w:rFonts w:ascii="Arial" w:eastAsia="Calibri" w:hAnsi="Arial" w:cs="Arial"/>
          <w:sz w:val="22"/>
          <w:szCs w:val="22"/>
          <w:u w:val="single"/>
        </w:rPr>
        <w:t>920</w:t>
      </w:r>
      <w:r w:rsidRPr="00EA7CC9">
        <w:rPr>
          <w:rFonts w:ascii="Arial" w:eastAsia="Calibri" w:hAnsi="Arial" w:cs="Arial"/>
          <w:sz w:val="22"/>
          <w:szCs w:val="22"/>
        </w:rPr>
        <w:t xml:space="preserve">      </w:t>
      </w:r>
      <w:r w:rsidR="00CE012D">
        <w:rPr>
          <w:rFonts w:ascii="Arial" w:eastAsia="Calibri" w:hAnsi="Arial" w:cs="Arial"/>
          <w:sz w:val="22"/>
          <w:szCs w:val="22"/>
        </w:rPr>
        <w:t xml:space="preserve">                           </w:t>
      </w:r>
      <w:r w:rsidRPr="00EA7CC9">
        <w:rPr>
          <w:rFonts w:ascii="Arial" w:eastAsia="Calibri" w:hAnsi="Arial" w:cs="Arial"/>
          <w:sz w:val="22"/>
          <w:szCs w:val="22"/>
        </w:rPr>
        <w:t xml:space="preserve">  </w:t>
      </w:r>
      <w:r w:rsidR="00CE012D">
        <w:rPr>
          <w:rFonts w:ascii="Arial" w:eastAsia="Calibri" w:hAnsi="Arial" w:cs="Arial"/>
          <w:sz w:val="22"/>
          <w:szCs w:val="22"/>
        </w:rPr>
        <w:tab/>
      </w:r>
      <w:r w:rsidR="00CE012D">
        <w:rPr>
          <w:rFonts w:ascii="Arial" w:eastAsia="Calibri" w:hAnsi="Arial" w:cs="Arial"/>
          <w:sz w:val="22"/>
          <w:szCs w:val="22"/>
        </w:rPr>
        <w:tab/>
        <w:t xml:space="preserve">    </w:t>
      </w:r>
      <w:r w:rsidRPr="00EA7CC9">
        <w:rPr>
          <w:rFonts w:ascii="Arial" w:eastAsia="Calibri" w:hAnsi="Arial" w:cs="Arial"/>
          <w:sz w:val="22"/>
          <w:szCs w:val="22"/>
        </w:rPr>
        <w:t>Theory Hours    360</w:t>
      </w:r>
    </w:p>
    <w:p w:rsidR="00922FBB" w:rsidRPr="00EA7CC9" w:rsidRDefault="00922FBB" w:rsidP="00922FBB">
      <w:pPr>
        <w:jc w:val="both"/>
        <w:rPr>
          <w:rFonts w:ascii="Arial" w:eastAsia="Calibri" w:hAnsi="Arial" w:cs="Arial"/>
          <w:sz w:val="22"/>
          <w:szCs w:val="22"/>
          <w:u w:val="single"/>
        </w:rPr>
      </w:pPr>
      <w:r w:rsidRPr="00EA7CC9">
        <w:rPr>
          <w:rFonts w:ascii="Arial" w:eastAsia="Calibri" w:hAnsi="Arial" w:cs="Arial"/>
          <w:sz w:val="22"/>
          <w:szCs w:val="22"/>
        </w:rPr>
        <w:t xml:space="preserve">    Credit Hours     </w:t>
      </w:r>
      <w:r w:rsidRPr="00EA7CC9">
        <w:rPr>
          <w:rFonts w:ascii="Arial" w:eastAsia="Calibri" w:hAnsi="Arial" w:cs="Arial"/>
          <w:sz w:val="22"/>
          <w:szCs w:val="22"/>
          <w:u w:val="single"/>
        </w:rPr>
        <w:t>N/A</w:t>
      </w:r>
      <w:r w:rsidRPr="00EA7CC9">
        <w:rPr>
          <w:rFonts w:ascii="Arial" w:eastAsia="Calibri" w:hAnsi="Arial" w:cs="Arial"/>
          <w:sz w:val="22"/>
          <w:szCs w:val="22"/>
        </w:rPr>
        <w:t xml:space="preserve">                                          </w:t>
      </w:r>
      <w:r w:rsidR="00CE012D">
        <w:rPr>
          <w:rFonts w:ascii="Arial" w:eastAsia="Calibri" w:hAnsi="Arial" w:cs="Arial"/>
          <w:sz w:val="22"/>
          <w:szCs w:val="22"/>
        </w:rPr>
        <w:tab/>
      </w:r>
      <w:r w:rsidRPr="00EA7CC9">
        <w:rPr>
          <w:rFonts w:ascii="Arial" w:eastAsia="Calibri" w:hAnsi="Arial" w:cs="Arial"/>
          <w:sz w:val="22"/>
          <w:szCs w:val="22"/>
        </w:rPr>
        <w:t xml:space="preserve">   </w:t>
      </w:r>
      <w:r w:rsidR="00043E43">
        <w:rPr>
          <w:rFonts w:ascii="Arial" w:eastAsia="Calibri" w:hAnsi="Arial" w:cs="Arial"/>
          <w:sz w:val="22"/>
          <w:szCs w:val="22"/>
        </w:rPr>
        <w:t xml:space="preserve">  </w:t>
      </w:r>
      <w:r w:rsidRPr="00EA7CC9">
        <w:rPr>
          <w:rFonts w:ascii="Arial" w:eastAsia="Calibri" w:hAnsi="Arial" w:cs="Arial"/>
          <w:sz w:val="22"/>
          <w:szCs w:val="22"/>
        </w:rPr>
        <w:t xml:space="preserve">Lab Hours     </w:t>
      </w:r>
      <w:r w:rsidR="00DC15EB">
        <w:rPr>
          <w:rFonts w:ascii="Arial" w:eastAsia="Calibri" w:hAnsi="Arial" w:cs="Arial"/>
          <w:sz w:val="22"/>
          <w:szCs w:val="22"/>
        </w:rPr>
        <w:t xml:space="preserve">   </w:t>
      </w:r>
      <w:r w:rsidRPr="00EA7CC9">
        <w:rPr>
          <w:rFonts w:ascii="Arial" w:eastAsia="Calibri" w:hAnsi="Arial" w:cs="Arial"/>
          <w:sz w:val="22"/>
          <w:szCs w:val="22"/>
        </w:rPr>
        <w:t>360</w:t>
      </w:r>
    </w:p>
    <w:p w:rsidR="004C6DDA" w:rsidRPr="008A3E44" w:rsidRDefault="00922FBB" w:rsidP="008A3E44">
      <w:pPr>
        <w:jc w:val="both"/>
        <w:rPr>
          <w:rFonts w:ascii="Arial" w:eastAsia="Calibri" w:hAnsi="Arial" w:cs="Arial"/>
          <w:sz w:val="22"/>
          <w:szCs w:val="22"/>
          <w:u w:val="single"/>
        </w:rPr>
      </w:pPr>
      <w:r w:rsidRPr="00EA7CC9">
        <w:rPr>
          <w:rFonts w:ascii="Arial" w:eastAsia="Calibri" w:hAnsi="Arial" w:cs="Arial"/>
          <w:sz w:val="22"/>
          <w:szCs w:val="22"/>
        </w:rPr>
        <w:t xml:space="preserve"> </w:t>
      </w:r>
      <w:r w:rsidRPr="00EA7CC9">
        <w:rPr>
          <w:rFonts w:ascii="Arial" w:eastAsia="Calibri" w:hAnsi="Arial" w:cs="Arial"/>
          <w:sz w:val="22"/>
          <w:szCs w:val="22"/>
        </w:rPr>
        <w:tab/>
      </w:r>
      <w:r w:rsidRPr="00EA7CC9">
        <w:rPr>
          <w:rFonts w:ascii="Arial" w:eastAsia="Calibri" w:hAnsi="Arial" w:cs="Arial"/>
          <w:sz w:val="22"/>
          <w:szCs w:val="22"/>
        </w:rPr>
        <w:tab/>
      </w:r>
      <w:r w:rsidRPr="00EA7CC9">
        <w:rPr>
          <w:rFonts w:ascii="Arial" w:eastAsia="Calibri" w:hAnsi="Arial" w:cs="Arial"/>
          <w:sz w:val="22"/>
          <w:szCs w:val="22"/>
        </w:rPr>
        <w:tab/>
      </w:r>
      <w:r w:rsidRPr="00EA7CC9">
        <w:rPr>
          <w:rFonts w:ascii="Arial" w:eastAsia="Calibri" w:hAnsi="Arial" w:cs="Arial"/>
          <w:sz w:val="22"/>
          <w:szCs w:val="22"/>
        </w:rPr>
        <w:tab/>
      </w:r>
      <w:r w:rsidRPr="00EA7CC9">
        <w:rPr>
          <w:rFonts w:ascii="Arial" w:eastAsia="Calibri" w:hAnsi="Arial" w:cs="Arial"/>
          <w:sz w:val="22"/>
          <w:szCs w:val="22"/>
        </w:rPr>
        <w:tab/>
      </w:r>
      <w:r w:rsidRPr="00EA7CC9">
        <w:rPr>
          <w:rFonts w:ascii="Arial" w:eastAsia="Calibri" w:hAnsi="Arial" w:cs="Arial"/>
          <w:sz w:val="22"/>
          <w:szCs w:val="22"/>
        </w:rPr>
        <w:tab/>
      </w:r>
      <w:r w:rsidR="00CE012D">
        <w:rPr>
          <w:rFonts w:ascii="Arial" w:eastAsia="Calibri" w:hAnsi="Arial" w:cs="Arial"/>
          <w:sz w:val="22"/>
          <w:szCs w:val="22"/>
        </w:rPr>
        <w:tab/>
      </w:r>
      <w:r w:rsidR="00043E43">
        <w:rPr>
          <w:rFonts w:ascii="Arial" w:eastAsia="Calibri" w:hAnsi="Arial" w:cs="Arial"/>
          <w:sz w:val="22"/>
          <w:szCs w:val="22"/>
        </w:rPr>
        <w:t xml:space="preserve">    </w:t>
      </w:r>
      <w:r w:rsidRPr="00EA7CC9">
        <w:rPr>
          <w:rFonts w:ascii="Arial" w:eastAsia="Calibri" w:hAnsi="Arial" w:cs="Arial"/>
          <w:sz w:val="22"/>
          <w:szCs w:val="22"/>
        </w:rPr>
        <w:t xml:space="preserve"> Externship    </w:t>
      </w:r>
      <w:r w:rsidR="00DC15EB">
        <w:rPr>
          <w:rFonts w:ascii="Arial" w:eastAsia="Calibri" w:hAnsi="Arial" w:cs="Arial"/>
          <w:sz w:val="22"/>
          <w:szCs w:val="22"/>
        </w:rPr>
        <w:t xml:space="preserve">  </w:t>
      </w:r>
      <w:r w:rsidRPr="00EA7CC9">
        <w:rPr>
          <w:rFonts w:ascii="Arial" w:eastAsia="Calibri" w:hAnsi="Arial" w:cs="Arial"/>
          <w:sz w:val="22"/>
          <w:szCs w:val="22"/>
        </w:rPr>
        <w:t xml:space="preserve"> </w:t>
      </w:r>
      <w:r w:rsidR="008A3E44">
        <w:rPr>
          <w:rFonts w:ascii="Arial" w:eastAsia="Calibri" w:hAnsi="Arial" w:cs="Arial"/>
          <w:sz w:val="22"/>
          <w:szCs w:val="22"/>
          <w:u w:val="single"/>
        </w:rPr>
        <w:t xml:space="preserve"> 20</w:t>
      </w:r>
      <w:r w:rsidR="0047755A">
        <w:rPr>
          <w:rFonts w:ascii="Arial" w:eastAsia="Calibri" w:hAnsi="Arial" w:cs="Arial"/>
          <w:sz w:val="22"/>
          <w:szCs w:val="22"/>
          <w:u w:val="single"/>
        </w:rPr>
        <w:t>0</w:t>
      </w:r>
    </w:p>
    <w:p w:rsidR="004C6DDA" w:rsidRPr="004C6DDA" w:rsidRDefault="004C6DDA" w:rsidP="004C6DDA"/>
    <w:p w:rsidR="00043E43" w:rsidRDefault="00B264D5" w:rsidP="00163FC3">
      <w:pPr>
        <w:pStyle w:val="Heading2"/>
      </w:pPr>
      <w:bookmarkStart w:id="246" w:name="_Toc450920234"/>
      <w:r>
        <w:t>Program Breakdown by Course</w:t>
      </w:r>
      <w:bookmarkEnd w:id="246"/>
    </w:p>
    <w:p w:rsidR="00241294" w:rsidRPr="00241294" w:rsidRDefault="00241294" w:rsidP="00241294"/>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4433"/>
        <w:gridCol w:w="810"/>
        <w:gridCol w:w="810"/>
        <w:gridCol w:w="990"/>
        <w:gridCol w:w="1080"/>
      </w:tblGrid>
      <w:tr w:rsidR="00043E43" w:rsidRPr="00B264D5" w:rsidTr="00CC19AF">
        <w:trPr>
          <w:trHeight w:val="530"/>
        </w:trPr>
        <w:tc>
          <w:tcPr>
            <w:tcW w:w="877" w:type="dxa"/>
            <w:vAlign w:val="center"/>
          </w:tcPr>
          <w:p w:rsidR="00043E43" w:rsidRPr="00B264D5" w:rsidRDefault="00043E43" w:rsidP="003A49F5">
            <w:pPr>
              <w:jc w:val="center"/>
              <w:rPr>
                <w:rFonts w:ascii="Arial" w:hAnsi="Arial" w:cs="Arial"/>
                <w:b/>
                <w:color w:val="000000"/>
                <w:sz w:val="16"/>
                <w:szCs w:val="16"/>
              </w:rPr>
            </w:pPr>
            <w:r w:rsidRPr="00B264D5">
              <w:rPr>
                <w:rFonts w:ascii="Arial" w:hAnsi="Arial" w:cs="Arial"/>
                <w:b/>
                <w:color w:val="000000"/>
                <w:sz w:val="16"/>
                <w:szCs w:val="16"/>
              </w:rPr>
              <w:t>Course Code</w:t>
            </w:r>
          </w:p>
        </w:tc>
        <w:tc>
          <w:tcPr>
            <w:tcW w:w="4433" w:type="dxa"/>
            <w:vAlign w:val="center"/>
          </w:tcPr>
          <w:p w:rsidR="00043E43" w:rsidRPr="00B264D5" w:rsidRDefault="00043E43" w:rsidP="003A49F5">
            <w:pPr>
              <w:jc w:val="center"/>
              <w:rPr>
                <w:rFonts w:ascii="Arial" w:hAnsi="Arial" w:cs="Arial"/>
                <w:b/>
                <w:color w:val="000000"/>
                <w:sz w:val="16"/>
                <w:szCs w:val="16"/>
              </w:rPr>
            </w:pPr>
            <w:r w:rsidRPr="00B264D5">
              <w:rPr>
                <w:rFonts w:ascii="Arial" w:hAnsi="Arial" w:cs="Arial"/>
                <w:b/>
                <w:color w:val="000000"/>
                <w:sz w:val="16"/>
                <w:szCs w:val="16"/>
              </w:rPr>
              <w:t>COURSE TITLE</w:t>
            </w:r>
          </w:p>
        </w:tc>
        <w:tc>
          <w:tcPr>
            <w:tcW w:w="810" w:type="dxa"/>
            <w:vAlign w:val="center"/>
          </w:tcPr>
          <w:p w:rsidR="00043E43" w:rsidRPr="00B264D5" w:rsidRDefault="00B264D5" w:rsidP="00B264D5">
            <w:pPr>
              <w:jc w:val="center"/>
              <w:rPr>
                <w:rFonts w:ascii="Arial" w:hAnsi="Arial" w:cs="Arial"/>
                <w:b/>
                <w:color w:val="000000"/>
                <w:sz w:val="16"/>
                <w:szCs w:val="16"/>
              </w:rPr>
            </w:pPr>
            <w:r>
              <w:rPr>
                <w:rFonts w:ascii="Arial" w:hAnsi="Arial" w:cs="Arial"/>
                <w:b/>
                <w:color w:val="000000"/>
                <w:sz w:val="16"/>
                <w:szCs w:val="16"/>
              </w:rPr>
              <w:t>Clock</w:t>
            </w:r>
          </w:p>
          <w:p w:rsidR="00043E43" w:rsidRPr="00B264D5" w:rsidRDefault="00B264D5" w:rsidP="003A49F5">
            <w:pPr>
              <w:jc w:val="center"/>
              <w:rPr>
                <w:rFonts w:ascii="Arial" w:hAnsi="Arial" w:cs="Arial"/>
                <w:b/>
                <w:color w:val="000000"/>
                <w:sz w:val="16"/>
                <w:szCs w:val="16"/>
              </w:rPr>
            </w:pPr>
            <w:r>
              <w:rPr>
                <w:rFonts w:ascii="Arial" w:hAnsi="Arial" w:cs="Arial"/>
                <w:b/>
                <w:color w:val="000000"/>
                <w:sz w:val="16"/>
                <w:szCs w:val="16"/>
              </w:rPr>
              <w:t>Hours</w:t>
            </w:r>
          </w:p>
        </w:tc>
        <w:tc>
          <w:tcPr>
            <w:tcW w:w="810" w:type="dxa"/>
            <w:vAlign w:val="center"/>
          </w:tcPr>
          <w:p w:rsidR="00043E43" w:rsidRPr="00B264D5" w:rsidRDefault="00043E43" w:rsidP="003A49F5">
            <w:pPr>
              <w:jc w:val="center"/>
              <w:rPr>
                <w:rFonts w:ascii="Arial" w:hAnsi="Arial" w:cs="Arial"/>
                <w:b/>
                <w:color w:val="000000"/>
                <w:sz w:val="16"/>
                <w:szCs w:val="16"/>
              </w:rPr>
            </w:pPr>
            <w:r w:rsidRPr="00B264D5">
              <w:rPr>
                <w:rFonts w:ascii="Arial" w:hAnsi="Arial" w:cs="Arial"/>
                <w:b/>
                <w:color w:val="000000"/>
                <w:sz w:val="16"/>
                <w:szCs w:val="16"/>
              </w:rPr>
              <w:t xml:space="preserve">Lab </w:t>
            </w:r>
            <w:r w:rsidR="001616A8" w:rsidRPr="00B264D5">
              <w:rPr>
                <w:rFonts w:ascii="Arial" w:hAnsi="Arial" w:cs="Arial"/>
                <w:b/>
                <w:color w:val="000000"/>
                <w:sz w:val="16"/>
                <w:szCs w:val="16"/>
              </w:rPr>
              <w:t>H</w:t>
            </w:r>
            <w:r w:rsidR="00B264D5">
              <w:rPr>
                <w:rFonts w:ascii="Arial" w:hAnsi="Arial" w:cs="Arial"/>
                <w:b/>
                <w:color w:val="000000"/>
                <w:sz w:val="16"/>
                <w:szCs w:val="16"/>
              </w:rPr>
              <w:t>ou</w:t>
            </w:r>
            <w:r w:rsidR="001616A8" w:rsidRPr="00B264D5">
              <w:rPr>
                <w:rFonts w:ascii="Arial" w:hAnsi="Arial" w:cs="Arial"/>
                <w:b/>
                <w:color w:val="000000"/>
                <w:sz w:val="16"/>
                <w:szCs w:val="16"/>
              </w:rPr>
              <w:t>rs</w:t>
            </w:r>
          </w:p>
        </w:tc>
        <w:tc>
          <w:tcPr>
            <w:tcW w:w="990" w:type="dxa"/>
            <w:vAlign w:val="center"/>
          </w:tcPr>
          <w:p w:rsidR="00043E43" w:rsidRPr="00B264D5" w:rsidRDefault="00043E43" w:rsidP="003A49F5">
            <w:pPr>
              <w:jc w:val="center"/>
              <w:rPr>
                <w:rFonts w:ascii="Arial" w:hAnsi="Arial" w:cs="Arial"/>
                <w:b/>
                <w:color w:val="000000"/>
                <w:sz w:val="16"/>
                <w:szCs w:val="16"/>
              </w:rPr>
            </w:pPr>
            <w:r w:rsidRPr="00B264D5">
              <w:rPr>
                <w:rFonts w:ascii="Arial" w:hAnsi="Arial" w:cs="Arial"/>
                <w:b/>
                <w:color w:val="000000"/>
                <w:sz w:val="16"/>
                <w:szCs w:val="16"/>
              </w:rPr>
              <w:t xml:space="preserve">Extern. </w:t>
            </w:r>
            <w:r w:rsidR="00B264D5">
              <w:rPr>
                <w:rFonts w:ascii="Arial" w:hAnsi="Arial" w:cs="Arial"/>
                <w:b/>
                <w:color w:val="000000"/>
                <w:sz w:val="16"/>
                <w:szCs w:val="16"/>
              </w:rPr>
              <w:t>Hours</w:t>
            </w:r>
          </w:p>
        </w:tc>
        <w:tc>
          <w:tcPr>
            <w:tcW w:w="1080" w:type="dxa"/>
            <w:vAlign w:val="center"/>
          </w:tcPr>
          <w:p w:rsidR="00043E43" w:rsidRPr="00B264D5" w:rsidRDefault="00043E43" w:rsidP="003A49F5">
            <w:pPr>
              <w:jc w:val="center"/>
              <w:rPr>
                <w:rFonts w:ascii="Arial" w:hAnsi="Arial" w:cs="Arial"/>
                <w:b/>
                <w:color w:val="000000"/>
                <w:sz w:val="16"/>
                <w:szCs w:val="16"/>
              </w:rPr>
            </w:pPr>
            <w:r w:rsidRPr="00B264D5">
              <w:rPr>
                <w:rFonts w:ascii="Arial" w:hAnsi="Arial" w:cs="Arial"/>
                <w:b/>
                <w:color w:val="000000"/>
                <w:sz w:val="16"/>
                <w:szCs w:val="16"/>
              </w:rPr>
              <w:t>Total</w:t>
            </w:r>
          </w:p>
          <w:p w:rsidR="00043E43" w:rsidRPr="00B264D5" w:rsidRDefault="00043E43" w:rsidP="003A49F5">
            <w:pPr>
              <w:jc w:val="center"/>
              <w:rPr>
                <w:rFonts w:ascii="Arial" w:hAnsi="Arial" w:cs="Arial"/>
                <w:b/>
                <w:color w:val="000000"/>
                <w:sz w:val="16"/>
                <w:szCs w:val="16"/>
              </w:rPr>
            </w:pPr>
            <w:r w:rsidRPr="00B264D5">
              <w:rPr>
                <w:rFonts w:ascii="Arial" w:hAnsi="Arial" w:cs="Arial"/>
                <w:b/>
                <w:color w:val="000000"/>
                <w:sz w:val="16"/>
                <w:szCs w:val="16"/>
              </w:rPr>
              <w:t>Hours</w:t>
            </w:r>
          </w:p>
        </w:tc>
      </w:tr>
      <w:tr w:rsidR="00043E43" w:rsidRPr="00B264D5" w:rsidTr="00CC19AF">
        <w:trPr>
          <w:trHeight w:val="463"/>
        </w:trPr>
        <w:tc>
          <w:tcPr>
            <w:tcW w:w="877" w:type="dxa"/>
          </w:tcPr>
          <w:p w:rsidR="00043E43" w:rsidRPr="00CC19AF" w:rsidRDefault="00043E43" w:rsidP="003A49F5">
            <w:pPr>
              <w:jc w:val="center"/>
              <w:rPr>
                <w:rFonts w:ascii="Arial" w:hAnsi="Arial" w:cs="Arial"/>
                <w:color w:val="000000"/>
                <w:sz w:val="16"/>
                <w:szCs w:val="16"/>
              </w:rPr>
            </w:pPr>
          </w:p>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AHP100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sz w:val="16"/>
                <w:szCs w:val="16"/>
              </w:rPr>
              <w:t>Introduction to Health Profession</w:t>
            </w:r>
          </w:p>
        </w:tc>
        <w:tc>
          <w:tcPr>
            <w:tcW w:w="810" w:type="dxa"/>
            <w:vAlign w:val="center"/>
          </w:tcPr>
          <w:p w:rsidR="00043E43" w:rsidRPr="00CC19AF" w:rsidRDefault="00CD3F91"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CD3F91"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CD3F91"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448"/>
        </w:trPr>
        <w:tc>
          <w:tcPr>
            <w:tcW w:w="877" w:type="dxa"/>
          </w:tcPr>
          <w:p w:rsidR="00043E43" w:rsidRPr="00CC19AF" w:rsidRDefault="00043E43" w:rsidP="003A49F5">
            <w:pPr>
              <w:jc w:val="center"/>
              <w:rPr>
                <w:rFonts w:ascii="Arial" w:hAnsi="Arial" w:cs="Arial"/>
                <w:sz w:val="16"/>
                <w:szCs w:val="16"/>
              </w:rPr>
            </w:pPr>
          </w:p>
          <w:p w:rsidR="00013546" w:rsidRPr="00CC19AF" w:rsidRDefault="00CC19AF" w:rsidP="003A49F5">
            <w:pPr>
              <w:jc w:val="center"/>
              <w:rPr>
                <w:rFonts w:ascii="Arial" w:hAnsi="Arial" w:cs="Arial"/>
                <w:sz w:val="16"/>
                <w:szCs w:val="16"/>
              </w:rPr>
            </w:pPr>
            <w:r w:rsidRPr="00CC19AF">
              <w:rPr>
                <w:rFonts w:ascii="Arial" w:hAnsi="Arial" w:cs="Arial"/>
                <w:sz w:val="16"/>
                <w:szCs w:val="16"/>
              </w:rPr>
              <w:t>AHP110</w:t>
            </w:r>
          </w:p>
          <w:p w:rsidR="00CD3F91" w:rsidRPr="00CC19AF" w:rsidRDefault="00CD3F91" w:rsidP="003A49F5">
            <w:pPr>
              <w:jc w:val="center"/>
              <w:rPr>
                <w:rFonts w:ascii="Arial" w:hAnsi="Arial" w:cs="Arial"/>
                <w:sz w:val="16"/>
                <w:szCs w:val="16"/>
              </w:rPr>
            </w:pPr>
          </w:p>
        </w:tc>
        <w:tc>
          <w:tcPr>
            <w:tcW w:w="4433" w:type="dxa"/>
            <w:vAlign w:val="center"/>
          </w:tcPr>
          <w:p w:rsidR="00043E43" w:rsidRPr="00CC19AF" w:rsidRDefault="00CC19AF" w:rsidP="003A49F5">
            <w:pPr>
              <w:rPr>
                <w:rFonts w:ascii="Arial" w:hAnsi="Arial" w:cs="Arial"/>
                <w:sz w:val="16"/>
                <w:szCs w:val="16"/>
              </w:rPr>
            </w:pPr>
            <w:r w:rsidRPr="00CC19AF">
              <w:rPr>
                <w:rFonts w:ascii="Arial" w:hAnsi="Arial" w:cs="Arial"/>
                <w:sz w:val="16"/>
                <w:szCs w:val="16"/>
              </w:rPr>
              <w:t>Human Anatomy and Physiology</w:t>
            </w:r>
          </w:p>
        </w:tc>
        <w:tc>
          <w:tcPr>
            <w:tcW w:w="810" w:type="dxa"/>
            <w:vAlign w:val="center"/>
          </w:tcPr>
          <w:p w:rsidR="00043E43" w:rsidRPr="00CC19AF" w:rsidRDefault="00013546" w:rsidP="003A49F5">
            <w:pPr>
              <w:jc w:val="center"/>
              <w:rPr>
                <w:rFonts w:ascii="Arial" w:hAnsi="Arial" w:cs="Arial"/>
                <w:sz w:val="16"/>
                <w:szCs w:val="16"/>
              </w:rPr>
            </w:pPr>
            <w:r w:rsidRPr="00CC19AF">
              <w:rPr>
                <w:rFonts w:ascii="Arial" w:hAnsi="Arial" w:cs="Arial"/>
                <w:sz w:val="16"/>
                <w:szCs w:val="16"/>
              </w:rPr>
              <w:t>40</w:t>
            </w:r>
          </w:p>
        </w:tc>
        <w:tc>
          <w:tcPr>
            <w:tcW w:w="810" w:type="dxa"/>
            <w:vAlign w:val="center"/>
          </w:tcPr>
          <w:p w:rsidR="00043E43" w:rsidRPr="00CC19AF" w:rsidRDefault="00013546" w:rsidP="003A49F5">
            <w:pPr>
              <w:jc w:val="center"/>
              <w:rPr>
                <w:rFonts w:ascii="Arial" w:hAnsi="Arial" w:cs="Arial"/>
                <w:sz w:val="16"/>
                <w:szCs w:val="16"/>
              </w:rPr>
            </w:pPr>
            <w:r w:rsidRPr="00CC19AF">
              <w:rPr>
                <w:rFonts w:ascii="Arial" w:hAnsi="Arial" w:cs="Arial"/>
                <w:sz w:val="16"/>
                <w:szCs w:val="16"/>
              </w:rPr>
              <w:t>40</w:t>
            </w:r>
          </w:p>
        </w:tc>
        <w:tc>
          <w:tcPr>
            <w:tcW w:w="990" w:type="dxa"/>
            <w:vAlign w:val="center"/>
          </w:tcPr>
          <w:p w:rsidR="00043E43" w:rsidRPr="00CC19AF" w:rsidRDefault="009722E4" w:rsidP="003A49F5">
            <w:pPr>
              <w:jc w:val="center"/>
              <w:rPr>
                <w:rFonts w:ascii="Arial" w:hAnsi="Arial" w:cs="Arial"/>
                <w:sz w:val="16"/>
                <w:szCs w:val="16"/>
              </w:rPr>
            </w:pPr>
            <w:r w:rsidRPr="00CC19AF">
              <w:rPr>
                <w:rFonts w:ascii="Arial" w:hAnsi="Arial" w:cs="Arial"/>
                <w:sz w:val="16"/>
                <w:szCs w:val="16"/>
              </w:rPr>
              <w:t>0</w:t>
            </w:r>
          </w:p>
        </w:tc>
        <w:tc>
          <w:tcPr>
            <w:tcW w:w="1080" w:type="dxa"/>
            <w:vAlign w:val="center"/>
          </w:tcPr>
          <w:p w:rsidR="00043E43" w:rsidRPr="00CC19AF" w:rsidRDefault="00013546" w:rsidP="003A49F5">
            <w:pPr>
              <w:jc w:val="center"/>
              <w:rPr>
                <w:rFonts w:ascii="Arial" w:hAnsi="Arial" w:cs="Arial"/>
                <w:sz w:val="16"/>
                <w:szCs w:val="16"/>
              </w:rPr>
            </w:pPr>
            <w:r w:rsidRPr="00CC19AF">
              <w:rPr>
                <w:rFonts w:ascii="Arial" w:hAnsi="Arial" w:cs="Arial"/>
                <w:sz w:val="16"/>
                <w:szCs w:val="16"/>
              </w:rPr>
              <w:t>80</w:t>
            </w:r>
          </w:p>
        </w:tc>
      </w:tr>
      <w:tr w:rsidR="00043E43" w:rsidRPr="00B264D5" w:rsidTr="00CC19AF">
        <w:trPr>
          <w:trHeight w:val="223"/>
        </w:trPr>
        <w:tc>
          <w:tcPr>
            <w:tcW w:w="877" w:type="dxa"/>
          </w:tcPr>
          <w:p w:rsidR="00F26CC9" w:rsidRPr="00CC19AF" w:rsidRDefault="00F26CC9" w:rsidP="003A49F5">
            <w:pPr>
              <w:jc w:val="center"/>
              <w:rPr>
                <w:rFonts w:ascii="Arial" w:hAnsi="Arial" w:cs="Arial"/>
                <w:color w:val="000000"/>
                <w:sz w:val="16"/>
                <w:szCs w:val="16"/>
              </w:rPr>
            </w:pPr>
          </w:p>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PHT100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sz w:val="16"/>
                <w:szCs w:val="16"/>
              </w:rPr>
              <w:t>Pharmacy Practice and Principals I</w:t>
            </w:r>
          </w:p>
        </w:tc>
        <w:tc>
          <w:tcPr>
            <w:tcW w:w="810" w:type="dxa"/>
            <w:vAlign w:val="center"/>
          </w:tcPr>
          <w:p w:rsidR="00043E43" w:rsidRPr="00CC19AF" w:rsidRDefault="00013546"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013546"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013546"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23"/>
        </w:trPr>
        <w:tc>
          <w:tcPr>
            <w:tcW w:w="877" w:type="dxa"/>
          </w:tcPr>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PHT110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sz w:val="16"/>
                <w:szCs w:val="16"/>
              </w:rPr>
              <w:t>Pharmacy Practice and Principals II</w:t>
            </w:r>
          </w:p>
        </w:tc>
        <w:tc>
          <w:tcPr>
            <w:tcW w:w="81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23"/>
        </w:trPr>
        <w:tc>
          <w:tcPr>
            <w:tcW w:w="877" w:type="dxa"/>
          </w:tcPr>
          <w:p w:rsidR="00F26CC9" w:rsidRPr="00CC19AF" w:rsidRDefault="00F26CC9" w:rsidP="003A49F5">
            <w:pPr>
              <w:jc w:val="center"/>
              <w:rPr>
                <w:rFonts w:ascii="Arial" w:hAnsi="Arial" w:cs="Arial"/>
                <w:color w:val="000000"/>
                <w:sz w:val="16"/>
                <w:szCs w:val="16"/>
              </w:rPr>
            </w:pPr>
          </w:p>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PHT115</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sz w:val="16"/>
                <w:szCs w:val="16"/>
              </w:rPr>
              <w:t>Math Calculations for Pharmacy Technicians</w:t>
            </w:r>
          </w:p>
        </w:tc>
        <w:tc>
          <w:tcPr>
            <w:tcW w:w="81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23"/>
        </w:trPr>
        <w:tc>
          <w:tcPr>
            <w:tcW w:w="877" w:type="dxa"/>
          </w:tcPr>
          <w:p w:rsidR="00F26CC9" w:rsidRPr="00CC19AF" w:rsidRDefault="00F26CC9" w:rsidP="003A49F5">
            <w:pPr>
              <w:jc w:val="center"/>
              <w:rPr>
                <w:rFonts w:ascii="Arial" w:hAnsi="Arial" w:cs="Arial"/>
                <w:color w:val="000000"/>
                <w:sz w:val="16"/>
                <w:szCs w:val="16"/>
              </w:rPr>
            </w:pPr>
          </w:p>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PHT120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color w:val="000000"/>
                <w:sz w:val="16"/>
                <w:szCs w:val="16"/>
              </w:rPr>
              <w:t>Pharmacology I</w:t>
            </w:r>
          </w:p>
        </w:tc>
        <w:tc>
          <w:tcPr>
            <w:tcW w:w="81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23"/>
        </w:trPr>
        <w:tc>
          <w:tcPr>
            <w:tcW w:w="877" w:type="dxa"/>
          </w:tcPr>
          <w:p w:rsidR="00F26CC9" w:rsidRPr="00CC19AF" w:rsidRDefault="00F26CC9" w:rsidP="003A49F5">
            <w:pPr>
              <w:jc w:val="center"/>
              <w:rPr>
                <w:rFonts w:ascii="Arial" w:hAnsi="Arial" w:cs="Arial"/>
                <w:color w:val="000000"/>
                <w:sz w:val="16"/>
                <w:szCs w:val="16"/>
              </w:rPr>
            </w:pPr>
          </w:p>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PHT130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color w:val="000000"/>
                <w:sz w:val="16"/>
                <w:szCs w:val="16"/>
              </w:rPr>
              <w:t>Pharmacology II</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23"/>
        </w:trPr>
        <w:tc>
          <w:tcPr>
            <w:tcW w:w="877" w:type="dxa"/>
          </w:tcPr>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PHT135</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sz w:val="16"/>
                <w:szCs w:val="16"/>
              </w:rPr>
              <w:t>Aseptic and Extemporaneous Compounding</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88"/>
        </w:trPr>
        <w:tc>
          <w:tcPr>
            <w:tcW w:w="877" w:type="dxa"/>
          </w:tcPr>
          <w:p w:rsidR="00F26CC9" w:rsidRPr="00CC19AF" w:rsidRDefault="00F26CC9" w:rsidP="003A49F5">
            <w:pPr>
              <w:jc w:val="center"/>
              <w:rPr>
                <w:rFonts w:ascii="Arial" w:hAnsi="Arial" w:cs="Arial"/>
                <w:color w:val="000000"/>
                <w:sz w:val="16"/>
                <w:szCs w:val="16"/>
              </w:rPr>
            </w:pPr>
          </w:p>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PHT140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sz w:val="16"/>
                <w:szCs w:val="16"/>
              </w:rPr>
              <w:t>PTCB Certification Preparation</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79"/>
        </w:trPr>
        <w:tc>
          <w:tcPr>
            <w:tcW w:w="877" w:type="dxa"/>
          </w:tcPr>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PHT150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color w:val="000000"/>
                <w:sz w:val="16"/>
                <w:szCs w:val="16"/>
              </w:rPr>
              <w:t>Pharmacy Technician</w:t>
            </w:r>
            <w:r w:rsidR="00F26CC9" w:rsidRPr="00CC19AF">
              <w:rPr>
                <w:rFonts w:ascii="Arial" w:hAnsi="Arial" w:cs="Arial"/>
                <w:color w:val="000000"/>
                <w:sz w:val="16"/>
                <w:szCs w:val="16"/>
              </w:rPr>
              <w:t xml:space="preserve"> Externship</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99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200</w:t>
            </w:r>
          </w:p>
        </w:tc>
        <w:tc>
          <w:tcPr>
            <w:tcW w:w="108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200</w:t>
            </w:r>
          </w:p>
        </w:tc>
      </w:tr>
      <w:tr w:rsidR="00043E43" w:rsidRPr="00B264D5" w:rsidTr="00CC19AF">
        <w:trPr>
          <w:trHeight w:val="238"/>
        </w:trPr>
        <w:tc>
          <w:tcPr>
            <w:tcW w:w="877" w:type="dxa"/>
          </w:tcPr>
          <w:p w:rsidR="00043E43" w:rsidRPr="00B264D5" w:rsidRDefault="00043E43" w:rsidP="003A49F5">
            <w:pPr>
              <w:jc w:val="center"/>
              <w:rPr>
                <w:rFonts w:ascii="Arial" w:hAnsi="Arial" w:cs="Arial"/>
                <w:color w:val="000000"/>
                <w:sz w:val="16"/>
                <w:szCs w:val="16"/>
              </w:rPr>
            </w:pPr>
          </w:p>
        </w:tc>
        <w:tc>
          <w:tcPr>
            <w:tcW w:w="4433" w:type="dxa"/>
          </w:tcPr>
          <w:p w:rsidR="00043E43" w:rsidRPr="00B264D5" w:rsidRDefault="00043E43" w:rsidP="003A49F5">
            <w:pPr>
              <w:jc w:val="right"/>
              <w:rPr>
                <w:rFonts w:ascii="Arial" w:hAnsi="Arial" w:cs="Arial"/>
                <w:b/>
                <w:color w:val="000000"/>
                <w:sz w:val="16"/>
                <w:szCs w:val="16"/>
              </w:rPr>
            </w:pPr>
            <w:r w:rsidRPr="00B264D5">
              <w:rPr>
                <w:rFonts w:ascii="Arial" w:hAnsi="Arial" w:cs="Arial"/>
                <w:b/>
                <w:color w:val="000000"/>
                <w:sz w:val="16"/>
                <w:szCs w:val="16"/>
              </w:rPr>
              <w:t>Total</w:t>
            </w:r>
          </w:p>
        </w:tc>
        <w:tc>
          <w:tcPr>
            <w:tcW w:w="810" w:type="dxa"/>
            <w:vAlign w:val="center"/>
          </w:tcPr>
          <w:p w:rsidR="00043E43" w:rsidRPr="00B264D5" w:rsidRDefault="00F26CC9" w:rsidP="003A49F5">
            <w:pPr>
              <w:jc w:val="center"/>
              <w:rPr>
                <w:rFonts w:ascii="Arial" w:hAnsi="Arial" w:cs="Arial"/>
                <w:b/>
                <w:color w:val="000000"/>
                <w:sz w:val="16"/>
                <w:szCs w:val="16"/>
              </w:rPr>
            </w:pPr>
            <w:r w:rsidRPr="00B264D5">
              <w:rPr>
                <w:rFonts w:ascii="Arial" w:hAnsi="Arial" w:cs="Arial"/>
                <w:b/>
                <w:color w:val="000000"/>
                <w:sz w:val="16"/>
                <w:szCs w:val="16"/>
              </w:rPr>
              <w:t>360</w:t>
            </w:r>
          </w:p>
        </w:tc>
        <w:tc>
          <w:tcPr>
            <w:tcW w:w="810" w:type="dxa"/>
            <w:vAlign w:val="center"/>
          </w:tcPr>
          <w:p w:rsidR="00043E43" w:rsidRPr="00B264D5" w:rsidRDefault="00F26CC9" w:rsidP="003A49F5">
            <w:pPr>
              <w:jc w:val="center"/>
              <w:rPr>
                <w:rFonts w:ascii="Arial" w:hAnsi="Arial" w:cs="Arial"/>
                <w:b/>
                <w:color w:val="000000"/>
                <w:sz w:val="16"/>
                <w:szCs w:val="16"/>
              </w:rPr>
            </w:pPr>
            <w:r w:rsidRPr="00B264D5">
              <w:rPr>
                <w:rFonts w:ascii="Arial" w:hAnsi="Arial" w:cs="Arial"/>
                <w:b/>
                <w:color w:val="000000"/>
                <w:sz w:val="16"/>
                <w:szCs w:val="16"/>
              </w:rPr>
              <w:t>360</w:t>
            </w:r>
          </w:p>
        </w:tc>
        <w:tc>
          <w:tcPr>
            <w:tcW w:w="990" w:type="dxa"/>
            <w:vAlign w:val="center"/>
          </w:tcPr>
          <w:p w:rsidR="00043E43" w:rsidRPr="00B264D5" w:rsidRDefault="00F26CC9" w:rsidP="003A49F5">
            <w:pPr>
              <w:jc w:val="center"/>
              <w:rPr>
                <w:rFonts w:ascii="Arial" w:hAnsi="Arial" w:cs="Arial"/>
                <w:b/>
                <w:color w:val="000000"/>
                <w:sz w:val="16"/>
                <w:szCs w:val="16"/>
              </w:rPr>
            </w:pPr>
            <w:r w:rsidRPr="00B264D5">
              <w:rPr>
                <w:rFonts w:ascii="Arial" w:hAnsi="Arial" w:cs="Arial"/>
                <w:b/>
                <w:color w:val="000000"/>
                <w:sz w:val="16"/>
                <w:szCs w:val="16"/>
              </w:rPr>
              <w:t>200</w:t>
            </w:r>
          </w:p>
        </w:tc>
        <w:tc>
          <w:tcPr>
            <w:tcW w:w="1080" w:type="dxa"/>
            <w:vAlign w:val="center"/>
          </w:tcPr>
          <w:p w:rsidR="00043E43" w:rsidRPr="00B264D5" w:rsidRDefault="00F26CC9" w:rsidP="003A49F5">
            <w:pPr>
              <w:jc w:val="center"/>
              <w:rPr>
                <w:rFonts w:ascii="Arial" w:hAnsi="Arial" w:cs="Arial"/>
                <w:b/>
                <w:color w:val="000000"/>
                <w:sz w:val="16"/>
                <w:szCs w:val="16"/>
              </w:rPr>
            </w:pPr>
            <w:r w:rsidRPr="00B264D5">
              <w:rPr>
                <w:rFonts w:ascii="Arial" w:hAnsi="Arial" w:cs="Arial"/>
                <w:b/>
                <w:color w:val="000000"/>
                <w:sz w:val="16"/>
                <w:szCs w:val="16"/>
              </w:rPr>
              <w:t>920</w:t>
            </w:r>
          </w:p>
        </w:tc>
      </w:tr>
    </w:tbl>
    <w:p w:rsidR="00922FBB" w:rsidRPr="00EA7CC9" w:rsidRDefault="00922FBB" w:rsidP="00922FBB">
      <w:pPr>
        <w:jc w:val="both"/>
        <w:rPr>
          <w:rFonts w:ascii="Arial" w:eastAsia="Calibri" w:hAnsi="Arial" w:cs="Arial"/>
          <w:sz w:val="22"/>
          <w:szCs w:val="22"/>
        </w:rPr>
      </w:pPr>
    </w:p>
    <w:p w:rsidR="0039689F" w:rsidRDefault="0039689F">
      <w:pPr>
        <w:rPr>
          <w:rFonts w:ascii="Arial" w:eastAsia="Calibri" w:hAnsi="Arial" w:cs="Arial"/>
          <w:b/>
          <w:bCs/>
          <w:sz w:val="22"/>
          <w:szCs w:val="22"/>
        </w:rPr>
      </w:pPr>
      <w:r>
        <w:rPr>
          <w:rFonts w:ascii="Arial" w:eastAsia="Calibri" w:hAnsi="Arial" w:cs="Arial"/>
          <w:b/>
          <w:bCs/>
          <w:sz w:val="22"/>
          <w:szCs w:val="22"/>
        </w:rPr>
        <w:br w:type="page"/>
      </w:r>
    </w:p>
    <w:p w:rsidR="008A3E44" w:rsidRDefault="008A3E44" w:rsidP="008A3E44">
      <w:pPr>
        <w:tabs>
          <w:tab w:val="left" w:pos="5244"/>
        </w:tabs>
        <w:jc w:val="both"/>
        <w:rPr>
          <w:rFonts w:ascii="Arial" w:eastAsia="Calibri" w:hAnsi="Arial" w:cs="Arial"/>
          <w:b/>
          <w:bCs/>
          <w:sz w:val="22"/>
          <w:szCs w:val="22"/>
        </w:rPr>
      </w:pPr>
    </w:p>
    <w:p w:rsidR="008A3E44" w:rsidRPr="00EA7CC9" w:rsidRDefault="00410FB7" w:rsidP="008A3E44">
      <w:pPr>
        <w:tabs>
          <w:tab w:val="left" w:pos="5244"/>
        </w:tabs>
        <w:jc w:val="both"/>
        <w:rPr>
          <w:rFonts w:ascii="Arial" w:eastAsia="Calibri" w:hAnsi="Arial" w:cs="Arial"/>
          <w:b/>
          <w:bCs/>
          <w:sz w:val="22"/>
          <w:szCs w:val="22"/>
        </w:rPr>
      </w:pPr>
      <w:r>
        <w:rPr>
          <w:rFonts w:ascii="Arial" w:eastAsia="Calibri" w:hAnsi="Arial" w:cs="Arial"/>
          <w:b/>
          <w:bCs/>
          <w:sz w:val="22"/>
          <w:szCs w:val="22"/>
        </w:rPr>
        <w:t xml:space="preserve">PHARMACY TECHNICIAN </w:t>
      </w:r>
      <w:r w:rsidR="008A3E44">
        <w:rPr>
          <w:rFonts w:ascii="Arial" w:eastAsia="Calibri" w:hAnsi="Arial" w:cs="Arial"/>
          <w:b/>
          <w:bCs/>
          <w:sz w:val="22"/>
          <w:szCs w:val="22"/>
        </w:rPr>
        <w:t>PROGRAM COST:</w:t>
      </w:r>
      <w:r w:rsidR="008A3E44" w:rsidRPr="00EA7CC9">
        <w:rPr>
          <w:rFonts w:ascii="Arial" w:eastAsia="Calibri" w:hAnsi="Arial" w:cs="Arial"/>
          <w:b/>
          <w:bCs/>
          <w:sz w:val="22"/>
          <w:szCs w:val="22"/>
        </w:rPr>
        <w:tab/>
      </w:r>
    </w:p>
    <w:p w:rsidR="008A3E44" w:rsidRPr="00EA7CC9" w:rsidRDefault="00B264D5" w:rsidP="008A3E44">
      <w:pPr>
        <w:jc w:val="both"/>
        <w:rPr>
          <w:rFonts w:ascii="Arial" w:eastAsia="Calibri" w:hAnsi="Arial" w:cs="Arial"/>
          <w:sz w:val="22"/>
          <w:szCs w:val="22"/>
        </w:rPr>
      </w:pPr>
      <w:r>
        <w:rPr>
          <w:rFonts w:ascii="Arial" w:eastAsia="Calibri" w:hAnsi="Arial" w:cs="Arial"/>
          <w:sz w:val="22"/>
          <w:szCs w:val="22"/>
        </w:rPr>
        <w:t xml:space="preserve">Registration Fee (No applied to </w:t>
      </w:r>
      <w:r w:rsidR="0019329A">
        <w:rPr>
          <w:rFonts w:ascii="Arial" w:eastAsia="Calibri" w:hAnsi="Arial" w:cs="Arial"/>
          <w:sz w:val="22"/>
          <w:szCs w:val="22"/>
        </w:rPr>
        <w:t>tuition) …</w:t>
      </w:r>
      <w:r>
        <w:rPr>
          <w:rFonts w:ascii="Arial" w:eastAsia="Calibri" w:hAnsi="Arial" w:cs="Arial"/>
          <w:sz w:val="22"/>
          <w:szCs w:val="22"/>
        </w:rPr>
        <w:t>………….…</w:t>
      </w:r>
      <w:r w:rsidR="008A3E44" w:rsidRPr="00EA7CC9">
        <w:rPr>
          <w:rFonts w:ascii="Arial" w:eastAsia="Calibri" w:hAnsi="Arial" w:cs="Arial"/>
          <w:sz w:val="22"/>
          <w:szCs w:val="22"/>
        </w:rPr>
        <w:t xml:space="preserve">$ </w:t>
      </w:r>
      <w:r w:rsidR="008A3E44">
        <w:rPr>
          <w:rFonts w:ascii="Arial" w:eastAsia="Calibri" w:hAnsi="Arial" w:cs="Arial"/>
          <w:sz w:val="22"/>
          <w:szCs w:val="22"/>
        </w:rPr>
        <w:t xml:space="preserve">      </w:t>
      </w:r>
      <w:r w:rsidR="008A3E44" w:rsidRPr="00EA7CC9">
        <w:rPr>
          <w:rFonts w:ascii="Arial" w:eastAsia="Calibri" w:hAnsi="Arial" w:cs="Arial"/>
          <w:sz w:val="22"/>
          <w:szCs w:val="22"/>
        </w:rPr>
        <w:t>50.00</w:t>
      </w:r>
    </w:p>
    <w:p w:rsidR="00B264D5" w:rsidRPr="00EA7CC9" w:rsidRDefault="00B264D5" w:rsidP="00B264D5">
      <w:pPr>
        <w:jc w:val="both"/>
        <w:rPr>
          <w:rFonts w:ascii="Arial" w:eastAsia="Calibri" w:hAnsi="Arial" w:cs="Arial"/>
          <w:sz w:val="22"/>
          <w:szCs w:val="22"/>
        </w:rPr>
      </w:pPr>
      <w:r>
        <w:rPr>
          <w:rFonts w:ascii="Arial" w:eastAsia="Calibri" w:hAnsi="Arial" w:cs="Arial"/>
          <w:sz w:val="22"/>
          <w:szCs w:val="22"/>
        </w:rPr>
        <w:t>Background Check Fee …………………...……………</w:t>
      </w:r>
      <w:r w:rsidRPr="00EA7CC9">
        <w:rPr>
          <w:rFonts w:ascii="Arial" w:eastAsia="Calibri" w:hAnsi="Arial" w:cs="Arial"/>
          <w:sz w:val="22"/>
          <w:szCs w:val="22"/>
        </w:rPr>
        <w:t xml:space="preserve">$ </w:t>
      </w:r>
      <w:r>
        <w:rPr>
          <w:rFonts w:ascii="Arial" w:eastAsia="Calibri" w:hAnsi="Arial" w:cs="Arial"/>
          <w:sz w:val="22"/>
          <w:szCs w:val="22"/>
        </w:rPr>
        <w:t xml:space="preserve">      </w:t>
      </w:r>
      <w:r w:rsidRPr="00EA7CC9">
        <w:rPr>
          <w:rFonts w:ascii="Arial" w:eastAsia="Calibri" w:hAnsi="Arial" w:cs="Arial"/>
          <w:sz w:val="22"/>
          <w:szCs w:val="22"/>
        </w:rPr>
        <w:t>5</w:t>
      </w:r>
      <w:r>
        <w:rPr>
          <w:rFonts w:ascii="Arial" w:eastAsia="Calibri" w:hAnsi="Arial" w:cs="Arial"/>
          <w:sz w:val="22"/>
          <w:szCs w:val="22"/>
        </w:rPr>
        <w:t>1.25</w:t>
      </w:r>
    </w:p>
    <w:p w:rsidR="008A3E44" w:rsidRPr="00EA7CC9" w:rsidRDefault="008A3E44" w:rsidP="008A3E44">
      <w:pPr>
        <w:jc w:val="both"/>
        <w:rPr>
          <w:rFonts w:ascii="Arial" w:eastAsia="Calibri" w:hAnsi="Arial" w:cs="Arial"/>
          <w:sz w:val="22"/>
          <w:szCs w:val="22"/>
        </w:rPr>
      </w:pPr>
      <w:r w:rsidRPr="00EA7CC9">
        <w:rPr>
          <w:rFonts w:ascii="Arial" w:eastAsia="Calibri" w:hAnsi="Arial" w:cs="Arial"/>
          <w:sz w:val="22"/>
          <w:szCs w:val="22"/>
        </w:rPr>
        <w:t>Tuition………………………………………………......</w:t>
      </w:r>
      <w:r>
        <w:rPr>
          <w:rFonts w:ascii="Arial" w:eastAsia="Calibri" w:hAnsi="Arial" w:cs="Arial"/>
          <w:sz w:val="22"/>
          <w:szCs w:val="22"/>
        </w:rPr>
        <w:t>..$ 14,485</w:t>
      </w:r>
      <w:r w:rsidRPr="00EA7CC9">
        <w:rPr>
          <w:rFonts w:ascii="Arial" w:eastAsia="Calibri" w:hAnsi="Arial" w:cs="Arial"/>
          <w:sz w:val="22"/>
          <w:szCs w:val="22"/>
        </w:rPr>
        <w:t>.00</w:t>
      </w:r>
    </w:p>
    <w:p w:rsidR="00B264D5" w:rsidRPr="00EA7CC9" w:rsidRDefault="00B264D5" w:rsidP="00B264D5">
      <w:pPr>
        <w:jc w:val="both"/>
        <w:rPr>
          <w:rFonts w:ascii="Arial" w:eastAsia="Calibri" w:hAnsi="Arial" w:cs="Arial"/>
          <w:sz w:val="22"/>
          <w:szCs w:val="22"/>
        </w:rPr>
      </w:pPr>
      <w:r>
        <w:rPr>
          <w:rFonts w:ascii="Arial" w:eastAsia="Calibri" w:hAnsi="Arial" w:cs="Arial"/>
          <w:sz w:val="22"/>
          <w:szCs w:val="22"/>
        </w:rPr>
        <w:t>Drug Screen………………………………………………</w:t>
      </w:r>
      <w:r w:rsidRPr="00EA7CC9">
        <w:rPr>
          <w:rFonts w:ascii="Arial" w:eastAsia="Calibri" w:hAnsi="Arial" w:cs="Arial"/>
          <w:sz w:val="22"/>
          <w:szCs w:val="22"/>
        </w:rPr>
        <w:t xml:space="preserve">$ </w:t>
      </w:r>
      <w:r>
        <w:rPr>
          <w:rFonts w:ascii="Arial" w:eastAsia="Calibri" w:hAnsi="Arial" w:cs="Arial"/>
          <w:sz w:val="22"/>
          <w:szCs w:val="22"/>
        </w:rPr>
        <w:t xml:space="preserve">      </w:t>
      </w:r>
      <w:r w:rsidRPr="00EA7CC9">
        <w:rPr>
          <w:rFonts w:ascii="Arial" w:eastAsia="Calibri" w:hAnsi="Arial" w:cs="Arial"/>
          <w:sz w:val="22"/>
          <w:szCs w:val="22"/>
        </w:rPr>
        <w:t>50.00</w:t>
      </w:r>
    </w:p>
    <w:p w:rsidR="00B264D5" w:rsidRPr="00EA7CC9" w:rsidRDefault="008A3E44" w:rsidP="008A3E44">
      <w:pPr>
        <w:jc w:val="both"/>
        <w:rPr>
          <w:rFonts w:ascii="Arial" w:eastAsia="Calibri" w:hAnsi="Arial" w:cs="Arial"/>
          <w:sz w:val="22"/>
          <w:szCs w:val="22"/>
        </w:rPr>
      </w:pPr>
      <w:r w:rsidRPr="00EA7CC9">
        <w:rPr>
          <w:rFonts w:ascii="Arial" w:eastAsia="Calibri" w:hAnsi="Arial" w:cs="Arial"/>
          <w:sz w:val="22"/>
          <w:szCs w:val="22"/>
        </w:rPr>
        <w:t>*Book and S</w:t>
      </w:r>
      <w:r>
        <w:rPr>
          <w:rFonts w:ascii="Arial" w:eastAsia="Calibri" w:hAnsi="Arial" w:cs="Arial"/>
          <w:sz w:val="22"/>
          <w:szCs w:val="22"/>
        </w:rPr>
        <w:t>upplies……………………………………. $      3</w:t>
      </w:r>
      <w:r w:rsidR="00B264D5">
        <w:rPr>
          <w:rFonts w:ascii="Arial" w:eastAsia="Calibri" w:hAnsi="Arial" w:cs="Arial"/>
          <w:sz w:val="22"/>
          <w:szCs w:val="22"/>
        </w:rPr>
        <w:t>75</w:t>
      </w:r>
      <w:r>
        <w:rPr>
          <w:rFonts w:ascii="Arial" w:eastAsia="Calibri" w:hAnsi="Arial" w:cs="Arial"/>
          <w:sz w:val="22"/>
          <w:szCs w:val="22"/>
        </w:rPr>
        <w:t>.00</w:t>
      </w:r>
    </w:p>
    <w:p w:rsidR="008A3E44" w:rsidRPr="00EA7CC9" w:rsidRDefault="008A3E44" w:rsidP="008A3E44">
      <w:pPr>
        <w:jc w:val="both"/>
        <w:rPr>
          <w:rFonts w:ascii="Arial" w:eastAsia="Calibri" w:hAnsi="Arial" w:cs="Arial"/>
          <w:sz w:val="22"/>
          <w:szCs w:val="22"/>
        </w:rPr>
      </w:pPr>
      <w:r w:rsidRPr="00EA7CC9">
        <w:rPr>
          <w:rFonts w:ascii="Arial" w:eastAsia="Calibri" w:hAnsi="Arial" w:cs="Arial"/>
          <w:sz w:val="22"/>
          <w:szCs w:val="22"/>
        </w:rPr>
        <w:t>*Other Co</w:t>
      </w:r>
      <w:r>
        <w:rPr>
          <w:rFonts w:ascii="Arial" w:eastAsia="Calibri" w:hAnsi="Arial" w:cs="Arial"/>
          <w:sz w:val="22"/>
          <w:szCs w:val="22"/>
        </w:rPr>
        <w:t>st…………………………………………</w:t>
      </w:r>
      <w:r w:rsidR="00B264D5">
        <w:rPr>
          <w:rFonts w:ascii="Arial" w:eastAsia="Calibri" w:hAnsi="Arial" w:cs="Arial"/>
          <w:sz w:val="22"/>
          <w:szCs w:val="22"/>
        </w:rPr>
        <w:t xml:space="preserve">…. $       </w:t>
      </w:r>
      <w:r>
        <w:rPr>
          <w:rFonts w:ascii="Arial" w:eastAsia="Calibri" w:hAnsi="Arial" w:cs="Arial"/>
          <w:sz w:val="22"/>
          <w:szCs w:val="22"/>
        </w:rPr>
        <w:t xml:space="preserve"> </w:t>
      </w:r>
      <w:r w:rsidR="00B264D5">
        <w:rPr>
          <w:rFonts w:ascii="Arial" w:eastAsia="Calibri" w:hAnsi="Arial" w:cs="Arial"/>
          <w:sz w:val="22"/>
          <w:szCs w:val="22"/>
        </w:rPr>
        <w:t>299</w:t>
      </w:r>
      <w:r w:rsidRPr="00EA7CC9">
        <w:rPr>
          <w:rFonts w:ascii="Arial" w:eastAsia="Calibri" w:hAnsi="Arial" w:cs="Arial"/>
          <w:sz w:val="22"/>
          <w:szCs w:val="22"/>
        </w:rPr>
        <w:t>.00</w:t>
      </w:r>
    </w:p>
    <w:p w:rsidR="008A3E44" w:rsidRDefault="008A3E44" w:rsidP="008A3E44">
      <w:pPr>
        <w:jc w:val="both"/>
        <w:rPr>
          <w:rFonts w:ascii="Arial" w:eastAsia="Calibri" w:hAnsi="Arial" w:cs="Arial"/>
          <w:sz w:val="22"/>
          <w:szCs w:val="22"/>
        </w:rPr>
      </w:pPr>
    </w:p>
    <w:p w:rsidR="008A3E44" w:rsidRPr="00B264D5" w:rsidRDefault="00B264D5" w:rsidP="00352E1B">
      <w:pPr>
        <w:shd w:val="clear" w:color="auto" w:fill="FFFFFF"/>
        <w:rPr>
          <w:rFonts w:ascii="Arial" w:hAnsi="Arial" w:cs="Arial"/>
          <w:color w:val="000000"/>
          <w:spacing w:val="-11"/>
          <w:sz w:val="22"/>
          <w:szCs w:val="22"/>
        </w:rPr>
      </w:pPr>
      <w:r>
        <w:rPr>
          <w:rFonts w:ascii="Arial" w:eastAsia="Calibri" w:hAnsi="Arial" w:cs="Arial"/>
          <w:sz w:val="22"/>
          <w:szCs w:val="22"/>
        </w:rPr>
        <w:t>Other Cost:</w:t>
      </w:r>
      <w:r w:rsidR="008A3E44">
        <w:rPr>
          <w:rFonts w:ascii="Arial" w:eastAsia="Calibri" w:hAnsi="Arial" w:cs="Arial"/>
          <w:sz w:val="22"/>
          <w:szCs w:val="22"/>
        </w:rPr>
        <w:t xml:space="preserve"> (CPR- $65.</w:t>
      </w:r>
      <w:r w:rsidR="008A3E44" w:rsidRPr="00EA7CC9">
        <w:rPr>
          <w:rFonts w:ascii="Arial" w:eastAsia="Calibri" w:hAnsi="Arial" w:cs="Arial"/>
          <w:sz w:val="22"/>
          <w:szCs w:val="22"/>
        </w:rPr>
        <w:t>00</w:t>
      </w:r>
      <w:r w:rsidR="009E0AB2">
        <w:rPr>
          <w:rFonts w:ascii="Arial" w:eastAsia="Calibri" w:hAnsi="Arial" w:cs="Arial"/>
          <w:sz w:val="22"/>
          <w:szCs w:val="22"/>
        </w:rPr>
        <w:t>-</w:t>
      </w:r>
      <w:r>
        <w:rPr>
          <w:rFonts w:ascii="Arial" w:eastAsia="Calibri" w:hAnsi="Arial" w:cs="Arial"/>
          <w:sz w:val="22"/>
          <w:szCs w:val="22"/>
        </w:rPr>
        <w:t xml:space="preserve">Florida Registered Pharmacy Technician application-$105 and Pharmacy </w:t>
      </w:r>
      <w:r w:rsidRPr="0092207E">
        <w:rPr>
          <w:rFonts w:ascii="Arial" w:hAnsi="Arial" w:cs="Arial"/>
          <w:color w:val="000000"/>
          <w:spacing w:val="-11"/>
          <w:sz w:val="22"/>
          <w:szCs w:val="22"/>
        </w:rPr>
        <w:t>Technician Certification Board (PTCB) exam- $129.00</w:t>
      </w:r>
      <w:r w:rsidR="008A3E44" w:rsidRPr="00B264D5">
        <w:rPr>
          <w:rFonts w:ascii="Arial" w:eastAsia="Calibri" w:hAnsi="Arial" w:cs="Arial"/>
          <w:sz w:val="22"/>
          <w:szCs w:val="22"/>
        </w:rPr>
        <w:t>)</w:t>
      </w:r>
    </w:p>
    <w:p w:rsidR="008A3E44" w:rsidRPr="00EA7CC9" w:rsidRDefault="008A3E44" w:rsidP="008A3E44">
      <w:pPr>
        <w:jc w:val="both"/>
        <w:rPr>
          <w:rFonts w:ascii="Arial" w:eastAsia="Calibri" w:hAnsi="Arial" w:cs="Arial"/>
          <w:sz w:val="22"/>
          <w:szCs w:val="22"/>
        </w:rPr>
      </w:pPr>
      <w:r w:rsidRPr="00EA7CC9">
        <w:rPr>
          <w:rFonts w:ascii="Arial" w:eastAsia="Calibri" w:hAnsi="Arial" w:cs="Arial"/>
          <w:sz w:val="22"/>
          <w:szCs w:val="22"/>
        </w:rPr>
        <w:t xml:space="preserve"> TOTAL COST (School </w:t>
      </w:r>
      <w:r w:rsidR="0019329A" w:rsidRPr="00EA7CC9">
        <w:rPr>
          <w:rFonts w:ascii="Arial" w:eastAsia="Calibri" w:hAnsi="Arial" w:cs="Arial"/>
          <w:sz w:val="22"/>
          <w:szCs w:val="22"/>
        </w:rPr>
        <w:t>Charges) …</w:t>
      </w:r>
      <w:r w:rsidRPr="00EA7CC9">
        <w:rPr>
          <w:rFonts w:ascii="Arial" w:eastAsia="Calibri" w:hAnsi="Arial" w:cs="Arial"/>
          <w:sz w:val="22"/>
          <w:szCs w:val="22"/>
        </w:rPr>
        <w:t xml:space="preserve">……………………$ </w:t>
      </w:r>
      <w:r>
        <w:rPr>
          <w:rFonts w:ascii="Arial" w:eastAsia="Calibri" w:hAnsi="Arial" w:cs="Arial"/>
          <w:sz w:val="22"/>
          <w:szCs w:val="22"/>
          <w:u w:val="single"/>
        </w:rPr>
        <w:t>1</w:t>
      </w:r>
      <w:r w:rsidR="00B264D5">
        <w:rPr>
          <w:rFonts w:ascii="Arial" w:eastAsia="Calibri" w:hAnsi="Arial" w:cs="Arial"/>
          <w:sz w:val="22"/>
          <w:szCs w:val="22"/>
          <w:u w:val="single"/>
        </w:rPr>
        <w:t>5,310.25</w:t>
      </w:r>
    </w:p>
    <w:p w:rsidR="008A3E44" w:rsidRDefault="008A3E44" w:rsidP="008A3E44">
      <w:pPr>
        <w:rPr>
          <w:rFonts w:ascii="Arial" w:hAnsi="Arial" w:cs="Arial"/>
          <w:sz w:val="22"/>
          <w:szCs w:val="22"/>
        </w:rPr>
      </w:pPr>
    </w:p>
    <w:p w:rsidR="008A3E44" w:rsidRPr="005D71C4" w:rsidRDefault="008A3E44" w:rsidP="008A3E44">
      <w:pPr>
        <w:rPr>
          <w:rFonts w:ascii="Arial" w:hAnsi="Arial" w:cs="Arial"/>
          <w:sz w:val="22"/>
          <w:szCs w:val="22"/>
        </w:rPr>
      </w:pPr>
      <w:r w:rsidRPr="005D71C4">
        <w:rPr>
          <w:rFonts w:ascii="Arial" w:hAnsi="Arial" w:cs="Arial"/>
          <w:sz w:val="22"/>
          <w:szCs w:val="22"/>
        </w:rPr>
        <w:t xml:space="preserve">**Other Fees </w:t>
      </w:r>
      <w:r w:rsidRPr="005D71C4">
        <w:rPr>
          <w:rFonts w:ascii="Arial" w:hAnsi="Arial" w:cs="Arial"/>
          <w:sz w:val="22"/>
          <w:szCs w:val="22"/>
          <w:u w:val="single"/>
        </w:rPr>
        <w:t>NOT</w:t>
      </w:r>
      <w:r w:rsidRPr="005D71C4">
        <w:rPr>
          <w:rFonts w:ascii="Arial" w:hAnsi="Arial" w:cs="Arial"/>
          <w:sz w:val="22"/>
          <w:szCs w:val="22"/>
        </w:rPr>
        <w:t xml:space="preserve"> included in the program:</w:t>
      </w:r>
    </w:p>
    <w:p w:rsidR="008A3E44" w:rsidRPr="0092207E" w:rsidRDefault="008A3E44" w:rsidP="008A3E44">
      <w:pPr>
        <w:numPr>
          <w:ilvl w:val="0"/>
          <w:numId w:val="11"/>
        </w:numPr>
        <w:shd w:val="clear" w:color="auto" w:fill="FFFFFF"/>
        <w:rPr>
          <w:rFonts w:ascii="Arial" w:hAnsi="Arial" w:cs="Arial"/>
          <w:color w:val="000000"/>
          <w:spacing w:val="-11"/>
          <w:sz w:val="22"/>
          <w:szCs w:val="22"/>
        </w:rPr>
      </w:pPr>
      <w:r w:rsidRPr="0092207E">
        <w:rPr>
          <w:rFonts w:ascii="Arial" w:hAnsi="Arial" w:cs="Arial"/>
          <w:color w:val="000000"/>
          <w:spacing w:val="-11"/>
          <w:sz w:val="22"/>
          <w:szCs w:val="22"/>
        </w:rPr>
        <w:t>FVI scrub/uniform set- $</w:t>
      </w:r>
      <w:r>
        <w:rPr>
          <w:rFonts w:ascii="Arial" w:hAnsi="Arial" w:cs="Arial"/>
          <w:color w:val="000000"/>
          <w:spacing w:val="-11"/>
          <w:sz w:val="22"/>
          <w:szCs w:val="22"/>
        </w:rPr>
        <w:t>25</w:t>
      </w:r>
      <w:r w:rsidRPr="0092207E">
        <w:rPr>
          <w:rFonts w:ascii="Arial" w:hAnsi="Arial" w:cs="Arial"/>
          <w:color w:val="000000"/>
          <w:spacing w:val="-11"/>
          <w:sz w:val="22"/>
          <w:szCs w:val="22"/>
        </w:rPr>
        <w:t xml:space="preserve"> each</w:t>
      </w:r>
    </w:p>
    <w:p w:rsidR="008A3E44" w:rsidRPr="0092207E" w:rsidRDefault="008A3E44" w:rsidP="008A3E44">
      <w:pPr>
        <w:numPr>
          <w:ilvl w:val="0"/>
          <w:numId w:val="11"/>
        </w:numPr>
        <w:shd w:val="clear" w:color="auto" w:fill="FFFFFF"/>
        <w:rPr>
          <w:rFonts w:ascii="Arial" w:hAnsi="Arial" w:cs="Arial"/>
          <w:color w:val="000000"/>
          <w:spacing w:val="-11"/>
          <w:sz w:val="22"/>
          <w:szCs w:val="22"/>
        </w:rPr>
      </w:pPr>
      <w:r w:rsidRPr="0092207E">
        <w:rPr>
          <w:rFonts w:ascii="Arial" w:hAnsi="Arial" w:cs="Arial"/>
          <w:color w:val="000000"/>
          <w:spacing w:val="-11"/>
          <w:sz w:val="22"/>
          <w:szCs w:val="22"/>
        </w:rPr>
        <w:t>10 panel drug screen- $50</w:t>
      </w:r>
    </w:p>
    <w:p w:rsidR="008A3E44" w:rsidRPr="0092207E" w:rsidRDefault="008A3E44" w:rsidP="008A3E44">
      <w:pPr>
        <w:numPr>
          <w:ilvl w:val="0"/>
          <w:numId w:val="11"/>
        </w:numPr>
        <w:shd w:val="clear" w:color="auto" w:fill="FFFFFF"/>
        <w:rPr>
          <w:rFonts w:ascii="Arial" w:hAnsi="Arial" w:cs="Arial"/>
          <w:color w:val="000000"/>
          <w:spacing w:val="-11"/>
          <w:sz w:val="22"/>
          <w:szCs w:val="22"/>
        </w:rPr>
      </w:pPr>
      <w:r w:rsidRPr="0092207E">
        <w:rPr>
          <w:rFonts w:ascii="Arial" w:hAnsi="Arial" w:cs="Arial"/>
          <w:color w:val="000000"/>
          <w:spacing w:val="-11"/>
          <w:sz w:val="22"/>
          <w:szCs w:val="22"/>
        </w:rPr>
        <w:t xml:space="preserve">Hepatitis B series $225 </w:t>
      </w:r>
      <w:r w:rsidR="0019329A" w:rsidRPr="0092207E">
        <w:rPr>
          <w:rFonts w:ascii="Arial" w:hAnsi="Arial" w:cs="Arial"/>
          <w:color w:val="000000"/>
          <w:spacing w:val="-11"/>
          <w:sz w:val="22"/>
          <w:szCs w:val="22"/>
        </w:rPr>
        <w:t>($</w:t>
      </w:r>
      <w:r w:rsidRPr="0092207E">
        <w:rPr>
          <w:rFonts w:ascii="Arial" w:hAnsi="Arial" w:cs="Arial"/>
          <w:color w:val="000000"/>
          <w:spacing w:val="-11"/>
          <w:sz w:val="22"/>
          <w:szCs w:val="22"/>
        </w:rPr>
        <w:t xml:space="preserve">75 per injection)  </w:t>
      </w:r>
    </w:p>
    <w:p w:rsidR="008A3E44" w:rsidRPr="0092207E" w:rsidRDefault="008A3E44" w:rsidP="00B264D5">
      <w:pPr>
        <w:shd w:val="clear" w:color="auto" w:fill="FFFFFF"/>
        <w:ind w:left="1080"/>
        <w:rPr>
          <w:rFonts w:ascii="Arial" w:hAnsi="Arial" w:cs="Arial"/>
          <w:color w:val="000000"/>
          <w:spacing w:val="-11"/>
          <w:sz w:val="22"/>
          <w:szCs w:val="22"/>
        </w:rPr>
      </w:pPr>
    </w:p>
    <w:p w:rsidR="008A3E44" w:rsidRPr="00BD48E9" w:rsidRDefault="008A3E44" w:rsidP="008A3E44">
      <w:pPr>
        <w:jc w:val="both"/>
        <w:rPr>
          <w:rFonts w:ascii="Arial" w:eastAsia="Calibri" w:hAnsi="Arial" w:cs="Arial"/>
          <w:sz w:val="22"/>
          <w:szCs w:val="22"/>
        </w:rPr>
      </w:pPr>
    </w:p>
    <w:p w:rsidR="00BD48E9" w:rsidRPr="00BD48E9" w:rsidRDefault="008A3E44" w:rsidP="00BD48E9">
      <w:pPr>
        <w:jc w:val="both"/>
        <w:rPr>
          <w:rFonts w:ascii="Arial" w:eastAsia="Calibri" w:hAnsi="Arial" w:cs="Arial"/>
          <w:sz w:val="22"/>
          <w:szCs w:val="22"/>
        </w:rPr>
      </w:pPr>
      <w:r w:rsidRPr="00BD48E9">
        <w:rPr>
          <w:rFonts w:ascii="Arial" w:eastAsia="Calibri" w:hAnsi="Arial" w:cs="Arial"/>
          <w:sz w:val="22"/>
          <w:szCs w:val="22"/>
        </w:rPr>
        <w:t xml:space="preserve">Students must pay registration fee and the cost for the background check prior to first day of class.  </w:t>
      </w:r>
      <w:r w:rsidR="00BD48E9" w:rsidRPr="00BD48E9">
        <w:rPr>
          <w:rFonts w:ascii="Arial" w:eastAsia="Calibri" w:hAnsi="Arial" w:cs="Arial"/>
          <w:sz w:val="22"/>
          <w:szCs w:val="22"/>
        </w:rPr>
        <w:t>Distributed books and supplies are not refunded after cancellation period.</w:t>
      </w:r>
    </w:p>
    <w:p w:rsidR="008A3E44" w:rsidRPr="00185B46" w:rsidRDefault="008A3E44" w:rsidP="008A3E44">
      <w:pPr>
        <w:jc w:val="both"/>
        <w:rPr>
          <w:rFonts w:ascii="Arial" w:eastAsia="Calibri" w:hAnsi="Arial" w:cs="Arial"/>
          <w:sz w:val="22"/>
          <w:szCs w:val="22"/>
        </w:rPr>
      </w:pPr>
    </w:p>
    <w:p w:rsidR="008A3E44" w:rsidRPr="00185B46" w:rsidRDefault="008A3E44" w:rsidP="008A3E44">
      <w:pPr>
        <w:jc w:val="both"/>
        <w:rPr>
          <w:rFonts w:ascii="Arial" w:eastAsia="Calibri" w:hAnsi="Arial" w:cs="Arial"/>
          <w:sz w:val="22"/>
          <w:szCs w:val="22"/>
        </w:rPr>
      </w:pPr>
    </w:p>
    <w:p w:rsidR="008A3E44" w:rsidRPr="00694CC3" w:rsidRDefault="008A3E44" w:rsidP="008A3E44">
      <w:pPr>
        <w:jc w:val="both"/>
        <w:rPr>
          <w:rFonts w:ascii="Arial" w:eastAsia="Calibri" w:hAnsi="Arial" w:cs="Arial"/>
          <w:sz w:val="22"/>
          <w:szCs w:val="22"/>
        </w:rPr>
      </w:pPr>
      <w:r w:rsidRPr="00185B46">
        <w:rPr>
          <w:rFonts w:ascii="Arial" w:hAnsi="Arial" w:cs="Arial"/>
          <w:sz w:val="22"/>
          <w:szCs w:val="22"/>
        </w:rPr>
        <w:t>Students for this program must wear proper medical attire. Unifor</w:t>
      </w:r>
      <w:r>
        <w:rPr>
          <w:rFonts w:ascii="Arial" w:hAnsi="Arial" w:cs="Arial"/>
          <w:sz w:val="22"/>
          <w:szCs w:val="22"/>
        </w:rPr>
        <w:t>ms are purchased by the student.</w:t>
      </w:r>
    </w:p>
    <w:p w:rsidR="00DB6E0D" w:rsidRDefault="00DB6E0D" w:rsidP="00DB6E0D">
      <w:pPr>
        <w:pStyle w:val="PlainText"/>
        <w:tabs>
          <w:tab w:val="left" w:pos="990"/>
        </w:tabs>
        <w:jc w:val="both"/>
        <w:rPr>
          <w:rFonts w:ascii="Arial" w:hAnsi="Arial" w:cs="Arial"/>
          <w:b/>
          <w:sz w:val="22"/>
          <w:szCs w:val="22"/>
        </w:rPr>
      </w:pPr>
    </w:p>
    <w:p w:rsidR="00DB6E0D" w:rsidRPr="00DB6E0D" w:rsidRDefault="00DB6E0D" w:rsidP="00DB6E0D">
      <w:pPr>
        <w:ind w:left="-90"/>
        <w:jc w:val="both"/>
        <w:rPr>
          <w:rFonts w:ascii="Arial" w:hAnsi="Arial" w:cs="Arial"/>
          <w:sz w:val="22"/>
          <w:szCs w:val="22"/>
        </w:rPr>
      </w:pPr>
      <w:r w:rsidRPr="00921B4D">
        <w:rPr>
          <w:rFonts w:ascii="Arial" w:hAnsi="Arial" w:cs="Arial"/>
          <w:b/>
          <w:sz w:val="22"/>
          <w:szCs w:val="22"/>
        </w:rPr>
        <w:t>DISCLOSURE</w:t>
      </w:r>
      <w:r>
        <w:rPr>
          <w:rFonts w:ascii="Arial" w:hAnsi="Arial" w:cs="Arial"/>
          <w:sz w:val="22"/>
          <w:szCs w:val="22"/>
        </w:rPr>
        <w:t xml:space="preserve">:  Student must become registered as Registered Pharmacy Technician with the Florida Board of Pharmacy before he/she can begin </w:t>
      </w:r>
      <w:r w:rsidRPr="00921B4D">
        <w:rPr>
          <w:rFonts w:ascii="Arial" w:hAnsi="Arial" w:cs="Arial"/>
          <w:sz w:val="22"/>
          <w:szCs w:val="22"/>
        </w:rPr>
        <w:t>working in their field of training</w:t>
      </w:r>
      <w:r>
        <w:rPr>
          <w:rFonts w:ascii="Arial" w:hAnsi="Arial" w:cs="Arial"/>
          <w:sz w:val="22"/>
          <w:szCs w:val="22"/>
        </w:rPr>
        <w:t xml:space="preserve"> in the State of Florida. All employers will conduct a background check and drug screen for employment in the State of Florida.</w:t>
      </w:r>
    </w:p>
    <w:p w:rsidR="00922FBB" w:rsidRPr="007847E0" w:rsidRDefault="00922FBB" w:rsidP="00922FBB">
      <w:pPr>
        <w:jc w:val="both"/>
        <w:rPr>
          <w:rFonts w:eastAsia="Calibri"/>
        </w:rPr>
      </w:pPr>
    </w:p>
    <w:p w:rsidR="00922FBB" w:rsidRDefault="00922FBB" w:rsidP="00462DCB"/>
    <w:p w:rsidR="00922FBB" w:rsidRDefault="00922FBB" w:rsidP="00462DCB"/>
    <w:p w:rsidR="00462DCB" w:rsidRDefault="00462DCB" w:rsidP="00462DCB"/>
    <w:p w:rsidR="0086778C" w:rsidRDefault="0086778C" w:rsidP="00462DCB"/>
    <w:p w:rsidR="00750ADA" w:rsidRDefault="00750ADA" w:rsidP="00462DCB"/>
    <w:p w:rsidR="00750ADA" w:rsidRDefault="00750ADA" w:rsidP="00462DCB"/>
    <w:p w:rsidR="00750ADA" w:rsidRDefault="00750ADA" w:rsidP="00462DCB"/>
    <w:p w:rsidR="00750ADA" w:rsidRDefault="00750ADA" w:rsidP="00462DCB"/>
    <w:p w:rsidR="00750ADA" w:rsidRDefault="00750ADA" w:rsidP="00462DCB"/>
    <w:p w:rsidR="00750ADA" w:rsidRDefault="00750ADA" w:rsidP="00462DCB"/>
    <w:p w:rsidR="00750ADA" w:rsidRDefault="00750ADA" w:rsidP="00462DCB"/>
    <w:p w:rsidR="00463B19" w:rsidRDefault="00463B19" w:rsidP="00462DCB"/>
    <w:p w:rsidR="00463B19" w:rsidRDefault="00463B19" w:rsidP="00462DCB"/>
    <w:p w:rsidR="00463B19" w:rsidRDefault="00463B19" w:rsidP="00462DCB"/>
    <w:p w:rsidR="00463B19" w:rsidRDefault="00463B19" w:rsidP="00462DCB"/>
    <w:p w:rsidR="00463B19" w:rsidRDefault="00463B19" w:rsidP="00462DCB"/>
    <w:p w:rsidR="00463B19" w:rsidRDefault="00463B19" w:rsidP="00462DCB"/>
    <w:p w:rsidR="00463B19" w:rsidRDefault="00463B19" w:rsidP="00462DCB"/>
    <w:p w:rsidR="00463B19" w:rsidRDefault="00463B19" w:rsidP="00462DCB"/>
    <w:p w:rsidR="00463B19" w:rsidRDefault="00463B19" w:rsidP="00462DCB"/>
    <w:p w:rsidR="00463B19" w:rsidRDefault="00463B19" w:rsidP="00462DCB"/>
    <w:p w:rsidR="00750ADA" w:rsidRDefault="00750ADA" w:rsidP="00462DCB"/>
    <w:p w:rsidR="00016A69" w:rsidRDefault="00016A69" w:rsidP="00016A69">
      <w:pPr>
        <w:pStyle w:val="Heading1"/>
      </w:pPr>
      <w:bookmarkStart w:id="247" w:name="_Toc450920235"/>
      <w:r>
        <w:lastRenderedPageBreak/>
        <w:t xml:space="preserve">Web </w:t>
      </w:r>
      <w:r w:rsidR="0062083F">
        <w:t>Development ApplicationS Engineer</w:t>
      </w:r>
      <w:bookmarkEnd w:id="247"/>
    </w:p>
    <w:p w:rsidR="00016A69" w:rsidRDefault="00016A69" w:rsidP="0086778C">
      <w:pPr>
        <w:spacing w:line="200" w:lineRule="exact"/>
        <w:jc w:val="both"/>
        <w:rPr>
          <w:rFonts w:ascii="Arial" w:hAnsi="Arial" w:cs="Arial"/>
          <w:b/>
          <w:sz w:val="22"/>
          <w:szCs w:val="22"/>
        </w:rPr>
      </w:pPr>
    </w:p>
    <w:p w:rsidR="0086778C" w:rsidRDefault="0086778C" w:rsidP="00016A69">
      <w:pPr>
        <w:pStyle w:val="Heading2"/>
      </w:pPr>
      <w:bookmarkStart w:id="248" w:name="_Toc450920236"/>
      <w:r w:rsidRPr="001331C7">
        <w:t>Program Objective/Description:</w:t>
      </w:r>
      <w:bookmarkEnd w:id="248"/>
    </w:p>
    <w:p w:rsidR="001331C7" w:rsidRPr="001331C7" w:rsidRDefault="001331C7" w:rsidP="0086778C">
      <w:pPr>
        <w:spacing w:line="200" w:lineRule="exact"/>
        <w:jc w:val="both"/>
        <w:rPr>
          <w:rFonts w:ascii="Arial" w:hAnsi="Arial" w:cs="Arial"/>
          <w:b/>
          <w:sz w:val="22"/>
          <w:szCs w:val="22"/>
        </w:rPr>
      </w:pPr>
    </w:p>
    <w:p w:rsidR="001E7889" w:rsidRPr="00864106" w:rsidRDefault="0011631D" w:rsidP="001E7889">
      <w:pPr>
        <w:jc w:val="both"/>
        <w:rPr>
          <w:rFonts w:ascii="Arial" w:hAnsi="Arial" w:cs="Arial"/>
          <w:sz w:val="22"/>
          <w:szCs w:val="22"/>
        </w:rPr>
      </w:pPr>
      <w:r w:rsidRPr="00864106">
        <w:rPr>
          <w:rFonts w:ascii="Arial" w:hAnsi="Arial" w:cs="Arial"/>
          <w:sz w:val="22"/>
          <w:szCs w:val="22"/>
        </w:rPr>
        <w:t>As a Web Developer</w:t>
      </w:r>
      <w:r w:rsidR="001E7889" w:rsidRPr="00864106">
        <w:rPr>
          <w:rFonts w:ascii="Arial" w:hAnsi="Arial" w:cs="Arial"/>
          <w:sz w:val="22"/>
          <w:szCs w:val="22"/>
        </w:rPr>
        <w:t xml:space="preserve">, you will gain a wide array of fundamental and in-depth training on front end web development, as well as fundamentals of back end development.  You will learn how to effectively write front-end programs which interact with servers and load asynchronously. You will also learn to design and implement graphical interfaces which follow best practices of UX design and are mobile-friendly.  Your back-end experience will include an introduction to common design patterns. </w:t>
      </w:r>
    </w:p>
    <w:p w:rsidR="001E7889" w:rsidRDefault="001E7889" w:rsidP="001E7889">
      <w:pPr>
        <w:jc w:val="both"/>
        <w:rPr>
          <w:rFonts w:ascii="Arial" w:hAnsi="Arial" w:cs="Arial"/>
          <w:sz w:val="22"/>
          <w:szCs w:val="22"/>
        </w:rPr>
      </w:pPr>
      <w:r w:rsidRPr="00864106">
        <w:rPr>
          <w:rFonts w:ascii="Arial" w:hAnsi="Arial" w:cs="Arial"/>
          <w:b/>
          <w:sz w:val="22"/>
          <w:szCs w:val="22"/>
        </w:rPr>
        <w:t xml:space="preserve">Training Objective:  </w:t>
      </w:r>
      <w:r w:rsidRPr="00864106">
        <w:rPr>
          <w:rFonts w:ascii="Arial" w:hAnsi="Arial" w:cs="Arial"/>
          <w:sz w:val="22"/>
          <w:szCs w:val="22"/>
        </w:rPr>
        <w:t xml:space="preserve">To build an understanding of </w:t>
      </w:r>
      <w:r w:rsidRPr="00864106">
        <w:rPr>
          <w:rFonts w:ascii="Arial" w:hAnsi="Arial" w:cs="Arial"/>
          <w:sz w:val="22"/>
          <w:szCs w:val="22"/>
          <w:lang w:val="en"/>
        </w:rPr>
        <w:t xml:space="preserve">designing, creating, and maintaining websites through different </w:t>
      </w:r>
      <w:r w:rsidRPr="00864106">
        <w:rPr>
          <w:rFonts w:ascii="Arial" w:hAnsi="Arial" w:cs="Arial"/>
          <w:sz w:val="22"/>
          <w:szCs w:val="22"/>
        </w:rPr>
        <w:t>programming languages</w:t>
      </w:r>
      <w:r w:rsidR="00864106">
        <w:rPr>
          <w:rFonts w:ascii="Arial" w:hAnsi="Arial" w:cs="Arial"/>
          <w:sz w:val="22"/>
          <w:szCs w:val="22"/>
        </w:rPr>
        <w:t>.</w:t>
      </w:r>
    </w:p>
    <w:p w:rsidR="00864106" w:rsidRPr="00864106" w:rsidRDefault="00864106" w:rsidP="001E7889">
      <w:pPr>
        <w:jc w:val="both"/>
        <w:rPr>
          <w:rFonts w:ascii="Arial" w:hAnsi="Arial" w:cs="Arial"/>
          <w:b/>
          <w:bCs/>
          <w:kern w:val="28"/>
          <w:sz w:val="22"/>
          <w:szCs w:val="22"/>
        </w:rPr>
      </w:pPr>
    </w:p>
    <w:p w:rsidR="00864106" w:rsidRPr="00864106" w:rsidRDefault="00864106" w:rsidP="00864106">
      <w:pPr>
        <w:jc w:val="both"/>
        <w:rPr>
          <w:rFonts w:ascii="Arial" w:hAnsi="Arial" w:cs="Arial"/>
          <w:sz w:val="22"/>
          <w:szCs w:val="22"/>
        </w:rPr>
      </w:pPr>
      <w:r>
        <w:rPr>
          <w:rFonts w:ascii="Arial" w:hAnsi="Arial" w:cs="Arial"/>
          <w:b/>
          <w:sz w:val="22"/>
          <w:szCs w:val="22"/>
        </w:rPr>
        <w:t xml:space="preserve">Technologies </w:t>
      </w:r>
      <w:r w:rsidRPr="00864106">
        <w:rPr>
          <w:rFonts w:ascii="Arial" w:hAnsi="Arial" w:cs="Arial"/>
          <w:b/>
          <w:sz w:val="22"/>
          <w:szCs w:val="22"/>
        </w:rPr>
        <w:t>Covered:</w:t>
      </w:r>
      <w:r w:rsidRPr="00864106">
        <w:rPr>
          <w:rFonts w:ascii="Arial" w:hAnsi="Arial" w:cs="Arial"/>
          <w:sz w:val="22"/>
          <w:szCs w:val="22"/>
        </w:rPr>
        <w:t xml:space="preserve"> HTML5, CSS#, Bootstrap, Material Design, </w:t>
      </w:r>
      <w:r w:rsidR="0019329A" w:rsidRPr="00864106">
        <w:rPr>
          <w:rFonts w:ascii="Arial" w:hAnsi="Arial" w:cs="Arial"/>
          <w:sz w:val="22"/>
          <w:szCs w:val="22"/>
        </w:rPr>
        <w:t>JavaScript</w:t>
      </w:r>
      <w:r w:rsidRPr="00864106">
        <w:rPr>
          <w:rFonts w:ascii="Arial" w:hAnsi="Arial" w:cs="Arial"/>
          <w:sz w:val="22"/>
          <w:szCs w:val="22"/>
        </w:rPr>
        <w:t>, jQuery, AngularJS,</w:t>
      </w:r>
      <w:r w:rsidR="00847303">
        <w:rPr>
          <w:rFonts w:ascii="Arial" w:hAnsi="Arial" w:cs="Arial"/>
          <w:sz w:val="22"/>
          <w:szCs w:val="22"/>
        </w:rPr>
        <w:t xml:space="preserve"> </w:t>
      </w:r>
      <w:r w:rsidR="0019329A">
        <w:rPr>
          <w:rFonts w:ascii="Arial" w:hAnsi="Arial" w:cs="Arial"/>
          <w:sz w:val="22"/>
          <w:szCs w:val="22"/>
        </w:rPr>
        <w:t>Font Awesome</w:t>
      </w:r>
      <w:r w:rsidRPr="00864106">
        <w:rPr>
          <w:rFonts w:ascii="Arial" w:hAnsi="Arial" w:cs="Arial"/>
          <w:sz w:val="22"/>
          <w:szCs w:val="22"/>
        </w:rPr>
        <w:t>, Firebase, Web Components, Node.JS, Express.JS, session and cookie management, Agile/scrum, php, laravel, ImpactJS game develop</w:t>
      </w:r>
      <w:r w:rsidR="00CE63C0">
        <w:rPr>
          <w:rFonts w:ascii="Arial" w:hAnsi="Arial" w:cs="Arial"/>
          <w:sz w:val="22"/>
          <w:szCs w:val="22"/>
        </w:rPr>
        <w:t>ment, Mobile apps with PhoneGap and</w:t>
      </w:r>
      <w:r w:rsidRPr="00864106">
        <w:rPr>
          <w:rFonts w:ascii="Arial" w:hAnsi="Arial" w:cs="Arial"/>
          <w:sz w:val="22"/>
          <w:szCs w:val="22"/>
        </w:rPr>
        <w:t xml:space="preserve"> Git.</w:t>
      </w:r>
    </w:p>
    <w:p w:rsidR="001331C7" w:rsidRDefault="001331C7" w:rsidP="0086778C">
      <w:pPr>
        <w:jc w:val="both"/>
        <w:rPr>
          <w:rFonts w:ascii="Arial" w:hAnsi="Arial" w:cs="Arial"/>
          <w:sz w:val="22"/>
          <w:szCs w:val="22"/>
        </w:rPr>
      </w:pPr>
    </w:p>
    <w:p w:rsidR="001331C7" w:rsidRDefault="001331C7" w:rsidP="00F82530">
      <w:pPr>
        <w:jc w:val="both"/>
        <w:rPr>
          <w:rFonts w:ascii="Arial" w:hAnsi="Arial" w:cs="Arial"/>
          <w:sz w:val="22"/>
          <w:szCs w:val="22"/>
        </w:rPr>
      </w:pPr>
      <w:r w:rsidRPr="003F6F8F">
        <w:rPr>
          <w:rFonts w:ascii="Arial" w:hAnsi="Arial" w:cs="Arial"/>
          <w:b/>
          <w:sz w:val="22"/>
          <w:szCs w:val="22"/>
        </w:rPr>
        <w:t>Program Length</w:t>
      </w:r>
      <w:r>
        <w:rPr>
          <w:rFonts w:ascii="Arial" w:hAnsi="Arial" w:cs="Arial"/>
          <w:sz w:val="22"/>
          <w:szCs w:val="22"/>
        </w:rPr>
        <w:t>: 36 weeks (9 months)</w:t>
      </w:r>
    </w:p>
    <w:p w:rsidR="0047755A" w:rsidRDefault="0047755A" w:rsidP="0047755A">
      <w:pPr>
        <w:jc w:val="both"/>
        <w:rPr>
          <w:rFonts w:ascii="Arial" w:hAnsi="Arial" w:cs="Arial"/>
          <w:b/>
          <w:sz w:val="22"/>
          <w:szCs w:val="22"/>
        </w:rPr>
      </w:pPr>
    </w:p>
    <w:p w:rsidR="0047755A" w:rsidRDefault="0047755A" w:rsidP="0047755A">
      <w:pPr>
        <w:jc w:val="both"/>
        <w:rPr>
          <w:rFonts w:ascii="Arial" w:hAnsi="Arial" w:cs="Arial"/>
          <w:sz w:val="22"/>
          <w:szCs w:val="22"/>
        </w:rPr>
      </w:pPr>
      <w:r w:rsidRPr="0047755A">
        <w:rPr>
          <w:rFonts w:ascii="Arial" w:hAnsi="Arial" w:cs="Arial"/>
          <w:b/>
          <w:sz w:val="22"/>
          <w:szCs w:val="22"/>
        </w:rPr>
        <w:t>Delivery:</w:t>
      </w:r>
      <w:r>
        <w:rPr>
          <w:rFonts w:ascii="Arial" w:hAnsi="Arial" w:cs="Arial"/>
          <w:sz w:val="22"/>
          <w:szCs w:val="22"/>
        </w:rPr>
        <w:t xml:space="preserve"> </w:t>
      </w:r>
      <w:r>
        <w:rPr>
          <w:rFonts w:ascii="Arial" w:hAnsi="Arial" w:cs="Arial"/>
          <w:sz w:val="22"/>
          <w:szCs w:val="22"/>
        </w:rPr>
        <w:tab/>
        <w:t xml:space="preserve"> Online/Hybrid or Residential- English</w:t>
      </w:r>
    </w:p>
    <w:p w:rsidR="001331C7" w:rsidRDefault="001331C7" w:rsidP="00F82530">
      <w:pPr>
        <w:jc w:val="both"/>
        <w:rPr>
          <w:rFonts w:ascii="Arial" w:hAnsi="Arial" w:cs="Arial"/>
          <w:sz w:val="22"/>
          <w:szCs w:val="22"/>
        </w:rPr>
      </w:pPr>
    </w:p>
    <w:p w:rsidR="00016A69" w:rsidRDefault="0047755A" w:rsidP="00F82530">
      <w:pPr>
        <w:jc w:val="both"/>
        <w:rPr>
          <w:rFonts w:ascii="Arial" w:eastAsia="Calibri" w:hAnsi="Arial" w:cs="Arial"/>
          <w:sz w:val="22"/>
          <w:szCs w:val="22"/>
        </w:rPr>
      </w:pPr>
      <w:r w:rsidRPr="0047755A">
        <w:rPr>
          <w:rFonts w:ascii="Arial" w:eastAsia="Calibri" w:hAnsi="Arial" w:cs="Arial"/>
          <w:b/>
          <w:sz w:val="22"/>
          <w:szCs w:val="22"/>
        </w:rPr>
        <w:t>Class Schedule</w:t>
      </w:r>
      <w:r>
        <w:rPr>
          <w:rFonts w:ascii="Arial" w:eastAsia="Calibri" w:hAnsi="Arial" w:cs="Arial"/>
          <w:sz w:val="22"/>
          <w:szCs w:val="22"/>
        </w:rPr>
        <w:t xml:space="preserve">: </w:t>
      </w:r>
      <w:r w:rsidR="00016A69" w:rsidRPr="00CE012D">
        <w:rPr>
          <w:rFonts w:ascii="Arial" w:eastAsia="Calibri" w:hAnsi="Arial" w:cs="Arial"/>
          <w:sz w:val="22"/>
          <w:szCs w:val="22"/>
        </w:rPr>
        <w:t xml:space="preserve">Monday </w:t>
      </w:r>
      <w:r w:rsidR="00EC76C5">
        <w:rPr>
          <w:rFonts w:ascii="Arial" w:eastAsia="Calibri" w:hAnsi="Arial" w:cs="Arial"/>
          <w:sz w:val="22"/>
          <w:szCs w:val="22"/>
        </w:rPr>
        <w:t xml:space="preserve">thru </w:t>
      </w:r>
      <w:r w:rsidR="0019329A">
        <w:rPr>
          <w:rFonts w:ascii="Arial" w:eastAsia="Calibri" w:hAnsi="Arial" w:cs="Arial"/>
          <w:sz w:val="22"/>
          <w:szCs w:val="22"/>
        </w:rPr>
        <w:t>Thursday</w:t>
      </w:r>
      <w:r w:rsidR="00EC76C5">
        <w:rPr>
          <w:rFonts w:ascii="Arial" w:eastAsia="Calibri" w:hAnsi="Arial" w:cs="Arial"/>
          <w:sz w:val="22"/>
          <w:szCs w:val="22"/>
        </w:rPr>
        <w:t xml:space="preserve">- </w:t>
      </w:r>
      <w:r w:rsidR="0019329A">
        <w:rPr>
          <w:rFonts w:ascii="Arial" w:eastAsia="Calibri" w:hAnsi="Arial" w:cs="Arial"/>
          <w:sz w:val="22"/>
          <w:szCs w:val="22"/>
        </w:rPr>
        <w:t>5:30pm-10:3</w:t>
      </w:r>
      <w:r w:rsidR="00016A69" w:rsidRPr="00CE012D">
        <w:rPr>
          <w:rFonts w:ascii="Arial" w:eastAsia="Calibri" w:hAnsi="Arial" w:cs="Arial"/>
          <w:sz w:val="22"/>
          <w:szCs w:val="22"/>
        </w:rPr>
        <w:t xml:space="preserve">0 </w:t>
      </w:r>
      <w:r w:rsidR="009654DC" w:rsidRPr="00CE012D">
        <w:rPr>
          <w:rFonts w:ascii="Arial" w:eastAsia="Calibri" w:hAnsi="Arial" w:cs="Arial"/>
          <w:sz w:val="22"/>
          <w:szCs w:val="22"/>
        </w:rPr>
        <w:t>pm</w:t>
      </w:r>
      <w:r w:rsidR="009654DC">
        <w:rPr>
          <w:rFonts w:ascii="Arial" w:eastAsia="Calibri" w:hAnsi="Arial" w:cs="Arial"/>
          <w:sz w:val="22"/>
          <w:szCs w:val="22"/>
        </w:rPr>
        <w:t xml:space="preserve"> (</w:t>
      </w:r>
      <w:r w:rsidR="003F6F8F">
        <w:rPr>
          <w:rFonts w:ascii="Arial" w:eastAsia="Calibri" w:hAnsi="Arial" w:cs="Arial"/>
          <w:sz w:val="22"/>
          <w:szCs w:val="22"/>
        </w:rPr>
        <w:t>20</w:t>
      </w:r>
      <w:r w:rsidR="0004512B">
        <w:rPr>
          <w:rFonts w:ascii="Arial" w:eastAsia="Calibri" w:hAnsi="Arial" w:cs="Arial"/>
          <w:sz w:val="22"/>
          <w:szCs w:val="22"/>
        </w:rPr>
        <w:t xml:space="preserve"> contact</w:t>
      </w:r>
      <w:r w:rsidR="00EC76C5">
        <w:rPr>
          <w:rFonts w:ascii="Arial" w:eastAsia="Calibri" w:hAnsi="Arial" w:cs="Arial"/>
          <w:sz w:val="22"/>
          <w:szCs w:val="22"/>
        </w:rPr>
        <w:t xml:space="preserve"> </w:t>
      </w:r>
      <w:r w:rsidR="003F6F8F">
        <w:rPr>
          <w:rFonts w:ascii="Arial" w:eastAsia="Calibri" w:hAnsi="Arial" w:cs="Arial"/>
          <w:sz w:val="22"/>
          <w:szCs w:val="22"/>
        </w:rPr>
        <w:t>hours per week)</w:t>
      </w:r>
    </w:p>
    <w:p w:rsidR="00016A69" w:rsidRPr="00CE012D" w:rsidRDefault="00016A69" w:rsidP="00F82530">
      <w:pPr>
        <w:jc w:val="both"/>
        <w:rPr>
          <w:rFonts w:ascii="Arial" w:eastAsia="Calibri" w:hAnsi="Arial" w:cs="Arial"/>
          <w:sz w:val="22"/>
          <w:szCs w:val="22"/>
        </w:rPr>
      </w:pPr>
    </w:p>
    <w:p w:rsidR="00016A69" w:rsidRDefault="00016A69" w:rsidP="00F82530">
      <w:pPr>
        <w:jc w:val="both"/>
        <w:rPr>
          <w:rFonts w:ascii="Arial" w:eastAsia="Calibri" w:hAnsi="Arial" w:cs="Arial"/>
          <w:sz w:val="22"/>
          <w:szCs w:val="22"/>
        </w:rPr>
      </w:pPr>
      <w:r w:rsidRPr="00EC76C5">
        <w:rPr>
          <w:rFonts w:ascii="Arial" w:eastAsia="Calibri" w:hAnsi="Arial" w:cs="Arial"/>
          <w:b/>
          <w:sz w:val="22"/>
          <w:szCs w:val="22"/>
        </w:rPr>
        <w:t>Credential:</w:t>
      </w:r>
      <w:r w:rsidRPr="00CE012D">
        <w:rPr>
          <w:rFonts w:ascii="Arial" w:eastAsia="Calibri" w:hAnsi="Arial" w:cs="Arial"/>
          <w:sz w:val="22"/>
          <w:szCs w:val="22"/>
        </w:rPr>
        <w:t xml:space="preserve"> Diploma</w:t>
      </w:r>
      <w:r w:rsidRPr="00EA7CC9">
        <w:rPr>
          <w:rFonts w:ascii="Arial" w:eastAsia="Calibri" w:hAnsi="Arial" w:cs="Arial"/>
          <w:sz w:val="22"/>
          <w:szCs w:val="22"/>
        </w:rPr>
        <w:t xml:space="preserve">                                               </w:t>
      </w:r>
    </w:p>
    <w:p w:rsidR="00016A69" w:rsidRDefault="003F6F8F" w:rsidP="00016A69">
      <w:pPr>
        <w:jc w:val="both"/>
        <w:rPr>
          <w:rFonts w:ascii="Arial" w:hAnsi="Arial" w:cs="Arial"/>
          <w:sz w:val="22"/>
          <w:szCs w:val="22"/>
        </w:rPr>
      </w:pPr>
      <w:r w:rsidRPr="00FB78F8">
        <w:rPr>
          <w:rFonts w:ascii="Arial" w:hAnsi="Arial" w:cs="Arial"/>
          <w:b/>
          <w:sz w:val="22"/>
          <w:szCs w:val="22"/>
        </w:rPr>
        <w:t>Credit Hours</w:t>
      </w:r>
      <w:r w:rsidR="0092207E">
        <w:rPr>
          <w:rFonts w:ascii="Arial" w:hAnsi="Arial" w:cs="Arial"/>
          <w:sz w:val="22"/>
          <w:szCs w:val="22"/>
        </w:rPr>
        <w:t>: 2</w:t>
      </w:r>
      <w:r w:rsidR="0004512B">
        <w:rPr>
          <w:rFonts w:ascii="Arial" w:hAnsi="Arial" w:cs="Arial"/>
          <w:sz w:val="22"/>
          <w:szCs w:val="22"/>
        </w:rPr>
        <w:t>4</w:t>
      </w:r>
      <w:r w:rsidR="00F82530">
        <w:rPr>
          <w:rFonts w:ascii="Arial" w:hAnsi="Arial" w:cs="Arial"/>
          <w:sz w:val="22"/>
          <w:szCs w:val="22"/>
        </w:rPr>
        <w:t xml:space="preserve"> Semester Credit Hours</w:t>
      </w:r>
    </w:p>
    <w:p w:rsidR="003F6F8F" w:rsidRDefault="003F6F8F" w:rsidP="00016A69">
      <w:pPr>
        <w:jc w:val="both"/>
        <w:rPr>
          <w:rFonts w:ascii="Arial" w:eastAsia="Calibri" w:hAnsi="Arial" w:cs="Arial"/>
          <w:sz w:val="22"/>
          <w:szCs w:val="22"/>
        </w:rPr>
      </w:pPr>
    </w:p>
    <w:p w:rsidR="00C97CAB" w:rsidRDefault="00C97CAB" w:rsidP="00C97CAB">
      <w:pPr>
        <w:jc w:val="both"/>
        <w:rPr>
          <w:rFonts w:ascii="Arial" w:hAnsi="Arial" w:cs="Arial"/>
          <w:sz w:val="22"/>
          <w:szCs w:val="22"/>
        </w:rPr>
      </w:pPr>
      <w:r w:rsidRPr="00016A69">
        <w:rPr>
          <w:rFonts w:ascii="Arial" w:hAnsi="Arial" w:cs="Arial"/>
          <w:b/>
          <w:sz w:val="22"/>
          <w:szCs w:val="22"/>
        </w:rPr>
        <w:t>Total Contact Hours:</w:t>
      </w:r>
      <w:r>
        <w:rPr>
          <w:rFonts w:ascii="Arial" w:hAnsi="Arial" w:cs="Arial"/>
          <w:b/>
          <w:sz w:val="22"/>
          <w:szCs w:val="22"/>
        </w:rPr>
        <w:tab/>
      </w:r>
      <w:r w:rsidR="003F6F8F">
        <w:rPr>
          <w:rFonts w:ascii="Arial" w:hAnsi="Arial" w:cs="Arial"/>
          <w:b/>
          <w:sz w:val="22"/>
          <w:szCs w:val="22"/>
        </w:rPr>
        <w:tab/>
      </w:r>
      <w:r w:rsidR="003F6F8F">
        <w:rPr>
          <w:rFonts w:ascii="Arial" w:hAnsi="Arial" w:cs="Arial"/>
          <w:b/>
          <w:sz w:val="22"/>
          <w:szCs w:val="22"/>
        </w:rPr>
        <w:tab/>
        <w:t>Out of Class/</w:t>
      </w:r>
      <w:r>
        <w:rPr>
          <w:rFonts w:ascii="Arial" w:hAnsi="Arial" w:cs="Arial"/>
          <w:b/>
          <w:sz w:val="22"/>
          <w:szCs w:val="22"/>
        </w:rPr>
        <w:t xml:space="preserve">Prep </w:t>
      </w:r>
      <w:r w:rsidR="00EC76C5">
        <w:rPr>
          <w:rFonts w:ascii="Arial" w:hAnsi="Arial" w:cs="Arial"/>
          <w:b/>
          <w:sz w:val="22"/>
          <w:szCs w:val="22"/>
        </w:rPr>
        <w:t>Work</w:t>
      </w:r>
      <w:r>
        <w:rPr>
          <w:rFonts w:ascii="Arial" w:hAnsi="Arial" w:cs="Arial"/>
          <w:b/>
          <w:sz w:val="22"/>
          <w:szCs w:val="22"/>
        </w:rPr>
        <w:t>:</w:t>
      </w:r>
    </w:p>
    <w:p w:rsidR="00C97CAB" w:rsidRDefault="00C97CAB" w:rsidP="00C97CAB">
      <w:pPr>
        <w:jc w:val="both"/>
        <w:rPr>
          <w:rFonts w:ascii="Arial" w:hAnsi="Arial" w:cs="Arial"/>
          <w:sz w:val="22"/>
          <w:szCs w:val="22"/>
        </w:rPr>
      </w:pPr>
      <w:r>
        <w:rPr>
          <w:rFonts w:ascii="Arial" w:hAnsi="Arial" w:cs="Arial"/>
          <w:sz w:val="22"/>
          <w:szCs w:val="22"/>
        </w:rPr>
        <w:t xml:space="preserve">Theory Hours </w:t>
      </w:r>
      <w:r>
        <w:rPr>
          <w:rFonts w:ascii="Arial" w:hAnsi="Arial" w:cs="Arial"/>
          <w:sz w:val="22"/>
          <w:szCs w:val="22"/>
        </w:rPr>
        <w:tab/>
        <w:t xml:space="preserve"> </w:t>
      </w:r>
      <w:r w:rsidR="0092207E">
        <w:rPr>
          <w:rFonts w:ascii="Arial" w:hAnsi="Arial" w:cs="Arial"/>
          <w:sz w:val="22"/>
          <w:szCs w:val="22"/>
        </w:rPr>
        <w:t>180</w:t>
      </w:r>
      <w:r>
        <w:rPr>
          <w:rFonts w:ascii="Arial" w:hAnsi="Arial" w:cs="Arial"/>
          <w:sz w:val="22"/>
          <w:szCs w:val="22"/>
        </w:rPr>
        <w:tab/>
      </w:r>
      <w:r>
        <w:rPr>
          <w:rFonts w:ascii="Arial" w:hAnsi="Arial" w:cs="Arial"/>
          <w:sz w:val="22"/>
          <w:szCs w:val="22"/>
        </w:rPr>
        <w:tab/>
      </w:r>
      <w:r w:rsidR="003F6F8F">
        <w:rPr>
          <w:rFonts w:ascii="Arial" w:hAnsi="Arial" w:cs="Arial"/>
          <w:sz w:val="22"/>
          <w:szCs w:val="22"/>
        </w:rPr>
        <w:tab/>
      </w:r>
      <w:r w:rsidR="003F6F8F">
        <w:rPr>
          <w:rFonts w:ascii="Arial" w:hAnsi="Arial" w:cs="Arial"/>
          <w:sz w:val="22"/>
          <w:szCs w:val="22"/>
        </w:rPr>
        <w:tab/>
        <w:t>Assigned Prep Hour</w:t>
      </w:r>
      <w:r>
        <w:rPr>
          <w:rFonts w:ascii="Arial" w:hAnsi="Arial" w:cs="Arial"/>
          <w:sz w:val="22"/>
          <w:szCs w:val="22"/>
        </w:rPr>
        <w:t xml:space="preserve">s: 180 </w:t>
      </w:r>
    </w:p>
    <w:p w:rsidR="003F6F8F" w:rsidRDefault="0092207E" w:rsidP="00C97CAB">
      <w:pPr>
        <w:jc w:val="both"/>
        <w:rPr>
          <w:rFonts w:ascii="Arial" w:hAnsi="Arial" w:cs="Arial"/>
          <w:sz w:val="22"/>
          <w:szCs w:val="22"/>
        </w:rPr>
      </w:pPr>
      <w:r>
        <w:rPr>
          <w:rFonts w:ascii="Arial" w:hAnsi="Arial" w:cs="Arial"/>
          <w:sz w:val="22"/>
          <w:szCs w:val="22"/>
        </w:rPr>
        <w:t>Lab hours:</w:t>
      </w:r>
      <w:r>
        <w:rPr>
          <w:rFonts w:ascii="Arial" w:hAnsi="Arial" w:cs="Arial"/>
          <w:sz w:val="22"/>
          <w:szCs w:val="22"/>
        </w:rPr>
        <w:tab/>
        <w:t xml:space="preserve"> 540</w:t>
      </w:r>
    </w:p>
    <w:p w:rsidR="00FB78F8" w:rsidRPr="008A3E44" w:rsidRDefault="00C97CAB" w:rsidP="008A3E44">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p>
    <w:p w:rsidR="000F5CFC" w:rsidRPr="00241294" w:rsidRDefault="000F5CFC" w:rsidP="00463B19">
      <w:pPr>
        <w:pStyle w:val="Heading2"/>
      </w:pPr>
      <w:bookmarkStart w:id="249" w:name="_Toc450920237"/>
      <w:r w:rsidRPr="00043E43">
        <w:t>P</w:t>
      </w:r>
      <w:r w:rsidR="00F82530">
        <w:t>rogram Breakdown by Course</w:t>
      </w:r>
      <w:bookmarkEnd w:id="249"/>
    </w:p>
    <w:tbl>
      <w:tblPr>
        <w:tblW w:w="87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4050"/>
        <w:gridCol w:w="900"/>
        <w:gridCol w:w="900"/>
        <w:gridCol w:w="900"/>
        <w:gridCol w:w="900"/>
      </w:tblGrid>
      <w:tr w:rsidR="00E24D39" w:rsidRPr="0006087C" w:rsidTr="0004512B">
        <w:trPr>
          <w:trHeight w:val="530"/>
        </w:trPr>
        <w:tc>
          <w:tcPr>
            <w:tcW w:w="1080" w:type="dxa"/>
            <w:vAlign w:val="center"/>
          </w:tcPr>
          <w:p w:rsidR="00E24D39" w:rsidRPr="00164F51" w:rsidRDefault="00E24D39" w:rsidP="00E24D39">
            <w:pPr>
              <w:jc w:val="center"/>
              <w:rPr>
                <w:rFonts w:ascii="Arial" w:hAnsi="Arial" w:cs="Arial"/>
                <w:b/>
                <w:color w:val="000000"/>
                <w:sz w:val="16"/>
              </w:rPr>
            </w:pPr>
            <w:r w:rsidRPr="00164F51">
              <w:rPr>
                <w:rFonts w:ascii="Arial" w:hAnsi="Arial" w:cs="Arial"/>
                <w:b/>
                <w:color w:val="000000"/>
                <w:sz w:val="16"/>
              </w:rPr>
              <w:t>Course Code</w:t>
            </w:r>
          </w:p>
        </w:tc>
        <w:tc>
          <w:tcPr>
            <w:tcW w:w="4050" w:type="dxa"/>
            <w:vAlign w:val="center"/>
          </w:tcPr>
          <w:p w:rsidR="00E24D39" w:rsidRPr="00164F51" w:rsidRDefault="00E24D39" w:rsidP="00E24D39">
            <w:pPr>
              <w:jc w:val="center"/>
              <w:rPr>
                <w:rFonts w:ascii="Arial" w:hAnsi="Arial" w:cs="Arial"/>
                <w:b/>
                <w:color w:val="000000"/>
                <w:sz w:val="16"/>
              </w:rPr>
            </w:pPr>
            <w:r w:rsidRPr="00164F51">
              <w:rPr>
                <w:rFonts w:ascii="Arial" w:hAnsi="Arial" w:cs="Arial"/>
                <w:b/>
                <w:color w:val="000000"/>
                <w:sz w:val="16"/>
              </w:rPr>
              <w:t>COURSE TITLE</w:t>
            </w:r>
          </w:p>
        </w:tc>
        <w:tc>
          <w:tcPr>
            <w:tcW w:w="900" w:type="dxa"/>
            <w:vAlign w:val="center"/>
          </w:tcPr>
          <w:p w:rsidR="00E24D39" w:rsidRPr="00164F51" w:rsidRDefault="00E24D39" w:rsidP="00E24D39">
            <w:pPr>
              <w:rPr>
                <w:rFonts w:ascii="Arial" w:hAnsi="Arial" w:cs="Arial"/>
                <w:b/>
                <w:color w:val="000000"/>
                <w:sz w:val="16"/>
              </w:rPr>
            </w:pPr>
          </w:p>
          <w:p w:rsidR="00E24D39" w:rsidRPr="00164F51" w:rsidRDefault="00516184" w:rsidP="00E24D39">
            <w:pPr>
              <w:jc w:val="center"/>
              <w:rPr>
                <w:rFonts w:ascii="Arial" w:hAnsi="Arial" w:cs="Arial"/>
                <w:b/>
                <w:color w:val="000000"/>
                <w:sz w:val="16"/>
              </w:rPr>
            </w:pPr>
            <w:r>
              <w:rPr>
                <w:rFonts w:ascii="Arial" w:hAnsi="Arial" w:cs="Arial"/>
                <w:b/>
                <w:color w:val="000000"/>
                <w:sz w:val="16"/>
              </w:rPr>
              <w:t>Sem. Credit Hours</w:t>
            </w:r>
          </w:p>
        </w:tc>
        <w:tc>
          <w:tcPr>
            <w:tcW w:w="900" w:type="dxa"/>
            <w:vAlign w:val="center"/>
          </w:tcPr>
          <w:p w:rsidR="00E24D39" w:rsidRPr="00164F51" w:rsidRDefault="00E24D39" w:rsidP="00E24D39">
            <w:pPr>
              <w:rPr>
                <w:rFonts w:ascii="Arial" w:hAnsi="Arial" w:cs="Arial"/>
                <w:b/>
                <w:color w:val="000000"/>
                <w:sz w:val="16"/>
              </w:rPr>
            </w:pPr>
          </w:p>
          <w:p w:rsidR="00E24D39" w:rsidRPr="00164F51" w:rsidRDefault="00E24D39" w:rsidP="00E24D39">
            <w:pPr>
              <w:jc w:val="center"/>
              <w:rPr>
                <w:rFonts w:ascii="Arial" w:hAnsi="Arial" w:cs="Arial"/>
                <w:b/>
                <w:color w:val="000000"/>
                <w:sz w:val="16"/>
              </w:rPr>
            </w:pPr>
            <w:r w:rsidRPr="00164F51">
              <w:rPr>
                <w:rFonts w:ascii="Arial" w:hAnsi="Arial" w:cs="Arial"/>
                <w:b/>
                <w:color w:val="000000"/>
                <w:sz w:val="16"/>
              </w:rPr>
              <w:t>Theory</w:t>
            </w:r>
          </w:p>
          <w:p w:rsidR="00E24D39" w:rsidRPr="00164F51" w:rsidRDefault="00516184" w:rsidP="00E24D39">
            <w:pPr>
              <w:jc w:val="center"/>
              <w:rPr>
                <w:rFonts w:ascii="Arial" w:hAnsi="Arial" w:cs="Arial"/>
                <w:b/>
                <w:color w:val="000000"/>
                <w:sz w:val="16"/>
              </w:rPr>
            </w:pPr>
            <w:r>
              <w:rPr>
                <w:rFonts w:ascii="Arial" w:hAnsi="Arial" w:cs="Arial"/>
                <w:b/>
                <w:color w:val="000000"/>
                <w:sz w:val="16"/>
              </w:rPr>
              <w:t>Hours</w:t>
            </w:r>
          </w:p>
        </w:tc>
        <w:tc>
          <w:tcPr>
            <w:tcW w:w="900" w:type="dxa"/>
            <w:vAlign w:val="center"/>
          </w:tcPr>
          <w:p w:rsidR="00E24D39" w:rsidRPr="00164F51" w:rsidRDefault="00516184" w:rsidP="00E24D39">
            <w:pPr>
              <w:jc w:val="center"/>
              <w:rPr>
                <w:rFonts w:ascii="Arial" w:hAnsi="Arial" w:cs="Arial"/>
                <w:b/>
                <w:color w:val="000000"/>
                <w:sz w:val="16"/>
              </w:rPr>
            </w:pPr>
            <w:r>
              <w:rPr>
                <w:rFonts w:ascii="Arial" w:hAnsi="Arial" w:cs="Arial"/>
                <w:b/>
                <w:color w:val="000000"/>
                <w:sz w:val="16"/>
              </w:rPr>
              <w:t>Lab Hours</w:t>
            </w:r>
          </w:p>
        </w:tc>
        <w:tc>
          <w:tcPr>
            <w:tcW w:w="900" w:type="dxa"/>
            <w:vAlign w:val="center"/>
          </w:tcPr>
          <w:p w:rsidR="00E24D39" w:rsidRPr="00164F51" w:rsidRDefault="00E24D39" w:rsidP="00E24D39">
            <w:pPr>
              <w:jc w:val="center"/>
              <w:rPr>
                <w:rFonts w:ascii="Arial" w:hAnsi="Arial" w:cs="Arial"/>
                <w:b/>
                <w:color w:val="000000"/>
                <w:sz w:val="16"/>
              </w:rPr>
            </w:pPr>
            <w:r w:rsidRPr="00164F51">
              <w:rPr>
                <w:rFonts w:ascii="Arial" w:hAnsi="Arial" w:cs="Arial"/>
                <w:b/>
                <w:color w:val="000000"/>
                <w:sz w:val="16"/>
              </w:rPr>
              <w:t>Total</w:t>
            </w:r>
          </w:p>
          <w:p w:rsidR="00E24D39" w:rsidRPr="00164F51" w:rsidRDefault="00E24D39" w:rsidP="00E24D39">
            <w:pPr>
              <w:jc w:val="center"/>
              <w:rPr>
                <w:rFonts w:ascii="Arial" w:hAnsi="Arial" w:cs="Arial"/>
                <w:b/>
                <w:color w:val="000000"/>
                <w:sz w:val="16"/>
              </w:rPr>
            </w:pPr>
            <w:r w:rsidRPr="00164F51">
              <w:rPr>
                <w:rFonts w:ascii="Arial" w:hAnsi="Arial" w:cs="Arial"/>
                <w:b/>
                <w:color w:val="000000"/>
                <w:sz w:val="16"/>
              </w:rPr>
              <w:t>Hours</w:t>
            </w:r>
          </w:p>
        </w:tc>
      </w:tr>
      <w:tr w:rsidR="00E24D39" w:rsidRPr="0006087C" w:rsidTr="0004512B">
        <w:trPr>
          <w:trHeight w:val="269"/>
        </w:trPr>
        <w:tc>
          <w:tcPr>
            <w:tcW w:w="1080" w:type="dxa"/>
          </w:tcPr>
          <w:p w:rsidR="00E24D39" w:rsidRPr="000F5CFC" w:rsidRDefault="00E24D39" w:rsidP="00E24D39">
            <w:pPr>
              <w:jc w:val="center"/>
              <w:rPr>
                <w:rFonts w:ascii="Arial" w:hAnsi="Arial" w:cs="Arial"/>
                <w:color w:val="000000"/>
                <w:sz w:val="18"/>
                <w:szCs w:val="18"/>
              </w:rPr>
            </w:pPr>
            <w:r w:rsidRPr="000F5CFC">
              <w:rPr>
                <w:rFonts w:ascii="Arial" w:hAnsi="Arial" w:cs="Arial"/>
                <w:sz w:val="18"/>
                <w:szCs w:val="18"/>
              </w:rPr>
              <w:t>WEB1000</w:t>
            </w:r>
          </w:p>
        </w:tc>
        <w:tc>
          <w:tcPr>
            <w:tcW w:w="4050" w:type="dxa"/>
            <w:vAlign w:val="center"/>
          </w:tcPr>
          <w:p w:rsidR="00E24D39" w:rsidRPr="000F5CFC" w:rsidRDefault="001E7889" w:rsidP="00E24D39">
            <w:pPr>
              <w:rPr>
                <w:rFonts w:ascii="Arial" w:hAnsi="Arial" w:cs="Arial"/>
                <w:color w:val="000000"/>
                <w:sz w:val="18"/>
                <w:szCs w:val="18"/>
              </w:rPr>
            </w:pPr>
            <w:r>
              <w:rPr>
                <w:rFonts w:ascii="Arial" w:hAnsi="Arial" w:cs="Arial"/>
                <w:sz w:val="18"/>
                <w:szCs w:val="18"/>
              </w:rPr>
              <w:t>Problem Solving</w:t>
            </w:r>
          </w:p>
        </w:tc>
        <w:tc>
          <w:tcPr>
            <w:tcW w:w="900" w:type="dxa"/>
            <w:vAlign w:val="center"/>
          </w:tcPr>
          <w:p w:rsidR="00E24D39" w:rsidRPr="000F5CFC" w:rsidRDefault="00E24D39" w:rsidP="00FB78F8">
            <w:pPr>
              <w:jc w:val="center"/>
              <w:rPr>
                <w:rFonts w:ascii="Arial" w:hAnsi="Arial" w:cs="Arial"/>
                <w:color w:val="000000"/>
                <w:sz w:val="18"/>
                <w:szCs w:val="18"/>
              </w:rPr>
            </w:pPr>
            <w:r>
              <w:rPr>
                <w:rFonts w:ascii="Arial" w:hAnsi="Arial" w:cs="Arial"/>
                <w:color w:val="000000"/>
                <w:sz w:val="18"/>
                <w:szCs w:val="18"/>
              </w:rPr>
              <w:t>2.0</w:t>
            </w:r>
          </w:p>
        </w:tc>
        <w:tc>
          <w:tcPr>
            <w:tcW w:w="900" w:type="dxa"/>
            <w:vAlign w:val="center"/>
          </w:tcPr>
          <w:p w:rsidR="00E24D39" w:rsidRPr="000F5CFC" w:rsidRDefault="00E24D39" w:rsidP="00FB78F8">
            <w:pPr>
              <w:jc w:val="center"/>
              <w:rPr>
                <w:rFonts w:ascii="Arial" w:hAnsi="Arial" w:cs="Arial"/>
                <w:color w:val="000000"/>
                <w:sz w:val="18"/>
                <w:szCs w:val="18"/>
              </w:rPr>
            </w:pPr>
            <w:r>
              <w:rPr>
                <w:rFonts w:ascii="Arial" w:hAnsi="Arial" w:cs="Arial"/>
                <w:color w:val="000000"/>
                <w:sz w:val="18"/>
                <w:szCs w:val="18"/>
              </w:rPr>
              <w:t>15</w:t>
            </w:r>
          </w:p>
        </w:tc>
        <w:tc>
          <w:tcPr>
            <w:tcW w:w="900" w:type="dxa"/>
            <w:vAlign w:val="center"/>
          </w:tcPr>
          <w:p w:rsidR="00E24D39" w:rsidRPr="000F5CFC" w:rsidRDefault="00FB78F8" w:rsidP="00FB78F8">
            <w:pPr>
              <w:jc w:val="center"/>
              <w:rPr>
                <w:rFonts w:ascii="Arial" w:hAnsi="Arial" w:cs="Arial"/>
                <w:color w:val="000000"/>
                <w:sz w:val="18"/>
                <w:szCs w:val="18"/>
              </w:rPr>
            </w:pPr>
            <w:r>
              <w:rPr>
                <w:rFonts w:ascii="Arial" w:hAnsi="Arial" w:cs="Arial"/>
                <w:color w:val="000000"/>
                <w:sz w:val="18"/>
                <w:szCs w:val="18"/>
              </w:rPr>
              <w:t>45</w:t>
            </w:r>
          </w:p>
        </w:tc>
        <w:tc>
          <w:tcPr>
            <w:tcW w:w="900" w:type="dxa"/>
            <w:vAlign w:val="center"/>
          </w:tcPr>
          <w:p w:rsidR="00E24D39" w:rsidRPr="000F5CFC" w:rsidRDefault="00E24D39" w:rsidP="00FB78F8">
            <w:pPr>
              <w:jc w:val="center"/>
              <w:rPr>
                <w:rFonts w:ascii="Arial" w:hAnsi="Arial" w:cs="Arial"/>
                <w:color w:val="000000"/>
                <w:sz w:val="18"/>
                <w:szCs w:val="18"/>
              </w:rPr>
            </w:pPr>
            <w:r w:rsidRPr="000F5CFC">
              <w:rPr>
                <w:rFonts w:ascii="Arial" w:hAnsi="Arial" w:cs="Arial"/>
                <w:color w:val="000000"/>
                <w:sz w:val="18"/>
                <w:szCs w:val="18"/>
              </w:rPr>
              <w:t>60</w:t>
            </w:r>
          </w:p>
        </w:tc>
      </w:tr>
      <w:tr w:rsidR="00FB78F8" w:rsidRPr="0006087C" w:rsidTr="0004512B">
        <w:trPr>
          <w:trHeight w:val="448"/>
        </w:trPr>
        <w:tc>
          <w:tcPr>
            <w:tcW w:w="1080" w:type="dxa"/>
          </w:tcPr>
          <w:p w:rsidR="00FB78F8" w:rsidRPr="001E0933" w:rsidRDefault="00FB78F8" w:rsidP="00FB78F8">
            <w:pPr>
              <w:jc w:val="center"/>
              <w:rPr>
                <w:rFonts w:ascii="Arial" w:hAnsi="Arial" w:cs="Arial"/>
                <w:sz w:val="18"/>
                <w:szCs w:val="18"/>
              </w:rPr>
            </w:pPr>
            <w:r w:rsidRPr="001E0933">
              <w:rPr>
                <w:rFonts w:ascii="Arial" w:hAnsi="Arial" w:cs="Arial"/>
                <w:sz w:val="18"/>
                <w:szCs w:val="18"/>
              </w:rPr>
              <w:t>WEB1010</w:t>
            </w:r>
          </w:p>
        </w:tc>
        <w:tc>
          <w:tcPr>
            <w:tcW w:w="4050" w:type="dxa"/>
            <w:vAlign w:val="center"/>
          </w:tcPr>
          <w:p w:rsidR="00FB78F8" w:rsidRPr="001E0933" w:rsidRDefault="001E7889" w:rsidP="00FB78F8">
            <w:pPr>
              <w:rPr>
                <w:rFonts w:ascii="Arial" w:hAnsi="Arial" w:cs="Arial"/>
                <w:sz w:val="18"/>
                <w:szCs w:val="18"/>
              </w:rPr>
            </w:pPr>
            <w:r>
              <w:rPr>
                <w:rFonts w:ascii="Arial" w:hAnsi="Arial" w:cs="Arial"/>
                <w:sz w:val="18"/>
                <w:szCs w:val="18"/>
              </w:rPr>
              <w:t>Basic Front End Programming ( JavaScript, HTML5, CSS)</w:t>
            </w:r>
          </w:p>
        </w:tc>
        <w:tc>
          <w:tcPr>
            <w:tcW w:w="900" w:type="dxa"/>
            <w:vAlign w:val="center"/>
          </w:tcPr>
          <w:p w:rsidR="00FB78F8" w:rsidRPr="008248B1" w:rsidRDefault="00FB78F8" w:rsidP="0004512B">
            <w:pPr>
              <w:jc w:val="center"/>
              <w:rPr>
                <w:rFonts w:ascii="Arial" w:hAnsi="Arial" w:cs="Arial"/>
                <w:sz w:val="18"/>
                <w:szCs w:val="18"/>
              </w:rPr>
            </w:pPr>
            <w:r>
              <w:rPr>
                <w:rFonts w:ascii="Arial" w:hAnsi="Arial" w:cs="Arial"/>
                <w:sz w:val="18"/>
                <w:szCs w:val="18"/>
              </w:rPr>
              <w:t>2.0</w:t>
            </w:r>
          </w:p>
        </w:tc>
        <w:tc>
          <w:tcPr>
            <w:tcW w:w="900" w:type="dxa"/>
          </w:tcPr>
          <w:p w:rsidR="00FB78F8" w:rsidRDefault="0004512B" w:rsidP="0004512B">
            <w:pPr>
              <w:jc w:val="center"/>
            </w:pPr>
            <w:r>
              <w:rPr>
                <w:rFonts w:ascii="Arial" w:hAnsi="Arial" w:cs="Arial"/>
                <w:color w:val="000000"/>
                <w:sz w:val="18"/>
                <w:szCs w:val="18"/>
              </w:rPr>
              <w:t xml:space="preserve"> </w:t>
            </w:r>
            <w:r w:rsidR="00FB78F8" w:rsidRPr="00907877">
              <w:rPr>
                <w:rFonts w:ascii="Arial" w:hAnsi="Arial" w:cs="Arial"/>
                <w:color w:val="000000"/>
                <w:sz w:val="18"/>
                <w:szCs w:val="18"/>
              </w:rPr>
              <w:t>15</w:t>
            </w:r>
          </w:p>
        </w:tc>
        <w:tc>
          <w:tcPr>
            <w:tcW w:w="900" w:type="dxa"/>
          </w:tcPr>
          <w:p w:rsidR="00FB78F8" w:rsidRDefault="0004512B" w:rsidP="0004512B">
            <w:pPr>
              <w:jc w:val="center"/>
            </w:pPr>
            <w:r>
              <w:rPr>
                <w:rFonts w:ascii="Arial" w:hAnsi="Arial" w:cs="Arial"/>
                <w:color w:val="000000"/>
                <w:sz w:val="18"/>
                <w:szCs w:val="18"/>
              </w:rPr>
              <w:t xml:space="preserve">               </w:t>
            </w:r>
            <w:r w:rsidR="00FB78F8" w:rsidRPr="00114D6C">
              <w:rPr>
                <w:rFonts w:ascii="Arial" w:hAnsi="Arial" w:cs="Arial"/>
                <w:color w:val="000000"/>
                <w:sz w:val="18"/>
                <w:szCs w:val="18"/>
              </w:rPr>
              <w:t>45</w:t>
            </w:r>
          </w:p>
        </w:tc>
        <w:tc>
          <w:tcPr>
            <w:tcW w:w="900" w:type="dxa"/>
            <w:vAlign w:val="center"/>
          </w:tcPr>
          <w:p w:rsidR="00FB78F8" w:rsidRPr="008248B1" w:rsidRDefault="00FB78F8" w:rsidP="0004512B">
            <w:pPr>
              <w:jc w:val="center"/>
              <w:rPr>
                <w:rFonts w:ascii="Arial" w:hAnsi="Arial" w:cs="Arial"/>
                <w:sz w:val="18"/>
                <w:szCs w:val="18"/>
              </w:rPr>
            </w:pPr>
            <w:r>
              <w:rPr>
                <w:rFonts w:ascii="Arial" w:hAnsi="Arial" w:cs="Arial"/>
                <w:sz w:val="18"/>
                <w:szCs w:val="18"/>
              </w:rPr>
              <w:t>60</w:t>
            </w:r>
          </w:p>
        </w:tc>
      </w:tr>
      <w:tr w:rsidR="00FB78F8" w:rsidRPr="0006087C" w:rsidTr="0004512B">
        <w:trPr>
          <w:trHeight w:val="223"/>
        </w:trPr>
        <w:tc>
          <w:tcPr>
            <w:tcW w:w="1080" w:type="dxa"/>
          </w:tcPr>
          <w:p w:rsidR="00FB78F8" w:rsidRPr="001E0933" w:rsidRDefault="00FB78F8" w:rsidP="00FB78F8">
            <w:pPr>
              <w:jc w:val="center"/>
              <w:rPr>
                <w:rFonts w:ascii="Arial" w:hAnsi="Arial" w:cs="Arial"/>
                <w:color w:val="000000"/>
                <w:sz w:val="18"/>
                <w:szCs w:val="18"/>
              </w:rPr>
            </w:pPr>
            <w:r w:rsidRPr="001E0933">
              <w:rPr>
                <w:rFonts w:ascii="Arial" w:hAnsi="Arial" w:cs="Arial"/>
                <w:sz w:val="18"/>
                <w:szCs w:val="18"/>
              </w:rPr>
              <w:t>WEB2000</w:t>
            </w:r>
          </w:p>
        </w:tc>
        <w:tc>
          <w:tcPr>
            <w:tcW w:w="4050" w:type="dxa"/>
            <w:vAlign w:val="center"/>
          </w:tcPr>
          <w:p w:rsidR="00FB78F8" w:rsidRPr="001E0933" w:rsidRDefault="001E7889" w:rsidP="00FB78F8">
            <w:pPr>
              <w:rPr>
                <w:rFonts w:ascii="Arial" w:hAnsi="Arial" w:cs="Arial"/>
                <w:color w:val="000000"/>
                <w:sz w:val="18"/>
                <w:szCs w:val="18"/>
              </w:rPr>
            </w:pPr>
            <w:r>
              <w:rPr>
                <w:rFonts w:ascii="Arial" w:hAnsi="Arial" w:cs="Arial"/>
                <w:sz w:val="18"/>
                <w:szCs w:val="18"/>
              </w:rPr>
              <w:t>Intermediate Front End Structure</w:t>
            </w:r>
          </w:p>
        </w:tc>
        <w:tc>
          <w:tcPr>
            <w:tcW w:w="900" w:type="dxa"/>
          </w:tcPr>
          <w:p w:rsidR="00FB78F8" w:rsidRDefault="00FB78F8" w:rsidP="00FB78F8">
            <w:pPr>
              <w:jc w:val="center"/>
            </w:pPr>
            <w:r w:rsidRPr="00EA3EE7">
              <w:rPr>
                <w:rFonts w:ascii="Arial" w:hAnsi="Arial" w:cs="Arial"/>
                <w:sz w:val="18"/>
                <w:szCs w:val="18"/>
              </w:rPr>
              <w:t>2.0</w:t>
            </w:r>
          </w:p>
        </w:tc>
        <w:tc>
          <w:tcPr>
            <w:tcW w:w="900" w:type="dxa"/>
          </w:tcPr>
          <w:p w:rsidR="00FB78F8" w:rsidRDefault="00FB78F8" w:rsidP="00FB78F8">
            <w:pPr>
              <w:jc w:val="center"/>
            </w:pPr>
            <w:r w:rsidRPr="00907877">
              <w:rPr>
                <w:rFonts w:ascii="Arial" w:hAnsi="Arial" w:cs="Arial"/>
                <w:color w:val="000000"/>
                <w:sz w:val="18"/>
                <w:szCs w:val="18"/>
              </w:rPr>
              <w:t>15</w:t>
            </w:r>
          </w:p>
        </w:tc>
        <w:tc>
          <w:tcPr>
            <w:tcW w:w="900" w:type="dxa"/>
          </w:tcPr>
          <w:p w:rsidR="00FB78F8" w:rsidRDefault="00FB78F8" w:rsidP="00FB78F8">
            <w:pPr>
              <w:jc w:val="center"/>
            </w:pPr>
            <w:r w:rsidRPr="00114D6C">
              <w:rPr>
                <w:rFonts w:ascii="Arial" w:hAnsi="Arial" w:cs="Arial"/>
                <w:color w:val="000000"/>
                <w:sz w:val="18"/>
                <w:szCs w:val="18"/>
              </w:rPr>
              <w:t>45</w:t>
            </w:r>
          </w:p>
        </w:tc>
        <w:tc>
          <w:tcPr>
            <w:tcW w:w="900" w:type="dxa"/>
            <w:vAlign w:val="center"/>
          </w:tcPr>
          <w:p w:rsidR="00FB78F8" w:rsidRPr="008248B1" w:rsidRDefault="00FB78F8" w:rsidP="00FB78F8">
            <w:pPr>
              <w:jc w:val="center"/>
              <w:rPr>
                <w:rFonts w:ascii="Arial" w:hAnsi="Arial" w:cs="Arial"/>
                <w:color w:val="000000"/>
                <w:sz w:val="18"/>
                <w:szCs w:val="18"/>
              </w:rPr>
            </w:pPr>
            <w:r>
              <w:rPr>
                <w:rFonts w:ascii="Arial" w:hAnsi="Arial" w:cs="Arial"/>
                <w:color w:val="000000"/>
                <w:sz w:val="18"/>
                <w:szCs w:val="18"/>
              </w:rPr>
              <w:t>60</w:t>
            </w:r>
          </w:p>
        </w:tc>
      </w:tr>
      <w:tr w:rsidR="00FB78F8" w:rsidRPr="0006087C" w:rsidTr="0004512B">
        <w:trPr>
          <w:trHeight w:val="223"/>
        </w:trPr>
        <w:tc>
          <w:tcPr>
            <w:tcW w:w="1080" w:type="dxa"/>
          </w:tcPr>
          <w:p w:rsidR="00FB78F8" w:rsidRPr="001E0933" w:rsidRDefault="00FB78F8" w:rsidP="00FB78F8">
            <w:pPr>
              <w:jc w:val="center"/>
              <w:rPr>
                <w:rFonts w:ascii="Arial" w:hAnsi="Arial" w:cs="Arial"/>
                <w:color w:val="000000"/>
                <w:sz w:val="18"/>
                <w:szCs w:val="18"/>
              </w:rPr>
            </w:pPr>
            <w:r w:rsidRPr="001E0933">
              <w:rPr>
                <w:rFonts w:ascii="Arial" w:hAnsi="Arial" w:cs="Arial"/>
                <w:sz w:val="18"/>
                <w:szCs w:val="18"/>
              </w:rPr>
              <w:t>WEB2010</w:t>
            </w:r>
          </w:p>
        </w:tc>
        <w:tc>
          <w:tcPr>
            <w:tcW w:w="4050" w:type="dxa"/>
            <w:vAlign w:val="center"/>
          </w:tcPr>
          <w:p w:rsidR="00FB78F8" w:rsidRPr="001E0933" w:rsidRDefault="001E7889" w:rsidP="001E7889">
            <w:pPr>
              <w:rPr>
                <w:rFonts w:ascii="Arial" w:hAnsi="Arial" w:cs="Arial"/>
                <w:color w:val="000000"/>
                <w:sz w:val="18"/>
                <w:szCs w:val="18"/>
              </w:rPr>
            </w:pPr>
            <w:r>
              <w:rPr>
                <w:rFonts w:ascii="Arial" w:hAnsi="Arial" w:cs="Arial"/>
                <w:sz w:val="18"/>
                <w:szCs w:val="18"/>
              </w:rPr>
              <w:t>Intermediate Front End Programming</w:t>
            </w:r>
          </w:p>
        </w:tc>
        <w:tc>
          <w:tcPr>
            <w:tcW w:w="900" w:type="dxa"/>
          </w:tcPr>
          <w:p w:rsidR="00FB78F8" w:rsidRDefault="00FB78F8" w:rsidP="00FB78F8">
            <w:pPr>
              <w:jc w:val="center"/>
            </w:pPr>
            <w:r w:rsidRPr="00EA3EE7">
              <w:rPr>
                <w:rFonts w:ascii="Arial" w:hAnsi="Arial" w:cs="Arial"/>
                <w:sz w:val="18"/>
                <w:szCs w:val="18"/>
              </w:rPr>
              <w:t>2.0</w:t>
            </w:r>
          </w:p>
        </w:tc>
        <w:tc>
          <w:tcPr>
            <w:tcW w:w="900" w:type="dxa"/>
          </w:tcPr>
          <w:p w:rsidR="00FB78F8" w:rsidRDefault="00FB78F8" w:rsidP="00FB78F8">
            <w:pPr>
              <w:jc w:val="center"/>
            </w:pPr>
            <w:r w:rsidRPr="00907877">
              <w:rPr>
                <w:rFonts w:ascii="Arial" w:hAnsi="Arial" w:cs="Arial"/>
                <w:color w:val="000000"/>
                <w:sz w:val="18"/>
                <w:szCs w:val="18"/>
              </w:rPr>
              <w:t>15</w:t>
            </w:r>
          </w:p>
        </w:tc>
        <w:tc>
          <w:tcPr>
            <w:tcW w:w="900" w:type="dxa"/>
          </w:tcPr>
          <w:p w:rsidR="00FB78F8" w:rsidRDefault="00FB78F8" w:rsidP="00FB78F8">
            <w:pPr>
              <w:jc w:val="center"/>
            </w:pPr>
            <w:r w:rsidRPr="00114D6C">
              <w:rPr>
                <w:rFonts w:ascii="Arial" w:hAnsi="Arial" w:cs="Arial"/>
                <w:color w:val="000000"/>
                <w:sz w:val="18"/>
                <w:szCs w:val="18"/>
              </w:rPr>
              <w:t>45</w:t>
            </w:r>
          </w:p>
        </w:tc>
        <w:tc>
          <w:tcPr>
            <w:tcW w:w="900" w:type="dxa"/>
            <w:vAlign w:val="center"/>
          </w:tcPr>
          <w:p w:rsidR="00FB78F8" w:rsidRPr="008248B1" w:rsidRDefault="00FB78F8" w:rsidP="00FB78F8">
            <w:pPr>
              <w:jc w:val="center"/>
              <w:rPr>
                <w:rFonts w:ascii="Arial" w:hAnsi="Arial" w:cs="Arial"/>
                <w:color w:val="000000"/>
                <w:sz w:val="18"/>
                <w:szCs w:val="18"/>
              </w:rPr>
            </w:pPr>
            <w:r>
              <w:rPr>
                <w:rFonts w:ascii="Arial" w:hAnsi="Arial" w:cs="Arial"/>
                <w:color w:val="000000"/>
                <w:sz w:val="18"/>
                <w:szCs w:val="18"/>
              </w:rPr>
              <w:t>60</w:t>
            </w:r>
          </w:p>
        </w:tc>
      </w:tr>
      <w:tr w:rsidR="00FB78F8" w:rsidRPr="0006087C" w:rsidTr="0004512B">
        <w:trPr>
          <w:trHeight w:val="223"/>
        </w:trPr>
        <w:tc>
          <w:tcPr>
            <w:tcW w:w="1080" w:type="dxa"/>
          </w:tcPr>
          <w:p w:rsidR="00FB78F8" w:rsidRPr="001E0933" w:rsidRDefault="00FB78F8" w:rsidP="00FB78F8">
            <w:pPr>
              <w:jc w:val="center"/>
              <w:rPr>
                <w:rFonts w:ascii="Arial" w:hAnsi="Arial" w:cs="Arial"/>
                <w:color w:val="000000"/>
                <w:sz w:val="18"/>
                <w:szCs w:val="18"/>
              </w:rPr>
            </w:pPr>
            <w:r w:rsidRPr="001E0933">
              <w:rPr>
                <w:rFonts w:ascii="Arial" w:hAnsi="Arial" w:cs="Arial"/>
                <w:sz w:val="18"/>
                <w:szCs w:val="18"/>
              </w:rPr>
              <w:t>WEB2020</w:t>
            </w:r>
          </w:p>
        </w:tc>
        <w:tc>
          <w:tcPr>
            <w:tcW w:w="4050" w:type="dxa"/>
            <w:vAlign w:val="center"/>
          </w:tcPr>
          <w:p w:rsidR="00FB78F8" w:rsidRPr="001E0933" w:rsidRDefault="001E7889" w:rsidP="00FB78F8">
            <w:pPr>
              <w:rPr>
                <w:rFonts w:ascii="Arial" w:hAnsi="Arial" w:cs="Arial"/>
                <w:color w:val="000000"/>
                <w:sz w:val="18"/>
                <w:szCs w:val="18"/>
              </w:rPr>
            </w:pPr>
            <w:r>
              <w:rPr>
                <w:rFonts w:ascii="Arial" w:hAnsi="Arial" w:cs="Arial"/>
                <w:sz w:val="18"/>
                <w:szCs w:val="18"/>
              </w:rPr>
              <w:t>Intermediate Styling Techniques</w:t>
            </w:r>
          </w:p>
        </w:tc>
        <w:tc>
          <w:tcPr>
            <w:tcW w:w="900" w:type="dxa"/>
          </w:tcPr>
          <w:p w:rsidR="00FB78F8" w:rsidRDefault="00FB78F8" w:rsidP="00FB78F8">
            <w:pPr>
              <w:jc w:val="center"/>
            </w:pPr>
            <w:r w:rsidRPr="00EA3EE7">
              <w:rPr>
                <w:rFonts w:ascii="Arial" w:hAnsi="Arial" w:cs="Arial"/>
                <w:sz w:val="18"/>
                <w:szCs w:val="18"/>
              </w:rPr>
              <w:t>2.0</w:t>
            </w:r>
          </w:p>
        </w:tc>
        <w:tc>
          <w:tcPr>
            <w:tcW w:w="900" w:type="dxa"/>
          </w:tcPr>
          <w:p w:rsidR="00FB78F8" w:rsidRDefault="00FB78F8" w:rsidP="00FB78F8">
            <w:pPr>
              <w:jc w:val="center"/>
            </w:pPr>
            <w:r w:rsidRPr="00907877">
              <w:rPr>
                <w:rFonts w:ascii="Arial" w:hAnsi="Arial" w:cs="Arial"/>
                <w:color w:val="000000"/>
                <w:sz w:val="18"/>
                <w:szCs w:val="18"/>
              </w:rPr>
              <w:t>15</w:t>
            </w:r>
          </w:p>
        </w:tc>
        <w:tc>
          <w:tcPr>
            <w:tcW w:w="900" w:type="dxa"/>
          </w:tcPr>
          <w:p w:rsidR="00FB78F8" w:rsidRDefault="00FB78F8" w:rsidP="00FB78F8">
            <w:pPr>
              <w:jc w:val="center"/>
            </w:pPr>
            <w:r w:rsidRPr="00114D6C">
              <w:rPr>
                <w:rFonts w:ascii="Arial" w:hAnsi="Arial" w:cs="Arial"/>
                <w:color w:val="000000"/>
                <w:sz w:val="18"/>
                <w:szCs w:val="18"/>
              </w:rPr>
              <w:t>45</w:t>
            </w:r>
          </w:p>
        </w:tc>
        <w:tc>
          <w:tcPr>
            <w:tcW w:w="900" w:type="dxa"/>
            <w:vAlign w:val="center"/>
          </w:tcPr>
          <w:p w:rsidR="00FB78F8" w:rsidRPr="008248B1" w:rsidRDefault="00FB78F8" w:rsidP="00FB78F8">
            <w:pPr>
              <w:jc w:val="center"/>
              <w:rPr>
                <w:rFonts w:ascii="Arial" w:hAnsi="Arial" w:cs="Arial"/>
                <w:color w:val="000000"/>
                <w:sz w:val="18"/>
                <w:szCs w:val="18"/>
              </w:rPr>
            </w:pPr>
            <w:r>
              <w:rPr>
                <w:rFonts w:ascii="Arial" w:hAnsi="Arial" w:cs="Arial"/>
                <w:color w:val="000000"/>
                <w:sz w:val="18"/>
                <w:szCs w:val="18"/>
              </w:rPr>
              <w:t>60</w:t>
            </w:r>
          </w:p>
        </w:tc>
      </w:tr>
      <w:tr w:rsidR="00FB78F8" w:rsidRPr="0006087C" w:rsidTr="0004512B">
        <w:trPr>
          <w:trHeight w:val="223"/>
        </w:trPr>
        <w:tc>
          <w:tcPr>
            <w:tcW w:w="1080" w:type="dxa"/>
          </w:tcPr>
          <w:p w:rsidR="00FB78F8" w:rsidRPr="001E0933" w:rsidRDefault="00FB78F8" w:rsidP="00FB78F8">
            <w:pPr>
              <w:jc w:val="center"/>
              <w:rPr>
                <w:rFonts w:ascii="Arial" w:hAnsi="Arial" w:cs="Arial"/>
                <w:color w:val="000000"/>
                <w:sz w:val="18"/>
                <w:szCs w:val="18"/>
              </w:rPr>
            </w:pPr>
            <w:r w:rsidRPr="001E0933">
              <w:rPr>
                <w:rFonts w:ascii="Arial" w:hAnsi="Arial" w:cs="Arial"/>
                <w:sz w:val="18"/>
                <w:szCs w:val="18"/>
              </w:rPr>
              <w:t>WEB2040</w:t>
            </w:r>
          </w:p>
        </w:tc>
        <w:tc>
          <w:tcPr>
            <w:tcW w:w="4050" w:type="dxa"/>
            <w:vAlign w:val="center"/>
          </w:tcPr>
          <w:p w:rsidR="00FB78F8" w:rsidRPr="001E0933" w:rsidRDefault="001E7889" w:rsidP="00FB78F8">
            <w:pPr>
              <w:rPr>
                <w:rFonts w:ascii="Arial" w:hAnsi="Arial" w:cs="Arial"/>
                <w:color w:val="000000"/>
                <w:sz w:val="18"/>
                <w:szCs w:val="18"/>
              </w:rPr>
            </w:pPr>
            <w:r>
              <w:rPr>
                <w:rFonts w:ascii="Arial" w:hAnsi="Arial" w:cs="Arial"/>
                <w:sz w:val="18"/>
                <w:szCs w:val="18"/>
              </w:rPr>
              <w:t>SQL Databases</w:t>
            </w:r>
          </w:p>
        </w:tc>
        <w:tc>
          <w:tcPr>
            <w:tcW w:w="900" w:type="dxa"/>
          </w:tcPr>
          <w:p w:rsidR="00FB78F8" w:rsidRDefault="00FB78F8" w:rsidP="00FB78F8">
            <w:pPr>
              <w:jc w:val="center"/>
            </w:pPr>
            <w:r w:rsidRPr="00EA3EE7">
              <w:rPr>
                <w:rFonts w:ascii="Arial" w:hAnsi="Arial" w:cs="Arial"/>
                <w:sz w:val="18"/>
                <w:szCs w:val="18"/>
              </w:rPr>
              <w:t>2.0</w:t>
            </w:r>
          </w:p>
        </w:tc>
        <w:tc>
          <w:tcPr>
            <w:tcW w:w="900" w:type="dxa"/>
          </w:tcPr>
          <w:p w:rsidR="00FB78F8" w:rsidRDefault="00FB78F8" w:rsidP="00FB78F8">
            <w:pPr>
              <w:jc w:val="center"/>
            </w:pPr>
            <w:r w:rsidRPr="00907877">
              <w:rPr>
                <w:rFonts w:ascii="Arial" w:hAnsi="Arial" w:cs="Arial"/>
                <w:color w:val="000000"/>
                <w:sz w:val="18"/>
                <w:szCs w:val="18"/>
              </w:rPr>
              <w:t>15</w:t>
            </w:r>
          </w:p>
        </w:tc>
        <w:tc>
          <w:tcPr>
            <w:tcW w:w="900" w:type="dxa"/>
          </w:tcPr>
          <w:p w:rsidR="00FB78F8" w:rsidRDefault="00FB78F8" w:rsidP="00FB78F8">
            <w:pPr>
              <w:jc w:val="center"/>
            </w:pPr>
            <w:r w:rsidRPr="00114D6C">
              <w:rPr>
                <w:rFonts w:ascii="Arial" w:hAnsi="Arial" w:cs="Arial"/>
                <w:color w:val="000000"/>
                <w:sz w:val="18"/>
                <w:szCs w:val="18"/>
              </w:rPr>
              <w:t>45</w:t>
            </w:r>
          </w:p>
        </w:tc>
        <w:tc>
          <w:tcPr>
            <w:tcW w:w="900" w:type="dxa"/>
            <w:vAlign w:val="center"/>
          </w:tcPr>
          <w:p w:rsidR="00FB78F8" w:rsidRPr="008248B1" w:rsidRDefault="00FB78F8" w:rsidP="00FB78F8">
            <w:pPr>
              <w:jc w:val="center"/>
              <w:rPr>
                <w:rFonts w:ascii="Arial" w:hAnsi="Arial" w:cs="Arial"/>
                <w:color w:val="000000"/>
                <w:sz w:val="18"/>
                <w:szCs w:val="18"/>
              </w:rPr>
            </w:pPr>
            <w:r>
              <w:rPr>
                <w:rFonts w:ascii="Arial" w:hAnsi="Arial" w:cs="Arial"/>
                <w:color w:val="000000"/>
                <w:sz w:val="18"/>
                <w:szCs w:val="18"/>
              </w:rPr>
              <w:t>60</w:t>
            </w:r>
          </w:p>
        </w:tc>
      </w:tr>
      <w:tr w:rsidR="00E24D39" w:rsidRPr="00D569F1" w:rsidTr="0004512B">
        <w:trPr>
          <w:trHeight w:val="206"/>
        </w:trPr>
        <w:tc>
          <w:tcPr>
            <w:tcW w:w="1080" w:type="dxa"/>
          </w:tcPr>
          <w:p w:rsidR="00E24D39" w:rsidRPr="00D569F1" w:rsidRDefault="001E7889" w:rsidP="00E24D39">
            <w:pPr>
              <w:jc w:val="center"/>
              <w:rPr>
                <w:rFonts w:ascii="Arial" w:hAnsi="Arial" w:cs="Arial"/>
                <w:color w:val="000000"/>
                <w:sz w:val="18"/>
                <w:szCs w:val="18"/>
              </w:rPr>
            </w:pPr>
            <w:r w:rsidRPr="00D569F1">
              <w:rPr>
                <w:rFonts w:ascii="Arial" w:hAnsi="Arial" w:cs="Arial"/>
                <w:sz w:val="18"/>
                <w:szCs w:val="18"/>
              </w:rPr>
              <w:t>WEB2900</w:t>
            </w:r>
          </w:p>
        </w:tc>
        <w:tc>
          <w:tcPr>
            <w:tcW w:w="4050" w:type="dxa"/>
            <w:vAlign w:val="center"/>
          </w:tcPr>
          <w:p w:rsidR="00E24D39" w:rsidRPr="00D569F1" w:rsidRDefault="001E7889" w:rsidP="001E7889">
            <w:pPr>
              <w:rPr>
                <w:rFonts w:ascii="Arial" w:hAnsi="Arial" w:cs="Arial"/>
                <w:color w:val="000000"/>
                <w:sz w:val="18"/>
                <w:szCs w:val="18"/>
              </w:rPr>
            </w:pPr>
            <w:r w:rsidRPr="00D569F1">
              <w:rPr>
                <w:rFonts w:ascii="Arial" w:hAnsi="Arial" w:cs="Arial"/>
                <w:sz w:val="18"/>
                <w:szCs w:val="18"/>
              </w:rPr>
              <w:t>Modern MV* Front</w:t>
            </w:r>
            <w:r w:rsidR="00D569F1" w:rsidRPr="00D569F1">
              <w:rPr>
                <w:rFonts w:ascii="Arial" w:hAnsi="Arial" w:cs="Arial"/>
                <w:sz w:val="18"/>
                <w:szCs w:val="18"/>
              </w:rPr>
              <w:t xml:space="preserve"> </w:t>
            </w:r>
            <w:r w:rsidRPr="00D569F1">
              <w:rPr>
                <w:rFonts w:ascii="Arial" w:hAnsi="Arial" w:cs="Arial"/>
                <w:sz w:val="18"/>
                <w:szCs w:val="18"/>
              </w:rPr>
              <w:t>End Frameworks</w:t>
            </w:r>
          </w:p>
        </w:tc>
        <w:tc>
          <w:tcPr>
            <w:tcW w:w="900" w:type="dxa"/>
          </w:tcPr>
          <w:p w:rsidR="00E24D39" w:rsidRPr="00D569F1" w:rsidRDefault="00D569F1" w:rsidP="00FB78F8">
            <w:pPr>
              <w:jc w:val="center"/>
            </w:pPr>
            <w:r w:rsidRPr="00D569F1">
              <w:rPr>
                <w:rFonts w:ascii="Arial" w:hAnsi="Arial" w:cs="Arial"/>
                <w:sz w:val="18"/>
                <w:szCs w:val="18"/>
              </w:rPr>
              <w:t>2</w:t>
            </w:r>
            <w:r w:rsidR="00E24D39" w:rsidRPr="00D569F1">
              <w:rPr>
                <w:rFonts w:ascii="Arial" w:hAnsi="Arial" w:cs="Arial"/>
                <w:sz w:val="18"/>
                <w:szCs w:val="18"/>
              </w:rPr>
              <w:t>.0</w:t>
            </w:r>
          </w:p>
        </w:tc>
        <w:tc>
          <w:tcPr>
            <w:tcW w:w="900" w:type="dxa"/>
          </w:tcPr>
          <w:p w:rsidR="00E24D39" w:rsidRPr="00D569F1" w:rsidRDefault="00D569F1" w:rsidP="00FB78F8">
            <w:pPr>
              <w:jc w:val="center"/>
            </w:pPr>
            <w:r w:rsidRPr="00D569F1">
              <w:rPr>
                <w:rFonts w:ascii="Arial" w:hAnsi="Arial" w:cs="Arial"/>
                <w:color w:val="000000"/>
                <w:sz w:val="18"/>
                <w:szCs w:val="18"/>
              </w:rPr>
              <w:t>15</w:t>
            </w:r>
          </w:p>
        </w:tc>
        <w:tc>
          <w:tcPr>
            <w:tcW w:w="900" w:type="dxa"/>
            <w:vAlign w:val="center"/>
          </w:tcPr>
          <w:p w:rsidR="00E24D39" w:rsidRPr="00D569F1" w:rsidRDefault="00D569F1" w:rsidP="00D569F1">
            <w:pPr>
              <w:rPr>
                <w:rFonts w:ascii="Arial" w:hAnsi="Arial" w:cs="Arial"/>
                <w:color w:val="000000"/>
                <w:sz w:val="18"/>
                <w:szCs w:val="18"/>
              </w:rPr>
            </w:pPr>
            <w:r w:rsidRPr="00D569F1">
              <w:rPr>
                <w:rFonts w:ascii="Arial" w:hAnsi="Arial" w:cs="Arial"/>
                <w:color w:val="000000"/>
                <w:sz w:val="18"/>
                <w:szCs w:val="18"/>
              </w:rPr>
              <w:t xml:space="preserve">     45 </w:t>
            </w:r>
          </w:p>
        </w:tc>
        <w:tc>
          <w:tcPr>
            <w:tcW w:w="900" w:type="dxa"/>
            <w:vAlign w:val="center"/>
          </w:tcPr>
          <w:p w:rsidR="00E24D39" w:rsidRPr="00D569F1" w:rsidRDefault="00D569F1" w:rsidP="00FB78F8">
            <w:pPr>
              <w:jc w:val="center"/>
              <w:rPr>
                <w:rFonts w:ascii="Arial" w:hAnsi="Arial" w:cs="Arial"/>
                <w:color w:val="000000"/>
                <w:sz w:val="18"/>
                <w:szCs w:val="18"/>
              </w:rPr>
            </w:pPr>
            <w:r w:rsidRPr="00D569F1">
              <w:rPr>
                <w:rFonts w:ascii="Arial" w:hAnsi="Arial" w:cs="Arial"/>
                <w:color w:val="000000"/>
                <w:sz w:val="18"/>
                <w:szCs w:val="18"/>
              </w:rPr>
              <w:t>60</w:t>
            </w:r>
          </w:p>
        </w:tc>
      </w:tr>
      <w:tr w:rsidR="00D569F1" w:rsidRPr="00D569F1" w:rsidTr="0004512B">
        <w:trPr>
          <w:trHeight w:val="223"/>
        </w:trPr>
        <w:tc>
          <w:tcPr>
            <w:tcW w:w="1080" w:type="dxa"/>
          </w:tcPr>
          <w:p w:rsidR="00D569F1" w:rsidRPr="00D569F1" w:rsidRDefault="00D569F1" w:rsidP="00E24D39">
            <w:pPr>
              <w:jc w:val="center"/>
              <w:rPr>
                <w:rFonts w:ascii="Arial" w:hAnsi="Arial" w:cs="Arial"/>
                <w:sz w:val="18"/>
                <w:szCs w:val="18"/>
              </w:rPr>
            </w:pPr>
            <w:r w:rsidRPr="00D569F1">
              <w:rPr>
                <w:rFonts w:ascii="Arial" w:hAnsi="Arial" w:cs="Arial"/>
                <w:sz w:val="18"/>
                <w:szCs w:val="18"/>
              </w:rPr>
              <w:t>WEB2910</w:t>
            </w:r>
          </w:p>
        </w:tc>
        <w:tc>
          <w:tcPr>
            <w:tcW w:w="4050" w:type="dxa"/>
            <w:vAlign w:val="center"/>
          </w:tcPr>
          <w:p w:rsidR="00D569F1" w:rsidRPr="00D569F1" w:rsidRDefault="00D569F1" w:rsidP="00E24D39">
            <w:pPr>
              <w:rPr>
                <w:rFonts w:ascii="Arial" w:hAnsi="Arial" w:cs="Arial"/>
                <w:sz w:val="18"/>
                <w:szCs w:val="18"/>
              </w:rPr>
            </w:pPr>
            <w:r w:rsidRPr="00D569F1">
              <w:rPr>
                <w:rFonts w:ascii="Arial" w:hAnsi="Arial" w:cs="Arial"/>
                <w:sz w:val="18"/>
                <w:szCs w:val="18"/>
              </w:rPr>
              <w:t>Modern MV* Back End Frameworks</w:t>
            </w:r>
          </w:p>
        </w:tc>
        <w:tc>
          <w:tcPr>
            <w:tcW w:w="900" w:type="dxa"/>
          </w:tcPr>
          <w:p w:rsidR="00D569F1" w:rsidRPr="00D569F1" w:rsidRDefault="00D569F1" w:rsidP="00FB78F8">
            <w:pPr>
              <w:jc w:val="center"/>
              <w:rPr>
                <w:rFonts w:ascii="Arial" w:hAnsi="Arial" w:cs="Arial"/>
                <w:sz w:val="18"/>
                <w:szCs w:val="18"/>
              </w:rPr>
            </w:pPr>
            <w:r w:rsidRPr="00D569F1">
              <w:rPr>
                <w:rFonts w:ascii="Arial" w:hAnsi="Arial" w:cs="Arial"/>
                <w:sz w:val="18"/>
                <w:szCs w:val="18"/>
              </w:rPr>
              <w:t>2.0</w:t>
            </w:r>
          </w:p>
        </w:tc>
        <w:tc>
          <w:tcPr>
            <w:tcW w:w="900" w:type="dxa"/>
          </w:tcPr>
          <w:p w:rsidR="00D569F1" w:rsidRPr="00D569F1" w:rsidRDefault="00D569F1" w:rsidP="00FB78F8">
            <w:pPr>
              <w:jc w:val="center"/>
              <w:rPr>
                <w:rFonts w:ascii="Arial" w:hAnsi="Arial" w:cs="Arial"/>
                <w:color w:val="000000"/>
                <w:sz w:val="18"/>
                <w:szCs w:val="18"/>
              </w:rPr>
            </w:pPr>
            <w:r w:rsidRPr="00D569F1">
              <w:rPr>
                <w:rFonts w:ascii="Arial" w:hAnsi="Arial" w:cs="Arial"/>
                <w:color w:val="000000"/>
                <w:sz w:val="18"/>
                <w:szCs w:val="18"/>
              </w:rPr>
              <w:t>15</w:t>
            </w:r>
          </w:p>
        </w:tc>
        <w:tc>
          <w:tcPr>
            <w:tcW w:w="900" w:type="dxa"/>
            <w:vAlign w:val="center"/>
          </w:tcPr>
          <w:p w:rsidR="00D569F1" w:rsidRPr="00D569F1" w:rsidRDefault="00D569F1" w:rsidP="00FB78F8">
            <w:pPr>
              <w:jc w:val="center"/>
              <w:rPr>
                <w:rFonts w:ascii="Arial" w:hAnsi="Arial" w:cs="Arial"/>
                <w:color w:val="000000"/>
                <w:sz w:val="18"/>
                <w:szCs w:val="18"/>
              </w:rPr>
            </w:pPr>
            <w:r w:rsidRPr="00D569F1">
              <w:rPr>
                <w:rFonts w:ascii="Arial" w:hAnsi="Arial" w:cs="Arial"/>
                <w:color w:val="000000"/>
                <w:sz w:val="18"/>
                <w:szCs w:val="18"/>
              </w:rPr>
              <w:t>45</w:t>
            </w:r>
          </w:p>
        </w:tc>
        <w:tc>
          <w:tcPr>
            <w:tcW w:w="900" w:type="dxa"/>
            <w:vAlign w:val="center"/>
          </w:tcPr>
          <w:p w:rsidR="00D569F1" w:rsidRPr="00D569F1" w:rsidRDefault="00D569F1" w:rsidP="00FB78F8">
            <w:pPr>
              <w:jc w:val="center"/>
              <w:rPr>
                <w:rFonts w:ascii="Arial" w:hAnsi="Arial" w:cs="Arial"/>
                <w:color w:val="000000"/>
                <w:sz w:val="18"/>
                <w:szCs w:val="18"/>
              </w:rPr>
            </w:pPr>
            <w:r w:rsidRPr="00D569F1">
              <w:rPr>
                <w:rFonts w:ascii="Arial" w:hAnsi="Arial" w:cs="Arial"/>
                <w:color w:val="000000"/>
                <w:sz w:val="18"/>
                <w:szCs w:val="18"/>
              </w:rPr>
              <w:t>60</w:t>
            </w:r>
          </w:p>
        </w:tc>
      </w:tr>
      <w:tr w:rsidR="00E24D39" w:rsidRPr="00D569F1" w:rsidTr="0004512B">
        <w:trPr>
          <w:trHeight w:val="223"/>
        </w:trPr>
        <w:tc>
          <w:tcPr>
            <w:tcW w:w="1080" w:type="dxa"/>
          </w:tcPr>
          <w:p w:rsidR="00E24D39" w:rsidRPr="00D569F1" w:rsidRDefault="00E24D39" w:rsidP="00E24D39">
            <w:pPr>
              <w:jc w:val="center"/>
              <w:rPr>
                <w:rFonts w:ascii="Arial" w:hAnsi="Arial" w:cs="Arial"/>
                <w:color w:val="000000"/>
                <w:sz w:val="18"/>
                <w:szCs w:val="18"/>
              </w:rPr>
            </w:pPr>
            <w:r w:rsidRPr="00D569F1">
              <w:rPr>
                <w:rFonts w:ascii="Arial" w:hAnsi="Arial" w:cs="Arial"/>
                <w:sz w:val="18"/>
                <w:szCs w:val="18"/>
              </w:rPr>
              <w:t>ROR1000</w:t>
            </w:r>
          </w:p>
        </w:tc>
        <w:tc>
          <w:tcPr>
            <w:tcW w:w="4050" w:type="dxa"/>
            <w:vAlign w:val="center"/>
          </w:tcPr>
          <w:p w:rsidR="00E24D39" w:rsidRPr="00D569F1" w:rsidRDefault="00E24D39" w:rsidP="00E24D39">
            <w:pPr>
              <w:rPr>
                <w:rFonts w:ascii="Arial" w:hAnsi="Arial" w:cs="Arial"/>
                <w:color w:val="000000"/>
                <w:sz w:val="18"/>
                <w:szCs w:val="18"/>
              </w:rPr>
            </w:pPr>
            <w:r w:rsidRPr="00D569F1">
              <w:rPr>
                <w:rFonts w:ascii="Arial" w:hAnsi="Arial" w:cs="Arial"/>
                <w:sz w:val="18"/>
                <w:szCs w:val="18"/>
              </w:rPr>
              <w:t>Fundamentals of PHP Development</w:t>
            </w:r>
          </w:p>
        </w:tc>
        <w:tc>
          <w:tcPr>
            <w:tcW w:w="900" w:type="dxa"/>
          </w:tcPr>
          <w:p w:rsidR="00E24D39" w:rsidRPr="00D569F1" w:rsidRDefault="00D569F1" w:rsidP="00FB78F8">
            <w:pPr>
              <w:jc w:val="center"/>
            </w:pPr>
            <w:r w:rsidRPr="00D569F1">
              <w:rPr>
                <w:rFonts w:ascii="Arial" w:hAnsi="Arial" w:cs="Arial"/>
                <w:sz w:val="18"/>
                <w:szCs w:val="18"/>
              </w:rPr>
              <w:t>4</w:t>
            </w:r>
            <w:r w:rsidR="00E24D39" w:rsidRPr="00D569F1">
              <w:rPr>
                <w:rFonts w:ascii="Arial" w:hAnsi="Arial" w:cs="Arial"/>
                <w:sz w:val="18"/>
                <w:szCs w:val="18"/>
              </w:rPr>
              <w:t>.0</w:t>
            </w:r>
          </w:p>
        </w:tc>
        <w:tc>
          <w:tcPr>
            <w:tcW w:w="900" w:type="dxa"/>
          </w:tcPr>
          <w:p w:rsidR="00E24D39" w:rsidRPr="00D569F1" w:rsidRDefault="00E24D39" w:rsidP="00FB78F8">
            <w:pPr>
              <w:jc w:val="center"/>
            </w:pPr>
            <w:r w:rsidRPr="00D569F1">
              <w:rPr>
                <w:rFonts w:ascii="Arial" w:hAnsi="Arial" w:cs="Arial"/>
                <w:color w:val="000000"/>
                <w:sz w:val="18"/>
                <w:szCs w:val="18"/>
              </w:rPr>
              <w:t>30</w:t>
            </w:r>
          </w:p>
        </w:tc>
        <w:tc>
          <w:tcPr>
            <w:tcW w:w="900" w:type="dxa"/>
            <w:vAlign w:val="center"/>
          </w:tcPr>
          <w:p w:rsidR="00E24D39" w:rsidRPr="00D569F1" w:rsidRDefault="00FB78F8" w:rsidP="00FB78F8">
            <w:pPr>
              <w:jc w:val="center"/>
              <w:rPr>
                <w:rFonts w:ascii="Arial" w:hAnsi="Arial" w:cs="Arial"/>
                <w:color w:val="000000"/>
                <w:sz w:val="18"/>
                <w:szCs w:val="18"/>
              </w:rPr>
            </w:pPr>
            <w:r w:rsidRPr="00D569F1">
              <w:rPr>
                <w:rFonts w:ascii="Arial" w:hAnsi="Arial" w:cs="Arial"/>
                <w:color w:val="000000"/>
                <w:sz w:val="18"/>
                <w:szCs w:val="18"/>
              </w:rPr>
              <w:t>90</w:t>
            </w:r>
          </w:p>
        </w:tc>
        <w:tc>
          <w:tcPr>
            <w:tcW w:w="900" w:type="dxa"/>
            <w:vAlign w:val="center"/>
          </w:tcPr>
          <w:p w:rsidR="00E24D39" w:rsidRPr="00D569F1" w:rsidRDefault="00E24D39" w:rsidP="00FB78F8">
            <w:pPr>
              <w:jc w:val="center"/>
              <w:rPr>
                <w:rFonts w:ascii="Arial" w:hAnsi="Arial" w:cs="Arial"/>
                <w:color w:val="000000"/>
                <w:sz w:val="18"/>
                <w:szCs w:val="18"/>
              </w:rPr>
            </w:pPr>
            <w:r w:rsidRPr="00D569F1">
              <w:rPr>
                <w:rFonts w:ascii="Arial" w:hAnsi="Arial" w:cs="Arial"/>
                <w:color w:val="000000"/>
                <w:sz w:val="18"/>
                <w:szCs w:val="18"/>
              </w:rPr>
              <w:t>120</w:t>
            </w:r>
          </w:p>
        </w:tc>
      </w:tr>
      <w:tr w:rsidR="00E24D39" w:rsidRPr="00D569F1" w:rsidTr="0004512B">
        <w:trPr>
          <w:trHeight w:val="288"/>
        </w:trPr>
        <w:tc>
          <w:tcPr>
            <w:tcW w:w="1080" w:type="dxa"/>
          </w:tcPr>
          <w:p w:rsidR="00E24D39" w:rsidRPr="00D569F1" w:rsidRDefault="00E24D39" w:rsidP="00E24D39">
            <w:pPr>
              <w:jc w:val="center"/>
              <w:rPr>
                <w:rFonts w:ascii="Arial" w:hAnsi="Arial" w:cs="Arial"/>
                <w:color w:val="000000"/>
                <w:sz w:val="18"/>
                <w:szCs w:val="18"/>
              </w:rPr>
            </w:pPr>
            <w:r w:rsidRPr="00D569F1">
              <w:rPr>
                <w:rFonts w:ascii="Arial" w:hAnsi="Arial" w:cs="Arial"/>
                <w:sz w:val="18"/>
                <w:szCs w:val="18"/>
              </w:rPr>
              <w:t>WEB3000</w:t>
            </w:r>
          </w:p>
        </w:tc>
        <w:tc>
          <w:tcPr>
            <w:tcW w:w="4050" w:type="dxa"/>
            <w:vAlign w:val="center"/>
          </w:tcPr>
          <w:p w:rsidR="00E24D39" w:rsidRPr="00D569F1" w:rsidRDefault="00E24D39" w:rsidP="00E24D39">
            <w:pPr>
              <w:rPr>
                <w:rFonts w:ascii="Arial" w:hAnsi="Arial" w:cs="Arial"/>
                <w:color w:val="000000"/>
                <w:sz w:val="18"/>
                <w:szCs w:val="18"/>
              </w:rPr>
            </w:pPr>
            <w:r w:rsidRPr="00D569F1">
              <w:rPr>
                <w:rFonts w:ascii="Arial" w:hAnsi="Arial" w:cs="Arial"/>
                <w:sz w:val="18"/>
                <w:szCs w:val="18"/>
              </w:rPr>
              <w:t>Agile and TDD (QA/Test)</w:t>
            </w:r>
          </w:p>
        </w:tc>
        <w:tc>
          <w:tcPr>
            <w:tcW w:w="900" w:type="dxa"/>
          </w:tcPr>
          <w:p w:rsidR="00E24D39" w:rsidRPr="00D569F1" w:rsidRDefault="00E24D39" w:rsidP="00FB78F8">
            <w:pPr>
              <w:jc w:val="center"/>
            </w:pPr>
            <w:r w:rsidRPr="00D569F1">
              <w:rPr>
                <w:rFonts w:ascii="Arial" w:hAnsi="Arial" w:cs="Arial"/>
                <w:sz w:val="18"/>
                <w:szCs w:val="18"/>
              </w:rPr>
              <w:t>2.0</w:t>
            </w:r>
          </w:p>
        </w:tc>
        <w:tc>
          <w:tcPr>
            <w:tcW w:w="900" w:type="dxa"/>
          </w:tcPr>
          <w:p w:rsidR="00E24D39" w:rsidRPr="00D569F1" w:rsidRDefault="0004512B" w:rsidP="00FB78F8">
            <w:pPr>
              <w:jc w:val="center"/>
            </w:pPr>
            <w:r>
              <w:rPr>
                <w:rFonts w:ascii="Arial" w:hAnsi="Arial" w:cs="Arial"/>
                <w:color w:val="000000"/>
                <w:sz w:val="18"/>
                <w:szCs w:val="18"/>
              </w:rPr>
              <w:t xml:space="preserve"> </w:t>
            </w:r>
            <w:r w:rsidR="00E24D39" w:rsidRPr="00D569F1">
              <w:rPr>
                <w:rFonts w:ascii="Arial" w:hAnsi="Arial" w:cs="Arial"/>
                <w:color w:val="000000"/>
                <w:sz w:val="18"/>
                <w:szCs w:val="18"/>
              </w:rPr>
              <w:t>15</w:t>
            </w:r>
          </w:p>
        </w:tc>
        <w:tc>
          <w:tcPr>
            <w:tcW w:w="900" w:type="dxa"/>
            <w:vAlign w:val="center"/>
          </w:tcPr>
          <w:p w:rsidR="00E24D39" w:rsidRPr="00D569F1" w:rsidRDefault="00FB78F8" w:rsidP="00FB78F8">
            <w:pPr>
              <w:jc w:val="center"/>
              <w:rPr>
                <w:rFonts w:ascii="Arial" w:hAnsi="Arial" w:cs="Arial"/>
                <w:color w:val="000000"/>
                <w:sz w:val="18"/>
                <w:szCs w:val="18"/>
              </w:rPr>
            </w:pPr>
            <w:r w:rsidRPr="00D569F1">
              <w:rPr>
                <w:rFonts w:ascii="Arial" w:hAnsi="Arial" w:cs="Arial"/>
                <w:color w:val="000000"/>
                <w:sz w:val="18"/>
                <w:szCs w:val="18"/>
              </w:rPr>
              <w:t>45</w:t>
            </w:r>
          </w:p>
        </w:tc>
        <w:tc>
          <w:tcPr>
            <w:tcW w:w="900" w:type="dxa"/>
            <w:vAlign w:val="center"/>
          </w:tcPr>
          <w:p w:rsidR="00E24D39" w:rsidRPr="00D569F1" w:rsidRDefault="00E24D39" w:rsidP="00FB78F8">
            <w:pPr>
              <w:jc w:val="center"/>
              <w:rPr>
                <w:rFonts w:ascii="Arial" w:hAnsi="Arial" w:cs="Arial"/>
                <w:color w:val="000000"/>
                <w:sz w:val="18"/>
                <w:szCs w:val="18"/>
              </w:rPr>
            </w:pPr>
            <w:r w:rsidRPr="00D569F1">
              <w:rPr>
                <w:rFonts w:ascii="Arial" w:hAnsi="Arial" w:cs="Arial"/>
                <w:color w:val="000000"/>
                <w:sz w:val="18"/>
                <w:szCs w:val="18"/>
              </w:rPr>
              <w:t>60</w:t>
            </w:r>
          </w:p>
        </w:tc>
      </w:tr>
      <w:tr w:rsidR="00E24D39" w:rsidRPr="00D569F1" w:rsidTr="0004512B">
        <w:trPr>
          <w:trHeight w:val="279"/>
        </w:trPr>
        <w:tc>
          <w:tcPr>
            <w:tcW w:w="1080" w:type="dxa"/>
          </w:tcPr>
          <w:p w:rsidR="00E24D39" w:rsidRPr="00D569F1" w:rsidRDefault="00E24D39" w:rsidP="00E24D39">
            <w:pPr>
              <w:jc w:val="center"/>
              <w:rPr>
                <w:rFonts w:ascii="Arial" w:hAnsi="Arial" w:cs="Arial"/>
                <w:color w:val="000000"/>
                <w:sz w:val="18"/>
                <w:szCs w:val="18"/>
              </w:rPr>
            </w:pPr>
            <w:r w:rsidRPr="00D569F1">
              <w:rPr>
                <w:rFonts w:ascii="Arial" w:hAnsi="Arial" w:cs="Arial"/>
                <w:sz w:val="18"/>
                <w:szCs w:val="18"/>
              </w:rPr>
              <w:t>CAP2000</w:t>
            </w:r>
          </w:p>
        </w:tc>
        <w:tc>
          <w:tcPr>
            <w:tcW w:w="4050" w:type="dxa"/>
            <w:vAlign w:val="center"/>
          </w:tcPr>
          <w:p w:rsidR="00E24D39" w:rsidRPr="00D569F1" w:rsidRDefault="00E24D39" w:rsidP="00E24D39">
            <w:pPr>
              <w:rPr>
                <w:rFonts w:ascii="Arial" w:hAnsi="Arial" w:cs="Arial"/>
                <w:color w:val="000000"/>
                <w:sz w:val="18"/>
                <w:szCs w:val="18"/>
              </w:rPr>
            </w:pPr>
            <w:r w:rsidRPr="00D569F1">
              <w:rPr>
                <w:rFonts w:ascii="Arial" w:hAnsi="Arial" w:cs="Arial"/>
                <w:sz w:val="18"/>
                <w:szCs w:val="18"/>
              </w:rPr>
              <w:t>Capstone Project II</w:t>
            </w:r>
          </w:p>
        </w:tc>
        <w:tc>
          <w:tcPr>
            <w:tcW w:w="900" w:type="dxa"/>
          </w:tcPr>
          <w:p w:rsidR="00E24D39" w:rsidRPr="00D569F1" w:rsidRDefault="00E24D39" w:rsidP="00FB78F8">
            <w:pPr>
              <w:jc w:val="center"/>
            </w:pPr>
            <w:r w:rsidRPr="00D569F1">
              <w:rPr>
                <w:rFonts w:ascii="Arial" w:hAnsi="Arial" w:cs="Arial"/>
                <w:sz w:val="18"/>
                <w:szCs w:val="18"/>
              </w:rPr>
              <w:t>2.0</w:t>
            </w:r>
          </w:p>
        </w:tc>
        <w:tc>
          <w:tcPr>
            <w:tcW w:w="900" w:type="dxa"/>
          </w:tcPr>
          <w:p w:rsidR="00E24D39" w:rsidRPr="00D569F1" w:rsidRDefault="00D569F1" w:rsidP="00FB78F8">
            <w:pPr>
              <w:jc w:val="center"/>
            </w:pPr>
            <w:r w:rsidRPr="00D569F1">
              <w:rPr>
                <w:rFonts w:ascii="Arial" w:hAnsi="Arial" w:cs="Arial"/>
                <w:color w:val="000000"/>
                <w:sz w:val="18"/>
                <w:szCs w:val="18"/>
              </w:rPr>
              <w:t>15</w:t>
            </w:r>
          </w:p>
        </w:tc>
        <w:tc>
          <w:tcPr>
            <w:tcW w:w="900" w:type="dxa"/>
            <w:vAlign w:val="center"/>
          </w:tcPr>
          <w:p w:rsidR="00E24D39" w:rsidRPr="00D569F1" w:rsidRDefault="00D569F1" w:rsidP="00FB78F8">
            <w:pPr>
              <w:jc w:val="center"/>
              <w:rPr>
                <w:rFonts w:ascii="Arial" w:hAnsi="Arial" w:cs="Arial"/>
                <w:color w:val="000000"/>
                <w:sz w:val="18"/>
                <w:szCs w:val="18"/>
              </w:rPr>
            </w:pPr>
            <w:r w:rsidRPr="00D569F1">
              <w:rPr>
                <w:rFonts w:ascii="Arial" w:hAnsi="Arial" w:cs="Arial"/>
                <w:color w:val="000000"/>
                <w:sz w:val="18"/>
                <w:szCs w:val="18"/>
              </w:rPr>
              <w:t>45</w:t>
            </w:r>
          </w:p>
        </w:tc>
        <w:tc>
          <w:tcPr>
            <w:tcW w:w="900" w:type="dxa"/>
            <w:vAlign w:val="center"/>
          </w:tcPr>
          <w:p w:rsidR="00E24D39" w:rsidRPr="00D569F1" w:rsidRDefault="00E24D39" w:rsidP="00FB78F8">
            <w:pPr>
              <w:jc w:val="center"/>
              <w:rPr>
                <w:rFonts w:ascii="Arial" w:hAnsi="Arial" w:cs="Arial"/>
                <w:color w:val="000000"/>
                <w:sz w:val="18"/>
                <w:szCs w:val="18"/>
              </w:rPr>
            </w:pPr>
            <w:r w:rsidRPr="00D569F1">
              <w:rPr>
                <w:rFonts w:ascii="Arial" w:hAnsi="Arial" w:cs="Arial"/>
                <w:color w:val="000000"/>
                <w:sz w:val="18"/>
                <w:szCs w:val="18"/>
              </w:rPr>
              <w:t>60</w:t>
            </w:r>
          </w:p>
        </w:tc>
      </w:tr>
      <w:tr w:rsidR="00E24D39" w:rsidRPr="00D569F1" w:rsidTr="0004512B">
        <w:trPr>
          <w:trHeight w:val="238"/>
        </w:trPr>
        <w:tc>
          <w:tcPr>
            <w:tcW w:w="1080" w:type="dxa"/>
          </w:tcPr>
          <w:p w:rsidR="00E24D39" w:rsidRPr="00D569F1" w:rsidRDefault="00E24D39" w:rsidP="00E24D39">
            <w:pPr>
              <w:jc w:val="center"/>
              <w:rPr>
                <w:rFonts w:ascii="Arial" w:hAnsi="Arial" w:cs="Arial"/>
                <w:color w:val="000000"/>
              </w:rPr>
            </w:pPr>
          </w:p>
        </w:tc>
        <w:tc>
          <w:tcPr>
            <w:tcW w:w="4050" w:type="dxa"/>
          </w:tcPr>
          <w:p w:rsidR="00E24D39" w:rsidRPr="00D569F1" w:rsidRDefault="00E24D39" w:rsidP="00E24D39">
            <w:pPr>
              <w:jc w:val="right"/>
              <w:rPr>
                <w:rFonts w:ascii="Arial" w:hAnsi="Arial" w:cs="Arial"/>
                <w:b/>
                <w:color w:val="000000"/>
                <w:sz w:val="18"/>
                <w:szCs w:val="18"/>
              </w:rPr>
            </w:pPr>
            <w:r w:rsidRPr="00D569F1">
              <w:rPr>
                <w:rFonts w:ascii="Arial" w:hAnsi="Arial" w:cs="Arial"/>
                <w:b/>
                <w:color w:val="000000"/>
                <w:sz w:val="18"/>
                <w:szCs w:val="18"/>
              </w:rPr>
              <w:t>Total</w:t>
            </w:r>
          </w:p>
        </w:tc>
        <w:tc>
          <w:tcPr>
            <w:tcW w:w="900" w:type="dxa"/>
            <w:vAlign w:val="center"/>
          </w:tcPr>
          <w:p w:rsidR="00E24D39" w:rsidRPr="00D569F1" w:rsidRDefault="00D569F1" w:rsidP="00E24D39">
            <w:pPr>
              <w:jc w:val="center"/>
              <w:rPr>
                <w:rFonts w:ascii="Arial" w:hAnsi="Arial" w:cs="Arial"/>
                <w:b/>
                <w:color w:val="000000"/>
                <w:sz w:val="18"/>
                <w:szCs w:val="18"/>
              </w:rPr>
            </w:pPr>
            <w:r w:rsidRPr="00D569F1">
              <w:rPr>
                <w:rFonts w:ascii="Arial" w:hAnsi="Arial" w:cs="Arial"/>
                <w:b/>
                <w:color w:val="000000"/>
                <w:sz w:val="18"/>
                <w:szCs w:val="18"/>
              </w:rPr>
              <w:t>24</w:t>
            </w:r>
            <w:r w:rsidR="00E24D39" w:rsidRPr="00D569F1">
              <w:rPr>
                <w:rFonts w:ascii="Arial" w:hAnsi="Arial" w:cs="Arial"/>
                <w:b/>
                <w:color w:val="000000"/>
                <w:sz w:val="18"/>
                <w:szCs w:val="18"/>
              </w:rPr>
              <w:t>.0</w:t>
            </w:r>
          </w:p>
        </w:tc>
        <w:tc>
          <w:tcPr>
            <w:tcW w:w="900" w:type="dxa"/>
            <w:vAlign w:val="center"/>
          </w:tcPr>
          <w:p w:rsidR="00E24D39" w:rsidRPr="00D569F1" w:rsidRDefault="00FB78F8" w:rsidP="00E24D39">
            <w:pPr>
              <w:rPr>
                <w:rFonts w:ascii="Arial" w:hAnsi="Arial" w:cs="Arial"/>
                <w:b/>
                <w:color w:val="000000"/>
                <w:sz w:val="18"/>
                <w:szCs w:val="18"/>
              </w:rPr>
            </w:pPr>
            <w:r w:rsidRPr="00D569F1">
              <w:rPr>
                <w:rFonts w:ascii="Arial" w:hAnsi="Arial" w:cs="Arial"/>
                <w:b/>
                <w:color w:val="000000"/>
                <w:sz w:val="18"/>
                <w:szCs w:val="18"/>
              </w:rPr>
              <w:t xml:space="preserve">  180</w:t>
            </w:r>
          </w:p>
        </w:tc>
        <w:tc>
          <w:tcPr>
            <w:tcW w:w="900" w:type="dxa"/>
            <w:vAlign w:val="center"/>
          </w:tcPr>
          <w:p w:rsidR="00E24D39" w:rsidRPr="00D569F1" w:rsidRDefault="00FB78F8" w:rsidP="00E24D39">
            <w:pPr>
              <w:jc w:val="center"/>
              <w:rPr>
                <w:rFonts w:ascii="Arial" w:hAnsi="Arial" w:cs="Arial"/>
                <w:b/>
                <w:color w:val="000000"/>
                <w:sz w:val="18"/>
                <w:szCs w:val="18"/>
              </w:rPr>
            </w:pPr>
            <w:r w:rsidRPr="00D569F1">
              <w:rPr>
                <w:rFonts w:ascii="Arial" w:hAnsi="Arial" w:cs="Arial"/>
                <w:b/>
                <w:color w:val="000000"/>
                <w:sz w:val="18"/>
                <w:szCs w:val="18"/>
              </w:rPr>
              <w:t>540</w:t>
            </w:r>
          </w:p>
        </w:tc>
        <w:tc>
          <w:tcPr>
            <w:tcW w:w="900" w:type="dxa"/>
            <w:vAlign w:val="center"/>
          </w:tcPr>
          <w:p w:rsidR="00E24D39" w:rsidRPr="00D569F1" w:rsidRDefault="00E24D39" w:rsidP="00E24D39">
            <w:pPr>
              <w:jc w:val="center"/>
              <w:rPr>
                <w:rFonts w:ascii="Arial" w:hAnsi="Arial" w:cs="Arial"/>
                <w:b/>
                <w:color w:val="000000"/>
                <w:sz w:val="18"/>
                <w:szCs w:val="18"/>
              </w:rPr>
            </w:pPr>
            <w:r w:rsidRPr="00D569F1">
              <w:rPr>
                <w:rFonts w:ascii="Arial" w:hAnsi="Arial" w:cs="Arial"/>
                <w:b/>
                <w:color w:val="000000"/>
                <w:sz w:val="18"/>
                <w:szCs w:val="18"/>
              </w:rPr>
              <w:t>720</w:t>
            </w:r>
          </w:p>
        </w:tc>
      </w:tr>
    </w:tbl>
    <w:p w:rsidR="00FB78F8" w:rsidRDefault="00FB78F8" w:rsidP="00843DBC">
      <w:pPr>
        <w:pStyle w:val="Heading2"/>
        <w:jc w:val="center"/>
      </w:pPr>
      <w:bookmarkStart w:id="250" w:name="_Toc431202297"/>
    </w:p>
    <w:bookmarkEnd w:id="250"/>
    <w:p w:rsidR="00847303" w:rsidRDefault="00847303" w:rsidP="008A3E44">
      <w:pPr>
        <w:tabs>
          <w:tab w:val="left" w:pos="5244"/>
        </w:tabs>
        <w:jc w:val="both"/>
        <w:rPr>
          <w:rFonts w:ascii="Arial" w:eastAsia="Calibri" w:hAnsi="Arial" w:cs="Arial"/>
          <w:b/>
          <w:bCs/>
          <w:sz w:val="22"/>
          <w:szCs w:val="22"/>
        </w:rPr>
      </w:pPr>
    </w:p>
    <w:p w:rsidR="00DE79E6" w:rsidRDefault="00DE79E6" w:rsidP="008A3E44">
      <w:pPr>
        <w:tabs>
          <w:tab w:val="left" w:pos="5244"/>
        </w:tabs>
        <w:jc w:val="both"/>
        <w:rPr>
          <w:rFonts w:ascii="Arial" w:eastAsia="Calibri" w:hAnsi="Arial" w:cs="Arial"/>
          <w:b/>
          <w:bCs/>
          <w:sz w:val="22"/>
          <w:szCs w:val="22"/>
        </w:rPr>
      </w:pPr>
    </w:p>
    <w:p w:rsidR="008A3E44" w:rsidRDefault="00D47DDE" w:rsidP="008A3E44">
      <w:pPr>
        <w:tabs>
          <w:tab w:val="left" w:pos="5244"/>
        </w:tabs>
        <w:jc w:val="both"/>
        <w:rPr>
          <w:rFonts w:ascii="Arial" w:eastAsia="Calibri" w:hAnsi="Arial" w:cs="Arial"/>
          <w:b/>
          <w:bCs/>
          <w:sz w:val="22"/>
          <w:szCs w:val="22"/>
        </w:rPr>
      </w:pPr>
      <w:r>
        <w:rPr>
          <w:rFonts w:ascii="Arial" w:eastAsia="Calibri" w:hAnsi="Arial" w:cs="Arial"/>
          <w:b/>
          <w:bCs/>
          <w:sz w:val="22"/>
          <w:szCs w:val="22"/>
        </w:rPr>
        <w:lastRenderedPageBreak/>
        <w:t>WEB APPLICATION</w:t>
      </w:r>
      <w:r w:rsidR="00410FB7">
        <w:rPr>
          <w:rFonts w:ascii="Arial" w:eastAsia="Calibri" w:hAnsi="Arial" w:cs="Arial"/>
          <w:b/>
          <w:bCs/>
          <w:sz w:val="22"/>
          <w:szCs w:val="22"/>
        </w:rPr>
        <w:t xml:space="preserve"> AND DEVELOPMENT ENGINEER </w:t>
      </w:r>
      <w:r w:rsidR="008A3E44">
        <w:rPr>
          <w:rFonts w:ascii="Arial" w:eastAsia="Calibri" w:hAnsi="Arial" w:cs="Arial"/>
          <w:b/>
          <w:bCs/>
          <w:sz w:val="22"/>
          <w:szCs w:val="22"/>
        </w:rPr>
        <w:t>PROGRAM COST:</w:t>
      </w:r>
      <w:r w:rsidR="008A3E44" w:rsidRPr="00EA7CC9">
        <w:rPr>
          <w:rFonts w:ascii="Arial" w:eastAsia="Calibri" w:hAnsi="Arial" w:cs="Arial"/>
          <w:b/>
          <w:bCs/>
          <w:sz w:val="22"/>
          <w:szCs w:val="22"/>
        </w:rPr>
        <w:tab/>
      </w:r>
    </w:p>
    <w:p w:rsidR="00410FB7" w:rsidRPr="00EA7CC9" w:rsidRDefault="00410FB7" w:rsidP="008A3E44">
      <w:pPr>
        <w:tabs>
          <w:tab w:val="left" w:pos="5244"/>
        </w:tabs>
        <w:jc w:val="both"/>
        <w:rPr>
          <w:rFonts w:ascii="Arial" w:eastAsia="Calibri" w:hAnsi="Arial" w:cs="Arial"/>
          <w:b/>
          <w:bCs/>
          <w:sz w:val="22"/>
          <w:szCs w:val="22"/>
        </w:rPr>
      </w:pPr>
    </w:p>
    <w:p w:rsidR="008A3E44" w:rsidRPr="00EA7CC9" w:rsidRDefault="008A3E44" w:rsidP="008A3E44">
      <w:pPr>
        <w:jc w:val="both"/>
        <w:rPr>
          <w:rFonts w:ascii="Arial" w:eastAsia="Calibri" w:hAnsi="Arial" w:cs="Arial"/>
          <w:sz w:val="22"/>
          <w:szCs w:val="22"/>
        </w:rPr>
      </w:pPr>
      <w:r w:rsidRPr="00EA7CC9">
        <w:rPr>
          <w:rFonts w:ascii="Arial" w:eastAsia="Calibri" w:hAnsi="Arial" w:cs="Arial"/>
          <w:sz w:val="22"/>
          <w:szCs w:val="22"/>
        </w:rPr>
        <w:t xml:space="preserve"> REGISTRATION FEE (No applied to </w:t>
      </w:r>
      <w:r w:rsidR="009654DC" w:rsidRPr="00EA7CC9">
        <w:rPr>
          <w:rFonts w:ascii="Arial" w:eastAsia="Calibri" w:hAnsi="Arial" w:cs="Arial"/>
          <w:sz w:val="22"/>
          <w:szCs w:val="22"/>
        </w:rPr>
        <w:t>tuition) …</w:t>
      </w:r>
      <w:r w:rsidRPr="00EA7CC9">
        <w:rPr>
          <w:rFonts w:ascii="Arial" w:eastAsia="Calibri" w:hAnsi="Arial" w:cs="Arial"/>
          <w:sz w:val="22"/>
          <w:szCs w:val="22"/>
        </w:rPr>
        <w:t xml:space="preserve">……. $ </w:t>
      </w:r>
      <w:r>
        <w:rPr>
          <w:rFonts w:ascii="Arial" w:eastAsia="Calibri" w:hAnsi="Arial" w:cs="Arial"/>
          <w:sz w:val="22"/>
          <w:szCs w:val="22"/>
        </w:rPr>
        <w:t xml:space="preserve">      </w:t>
      </w:r>
      <w:r w:rsidR="00410FB7">
        <w:rPr>
          <w:rFonts w:ascii="Arial" w:eastAsia="Calibri" w:hAnsi="Arial" w:cs="Arial"/>
          <w:sz w:val="22"/>
          <w:szCs w:val="22"/>
        </w:rPr>
        <w:t xml:space="preserve"> </w:t>
      </w:r>
      <w:r w:rsidR="00847303">
        <w:rPr>
          <w:rFonts w:ascii="Arial" w:eastAsia="Calibri" w:hAnsi="Arial" w:cs="Arial"/>
          <w:sz w:val="22"/>
          <w:szCs w:val="22"/>
        </w:rPr>
        <w:t xml:space="preserve"> </w:t>
      </w:r>
      <w:r w:rsidRPr="00EA7CC9">
        <w:rPr>
          <w:rFonts w:ascii="Arial" w:eastAsia="Calibri" w:hAnsi="Arial" w:cs="Arial"/>
          <w:sz w:val="22"/>
          <w:szCs w:val="22"/>
        </w:rPr>
        <w:t>50.00</w:t>
      </w:r>
    </w:p>
    <w:p w:rsidR="008A3E44" w:rsidRPr="009B3505" w:rsidRDefault="008A3E44" w:rsidP="008A3E44">
      <w:pPr>
        <w:jc w:val="both"/>
        <w:rPr>
          <w:rFonts w:ascii="Arial" w:eastAsia="Calibri" w:hAnsi="Arial" w:cs="Arial"/>
          <w:sz w:val="22"/>
          <w:szCs w:val="22"/>
        </w:rPr>
      </w:pPr>
      <w:r w:rsidRPr="009B3505">
        <w:rPr>
          <w:rFonts w:ascii="Arial" w:eastAsia="Calibri" w:hAnsi="Arial" w:cs="Arial"/>
          <w:sz w:val="22"/>
          <w:szCs w:val="22"/>
        </w:rPr>
        <w:t>Tuition………………………………………………....</w:t>
      </w:r>
      <w:r w:rsidR="00847303">
        <w:rPr>
          <w:rFonts w:ascii="Arial" w:eastAsia="Calibri" w:hAnsi="Arial" w:cs="Arial"/>
          <w:sz w:val="22"/>
          <w:szCs w:val="22"/>
        </w:rPr>
        <w:t>....</w:t>
      </w:r>
      <w:r w:rsidR="009654DC">
        <w:rPr>
          <w:rFonts w:ascii="Arial" w:eastAsia="Calibri" w:hAnsi="Arial" w:cs="Arial"/>
          <w:sz w:val="22"/>
          <w:szCs w:val="22"/>
        </w:rPr>
        <w:t xml:space="preserve">$ </w:t>
      </w:r>
      <w:r w:rsidR="00EF76D8">
        <w:rPr>
          <w:rFonts w:ascii="Arial" w:eastAsia="Calibri" w:hAnsi="Arial" w:cs="Arial"/>
          <w:sz w:val="22"/>
          <w:szCs w:val="22"/>
        </w:rPr>
        <w:t xml:space="preserve">   </w:t>
      </w:r>
      <w:r w:rsidR="009654DC">
        <w:rPr>
          <w:rFonts w:ascii="Arial" w:eastAsia="Calibri" w:hAnsi="Arial" w:cs="Arial"/>
          <w:sz w:val="22"/>
          <w:szCs w:val="22"/>
        </w:rPr>
        <w:t>13,875.00</w:t>
      </w:r>
    </w:p>
    <w:p w:rsidR="008A3E44" w:rsidRDefault="008A3E44" w:rsidP="008A3E44">
      <w:pPr>
        <w:jc w:val="both"/>
        <w:rPr>
          <w:rFonts w:ascii="Arial" w:eastAsia="Calibri" w:hAnsi="Arial" w:cs="Arial"/>
          <w:sz w:val="22"/>
          <w:szCs w:val="22"/>
        </w:rPr>
      </w:pPr>
      <w:r w:rsidRPr="009B3505">
        <w:rPr>
          <w:rFonts w:ascii="Arial" w:eastAsia="Calibri" w:hAnsi="Arial" w:cs="Arial"/>
          <w:sz w:val="22"/>
          <w:szCs w:val="22"/>
        </w:rPr>
        <w:t>*Book</w:t>
      </w:r>
      <w:r w:rsidR="00BD48E9">
        <w:rPr>
          <w:rFonts w:ascii="Arial" w:eastAsia="Calibri" w:hAnsi="Arial" w:cs="Arial"/>
          <w:sz w:val="22"/>
          <w:szCs w:val="22"/>
        </w:rPr>
        <w:t>, Laptop</w:t>
      </w:r>
      <w:r w:rsidRPr="009B3505">
        <w:rPr>
          <w:rFonts w:ascii="Arial" w:eastAsia="Calibri" w:hAnsi="Arial" w:cs="Arial"/>
          <w:sz w:val="22"/>
          <w:szCs w:val="22"/>
        </w:rPr>
        <w:t xml:space="preserve"> and</w:t>
      </w:r>
      <w:r w:rsidR="00BD48E9">
        <w:rPr>
          <w:rFonts w:ascii="Arial" w:eastAsia="Calibri" w:hAnsi="Arial" w:cs="Arial"/>
          <w:sz w:val="22"/>
          <w:szCs w:val="22"/>
        </w:rPr>
        <w:t xml:space="preserve"> Supplies…… </w:t>
      </w:r>
      <w:r w:rsidR="00847303">
        <w:rPr>
          <w:rFonts w:ascii="Arial" w:eastAsia="Calibri" w:hAnsi="Arial" w:cs="Arial"/>
          <w:sz w:val="22"/>
          <w:szCs w:val="22"/>
        </w:rPr>
        <w:t xml:space="preserve">……………………. $   </w:t>
      </w:r>
      <w:r w:rsidR="00EF76D8">
        <w:rPr>
          <w:rFonts w:ascii="Arial" w:eastAsia="Calibri" w:hAnsi="Arial" w:cs="Arial"/>
          <w:sz w:val="22"/>
          <w:szCs w:val="22"/>
        </w:rPr>
        <w:t xml:space="preserve">  </w:t>
      </w:r>
      <w:r w:rsidR="00410FB7">
        <w:rPr>
          <w:rFonts w:ascii="Arial" w:eastAsia="Calibri" w:hAnsi="Arial" w:cs="Arial"/>
          <w:sz w:val="22"/>
          <w:szCs w:val="22"/>
        </w:rPr>
        <w:t xml:space="preserve"> </w:t>
      </w:r>
      <w:r w:rsidR="00D47DDE">
        <w:rPr>
          <w:rFonts w:ascii="Arial" w:eastAsia="Calibri" w:hAnsi="Arial" w:cs="Arial"/>
          <w:sz w:val="22"/>
          <w:szCs w:val="22"/>
        </w:rPr>
        <w:t xml:space="preserve">   325</w:t>
      </w:r>
      <w:r w:rsidRPr="009B3505">
        <w:rPr>
          <w:rFonts w:ascii="Arial" w:eastAsia="Calibri" w:hAnsi="Arial" w:cs="Arial"/>
          <w:sz w:val="22"/>
          <w:szCs w:val="22"/>
        </w:rPr>
        <w:t>.00</w:t>
      </w:r>
    </w:p>
    <w:p w:rsidR="00D47DDE" w:rsidRPr="009B3505" w:rsidRDefault="00D47DDE" w:rsidP="00D47DDE">
      <w:pPr>
        <w:jc w:val="both"/>
        <w:rPr>
          <w:rFonts w:ascii="Arial" w:eastAsia="Calibri" w:hAnsi="Arial" w:cs="Arial"/>
          <w:sz w:val="22"/>
          <w:szCs w:val="22"/>
        </w:rPr>
      </w:pPr>
      <w:r>
        <w:rPr>
          <w:rFonts w:ascii="Arial" w:eastAsia="Calibri" w:hAnsi="Arial" w:cs="Arial"/>
          <w:sz w:val="22"/>
          <w:szCs w:val="22"/>
        </w:rPr>
        <w:t xml:space="preserve"> Laptop…………………………… ……………………. $         725</w:t>
      </w:r>
      <w:r w:rsidRPr="009B3505">
        <w:rPr>
          <w:rFonts w:ascii="Arial" w:eastAsia="Calibri" w:hAnsi="Arial" w:cs="Arial"/>
          <w:sz w:val="22"/>
          <w:szCs w:val="22"/>
        </w:rPr>
        <w:t>.00</w:t>
      </w:r>
    </w:p>
    <w:p w:rsidR="00D47DDE" w:rsidRPr="009B3505" w:rsidRDefault="00D47DDE" w:rsidP="008A3E44">
      <w:pPr>
        <w:jc w:val="both"/>
        <w:rPr>
          <w:rFonts w:ascii="Arial" w:eastAsia="Calibri" w:hAnsi="Arial" w:cs="Arial"/>
          <w:sz w:val="22"/>
          <w:szCs w:val="22"/>
        </w:rPr>
      </w:pPr>
    </w:p>
    <w:p w:rsidR="008A3E44" w:rsidRPr="009B3505" w:rsidRDefault="008A3E44" w:rsidP="008A3E44">
      <w:pPr>
        <w:jc w:val="both"/>
        <w:rPr>
          <w:rFonts w:ascii="Arial" w:eastAsia="Calibri" w:hAnsi="Arial" w:cs="Arial"/>
          <w:sz w:val="22"/>
          <w:szCs w:val="22"/>
        </w:rPr>
      </w:pPr>
      <w:r w:rsidRPr="009B3505">
        <w:rPr>
          <w:rFonts w:ascii="Arial" w:eastAsia="Calibri" w:hAnsi="Arial" w:cs="Arial"/>
          <w:sz w:val="22"/>
          <w:szCs w:val="22"/>
        </w:rPr>
        <w:t>*Other Cost……………………………………………</w:t>
      </w:r>
      <w:r w:rsidR="00847303">
        <w:rPr>
          <w:rFonts w:ascii="Arial" w:eastAsia="Calibri" w:hAnsi="Arial" w:cs="Arial"/>
          <w:sz w:val="22"/>
          <w:szCs w:val="22"/>
        </w:rPr>
        <w:t>..</w:t>
      </w:r>
      <w:r w:rsidRPr="009B3505">
        <w:rPr>
          <w:rFonts w:ascii="Arial" w:eastAsia="Calibri" w:hAnsi="Arial" w:cs="Arial"/>
          <w:sz w:val="22"/>
          <w:szCs w:val="22"/>
        </w:rPr>
        <w:t>. $         N/A</w:t>
      </w:r>
    </w:p>
    <w:p w:rsidR="008A3E44" w:rsidRDefault="008A3E44" w:rsidP="008A3E44">
      <w:pPr>
        <w:jc w:val="both"/>
        <w:rPr>
          <w:rFonts w:ascii="Arial" w:eastAsia="Calibri" w:hAnsi="Arial" w:cs="Arial"/>
          <w:sz w:val="22"/>
          <w:szCs w:val="22"/>
          <w:u w:val="single"/>
        </w:rPr>
      </w:pPr>
      <w:r w:rsidRPr="009B3505">
        <w:rPr>
          <w:rFonts w:ascii="Arial" w:eastAsia="Calibri" w:hAnsi="Arial" w:cs="Arial"/>
          <w:sz w:val="22"/>
          <w:szCs w:val="22"/>
        </w:rPr>
        <w:t xml:space="preserve"> TOTAL COST (School </w:t>
      </w:r>
      <w:r w:rsidR="009654DC" w:rsidRPr="009B3505">
        <w:rPr>
          <w:rFonts w:ascii="Arial" w:eastAsia="Calibri" w:hAnsi="Arial" w:cs="Arial"/>
          <w:sz w:val="22"/>
          <w:szCs w:val="22"/>
        </w:rPr>
        <w:t>Charges) …</w:t>
      </w:r>
      <w:r w:rsidRPr="009B3505">
        <w:rPr>
          <w:rFonts w:ascii="Arial" w:eastAsia="Calibri" w:hAnsi="Arial" w:cs="Arial"/>
          <w:sz w:val="22"/>
          <w:szCs w:val="22"/>
        </w:rPr>
        <w:t>……………………$</w:t>
      </w:r>
      <w:r w:rsidR="00410FB7">
        <w:rPr>
          <w:rFonts w:ascii="Arial" w:eastAsia="Calibri" w:hAnsi="Arial" w:cs="Arial"/>
          <w:sz w:val="22"/>
          <w:szCs w:val="22"/>
        </w:rPr>
        <w:t xml:space="preserve"> </w:t>
      </w:r>
      <w:r w:rsidRPr="00E64F57">
        <w:rPr>
          <w:rFonts w:ascii="Arial" w:eastAsia="Calibri" w:hAnsi="Arial" w:cs="Arial"/>
          <w:sz w:val="22"/>
          <w:szCs w:val="22"/>
          <w:u w:val="single"/>
        </w:rPr>
        <w:t>14,975.00</w:t>
      </w:r>
    </w:p>
    <w:p w:rsidR="00BD48E9" w:rsidRPr="00EA7CC9" w:rsidRDefault="00BD48E9" w:rsidP="008A3E44">
      <w:pPr>
        <w:jc w:val="both"/>
        <w:rPr>
          <w:rFonts w:ascii="Arial" w:eastAsia="Calibri" w:hAnsi="Arial" w:cs="Arial"/>
          <w:sz w:val="22"/>
          <w:szCs w:val="22"/>
        </w:rPr>
      </w:pPr>
    </w:p>
    <w:p w:rsidR="008A3E44" w:rsidRPr="00BD48E9" w:rsidRDefault="008A3E44" w:rsidP="008A3E44">
      <w:pPr>
        <w:jc w:val="both"/>
        <w:rPr>
          <w:rFonts w:ascii="Arial" w:eastAsia="Calibri" w:hAnsi="Arial" w:cs="Arial"/>
          <w:sz w:val="22"/>
          <w:szCs w:val="22"/>
        </w:rPr>
      </w:pPr>
      <w:r w:rsidRPr="00BD48E9">
        <w:rPr>
          <w:rFonts w:ascii="Arial" w:eastAsia="Calibri" w:hAnsi="Arial" w:cs="Arial"/>
          <w:sz w:val="22"/>
          <w:szCs w:val="22"/>
        </w:rPr>
        <w:t>Students must pay registration fee prior to first day of class.</w:t>
      </w:r>
    </w:p>
    <w:p w:rsidR="0004512B" w:rsidRPr="00BD48E9" w:rsidRDefault="00BD48E9" w:rsidP="005973F2">
      <w:pPr>
        <w:jc w:val="both"/>
        <w:rPr>
          <w:rFonts w:ascii="Arial" w:eastAsia="Calibri" w:hAnsi="Arial" w:cs="Arial"/>
          <w:sz w:val="22"/>
          <w:szCs w:val="22"/>
        </w:rPr>
      </w:pPr>
      <w:r w:rsidRPr="00BD48E9">
        <w:rPr>
          <w:rFonts w:ascii="Arial" w:eastAsia="Calibri" w:hAnsi="Arial" w:cs="Arial"/>
          <w:sz w:val="22"/>
          <w:szCs w:val="22"/>
        </w:rPr>
        <w:t>Distributed b</w:t>
      </w:r>
      <w:r w:rsidR="008A3E44" w:rsidRPr="00BD48E9">
        <w:rPr>
          <w:rFonts w:ascii="Arial" w:eastAsia="Calibri" w:hAnsi="Arial" w:cs="Arial"/>
          <w:sz w:val="22"/>
          <w:szCs w:val="22"/>
        </w:rPr>
        <w:t xml:space="preserve">ooks and supplies </w:t>
      </w:r>
      <w:r w:rsidRPr="00BD48E9">
        <w:rPr>
          <w:rFonts w:ascii="Arial" w:eastAsia="Calibri" w:hAnsi="Arial" w:cs="Arial"/>
          <w:sz w:val="22"/>
          <w:szCs w:val="22"/>
        </w:rPr>
        <w:t xml:space="preserve">are not refunded </w:t>
      </w:r>
      <w:r w:rsidR="008A3E44" w:rsidRPr="00BD48E9">
        <w:rPr>
          <w:rFonts w:ascii="Arial" w:eastAsia="Calibri" w:hAnsi="Arial" w:cs="Arial"/>
          <w:sz w:val="22"/>
          <w:szCs w:val="22"/>
        </w:rPr>
        <w:t>after canc</w:t>
      </w:r>
      <w:r w:rsidRPr="00BD48E9">
        <w:rPr>
          <w:rFonts w:ascii="Arial" w:eastAsia="Calibri" w:hAnsi="Arial" w:cs="Arial"/>
          <w:sz w:val="22"/>
          <w:szCs w:val="22"/>
        </w:rPr>
        <w:t>ellation period</w:t>
      </w:r>
      <w:r w:rsidR="008A3E44" w:rsidRPr="00BD48E9">
        <w:rPr>
          <w:rFonts w:ascii="Arial" w:eastAsia="Calibri" w:hAnsi="Arial" w:cs="Arial"/>
          <w:sz w:val="22"/>
          <w:szCs w:val="22"/>
        </w:rPr>
        <w:t>.</w:t>
      </w:r>
    </w:p>
    <w:p w:rsidR="00847303" w:rsidRDefault="00847303">
      <w:pPr>
        <w:rPr>
          <w:rFonts w:ascii="Arial" w:eastAsia="Calibri" w:hAnsi="Arial" w:cs="Arial"/>
          <w:szCs w:val="22"/>
        </w:rPr>
      </w:pPr>
      <w:r>
        <w:rPr>
          <w:rFonts w:ascii="Arial" w:eastAsia="Calibri" w:hAnsi="Arial" w:cs="Arial"/>
          <w:szCs w:val="22"/>
        </w:rPr>
        <w:br w:type="page"/>
      </w:r>
    </w:p>
    <w:p w:rsidR="00847303" w:rsidRPr="005973F2" w:rsidRDefault="00847303" w:rsidP="005973F2">
      <w:pPr>
        <w:jc w:val="both"/>
        <w:rPr>
          <w:rFonts w:ascii="Arial" w:eastAsia="Calibri" w:hAnsi="Arial" w:cs="Arial"/>
          <w:szCs w:val="22"/>
        </w:rPr>
      </w:pPr>
    </w:p>
    <w:p w:rsidR="009233E7" w:rsidRPr="00A52755" w:rsidRDefault="0004512B" w:rsidP="00A52755">
      <w:pPr>
        <w:pStyle w:val="Heading1"/>
        <w:rPr>
          <w:rFonts w:cs="Arial"/>
          <w:color w:val="000000"/>
          <w:sz w:val="22"/>
          <w:szCs w:val="22"/>
        </w:rPr>
      </w:pPr>
      <w:r w:rsidRPr="00B136FF">
        <w:rPr>
          <w:rFonts w:cs="Arial"/>
          <w:color w:val="000000"/>
          <w:sz w:val="22"/>
          <w:szCs w:val="22"/>
        </w:rPr>
        <w:t xml:space="preserve"> </w:t>
      </w:r>
      <w:bookmarkStart w:id="251" w:name="_Toc450920238"/>
      <w:r w:rsidR="0062083F">
        <w:rPr>
          <w:rFonts w:cs="Arial"/>
          <w:color w:val="000000"/>
          <w:sz w:val="22"/>
          <w:szCs w:val="22"/>
        </w:rPr>
        <w:t>IT Security and Cloud Professional Engineer</w:t>
      </w:r>
      <w:bookmarkEnd w:id="251"/>
    </w:p>
    <w:p w:rsidR="009233E7" w:rsidRDefault="009233E7" w:rsidP="00843DBC">
      <w:pPr>
        <w:rPr>
          <w:rFonts w:ascii="Calibri" w:hAnsi="Calibri"/>
          <w:color w:val="000000"/>
        </w:rPr>
      </w:pPr>
    </w:p>
    <w:p w:rsidR="000E2DA1" w:rsidRDefault="000E2DA1" w:rsidP="007E1BF7">
      <w:pPr>
        <w:pStyle w:val="Heading2"/>
      </w:pPr>
      <w:bookmarkStart w:id="252" w:name="_Toc450920239"/>
      <w:r w:rsidRPr="000E2DA1">
        <w:t>Program Objective/Description:</w:t>
      </w:r>
      <w:bookmarkEnd w:id="252"/>
    </w:p>
    <w:p w:rsidR="007E1BF7" w:rsidRPr="000E2DA1" w:rsidRDefault="007E1BF7" w:rsidP="000E2DA1">
      <w:pPr>
        <w:spacing w:line="200" w:lineRule="exact"/>
        <w:jc w:val="both"/>
        <w:rPr>
          <w:rFonts w:ascii="Arial" w:hAnsi="Arial" w:cs="Arial"/>
          <w:b/>
          <w:sz w:val="22"/>
          <w:szCs w:val="22"/>
        </w:rPr>
      </w:pPr>
    </w:p>
    <w:p w:rsidR="000E2DA1" w:rsidRPr="00BD48E9" w:rsidRDefault="0062083F" w:rsidP="000E2DA1">
      <w:pPr>
        <w:spacing w:line="200" w:lineRule="exact"/>
        <w:jc w:val="both"/>
        <w:rPr>
          <w:rFonts w:ascii="Arial" w:hAnsi="Arial" w:cs="Arial"/>
          <w:b/>
          <w:sz w:val="22"/>
          <w:szCs w:val="22"/>
        </w:rPr>
      </w:pPr>
      <w:r w:rsidRPr="00BD48E9">
        <w:rPr>
          <w:rFonts w:ascii="Arial" w:hAnsi="Arial" w:cs="Arial"/>
          <w:sz w:val="22"/>
          <w:szCs w:val="22"/>
        </w:rPr>
        <w:t>As a IT Security and Cloud Professional</w:t>
      </w:r>
      <w:r w:rsidR="000E2DA1" w:rsidRPr="00BD48E9">
        <w:rPr>
          <w:rFonts w:ascii="Arial" w:hAnsi="Arial" w:cs="Arial"/>
          <w:sz w:val="22"/>
          <w:szCs w:val="22"/>
        </w:rPr>
        <w:t>, you are able to v</w:t>
      </w:r>
      <w:r w:rsidR="000E2DA1" w:rsidRPr="00BD48E9">
        <w:rPr>
          <w:rFonts w:ascii="Arial" w:hAnsi="Arial" w:cs="Arial"/>
          <w:color w:val="000000"/>
          <w:sz w:val="22"/>
          <w:szCs w:val="22"/>
        </w:rPr>
        <w:t>alidate your ability to handle day-to-day management of the server operating system, file structure, and directory services. You will also learn to handle software distribution and updates;</w:t>
      </w:r>
      <w:r w:rsidR="00CB24B9" w:rsidRPr="00BD48E9">
        <w:rPr>
          <w:rFonts w:ascii="Arial" w:hAnsi="Arial" w:cs="Arial"/>
          <w:color w:val="000000"/>
          <w:sz w:val="22"/>
          <w:szCs w:val="22"/>
        </w:rPr>
        <w:t xml:space="preserve"> monitor servers; provide</w:t>
      </w:r>
      <w:r w:rsidR="000E2DA1" w:rsidRPr="00BD48E9">
        <w:rPr>
          <w:rFonts w:ascii="Arial" w:hAnsi="Arial" w:cs="Arial"/>
          <w:color w:val="000000"/>
          <w:sz w:val="22"/>
          <w:szCs w:val="22"/>
        </w:rPr>
        <w:t xml:space="preserve"> troubleshooting support; build and configure servers; implement auditing policy; perform scheduled vulnerability-assessment scans; and monitor logs for firewalls and intrusion-detection systems.</w:t>
      </w:r>
      <w:r w:rsidR="000E2DA1" w:rsidRPr="00BD48E9">
        <w:rPr>
          <w:rFonts w:ascii="Arial" w:hAnsi="Arial" w:cs="Arial"/>
          <w:sz w:val="22"/>
          <w:szCs w:val="22"/>
        </w:rPr>
        <w:t xml:space="preserve"> At the completion of this program you are qualified to manage, support, and troubleshoot information systems in a wide range of computing environments with Microsoft Windows Server</w:t>
      </w:r>
      <w:r w:rsidR="00CB24B9" w:rsidRPr="00BD48E9">
        <w:rPr>
          <w:rFonts w:ascii="Arial" w:hAnsi="Arial" w:cs="Arial"/>
          <w:sz w:val="22"/>
          <w:szCs w:val="22"/>
        </w:rPr>
        <w:t xml:space="preserve"> 2012</w:t>
      </w:r>
      <w:r w:rsidR="000E2DA1" w:rsidRPr="00BD48E9">
        <w:rPr>
          <w:rFonts w:ascii="Arial" w:hAnsi="Arial" w:cs="Arial"/>
          <w:sz w:val="22"/>
          <w:szCs w:val="22"/>
        </w:rPr>
        <w:t xml:space="preserve"> and </w:t>
      </w:r>
      <w:r w:rsidR="00CB24B9" w:rsidRPr="00BD48E9">
        <w:rPr>
          <w:rFonts w:ascii="Arial" w:hAnsi="Arial" w:cs="Arial"/>
          <w:sz w:val="22"/>
          <w:szCs w:val="22"/>
        </w:rPr>
        <w:t xml:space="preserve">Linux. </w:t>
      </w:r>
      <w:r w:rsidR="00864106" w:rsidRPr="00BD48E9">
        <w:rPr>
          <w:rFonts w:ascii="Arial" w:hAnsi="Arial" w:cs="Arial"/>
          <w:sz w:val="22"/>
          <w:szCs w:val="22"/>
        </w:rPr>
        <w:t xml:space="preserve">Additionally, </w:t>
      </w:r>
      <w:r w:rsidR="000E2DA1" w:rsidRPr="00BD48E9">
        <w:rPr>
          <w:rFonts w:ascii="Arial" w:hAnsi="Arial" w:cs="Arial"/>
          <w:sz w:val="22"/>
          <w:szCs w:val="22"/>
        </w:rPr>
        <w:t>the course will provide the concepts, commands, and practice required to configure Cisco switches and routers in multi-protocol Internet works</w:t>
      </w:r>
      <w:r w:rsidR="00CB24B9" w:rsidRPr="00BD48E9">
        <w:rPr>
          <w:rFonts w:ascii="Arial" w:hAnsi="Arial" w:cs="Arial"/>
          <w:sz w:val="22"/>
          <w:szCs w:val="22"/>
        </w:rPr>
        <w:t>. Finally, students also get an introduction to the 21</w:t>
      </w:r>
      <w:r w:rsidR="00CB24B9" w:rsidRPr="00BD48E9">
        <w:rPr>
          <w:rFonts w:ascii="Arial" w:hAnsi="Arial" w:cs="Arial"/>
          <w:sz w:val="22"/>
          <w:szCs w:val="22"/>
          <w:vertAlign w:val="superscript"/>
        </w:rPr>
        <w:t>st</w:t>
      </w:r>
      <w:r w:rsidR="00CB24B9" w:rsidRPr="00BD48E9">
        <w:rPr>
          <w:rFonts w:ascii="Arial" w:hAnsi="Arial" w:cs="Arial"/>
          <w:sz w:val="22"/>
          <w:szCs w:val="22"/>
        </w:rPr>
        <w:t xml:space="preserve"> century could-based systems administration on Azure</w:t>
      </w:r>
      <w:r w:rsidR="00864106" w:rsidRPr="00BD48E9">
        <w:rPr>
          <w:rFonts w:ascii="Arial" w:hAnsi="Arial" w:cs="Arial"/>
          <w:sz w:val="22"/>
          <w:szCs w:val="22"/>
        </w:rPr>
        <w:t xml:space="preserve"> and AWS. </w:t>
      </w:r>
      <w:r w:rsidR="000E2DA1" w:rsidRPr="00BD48E9">
        <w:rPr>
          <w:rFonts w:ascii="Arial" w:hAnsi="Arial" w:cs="Arial"/>
          <w:sz w:val="22"/>
          <w:szCs w:val="22"/>
        </w:rPr>
        <w:t>This course is based on lectures, discussions, demonstrations, exercises, and laboratory projects. Students perform all basic configuration procedures to build LAN and WAN interfaces for the most commonly used routing and routed protocols.</w:t>
      </w:r>
    </w:p>
    <w:p w:rsidR="009233E7" w:rsidRPr="00BD48E9" w:rsidRDefault="009233E7" w:rsidP="00843DBC">
      <w:pPr>
        <w:rPr>
          <w:rFonts w:ascii="Calibri" w:hAnsi="Calibri"/>
          <w:color w:val="000000"/>
          <w:sz w:val="22"/>
          <w:szCs w:val="22"/>
        </w:rPr>
      </w:pPr>
    </w:p>
    <w:p w:rsidR="00864106" w:rsidRPr="00BD48E9" w:rsidRDefault="00864106" w:rsidP="00843DBC">
      <w:pPr>
        <w:rPr>
          <w:rFonts w:ascii="Arial" w:hAnsi="Arial" w:cs="Arial"/>
          <w:color w:val="000000"/>
          <w:sz w:val="22"/>
          <w:szCs w:val="22"/>
        </w:rPr>
      </w:pPr>
      <w:r w:rsidRPr="00BD48E9">
        <w:rPr>
          <w:rFonts w:ascii="Arial" w:hAnsi="Arial" w:cs="Arial"/>
          <w:b/>
          <w:color w:val="000000"/>
          <w:sz w:val="22"/>
          <w:szCs w:val="22"/>
        </w:rPr>
        <w:t>Certification Preparation</w:t>
      </w:r>
      <w:r w:rsidRPr="00BD48E9">
        <w:rPr>
          <w:rFonts w:ascii="Arial" w:hAnsi="Arial" w:cs="Arial"/>
          <w:color w:val="000000"/>
          <w:sz w:val="22"/>
          <w:szCs w:val="22"/>
        </w:rPr>
        <w:t xml:space="preserve">: Students will be equipped to sit for the following certification exams: Network+, Security+ and Window Server Administration Fundamentals (MTA-365). In addition, the curriculum will also cover a portion of Cisco CCNA and </w:t>
      </w:r>
      <w:r w:rsidR="00517C81" w:rsidRPr="00BD48E9">
        <w:rPr>
          <w:rFonts w:ascii="Arial" w:hAnsi="Arial" w:cs="Arial"/>
          <w:color w:val="000000"/>
          <w:sz w:val="22"/>
          <w:szCs w:val="22"/>
        </w:rPr>
        <w:t>CompTIA</w:t>
      </w:r>
      <w:r w:rsidRPr="00BD48E9">
        <w:rPr>
          <w:rFonts w:ascii="Arial" w:hAnsi="Arial" w:cs="Arial"/>
          <w:color w:val="000000"/>
          <w:sz w:val="22"/>
          <w:szCs w:val="22"/>
        </w:rPr>
        <w:t xml:space="preserve"> Cloud+.</w:t>
      </w:r>
    </w:p>
    <w:p w:rsidR="00864106" w:rsidRPr="00BD48E9" w:rsidRDefault="00864106" w:rsidP="00843DBC">
      <w:pPr>
        <w:rPr>
          <w:rFonts w:ascii="Arial" w:hAnsi="Arial" w:cs="Arial"/>
          <w:color w:val="000000"/>
          <w:sz w:val="22"/>
          <w:szCs w:val="22"/>
        </w:rPr>
      </w:pPr>
    </w:p>
    <w:p w:rsidR="000E2DA1" w:rsidRDefault="000E2DA1" w:rsidP="00F82530">
      <w:pPr>
        <w:jc w:val="both"/>
        <w:rPr>
          <w:rFonts w:ascii="Arial" w:hAnsi="Arial" w:cs="Arial"/>
          <w:sz w:val="22"/>
          <w:szCs w:val="22"/>
        </w:rPr>
      </w:pPr>
      <w:r w:rsidRPr="00EC76C5">
        <w:rPr>
          <w:rFonts w:ascii="Arial" w:hAnsi="Arial" w:cs="Arial"/>
          <w:b/>
          <w:sz w:val="22"/>
          <w:szCs w:val="22"/>
        </w:rPr>
        <w:t>Program Length:</w:t>
      </w:r>
      <w:r>
        <w:rPr>
          <w:rFonts w:ascii="Arial" w:hAnsi="Arial" w:cs="Arial"/>
          <w:sz w:val="22"/>
          <w:szCs w:val="22"/>
        </w:rPr>
        <w:t xml:space="preserve"> 36 weeks (9 months)</w:t>
      </w:r>
    </w:p>
    <w:p w:rsidR="0047755A" w:rsidRDefault="0047755A" w:rsidP="0047755A">
      <w:pPr>
        <w:jc w:val="both"/>
        <w:rPr>
          <w:rFonts w:ascii="Arial" w:hAnsi="Arial" w:cs="Arial"/>
          <w:b/>
          <w:sz w:val="22"/>
          <w:szCs w:val="22"/>
        </w:rPr>
      </w:pPr>
    </w:p>
    <w:p w:rsidR="0047755A" w:rsidRDefault="0047755A" w:rsidP="0047755A">
      <w:pPr>
        <w:jc w:val="both"/>
        <w:rPr>
          <w:rFonts w:ascii="Arial" w:hAnsi="Arial" w:cs="Arial"/>
          <w:sz w:val="22"/>
          <w:szCs w:val="22"/>
        </w:rPr>
      </w:pPr>
      <w:r w:rsidRPr="0047755A">
        <w:rPr>
          <w:rFonts w:ascii="Arial" w:hAnsi="Arial" w:cs="Arial"/>
          <w:b/>
          <w:sz w:val="22"/>
          <w:szCs w:val="22"/>
        </w:rPr>
        <w:t>Delivery:</w:t>
      </w:r>
      <w:r>
        <w:rPr>
          <w:rFonts w:ascii="Arial" w:hAnsi="Arial" w:cs="Arial"/>
          <w:sz w:val="22"/>
          <w:szCs w:val="22"/>
        </w:rPr>
        <w:t xml:space="preserve"> </w:t>
      </w:r>
      <w:r>
        <w:rPr>
          <w:rFonts w:ascii="Arial" w:hAnsi="Arial" w:cs="Arial"/>
          <w:sz w:val="22"/>
          <w:szCs w:val="22"/>
        </w:rPr>
        <w:tab/>
        <w:t xml:space="preserve"> Online/Hybrid or Residential- English</w:t>
      </w:r>
    </w:p>
    <w:p w:rsidR="000E2DA1" w:rsidRDefault="000E2DA1" w:rsidP="00F82530">
      <w:pPr>
        <w:jc w:val="both"/>
        <w:rPr>
          <w:rFonts w:ascii="Arial" w:hAnsi="Arial" w:cs="Arial"/>
          <w:sz w:val="22"/>
          <w:szCs w:val="22"/>
        </w:rPr>
      </w:pPr>
    </w:p>
    <w:p w:rsidR="000E2DA1" w:rsidRDefault="0047755A" w:rsidP="00F82530">
      <w:pPr>
        <w:jc w:val="both"/>
        <w:rPr>
          <w:rFonts w:ascii="Arial" w:eastAsia="Calibri" w:hAnsi="Arial" w:cs="Arial"/>
          <w:sz w:val="22"/>
          <w:szCs w:val="22"/>
        </w:rPr>
      </w:pPr>
      <w:r w:rsidRPr="0047755A">
        <w:rPr>
          <w:rFonts w:ascii="Arial" w:eastAsia="Calibri" w:hAnsi="Arial" w:cs="Arial"/>
          <w:b/>
          <w:sz w:val="22"/>
          <w:szCs w:val="22"/>
        </w:rPr>
        <w:t>Class Schedule</w:t>
      </w:r>
      <w:r>
        <w:rPr>
          <w:rFonts w:ascii="Arial" w:eastAsia="Calibri" w:hAnsi="Arial" w:cs="Arial"/>
          <w:sz w:val="22"/>
          <w:szCs w:val="22"/>
        </w:rPr>
        <w:t xml:space="preserve">: </w:t>
      </w:r>
      <w:r w:rsidR="000E2DA1" w:rsidRPr="00CE012D">
        <w:rPr>
          <w:rFonts w:ascii="Arial" w:eastAsia="Calibri" w:hAnsi="Arial" w:cs="Arial"/>
          <w:sz w:val="22"/>
          <w:szCs w:val="22"/>
        </w:rPr>
        <w:t xml:space="preserve">Monday thru </w:t>
      </w:r>
      <w:r w:rsidR="000D2597">
        <w:rPr>
          <w:rFonts w:ascii="Arial" w:eastAsia="Calibri" w:hAnsi="Arial" w:cs="Arial"/>
          <w:sz w:val="22"/>
          <w:szCs w:val="22"/>
        </w:rPr>
        <w:t>Thursday</w:t>
      </w:r>
      <w:r w:rsidR="000E2DA1" w:rsidRPr="00CE012D">
        <w:rPr>
          <w:rFonts w:ascii="Arial" w:eastAsia="Calibri" w:hAnsi="Arial" w:cs="Arial"/>
          <w:sz w:val="22"/>
          <w:szCs w:val="22"/>
        </w:rPr>
        <w:t xml:space="preserve">- </w:t>
      </w:r>
      <w:r w:rsidR="000D2597">
        <w:rPr>
          <w:rFonts w:ascii="Arial" w:eastAsia="Calibri" w:hAnsi="Arial" w:cs="Arial"/>
          <w:sz w:val="22"/>
          <w:szCs w:val="22"/>
        </w:rPr>
        <w:t>8</w:t>
      </w:r>
      <w:r w:rsidR="000E2DA1" w:rsidRPr="00CE012D">
        <w:rPr>
          <w:rFonts w:ascii="Arial" w:eastAsia="Calibri" w:hAnsi="Arial" w:cs="Arial"/>
          <w:sz w:val="22"/>
          <w:szCs w:val="22"/>
        </w:rPr>
        <w:t>:</w:t>
      </w:r>
      <w:r w:rsidR="000D2597">
        <w:rPr>
          <w:rFonts w:ascii="Arial" w:eastAsia="Calibri" w:hAnsi="Arial" w:cs="Arial"/>
          <w:sz w:val="22"/>
          <w:szCs w:val="22"/>
        </w:rPr>
        <w:t>30am. – 1:3</w:t>
      </w:r>
      <w:r w:rsidR="00EC76C5">
        <w:rPr>
          <w:rFonts w:ascii="Arial" w:eastAsia="Calibri" w:hAnsi="Arial" w:cs="Arial"/>
          <w:sz w:val="22"/>
          <w:szCs w:val="22"/>
        </w:rPr>
        <w:t xml:space="preserve">0pm </w:t>
      </w:r>
      <w:r w:rsidR="00EC76C5">
        <w:rPr>
          <w:rFonts w:ascii="Arial" w:eastAsia="Calibri" w:hAnsi="Arial" w:cs="Arial"/>
          <w:sz w:val="22"/>
          <w:szCs w:val="22"/>
        </w:rPr>
        <w:tab/>
        <w:t xml:space="preserve">(20 </w:t>
      </w:r>
      <w:r w:rsidR="0004512B">
        <w:rPr>
          <w:rFonts w:ascii="Arial" w:eastAsia="Calibri" w:hAnsi="Arial" w:cs="Arial"/>
          <w:sz w:val="22"/>
          <w:szCs w:val="22"/>
        </w:rPr>
        <w:t xml:space="preserve">contact </w:t>
      </w:r>
      <w:r w:rsidR="00EC76C5">
        <w:rPr>
          <w:rFonts w:ascii="Arial" w:eastAsia="Calibri" w:hAnsi="Arial" w:cs="Arial"/>
          <w:sz w:val="22"/>
          <w:szCs w:val="22"/>
        </w:rPr>
        <w:t>hours per week)</w:t>
      </w:r>
    </w:p>
    <w:p w:rsidR="000E2DA1" w:rsidRPr="00CE012D" w:rsidRDefault="000E2DA1" w:rsidP="00F82530">
      <w:pPr>
        <w:jc w:val="both"/>
        <w:rPr>
          <w:rFonts w:ascii="Arial" w:eastAsia="Calibri" w:hAnsi="Arial" w:cs="Arial"/>
          <w:sz w:val="22"/>
          <w:szCs w:val="22"/>
        </w:rPr>
      </w:pPr>
    </w:p>
    <w:p w:rsidR="000E2DA1" w:rsidRDefault="000E2DA1" w:rsidP="00F82530">
      <w:pPr>
        <w:jc w:val="both"/>
        <w:rPr>
          <w:rFonts w:ascii="Arial" w:eastAsia="Calibri" w:hAnsi="Arial" w:cs="Arial"/>
          <w:sz w:val="22"/>
          <w:szCs w:val="22"/>
        </w:rPr>
      </w:pPr>
      <w:r w:rsidRPr="00F82530">
        <w:rPr>
          <w:rFonts w:ascii="Arial" w:eastAsia="Calibri" w:hAnsi="Arial" w:cs="Arial"/>
          <w:b/>
          <w:sz w:val="22"/>
          <w:szCs w:val="22"/>
        </w:rPr>
        <w:t>Credential:</w:t>
      </w:r>
      <w:r w:rsidRPr="00CE012D">
        <w:rPr>
          <w:rFonts w:ascii="Arial" w:eastAsia="Calibri" w:hAnsi="Arial" w:cs="Arial"/>
          <w:sz w:val="22"/>
          <w:szCs w:val="22"/>
        </w:rPr>
        <w:t xml:space="preserve"> Diploma</w:t>
      </w:r>
      <w:r w:rsidRPr="00EA7CC9">
        <w:rPr>
          <w:rFonts w:ascii="Arial" w:eastAsia="Calibri" w:hAnsi="Arial" w:cs="Arial"/>
          <w:sz w:val="22"/>
          <w:szCs w:val="22"/>
        </w:rPr>
        <w:t xml:space="preserve">                                           </w:t>
      </w:r>
    </w:p>
    <w:p w:rsidR="00EC76C5" w:rsidRDefault="00EC76C5" w:rsidP="000E2DA1">
      <w:pPr>
        <w:jc w:val="both"/>
        <w:rPr>
          <w:rFonts w:ascii="Arial" w:eastAsia="Calibri" w:hAnsi="Arial" w:cs="Arial"/>
          <w:sz w:val="22"/>
          <w:szCs w:val="22"/>
        </w:rPr>
      </w:pPr>
    </w:p>
    <w:p w:rsidR="00F82530" w:rsidRDefault="00EC76C5" w:rsidP="000E2DA1">
      <w:pPr>
        <w:jc w:val="both"/>
        <w:rPr>
          <w:rFonts w:ascii="Arial" w:hAnsi="Arial" w:cs="Arial"/>
          <w:b/>
          <w:sz w:val="22"/>
          <w:szCs w:val="22"/>
        </w:rPr>
      </w:pPr>
      <w:r>
        <w:rPr>
          <w:rFonts w:ascii="Arial" w:hAnsi="Arial" w:cs="Arial"/>
          <w:b/>
          <w:sz w:val="22"/>
          <w:szCs w:val="22"/>
        </w:rPr>
        <w:t xml:space="preserve">Credit Hours: </w:t>
      </w:r>
      <w:r w:rsidR="00F82530" w:rsidRPr="00F82530">
        <w:rPr>
          <w:rFonts w:ascii="Arial" w:hAnsi="Arial" w:cs="Arial"/>
          <w:sz w:val="22"/>
          <w:szCs w:val="22"/>
        </w:rPr>
        <w:t>24 Semester Credit Hours</w:t>
      </w:r>
    </w:p>
    <w:p w:rsidR="00F82530" w:rsidRDefault="00F82530" w:rsidP="000E2DA1">
      <w:pPr>
        <w:jc w:val="both"/>
        <w:rPr>
          <w:rFonts w:ascii="Arial" w:hAnsi="Arial" w:cs="Arial"/>
          <w:b/>
          <w:sz w:val="22"/>
          <w:szCs w:val="22"/>
        </w:rPr>
      </w:pPr>
    </w:p>
    <w:p w:rsidR="000E2DA1" w:rsidRDefault="000E2DA1" w:rsidP="000E2DA1">
      <w:pPr>
        <w:jc w:val="both"/>
        <w:rPr>
          <w:rFonts w:ascii="Arial" w:hAnsi="Arial" w:cs="Arial"/>
          <w:sz w:val="22"/>
          <w:szCs w:val="22"/>
        </w:rPr>
      </w:pPr>
      <w:r w:rsidRPr="00016A69">
        <w:rPr>
          <w:rFonts w:ascii="Arial" w:hAnsi="Arial" w:cs="Arial"/>
          <w:b/>
          <w:sz w:val="22"/>
          <w:szCs w:val="22"/>
        </w:rPr>
        <w:t>Total Contact Hours:</w:t>
      </w:r>
      <w:r w:rsidR="00EC76C5">
        <w:rPr>
          <w:rFonts w:ascii="Arial" w:hAnsi="Arial" w:cs="Arial"/>
          <w:b/>
          <w:sz w:val="22"/>
          <w:szCs w:val="22"/>
        </w:rPr>
        <w:t xml:space="preserve">              Out of Class/</w:t>
      </w:r>
      <w:r w:rsidR="00C97CAB">
        <w:rPr>
          <w:rFonts w:ascii="Arial" w:hAnsi="Arial" w:cs="Arial"/>
          <w:b/>
          <w:sz w:val="22"/>
          <w:szCs w:val="22"/>
        </w:rPr>
        <w:t>Prep Hours:</w:t>
      </w:r>
    </w:p>
    <w:p w:rsidR="000E2DA1" w:rsidRDefault="00EC76C5" w:rsidP="000E2DA1">
      <w:pPr>
        <w:jc w:val="both"/>
        <w:rPr>
          <w:rFonts w:ascii="Arial" w:hAnsi="Arial" w:cs="Arial"/>
          <w:sz w:val="22"/>
          <w:szCs w:val="22"/>
        </w:rPr>
      </w:pPr>
      <w:r>
        <w:rPr>
          <w:rFonts w:ascii="Arial" w:hAnsi="Arial" w:cs="Arial"/>
          <w:sz w:val="22"/>
          <w:szCs w:val="22"/>
        </w:rPr>
        <w:t xml:space="preserve">Theory </w:t>
      </w:r>
      <w:r w:rsidR="000E2DA1">
        <w:rPr>
          <w:rFonts w:ascii="Arial" w:hAnsi="Arial" w:cs="Arial"/>
          <w:sz w:val="22"/>
          <w:szCs w:val="22"/>
        </w:rPr>
        <w:t xml:space="preserve">Hours </w:t>
      </w:r>
      <w:r w:rsidR="000E2DA1">
        <w:rPr>
          <w:rFonts w:ascii="Arial" w:hAnsi="Arial" w:cs="Arial"/>
          <w:sz w:val="22"/>
          <w:szCs w:val="22"/>
        </w:rPr>
        <w:tab/>
        <w:t xml:space="preserve"> </w:t>
      </w:r>
      <w:r>
        <w:rPr>
          <w:rFonts w:ascii="Arial" w:hAnsi="Arial" w:cs="Arial"/>
          <w:sz w:val="22"/>
          <w:szCs w:val="22"/>
        </w:rPr>
        <w:t>1</w:t>
      </w:r>
      <w:r w:rsidR="0004512B">
        <w:rPr>
          <w:rFonts w:ascii="Arial" w:hAnsi="Arial" w:cs="Arial"/>
          <w:sz w:val="22"/>
          <w:szCs w:val="22"/>
        </w:rPr>
        <w:t>80</w:t>
      </w:r>
      <w:r w:rsidR="00C97CAB">
        <w:rPr>
          <w:rFonts w:ascii="Arial" w:hAnsi="Arial" w:cs="Arial"/>
          <w:sz w:val="22"/>
          <w:szCs w:val="22"/>
        </w:rPr>
        <w:tab/>
      </w:r>
      <w:r>
        <w:rPr>
          <w:rFonts w:ascii="Arial" w:hAnsi="Arial" w:cs="Arial"/>
          <w:sz w:val="22"/>
          <w:szCs w:val="22"/>
        </w:rPr>
        <w:tab/>
        <w:t xml:space="preserve">     </w:t>
      </w:r>
      <w:r w:rsidR="00C97CAB">
        <w:rPr>
          <w:rFonts w:ascii="Arial" w:hAnsi="Arial" w:cs="Arial"/>
          <w:sz w:val="22"/>
          <w:szCs w:val="22"/>
        </w:rPr>
        <w:t xml:space="preserve">180 </w:t>
      </w:r>
      <w:r>
        <w:rPr>
          <w:rFonts w:ascii="Arial" w:hAnsi="Arial" w:cs="Arial"/>
          <w:sz w:val="22"/>
          <w:szCs w:val="22"/>
        </w:rPr>
        <w:t>Hours</w:t>
      </w:r>
    </w:p>
    <w:p w:rsidR="000E2DA1" w:rsidRDefault="000E2DA1" w:rsidP="000E2DA1">
      <w:pPr>
        <w:jc w:val="both"/>
        <w:rPr>
          <w:rFonts w:ascii="Arial" w:hAnsi="Arial" w:cs="Arial"/>
          <w:sz w:val="22"/>
          <w:szCs w:val="22"/>
        </w:rPr>
      </w:pPr>
      <w:r>
        <w:rPr>
          <w:rFonts w:ascii="Arial" w:hAnsi="Arial" w:cs="Arial"/>
          <w:sz w:val="22"/>
          <w:szCs w:val="22"/>
        </w:rPr>
        <w:t>Lab Hours</w:t>
      </w:r>
      <w:r w:rsidR="0004512B">
        <w:rPr>
          <w:rFonts w:ascii="Arial" w:hAnsi="Arial" w:cs="Arial"/>
          <w:sz w:val="22"/>
          <w:szCs w:val="22"/>
        </w:rPr>
        <w:tab/>
        <w:t xml:space="preserve"> 540</w:t>
      </w:r>
      <w:r w:rsidR="00EC76C5">
        <w:rPr>
          <w:rFonts w:ascii="Arial" w:hAnsi="Arial" w:cs="Arial"/>
          <w:sz w:val="22"/>
          <w:szCs w:val="22"/>
        </w:rPr>
        <w:tab/>
      </w:r>
    </w:p>
    <w:p w:rsidR="000E2DA1" w:rsidRDefault="000E2DA1" w:rsidP="000E2DA1">
      <w:pPr>
        <w:jc w:val="both"/>
        <w:rPr>
          <w:rFonts w:ascii="Arial" w:hAnsi="Arial" w:cs="Arial"/>
          <w:sz w:val="22"/>
          <w:szCs w:val="22"/>
        </w:rPr>
      </w:pPr>
    </w:p>
    <w:p w:rsidR="000E2DA1" w:rsidRDefault="000E2DA1" w:rsidP="00163FC3">
      <w:pPr>
        <w:pStyle w:val="Heading2"/>
      </w:pPr>
      <w:bookmarkStart w:id="253" w:name="_Toc450920240"/>
      <w:r w:rsidRPr="00043E43">
        <w:t>P</w:t>
      </w:r>
      <w:r w:rsidR="00F82530">
        <w:t xml:space="preserve">rogram Breakdown </w:t>
      </w:r>
      <w:r w:rsidR="00C521B4">
        <w:t>by</w:t>
      </w:r>
      <w:r w:rsidR="00F82530">
        <w:t xml:space="preserve"> Course</w:t>
      </w:r>
      <w:bookmarkEnd w:id="253"/>
    </w:p>
    <w:p w:rsidR="000E2DA1" w:rsidRPr="00241294" w:rsidRDefault="000E2DA1" w:rsidP="000E2DA1"/>
    <w:tbl>
      <w:tblPr>
        <w:tblW w:w="94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3960"/>
        <w:gridCol w:w="1260"/>
        <w:gridCol w:w="1260"/>
        <w:gridCol w:w="990"/>
        <w:gridCol w:w="810"/>
      </w:tblGrid>
      <w:tr w:rsidR="00E24D39" w:rsidRPr="0006087C" w:rsidTr="00E24D39">
        <w:trPr>
          <w:trHeight w:val="530"/>
        </w:trPr>
        <w:tc>
          <w:tcPr>
            <w:tcW w:w="1170" w:type="dxa"/>
            <w:vAlign w:val="center"/>
          </w:tcPr>
          <w:p w:rsidR="00E24D39" w:rsidRPr="00164F51" w:rsidRDefault="00E24D39" w:rsidP="00A00313">
            <w:pPr>
              <w:jc w:val="center"/>
              <w:rPr>
                <w:rFonts w:ascii="Arial" w:hAnsi="Arial" w:cs="Arial"/>
                <w:b/>
                <w:color w:val="000000"/>
                <w:sz w:val="16"/>
              </w:rPr>
            </w:pPr>
            <w:r w:rsidRPr="00164F51">
              <w:rPr>
                <w:rFonts w:ascii="Arial" w:hAnsi="Arial" w:cs="Arial"/>
                <w:b/>
                <w:color w:val="000000"/>
                <w:sz w:val="16"/>
              </w:rPr>
              <w:t>Course Code</w:t>
            </w:r>
          </w:p>
        </w:tc>
        <w:tc>
          <w:tcPr>
            <w:tcW w:w="3960" w:type="dxa"/>
            <w:vAlign w:val="center"/>
          </w:tcPr>
          <w:p w:rsidR="00E24D39" w:rsidRPr="00164F51" w:rsidRDefault="00E24D39" w:rsidP="00A00313">
            <w:pPr>
              <w:jc w:val="center"/>
              <w:rPr>
                <w:rFonts w:ascii="Arial" w:hAnsi="Arial" w:cs="Arial"/>
                <w:b/>
                <w:color w:val="000000"/>
                <w:sz w:val="16"/>
              </w:rPr>
            </w:pPr>
            <w:r w:rsidRPr="00164F51">
              <w:rPr>
                <w:rFonts w:ascii="Arial" w:hAnsi="Arial" w:cs="Arial"/>
                <w:b/>
                <w:color w:val="000000"/>
                <w:sz w:val="16"/>
              </w:rPr>
              <w:t>COURSE TITLE</w:t>
            </w:r>
          </w:p>
        </w:tc>
        <w:tc>
          <w:tcPr>
            <w:tcW w:w="1260" w:type="dxa"/>
          </w:tcPr>
          <w:p w:rsidR="00E24D39" w:rsidRPr="00164F51" w:rsidRDefault="00E24D39" w:rsidP="00A00313">
            <w:pPr>
              <w:jc w:val="center"/>
              <w:rPr>
                <w:rFonts w:ascii="Arial" w:hAnsi="Arial" w:cs="Arial"/>
                <w:b/>
                <w:color w:val="000000"/>
                <w:sz w:val="16"/>
              </w:rPr>
            </w:pPr>
            <w:r>
              <w:rPr>
                <w:rFonts w:ascii="Arial" w:hAnsi="Arial" w:cs="Arial"/>
                <w:b/>
                <w:color w:val="000000"/>
                <w:sz w:val="16"/>
              </w:rPr>
              <w:t>Semester Credit Hours</w:t>
            </w:r>
          </w:p>
        </w:tc>
        <w:tc>
          <w:tcPr>
            <w:tcW w:w="1260" w:type="dxa"/>
            <w:vAlign w:val="center"/>
          </w:tcPr>
          <w:p w:rsidR="00E24D39" w:rsidRPr="00164F51" w:rsidRDefault="00E24D39" w:rsidP="00A00313">
            <w:pPr>
              <w:jc w:val="center"/>
              <w:rPr>
                <w:rFonts w:ascii="Arial" w:hAnsi="Arial" w:cs="Arial"/>
                <w:b/>
                <w:color w:val="000000"/>
                <w:sz w:val="16"/>
              </w:rPr>
            </w:pPr>
          </w:p>
          <w:p w:rsidR="00E24D39" w:rsidRPr="00164F51" w:rsidRDefault="00E24D39" w:rsidP="00A00313">
            <w:pPr>
              <w:jc w:val="center"/>
              <w:rPr>
                <w:rFonts w:ascii="Arial" w:hAnsi="Arial" w:cs="Arial"/>
                <w:b/>
                <w:color w:val="000000"/>
                <w:sz w:val="16"/>
              </w:rPr>
            </w:pPr>
            <w:r w:rsidRPr="00164F51">
              <w:rPr>
                <w:rFonts w:ascii="Arial" w:hAnsi="Arial" w:cs="Arial"/>
                <w:b/>
                <w:color w:val="000000"/>
                <w:sz w:val="16"/>
              </w:rPr>
              <w:t>Theory</w:t>
            </w:r>
          </w:p>
          <w:p w:rsidR="00E24D39" w:rsidRPr="00164F51" w:rsidRDefault="00E24D39" w:rsidP="00A00313">
            <w:pPr>
              <w:jc w:val="center"/>
              <w:rPr>
                <w:rFonts w:ascii="Arial" w:hAnsi="Arial" w:cs="Arial"/>
                <w:b/>
                <w:color w:val="000000"/>
                <w:sz w:val="16"/>
              </w:rPr>
            </w:pPr>
            <w:r w:rsidRPr="00164F51">
              <w:rPr>
                <w:rFonts w:ascii="Arial" w:hAnsi="Arial" w:cs="Arial"/>
                <w:b/>
                <w:color w:val="000000"/>
                <w:sz w:val="16"/>
              </w:rPr>
              <w:t>H</w:t>
            </w:r>
            <w:r w:rsidR="00516184">
              <w:rPr>
                <w:rFonts w:ascii="Arial" w:hAnsi="Arial" w:cs="Arial"/>
                <w:b/>
                <w:color w:val="000000"/>
                <w:sz w:val="16"/>
              </w:rPr>
              <w:t>ours</w:t>
            </w:r>
          </w:p>
        </w:tc>
        <w:tc>
          <w:tcPr>
            <w:tcW w:w="990" w:type="dxa"/>
            <w:vAlign w:val="center"/>
          </w:tcPr>
          <w:p w:rsidR="00E24D39" w:rsidRPr="00164F51" w:rsidRDefault="00516184" w:rsidP="00A00313">
            <w:pPr>
              <w:jc w:val="center"/>
              <w:rPr>
                <w:rFonts w:ascii="Arial" w:hAnsi="Arial" w:cs="Arial"/>
                <w:b/>
                <w:color w:val="000000"/>
                <w:sz w:val="16"/>
              </w:rPr>
            </w:pPr>
            <w:r>
              <w:rPr>
                <w:rFonts w:ascii="Arial" w:hAnsi="Arial" w:cs="Arial"/>
                <w:b/>
                <w:color w:val="000000"/>
                <w:sz w:val="16"/>
              </w:rPr>
              <w:t>Lab Hours</w:t>
            </w:r>
          </w:p>
        </w:tc>
        <w:tc>
          <w:tcPr>
            <w:tcW w:w="810" w:type="dxa"/>
            <w:vAlign w:val="center"/>
          </w:tcPr>
          <w:p w:rsidR="00E24D39" w:rsidRPr="00164F51" w:rsidRDefault="00E24D39" w:rsidP="00A00313">
            <w:pPr>
              <w:jc w:val="center"/>
              <w:rPr>
                <w:rFonts w:ascii="Arial" w:hAnsi="Arial" w:cs="Arial"/>
                <w:b/>
                <w:color w:val="000000"/>
                <w:sz w:val="16"/>
              </w:rPr>
            </w:pPr>
            <w:r w:rsidRPr="00164F51">
              <w:rPr>
                <w:rFonts w:ascii="Arial" w:hAnsi="Arial" w:cs="Arial"/>
                <w:b/>
                <w:color w:val="000000"/>
                <w:sz w:val="16"/>
              </w:rPr>
              <w:t>Total</w:t>
            </w:r>
          </w:p>
          <w:p w:rsidR="00E24D39" w:rsidRPr="00164F51" w:rsidRDefault="00E24D39" w:rsidP="00A00313">
            <w:pPr>
              <w:jc w:val="center"/>
              <w:rPr>
                <w:rFonts w:ascii="Arial" w:hAnsi="Arial" w:cs="Arial"/>
                <w:b/>
                <w:color w:val="000000"/>
                <w:sz w:val="16"/>
              </w:rPr>
            </w:pPr>
            <w:r w:rsidRPr="00164F51">
              <w:rPr>
                <w:rFonts w:ascii="Arial" w:hAnsi="Arial" w:cs="Arial"/>
                <w:b/>
                <w:color w:val="000000"/>
                <w:sz w:val="16"/>
              </w:rPr>
              <w:t>Hours</w:t>
            </w:r>
          </w:p>
        </w:tc>
      </w:tr>
      <w:tr w:rsidR="00E24D39" w:rsidRPr="0006087C" w:rsidTr="00E24D39">
        <w:trPr>
          <w:trHeight w:val="251"/>
        </w:trPr>
        <w:tc>
          <w:tcPr>
            <w:tcW w:w="1170" w:type="dxa"/>
          </w:tcPr>
          <w:p w:rsidR="00E24D39" w:rsidRPr="007E1BF7" w:rsidRDefault="00FB0A38" w:rsidP="00E24D39">
            <w:pPr>
              <w:rPr>
                <w:rFonts w:ascii="Arial" w:hAnsi="Arial" w:cs="Arial"/>
                <w:color w:val="000000"/>
                <w:sz w:val="18"/>
                <w:szCs w:val="18"/>
              </w:rPr>
            </w:pPr>
            <w:r>
              <w:rPr>
                <w:rFonts w:ascii="Arial" w:hAnsi="Arial" w:cs="Arial"/>
                <w:kern w:val="28"/>
                <w:sz w:val="18"/>
                <w:szCs w:val="18"/>
              </w:rPr>
              <w:t>CDA0100</w:t>
            </w:r>
          </w:p>
        </w:tc>
        <w:tc>
          <w:tcPr>
            <w:tcW w:w="3960" w:type="dxa"/>
            <w:vAlign w:val="center"/>
          </w:tcPr>
          <w:p w:rsidR="00E24D39" w:rsidRPr="007E1BF7" w:rsidRDefault="00CF2AED" w:rsidP="00A00313">
            <w:pPr>
              <w:rPr>
                <w:rFonts w:ascii="Arial" w:hAnsi="Arial" w:cs="Arial"/>
                <w:color w:val="000000"/>
                <w:sz w:val="18"/>
                <w:szCs w:val="18"/>
              </w:rPr>
            </w:pPr>
            <w:r>
              <w:rPr>
                <w:rFonts w:ascii="Arial" w:hAnsi="Arial" w:cs="Arial"/>
                <w:color w:val="000000"/>
                <w:sz w:val="18"/>
                <w:szCs w:val="18"/>
              </w:rPr>
              <w:t>A+</w:t>
            </w:r>
          </w:p>
        </w:tc>
        <w:tc>
          <w:tcPr>
            <w:tcW w:w="1260" w:type="dxa"/>
          </w:tcPr>
          <w:p w:rsidR="00E24D39" w:rsidRDefault="00E24D39" w:rsidP="00E24D39">
            <w:pPr>
              <w:jc w:val="center"/>
              <w:rPr>
                <w:rFonts w:ascii="Arial" w:hAnsi="Arial" w:cs="Arial"/>
                <w:color w:val="000000"/>
                <w:sz w:val="18"/>
                <w:szCs w:val="18"/>
              </w:rPr>
            </w:pPr>
            <w:r>
              <w:rPr>
                <w:rFonts w:ascii="Arial" w:hAnsi="Arial" w:cs="Arial"/>
                <w:color w:val="000000"/>
                <w:sz w:val="18"/>
                <w:szCs w:val="18"/>
              </w:rPr>
              <w:t>2.0</w:t>
            </w:r>
          </w:p>
        </w:tc>
        <w:tc>
          <w:tcPr>
            <w:tcW w:w="1260" w:type="dxa"/>
            <w:vAlign w:val="center"/>
          </w:tcPr>
          <w:p w:rsidR="00E24D39" w:rsidRPr="007E1BF7" w:rsidRDefault="00E24D39" w:rsidP="00A00313">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E24D39" w:rsidRPr="007E1BF7" w:rsidRDefault="00E24D39" w:rsidP="00A00313">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E24D39" w:rsidRPr="007E1BF7" w:rsidRDefault="00E24D39" w:rsidP="00A00313">
            <w:pPr>
              <w:jc w:val="center"/>
              <w:rPr>
                <w:rFonts w:ascii="Arial" w:hAnsi="Arial" w:cs="Arial"/>
                <w:color w:val="000000"/>
                <w:sz w:val="18"/>
                <w:szCs w:val="18"/>
              </w:rPr>
            </w:pPr>
            <w:r w:rsidRPr="007E1BF7">
              <w:rPr>
                <w:rFonts w:ascii="Arial" w:hAnsi="Arial" w:cs="Arial"/>
                <w:color w:val="000000"/>
                <w:sz w:val="18"/>
                <w:szCs w:val="18"/>
              </w:rPr>
              <w:t>60</w:t>
            </w:r>
          </w:p>
        </w:tc>
      </w:tr>
      <w:tr w:rsidR="00E24D39" w:rsidRPr="0006087C" w:rsidTr="00E24D39">
        <w:trPr>
          <w:trHeight w:val="260"/>
        </w:trPr>
        <w:tc>
          <w:tcPr>
            <w:tcW w:w="1170" w:type="dxa"/>
          </w:tcPr>
          <w:p w:rsidR="00E24D39" w:rsidRPr="007E1BF7" w:rsidRDefault="00FB0A38" w:rsidP="00E24D39">
            <w:pPr>
              <w:rPr>
                <w:rFonts w:ascii="Arial" w:hAnsi="Arial" w:cs="Arial"/>
                <w:sz w:val="18"/>
                <w:szCs w:val="18"/>
              </w:rPr>
            </w:pPr>
            <w:r>
              <w:rPr>
                <w:rFonts w:ascii="Arial" w:hAnsi="Arial" w:cs="Arial"/>
                <w:kern w:val="28"/>
                <w:sz w:val="18"/>
                <w:szCs w:val="18"/>
              </w:rPr>
              <w:t>CDA1000</w:t>
            </w:r>
          </w:p>
        </w:tc>
        <w:tc>
          <w:tcPr>
            <w:tcW w:w="3960" w:type="dxa"/>
            <w:vAlign w:val="center"/>
          </w:tcPr>
          <w:p w:rsidR="00E24D39" w:rsidRPr="007E1BF7" w:rsidRDefault="00FB0A38" w:rsidP="00E24D39">
            <w:pPr>
              <w:rPr>
                <w:rFonts w:ascii="Arial" w:hAnsi="Arial" w:cs="Arial"/>
                <w:sz w:val="18"/>
                <w:szCs w:val="18"/>
              </w:rPr>
            </w:pPr>
            <w:r>
              <w:rPr>
                <w:rFonts w:ascii="Arial" w:hAnsi="Arial" w:cs="Arial"/>
                <w:sz w:val="18"/>
                <w:szCs w:val="18"/>
              </w:rPr>
              <w:t>Introduction to Networking</w:t>
            </w:r>
          </w:p>
        </w:tc>
        <w:tc>
          <w:tcPr>
            <w:tcW w:w="1260" w:type="dxa"/>
          </w:tcPr>
          <w:p w:rsidR="00E24D39" w:rsidRDefault="00E24D39" w:rsidP="00E24D39">
            <w:pPr>
              <w:jc w:val="center"/>
            </w:pPr>
            <w:r w:rsidRPr="007316A6">
              <w:rPr>
                <w:rFonts w:ascii="Arial" w:hAnsi="Arial" w:cs="Arial"/>
                <w:color w:val="000000"/>
                <w:sz w:val="18"/>
                <w:szCs w:val="18"/>
              </w:rPr>
              <w:t>2.0</w:t>
            </w:r>
          </w:p>
        </w:tc>
        <w:tc>
          <w:tcPr>
            <w:tcW w:w="1260" w:type="dxa"/>
            <w:vAlign w:val="center"/>
          </w:tcPr>
          <w:p w:rsidR="00E24D39" w:rsidRPr="007E1BF7" w:rsidRDefault="00E24D39" w:rsidP="00E24D39">
            <w:pPr>
              <w:jc w:val="center"/>
              <w:rPr>
                <w:rFonts w:ascii="Arial" w:hAnsi="Arial" w:cs="Arial"/>
                <w:sz w:val="18"/>
                <w:szCs w:val="18"/>
              </w:rPr>
            </w:pPr>
            <w:r>
              <w:rPr>
                <w:rFonts w:ascii="Arial" w:hAnsi="Arial" w:cs="Arial"/>
                <w:sz w:val="18"/>
                <w:szCs w:val="18"/>
              </w:rPr>
              <w:t>15</w:t>
            </w:r>
          </w:p>
        </w:tc>
        <w:tc>
          <w:tcPr>
            <w:tcW w:w="990" w:type="dxa"/>
            <w:vAlign w:val="center"/>
          </w:tcPr>
          <w:p w:rsidR="00E24D39" w:rsidRPr="007E1BF7" w:rsidRDefault="00E24D39" w:rsidP="00E24D39">
            <w:pPr>
              <w:jc w:val="center"/>
              <w:rPr>
                <w:rFonts w:ascii="Arial" w:hAnsi="Arial" w:cs="Arial"/>
                <w:sz w:val="18"/>
                <w:szCs w:val="18"/>
              </w:rPr>
            </w:pPr>
            <w:r>
              <w:rPr>
                <w:rFonts w:ascii="Arial" w:hAnsi="Arial" w:cs="Arial"/>
                <w:sz w:val="18"/>
                <w:szCs w:val="18"/>
              </w:rPr>
              <w:t>45</w:t>
            </w:r>
          </w:p>
        </w:tc>
        <w:tc>
          <w:tcPr>
            <w:tcW w:w="810" w:type="dxa"/>
            <w:vAlign w:val="center"/>
          </w:tcPr>
          <w:p w:rsidR="00E24D39" w:rsidRPr="007E1BF7" w:rsidRDefault="00E24D39" w:rsidP="00E24D39">
            <w:pPr>
              <w:jc w:val="center"/>
              <w:rPr>
                <w:rFonts w:ascii="Arial" w:hAnsi="Arial" w:cs="Arial"/>
                <w:sz w:val="18"/>
                <w:szCs w:val="18"/>
              </w:rPr>
            </w:pPr>
            <w:r w:rsidRPr="007E1BF7">
              <w:rPr>
                <w:rFonts w:ascii="Arial" w:hAnsi="Arial" w:cs="Arial"/>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sz w:val="18"/>
                <w:szCs w:val="18"/>
              </w:rPr>
            </w:pPr>
            <w:r>
              <w:rPr>
                <w:rFonts w:ascii="Arial" w:hAnsi="Arial" w:cs="Arial"/>
                <w:kern w:val="28"/>
                <w:sz w:val="18"/>
                <w:szCs w:val="18"/>
              </w:rPr>
              <w:t>CDA1010</w:t>
            </w:r>
          </w:p>
        </w:tc>
        <w:tc>
          <w:tcPr>
            <w:tcW w:w="3960" w:type="dxa"/>
            <w:vAlign w:val="center"/>
          </w:tcPr>
          <w:p w:rsidR="00FB0A38" w:rsidRPr="007E1BF7" w:rsidRDefault="00FB0A38" w:rsidP="00FB0A38">
            <w:pPr>
              <w:rPr>
                <w:rFonts w:ascii="Arial" w:hAnsi="Arial" w:cs="Arial"/>
                <w:sz w:val="18"/>
                <w:szCs w:val="18"/>
              </w:rPr>
            </w:pPr>
            <w:r w:rsidRPr="007E1BF7">
              <w:rPr>
                <w:rFonts w:ascii="Arial" w:hAnsi="Arial" w:cs="Arial"/>
                <w:sz w:val="18"/>
                <w:szCs w:val="18"/>
              </w:rPr>
              <w:t>Network +</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sz w:val="18"/>
                <w:szCs w:val="18"/>
              </w:rPr>
            </w:pPr>
            <w:r>
              <w:rPr>
                <w:rFonts w:ascii="Arial" w:hAnsi="Arial" w:cs="Arial"/>
                <w:sz w:val="18"/>
                <w:szCs w:val="18"/>
              </w:rPr>
              <w:t>15</w:t>
            </w:r>
          </w:p>
        </w:tc>
        <w:tc>
          <w:tcPr>
            <w:tcW w:w="990" w:type="dxa"/>
            <w:vAlign w:val="center"/>
          </w:tcPr>
          <w:p w:rsidR="00FB0A38" w:rsidRPr="007E1BF7" w:rsidRDefault="00FB0A38" w:rsidP="00FB0A38">
            <w:pPr>
              <w:jc w:val="center"/>
              <w:rPr>
                <w:rFonts w:ascii="Arial" w:hAnsi="Arial" w:cs="Arial"/>
                <w:sz w:val="18"/>
                <w:szCs w:val="18"/>
              </w:rPr>
            </w:pPr>
            <w:r>
              <w:rPr>
                <w:rFonts w:ascii="Arial" w:hAnsi="Arial" w:cs="Arial"/>
                <w:sz w:val="18"/>
                <w:szCs w:val="18"/>
              </w:rPr>
              <w:t>45</w:t>
            </w:r>
          </w:p>
        </w:tc>
        <w:tc>
          <w:tcPr>
            <w:tcW w:w="810" w:type="dxa"/>
            <w:vAlign w:val="center"/>
          </w:tcPr>
          <w:p w:rsidR="00FB0A38" w:rsidRPr="007E1BF7" w:rsidRDefault="00FB0A38" w:rsidP="00FB0A38">
            <w:pPr>
              <w:jc w:val="center"/>
              <w:rPr>
                <w:rFonts w:ascii="Arial" w:hAnsi="Arial" w:cs="Arial"/>
                <w:sz w:val="18"/>
                <w:szCs w:val="18"/>
              </w:rPr>
            </w:pPr>
            <w:r w:rsidRPr="007E1BF7">
              <w:rPr>
                <w:rFonts w:ascii="Arial" w:hAnsi="Arial" w:cs="Arial"/>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CDA1100</w:t>
            </w:r>
          </w:p>
        </w:tc>
        <w:tc>
          <w:tcPr>
            <w:tcW w:w="3960" w:type="dxa"/>
            <w:vAlign w:val="center"/>
          </w:tcPr>
          <w:p w:rsidR="00FB0A38" w:rsidRPr="007E1BF7" w:rsidRDefault="00FB0A38" w:rsidP="00FB0A38">
            <w:pPr>
              <w:rPr>
                <w:rFonts w:ascii="Arial" w:hAnsi="Arial" w:cs="Arial"/>
                <w:color w:val="000000"/>
                <w:sz w:val="18"/>
                <w:szCs w:val="18"/>
              </w:rPr>
            </w:pPr>
            <w:r w:rsidRPr="007E1BF7">
              <w:rPr>
                <w:rFonts w:ascii="Arial" w:hAnsi="Arial" w:cs="Arial"/>
                <w:kern w:val="28"/>
                <w:sz w:val="18"/>
                <w:szCs w:val="18"/>
              </w:rPr>
              <w:t>Security+</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CDA2000</w:t>
            </w:r>
          </w:p>
        </w:tc>
        <w:tc>
          <w:tcPr>
            <w:tcW w:w="3960" w:type="dxa"/>
            <w:vAlign w:val="center"/>
          </w:tcPr>
          <w:p w:rsidR="00FB0A38" w:rsidRPr="007E1BF7" w:rsidRDefault="00FB0A38" w:rsidP="00FB0A38">
            <w:pPr>
              <w:rPr>
                <w:rFonts w:ascii="Arial" w:hAnsi="Arial" w:cs="Arial"/>
                <w:color w:val="000000"/>
                <w:sz w:val="18"/>
                <w:szCs w:val="18"/>
              </w:rPr>
            </w:pPr>
            <w:r>
              <w:rPr>
                <w:rFonts w:ascii="Arial" w:hAnsi="Arial" w:cs="Arial"/>
                <w:kern w:val="28"/>
                <w:sz w:val="18"/>
                <w:szCs w:val="18"/>
              </w:rPr>
              <w:t>Cisco Routing and Switching</w:t>
            </w:r>
            <w:r w:rsidR="005F284B">
              <w:rPr>
                <w:rFonts w:ascii="Arial" w:hAnsi="Arial" w:cs="Arial"/>
                <w:kern w:val="28"/>
                <w:sz w:val="18"/>
                <w:szCs w:val="18"/>
              </w:rPr>
              <w:t xml:space="preserve"> I</w:t>
            </w:r>
          </w:p>
        </w:tc>
        <w:tc>
          <w:tcPr>
            <w:tcW w:w="1260" w:type="dxa"/>
          </w:tcPr>
          <w:p w:rsidR="00FB0A38" w:rsidRDefault="00FB0A38" w:rsidP="00FB0A38">
            <w:pPr>
              <w:jc w:val="center"/>
            </w:pPr>
            <w:r>
              <w:rPr>
                <w:rFonts w:ascii="Arial" w:hAnsi="Arial" w:cs="Arial"/>
                <w:color w:val="000000"/>
                <w:sz w:val="18"/>
                <w:szCs w:val="18"/>
              </w:rPr>
              <w:t>2</w:t>
            </w:r>
            <w:r w:rsidRPr="007316A6">
              <w:rPr>
                <w:rFonts w:ascii="Arial" w:hAnsi="Arial" w:cs="Arial"/>
                <w:color w:val="000000"/>
                <w:sz w:val="18"/>
                <w:szCs w:val="18"/>
              </w:rPr>
              <w:t>.0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CEN1000</w:t>
            </w:r>
          </w:p>
        </w:tc>
        <w:tc>
          <w:tcPr>
            <w:tcW w:w="3960" w:type="dxa"/>
            <w:vAlign w:val="center"/>
          </w:tcPr>
          <w:p w:rsidR="00FB0A38" w:rsidRPr="007E1BF7" w:rsidRDefault="00FB0A38" w:rsidP="00FB0A38">
            <w:pPr>
              <w:rPr>
                <w:rFonts w:ascii="Arial" w:hAnsi="Arial" w:cs="Arial"/>
                <w:color w:val="000000"/>
                <w:sz w:val="18"/>
                <w:szCs w:val="18"/>
              </w:rPr>
            </w:pPr>
            <w:r>
              <w:rPr>
                <w:rFonts w:ascii="Arial" w:hAnsi="Arial" w:cs="Arial"/>
                <w:kern w:val="28"/>
                <w:sz w:val="18"/>
                <w:szCs w:val="18"/>
              </w:rPr>
              <w:t>Introduction to Window Server (70-4011)</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CEN1200</w:t>
            </w:r>
          </w:p>
        </w:tc>
        <w:tc>
          <w:tcPr>
            <w:tcW w:w="3960" w:type="dxa"/>
            <w:vAlign w:val="center"/>
          </w:tcPr>
          <w:p w:rsidR="00FB0A38" w:rsidRPr="007E1BF7" w:rsidRDefault="00FB0A38" w:rsidP="00FB0A38">
            <w:pPr>
              <w:rPr>
                <w:rFonts w:ascii="Arial" w:hAnsi="Arial" w:cs="Arial"/>
                <w:color w:val="000000"/>
                <w:sz w:val="18"/>
                <w:szCs w:val="18"/>
              </w:rPr>
            </w:pPr>
            <w:r>
              <w:rPr>
                <w:rFonts w:ascii="Arial" w:hAnsi="Arial" w:cs="Arial"/>
                <w:kern w:val="28"/>
                <w:sz w:val="18"/>
                <w:szCs w:val="18"/>
              </w:rPr>
              <w:t>Linux I</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CEN1210</w:t>
            </w:r>
          </w:p>
        </w:tc>
        <w:tc>
          <w:tcPr>
            <w:tcW w:w="3960" w:type="dxa"/>
            <w:vAlign w:val="center"/>
          </w:tcPr>
          <w:p w:rsidR="00FB0A38" w:rsidRPr="007E1BF7" w:rsidRDefault="00FB0A38" w:rsidP="00FB0A38">
            <w:pPr>
              <w:rPr>
                <w:rFonts w:ascii="Arial" w:hAnsi="Arial" w:cs="Arial"/>
                <w:color w:val="000000"/>
                <w:sz w:val="18"/>
                <w:szCs w:val="18"/>
              </w:rPr>
            </w:pPr>
            <w:r>
              <w:rPr>
                <w:rFonts w:ascii="Arial" w:hAnsi="Arial" w:cs="Arial"/>
                <w:kern w:val="28"/>
                <w:sz w:val="18"/>
                <w:szCs w:val="18"/>
              </w:rPr>
              <w:t>Linux II</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CEN1010</w:t>
            </w:r>
          </w:p>
        </w:tc>
        <w:tc>
          <w:tcPr>
            <w:tcW w:w="3960" w:type="dxa"/>
            <w:vAlign w:val="center"/>
          </w:tcPr>
          <w:p w:rsidR="00FB0A38" w:rsidRPr="007E1BF7" w:rsidRDefault="00FB0A38" w:rsidP="00FB0A38">
            <w:pPr>
              <w:rPr>
                <w:rFonts w:ascii="Arial" w:hAnsi="Arial" w:cs="Arial"/>
                <w:color w:val="000000"/>
                <w:sz w:val="18"/>
                <w:szCs w:val="18"/>
              </w:rPr>
            </w:pPr>
            <w:r>
              <w:rPr>
                <w:rFonts w:ascii="Arial" w:hAnsi="Arial" w:cs="Arial"/>
                <w:kern w:val="28"/>
                <w:sz w:val="18"/>
                <w:szCs w:val="18"/>
              </w:rPr>
              <w:t xml:space="preserve">Administering </w:t>
            </w:r>
            <w:r w:rsidRPr="007E1BF7">
              <w:rPr>
                <w:rFonts w:ascii="Arial" w:hAnsi="Arial" w:cs="Arial"/>
                <w:kern w:val="28"/>
                <w:sz w:val="18"/>
                <w:szCs w:val="18"/>
              </w:rPr>
              <w:t xml:space="preserve">Windows </w:t>
            </w:r>
            <w:r>
              <w:rPr>
                <w:rFonts w:ascii="Arial" w:hAnsi="Arial" w:cs="Arial"/>
                <w:kern w:val="28"/>
                <w:sz w:val="18"/>
                <w:szCs w:val="18"/>
              </w:rPr>
              <w:t xml:space="preserve"> Servers</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FB0A38" w:rsidRPr="0006087C" w:rsidTr="00E24D39">
        <w:trPr>
          <w:trHeight w:val="288"/>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CEN</w:t>
            </w:r>
            <w:r w:rsidRPr="007E1BF7">
              <w:rPr>
                <w:rFonts w:ascii="Arial" w:hAnsi="Arial" w:cs="Arial"/>
                <w:kern w:val="28"/>
                <w:sz w:val="18"/>
                <w:szCs w:val="18"/>
              </w:rPr>
              <w:t>1000</w:t>
            </w:r>
          </w:p>
        </w:tc>
        <w:tc>
          <w:tcPr>
            <w:tcW w:w="3960" w:type="dxa"/>
            <w:vAlign w:val="center"/>
          </w:tcPr>
          <w:p w:rsidR="00FB0A38" w:rsidRPr="007E1BF7" w:rsidRDefault="00FB0A38" w:rsidP="00FB0A38">
            <w:pPr>
              <w:rPr>
                <w:rFonts w:ascii="Arial" w:hAnsi="Arial" w:cs="Arial"/>
                <w:color w:val="000000"/>
                <w:sz w:val="18"/>
                <w:szCs w:val="18"/>
              </w:rPr>
            </w:pPr>
            <w:r w:rsidRPr="007E1BF7">
              <w:rPr>
                <w:rFonts w:ascii="Arial" w:hAnsi="Arial" w:cs="Arial"/>
                <w:kern w:val="28"/>
                <w:sz w:val="18"/>
                <w:szCs w:val="18"/>
              </w:rPr>
              <w:t>Cloud Technology</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FB0A38" w:rsidRPr="0006087C" w:rsidTr="00E24D39">
        <w:trPr>
          <w:trHeight w:val="279"/>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CEN2100</w:t>
            </w:r>
          </w:p>
        </w:tc>
        <w:tc>
          <w:tcPr>
            <w:tcW w:w="3960" w:type="dxa"/>
            <w:vAlign w:val="center"/>
          </w:tcPr>
          <w:p w:rsidR="00FB0A38" w:rsidRPr="007E1BF7" w:rsidRDefault="00FB0A38" w:rsidP="00FB0A38">
            <w:pPr>
              <w:rPr>
                <w:rFonts w:ascii="Arial" w:hAnsi="Arial" w:cs="Arial"/>
                <w:color w:val="000000"/>
                <w:sz w:val="18"/>
                <w:szCs w:val="18"/>
              </w:rPr>
            </w:pPr>
            <w:r w:rsidRPr="007E1BF7">
              <w:rPr>
                <w:rFonts w:ascii="Arial" w:hAnsi="Arial" w:cs="Arial"/>
                <w:kern w:val="28"/>
                <w:sz w:val="18"/>
                <w:szCs w:val="18"/>
              </w:rPr>
              <w:t>Project Management Essentials</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5F284B" w:rsidRPr="0006087C" w:rsidTr="00E00060">
        <w:trPr>
          <w:trHeight w:val="238"/>
        </w:trPr>
        <w:tc>
          <w:tcPr>
            <w:tcW w:w="1170" w:type="dxa"/>
          </w:tcPr>
          <w:p w:rsidR="005F284B" w:rsidRPr="007E1BF7" w:rsidRDefault="005F284B" w:rsidP="005F284B">
            <w:pPr>
              <w:rPr>
                <w:rFonts w:ascii="Arial" w:hAnsi="Arial" w:cs="Arial"/>
                <w:color w:val="000000"/>
                <w:sz w:val="18"/>
                <w:szCs w:val="18"/>
              </w:rPr>
            </w:pPr>
            <w:r>
              <w:rPr>
                <w:rFonts w:ascii="Arial" w:hAnsi="Arial" w:cs="Arial"/>
                <w:kern w:val="28"/>
                <w:sz w:val="18"/>
                <w:szCs w:val="18"/>
              </w:rPr>
              <w:t>CDA2100</w:t>
            </w:r>
          </w:p>
        </w:tc>
        <w:tc>
          <w:tcPr>
            <w:tcW w:w="3960" w:type="dxa"/>
            <w:vAlign w:val="center"/>
          </w:tcPr>
          <w:p w:rsidR="005F284B" w:rsidRPr="007E1BF7" w:rsidRDefault="005F284B" w:rsidP="005F284B">
            <w:pPr>
              <w:rPr>
                <w:rFonts w:ascii="Arial" w:hAnsi="Arial" w:cs="Arial"/>
                <w:color w:val="000000"/>
                <w:sz w:val="18"/>
                <w:szCs w:val="18"/>
              </w:rPr>
            </w:pPr>
            <w:r>
              <w:rPr>
                <w:rFonts w:ascii="Arial" w:hAnsi="Arial" w:cs="Arial"/>
                <w:kern w:val="28"/>
                <w:sz w:val="18"/>
                <w:szCs w:val="18"/>
              </w:rPr>
              <w:t>Cisco Routing and Switching II</w:t>
            </w:r>
          </w:p>
        </w:tc>
        <w:tc>
          <w:tcPr>
            <w:tcW w:w="1260" w:type="dxa"/>
          </w:tcPr>
          <w:p w:rsidR="005F284B" w:rsidRDefault="005F284B" w:rsidP="005F284B">
            <w:pPr>
              <w:jc w:val="center"/>
            </w:pPr>
            <w:r>
              <w:rPr>
                <w:rFonts w:ascii="Arial" w:hAnsi="Arial" w:cs="Arial"/>
                <w:color w:val="000000"/>
                <w:sz w:val="18"/>
                <w:szCs w:val="18"/>
              </w:rPr>
              <w:t>2</w:t>
            </w:r>
            <w:r w:rsidRPr="007316A6">
              <w:rPr>
                <w:rFonts w:ascii="Arial" w:hAnsi="Arial" w:cs="Arial"/>
                <w:color w:val="000000"/>
                <w:sz w:val="18"/>
                <w:szCs w:val="18"/>
              </w:rPr>
              <w:t>.0</w:t>
            </w:r>
          </w:p>
        </w:tc>
        <w:tc>
          <w:tcPr>
            <w:tcW w:w="1260" w:type="dxa"/>
            <w:vAlign w:val="center"/>
          </w:tcPr>
          <w:p w:rsidR="005F284B" w:rsidRPr="007E1BF7" w:rsidRDefault="005F284B" w:rsidP="005F284B">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5F284B" w:rsidRPr="007E1BF7" w:rsidRDefault="005F284B" w:rsidP="005F284B">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5F284B" w:rsidRPr="007E1BF7" w:rsidRDefault="005F284B" w:rsidP="005F284B">
            <w:pPr>
              <w:jc w:val="center"/>
              <w:rPr>
                <w:rFonts w:ascii="Arial" w:hAnsi="Arial" w:cs="Arial"/>
                <w:color w:val="000000"/>
                <w:sz w:val="18"/>
                <w:szCs w:val="18"/>
              </w:rPr>
            </w:pPr>
            <w:r>
              <w:rPr>
                <w:rFonts w:ascii="Arial" w:hAnsi="Arial" w:cs="Arial"/>
                <w:color w:val="000000"/>
                <w:sz w:val="18"/>
                <w:szCs w:val="18"/>
              </w:rPr>
              <w:t>60</w:t>
            </w:r>
          </w:p>
        </w:tc>
      </w:tr>
      <w:tr w:rsidR="00FB0A38" w:rsidRPr="0006087C" w:rsidTr="00E24D39">
        <w:trPr>
          <w:trHeight w:val="238"/>
        </w:trPr>
        <w:tc>
          <w:tcPr>
            <w:tcW w:w="1170" w:type="dxa"/>
          </w:tcPr>
          <w:p w:rsidR="00FB0A38" w:rsidRPr="009F4340" w:rsidRDefault="00FB0A38" w:rsidP="00FB0A38">
            <w:pPr>
              <w:jc w:val="center"/>
              <w:rPr>
                <w:rFonts w:ascii="Arial" w:hAnsi="Arial" w:cs="Arial"/>
                <w:color w:val="000000"/>
              </w:rPr>
            </w:pPr>
          </w:p>
        </w:tc>
        <w:tc>
          <w:tcPr>
            <w:tcW w:w="3960" w:type="dxa"/>
          </w:tcPr>
          <w:p w:rsidR="00FB0A38" w:rsidRPr="008248B1" w:rsidRDefault="00FB0A38" w:rsidP="00FB0A38">
            <w:pPr>
              <w:jc w:val="right"/>
              <w:rPr>
                <w:rFonts w:ascii="Arial" w:hAnsi="Arial" w:cs="Arial"/>
                <w:b/>
                <w:color w:val="000000"/>
                <w:sz w:val="18"/>
                <w:szCs w:val="18"/>
              </w:rPr>
            </w:pPr>
            <w:r w:rsidRPr="008248B1">
              <w:rPr>
                <w:rFonts w:ascii="Arial" w:hAnsi="Arial" w:cs="Arial"/>
                <w:b/>
                <w:color w:val="000000"/>
                <w:sz w:val="18"/>
                <w:szCs w:val="18"/>
              </w:rPr>
              <w:t>Total</w:t>
            </w:r>
          </w:p>
        </w:tc>
        <w:tc>
          <w:tcPr>
            <w:tcW w:w="1260" w:type="dxa"/>
          </w:tcPr>
          <w:p w:rsidR="00FB0A38" w:rsidRDefault="00FB0A38" w:rsidP="00FB0A38">
            <w:pPr>
              <w:jc w:val="center"/>
              <w:rPr>
                <w:rFonts w:ascii="Arial" w:hAnsi="Arial" w:cs="Arial"/>
                <w:b/>
                <w:color w:val="000000"/>
                <w:sz w:val="18"/>
                <w:szCs w:val="18"/>
              </w:rPr>
            </w:pPr>
            <w:r>
              <w:rPr>
                <w:rFonts w:ascii="Arial" w:hAnsi="Arial" w:cs="Arial"/>
                <w:b/>
                <w:color w:val="000000"/>
                <w:sz w:val="18"/>
                <w:szCs w:val="18"/>
              </w:rPr>
              <w:t>24.0</w:t>
            </w:r>
          </w:p>
        </w:tc>
        <w:tc>
          <w:tcPr>
            <w:tcW w:w="1260" w:type="dxa"/>
            <w:vAlign w:val="center"/>
          </w:tcPr>
          <w:p w:rsidR="00FB0A38" w:rsidRPr="008248B1" w:rsidRDefault="00FB0A38" w:rsidP="00FB0A38">
            <w:pPr>
              <w:jc w:val="center"/>
              <w:rPr>
                <w:rFonts w:ascii="Arial" w:hAnsi="Arial" w:cs="Arial"/>
                <w:b/>
                <w:color w:val="000000"/>
                <w:sz w:val="18"/>
                <w:szCs w:val="18"/>
              </w:rPr>
            </w:pPr>
            <w:r>
              <w:rPr>
                <w:rFonts w:ascii="Arial" w:hAnsi="Arial" w:cs="Arial"/>
                <w:b/>
                <w:color w:val="000000"/>
                <w:sz w:val="18"/>
                <w:szCs w:val="18"/>
              </w:rPr>
              <w:t>180</w:t>
            </w:r>
          </w:p>
        </w:tc>
        <w:tc>
          <w:tcPr>
            <w:tcW w:w="990" w:type="dxa"/>
            <w:vAlign w:val="center"/>
          </w:tcPr>
          <w:p w:rsidR="00FB0A38" w:rsidRPr="008248B1" w:rsidRDefault="00FB0A38" w:rsidP="00FB0A38">
            <w:pPr>
              <w:jc w:val="center"/>
              <w:rPr>
                <w:rFonts w:ascii="Arial" w:hAnsi="Arial" w:cs="Arial"/>
                <w:b/>
                <w:color w:val="000000"/>
                <w:sz w:val="18"/>
                <w:szCs w:val="18"/>
              </w:rPr>
            </w:pPr>
            <w:r>
              <w:rPr>
                <w:rFonts w:ascii="Arial" w:hAnsi="Arial" w:cs="Arial"/>
                <w:b/>
                <w:color w:val="000000"/>
                <w:sz w:val="18"/>
                <w:szCs w:val="18"/>
              </w:rPr>
              <w:t>540</w:t>
            </w:r>
          </w:p>
        </w:tc>
        <w:tc>
          <w:tcPr>
            <w:tcW w:w="810" w:type="dxa"/>
            <w:vAlign w:val="center"/>
          </w:tcPr>
          <w:p w:rsidR="00FB0A38" w:rsidRPr="008248B1" w:rsidRDefault="00FB0A38" w:rsidP="00FB0A38">
            <w:pPr>
              <w:jc w:val="center"/>
              <w:rPr>
                <w:rFonts w:ascii="Arial" w:hAnsi="Arial" w:cs="Arial"/>
                <w:b/>
                <w:color w:val="000000"/>
                <w:sz w:val="18"/>
                <w:szCs w:val="18"/>
              </w:rPr>
            </w:pPr>
            <w:r>
              <w:rPr>
                <w:rFonts w:ascii="Arial" w:hAnsi="Arial" w:cs="Arial"/>
                <w:b/>
                <w:color w:val="000000"/>
                <w:sz w:val="18"/>
                <w:szCs w:val="18"/>
              </w:rPr>
              <w:t>720</w:t>
            </w:r>
          </w:p>
        </w:tc>
      </w:tr>
    </w:tbl>
    <w:p w:rsidR="00750ADA" w:rsidRDefault="00750ADA" w:rsidP="007E1BF7">
      <w:pPr>
        <w:pStyle w:val="Heading2"/>
        <w:jc w:val="center"/>
      </w:pPr>
    </w:p>
    <w:p w:rsidR="009E37D7" w:rsidRDefault="009E37D7" w:rsidP="009E37D7"/>
    <w:p w:rsidR="00F82530" w:rsidRDefault="00F82530" w:rsidP="009E37D7"/>
    <w:p w:rsidR="00CF2AED" w:rsidRDefault="00CF2AED" w:rsidP="009E37D7"/>
    <w:p w:rsidR="009E37D7" w:rsidRPr="00EA7CC9" w:rsidRDefault="00BD48E9" w:rsidP="009E37D7">
      <w:pPr>
        <w:tabs>
          <w:tab w:val="left" w:pos="5244"/>
        </w:tabs>
        <w:jc w:val="both"/>
        <w:rPr>
          <w:rFonts w:ascii="Arial" w:eastAsia="Calibri" w:hAnsi="Arial" w:cs="Arial"/>
          <w:b/>
          <w:bCs/>
          <w:sz w:val="22"/>
          <w:szCs w:val="22"/>
        </w:rPr>
      </w:pPr>
      <w:r>
        <w:rPr>
          <w:rFonts w:ascii="Arial" w:eastAsia="Calibri" w:hAnsi="Arial" w:cs="Arial"/>
          <w:b/>
          <w:bCs/>
          <w:sz w:val="22"/>
          <w:szCs w:val="22"/>
        </w:rPr>
        <w:t xml:space="preserve">IT SECURITY AND CLOUD PROFESSIONAL ENGINEER </w:t>
      </w:r>
      <w:r w:rsidR="009E37D7">
        <w:rPr>
          <w:rFonts w:ascii="Arial" w:eastAsia="Calibri" w:hAnsi="Arial" w:cs="Arial"/>
          <w:b/>
          <w:bCs/>
          <w:sz w:val="22"/>
          <w:szCs w:val="22"/>
        </w:rPr>
        <w:t>PROGRAM COST:</w:t>
      </w:r>
      <w:r w:rsidR="009E37D7" w:rsidRPr="00EA7CC9">
        <w:rPr>
          <w:rFonts w:ascii="Arial" w:eastAsia="Calibri" w:hAnsi="Arial" w:cs="Arial"/>
          <w:b/>
          <w:bCs/>
          <w:sz w:val="22"/>
          <w:szCs w:val="22"/>
        </w:rPr>
        <w:tab/>
      </w:r>
    </w:p>
    <w:p w:rsidR="009E37D7" w:rsidRPr="00EA7CC9" w:rsidRDefault="009E37D7" w:rsidP="009E37D7">
      <w:pPr>
        <w:jc w:val="both"/>
        <w:rPr>
          <w:rFonts w:ascii="Arial" w:eastAsia="Calibri" w:hAnsi="Arial" w:cs="Arial"/>
          <w:sz w:val="22"/>
          <w:szCs w:val="22"/>
        </w:rPr>
      </w:pPr>
      <w:r w:rsidRPr="00EA7CC9">
        <w:rPr>
          <w:rFonts w:ascii="Arial" w:eastAsia="Calibri" w:hAnsi="Arial" w:cs="Arial"/>
          <w:sz w:val="22"/>
          <w:szCs w:val="22"/>
        </w:rPr>
        <w:t xml:space="preserve"> REGISTRATION </w:t>
      </w:r>
      <w:r w:rsidR="00584BD5">
        <w:rPr>
          <w:rFonts w:ascii="Arial" w:eastAsia="Calibri" w:hAnsi="Arial" w:cs="Arial"/>
          <w:sz w:val="22"/>
          <w:szCs w:val="22"/>
        </w:rPr>
        <w:t xml:space="preserve">FEE (No applied to </w:t>
      </w:r>
      <w:r w:rsidR="009654DC">
        <w:rPr>
          <w:rFonts w:ascii="Arial" w:eastAsia="Calibri" w:hAnsi="Arial" w:cs="Arial"/>
          <w:sz w:val="22"/>
          <w:szCs w:val="22"/>
        </w:rPr>
        <w:t>tuition) …</w:t>
      </w:r>
      <w:r w:rsidR="00584BD5">
        <w:rPr>
          <w:rFonts w:ascii="Arial" w:eastAsia="Calibri" w:hAnsi="Arial" w:cs="Arial"/>
          <w:sz w:val="22"/>
          <w:szCs w:val="22"/>
        </w:rPr>
        <w:t>…</w:t>
      </w:r>
      <w:r w:rsidR="009654DC">
        <w:rPr>
          <w:rFonts w:ascii="Arial" w:eastAsia="Calibri" w:hAnsi="Arial" w:cs="Arial"/>
          <w:sz w:val="22"/>
          <w:szCs w:val="22"/>
        </w:rPr>
        <w:t>….</w:t>
      </w:r>
      <w:r w:rsidR="009654DC" w:rsidRPr="00EA7CC9">
        <w:rPr>
          <w:rFonts w:ascii="Arial" w:eastAsia="Calibri" w:hAnsi="Arial" w:cs="Arial"/>
          <w:sz w:val="22"/>
          <w:szCs w:val="22"/>
        </w:rPr>
        <w:t xml:space="preserve"> $</w:t>
      </w:r>
      <w:r w:rsidRPr="00EA7CC9">
        <w:rPr>
          <w:rFonts w:ascii="Arial" w:eastAsia="Calibri" w:hAnsi="Arial" w:cs="Arial"/>
          <w:sz w:val="22"/>
          <w:szCs w:val="22"/>
        </w:rPr>
        <w:t xml:space="preserve"> </w:t>
      </w:r>
      <w:r>
        <w:rPr>
          <w:rFonts w:ascii="Arial" w:eastAsia="Calibri" w:hAnsi="Arial" w:cs="Arial"/>
          <w:sz w:val="22"/>
          <w:szCs w:val="22"/>
        </w:rPr>
        <w:t xml:space="preserve">      </w:t>
      </w:r>
      <w:r w:rsidRPr="00EA7CC9">
        <w:rPr>
          <w:rFonts w:ascii="Arial" w:eastAsia="Calibri" w:hAnsi="Arial" w:cs="Arial"/>
          <w:sz w:val="22"/>
          <w:szCs w:val="22"/>
        </w:rPr>
        <w:t>50.00</w:t>
      </w:r>
    </w:p>
    <w:p w:rsidR="009E37D7" w:rsidRPr="009B3505" w:rsidRDefault="009E37D7" w:rsidP="009E37D7">
      <w:pPr>
        <w:jc w:val="both"/>
        <w:rPr>
          <w:rFonts w:ascii="Arial" w:eastAsia="Calibri" w:hAnsi="Arial" w:cs="Arial"/>
          <w:sz w:val="22"/>
          <w:szCs w:val="22"/>
        </w:rPr>
      </w:pPr>
      <w:r w:rsidRPr="009B3505">
        <w:rPr>
          <w:rFonts w:ascii="Arial" w:eastAsia="Calibri" w:hAnsi="Arial" w:cs="Arial"/>
          <w:sz w:val="22"/>
          <w:szCs w:val="22"/>
        </w:rPr>
        <w:t>Tuit</w:t>
      </w:r>
      <w:r w:rsidR="00584BD5">
        <w:rPr>
          <w:rFonts w:ascii="Arial" w:eastAsia="Calibri" w:hAnsi="Arial" w:cs="Arial"/>
          <w:sz w:val="22"/>
          <w:szCs w:val="22"/>
        </w:rPr>
        <w:t>ion………………………………………………........</w:t>
      </w:r>
      <w:r w:rsidR="00C521B4">
        <w:rPr>
          <w:rFonts w:ascii="Arial" w:eastAsia="Calibri" w:hAnsi="Arial" w:cs="Arial"/>
          <w:sz w:val="22"/>
          <w:szCs w:val="22"/>
        </w:rPr>
        <w:t>$ 13,875.00</w:t>
      </w:r>
    </w:p>
    <w:p w:rsidR="009E37D7" w:rsidRDefault="009E37D7" w:rsidP="009E37D7">
      <w:pPr>
        <w:jc w:val="both"/>
        <w:rPr>
          <w:rFonts w:ascii="Arial" w:eastAsia="Calibri" w:hAnsi="Arial" w:cs="Arial"/>
          <w:sz w:val="22"/>
          <w:szCs w:val="22"/>
        </w:rPr>
      </w:pPr>
      <w:r w:rsidRPr="009B3505">
        <w:rPr>
          <w:rFonts w:ascii="Arial" w:eastAsia="Calibri" w:hAnsi="Arial" w:cs="Arial"/>
          <w:sz w:val="22"/>
          <w:szCs w:val="22"/>
        </w:rPr>
        <w:t>*Book</w:t>
      </w:r>
      <w:r w:rsidR="009F6530">
        <w:rPr>
          <w:rFonts w:ascii="Arial" w:eastAsia="Calibri" w:hAnsi="Arial" w:cs="Arial"/>
          <w:sz w:val="22"/>
          <w:szCs w:val="22"/>
        </w:rPr>
        <w:t xml:space="preserve"> </w:t>
      </w:r>
      <w:r w:rsidRPr="009B3505">
        <w:rPr>
          <w:rFonts w:ascii="Arial" w:eastAsia="Calibri" w:hAnsi="Arial" w:cs="Arial"/>
          <w:sz w:val="22"/>
          <w:szCs w:val="22"/>
        </w:rPr>
        <w:t>and Supplie</w:t>
      </w:r>
      <w:r w:rsidR="00BD48E9">
        <w:rPr>
          <w:rFonts w:ascii="Arial" w:eastAsia="Calibri" w:hAnsi="Arial" w:cs="Arial"/>
          <w:sz w:val="22"/>
          <w:szCs w:val="22"/>
        </w:rPr>
        <w:t>s…</w:t>
      </w:r>
      <w:r w:rsidR="009F6530">
        <w:rPr>
          <w:rFonts w:ascii="Arial" w:eastAsia="Calibri" w:hAnsi="Arial" w:cs="Arial"/>
          <w:sz w:val="22"/>
          <w:szCs w:val="22"/>
        </w:rPr>
        <w:t>………..</w:t>
      </w:r>
      <w:r w:rsidR="00BD48E9">
        <w:rPr>
          <w:rFonts w:ascii="Arial" w:eastAsia="Calibri" w:hAnsi="Arial" w:cs="Arial"/>
          <w:sz w:val="22"/>
          <w:szCs w:val="22"/>
        </w:rPr>
        <w:t>………</w:t>
      </w:r>
      <w:r w:rsidR="00C521B4">
        <w:rPr>
          <w:rFonts w:ascii="Arial" w:eastAsia="Calibri" w:hAnsi="Arial" w:cs="Arial"/>
          <w:sz w:val="22"/>
          <w:szCs w:val="22"/>
        </w:rPr>
        <w:t>………………</w:t>
      </w:r>
      <w:r w:rsidR="009654DC">
        <w:rPr>
          <w:rFonts w:ascii="Arial" w:eastAsia="Calibri" w:hAnsi="Arial" w:cs="Arial"/>
          <w:sz w:val="22"/>
          <w:szCs w:val="22"/>
        </w:rPr>
        <w:t>…. $</w:t>
      </w:r>
      <w:r w:rsidR="00BD48E9">
        <w:rPr>
          <w:rFonts w:ascii="Arial" w:eastAsia="Calibri" w:hAnsi="Arial" w:cs="Arial"/>
          <w:sz w:val="22"/>
          <w:szCs w:val="22"/>
        </w:rPr>
        <w:t xml:space="preserve"> 1,</w:t>
      </w:r>
      <w:r w:rsidR="009F6530">
        <w:rPr>
          <w:rFonts w:ascii="Arial" w:eastAsia="Calibri" w:hAnsi="Arial" w:cs="Arial"/>
          <w:sz w:val="22"/>
          <w:szCs w:val="22"/>
        </w:rPr>
        <w:t>005</w:t>
      </w:r>
      <w:r w:rsidR="00584BD5">
        <w:rPr>
          <w:rFonts w:ascii="Arial" w:eastAsia="Calibri" w:hAnsi="Arial" w:cs="Arial"/>
          <w:sz w:val="22"/>
          <w:szCs w:val="22"/>
        </w:rPr>
        <w:t>.00</w:t>
      </w:r>
    </w:p>
    <w:p w:rsidR="009F6530" w:rsidRPr="009B3505" w:rsidRDefault="009F6530" w:rsidP="009E37D7">
      <w:pPr>
        <w:jc w:val="both"/>
        <w:rPr>
          <w:rFonts w:ascii="Arial" w:eastAsia="Calibri" w:hAnsi="Arial" w:cs="Arial"/>
          <w:sz w:val="22"/>
          <w:szCs w:val="22"/>
        </w:rPr>
      </w:pPr>
      <w:r>
        <w:rPr>
          <w:rFonts w:ascii="Arial" w:eastAsia="Calibri" w:hAnsi="Arial" w:cs="Arial"/>
          <w:sz w:val="22"/>
          <w:szCs w:val="22"/>
        </w:rPr>
        <w:t>Laptop……………………………………………………..$     725.00</w:t>
      </w:r>
    </w:p>
    <w:p w:rsidR="009E37D7" w:rsidRPr="009B3505" w:rsidRDefault="009E37D7" w:rsidP="009E37D7">
      <w:pPr>
        <w:jc w:val="both"/>
        <w:rPr>
          <w:rFonts w:ascii="Arial" w:eastAsia="Calibri" w:hAnsi="Arial" w:cs="Arial"/>
          <w:sz w:val="22"/>
          <w:szCs w:val="22"/>
        </w:rPr>
      </w:pPr>
      <w:r w:rsidRPr="009B3505">
        <w:rPr>
          <w:rFonts w:ascii="Arial" w:eastAsia="Calibri" w:hAnsi="Arial" w:cs="Arial"/>
          <w:sz w:val="22"/>
          <w:szCs w:val="22"/>
        </w:rPr>
        <w:t>*Other C</w:t>
      </w:r>
      <w:r w:rsidR="00584BD5">
        <w:rPr>
          <w:rFonts w:ascii="Arial" w:eastAsia="Calibri" w:hAnsi="Arial" w:cs="Arial"/>
          <w:sz w:val="22"/>
          <w:szCs w:val="22"/>
        </w:rPr>
        <w:t>ost………………………………………………</w:t>
      </w:r>
      <w:r w:rsidR="00C521B4">
        <w:rPr>
          <w:rFonts w:ascii="Arial" w:eastAsia="Calibri" w:hAnsi="Arial" w:cs="Arial"/>
          <w:sz w:val="22"/>
          <w:szCs w:val="22"/>
        </w:rPr>
        <w:t xml:space="preserve">. $ </w:t>
      </w:r>
      <w:r w:rsidR="00352E1B">
        <w:rPr>
          <w:rFonts w:ascii="Arial" w:eastAsia="Calibri" w:hAnsi="Arial" w:cs="Arial"/>
          <w:sz w:val="22"/>
          <w:szCs w:val="22"/>
        </w:rPr>
        <w:t xml:space="preserve">   745</w:t>
      </w:r>
      <w:r>
        <w:rPr>
          <w:rFonts w:ascii="Arial" w:eastAsia="Calibri" w:hAnsi="Arial" w:cs="Arial"/>
          <w:sz w:val="22"/>
          <w:szCs w:val="22"/>
        </w:rPr>
        <w:t>.00</w:t>
      </w:r>
    </w:p>
    <w:p w:rsidR="009E37D7" w:rsidRPr="00EA7CC9" w:rsidRDefault="009E37D7" w:rsidP="009E37D7">
      <w:pPr>
        <w:jc w:val="both"/>
        <w:rPr>
          <w:rFonts w:ascii="Arial" w:eastAsia="Calibri" w:hAnsi="Arial" w:cs="Arial"/>
          <w:sz w:val="22"/>
          <w:szCs w:val="22"/>
        </w:rPr>
      </w:pPr>
      <w:r w:rsidRPr="009B3505">
        <w:rPr>
          <w:rFonts w:ascii="Arial" w:eastAsia="Calibri" w:hAnsi="Arial" w:cs="Arial"/>
          <w:sz w:val="22"/>
          <w:szCs w:val="22"/>
        </w:rPr>
        <w:t xml:space="preserve"> TOTA</w:t>
      </w:r>
      <w:r w:rsidR="00CE63C0">
        <w:rPr>
          <w:rFonts w:ascii="Arial" w:eastAsia="Calibri" w:hAnsi="Arial" w:cs="Arial"/>
          <w:sz w:val="22"/>
          <w:szCs w:val="22"/>
        </w:rPr>
        <w:t>L COST</w:t>
      </w:r>
      <w:r w:rsidR="00BD48E9">
        <w:rPr>
          <w:rFonts w:ascii="Arial" w:eastAsia="Calibri" w:hAnsi="Arial" w:cs="Arial"/>
          <w:sz w:val="22"/>
          <w:szCs w:val="22"/>
        </w:rPr>
        <w:t xml:space="preserve"> </w:t>
      </w:r>
      <w:r w:rsidR="00584BD5">
        <w:rPr>
          <w:rFonts w:ascii="Arial" w:eastAsia="Calibri" w:hAnsi="Arial" w:cs="Arial"/>
          <w:sz w:val="22"/>
          <w:szCs w:val="22"/>
        </w:rPr>
        <w:t xml:space="preserve">(School </w:t>
      </w:r>
      <w:r w:rsidR="009654DC">
        <w:rPr>
          <w:rFonts w:ascii="Arial" w:eastAsia="Calibri" w:hAnsi="Arial" w:cs="Arial"/>
          <w:sz w:val="22"/>
          <w:szCs w:val="22"/>
        </w:rPr>
        <w:t>Charges) …</w:t>
      </w:r>
      <w:r w:rsidR="00584BD5">
        <w:rPr>
          <w:rFonts w:ascii="Arial" w:eastAsia="Calibri" w:hAnsi="Arial" w:cs="Arial"/>
          <w:sz w:val="22"/>
          <w:szCs w:val="22"/>
        </w:rPr>
        <w:t>…………………...</w:t>
      </w:r>
      <w:r w:rsidRPr="009B3505">
        <w:rPr>
          <w:rFonts w:ascii="Arial" w:eastAsia="Calibri" w:hAnsi="Arial" w:cs="Arial"/>
          <w:sz w:val="22"/>
          <w:szCs w:val="22"/>
        </w:rPr>
        <w:t>$</w:t>
      </w:r>
      <w:r w:rsidR="00352E1B">
        <w:rPr>
          <w:rFonts w:ascii="Arial" w:eastAsia="Calibri" w:hAnsi="Arial" w:cs="Arial"/>
          <w:sz w:val="22"/>
          <w:szCs w:val="22"/>
        </w:rPr>
        <w:t xml:space="preserve"> </w:t>
      </w:r>
      <w:r w:rsidR="009F6530">
        <w:rPr>
          <w:rFonts w:ascii="Arial" w:eastAsia="Calibri" w:hAnsi="Arial" w:cs="Arial"/>
          <w:sz w:val="22"/>
          <w:szCs w:val="22"/>
          <w:u w:val="single"/>
        </w:rPr>
        <w:t>16,400</w:t>
      </w:r>
      <w:r w:rsidRPr="00E64F57">
        <w:rPr>
          <w:rFonts w:ascii="Arial" w:eastAsia="Calibri" w:hAnsi="Arial" w:cs="Arial"/>
          <w:sz w:val="22"/>
          <w:szCs w:val="22"/>
          <w:u w:val="single"/>
        </w:rPr>
        <w:t>.00</w:t>
      </w:r>
    </w:p>
    <w:p w:rsidR="00584BD5" w:rsidRDefault="00584BD5" w:rsidP="00584BD5">
      <w:pPr>
        <w:jc w:val="both"/>
        <w:rPr>
          <w:rFonts w:ascii="Arial" w:eastAsia="Calibri" w:hAnsi="Arial" w:cs="Arial"/>
          <w:sz w:val="22"/>
          <w:szCs w:val="22"/>
        </w:rPr>
      </w:pPr>
    </w:p>
    <w:p w:rsidR="00CE63C0" w:rsidRPr="00584BD5" w:rsidRDefault="00584BD5" w:rsidP="00CE63C0">
      <w:pPr>
        <w:jc w:val="both"/>
        <w:rPr>
          <w:rFonts w:ascii="Arial" w:eastAsia="Calibri" w:hAnsi="Arial" w:cs="Arial"/>
          <w:sz w:val="22"/>
          <w:szCs w:val="22"/>
        </w:rPr>
      </w:pPr>
      <w:r>
        <w:rPr>
          <w:rFonts w:ascii="Arial" w:eastAsia="Calibri" w:hAnsi="Arial" w:cs="Arial"/>
          <w:sz w:val="22"/>
          <w:szCs w:val="22"/>
        </w:rPr>
        <w:t>*Other Cos</w:t>
      </w:r>
      <w:r w:rsidR="00CE63C0">
        <w:rPr>
          <w:rFonts w:ascii="Arial" w:eastAsia="Calibri" w:hAnsi="Arial" w:cs="Arial"/>
          <w:sz w:val="22"/>
          <w:szCs w:val="22"/>
        </w:rPr>
        <w:t>ts: (Network+ exam -$285, Security+ exam-$311 &amp;</w:t>
      </w:r>
      <w:r w:rsidR="00CE63C0" w:rsidRPr="00CE63C0">
        <w:rPr>
          <w:rFonts w:ascii="Arial" w:eastAsia="Calibri" w:hAnsi="Arial" w:cs="Arial"/>
          <w:sz w:val="22"/>
          <w:szCs w:val="22"/>
        </w:rPr>
        <w:t xml:space="preserve"> </w:t>
      </w:r>
      <w:r w:rsidR="00CE63C0" w:rsidRPr="00584BD5">
        <w:rPr>
          <w:rFonts w:ascii="Arial" w:eastAsia="Calibri" w:hAnsi="Arial" w:cs="Arial"/>
          <w:sz w:val="22"/>
          <w:szCs w:val="22"/>
        </w:rPr>
        <w:t>Microsoft Administering Windows Server</w:t>
      </w:r>
      <w:r w:rsidR="00CE63C0">
        <w:rPr>
          <w:rFonts w:ascii="Arial" w:eastAsia="Calibri" w:hAnsi="Arial" w:cs="Arial"/>
          <w:sz w:val="22"/>
          <w:szCs w:val="22"/>
        </w:rPr>
        <w:t xml:space="preserve"> EXAM (MTA-365)</w:t>
      </w:r>
      <w:r w:rsidR="00CE63C0" w:rsidRPr="00584BD5">
        <w:rPr>
          <w:rFonts w:ascii="Arial" w:eastAsia="Calibri" w:hAnsi="Arial" w:cs="Arial"/>
          <w:sz w:val="22"/>
          <w:szCs w:val="22"/>
        </w:rPr>
        <w:t>-$150</w:t>
      </w:r>
      <w:r w:rsidR="00352E1B">
        <w:rPr>
          <w:rFonts w:ascii="Arial" w:eastAsia="Calibri" w:hAnsi="Arial" w:cs="Arial"/>
          <w:sz w:val="22"/>
          <w:szCs w:val="22"/>
        </w:rPr>
        <w:t>)</w:t>
      </w:r>
    </w:p>
    <w:p w:rsidR="00584BD5" w:rsidRPr="00EA7CC9" w:rsidRDefault="00584BD5" w:rsidP="00584BD5">
      <w:pPr>
        <w:jc w:val="both"/>
        <w:rPr>
          <w:rFonts w:ascii="Arial" w:eastAsia="Calibri" w:hAnsi="Arial" w:cs="Arial"/>
          <w:sz w:val="22"/>
          <w:szCs w:val="22"/>
        </w:rPr>
      </w:pPr>
    </w:p>
    <w:p w:rsidR="009E37D7" w:rsidRDefault="009E37D7" w:rsidP="009E37D7">
      <w:pPr>
        <w:jc w:val="both"/>
        <w:rPr>
          <w:rFonts w:ascii="Arial" w:eastAsia="Calibri" w:hAnsi="Arial" w:cs="Arial"/>
          <w:sz w:val="22"/>
          <w:szCs w:val="22"/>
        </w:rPr>
      </w:pPr>
    </w:p>
    <w:p w:rsidR="009E37D7" w:rsidRPr="00584BD5" w:rsidRDefault="009E37D7" w:rsidP="009E37D7">
      <w:pPr>
        <w:jc w:val="both"/>
        <w:rPr>
          <w:rFonts w:ascii="Arial" w:eastAsia="Calibri" w:hAnsi="Arial" w:cs="Arial"/>
          <w:sz w:val="22"/>
          <w:szCs w:val="22"/>
        </w:rPr>
      </w:pPr>
      <w:r w:rsidRPr="00584BD5">
        <w:rPr>
          <w:rFonts w:ascii="Arial" w:eastAsia="Calibri" w:hAnsi="Arial" w:cs="Arial"/>
          <w:sz w:val="22"/>
          <w:szCs w:val="22"/>
        </w:rPr>
        <w:t xml:space="preserve">***Other Costs </w:t>
      </w:r>
      <w:r w:rsidR="00A41236">
        <w:rPr>
          <w:rFonts w:ascii="Arial" w:eastAsia="Calibri" w:hAnsi="Arial" w:cs="Arial"/>
          <w:sz w:val="22"/>
          <w:szCs w:val="22"/>
          <w:u w:val="single"/>
        </w:rPr>
        <w:t>NOT</w:t>
      </w:r>
      <w:r w:rsidRPr="00584BD5">
        <w:rPr>
          <w:rFonts w:ascii="Arial" w:eastAsia="Calibri" w:hAnsi="Arial" w:cs="Arial"/>
          <w:sz w:val="22"/>
          <w:szCs w:val="22"/>
        </w:rPr>
        <w:t xml:space="preserve"> included in the Program</w:t>
      </w:r>
    </w:p>
    <w:p w:rsidR="009E37D7" w:rsidRPr="00584BD5" w:rsidRDefault="009E37D7" w:rsidP="00584BD5">
      <w:pPr>
        <w:rPr>
          <w:color w:val="1F497D"/>
          <w:sz w:val="22"/>
          <w:szCs w:val="22"/>
        </w:rPr>
      </w:pPr>
      <w:r w:rsidRPr="00584BD5">
        <w:rPr>
          <w:rFonts w:ascii="Arial" w:eastAsia="Calibri" w:hAnsi="Arial" w:cs="Arial"/>
          <w:sz w:val="22"/>
          <w:szCs w:val="22"/>
        </w:rPr>
        <w:t xml:space="preserve">       </w:t>
      </w:r>
      <w:r w:rsidR="00584BD5" w:rsidRPr="00584BD5">
        <w:rPr>
          <w:rFonts w:ascii="Arial" w:eastAsia="Calibri" w:hAnsi="Arial" w:cs="Arial"/>
          <w:sz w:val="22"/>
          <w:szCs w:val="22"/>
        </w:rPr>
        <w:tab/>
      </w:r>
      <w:r w:rsidR="00584BD5">
        <w:rPr>
          <w:rFonts w:ascii="Arial" w:eastAsia="Calibri" w:hAnsi="Arial" w:cs="Arial"/>
          <w:sz w:val="22"/>
          <w:szCs w:val="22"/>
        </w:rPr>
        <w:t>Linux Certification exam-</w:t>
      </w:r>
      <w:r w:rsidRPr="00584BD5">
        <w:rPr>
          <w:rFonts w:ascii="Arial" w:eastAsia="Calibri" w:hAnsi="Arial" w:cs="Arial"/>
          <w:sz w:val="22"/>
          <w:szCs w:val="22"/>
        </w:rPr>
        <w:t>$</w:t>
      </w:r>
      <w:r w:rsidR="00584BD5" w:rsidRPr="00584BD5">
        <w:rPr>
          <w:rFonts w:ascii="Arial" w:eastAsia="Calibri" w:hAnsi="Arial" w:cs="Arial"/>
          <w:sz w:val="22"/>
          <w:szCs w:val="22"/>
        </w:rPr>
        <w:t>1</w:t>
      </w:r>
      <w:r w:rsidR="00CE63C0">
        <w:rPr>
          <w:rFonts w:ascii="Arial" w:eastAsia="Calibri" w:hAnsi="Arial" w:cs="Arial"/>
          <w:sz w:val="22"/>
          <w:szCs w:val="22"/>
        </w:rPr>
        <w:t>94</w:t>
      </w:r>
    </w:p>
    <w:p w:rsidR="009E37D7" w:rsidRPr="00352E1B" w:rsidRDefault="009E37D7" w:rsidP="009E37D7">
      <w:pPr>
        <w:jc w:val="both"/>
        <w:rPr>
          <w:rFonts w:ascii="Arial" w:eastAsia="Calibri" w:hAnsi="Arial" w:cs="Arial"/>
          <w:sz w:val="22"/>
          <w:szCs w:val="22"/>
        </w:rPr>
      </w:pPr>
    </w:p>
    <w:p w:rsidR="009E37D7" w:rsidRPr="00BD48E9" w:rsidRDefault="009E37D7" w:rsidP="009E37D7">
      <w:pPr>
        <w:jc w:val="both"/>
        <w:rPr>
          <w:rFonts w:ascii="Arial" w:eastAsia="Calibri" w:hAnsi="Arial" w:cs="Arial"/>
          <w:sz w:val="22"/>
          <w:szCs w:val="22"/>
        </w:rPr>
      </w:pPr>
      <w:r w:rsidRPr="00BD48E9">
        <w:rPr>
          <w:rFonts w:ascii="Arial" w:eastAsia="Calibri" w:hAnsi="Arial" w:cs="Arial"/>
          <w:sz w:val="22"/>
          <w:szCs w:val="22"/>
        </w:rPr>
        <w:t>Students must pay registration fee</w:t>
      </w:r>
      <w:r w:rsidR="00584BD5" w:rsidRPr="00BD48E9">
        <w:rPr>
          <w:rFonts w:ascii="Arial" w:eastAsia="Calibri" w:hAnsi="Arial" w:cs="Arial"/>
          <w:sz w:val="22"/>
          <w:szCs w:val="22"/>
        </w:rPr>
        <w:t xml:space="preserve"> at the time of enrollment</w:t>
      </w:r>
      <w:r w:rsidRPr="00BD48E9">
        <w:rPr>
          <w:rFonts w:ascii="Arial" w:eastAsia="Calibri" w:hAnsi="Arial" w:cs="Arial"/>
          <w:sz w:val="22"/>
          <w:szCs w:val="22"/>
        </w:rPr>
        <w:t xml:space="preserve"> prior to first day of class.</w:t>
      </w:r>
    </w:p>
    <w:p w:rsidR="00BD48E9" w:rsidRPr="00BD48E9" w:rsidRDefault="00BD48E9" w:rsidP="00BD48E9">
      <w:pPr>
        <w:jc w:val="both"/>
        <w:rPr>
          <w:rFonts w:ascii="Arial" w:eastAsia="Calibri" w:hAnsi="Arial" w:cs="Arial"/>
          <w:sz w:val="22"/>
          <w:szCs w:val="22"/>
        </w:rPr>
      </w:pPr>
      <w:r w:rsidRPr="00BD48E9">
        <w:rPr>
          <w:rFonts w:ascii="Arial" w:eastAsia="Calibri" w:hAnsi="Arial" w:cs="Arial"/>
          <w:sz w:val="22"/>
          <w:szCs w:val="22"/>
        </w:rPr>
        <w:t>Distributed books and supplies are not refunded after cancellation period.</w:t>
      </w:r>
    </w:p>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2F13A2" w:rsidP="009E37D7">
      <w:r>
        <w:br w:type="page"/>
      </w:r>
    </w:p>
    <w:p w:rsidR="002F13A2" w:rsidRPr="00A52755" w:rsidRDefault="002F13A2" w:rsidP="00A52755">
      <w:pPr>
        <w:pStyle w:val="Heading1"/>
      </w:pPr>
      <w:bookmarkStart w:id="254" w:name="_Toc450920241"/>
      <w:r w:rsidRPr="00A52755">
        <w:lastRenderedPageBreak/>
        <w:t>Course Numbering</w:t>
      </w:r>
      <w:bookmarkEnd w:id="254"/>
    </w:p>
    <w:p w:rsidR="002F13A2" w:rsidRDefault="002F13A2" w:rsidP="002F13A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sz w:val="22"/>
          <w:szCs w:val="22"/>
        </w:rPr>
      </w:pPr>
    </w:p>
    <w:p w:rsidR="002F13A2" w:rsidRDefault="002F13A2" w:rsidP="002F13A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6087C">
        <w:rPr>
          <w:rFonts w:ascii="Arial" w:hAnsi="Arial" w:cs="Arial"/>
          <w:color w:val="000000"/>
          <w:sz w:val="22"/>
          <w:szCs w:val="22"/>
        </w:rPr>
        <w:t xml:space="preserve">Because </w:t>
      </w:r>
      <w:r>
        <w:rPr>
          <w:rFonts w:ascii="Arial" w:hAnsi="Arial" w:cs="Arial"/>
          <w:color w:val="000000"/>
          <w:sz w:val="22"/>
          <w:szCs w:val="22"/>
        </w:rPr>
        <w:t xml:space="preserve">Florida Vocational Institute </w:t>
      </w:r>
      <w:r w:rsidRPr="0006087C">
        <w:rPr>
          <w:rFonts w:ascii="Arial" w:hAnsi="Arial" w:cs="Arial"/>
          <w:color w:val="000000"/>
          <w:sz w:val="22"/>
          <w:szCs w:val="22"/>
        </w:rPr>
        <w:t>is currently a clock hour school, all courses will be considered as first level courses.  The prefixes contain letters found in the course title. The numbering system will be 00.</w:t>
      </w:r>
      <w:r w:rsidR="000942CF">
        <w:rPr>
          <w:rFonts w:ascii="Arial" w:hAnsi="Arial" w:cs="Arial"/>
          <w:color w:val="000000"/>
          <w:sz w:val="22"/>
          <w:szCs w:val="22"/>
        </w:rPr>
        <w:t xml:space="preserve"> </w:t>
      </w:r>
      <w:r w:rsidRPr="00D00218">
        <w:rPr>
          <w:rFonts w:ascii="Arial" w:hAnsi="Arial" w:cs="Arial"/>
          <w:sz w:val="22"/>
          <w:szCs w:val="22"/>
        </w:rPr>
        <w:t>Course numbers are the first letters of the program name followed by two code numbers.</w:t>
      </w:r>
    </w:p>
    <w:p w:rsidR="002F13A2" w:rsidRDefault="002F13A2" w:rsidP="002F13A2">
      <w:pPr>
        <w:widowControl w:val="0"/>
        <w:jc w:val="both"/>
        <w:rPr>
          <w:rFonts w:ascii="Arial" w:hAnsi="Arial" w:cs="Arial"/>
          <w:color w:val="000000"/>
          <w:sz w:val="22"/>
          <w:szCs w:val="22"/>
        </w:rPr>
      </w:pPr>
    </w:p>
    <w:p w:rsidR="002F13A2" w:rsidRPr="0006087C" w:rsidRDefault="002F13A2" w:rsidP="002F13A2">
      <w:pPr>
        <w:widowControl w:val="0"/>
        <w:jc w:val="both"/>
        <w:rPr>
          <w:rFonts w:ascii="Arial" w:hAnsi="Arial" w:cs="Arial"/>
          <w:color w:val="000000"/>
          <w:sz w:val="22"/>
          <w:szCs w:val="22"/>
        </w:rPr>
      </w:pPr>
      <w:r w:rsidRPr="0006087C">
        <w:rPr>
          <w:rFonts w:ascii="Arial" w:hAnsi="Arial" w:cs="Arial"/>
          <w:color w:val="000000"/>
          <w:sz w:val="22"/>
          <w:szCs w:val="22"/>
        </w:rPr>
        <w:t>The course codes are based on program and related topic. Those are defined as follows:</w:t>
      </w:r>
    </w:p>
    <w:p w:rsidR="002F13A2" w:rsidRDefault="002F13A2" w:rsidP="002F13A2">
      <w:pPr>
        <w:widowControl w:val="0"/>
        <w:rPr>
          <w:rFonts w:ascii="Arial" w:hAnsi="Arial" w:cs="Arial"/>
          <w:color w:val="000000"/>
          <w:sz w:val="22"/>
          <w:szCs w:val="22"/>
        </w:rPr>
      </w:pPr>
    </w:p>
    <w:p w:rsidR="00D47DDE" w:rsidRPr="00D47DDE" w:rsidRDefault="00D47DDE" w:rsidP="002F13A2">
      <w:pPr>
        <w:widowControl w:val="0"/>
        <w:spacing w:line="480" w:lineRule="auto"/>
        <w:rPr>
          <w:rFonts w:ascii="Arial" w:hAnsi="Arial" w:cs="Arial"/>
          <w:color w:val="000000"/>
          <w:sz w:val="22"/>
          <w:szCs w:val="22"/>
        </w:rPr>
      </w:pPr>
      <w:r>
        <w:rPr>
          <w:rFonts w:ascii="Arial" w:hAnsi="Arial" w:cs="Arial"/>
          <w:b/>
          <w:color w:val="000000"/>
          <w:sz w:val="22"/>
          <w:szCs w:val="22"/>
        </w:rPr>
        <w:t>AHP:</w:t>
      </w:r>
      <w:r>
        <w:rPr>
          <w:rFonts w:ascii="Arial" w:hAnsi="Arial" w:cs="Arial"/>
          <w:b/>
          <w:color w:val="000000"/>
          <w:sz w:val="22"/>
          <w:szCs w:val="22"/>
        </w:rPr>
        <w:tab/>
      </w:r>
      <w:r w:rsidRPr="00D47DDE">
        <w:rPr>
          <w:rFonts w:ascii="Arial" w:hAnsi="Arial" w:cs="Arial"/>
          <w:color w:val="000000"/>
          <w:sz w:val="22"/>
          <w:szCs w:val="22"/>
        </w:rPr>
        <w:t>Allied Health Professional</w:t>
      </w:r>
    </w:p>
    <w:p w:rsidR="00D47DDE" w:rsidRDefault="00D47DDE" w:rsidP="002F13A2">
      <w:pPr>
        <w:widowControl w:val="0"/>
        <w:spacing w:line="480" w:lineRule="auto"/>
        <w:rPr>
          <w:rFonts w:ascii="Arial" w:hAnsi="Arial" w:cs="Arial"/>
          <w:b/>
          <w:color w:val="000000"/>
          <w:sz w:val="22"/>
          <w:szCs w:val="22"/>
        </w:rPr>
      </w:pPr>
      <w:r>
        <w:rPr>
          <w:rFonts w:ascii="Arial" w:hAnsi="Arial" w:cs="Arial"/>
          <w:b/>
          <w:color w:val="000000"/>
          <w:sz w:val="22"/>
          <w:szCs w:val="22"/>
        </w:rPr>
        <w:t>GEN:</w:t>
      </w:r>
      <w:r>
        <w:rPr>
          <w:rFonts w:ascii="Arial" w:hAnsi="Arial" w:cs="Arial"/>
          <w:b/>
          <w:color w:val="000000"/>
          <w:sz w:val="22"/>
          <w:szCs w:val="22"/>
        </w:rPr>
        <w:tab/>
      </w:r>
      <w:r w:rsidRPr="00D47DDE">
        <w:rPr>
          <w:rFonts w:ascii="Arial" w:hAnsi="Arial" w:cs="Arial"/>
          <w:color w:val="000000"/>
          <w:sz w:val="22"/>
          <w:szCs w:val="22"/>
        </w:rPr>
        <w:t>General course</w:t>
      </w:r>
      <w:r>
        <w:rPr>
          <w:rFonts w:ascii="Arial" w:hAnsi="Arial" w:cs="Arial"/>
          <w:color w:val="000000"/>
          <w:sz w:val="22"/>
          <w:szCs w:val="22"/>
        </w:rPr>
        <w:t>s</w:t>
      </w:r>
    </w:p>
    <w:p w:rsidR="002F13A2" w:rsidRPr="00F6096A" w:rsidRDefault="002F13A2" w:rsidP="002F13A2">
      <w:pPr>
        <w:widowControl w:val="0"/>
        <w:spacing w:line="480" w:lineRule="auto"/>
        <w:rPr>
          <w:rFonts w:ascii="Arial" w:hAnsi="Arial" w:cs="Arial"/>
          <w:color w:val="000000"/>
          <w:sz w:val="22"/>
          <w:szCs w:val="22"/>
        </w:rPr>
      </w:pPr>
      <w:r w:rsidRPr="00B0696A">
        <w:rPr>
          <w:rFonts w:ascii="Arial" w:hAnsi="Arial" w:cs="Arial"/>
          <w:b/>
          <w:color w:val="000000"/>
          <w:sz w:val="22"/>
          <w:szCs w:val="22"/>
        </w:rPr>
        <w:t>NA/HHA:</w:t>
      </w:r>
      <w:r w:rsidRPr="0006087C">
        <w:rPr>
          <w:rFonts w:ascii="Arial" w:hAnsi="Arial" w:cs="Arial"/>
          <w:color w:val="000000"/>
          <w:sz w:val="22"/>
          <w:szCs w:val="22"/>
        </w:rPr>
        <w:t xml:space="preserve"> </w:t>
      </w:r>
      <w:r>
        <w:rPr>
          <w:rFonts w:ascii="Arial" w:hAnsi="Arial" w:cs="Arial"/>
          <w:color w:val="000000"/>
          <w:sz w:val="22"/>
          <w:szCs w:val="22"/>
        </w:rPr>
        <w:t xml:space="preserve">  Nursing Assistant/</w:t>
      </w:r>
      <w:r w:rsidRPr="0006087C">
        <w:rPr>
          <w:rFonts w:ascii="Arial" w:hAnsi="Arial" w:cs="Arial"/>
          <w:color w:val="000000"/>
          <w:sz w:val="22"/>
          <w:szCs w:val="22"/>
        </w:rPr>
        <w:t>Home Health Aide</w:t>
      </w:r>
      <w:r w:rsidRPr="0006087C">
        <w:rPr>
          <w:rFonts w:ascii="Arial" w:hAnsi="Arial" w:cs="Arial"/>
          <w:color w:val="000000"/>
          <w:sz w:val="22"/>
          <w:szCs w:val="22"/>
        </w:rPr>
        <w:tab/>
      </w:r>
      <w:r w:rsidRPr="0006087C">
        <w:rPr>
          <w:rFonts w:ascii="Arial" w:hAnsi="Arial" w:cs="Arial"/>
          <w:color w:val="000000"/>
          <w:sz w:val="22"/>
          <w:szCs w:val="22"/>
        </w:rPr>
        <w:tab/>
      </w:r>
      <w:r w:rsidRPr="0006087C">
        <w:rPr>
          <w:rFonts w:ascii="Arial" w:hAnsi="Arial" w:cs="Arial"/>
          <w:color w:val="000000"/>
          <w:sz w:val="22"/>
          <w:szCs w:val="22"/>
        </w:rPr>
        <w:tab/>
      </w:r>
      <w:r w:rsidRPr="0006087C">
        <w:rPr>
          <w:rFonts w:ascii="Arial" w:hAnsi="Arial" w:cs="Arial"/>
          <w:color w:val="000000"/>
          <w:sz w:val="22"/>
          <w:szCs w:val="22"/>
        </w:rPr>
        <w:tab/>
      </w:r>
    </w:p>
    <w:p w:rsidR="002F13A2" w:rsidRPr="00F6096A" w:rsidRDefault="002F13A2" w:rsidP="002F13A2">
      <w:pPr>
        <w:widowControl w:val="0"/>
        <w:spacing w:line="480" w:lineRule="auto"/>
        <w:rPr>
          <w:rFonts w:ascii="Arial" w:hAnsi="Arial" w:cs="Arial"/>
          <w:color w:val="000000"/>
          <w:sz w:val="22"/>
          <w:szCs w:val="22"/>
        </w:rPr>
      </w:pPr>
      <w:r w:rsidRPr="00B0696A">
        <w:rPr>
          <w:rFonts w:ascii="Arial" w:hAnsi="Arial" w:cs="Arial"/>
          <w:b/>
          <w:color w:val="000000"/>
          <w:sz w:val="22"/>
          <w:szCs w:val="22"/>
        </w:rPr>
        <w:t>MAS:</w:t>
      </w:r>
      <w:r w:rsidRPr="0006087C">
        <w:rPr>
          <w:rFonts w:ascii="Arial" w:hAnsi="Arial" w:cs="Arial"/>
          <w:color w:val="000000"/>
          <w:sz w:val="22"/>
          <w:szCs w:val="22"/>
        </w:rPr>
        <w:t xml:space="preserve"> </w:t>
      </w:r>
      <w:r>
        <w:rPr>
          <w:rFonts w:ascii="Arial" w:hAnsi="Arial" w:cs="Arial"/>
          <w:color w:val="000000"/>
          <w:sz w:val="22"/>
          <w:szCs w:val="22"/>
        </w:rPr>
        <w:tab/>
      </w:r>
      <w:r w:rsidRPr="0006087C">
        <w:rPr>
          <w:rFonts w:ascii="Arial" w:hAnsi="Arial" w:cs="Arial"/>
          <w:color w:val="000000"/>
          <w:sz w:val="22"/>
          <w:szCs w:val="22"/>
        </w:rPr>
        <w:t>Medical Assistant Courses</w:t>
      </w:r>
      <w:r w:rsidRPr="0006087C">
        <w:rPr>
          <w:rFonts w:ascii="Arial" w:hAnsi="Arial" w:cs="Arial"/>
          <w:color w:val="000000"/>
          <w:sz w:val="22"/>
          <w:szCs w:val="22"/>
        </w:rPr>
        <w:tab/>
      </w:r>
      <w:r w:rsidRPr="0006087C">
        <w:rPr>
          <w:rFonts w:ascii="Arial" w:hAnsi="Arial" w:cs="Arial"/>
          <w:color w:val="000000"/>
          <w:sz w:val="22"/>
          <w:szCs w:val="22"/>
        </w:rPr>
        <w:tab/>
      </w:r>
    </w:p>
    <w:p w:rsidR="002F13A2" w:rsidRPr="00F6096A" w:rsidRDefault="002F13A2" w:rsidP="002F13A2">
      <w:pPr>
        <w:widowControl w:val="0"/>
        <w:spacing w:line="480" w:lineRule="auto"/>
        <w:rPr>
          <w:rFonts w:ascii="Arial" w:hAnsi="Arial" w:cs="Arial"/>
          <w:color w:val="000000"/>
          <w:sz w:val="22"/>
          <w:szCs w:val="22"/>
        </w:rPr>
      </w:pPr>
      <w:r w:rsidRPr="00B0696A">
        <w:rPr>
          <w:rFonts w:ascii="Arial" w:hAnsi="Arial" w:cs="Arial"/>
          <w:b/>
          <w:color w:val="000000"/>
          <w:sz w:val="22"/>
          <w:szCs w:val="22"/>
        </w:rPr>
        <w:t>PCT:</w:t>
      </w:r>
      <w:r w:rsidRPr="0006087C">
        <w:rPr>
          <w:rFonts w:ascii="Arial" w:hAnsi="Arial" w:cs="Arial"/>
          <w:color w:val="000000"/>
          <w:sz w:val="22"/>
          <w:szCs w:val="22"/>
        </w:rPr>
        <w:t xml:space="preserve"> </w:t>
      </w:r>
      <w:r>
        <w:rPr>
          <w:rFonts w:ascii="Arial" w:hAnsi="Arial" w:cs="Arial"/>
          <w:color w:val="000000"/>
          <w:sz w:val="22"/>
          <w:szCs w:val="22"/>
        </w:rPr>
        <w:tab/>
      </w:r>
      <w:r w:rsidRPr="0006087C">
        <w:rPr>
          <w:rFonts w:ascii="Arial" w:hAnsi="Arial" w:cs="Arial"/>
          <w:color w:val="000000"/>
          <w:sz w:val="22"/>
          <w:szCs w:val="22"/>
        </w:rPr>
        <w:t>Patient Care Technician Courses</w:t>
      </w:r>
      <w:r w:rsidRPr="0006087C">
        <w:rPr>
          <w:rFonts w:ascii="Arial" w:hAnsi="Arial" w:cs="Arial"/>
          <w:color w:val="000000"/>
          <w:sz w:val="22"/>
          <w:szCs w:val="22"/>
        </w:rPr>
        <w:tab/>
      </w:r>
      <w:r w:rsidRPr="0006087C">
        <w:rPr>
          <w:rFonts w:ascii="Arial" w:hAnsi="Arial" w:cs="Arial"/>
          <w:color w:val="000000"/>
          <w:sz w:val="22"/>
          <w:szCs w:val="22"/>
        </w:rPr>
        <w:tab/>
      </w:r>
      <w:r w:rsidRPr="0006087C">
        <w:rPr>
          <w:rFonts w:ascii="Arial" w:hAnsi="Arial" w:cs="Arial"/>
          <w:color w:val="000000"/>
          <w:sz w:val="22"/>
          <w:szCs w:val="22"/>
        </w:rPr>
        <w:tab/>
      </w:r>
    </w:p>
    <w:p w:rsidR="002F13A2" w:rsidRPr="002E7E69" w:rsidRDefault="002F13A2" w:rsidP="002F13A2">
      <w:pPr>
        <w:widowControl w:val="0"/>
        <w:spacing w:line="480" w:lineRule="auto"/>
        <w:rPr>
          <w:rFonts w:ascii="Arial" w:hAnsi="Arial" w:cs="Arial"/>
          <w:color w:val="000000"/>
          <w:sz w:val="22"/>
          <w:szCs w:val="22"/>
        </w:rPr>
      </w:pPr>
      <w:r w:rsidRPr="00B0696A">
        <w:rPr>
          <w:rFonts w:ascii="Arial" w:hAnsi="Arial" w:cs="Arial"/>
          <w:b/>
          <w:color w:val="000000"/>
          <w:sz w:val="22"/>
          <w:szCs w:val="22"/>
        </w:rPr>
        <w:t>CPR:</w:t>
      </w:r>
      <w:r w:rsidRPr="0006087C">
        <w:rPr>
          <w:rFonts w:ascii="Arial" w:hAnsi="Arial" w:cs="Arial"/>
          <w:color w:val="000000"/>
          <w:sz w:val="22"/>
          <w:szCs w:val="22"/>
        </w:rPr>
        <w:t xml:space="preserve"> </w:t>
      </w:r>
      <w:r>
        <w:rPr>
          <w:rFonts w:ascii="Arial" w:hAnsi="Arial" w:cs="Arial"/>
          <w:color w:val="000000"/>
          <w:sz w:val="22"/>
          <w:szCs w:val="22"/>
        </w:rPr>
        <w:tab/>
      </w:r>
      <w:r w:rsidRPr="0006087C">
        <w:rPr>
          <w:rFonts w:ascii="Arial" w:hAnsi="Arial" w:cs="Arial"/>
          <w:color w:val="000000"/>
          <w:sz w:val="22"/>
          <w:szCs w:val="22"/>
        </w:rPr>
        <w:t>Card</w:t>
      </w:r>
      <w:r>
        <w:rPr>
          <w:rFonts w:ascii="Arial" w:hAnsi="Arial" w:cs="Arial"/>
          <w:color w:val="000000"/>
          <w:sz w:val="22"/>
          <w:szCs w:val="22"/>
        </w:rPr>
        <w:t>iopulmonary Resuscitation Course</w:t>
      </w:r>
    </w:p>
    <w:p w:rsidR="002F13A2" w:rsidRDefault="002F13A2" w:rsidP="002F13A2">
      <w:pPr>
        <w:widowControl w:val="0"/>
        <w:spacing w:line="480" w:lineRule="auto"/>
        <w:rPr>
          <w:rFonts w:ascii="Arial" w:hAnsi="Arial" w:cs="Arial"/>
          <w:color w:val="000000"/>
          <w:sz w:val="22"/>
          <w:szCs w:val="22"/>
        </w:rPr>
      </w:pPr>
      <w:r w:rsidRPr="00B0696A">
        <w:rPr>
          <w:rFonts w:ascii="Arial" w:hAnsi="Arial" w:cs="Arial"/>
          <w:b/>
          <w:color w:val="000000"/>
          <w:sz w:val="22"/>
          <w:szCs w:val="22"/>
        </w:rPr>
        <w:t>HAE:</w:t>
      </w:r>
      <w:r w:rsidRPr="0006087C">
        <w:rPr>
          <w:rFonts w:ascii="Arial" w:hAnsi="Arial" w:cs="Arial"/>
          <w:color w:val="000000"/>
          <w:sz w:val="22"/>
          <w:szCs w:val="22"/>
        </w:rPr>
        <w:t xml:space="preserve"> </w:t>
      </w:r>
      <w:r>
        <w:rPr>
          <w:rFonts w:ascii="Arial" w:hAnsi="Arial" w:cs="Arial"/>
          <w:color w:val="000000"/>
          <w:sz w:val="22"/>
          <w:szCs w:val="22"/>
        </w:rPr>
        <w:tab/>
      </w:r>
      <w:r w:rsidRPr="0006087C">
        <w:rPr>
          <w:rFonts w:ascii="Arial" w:hAnsi="Arial" w:cs="Arial"/>
          <w:color w:val="000000"/>
          <w:sz w:val="22"/>
          <w:szCs w:val="22"/>
        </w:rPr>
        <w:t>HIV/AIDS Education Courses</w:t>
      </w:r>
    </w:p>
    <w:p w:rsidR="002F13A2" w:rsidRDefault="002F13A2" w:rsidP="002F13A2">
      <w:pPr>
        <w:widowControl w:val="0"/>
        <w:spacing w:line="480" w:lineRule="auto"/>
        <w:rPr>
          <w:rFonts w:ascii="Arial" w:hAnsi="Arial" w:cs="Arial"/>
          <w:color w:val="000000"/>
          <w:sz w:val="22"/>
          <w:szCs w:val="22"/>
        </w:rPr>
      </w:pPr>
      <w:r w:rsidRPr="006C58D7">
        <w:rPr>
          <w:rFonts w:ascii="Arial" w:hAnsi="Arial" w:cs="Arial"/>
          <w:b/>
          <w:color w:val="000000"/>
          <w:sz w:val="22"/>
          <w:szCs w:val="22"/>
        </w:rPr>
        <w:t>PHT:</w:t>
      </w:r>
      <w:r>
        <w:rPr>
          <w:rFonts w:ascii="Arial" w:hAnsi="Arial" w:cs="Arial"/>
          <w:color w:val="000000"/>
          <w:sz w:val="22"/>
          <w:szCs w:val="22"/>
        </w:rPr>
        <w:tab/>
        <w:t xml:space="preserve">Pharmacy Technician </w:t>
      </w:r>
    </w:p>
    <w:p w:rsidR="009E37D7" w:rsidRPr="00056C90" w:rsidRDefault="002F13A2" w:rsidP="00056C90">
      <w:pPr>
        <w:widowControl w:val="0"/>
        <w:spacing w:line="480" w:lineRule="auto"/>
        <w:rPr>
          <w:rFonts w:ascii="Arial" w:hAnsi="Arial" w:cs="Arial"/>
          <w:color w:val="000000"/>
          <w:sz w:val="22"/>
          <w:szCs w:val="22"/>
        </w:rPr>
      </w:pPr>
      <w:r>
        <w:rPr>
          <w:rFonts w:ascii="Arial" w:hAnsi="Arial" w:cs="Arial"/>
          <w:b/>
          <w:color w:val="000000"/>
          <w:sz w:val="22"/>
          <w:szCs w:val="22"/>
        </w:rPr>
        <w:t>WEB</w:t>
      </w:r>
      <w:r w:rsidRPr="006C58D7">
        <w:rPr>
          <w:rFonts w:ascii="Arial" w:hAnsi="Arial" w:cs="Arial"/>
          <w:b/>
          <w:color w:val="000000"/>
          <w:sz w:val="22"/>
          <w:szCs w:val="22"/>
        </w:rPr>
        <w:t>:</w:t>
      </w:r>
      <w:r>
        <w:rPr>
          <w:rFonts w:ascii="Arial" w:hAnsi="Arial" w:cs="Arial"/>
          <w:color w:val="000000"/>
          <w:sz w:val="22"/>
          <w:szCs w:val="22"/>
        </w:rPr>
        <w:tab/>
        <w:t xml:space="preserve">Web Development </w:t>
      </w:r>
    </w:p>
    <w:p w:rsidR="007E1BF7" w:rsidRDefault="007E1BF7" w:rsidP="007E1BF7">
      <w:pPr>
        <w:pStyle w:val="Heading2"/>
        <w:jc w:val="center"/>
      </w:pPr>
      <w:bookmarkStart w:id="255" w:name="_Toc431202301"/>
      <w:bookmarkStart w:id="256" w:name="_Toc450920242"/>
      <w:r w:rsidRPr="00843DBC">
        <w:t>COURSE DESCRIPTION</w:t>
      </w:r>
      <w:bookmarkEnd w:id="255"/>
      <w:bookmarkEnd w:id="256"/>
    </w:p>
    <w:p w:rsidR="000D1E9B" w:rsidRDefault="000D1E9B" w:rsidP="000D1E9B"/>
    <w:p w:rsidR="000D1E9B" w:rsidRDefault="000D1E9B" w:rsidP="000D1E9B">
      <w:pPr>
        <w:rPr>
          <w:rFonts w:ascii="Arial" w:hAnsi="Arial" w:cs="Arial"/>
          <w:b/>
        </w:rPr>
      </w:pPr>
      <w:r>
        <w:rPr>
          <w:rFonts w:ascii="Arial" w:hAnsi="Arial" w:cs="Arial"/>
          <w:b/>
        </w:rPr>
        <w:t xml:space="preserve">AHP100 </w:t>
      </w:r>
      <w:r>
        <w:rPr>
          <w:rFonts w:ascii="Arial" w:hAnsi="Arial" w:cs="Arial"/>
          <w:b/>
        </w:rPr>
        <w:tab/>
      </w:r>
      <w:r w:rsidRPr="000D1E9B">
        <w:rPr>
          <w:rFonts w:ascii="Arial" w:hAnsi="Arial" w:cs="Arial"/>
          <w:b/>
        </w:rPr>
        <w:t>Introduct</w:t>
      </w:r>
      <w:r>
        <w:rPr>
          <w:rFonts w:ascii="Arial" w:hAnsi="Arial" w:cs="Arial"/>
          <w:b/>
        </w:rPr>
        <w:t>ion to Health Profession</w:t>
      </w:r>
      <w:r w:rsidR="00CD4083">
        <w:rPr>
          <w:rFonts w:ascii="Arial" w:hAnsi="Arial" w:cs="Arial"/>
          <w:b/>
        </w:rPr>
        <w:t>s</w:t>
      </w:r>
      <w:r>
        <w:rPr>
          <w:rFonts w:ascii="Arial" w:hAnsi="Arial" w:cs="Arial"/>
          <w:b/>
        </w:rPr>
        <w:tab/>
      </w:r>
      <w:r>
        <w:rPr>
          <w:rFonts w:ascii="Arial" w:hAnsi="Arial" w:cs="Arial"/>
          <w:b/>
        </w:rPr>
        <w:tab/>
      </w:r>
      <w:r>
        <w:rPr>
          <w:rFonts w:ascii="Arial" w:hAnsi="Arial" w:cs="Arial"/>
          <w:b/>
        </w:rPr>
        <w:tab/>
      </w:r>
      <w:r>
        <w:rPr>
          <w:rFonts w:ascii="Arial" w:hAnsi="Arial" w:cs="Arial"/>
          <w:b/>
        </w:rPr>
        <w:tab/>
        <w:t>80</w:t>
      </w:r>
      <w:r w:rsidRPr="000D1E9B">
        <w:rPr>
          <w:rFonts w:ascii="Arial" w:hAnsi="Arial" w:cs="Arial"/>
          <w:b/>
        </w:rPr>
        <w:t xml:space="preserve"> Clock Hours</w:t>
      </w:r>
    </w:p>
    <w:p w:rsidR="000D1E9B" w:rsidRPr="000D1E9B" w:rsidRDefault="000D1E9B" w:rsidP="000D1E9B">
      <w:pPr>
        <w:pStyle w:val="PlainText"/>
        <w:tabs>
          <w:tab w:val="left" w:pos="1170"/>
          <w:tab w:val="left" w:pos="5042"/>
          <w:tab w:val="left" w:pos="6394"/>
          <w:tab w:val="left" w:pos="7260"/>
          <w:tab w:val="left" w:pos="8516"/>
        </w:tabs>
        <w:jc w:val="both"/>
        <w:rPr>
          <w:rFonts w:ascii="Arial" w:hAnsi="Arial" w:cs="Arial"/>
          <w:b/>
          <w:szCs w:val="22"/>
        </w:rPr>
      </w:pPr>
      <w:r>
        <w:rPr>
          <w:rFonts w:ascii="Arial" w:hAnsi="Arial" w:cs="Arial"/>
          <w:b/>
        </w:rPr>
        <w:tab/>
        <w:t xml:space="preserve">     </w:t>
      </w:r>
      <w:r w:rsidRPr="002F13A2">
        <w:rPr>
          <w:rFonts w:ascii="Arial" w:hAnsi="Arial" w:cs="Arial"/>
          <w:szCs w:val="22"/>
        </w:rPr>
        <w:t>(</w:t>
      </w:r>
      <w:r>
        <w:rPr>
          <w:rFonts w:ascii="Arial" w:hAnsi="Arial" w:cs="Arial"/>
          <w:b/>
          <w:szCs w:val="22"/>
        </w:rPr>
        <w:t>40 Theory Hours /40 Lab Hours</w:t>
      </w:r>
      <w:r w:rsidRPr="002F13A2">
        <w:rPr>
          <w:rFonts w:ascii="Arial" w:hAnsi="Arial" w:cs="Arial"/>
          <w:b/>
          <w:szCs w:val="22"/>
        </w:rPr>
        <w:t>)</w:t>
      </w:r>
      <w:r>
        <w:rPr>
          <w:rFonts w:ascii="Arial" w:hAnsi="Arial" w:cs="Arial"/>
          <w:b/>
        </w:rPr>
        <w:tab/>
      </w:r>
      <w:r>
        <w:rPr>
          <w:rFonts w:ascii="Arial" w:hAnsi="Arial" w:cs="Arial"/>
          <w:b/>
        </w:rPr>
        <w:tab/>
      </w:r>
    </w:p>
    <w:p w:rsidR="000E2DA1" w:rsidRDefault="000D1E9B" w:rsidP="00EC5543">
      <w:pPr>
        <w:rPr>
          <w:rFonts w:ascii="Arial" w:hAnsi="Arial" w:cs="Arial"/>
        </w:rPr>
      </w:pPr>
      <w:r w:rsidRPr="000D1E9B">
        <w:rPr>
          <w:rFonts w:ascii="Arial" w:hAnsi="Arial" w:cs="Arial"/>
        </w:rPr>
        <w:t>This course is designed to provide the student with an overall understanding of health as a profession.  Included in this course is an overview of career planning and preparation that will prepare the student to become a successful part of the working force. This module will also include strategies for student success that will prepare the student to better assimilate the material that will be given during the</w:t>
      </w:r>
      <w:r w:rsidR="00792196">
        <w:rPr>
          <w:rFonts w:ascii="Arial" w:hAnsi="Arial" w:cs="Arial"/>
        </w:rPr>
        <w:t xml:space="preserve"> rest of the program. As</w:t>
      </w:r>
      <w:r w:rsidRPr="000D1E9B">
        <w:rPr>
          <w:rFonts w:ascii="Arial" w:hAnsi="Arial" w:cs="Arial"/>
        </w:rPr>
        <w:t xml:space="preserve"> a core part of this course students will be introduce</w:t>
      </w:r>
      <w:r w:rsidR="00792196">
        <w:rPr>
          <w:rFonts w:ascii="Arial" w:hAnsi="Arial" w:cs="Arial"/>
        </w:rPr>
        <w:t>d</w:t>
      </w:r>
      <w:r w:rsidRPr="000D1E9B">
        <w:rPr>
          <w:rFonts w:ascii="Arial" w:hAnsi="Arial" w:cs="Arial"/>
        </w:rPr>
        <w:t xml:space="preserve"> to basic medical terminology that will help understand future material such as pharmacology </w:t>
      </w:r>
      <w:r w:rsidR="00EC5543">
        <w:rPr>
          <w:rFonts w:ascii="Arial" w:hAnsi="Arial" w:cs="Arial"/>
        </w:rPr>
        <w:t>and anatomy. In-services given i</w:t>
      </w:r>
      <w:r w:rsidRPr="000D1E9B">
        <w:rPr>
          <w:rFonts w:ascii="Arial" w:hAnsi="Arial" w:cs="Arial"/>
        </w:rPr>
        <w:t>n this course will include: OSHA, HIPAA and CPR training. Out-of-class activities will be assigned and assessed as part of this module.</w:t>
      </w:r>
    </w:p>
    <w:p w:rsidR="0019650B" w:rsidRPr="00C542D7" w:rsidRDefault="0019650B" w:rsidP="0019650B">
      <w:pPr>
        <w:rPr>
          <w:rFonts w:ascii="Arial" w:hAnsi="Arial" w:cs="Arial"/>
        </w:rPr>
      </w:pPr>
      <w:r w:rsidRPr="00C542D7">
        <w:rPr>
          <w:rFonts w:ascii="Arial" w:hAnsi="Arial" w:cs="Arial"/>
          <w:b/>
        </w:rPr>
        <w:t>Pre-requisite(s):</w:t>
      </w:r>
      <w:r w:rsidRPr="00C542D7">
        <w:rPr>
          <w:rFonts w:ascii="Arial" w:hAnsi="Arial" w:cs="Arial"/>
        </w:rPr>
        <w:t xml:space="preserve"> None</w:t>
      </w:r>
    </w:p>
    <w:p w:rsidR="000D1E9B" w:rsidRDefault="000D1E9B" w:rsidP="00843DBC">
      <w:pPr>
        <w:rPr>
          <w:rFonts w:ascii="Arial" w:hAnsi="Arial" w:cs="Arial"/>
        </w:rPr>
      </w:pPr>
    </w:p>
    <w:p w:rsidR="0019650B" w:rsidRPr="006E2D46" w:rsidRDefault="0019650B" w:rsidP="0019650B">
      <w:pPr>
        <w:rPr>
          <w:rFonts w:ascii="Arial" w:hAnsi="Arial" w:cs="Arial"/>
          <w:b/>
        </w:rPr>
      </w:pPr>
      <w:r w:rsidRPr="006E2D46">
        <w:rPr>
          <w:rFonts w:ascii="Arial" w:hAnsi="Arial" w:cs="Arial"/>
          <w:b/>
        </w:rPr>
        <w:t xml:space="preserve">AHP101 </w:t>
      </w:r>
      <w:r w:rsidRPr="006E2D46">
        <w:rPr>
          <w:rFonts w:ascii="Arial" w:hAnsi="Arial" w:cs="Arial"/>
          <w:b/>
        </w:rPr>
        <w:tab/>
        <w:t>Introduction to Allied Health Careers</w:t>
      </w:r>
      <w:r w:rsidRPr="006E2D46">
        <w:rPr>
          <w:rFonts w:ascii="Arial" w:hAnsi="Arial" w:cs="Arial"/>
          <w:b/>
        </w:rPr>
        <w:tab/>
      </w:r>
      <w:r w:rsidRPr="006E2D46">
        <w:rPr>
          <w:rFonts w:ascii="Arial" w:hAnsi="Arial" w:cs="Arial"/>
          <w:b/>
        </w:rPr>
        <w:tab/>
      </w:r>
      <w:r w:rsidRPr="006E2D46">
        <w:rPr>
          <w:rFonts w:ascii="Arial" w:hAnsi="Arial" w:cs="Arial"/>
          <w:b/>
        </w:rPr>
        <w:tab/>
      </w:r>
      <w:r w:rsidRPr="006E2D46">
        <w:rPr>
          <w:rFonts w:ascii="Arial" w:hAnsi="Arial" w:cs="Arial"/>
          <w:b/>
        </w:rPr>
        <w:tab/>
        <w:t>60 Clock Hours</w:t>
      </w:r>
    </w:p>
    <w:p w:rsidR="0019650B" w:rsidRPr="006E2D46" w:rsidRDefault="0019650B" w:rsidP="0019650B">
      <w:pPr>
        <w:pStyle w:val="PlainText"/>
        <w:tabs>
          <w:tab w:val="left" w:pos="1170"/>
          <w:tab w:val="left" w:pos="5042"/>
          <w:tab w:val="left" w:pos="6394"/>
          <w:tab w:val="left" w:pos="7260"/>
          <w:tab w:val="left" w:pos="8516"/>
        </w:tabs>
        <w:rPr>
          <w:rFonts w:ascii="Arial" w:hAnsi="Arial" w:cs="Arial"/>
          <w:b/>
        </w:rPr>
      </w:pPr>
      <w:r w:rsidRPr="006E2D46">
        <w:rPr>
          <w:rFonts w:ascii="Arial" w:hAnsi="Arial" w:cs="Arial"/>
          <w:b/>
        </w:rPr>
        <w:tab/>
        <w:t xml:space="preserve">     </w:t>
      </w:r>
      <w:r w:rsidRPr="006E2D46">
        <w:rPr>
          <w:rFonts w:ascii="Arial" w:hAnsi="Arial" w:cs="Arial"/>
        </w:rPr>
        <w:t>(</w:t>
      </w:r>
      <w:r w:rsidRPr="006E2D46">
        <w:rPr>
          <w:rFonts w:ascii="Arial" w:hAnsi="Arial" w:cs="Arial"/>
          <w:b/>
        </w:rPr>
        <w:t>30 Theory Hours /30 Lab Hours)</w:t>
      </w:r>
      <w:r w:rsidRPr="006E2D46">
        <w:rPr>
          <w:rFonts w:ascii="Arial" w:hAnsi="Arial" w:cs="Arial"/>
          <w:b/>
        </w:rPr>
        <w:tab/>
      </w:r>
      <w:r w:rsidRPr="006E2D46">
        <w:rPr>
          <w:rFonts w:ascii="Arial" w:hAnsi="Arial" w:cs="Arial"/>
          <w:b/>
        </w:rPr>
        <w:tab/>
      </w:r>
    </w:p>
    <w:p w:rsidR="0019650B" w:rsidRPr="006E2D46" w:rsidRDefault="0019650B" w:rsidP="0019650B">
      <w:pPr>
        <w:rPr>
          <w:rFonts w:ascii="Arial" w:hAnsi="Arial" w:cs="Arial"/>
        </w:rPr>
      </w:pPr>
      <w:r w:rsidRPr="006E2D46">
        <w:rPr>
          <w:rFonts w:ascii="Arial" w:hAnsi="Arial" w:cs="Arial"/>
        </w:rPr>
        <w:t>The course is designed to offer the student a foundation in allied healt</w:t>
      </w:r>
      <w:r>
        <w:rPr>
          <w:rFonts w:ascii="Arial" w:hAnsi="Arial" w:cs="Arial"/>
        </w:rPr>
        <w:t>h</w:t>
      </w:r>
      <w:r w:rsidRPr="006E2D46">
        <w:rPr>
          <w:rFonts w:ascii="Arial" w:hAnsi="Arial" w:cs="Arial"/>
        </w:rPr>
        <w:t xml:space="preserve"> career skills. Students will learn medical terminology, as well as first aid procedures and CPR. Students will demonstrate knowledge of the healthcare delivery system, and health occupation, basic infection control procedures, HIPAA guidelines, and the general laws and ethical responsibly of healthcare workers. Student will learn to emergency situations, practice safety and security procedures, apply science skills, interpersonal communications skills concepts, and understand the developmental principles of the life cycle. In services given in this course: HIPAA, OSHA, Domestic Violence, Communica</w:t>
      </w:r>
      <w:r>
        <w:rPr>
          <w:rFonts w:ascii="Arial" w:hAnsi="Arial" w:cs="Arial"/>
        </w:rPr>
        <w:t>tion with cognitively impaired c</w:t>
      </w:r>
      <w:r w:rsidRPr="006E2D46">
        <w:rPr>
          <w:rFonts w:ascii="Arial" w:hAnsi="Arial" w:cs="Arial"/>
        </w:rPr>
        <w:t xml:space="preserve">lients, </w:t>
      </w:r>
      <w:r>
        <w:rPr>
          <w:rFonts w:ascii="Arial" w:hAnsi="Arial" w:cs="Arial"/>
        </w:rPr>
        <w:t xml:space="preserve">and </w:t>
      </w:r>
      <w:r w:rsidRPr="006E2D46">
        <w:rPr>
          <w:rFonts w:ascii="Arial" w:hAnsi="Arial" w:cs="Arial"/>
        </w:rPr>
        <w:t>Medical Errors certificates.</w:t>
      </w:r>
    </w:p>
    <w:p w:rsidR="0019650B" w:rsidRPr="00C542D7" w:rsidRDefault="0019650B" w:rsidP="0019650B">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Default="00CD4083" w:rsidP="00EC5543">
      <w:pPr>
        <w:spacing w:before="120"/>
        <w:rPr>
          <w:rFonts w:ascii="Arial" w:hAnsi="Arial" w:cs="Arial"/>
        </w:rPr>
      </w:pPr>
    </w:p>
    <w:p w:rsidR="0019650B" w:rsidRDefault="0019650B" w:rsidP="00EC5543">
      <w:pPr>
        <w:spacing w:before="120"/>
        <w:rPr>
          <w:rFonts w:ascii="Arial" w:hAnsi="Arial" w:cs="Arial"/>
        </w:rPr>
      </w:pPr>
    </w:p>
    <w:p w:rsidR="0019650B" w:rsidRDefault="0019650B" w:rsidP="00EC5543">
      <w:pPr>
        <w:spacing w:before="120"/>
        <w:rPr>
          <w:rFonts w:ascii="Arial" w:hAnsi="Arial" w:cs="Arial"/>
        </w:rPr>
      </w:pPr>
    </w:p>
    <w:p w:rsidR="0019650B" w:rsidRDefault="0019650B" w:rsidP="00EC5543">
      <w:pPr>
        <w:spacing w:before="120"/>
        <w:rPr>
          <w:rFonts w:ascii="Arial" w:hAnsi="Arial" w:cs="Arial"/>
        </w:rPr>
      </w:pPr>
    </w:p>
    <w:p w:rsidR="00CD4083" w:rsidRPr="00C542D7" w:rsidRDefault="00CD4083" w:rsidP="00CD4083">
      <w:pPr>
        <w:rPr>
          <w:rFonts w:ascii="Arial" w:hAnsi="Arial" w:cs="Arial"/>
          <w:b/>
        </w:rPr>
      </w:pPr>
      <w:r w:rsidRPr="00C542D7">
        <w:rPr>
          <w:rFonts w:ascii="Arial" w:hAnsi="Arial" w:cs="Arial"/>
          <w:b/>
        </w:rPr>
        <w:t>AHP105</w:t>
      </w:r>
      <w:r w:rsidRPr="00C542D7">
        <w:rPr>
          <w:rFonts w:ascii="Arial" w:hAnsi="Arial" w:cs="Arial"/>
          <w:b/>
        </w:rPr>
        <w:tab/>
        <w:t xml:space="preserve"> Basic Anatomy and Physiology</w:t>
      </w:r>
      <w:r w:rsidRPr="00C542D7">
        <w:rPr>
          <w:rFonts w:ascii="Arial" w:hAnsi="Arial" w:cs="Arial"/>
        </w:rPr>
        <w:t xml:space="preserve"> </w:t>
      </w:r>
      <w:r w:rsidRPr="00C542D7">
        <w:rPr>
          <w:rFonts w:ascii="Arial" w:hAnsi="Arial" w:cs="Arial"/>
          <w:b/>
        </w:rPr>
        <w:t xml:space="preserve">and                                             60 Clock Hours  </w:t>
      </w:r>
    </w:p>
    <w:p w:rsidR="00CD4083" w:rsidRPr="00C542D7" w:rsidRDefault="00CD4083" w:rsidP="00CD4083">
      <w:pPr>
        <w:ind w:left="720" w:firstLine="720"/>
        <w:rPr>
          <w:rFonts w:ascii="Arial" w:hAnsi="Arial" w:cs="Arial"/>
          <w:b/>
        </w:rPr>
      </w:pPr>
      <w:r w:rsidRPr="00C542D7">
        <w:rPr>
          <w:rFonts w:ascii="Arial" w:hAnsi="Arial" w:cs="Arial"/>
          <w:b/>
        </w:rPr>
        <w:t xml:space="preserve"> Medical Terminology &amp; Abbreviations*   </w:t>
      </w:r>
    </w:p>
    <w:p w:rsidR="00CD4083" w:rsidRPr="00C542D7" w:rsidRDefault="00CD4083" w:rsidP="00CD4083">
      <w:pPr>
        <w:ind w:left="720" w:firstLine="720"/>
        <w:rPr>
          <w:rFonts w:ascii="Arial" w:hAnsi="Arial" w:cs="Arial"/>
          <w:b/>
        </w:rPr>
      </w:pPr>
      <w:r w:rsidRPr="00C542D7">
        <w:rPr>
          <w:rFonts w:ascii="Arial" w:hAnsi="Arial" w:cs="Arial"/>
        </w:rPr>
        <w:t xml:space="preserve"> (</w:t>
      </w:r>
      <w:r w:rsidRPr="00C542D7">
        <w:rPr>
          <w:rFonts w:ascii="Arial" w:hAnsi="Arial" w:cs="Arial"/>
          <w:b/>
        </w:rPr>
        <w:t>60 Theory Hours /0 Lab Hours)</w:t>
      </w:r>
    </w:p>
    <w:p w:rsidR="00CD4083" w:rsidRPr="00C542D7" w:rsidRDefault="00CD4083" w:rsidP="00CD4083">
      <w:pPr>
        <w:rPr>
          <w:rFonts w:ascii="Arial" w:hAnsi="Arial" w:cs="Arial"/>
        </w:rPr>
      </w:pPr>
      <w:r w:rsidRPr="00C542D7">
        <w:rPr>
          <w:rFonts w:ascii="Arial" w:hAnsi="Arial" w:cs="Arial"/>
        </w:rPr>
        <w:t>Students are introduced to anatomical structures and physiological function of the human body. This course defines the integumentary, skeletal, muscular, nervous, endocrine, cardiovascular, respiratory, digestive, urinary and reproductive systems. Virtual practical laboratory experiences included in the course provide an understanding of basic anatomy and physiology which is the foundation for a career in health professions. Instructor may provide additional resources or materials as a part of the lesson plan.</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b/>
        </w:rPr>
      </w:pPr>
    </w:p>
    <w:p w:rsidR="000D1E9B" w:rsidRDefault="000D1E9B" w:rsidP="000D1E9B">
      <w:pPr>
        <w:keepNext/>
        <w:overflowPunct w:val="0"/>
        <w:autoSpaceDE w:val="0"/>
        <w:autoSpaceDN w:val="0"/>
        <w:adjustRightInd w:val="0"/>
        <w:textAlignment w:val="baseline"/>
        <w:outlineLvl w:val="0"/>
        <w:rPr>
          <w:rFonts w:ascii="Arial" w:hAnsi="Arial" w:cs="Arial"/>
          <w:b/>
        </w:rPr>
      </w:pPr>
      <w:r w:rsidRPr="000D1E9B">
        <w:rPr>
          <w:rFonts w:ascii="Arial" w:hAnsi="Arial" w:cs="Arial"/>
          <w:b/>
        </w:rPr>
        <w:t>AHP110</w:t>
      </w:r>
      <w:r>
        <w:rPr>
          <w:rFonts w:ascii="Arial" w:hAnsi="Arial" w:cs="Arial"/>
          <w:b/>
        </w:rPr>
        <w:t xml:space="preserve"> </w:t>
      </w:r>
      <w:r>
        <w:rPr>
          <w:rFonts w:ascii="Arial" w:hAnsi="Arial" w:cs="Arial"/>
          <w:b/>
        </w:rPr>
        <w:tab/>
      </w:r>
      <w:r w:rsidRPr="000D1E9B">
        <w:rPr>
          <w:rFonts w:ascii="Arial" w:hAnsi="Arial" w:cs="Arial"/>
          <w:b/>
        </w:rPr>
        <w:t>Anatomy and Physiology of the Human Body</w:t>
      </w:r>
      <w:r w:rsidRPr="000D1E9B">
        <w:rPr>
          <w:rFonts w:ascii="Arial" w:hAnsi="Arial" w:cs="Arial"/>
          <w:b/>
        </w:rPr>
        <w:tab/>
      </w:r>
      <w:r w:rsidRPr="000D1E9B">
        <w:rPr>
          <w:rFonts w:ascii="Arial" w:hAnsi="Arial" w:cs="Arial"/>
          <w:b/>
        </w:rPr>
        <w:tab/>
      </w:r>
      <w:r>
        <w:rPr>
          <w:rFonts w:ascii="Arial" w:hAnsi="Arial" w:cs="Arial"/>
          <w:b/>
        </w:rPr>
        <w:tab/>
        <w:t>80</w:t>
      </w:r>
      <w:r w:rsidRPr="000D1E9B">
        <w:rPr>
          <w:rFonts w:ascii="Arial" w:hAnsi="Arial" w:cs="Arial"/>
          <w:b/>
        </w:rPr>
        <w:t xml:space="preserve"> Clock Hours</w:t>
      </w:r>
    </w:p>
    <w:p w:rsidR="000D1E9B" w:rsidRPr="000D1E9B" w:rsidRDefault="000D1E9B" w:rsidP="000D1E9B">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r>
      <w:r w:rsidRPr="002F13A2">
        <w:rPr>
          <w:rFonts w:ascii="Arial" w:hAnsi="Arial" w:cs="Arial"/>
          <w:szCs w:val="22"/>
        </w:rPr>
        <w:t>(</w:t>
      </w:r>
      <w:r>
        <w:rPr>
          <w:rFonts w:ascii="Arial" w:hAnsi="Arial" w:cs="Arial"/>
          <w:b/>
          <w:szCs w:val="22"/>
        </w:rPr>
        <w:t>40 Theory Hours /40 Lab Hours</w:t>
      </w:r>
      <w:r w:rsidRPr="002F13A2">
        <w:rPr>
          <w:rFonts w:ascii="Arial" w:hAnsi="Arial" w:cs="Arial"/>
          <w:b/>
          <w:szCs w:val="22"/>
        </w:rPr>
        <w:t>)</w:t>
      </w:r>
    </w:p>
    <w:p w:rsidR="000D1E9B" w:rsidRPr="000D1E9B" w:rsidRDefault="000D1E9B" w:rsidP="00843DBC">
      <w:pPr>
        <w:rPr>
          <w:rFonts w:ascii="Arial" w:hAnsi="Arial" w:cs="Arial"/>
        </w:rPr>
      </w:pPr>
      <w:r w:rsidRPr="000D1E9B">
        <w:rPr>
          <w:rFonts w:ascii="Arial" w:hAnsi="Arial" w:cs="Arial"/>
        </w:rPr>
        <w:t xml:space="preserve">This course covers the anatomy and Physiology of the human body and it is designed to allow the student to obtain the basic understanding of the structures and functions of the various organ system and how they correlate to the effects of the medication on the body, also including common diseases with an emphasis on pathophysiology that will be fully explore on the pharmacology classes. Out-of-class activities will be assigned and assessed as part of this class.   </w:t>
      </w:r>
    </w:p>
    <w:p w:rsidR="0019650B" w:rsidRPr="00C542D7" w:rsidRDefault="0019650B" w:rsidP="0019650B">
      <w:pPr>
        <w:rPr>
          <w:rFonts w:ascii="Arial" w:hAnsi="Arial" w:cs="Arial"/>
        </w:rPr>
      </w:pPr>
      <w:r w:rsidRPr="00C542D7">
        <w:rPr>
          <w:rFonts w:ascii="Arial" w:hAnsi="Arial" w:cs="Arial"/>
          <w:b/>
        </w:rPr>
        <w:t>Pre-requisite(s):</w:t>
      </w:r>
      <w:r w:rsidRPr="00C542D7">
        <w:rPr>
          <w:rFonts w:ascii="Arial" w:hAnsi="Arial" w:cs="Arial"/>
        </w:rPr>
        <w:t xml:space="preserve"> None</w:t>
      </w:r>
    </w:p>
    <w:p w:rsidR="008A3E44" w:rsidRDefault="008A3E44" w:rsidP="002F13A2">
      <w:pPr>
        <w:pStyle w:val="PlainText"/>
        <w:tabs>
          <w:tab w:val="left" w:pos="1170"/>
          <w:tab w:val="left" w:pos="1440"/>
          <w:tab w:val="left" w:pos="5042"/>
          <w:tab w:val="left" w:pos="6394"/>
          <w:tab w:val="left" w:pos="7260"/>
          <w:tab w:val="left" w:pos="8516"/>
        </w:tabs>
        <w:jc w:val="both"/>
        <w:rPr>
          <w:rFonts w:ascii="Arial" w:hAnsi="Arial" w:cs="Arial"/>
          <w:b/>
          <w:szCs w:val="22"/>
        </w:rPr>
      </w:pPr>
    </w:p>
    <w:p w:rsidR="002F13A2" w:rsidRPr="002F13A2" w:rsidRDefault="002F13A2" w:rsidP="002F13A2">
      <w:pPr>
        <w:pStyle w:val="PlainText"/>
        <w:tabs>
          <w:tab w:val="left" w:pos="1170"/>
          <w:tab w:val="left" w:pos="1440"/>
          <w:tab w:val="left" w:pos="5042"/>
          <w:tab w:val="left" w:pos="6394"/>
          <w:tab w:val="left" w:pos="7260"/>
          <w:tab w:val="left" w:pos="8516"/>
        </w:tabs>
        <w:jc w:val="both"/>
        <w:rPr>
          <w:rFonts w:ascii="Arial" w:hAnsi="Arial" w:cs="Arial"/>
          <w:b/>
          <w:szCs w:val="22"/>
        </w:rPr>
      </w:pPr>
      <w:r w:rsidRPr="002F13A2">
        <w:rPr>
          <w:rFonts w:ascii="Arial" w:hAnsi="Arial" w:cs="Arial"/>
          <w:b/>
          <w:szCs w:val="22"/>
        </w:rPr>
        <w:t>BLSF01</w:t>
      </w:r>
      <w:r w:rsidRPr="002F13A2">
        <w:rPr>
          <w:rFonts w:ascii="Arial" w:hAnsi="Arial" w:cs="Arial"/>
          <w:b/>
          <w:szCs w:val="22"/>
        </w:rPr>
        <w:tab/>
        <w:t>Basic Life Support and First Aid</w:t>
      </w:r>
      <w:r w:rsidR="00A52755">
        <w:rPr>
          <w:rFonts w:ascii="Arial" w:hAnsi="Arial" w:cs="Arial"/>
          <w:b/>
          <w:szCs w:val="22"/>
        </w:rPr>
        <w:t xml:space="preserve">                      </w:t>
      </w:r>
      <w:r w:rsidR="000D1E9B">
        <w:rPr>
          <w:rFonts w:ascii="Arial" w:hAnsi="Arial" w:cs="Arial"/>
          <w:b/>
          <w:szCs w:val="22"/>
        </w:rPr>
        <w:tab/>
      </w:r>
      <w:r w:rsidR="000D1E9B">
        <w:rPr>
          <w:rFonts w:ascii="Arial" w:hAnsi="Arial" w:cs="Arial"/>
          <w:b/>
          <w:szCs w:val="22"/>
        </w:rPr>
        <w:tab/>
      </w:r>
      <w:r w:rsidR="00A52755">
        <w:rPr>
          <w:rFonts w:ascii="Arial" w:hAnsi="Arial" w:cs="Arial"/>
          <w:b/>
          <w:szCs w:val="22"/>
        </w:rPr>
        <w:t xml:space="preserve">   4 Clock Hours</w:t>
      </w:r>
    </w:p>
    <w:p w:rsidR="002F13A2" w:rsidRPr="002F13A2" w:rsidRDefault="002F13A2" w:rsidP="002F13A2">
      <w:pPr>
        <w:pStyle w:val="PlainText"/>
        <w:tabs>
          <w:tab w:val="left" w:pos="1170"/>
          <w:tab w:val="left" w:pos="5042"/>
          <w:tab w:val="left" w:pos="6394"/>
          <w:tab w:val="left" w:pos="7260"/>
          <w:tab w:val="left" w:pos="8516"/>
        </w:tabs>
        <w:jc w:val="both"/>
        <w:rPr>
          <w:rFonts w:ascii="Arial" w:hAnsi="Arial" w:cs="Arial"/>
          <w:b/>
          <w:szCs w:val="22"/>
        </w:rPr>
      </w:pPr>
      <w:r w:rsidRPr="002F13A2">
        <w:rPr>
          <w:rFonts w:ascii="Arial" w:hAnsi="Arial" w:cs="Arial"/>
          <w:szCs w:val="22"/>
        </w:rPr>
        <w:tab/>
        <w:t>(</w:t>
      </w:r>
      <w:r w:rsidRPr="002F13A2">
        <w:rPr>
          <w:rFonts w:ascii="Arial" w:hAnsi="Arial" w:cs="Arial"/>
          <w:b/>
          <w:szCs w:val="22"/>
        </w:rPr>
        <w:t>2</w:t>
      </w:r>
      <w:r w:rsidR="008A3E44">
        <w:rPr>
          <w:rFonts w:ascii="Arial" w:hAnsi="Arial" w:cs="Arial"/>
          <w:b/>
          <w:szCs w:val="22"/>
        </w:rPr>
        <w:t xml:space="preserve"> Theory Hours</w:t>
      </w:r>
      <w:r w:rsidRPr="002F13A2">
        <w:rPr>
          <w:rFonts w:ascii="Arial" w:hAnsi="Arial" w:cs="Arial"/>
          <w:b/>
          <w:szCs w:val="22"/>
        </w:rPr>
        <w:t xml:space="preserve"> /2</w:t>
      </w:r>
      <w:r w:rsidR="008A3E44">
        <w:rPr>
          <w:rFonts w:ascii="Arial" w:hAnsi="Arial" w:cs="Arial"/>
          <w:b/>
          <w:szCs w:val="22"/>
        </w:rPr>
        <w:t xml:space="preserve"> Lab Hours</w:t>
      </w:r>
      <w:r w:rsidRPr="002F13A2">
        <w:rPr>
          <w:rFonts w:ascii="Arial" w:hAnsi="Arial" w:cs="Arial"/>
          <w:b/>
          <w:szCs w:val="22"/>
        </w:rPr>
        <w:t>)</w:t>
      </w:r>
    </w:p>
    <w:p w:rsidR="002F13A2" w:rsidRPr="002F13A2" w:rsidRDefault="002F13A2" w:rsidP="002F13A2">
      <w:pPr>
        <w:rPr>
          <w:rFonts w:ascii="Arial" w:hAnsi="Arial" w:cs="Arial"/>
          <w:szCs w:val="22"/>
        </w:rPr>
      </w:pPr>
      <w:r w:rsidRPr="002F13A2">
        <w:rPr>
          <w:rFonts w:ascii="Arial" w:hAnsi="Arial" w:cs="Arial"/>
          <w:szCs w:val="22"/>
        </w:rPr>
        <w:t xml:space="preserve">In this course, healthcare professionals learn to recognize several life-threatening emergencies, provide CPR to victims of all ages, use an AED, and relieve choking in a safe, timely and effective manner. Included is the basic life support training which help students develop the knowledge, skill and confidence to respond in a medical emergency.  </w:t>
      </w:r>
    </w:p>
    <w:p w:rsidR="007C1715" w:rsidRDefault="007C1715" w:rsidP="007C1715">
      <w:pPr>
        <w:overflowPunct w:val="0"/>
        <w:ind w:right="274"/>
        <w:jc w:val="both"/>
        <w:rPr>
          <w:rFonts w:ascii="Arial" w:hAnsi="Arial" w:cs="Arial"/>
          <w:szCs w:val="22"/>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0D1E9B" w:rsidRPr="002F13A2" w:rsidRDefault="000D1E9B" w:rsidP="007C1715">
      <w:pPr>
        <w:overflowPunct w:val="0"/>
        <w:ind w:right="274"/>
        <w:jc w:val="both"/>
        <w:rPr>
          <w:rFonts w:ascii="Arial" w:hAnsi="Arial" w:cs="Arial"/>
          <w:b/>
          <w:kern w:val="28"/>
        </w:rPr>
      </w:pPr>
    </w:p>
    <w:p w:rsidR="002F13A2" w:rsidRPr="002F13A2" w:rsidRDefault="002F13A2" w:rsidP="002F13A2">
      <w:pPr>
        <w:jc w:val="both"/>
        <w:rPr>
          <w:rFonts w:ascii="Arial" w:hAnsi="Arial" w:cs="Arial"/>
          <w:b/>
          <w:szCs w:val="22"/>
        </w:rPr>
      </w:pPr>
    </w:p>
    <w:p w:rsidR="002F13A2" w:rsidRPr="002F13A2" w:rsidRDefault="002F13A2" w:rsidP="002F13A2">
      <w:pPr>
        <w:jc w:val="both"/>
        <w:rPr>
          <w:rFonts w:ascii="Arial" w:hAnsi="Arial" w:cs="Arial"/>
          <w:b/>
          <w:szCs w:val="22"/>
        </w:rPr>
      </w:pPr>
      <w:r w:rsidRPr="002F13A2">
        <w:rPr>
          <w:rFonts w:ascii="Arial" w:hAnsi="Arial" w:cs="Arial"/>
          <w:b/>
          <w:szCs w:val="22"/>
        </w:rPr>
        <w:t>CAP2000</w:t>
      </w:r>
      <w:r w:rsidRPr="002F13A2">
        <w:rPr>
          <w:rFonts w:ascii="Arial" w:hAnsi="Arial" w:cs="Arial"/>
          <w:b/>
          <w:szCs w:val="22"/>
        </w:rPr>
        <w:tab/>
        <w:t>Capstone Project II</w:t>
      </w:r>
      <w:r w:rsidRPr="002F13A2">
        <w:rPr>
          <w:rFonts w:ascii="Arial" w:hAnsi="Arial" w:cs="Arial"/>
          <w:b/>
          <w:szCs w:val="22"/>
        </w:rPr>
        <w:tab/>
      </w:r>
      <w:r w:rsidRPr="002F13A2">
        <w:rPr>
          <w:rFonts w:ascii="Arial" w:hAnsi="Arial" w:cs="Arial"/>
          <w:b/>
          <w:szCs w:val="22"/>
        </w:rPr>
        <w:tab/>
      </w:r>
      <w:r w:rsidRPr="002F13A2">
        <w:rPr>
          <w:rFonts w:ascii="Arial" w:hAnsi="Arial" w:cs="Arial"/>
          <w:b/>
          <w:szCs w:val="22"/>
        </w:rPr>
        <w:tab/>
      </w:r>
      <w:r w:rsidRPr="002F13A2">
        <w:rPr>
          <w:rFonts w:ascii="Arial" w:hAnsi="Arial" w:cs="Arial"/>
          <w:b/>
          <w:szCs w:val="22"/>
        </w:rPr>
        <w:tab/>
      </w:r>
      <w:r w:rsidR="000D1E9B">
        <w:rPr>
          <w:rFonts w:ascii="Arial" w:hAnsi="Arial" w:cs="Arial"/>
          <w:b/>
          <w:szCs w:val="22"/>
        </w:rPr>
        <w:tab/>
      </w:r>
      <w:r w:rsidR="000D1E9B">
        <w:rPr>
          <w:rFonts w:ascii="Arial" w:hAnsi="Arial" w:cs="Arial"/>
          <w:b/>
          <w:szCs w:val="22"/>
        </w:rPr>
        <w:tab/>
      </w:r>
      <w:r w:rsidRPr="002F13A2">
        <w:rPr>
          <w:rFonts w:ascii="Arial" w:hAnsi="Arial" w:cs="Arial"/>
          <w:b/>
          <w:szCs w:val="22"/>
        </w:rPr>
        <w:t>2 Credit Hours</w:t>
      </w:r>
    </w:p>
    <w:p w:rsidR="002F13A2" w:rsidRPr="002F13A2" w:rsidRDefault="002F13A2" w:rsidP="00163FC3">
      <w:pPr>
        <w:overflowPunct w:val="0"/>
        <w:ind w:left="720" w:right="274" w:firstLine="720"/>
        <w:jc w:val="both"/>
        <w:rPr>
          <w:rFonts w:ascii="Arial" w:hAnsi="Arial" w:cs="Arial"/>
          <w:b/>
          <w:kern w:val="28"/>
          <w:szCs w:val="22"/>
        </w:rPr>
      </w:pPr>
      <w:r w:rsidRPr="002F13A2">
        <w:rPr>
          <w:rFonts w:ascii="Arial" w:hAnsi="Arial" w:cs="Arial"/>
          <w:szCs w:val="22"/>
        </w:rPr>
        <w:t>(</w:t>
      </w:r>
      <w:r w:rsidR="00163FC3">
        <w:rPr>
          <w:rFonts w:ascii="Arial" w:hAnsi="Arial" w:cs="Arial"/>
          <w:b/>
          <w:szCs w:val="22"/>
        </w:rPr>
        <w:t>15 Theory</w:t>
      </w:r>
      <w:r w:rsidRPr="002F13A2">
        <w:rPr>
          <w:rFonts w:ascii="Arial" w:hAnsi="Arial" w:cs="Arial"/>
          <w:b/>
          <w:szCs w:val="22"/>
        </w:rPr>
        <w:t xml:space="preserve"> Hours/45 Lab Hours/ 15 Prep Hours)</w:t>
      </w:r>
    </w:p>
    <w:p w:rsidR="002F13A2" w:rsidRPr="002F13A2" w:rsidRDefault="002F13A2" w:rsidP="002F13A2">
      <w:pPr>
        <w:rPr>
          <w:rFonts w:ascii="Arial" w:hAnsi="Arial" w:cs="Arial"/>
          <w:color w:val="000000"/>
          <w:szCs w:val="22"/>
        </w:rPr>
      </w:pPr>
      <w:r w:rsidRPr="002F13A2">
        <w:rPr>
          <w:rFonts w:ascii="Arial" w:hAnsi="Arial" w:cs="Arial"/>
          <w:color w:val="000000"/>
          <w:szCs w:val="22"/>
        </w:rPr>
        <w:t>The Capstone project is designed for the students to select a key project based on either PHP or Node.JS and through applied learning develop a portfolio project in a structured learning environment.  The Capstone Project gives the student an opportunity to apply everything they have learned.  The students will form teams, create project plans, conduct risk analyses, create test plans, and write software.  Students will practice how to handle project and cost overruns, schedule overruns and inconsistent supporting technology.  Students will learn how to account for scope creep, under-productive team members, and angry customers.  Each individual on the team will get the opportunity to lead the team and will be in charge of one aspect of the project.  All individuals will have to contribute to all aspects of the project, under the direction of that aspect's leader.  The Coding phase class time will focus on the different types and styles of progress tracking meetings.  True to the real world experience of software development, expect to have to adjust your plans and deliverables. The components the students will learn during this phase are, Project Selection, Team Selection, Role Assignment, and Planning, Technology Research, Feasibility Study, and Prototyping, Platform, Language, and DBMS Selection, Development Methodology, Architecture, and Framework Selection.  This will culminate in Software Delivery, Presentation Preparation, and Software Project Presentations.</w:t>
      </w:r>
    </w:p>
    <w:p w:rsidR="009E37D7" w:rsidRPr="002F13A2" w:rsidRDefault="002F13A2" w:rsidP="002F13A2">
      <w:pPr>
        <w:overflowPunct w:val="0"/>
        <w:ind w:right="274"/>
        <w:jc w:val="both"/>
        <w:rPr>
          <w:rFonts w:ascii="Arial" w:hAnsi="Arial" w:cs="Arial"/>
          <w:b/>
          <w:kern w:val="28"/>
        </w:rPr>
      </w:pPr>
      <w:r w:rsidRPr="002F13A2">
        <w:rPr>
          <w:rFonts w:ascii="Arial" w:hAnsi="Arial" w:cs="Arial"/>
          <w:color w:val="000000"/>
          <w:szCs w:val="22"/>
        </w:rPr>
        <w:t xml:space="preserve"> </w:t>
      </w:r>
      <w:r w:rsidRPr="002F13A2">
        <w:rPr>
          <w:rFonts w:ascii="Arial" w:hAnsi="Arial" w:cs="Arial"/>
          <w:b/>
          <w:szCs w:val="22"/>
        </w:rPr>
        <w:t>Pre-requisites:</w:t>
      </w:r>
      <w:r w:rsidRPr="002F13A2">
        <w:rPr>
          <w:rFonts w:ascii="Arial" w:hAnsi="Arial" w:cs="Arial"/>
          <w:szCs w:val="22"/>
        </w:rPr>
        <w:t xml:space="preserve"> WEB1000, WEB1010, WEB2000, WEB2010, WEB2020 and WEB2040</w:t>
      </w:r>
    </w:p>
    <w:p w:rsidR="009E37D7" w:rsidRPr="002F13A2" w:rsidRDefault="009E37D7" w:rsidP="007E1BF7">
      <w:pPr>
        <w:overflowPunct w:val="0"/>
        <w:ind w:right="274"/>
        <w:jc w:val="both"/>
        <w:rPr>
          <w:rFonts w:ascii="Arial" w:hAnsi="Arial" w:cs="Arial"/>
          <w:b/>
          <w:kern w:val="28"/>
        </w:rPr>
      </w:pPr>
    </w:p>
    <w:p w:rsidR="007E1BF7" w:rsidRPr="002F13A2" w:rsidRDefault="0069111D" w:rsidP="007E1BF7">
      <w:pPr>
        <w:overflowPunct w:val="0"/>
        <w:ind w:right="274"/>
        <w:jc w:val="both"/>
        <w:rPr>
          <w:rFonts w:ascii="Arial" w:hAnsi="Arial" w:cs="Arial"/>
          <w:b/>
          <w:kern w:val="28"/>
        </w:rPr>
      </w:pPr>
      <w:r>
        <w:rPr>
          <w:rFonts w:ascii="Arial" w:hAnsi="Arial" w:cs="Arial"/>
          <w:b/>
          <w:kern w:val="28"/>
        </w:rPr>
        <w:t>CDA0100</w:t>
      </w:r>
      <w:r w:rsidR="007E1BF7" w:rsidRPr="002F13A2">
        <w:rPr>
          <w:rFonts w:ascii="Arial" w:hAnsi="Arial" w:cs="Arial"/>
          <w:b/>
          <w:kern w:val="28"/>
        </w:rPr>
        <w:tab/>
        <w:t>A+</w:t>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t xml:space="preserve">     </w:t>
      </w:r>
      <w:r w:rsidR="00FB78F8" w:rsidRPr="002F13A2">
        <w:rPr>
          <w:rFonts w:ascii="Arial" w:hAnsi="Arial" w:cs="Arial"/>
          <w:b/>
          <w:kern w:val="28"/>
        </w:rPr>
        <w:t xml:space="preserve">        </w:t>
      </w:r>
      <w:r w:rsidR="00E24D39" w:rsidRPr="002F13A2">
        <w:rPr>
          <w:rFonts w:ascii="Arial" w:hAnsi="Arial" w:cs="Arial"/>
          <w:b/>
          <w:kern w:val="28"/>
        </w:rPr>
        <w:t xml:space="preserve"> </w:t>
      </w:r>
      <w:r w:rsidR="008A3E44">
        <w:rPr>
          <w:rFonts w:ascii="Arial" w:hAnsi="Arial" w:cs="Arial"/>
          <w:b/>
          <w:kern w:val="28"/>
        </w:rPr>
        <w:t>2 Credit Hours</w:t>
      </w:r>
    </w:p>
    <w:p w:rsidR="007E1BF7" w:rsidRPr="002F13A2" w:rsidRDefault="007E1BF7" w:rsidP="007E1BF7">
      <w:pPr>
        <w:overflowPunct w:val="0"/>
        <w:ind w:right="274"/>
        <w:jc w:val="both"/>
        <w:rPr>
          <w:rFonts w:ascii="Arial" w:hAnsi="Arial" w:cs="Arial"/>
          <w:b/>
        </w:rPr>
      </w:pPr>
      <w:r w:rsidRPr="002F13A2">
        <w:rPr>
          <w:rFonts w:ascii="Arial" w:hAnsi="Arial" w:cs="Arial"/>
        </w:rPr>
        <w:tab/>
      </w:r>
      <w:r w:rsidRPr="002F13A2">
        <w:rPr>
          <w:rFonts w:ascii="Arial" w:hAnsi="Arial" w:cs="Arial"/>
        </w:rPr>
        <w:tab/>
        <w:t>(</w:t>
      </w:r>
      <w:r w:rsidR="00E24D39" w:rsidRPr="002F13A2">
        <w:rPr>
          <w:rFonts w:ascii="Arial" w:hAnsi="Arial" w:cs="Arial"/>
          <w:b/>
        </w:rPr>
        <w:t>15 Theory Hours/45</w:t>
      </w:r>
      <w:r w:rsidRPr="002F13A2">
        <w:rPr>
          <w:rFonts w:ascii="Arial" w:hAnsi="Arial" w:cs="Arial"/>
          <w:b/>
        </w:rPr>
        <w:t xml:space="preserve"> Lab Hours)</w:t>
      </w:r>
    </w:p>
    <w:p w:rsidR="007E1BF7" w:rsidRPr="002F13A2" w:rsidRDefault="007E1BF7" w:rsidP="007E1BF7">
      <w:pPr>
        <w:rPr>
          <w:rFonts w:ascii="Arial" w:hAnsi="Arial" w:cs="Arial"/>
        </w:rPr>
      </w:pPr>
      <w:r w:rsidRPr="002F13A2">
        <w:rPr>
          <w:rFonts w:ascii="Arial" w:hAnsi="Arial" w:cs="Arial"/>
        </w:rPr>
        <w:lastRenderedPageBreak/>
        <w:t>Students will learn the fundamental components and functions of computer technology, networking, and security. They will also gain the skills required to identify hardware, peripheral, networking, and security components. In addition, they will learn to install, configure, upgrade, and maintain PC workstations, the Windows OS and SOHO networks.  Students will utilize troubleshooting techniques and tools to effectively and efficiently resolve PC, OS, and network connectivity issues and implement security practices.</w:t>
      </w:r>
      <w:r w:rsidR="0069111D">
        <w:rPr>
          <w:rFonts w:ascii="Arial" w:hAnsi="Arial" w:cs="Arial"/>
        </w:rPr>
        <w:t xml:space="preserve"> </w:t>
      </w:r>
    </w:p>
    <w:p w:rsidR="0069111D" w:rsidRPr="002F13A2" w:rsidRDefault="0069111D" w:rsidP="0069111D">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7E1BF7" w:rsidRPr="002F13A2" w:rsidRDefault="007E1BF7" w:rsidP="007E1BF7">
      <w:pPr>
        <w:rPr>
          <w:rFonts w:ascii="Arial" w:hAnsi="Arial" w:cs="Arial"/>
        </w:rPr>
      </w:pPr>
    </w:p>
    <w:p w:rsidR="009E588C" w:rsidRPr="002F13A2" w:rsidRDefault="009E588C" w:rsidP="009E588C">
      <w:pPr>
        <w:overflowPunct w:val="0"/>
        <w:ind w:right="270"/>
        <w:jc w:val="both"/>
        <w:rPr>
          <w:rFonts w:ascii="Arial" w:hAnsi="Arial" w:cs="Arial"/>
          <w:b/>
          <w:kern w:val="28"/>
        </w:rPr>
      </w:pPr>
      <w:r>
        <w:rPr>
          <w:rFonts w:ascii="Arial" w:hAnsi="Arial" w:cs="Arial"/>
          <w:b/>
          <w:kern w:val="28"/>
        </w:rPr>
        <w:t>CDA1000</w:t>
      </w:r>
      <w:r w:rsidRPr="002F13A2">
        <w:rPr>
          <w:rFonts w:ascii="Arial" w:hAnsi="Arial" w:cs="Arial"/>
          <w:b/>
          <w:kern w:val="28"/>
        </w:rPr>
        <w:tab/>
      </w:r>
      <w:r>
        <w:rPr>
          <w:rFonts w:ascii="Arial" w:hAnsi="Arial" w:cs="Arial"/>
          <w:b/>
          <w:kern w:val="28"/>
        </w:rPr>
        <w:t>Introduction to Networking</w:t>
      </w:r>
      <w:r w:rsidR="000D1E9B">
        <w:rPr>
          <w:rFonts w:ascii="Arial" w:hAnsi="Arial" w:cs="Arial"/>
          <w:b/>
          <w:kern w:val="28"/>
        </w:rPr>
        <w:tab/>
      </w:r>
      <w:r w:rsidR="000D1E9B">
        <w:rPr>
          <w:rFonts w:ascii="Arial" w:hAnsi="Arial" w:cs="Arial"/>
          <w:b/>
          <w:kern w:val="28"/>
        </w:rPr>
        <w:tab/>
      </w:r>
      <w:r w:rsidR="000D1E9B">
        <w:rPr>
          <w:rFonts w:ascii="Arial" w:hAnsi="Arial" w:cs="Arial"/>
          <w:b/>
          <w:kern w:val="28"/>
        </w:rPr>
        <w:tab/>
      </w:r>
      <w:r w:rsidR="000D1E9B">
        <w:rPr>
          <w:rFonts w:ascii="Arial" w:hAnsi="Arial" w:cs="Arial"/>
          <w:b/>
          <w:kern w:val="28"/>
        </w:rPr>
        <w:tab/>
      </w:r>
      <w:r>
        <w:rPr>
          <w:rFonts w:ascii="Arial" w:hAnsi="Arial" w:cs="Arial"/>
          <w:b/>
          <w:kern w:val="28"/>
        </w:rPr>
        <w:t xml:space="preserve">            2 Credit Hours</w:t>
      </w:r>
    </w:p>
    <w:p w:rsidR="009E588C" w:rsidRPr="002F13A2" w:rsidRDefault="009E588C" w:rsidP="009E588C">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t>(</w:t>
      </w:r>
      <w:r w:rsidRPr="002F13A2">
        <w:rPr>
          <w:rFonts w:ascii="Arial" w:hAnsi="Arial" w:cs="Arial"/>
          <w:b/>
        </w:rPr>
        <w:t>15 Theory Hours/45 Lab Hours)</w:t>
      </w:r>
    </w:p>
    <w:p w:rsidR="009E588C" w:rsidRPr="002F13A2" w:rsidRDefault="009E588C" w:rsidP="009E588C">
      <w:pPr>
        <w:rPr>
          <w:rFonts w:ascii="Arial" w:hAnsi="Arial" w:cs="Arial"/>
        </w:rPr>
      </w:pPr>
      <w:r w:rsidRPr="002F13A2">
        <w:rPr>
          <w:rFonts w:ascii="Arial" w:hAnsi="Arial" w:cs="Arial"/>
        </w:rPr>
        <w:t xml:space="preserve">Students will learn to identify the basic components of network theory, major network communications methods, and network data delivery methods. They will be able to list and describe all network media and hardware components, including becoming knowledgeable on the specific differences between TCP/IP, LAN, and WAN network implementations. </w:t>
      </w:r>
    </w:p>
    <w:p w:rsidR="009E588C" w:rsidRDefault="009E588C" w:rsidP="009E588C">
      <w:pPr>
        <w:overflowPunct w:val="0"/>
        <w:ind w:right="274"/>
        <w:jc w:val="both"/>
        <w:rPr>
          <w:rFonts w:ascii="Arial" w:hAnsi="Arial" w:cs="Arial"/>
          <w:szCs w:val="22"/>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9E588C" w:rsidRPr="002F13A2" w:rsidRDefault="009E588C" w:rsidP="009E588C">
      <w:pPr>
        <w:overflowPunct w:val="0"/>
        <w:ind w:right="274"/>
        <w:jc w:val="both"/>
        <w:rPr>
          <w:rFonts w:ascii="Arial" w:hAnsi="Arial" w:cs="Arial"/>
          <w:b/>
          <w:kern w:val="28"/>
        </w:rPr>
      </w:pPr>
    </w:p>
    <w:p w:rsidR="007E1BF7" w:rsidRPr="002F13A2" w:rsidRDefault="0069111D" w:rsidP="007E1BF7">
      <w:pPr>
        <w:overflowPunct w:val="0"/>
        <w:ind w:right="270"/>
        <w:jc w:val="both"/>
        <w:rPr>
          <w:rFonts w:ascii="Arial" w:hAnsi="Arial" w:cs="Arial"/>
          <w:b/>
          <w:kern w:val="28"/>
        </w:rPr>
      </w:pPr>
      <w:r>
        <w:rPr>
          <w:rFonts w:ascii="Arial" w:hAnsi="Arial" w:cs="Arial"/>
          <w:b/>
          <w:kern w:val="28"/>
        </w:rPr>
        <w:t>CDA1010</w:t>
      </w:r>
      <w:r w:rsidR="007E1BF7" w:rsidRPr="002F13A2">
        <w:rPr>
          <w:rFonts w:ascii="Arial" w:hAnsi="Arial" w:cs="Arial"/>
          <w:b/>
          <w:kern w:val="28"/>
        </w:rPr>
        <w:tab/>
        <w:t>Network+</w:t>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8A3E44">
        <w:rPr>
          <w:rFonts w:ascii="Arial" w:hAnsi="Arial" w:cs="Arial"/>
          <w:b/>
          <w:kern w:val="28"/>
        </w:rPr>
        <w:t xml:space="preserve">                       2 Credit Hours</w:t>
      </w:r>
    </w:p>
    <w:p w:rsidR="007E1BF7" w:rsidRPr="002F13A2" w:rsidRDefault="007E1BF7" w:rsidP="007E1BF7">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t>(</w:t>
      </w:r>
      <w:r w:rsidR="00E24D39" w:rsidRPr="002F13A2">
        <w:rPr>
          <w:rFonts w:ascii="Arial" w:hAnsi="Arial" w:cs="Arial"/>
          <w:b/>
        </w:rPr>
        <w:t>15</w:t>
      </w:r>
      <w:r w:rsidRPr="002F13A2">
        <w:rPr>
          <w:rFonts w:ascii="Arial" w:hAnsi="Arial" w:cs="Arial"/>
          <w:b/>
        </w:rPr>
        <w:t xml:space="preserve"> </w:t>
      </w:r>
      <w:r w:rsidR="00E24D39" w:rsidRPr="002F13A2">
        <w:rPr>
          <w:rFonts w:ascii="Arial" w:hAnsi="Arial" w:cs="Arial"/>
          <w:b/>
        </w:rPr>
        <w:t xml:space="preserve">Theory </w:t>
      </w:r>
      <w:r w:rsidRPr="002F13A2">
        <w:rPr>
          <w:rFonts w:ascii="Arial" w:hAnsi="Arial" w:cs="Arial"/>
          <w:b/>
        </w:rPr>
        <w:t>Hours/</w:t>
      </w:r>
      <w:r w:rsidR="00E24D39" w:rsidRPr="002F13A2">
        <w:rPr>
          <w:rFonts w:ascii="Arial" w:hAnsi="Arial" w:cs="Arial"/>
          <w:b/>
        </w:rPr>
        <w:t>45</w:t>
      </w:r>
      <w:r w:rsidRPr="002F13A2">
        <w:rPr>
          <w:rFonts w:ascii="Arial" w:hAnsi="Arial" w:cs="Arial"/>
          <w:b/>
        </w:rPr>
        <w:t xml:space="preserve"> Lab Hours)</w:t>
      </w:r>
    </w:p>
    <w:p w:rsidR="007E1BF7" w:rsidRPr="002F13A2" w:rsidRDefault="007E1BF7" w:rsidP="007E1BF7">
      <w:pPr>
        <w:rPr>
          <w:rFonts w:ascii="Arial" w:hAnsi="Arial" w:cs="Arial"/>
        </w:rPr>
      </w:pPr>
      <w:r w:rsidRPr="002F13A2">
        <w:rPr>
          <w:rFonts w:ascii="Arial" w:hAnsi="Arial" w:cs="Arial"/>
        </w:rPr>
        <w:t>Students will learn to identify the basic components of network theory, major network communications methods, and network data delivery methods. They will be able to list and describe all network media and hardware components, including becoming knowledgeable on the specific differences between TCP/IP, LAN, and WAN network implementations. Students will learn the services deployed on each major type of network implementation as well as identify the primary network operating systems. Students will study important network protocols, technologies in network security, and data storage technologies. They will also gain the skills to identify major issues, models, tools, and techniques in network troubleshooting and disaster recovery.</w:t>
      </w:r>
    </w:p>
    <w:p w:rsidR="0069111D" w:rsidRPr="002F13A2" w:rsidRDefault="0069111D" w:rsidP="0069111D">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7E1BF7" w:rsidRPr="002F13A2" w:rsidRDefault="007E1BF7" w:rsidP="007E1BF7">
      <w:pPr>
        <w:rPr>
          <w:rFonts w:ascii="Arial" w:hAnsi="Arial" w:cs="Arial"/>
        </w:rPr>
      </w:pPr>
    </w:p>
    <w:p w:rsidR="007E1BF7" w:rsidRPr="002F13A2" w:rsidRDefault="00CF2AED" w:rsidP="007E1BF7">
      <w:pPr>
        <w:overflowPunct w:val="0"/>
        <w:ind w:right="270"/>
        <w:jc w:val="both"/>
        <w:rPr>
          <w:rFonts w:ascii="Arial" w:hAnsi="Arial" w:cs="Arial"/>
          <w:b/>
          <w:kern w:val="28"/>
        </w:rPr>
      </w:pPr>
      <w:r>
        <w:rPr>
          <w:rFonts w:ascii="Arial" w:hAnsi="Arial" w:cs="Arial"/>
          <w:b/>
          <w:kern w:val="28"/>
        </w:rPr>
        <w:t>CDA1100</w:t>
      </w:r>
      <w:r w:rsidR="007E1BF7" w:rsidRPr="002F13A2">
        <w:rPr>
          <w:rFonts w:ascii="Arial" w:hAnsi="Arial" w:cs="Arial"/>
          <w:b/>
          <w:kern w:val="28"/>
        </w:rPr>
        <w:tab/>
        <w:t>Security+</w:t>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t xml:space="preserve">                  </w:t>
      </w:r>
      <w:r w:rsidR="00FB78F8" w:rsidRPr="002F13A2">
        <w:rPr>
          <w:rFonts w:ascii="Arial" w:hAnsi="Arial" w:cs="Arial"/>
          <w:b/>
          <w:kern w:val="28"/>
        </w:rPr>
        <w:t xml:space="preserve">        </w:t>
      </w:r>
      <w:r w:rsidR="00E24D39" w:rsidRPr="002F13A2">
        <w:rPr>
          <w:rFonts w:ascii="Arial" w:hAnsi="Arial" w:cs="Arial"/>
          <w:b/>
          <w:kern w:val="28"/>
        </w:rPr>
        <w:t xml:space="preserve">  </w:t>
      </w:r>
      <w:r w:rsidR="008A3E44">
        <w:rPr>
          <w:rFonts w:ascii="Arial" w:hAnsi="Arial" w:cs="Arial"/>
          <w:b/>
          <w:kern w:val="28"/>
        </w:rPr>
        <w:t>2 Credit Hours</w:t>
      </w:r>
    </w:p>
    <w:p w:rsidR="007E1BF7" w:rsidRPr="002F13A2" w:rsidRDefault="007E1BF7" w:rsidP="007E1BF7">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r>
      <w:r w:rsidR="00E24D39" w:rsidRPr="002F13A2">
        <w:rPr>
          <w:rFonts w:ascii="Arial" w:hAnsi="Arial" w:cs="Arial"/>
        </w:rPr>
        <w:t>(</w:t>
      </w:r>
      <w:r w:rsidR="00E24D39" w:rsidRPr="002F13A2">
        <w:rPr>
          <w:rFonts w:ascii="Arial" w:hAnsi="Arial" w:cs="Arial"/>
          <w:b/>
        </w:rPr>
        <w:t>15 Theory Hours/45 Lab Hours)</w:t>
      </w:r>
    </w:p>
    <w:p w:rsidR="006804C6" w:rsidRPr="002F13A2" w:rsidRDefault="007E1BF7" w:rsidP="007E1BF7">
      <w:pPr>
        <w:rPr>
          <w:rFonts w:ascii="Arial" w:hAnsi="Arial" w:cs="Arial"/>
        </w:rPr>
      </w:pPr>
      <w:r w:rsidRPr="002F13A2">
        <w:rPr>
          <w:rFonts w:ascii="Arial" w:hAnsi="Arial" w:cs="Arial"/>
        </w:rPr>
        <w:t>Upon successful completion of this course, students will be able to identify fundamental concepts of computer security, major security threats and vulnerabilities, and network security.  Students will gain the skills to manage application, data, and host security by accessing control, proper authentication, and thorough account management.  They will also learn to manage certificates. In addition, topics such as compliance &amp; operational security, risk management, and disaster recovery planning will also be covered in this course.</w:t>
      </w:r>
    </w:p>
    <w:p w:rsidR="0069111D" w:rsidRPr="002F13A2" w:rsidRDefault="0069111D" w:rsidP="0069111D">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E24D39" w:rsidRPr="002F13A2" w:rsidRDefault="00E24D39" w:rsidP="007E1BF7">
      <w:pPr>
        <w:overflowPunct w:val="0"/>
        <w:ind w:right="270"/>
        <w:jc w:val="both"/>
        <w:rPr>
          <w:rFonts w:ascii="Arial" w:hAnsi="Arial" w:cs="Arial"/>
          <w:b/>
          <w:kern w:val="28"/>
        </w:rPr>
      </w:pPr>
    </w:p>
    <w:p w:rsidR="007E1BF7" w:rsidRPr="002F13A2" w:rsidRDefault="0069111D" w:rsidP="007E1BF7">
      <w:pPr>
        <w:overflowPunct w:val="0"/>
        <w:ind w:right="270"/>
        <w:jc w:val="both"/>
        <w:rPr>
          <w:rFonts w:ascii="Arial" w:hAnsi="Arial" w:cs="Arial"/>
          <w:b/>
          <w:kern w:val="28"/>
        </w:rPr>
      </w:pPr>
      <w:r>
        <w:rPr>
          <w:rFonts w:ascii="Arial" w:hAnsi="Arial" w:cs="Arial"/>
          <w:b/>
          <w:kern w:val="28"/>
        </w:rPr>
        <w:t>CDA20</w:t>
      </w:r>
      <w:r w:rsidR="00CF2AED">
        <w:rPr>
          <w:rFonts w:ascii="Arial" w:hAnsi="Arial" w:cs="Arial"/>
          <w:b/>
          <w:kern w:val="28"/>
        </w:rPr>
        <w:t>00</w:t>
      </w:r>
      <w:r w:rsidR="007E1BF7" w:rsidRPr="002F13A2">
        <w:rPr>
          <w:rFonts w:ascii="Arial" w:hAnsi="Arial" w:cs="Arial"/>
          <w:b/>
          <w:kern w:val="28"/>
        </w:rPr>
        <w:tab/>
        <w:t xml:space="preserve">Cisco Routing and Switching </w:t>
      </w:r>
      <w:r w:rsidR="00CF2AED">
        <w:rPr>
          <w:rFonts w:ascii="Arial" w:hAnsi="Arial" w:cs="Arial"/>
          <w:b/>
          <w:kern w:val="28"/>
        </w:rPr>
        <w:t>I</w:t>
      </w:r>
      <w:r w:rsidR="00E24D39" w:rsidRPr="002F13A2">
        <w:rPr>
          <w:rFonts w:ascii="Arial" w:hAnsi="Arial" w:cs="Arial"/>
          <w:b/>
          <w:kern w:val="28"/>
        </w:rPr>
        <w:t xml:space="preserve">                    </w:t>
      </w:r>
      <w:r w:rsidR="00FB78F8" w:rsidRPr="002F13A2">
        <w:rPr>
          <w:rFonts w:ascii="Arial" w:hAnsi="Arial" w:cs="Arial"/>
          <w:b/>
          <w:kern w:val="28"/>
        </w:rPr>
        <w:t xml:space="preserve">                 </w:t>
      </w:r>
      <w:r>
        <w:rPr>
          <w:rFonts w:ascii="Arial" w:hAnsi="Arial" w:cs="Arial"/>
          <w:b/>
          <w:kern w:val="28"/>
        </w:rPr>
        <w:t xml:space="preserve">    </w:t>
      </w:r>
      <w:r w:rsidR="008A3E44">
        <w:rPr>
          <w:rFonts w:ascii="Arial" w:hAnsi="Arial" w:cs="Arial"/>
          <w:b/>
          <w:kern w:val="28"/>
        </w:rPr>
        <w:t xml:space="preserve"> </w:t>
      </w:r>
      <w:r>
        <w:rPr>
          <w:rFonts w:ascii="Arial" w:hAnsi="Arial" w:cs="Arial"/>
          <w:b/>
          <w:kern w:val="28"/>
        </w:rPr>
        <w:t xml:space="preserve">2 </w:t>
      </w:r>
      <w:r w:rsidR="008A3E44">
        <w:rPr>
          <w:rFonts w:ascii="Arial" w:hAnsi="Arial" w:cs="Arial"/>
          <w:b/>
          <w:kern w:val="28"/>
        </w:rPr>
        <w:t>Credit Hours</w:t>
      </w:r>
    </w:p>
    <w:p w:rsidR="0069111D" w:rsidRPr="000D1E9B" w:rsidRDefault="006804C6" w:rsidP="007E1BF7">
      <w:pPr>
        <w:overflowPunct w:val="0"/>
        <w:ind w:right="274"/>
        <w:jc w:val="both"/>
        <w:rPr>
          <w:rFonts w:ascii="Arial" w:hAnsi="Arial" w:cs="Arial"/>
          <w:b/>
        </w:rPr>
      </w:pPr>
      <w:r w:rsidRPr="002F13A2">
        <w:rPr>
          <w:rFonts w:ascii="Arial" w:hAnsi="Arial" w:cs="Arial"/>
        </w:rPr>
        <w:tab/>
      </w:r>
      <w:r w:rsidRPr="002F13A2">
        <w:rPr>
          <w:rFonts w:ascii="Arial" w:hAnsi="Arial" w:cs="Arial"/>
        </w:rPr>
        <w:tab/>
      </w:r>
      <w:r w:rsidR="007E1BF7" w:rsidRPr="002F13A2">
        <w:rPr>
          <w:rFonts w:ascii="Arial" w:hAnsi="Arial" w:cs="Arial"/>
        </w:rPr>
        <w:t>(</w:t>
      </w:r>
      <w:r w:rsidR="0069111D">
        <w:rPr>
          <w:rFonts w:ascii="Arial" w:hAnsi="Arial" w:cs="Arial"/>
          <w:b/>
        </w:rPr>
        <w:t>15</w:t>
      </w:r>
      <w:r w:rsidR="00E24D39" w:rsidRPr="002F13A2">
        <w:rPr>
          <w:rFonts w:ascii="Arial" w:hAnsi="Arial" w:cs="Arial"/>
          <w:b/>
        </w:rPr>
        <w:t xml:space="preserve"> Theory Hours/</w:t>
      </w:r>
      <w:r w:rsidR="0069111D">
        <w:rPr>
          <w:rFonts w:ascii="Arial" w:hAnsi="Arial" w:cs="Arial"/>
          <w:b/>
        </w:rPr>
        <w:t>45</w:t>
      </w:r>
      <w:r w:rsidR="007E1BF7" w:rsidRPr="002F13A2">
        <w:rPr>
          <w:rFonts w:ascii="Arial" w:hAnsi="Arial" w:cs="Arial"/>
          <w:b/>
        </w:rPr>
        <w:t xml:space="preserve"> Lab Hours)</w:t>
      </w:r>
    </w:p>
    <w:p w:rsidR="007E1BF7" w:rsidRDefault="007E1BF7" w:rsidP="007E1BF7">
      <w:pPr>
        <w:rPr>
          <w:rFonts w:ascii="Arial" w:hAnsi="Arial" w:cs="Arial"/>
        </w:rPr>
      </w:pPr>
      <w:r w:rsidRPr="002F13A2">
        <w:rPr>
          <w:rFonts w:ascii="Arial" w:hAnsi="Arial" w:cs="Arial"/>
        </w:rPr>
        <w:t>Upon successful completion of this course, you will be able to meet the following objectives: plan routing services to meet requirements; implement an EIGRP-based solution; implement a scalable multiarea Network OSPF-based solution; implement an IPv4-based redistribution solution; implement Path Control; and implement and verify a Layer 3 solution using BGP to connect an enterprise network to an internet service provider. After completing this course, the student should be able to: analyze campus network designs; implement VLANs; spanning tree and inter-VLAN routing in a network campus; implement high-availability technologies and techniques using multilayer switches in a campus environment; implement security features in a switched network; and integrate WLANs into a campus network and accommodate voice and video in campus networks.</w:t>
      </w:r>
    </w:p>
    <w:p w:rsidR="0069111D" w:rsidRPr="002F13A2" w:rsidRDefault="0069111D" w:rsidP="0069111D">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69111D" w:rsidRDefault="0069111D" w:rsidP="00CF2AED">
      <w:pPr>
        <w:overflowPunct w:val="0"/>
        <w:ind w:right="270"/>
        <w:jc w:val="both"/>
        <w:rPr>
          <w:rFonts w:ascii="Arial" w:hAnsi="Arial" w:cs="Arial"/>
          <w:b/>
          <w:kern w:val="28"/>
        </w:rPr>
      </w:pPr>
    </w:p>
    <w:p w:rsidR="00CF2AED" w:rsidRPr="002F13A2" w:rsidRDefault="00CF2AED" w:rsidP="00CF2AED">
      <w:pPr>
        <w:overflowPunct w:val="0"/>
        <w:ind w:right="270"/>
        <w:jc w:val="both"/>
        <w:rPr>
          <w:rFonts w:ascii="Arial" w:hAnsi="Arial" w:cs="Arial"/>
          <w:b/>
          <w:kern w:val="28"/>
        </w:rPr>
      </w:pPr>
      <w:r>
        <w:rPr>
          <w:rFonts w:ascii="Arial" w:hAnsi="Arial" w:cs="Arial"/>
          <w:b/>
          <w:kern w:val="28"/>
        </w:rPr>
        <w:t>CDA2100</w:t>
      </w:r>
      <w:r w:rsidRPr="002F13A2">
        <w:rPr>
          <w:rFonts w:ascii="Arial" w:hAnsi="Arial" w:cs="Arial"/>
          <w:b/>
          <w:kern w:val="28"/>
        </w:rPr>
        <w:tab/>
        <w:t xml:space="preserve">Cisco Routing and Switching </w:t>
      </w:r>
      <w:r>
        <w:rPr>
          <w:rFonts w:ascii="Arial" w:hAnsi="Arial" w:cs="Arial"/>
          <w:b/>
          <w:kern w:val="28"/>
        </w:rPr>
        <w:t>II</w:t>
      </w:r>
      <w:r>
        <w:rPr>
          <w:rFonts w:ascii="Arial" w:hAnsi="Arial" w:cs="Arial"/>
          <w:b/>
          <w:kern w:val="28"/>
        </w:rPr>
        <w:tab/>
      </w:r>
      <w:r w:rsidRPr="002F13A2">
        <w:rPr>
          <w:rFonts w:ascii="Arial" w:hAnsi="Arial" w:cs="Arial"/>
          <w:b/>
          <w:kern w:val="28"/>
        </w:rPr>
        <w:t xml:space="preserve">                                  </w:t>
      </w:r>
      <w:r>
        <w:rPr>
          <w:rFonts w:ascii="Arial" w:hAnsi="Arial" w:cs="Arial"/>
          <w:b/>
          <w:kern w:val="28"/>
        </w:rPr>
        <w:t>2 Credit Hours</w:t>
      </w:r>
    </w:p>
    <w:p w:rsidR="00CF2AED" w:rsidRPr="002F13A2" w:rsidRDefault="00CF2AED" w:rsidP="00CF2AED">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t>(</w:t>
      </w:r>
      <w:r w:rsidR="0069111D">
        <w:rPr>
          <w:rFonts w:ascii="Arial" w:hAnsi="Arial" w:cs="Arial"/>
          <w:b/>
        </w:rPr>
        <w:t>15 Theory Hours/45</w:t>
      </w:r>
      <w:r w:rsidRPr="002F13A2">
        <w:rPr>
          <w:rFonts w:ascii="Arial" w:hAnsi="Arial" w:cs="Arial"/>
          <w:b/>
        </w:rPr>
        <w:t xml:space="preserve"> Lab Hours)</w:t>
      </w:r>
    </w:p>
    <w:p w:rsidR="00CF2AED" w:rsidRPr="002F13A2" w:rsidRDefault="00CF2AED" w:rsidP="00CF2AED">
      <w:pPr>
        <w:rPr>
          <w:rFonts w:ascii="Arial" w:hAnsi="Arial" w:cs="Arial"/>
        </w:rPr>
      </w:pPr>
      <w:r w:rsidRPr="002F13A2">
        <w:rPr>
          <w:rFonts w:ascii="Arial" w:hAnsi="Arial" w:cs="Arial"/>
        </w:rPr>
        <w:t xml:space="preserve">Upon successful completion of this course, you will be able to meet the following objectives: plan routing services to meet requirements; implement an EIGRP-based solution; implement a scalable multiarea Network OSPF-based solution; implement an IPv4-based redistribution solution; implement Path Control; </w:t>
      </w:r>
      <w:r w:rsidRPr="002F13A2">
        <w:rPr>
          <w:rFonts w:ascii="Arial" w:hAnsi="Arial" w:cs="Arial"/>
        </w:rPr>
        <w:lastRenderedPageBreak/>
        <w:t>and implement and verify a Layer 3 solution using BGP to connect an enterprise network to an internet service provider. After completing this course, the student should be able to: analyze campus network designs; implement VLANs; spanning tree and inter-VLAN routing in a network campus; implement high-availability technologies and techniques using multilayer switches in a campus environment; implement security features in a switched network; and integrate WLANs into a campus network and accommodate voice and video in campus networks.</w:t>
      </w:r>
    </w:p>
    <w:p w:rsidR="00CF2AED" w:rsidRPr="005973F2" w:rsidRDefault="0069111D" w:rsidP="005973F2">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6804C6" w:rsidRPr="002F13A2" w:rsidRDefault="006804C6" w:rsidP="007E1BF7">
      <w:pPr>
        <w:rPr>
          <w:rFonts w:ascii="Arial" w:hAnsi="Arial" w:cs="Arial"/>
        </w:rPr>
      </w:pPr>
    </w:p>
    <w:p w:rsidR="007E1BF7" w:rsidRPr="002F13A2" w:rsidRDefault="0069111D" w:rsidP="007E1BF7">
      <w:pPr>
        <w:overflowPunct w:val="0"/>
        <w:ind w:right="270"/>
        <w:jc w:val="both"/>
        <w:rPr>
          <w:rFonts w:ascii="Arial" w:hAnsi="Arial" w:cs="Arial"/>
          <w:b/>
          <w:kern w:val="28"/>
        </w:rPr>
      </w:pPr>
      <w:r>
        <w:rPr>
          <w:rFonts w:ascii="Arial" w:hAnsi="Arial" w:cs="Arial"/>
          <w:b/>
          <w:kern w:val="28"/>
        </w:rPr>
        <w:t>CEN1000</w:t>
      </w:r>
      <w:r w:rsidR="007E1BF7" w:rsidRPr="002F13A2">
        <w:rPr>
          <w:rFonts w:ascii="Arial" w:hAnsi="Arial" w:cs="Arial"/>
          <w:b/>
          <w:kern w:val="28"/>
        </w:rPr>
        <w:tab/>
      </w:r>
      <w:r>
        <w:rPr>
          <w:rFonts w:ascii="Arial" w:hAnsi="Arial" w:cs="Arial"/>
          <w:b/>
          <w:kern w:val="28"/>
        </w:rPr>
        <w:t>Introduction to</w:t>
      </w:r>
      <w:r w:rsidR="007E1BF7" w:rsidRPr="002F13A2">
        <w:rPr>
          <w:rFonts w:ascii="Arial" w:hAnsi="Arial" w:cs="Arial"/>
          <w:b/>
          <w:kern w:val="28"/>
        </w:rPr>
        <w:t xml:space="preserve"> Windows Servers</w:t>
      </w:r>
      <w:r w:rsidR="00E24D39" w:rsidRPr="002F13A2">
        <w:rPr>
          <w:rFonts w:ascii="Arial" w:hAnsi="Arial" w:cs="Arial"/>
          <w:b/>
          <w:kern w:val="28"/>
        </w:rPr>
        <w:t xml:space="preserve">                </w:t>
      </w:r>
      <w:r w:rsidR="00FB78F8" w:rsidRPr="002F13A2">
        <w:rPr>
          <w:rFonts w:ascii="Arial" w:hAnsi="Arial" w:cs="Arial"/>
          <w:b/>
          <w:kern w:val="28"/>
        </w:rPr>
        <w:t xml:space="preserve">             </w:t>
      </w:r>
      <w:r w:rsidR="00E24D39" w:rsidRPr="002F13A2">
        <w:rPr>
          <w:rFonts w:ascii="Arial" w:hAnsi="Arial" w:cs="Arial"/>
          <w:b/>
          <w:kern w:val="28"/>
        </w:rPr>
        <w:t xml:space="preserve"> </w:t>
      </w:r>
      <w:r w:rsidR="008A3E44">
        <w:rPr>
          <w:rFonts w:ascii="Arial" w:hAnsi="Arial" w:cs="Arial"/>
          <w:b/>
          <w:kern w:val="28"/>
        </w:rPr>
        <w:t>2 Credit Hours</w:t>
      </w:r>
    </w:p>
    <w:p w:rsidR="007E1BF7" w:rsidRPr="002F13A2" w:rsidRDefault="006804C6" w:rsidP="007E1BF7">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r>
      <w:r w:rsidR="007E1BF7" w:rsidRPr="002F13A2">
        <w:rPr>
          <w:rFonts w:ascii="Arial" w:hAnsi="Arial" w:cs="Arial"/>
        </w:rPr>
        <w:t>(</w:t>
      </w:r>
      <w:r w:rsidR="00E24D39" w:rsidRPr="002F13A2">
        <w:rPr>
          <w:rFonts w:ascii="Arial" w:hAnsi="Arial" w:cs="Arial"/>
          <w:b/>
        </w:rPr>
        <w:t>15 Theory/Clock Hours/45</w:t>
      </w:r>
      <w:r w:rsidR="007E1BF7" w:rsidRPr="002F13A2">
        <w:rPr>
          <w:rFonts w:ascii="Arial" w:hAnsi="Arial" w:cs="Arial"/>
          <w:b/>
        </w:rPr>
        <w:t xml:space="preserve"> Lab Hours)</w:t>
      </w:r>
    </w:p>
    <w:p w:rsidR="006804C6" w:rsidRPr="002F13A2" w:rsidRDefault="007E1BF7" w:rsidP="007E1BF7">
      <w:pPr>
        <w:rPr>
          <w:rFonts w:ascii="Arial" w:hAnsi="Arial" w:cs="Arial"/>
        </w:rPr>
      </w:pPr>
      <w:r w:rsidRPr="002F13A2">
        <w:rPr>
          <w:rFonts w:ascii="Arial" w:hAnsi="Arial" w:cs="Arial"/>
        </w:rPr>
        <w:t>This course introduces you to a number of tools and technologies available to help you plan your migration to Windows Server® 2012. By gaining the skills to identify the various migration tools available, planning for individual installations on servers, and configuring and activating the servers after installation, you will learn how to establish a basic Windows Server® 2012 environment.</w:t>
      </w:r>
    </w:p>
    <w:p w:rsidR="0069111D" w:rsidRPr="002F13A2" w:rsidRDefault="0069111D" w:rsidP="0069111D">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6804C6" w:rsidRPr="002F13A2" w:rsidRDefault="006804C6" w:rsidP="007E1BF7">
      <w:pPr>
        <w:rPr>
          <w:rFonts w:ascii="Arial" w:hAnsi="Arial" w:cs="Arial"/>
        </w:rPr>
      </w:pPr>
    </w:p>
    <w:p w:rsidR="007E1BF7" w:rsidRPr="002F13A2" w:rsidRDefault="0069111D" w:rsidP="007E1BF7">
      <w:pPr>
        <w:overflowPunct w:val="0"/>
        <w:ind w:right="270"/>
        <w:jc w:val="both"/>
        <w:rPr>
          <w:rFonts w:ascii="Arial" w:hAnsi="Arial" w:cs="Arial"/>
          <w:b/>
          <w:kern w:val="28"/>
        </w:rPr>
      </w:pPr>
      <w:r>
        <w:rPr>
          <w:rFonts w:ascii="Arial" w:hAnsi="Arial" w:cs="Arial"/>
          <w:b/>
          <w:kern w:val="28"/>
        </w:rPr>
        <w:t>CEN1010</w:t>
      </w:r>
      <w:r w:rsidR="007E1BF7" w:rsidRPr="002F13A2">
        <w:rPr>
          <w:rFonts w:ascii="Arial" w:hAnsi="Arial" w:cs="Arial"/>
          <w:b/>
          <w:kern w:val="28"/>
        </w:rPr>
        <w:tab/>
        <w:t>Administering Windows Servers</w:t>
      </w:r>
      <w:r w:rsidR="00E24D39" w:rsidRPr="002F13A2">
        <w:rPr>
          <w:rFonts w:ascii="Arial" w:hAnsi="Arial" w:cs="Arial"/>
          <w:b/>
          <w:kern w:val="28"/>
        </w:rPr>
        <w:t xml:space="preserve">                                </w:t>
      </w:r>
      <w:r w:rsidR="00FB78F8" w:rsidRPr="002F13A2">
        <w:rPr>
          <w:rFonts w:ascii="Arial" w:hAnsi="Arial" w:cs="Arial"/>
          <w:b/>
          <w:kern w:val="28"/>
        </w:rPr>
        <w:t xml:space="preserve">                </w:t>
      </w:r>
      <w:r w:rsidR="00E24D39" w:rsidRPr="002F13A2">
        <w:rPr>
          <w:rFonts w:ascii="Arial" w:hAnsi="Arial" w:cs="Arial"/>
          <w:b/>
          <w:kern w:val="28"/>
        </w:rPr>
        <w:t xml:space="preserve"> </w:t>
      </w:r>
      <w:r w:rsidR="008A3E44" w:rsidRPr="002F13A2">
        <w:rPr>
          <w:rFonts w:ascii="Arial" w:hAnsi="Arial" w:cs="Arial"/>
          <w:b/>
          <w:kern w:val="28"/>
        </w:rPr>
        <w:t xml:space="preserve">   </w:t>
      </w:r>
      <w:r w:rsidR="008A3E44">
        <w:rPr>
          <w:rFonts w:ascii="Arial" w:hAnsi="Arial" w:cs="Arial"/>
          <w:b/>
          <w:kern w:val="28"/>
        </w:rPr>
        <w:t>2 Credit Hours</w:t>
      </w:r>
    </w:p>
    <w:p w:rsidR="007E1BF7" w:rsidRPr="002F13A2" w:rsidRDefault="006804C6" w:rsidP="007E1BF7">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r>
      <w:r w:rsidR="007E1BF7" w:rsidRPr="002F13A2">
        <w:rPr>
          <w:rFonts w:ascii="Arial" w:hAnsi="Arial" w:cs="Arial"/>
        </w:rPr>
        <w:t>(</w:t>
      </w:r>
      <w:r w:rsidR="00E24D39" w:rsidRPr="002F13A2">
        <w:rPr>
          <w:rFonts w:ascii="Arial" w:hAnsi="Arial" w:cs="Arial"/>
          <w:b/>
        </w:rPr>
        <w:t>15 Theory Hours/45</w:t>
      </w:r>
      <w:r w:rsidR="007E1BF7" w:rsidRPr="002F13A2">
        <w:rPr>
          <w:rFonts w:ascii="Arial" w:hAnsi="Arial" w:cs="Arial"/>
          <w:b/>
        </w:rPr>
        <w:t xml:space="preserve"> Lab Hours)</w:t>
      </w:r>
    </w:p>
    <w:p w:rsidR="007E1BF7" w:rsidRPr="002F13A2" w:rsidRDefault="007E1BF7" w:rsidP="007E1BF7">
      <w:pPr>
        <w:rPr>
          <w:rFonts w:ascii="Arial" w:hAnsi="Arial" w:cs="Arial"/>
        </w:rPr>
      </w:pPr>
      <w:r w:rsidRPr="002F13A2">
        <w:rPr>
          <w:rFonts w:ascii="Arial" w:hAnsi="Arial" w:cs="Arial"/>
        </w:rPr>
        <w:t xml:space="preserve">This course provides the skills and knowledge necessary to implement a core Windows Server 2012 infrastructure in an existing enterprise environment. </w:t>
      </w:r>
    </w:p>
    <w:p w:rsidR="007E1BF7" w:rsidRPr="002F13A2" w:rsidRDefault="007E1BF7" w:rsidP="007E1BF7">
      <w:pPr>
        <w:rPr>
          <w:rFonts w:ascii="Arial" w:hAnsi="Arial" w:cs="Arial"/>
        </w:rPr>
      </w:pPr>
      <w:r w:rsidRPr="002F13A2">
        <w:rPr>
          <w:rFonts w:ascii="Arial" w:hAnsi="Arial" w:cs="Arial"/>
        </w:rPr>
        <w:t xml:space="preserve">It collectively covers implementing, managing, maintaining and provisioning services and infrastructure in a Windows Server 2012 environment. This course focuses on the administration tasks necessary to maintain a Windows Server 2012 infrastructure such as configuring and troubleshooting name resolution, user and group management with Active Directory Domain Services (AD DS) and Group Policy, implementing Remote Access solutions such as DirectAccess, VPNs and Web Application Proxy, implementing Network Policies and Network Access Protection, Data Security, deployment and maintenance of server images, as well as update management and monitoring of Windows Server 2012 environments. </w:t>
      </w:r>
    </w:p>
    <w:p w:rsidR="0069111D" w:rsidRDefault="0069111D" w:rsidP="0069111D">
      <w:pPr>
        <w:overflowPunct w:val="0"/>
        <w:ind w:right="274"/>
        <w:jc w:val="both"/>
        <w:rPr>
          <w:rFonts w:ascii="Arial" w:hAnsi="Arial" w:cs="Arial"/>
          <w:szCs w:val="22"/>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9E588C" w:rsidRPr="002F13A2" w:rsidRDefault="009E588C" w:rsidP="0069111D">
      <w:pPr>
        <w:overflowPunct w:val="0"/>
        <w:ind w:right="274"/>
        <w:jc w:val="both"/>
        <w:rPr>
          <w:rFonts w:ascii="Arial" w:hAnsi="Arial" w:cs="Arial"/>
          <w:b/>
          <w:kern w:val="28"/>
        </w:rPr>
      </w:pPr>
    </w:p>
    <w:p w:rsidR="00F34A05" w:rsidRPr="00783377" w:rsidRDefault="00F34A05" w:rsidP="00F34A05">
      <w:pPr>
        <w:overflowPunct w:val="0"/>
        <w:ind w:right="270"/>
        <w:jc w:val="both"/>
        <w:rPr>
          <w:rFonts w:ascii="Arial" w:hAnsi="Arial" w:cs="Arial"/>
          <w:b/>
          <w:kern w:val="28"/>
        </w:rPr>
      </w:pPr>
      <w:r w:rsidRPr="00783377">
        <w:rPr>
          <w:rFonts w:ascii="Arial" w:hAnsi="Arial" w:cs="Arial"/>
          <w:b/>
          <w:kern w:val="28"/>
        </w:rPr>
        <w:t>CEN1200</w:t>
      </w:r>
      <w:r w:rsidRPr="00783377">
        <w:rPr>
          <w:rFonts w:ascii="Arial" w:hAnsi="Arial" w:cs="Arial"/>
          <w:b/>
          <w:kern w:val="28"/>
        </w:rPr>
        <w:tab/>
        <w:t xml:space="preserve">Linux </w:t>
      </w:r>
      <w:r w:rsidR="007C1715" w:rsidRPr="00783377">
        <w:rPr>
          <w:rFonts w:ascii="Arial" w:hAnsi="Arial" w:cs="Arial"/>
          <w:b/>
          <w:kern w:val="28"/>
        </w:rPr>
        <w:t>I</w:t>
      </w:r>
      <w:r w:rsidRPr="00783377">
        <w:rPr>
          <w:rFonts w:ascii="Arial" w:hAnsi="Arial" w:cs="Arial"/>
          <w:b/>
          <w:kern w:val="28"/>
        </w:rPr>
        <w:t xml:space="preserve">                    </w:t>
      </w:r>
      <w:r w:rsidRPr="00783377">
        <w:rPr>
          <w:rFonts w:ascii="Arial" w:hAnsi="Arial" w:cs="Arial"/>
          <w:b/>
          <w:kern w:val="28"/>
        </w:rPr>
        <w:tab/>
        <w:t xml:space="preserve">      </w:t>
      </w:r>
      <w:r w:rsidRPr="00783377">
        <w:rPr>
          <w:rFonts w:ascii="Arial" w:hAnsi="Arial" w:cs="Arial"/>
          <w:b/>
          <w:kern w:val="28"/>
        </w:rPr>
        <w:tab/>
      </w:r>
      <w:r w:rsidRPr="00783377">
        <w:rPr>
          <w:rFonts w:ascii="Arial" w:hAnsi="Arial" w:cs="Arial"/>
          <w:b/>
          <w:kern w:val="28"/>
        </w:rPr>
        <w:tab/>
      </w:r>
      <w:r w:rsidRPr="00783377">
        <w:rPr>
          <w:rFonts w:ascii="Arial" w:hAnsi="Arial" w:cs="Arial"/>
          <w:b/>
          <w:kern w:val="28"/>
        </w:rPr>
        <w:tab/>
      </w:r>
      <w:r w:rsidRPr="00783377">
        <w:rPr>
          <w:rFonts w:ascii="Arial" w:hAnsi="Arial" w:cs="Arial"/>
          <w:b/>
          <w:kern w:val="28"/>
        </w:rPr>
        <w:tab/>
        <w:t xml:space="preserve">   2 Credit Hours </w:t>
      </w:r>
    </w:p>
    <w:p w:rsidR="00783377" w:rsidRPr="00783377" w:rsidRDefault="00F34A05" w:rsidP="00783377">
      <w:pPr>
        <w:overflowPunct w:val="0"/>
        <w:ind w:right="274"/>
        <w:jc w:val="both"/>
        <w:rPr>
          <w:rFonts w:ascii="Arial" w:hAnsi="Arial" w:cs="Arial"/>
          <w:b/>
        </w:rPr>
      </w:pPr>
      <w:r w:rsidRPr="00783377">
        <w:rPr>
          <w:rFonts w:ascii="Arial" w:hAnsi="Arial" w:cs="Arial"/>
        </w:rPr>
        <w:tab/>
      </w:r>
      <w:r w:rsidRPr="00783377">
        <w:rPr>
          <w:rFonts w:ascii="Arial" w:hAnsi="Arial" w:cs="Arial"/>
        </w:rPr>
        <w:tab/>
        <w:t>(</w:t>
      </w:r>
      <w:r w:rsidRPr="00783377">
        <w:rPr>
          <w:rFonts w:ascii="Arial" w:hAnsi="Arial" w:cs="Arial"/>
          <w:b/>
        </w:rPr>
        <w:t>15 Theory Hours/45 Lab Hours)</w:t>
      </w:r>
    </w:p>
    <w:p w:rsidR="00F34A05" w:rsidRPr="00783377" w:rsidRDefault="00783377" w:rsidP="00783377">
      <w:pPr>
        <w:overflowPunct w:val="0"/>
        <w:ind w:right="274"/>
        <w:jc w:val="both"/>
        <w:rPr>
          <w:rFonts w:ascii="Arial" w:hAnsi="Arial" w:cs="Arial"/>
          <w:b/>
          <w:kern w:val="28"/>
          <w:highlight w:val="yellow"/>
        </w:rPr>
      </w:pPr>
      <w:r w:rsidRPr="00783377">
        <w:rPr>
          <w:rFonts w:ascii="Arial" w:hAnsi="Arial" w:cs="Helvetica"/>
        </w:rPr>
        <w:t>This course introduces the basics of the Linux command-line interface (CLI) and some of the built-in CLI commands. Students will understand what a shell is, how to navigate the file structure of a Linux Operating System, piping commands, creating shell scripts, using regular expressions, and using vi. Students will also learn how to manage the file system, administer user and group permissions, configure hardware, and configure networking interfaces.</w:t>
      </w:r>
    </w:p>
    <w:p w:rsidR="009E588C" w:rsidRDefault="009E588C" w:rsidP="009E588C">
      <w:pPr>
        <w:overflowPunct w:val="0"/>
        <w:ind w:right="274"/>
        <w:jc w:val="both"/>
        <w:rPr>
          <w:rFonts w:ascii="Arial" w:hAnsi="Arial" w:cs="Arial"/>
          <w:szCs w:val="22"/>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7C1715" w:rsidRDefault="007C1715" w:rsidP="007C1715">
      <w:pPr>
        <w:overflowPunct w:val="0"/>
        <w:ind w:right="270"/>
        <w:jc w:val="both"/>
        <w:rPr>
          <w:rFonts w:ascii="Arial" w:hAnsi="Arial" w:cs="Arial"/>
          <w:b/>
          <w:kern w:val="28"/>
          <w:highlight w:val="yellow"/>
        </w:rPr>
      </w:pPr>
    </w:p>
    <w:p w:rsidR="007C1715" w:rsidRPr="00783377" w:rsidRDefault="007C1715" w:rsidP="007C1715">
      <w:pPr>
        <w:overflowPunct w:val="0"/>
        <w:ind w:right="270"/>
        <w:jc w:val="both"/>
        <w:rPr>
          <w:rFonts w:ascii="Arial" w:hAnsi="Arial" w:cs="Arial"/>
          <w:b/>
          <w:kern w:val="28"/>
        </w:rPr>
      </w:pPr>
      <w:r w:rsidRPr="00783377">
        <w:rPr>
          <w:rFonts w:ascii="Arial" w:hAnsi="Arial" w:cs="Arial"/>
          <w:b/>
          <w:kern w:val="28"/>
        </w:rPr>
        <w:t>CEN1210</w:t>
      </w:r>
      <w:r w:rsidRPr="00783377">
        <w:rPr>
          <w:rFonts w:ascii="Arial" w:hAnsi="Arial" w:cs="Arial"/>
          <w:b/>
          <w:kern w:val="28"/>
        </w:rPr>
        <w:tab/>
        <w:t>Linux II</w:t>
      </w:r>
      <w:r w:rsidRPr="00783377">
        <w:rPr>
          <w:rFonts w:ascii="Arial" w:hAnsi="Arial" w:cs="Arial"/>
          <w:b/>
          <w:kern w:val="28"/>
        </w:rPr>
        <w:tab/>
        <w:t xml:space="preserve">                    </w:t>
      </w:r>
      <w:r w:rsidRPr="00783377">
        <w:rPr>
          <w:rFonts w:ascii="Arial" w:hAnsi="Arial" w:cs="Arial"/>
          <w:b/>
          <w:kern w:val="28"/>
        </w:rPr>
        <w:tab/>
        <w:t xml:space="preserve">      </w:t>
      </w:r>
      <w:r w:rsidRPr="00783377">
        <w:rPr>
          <w:rFonts w:ascii="Arial" w:hAnsi="Arial" w:cs="Arial"/>
          <w:b/>
          <w:kern w:val="28"/>
        </w:rPr>
        <w:tab/>
      </w:r>
      <w:r w:rsidRPr="00783377">
        <w:rPr>
          <w:rFonts w:ascii="Arial" w:hAnsi="Arial" w:cs="Arial"/>
          <w:b/>
          <w:kern w:val="28"/>
        </w:rPr>
        <w:tab/>
      </w:r>
      <w:r w:rsidRPr="00783377">
        <w:rPr>
          <w:rFonts w:ascii="Arial" w:hAnsi="Arial" w:cs="Arial"/>
          <w:b/>
          <w:kern w:val="28"/>
        </w:rPr>
        <w:tab/>
      </w:r>
      <w:r w:rsidRPr="00783377">
        <w:rPr>
          <w:rFonts w:ascii="Arial" w:hAnsi="Arial" w:cs="Arial"/>
          <w:b/>
          <w:kern w:val="28"/>
        </w:rPr>
        <w:tab/>
        <w:t xml:space="preserve">   2 Credit Hours </w:t>
      </w:r>
    </w:p>
    <w:p w:rsidR="00783377" w:rsidRDefault="007C1715" w:rsidP="00783377">
      <w:pPr>
        <w:overflowPunct w:val="0"/>
        <w:ind w:right="274"/>
        <w:jc w:val="both"/>
        <w:rPr>
          <w:rFonts w:ascii="Arial" w:hAnsi="Arial" w:cs="Arial"/>
          <w:b/>
        </w:rPr>
      </w:pPr>
      <w:r w:rsidRPr="00783377">
        <w:rPr>
          <w:rFonts w:ascii="Arial" w:hAnsi="Arial" w:cs="Arial"/>
        </w:rPr>
        <w:tab/>
      </w:r>
      <w:r w:rsidRPr="00783377">
        <w:rPr>
          <w:rFonts w:ascii="Arial" w:hAnsi="Arial" w:cs="Arial"/>
        </w:rPr>
        <w:tab/>
        <w:t>(</w:t>
      </w:r>
      <w:r w:rsidRPr="00783377">
        <w:rPr>
          <w:rFonts w:ascii="Arial" w:hAnsi="Arial" w:cs="Arial"/>
          <w:b/>
        </w:rPr>
        <w:t>15 Theory Hours/45 Lab Hours)</w:t>
      </w:r>
    </w:p>
    <w:p w:rsidR="007C1715" w:rsidRPr="00783377" w:rsidRDefault="00783377" w:rsidP="00783377">
      <w:pPr>
        <w:overflowPunct w:val="0"/>
        <w:ind w:right="274"/>
        <w:jc w:val="both"/>
        <w:rPr>
          <w:rFonts w:ascii="Arial" w:hAnsi="Arial" w:cs="Arial"/>
          <w:b/>
          <w:kern w:val="28"/>
        </w:rPr>
      </w:pPr>
      <w:r w:rsidRPr="00783377">
        <w:rPr>
          <w:rFonts w:ascii="Helvetica" w:hAnsi="Helvetica" w:cs="Helvetica"/>
        </w:rPr>
        <w:t>In this course, students will learn advanced linux topics such as installing bootloaders, configuring X Windows, writing shell scripts, configuring CRON processes, installing print servers and services, and Linux security administration. </w:t>
      </w:r>
    </w:p>
    <w:p w:rsidR="009E588C" w:rsidRDefault="009E588C" w:rsidP="009E588C">
      <w:pPr>
        <w:overflowPunct w:val="0"/>
        <w:ind w:right="274"/>
        <w:jc w:val="both"/>
        <w:rPr>
          <w:rFonts w:ascii="Arial" w:hAnsi="Arial" w:cs="Arial"/>
          <w:szCs w:val="22"/>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7C1715" w:rsidRDefault="007C1715" w:rsidP="007C1715">
      <w:pPr>
        <w:overflowPunct w:val="0"/>
        <w:ind w:right="270"/>
        <w:jc w:val="both"/>
        <w:rPr>
          <w:rFonts w:ascii="Arial" w:hAnsi="Arial" w:cs="Arial"/>
          <w:b/>
          <w:kern w:val="28"/>
        </w:rPr>
      </w:pPr>
    </w:p>
    <w:p w:rsidR="007C1715" w:rsidRPr="002F13A2" w:rsidRDefault="007C1715" w:rsidP="007C1715">
      <w:pPr>
        <w:overflowPunct w:val="0"/>
        <w:ind w:right="270"/>
        <w:jc w:val="both"/>
        <w:rPr>
          <w:rFonts w:ascii="Arial" w:hAnsi="Arial" w:cs="Arial"/>
          <w:b/>
          <w:kern w:val="28"/>
        </w:rPr>
      </w:pPr>
      <w:r>
        <w:rPr>
          <w:rFonts w:ascii="Arial" w:hAnsi="Arial" w:cs="Arial"/>
          <w:b/>
          <w:kern w:val="28"/>
        </w:rPr>
        <w:t>CEN2100</w:t>
      </w:r>
      <w:r>
        <w:rPr>
          <w:rFonts w:ascii="Arial" w:hAnsi="Arial" w:cs="Arial"/>
          <w:b/>
          <w:kern w:val="28"/>
        </w:rPr>
        <w:tab/>
      </w:r>
      <w:r w:rsidRPr="002F13A2">
        <w:rPr>
          <w:rFonts w:ascii="Arial" w:hAnsi="Arial" w:cs="Arial"/>
          <w:b/>
          <w:kern w:val="28"/>
        </w:rPr>
        <w:t>Project Management Essentials</w:t>
      </w:r>
      <w:r>
        <w:rPr>
          <w:rFonts w:ascii="Arial" w:hAnsi="Arial" w:cs="Arial"/>
          <w:b/>
          <w:kern w:val="28"/>
        </w:rPr>
        <w:t xml:space="preserve">                               </w:t>
      </w:r>
      <w:r>
        <w:rPr>
          <w:rFonts w:ascii="Arial" w:hAnsi="Arial" w:cs="Arial"/>
          <w:b/>
          <w:kern w:val="28"/>
        </w:rPr>
        <w:tab/>
        <w:t xml:space="preserve">           </w:t>
      </w:r>
      <w:r w:rsidRPr="002F13A2">
        <w:rPr>
          <w:rFonts w:ascii="Arial" w:hAnsi="Arial" w:cs="Arial"/>
          <w:b/>
          <w:szCs w:val="22"/>
        </w:rPr>
        <w:t>2 Credit Hours</w:t>
      </w:r>
    </w:p>
    <w:p w:rsidR="007C1715" w:rsidRPr="002F13A2" w:rsidRDefault="007C1715" w:rsidP="007C1715">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t>(</w:t>
      </w:r>
      <w:r w:rsidRPr="002F13A2">
        <w:rPr>
          <w:rFonts w:ascii="Arial" w:hAnsi="Arial" w:cs="Arial"/>
          <w:b/>
        </w:rPr>
        <w:t>15 Theory Hours/45 Lab Hours)</w:t>
      </w:r>
    </w:p>
    <w:p w:rsidR="007C1715" w:rsidRPr="002F13A2" w:rsidRDefault="007C1715" w:rsidP="007C1715">
      <w:pPr>
        <w:rPr>
          <w:rFonts w:ascii="Arial" w:hAnsi="Arial" w:cs="Arial"/>
        </w:rPr>
      </w:pPr>
      <w:r w:rsidRPr="002F13A2">
        <w:rPr>
          <w:rFonts w:ascii="Arial" w:hAnsi="Arial" w:cs="Arial"/>
        </w:rPr>
        <w:t xml:space="preserve">Upon successful completion of this course, students will be able to identify the key processes and requirements of project management including initiating a project, planning time and cost, managing a project, and proper execution.  Students will also become knowledgeable about planning for project risks, productive communication, and change control. </w:t>
      </w:r>
    </w:p>
    <w:p w:rsidR="007C1715" w:rsidRPr="002F13A2" w:rsidRDefault="007C1715" w:rsidP="007C1715">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8A3E44" w:rsidRDefault="008A3E44" w:rsidP="008A3E44">
      <w:pPr>
        <w:pStyle w:val="PlainText"/>
        <w:tabs>
          <w:tab w:val="left" w:pos="1440"/>
          <w:tab w:val="left" w:pos="5042"/>
          <w:tab w:val="left" w:pos="6394"/>
          <w:tab w:val="left" w:pos="7260"/>
          <w:tab w:val="left" w:pos="8516"/>
        </w:tabs>
        <w:jc w:val="both"/>
        <w:rPr>
          <w:rFonts w:ascii="Arial" w:hAnsi="Arial" w:cs="Arial"/>
          <w:b/>
          <w:szCs w:val="22"/>
        </w:rPr>
      </w:pPr>
    </w:p>
    <w:p w:rsidR="0069111D" w:rsidRPr="002F13A2" w:rsidRDefault="0069111D" w:rsidP="0069111D">
      <w:pPr>
        <w:overflowPunct w:val="0"/>
        <w:ind w:right="270"/>
        <w:jc w:val="both"/>
        <w:rPr>
          <w:rFonts w:ascii="Arial" w:hAnsi="Arial" w:cs="Arial"/>
          <w:b/>
          <w:kern w:val="28"/>
        </w:rPr>
      </w:pPr>
      <w:r w:rsidRPr="002F13A2">
        <w:rPr>
          <w:rFonts w:ascii="Arial" w:hAnsi="Arial" w:cs="Arial"/>
          <w:b/>
          <w:kern w:val="28"/>
        </w:rPr>
        <w:t>CLO1000</w:t>
      </w:r>
      <w:r w:rsidRPr="002F13A2">
        <w:rPr>
          <w:rFonts w:ascii="Arial" w:hAnsi="Arial" w:cs="Arial"/>
          <w:b/>
          <w:kern w:val="28"/>
        </w:rPr>
        <w:tab/>
        <w:t xml:space="preserve">Cloud Technology </w:t>
      </w:r>
      <w:r w:rsidRPr="002F13A2">
        <w:rPr>
          <w:rFonts w:ascii="Arial" w:hAnsi="Arial" w:cs="Arial"/>
          <w:b/>
          <w:kern w:val="28"/>
        </w:rPr>
        <w:tab/>
      </w:r>
      <w:r w:rsidRPr="002F13A2">
        <w:rPr>
          <w:rFonts w:ascii="Arial" w:hAnsi="Arial" w:cs="Arial"/>
          <w:b/>
          <w:kern w:val="28"/>
        </w:rPr>
        <w:tab/>
      </w:r>
      <w:r w:rsidRPr="002F13A2">
        <w:rPr>
          <w:rFonts w:ascii="Arial" w:hAnsi="Arial" w:cs="Arial"/>
          <w:b/>
          <w:kern w:val="28"/>
        </w:rPr>
        <w:tab/>
      </w:r>
      <w:r w:rsidRPr="002F13A2">
        <w:rPr>
          <w:rFonts w:ascii="Arial" w:hAnsi="Arial" w:cs="Arial"/>
          <w:b/>
          <w:kern w:val="28"/>
        </w:rPr>
        <w:tab/>
      </w:r>
      <w:r w:rsidRPr="002F13A2">
        <w:rPr>
          <w:rFonts w:ascii="Arial" w:hAnsi="Arial" w:cs="Arial"/>
          <w:b/>
          <w:kern w:val="28"/>
        </w:rPr>
        <w:tab/>
        <w:t xml:space="preserve">              </w:t>
      </w:r>
      <w:r>
        <w:rPr>
          <w:rFonts w:ascii="Arial" w:hAnsi="Arial" w:cs="Arial"/>
          <w:b/>
          <w:kern w:val="28"/>
        </w:rPr>
        <w:t>2 Credit Hours</w:t>
      </w:r>
    </w:p>
    <w:p w:rsidR="0069111D" w:rsidRPr="002F13A2" w:rsidRDefault="0069111D" w:rsidP="0069111D">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t>(</w:t>
      </w:r>
      <w:r>
        <w:rPr>
          <w:rFonts w:ascii="Arial" w:hAnsi="Arial" w:cs="Arial"/>
          <w:b/>
        </w:rPr>
        <w:t xml:space="preserve">15 Theory </w:t>
      </w:r>
      <w:r w:rsidRPr="002F13A2">
        <w:rPr>
          <w:rFonts w:ascii="Arial" w:hAnsi="Arial" w:cs="Arial"/>
          <w:b/>
        </w:rPr>
        <w:t>Hours/45 Lab Hours)</w:t>
      </w:r>
    </w:p>
    <w:p w:rsidR="0069111D" w:rsidRPr="002F13A2" w:rsidRDefault="0069111D" w:rsidP="0069111D">
      <w:pPr>
        <w:rPr>
          <w:rFonts w:ascii="Arial" w:hAnsi="Arial" w:cs="Arial"/>
          <w:color w:val="222222"/>
        </w:rPr>
      </w:pPr>
      <w:r w:rsidRPr="002F13A2">
        <w:rPr>
          <w:rFonts w:ascii="Arial" w:hAnsi="Arial" w:cs="Arial"/>
          <w:bCs/>
          <w:color w:val="222222"/>
        </w:rPr>
        <w:lastRenderedPageBreak/>
        <w:t xml:space="preserve">This course reviews and analyzes the </w:t>
      </w:r>
      <w:r w:rsidRPr="002F13A2">
        <w:rPr>
          <w:rFonts w:ascii="Arial" w:hAnsi="Arial" w:cs="Arial"/>
          <w:color w:val="222222"/>
        </w:rPr>
        <w:t>features of Office 365 and identifies recent improvements to the service. Students will be able to identify the challenges in deploying Office 365 as well as the benefits of the FastTrack approach compared to the traditional plan/prepare/migrate deployment process. They will also examine how to plan the pilot, provision tenant accounts and finally, verify that clients can connect to the Office 365 service.  Students will also learn about the Microsoft Azure platform and gain a basic understanding of the services offered. This course offers students the opportunity to take an existing ASP.NET MVC application and expand its functionality as part of moving it to Azure.  This course focuses on the considerations necessary when building a highly available solution in the cloud.  </w:t>
      </w:r>
    </w:p>
    <w:p w:rsidR="007C1715" w:rsidRPr="002F13A2" w:rsidRDefault="007C1715" w:rsidP="007C1715">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69111D" w:rsidRDefault="0069111D" w:rsidP="0069111D">
      <w:pPr>
        <w:pStyle w:val="PlainText"/>
        <w:tabs>
          <w:tab w:val="left" w:pos="1440"/>
          <w:tab w:val="left" w:pos="5042"/>
          <w:tab w:val="left" w:pos="6394"/>
          <w:tab w:val="left" w:pos="7260"/>
          <w:tab w:val="left" w:pos="8516"/>
        </w:tabs>
        <w:jc w:val="both"/>
        <w:rPr>
          <w:rFonts w:ascii="Arial" w:hAnsi="Arial" w:cs="Arial"/>
          <w:b/>
          <w:szCs w:val="22"/>
        </w:rPr>
      </w:pPr>
    </w:p>
    <w:p w:rsidR="0069111D" w:rsidRPr="008A3E44" w:rsidRDefault="0069111D" w:rsidP="0069111D">
      <w:pPr>
        <w:pStyle w:val="PlainText"/>
        <w:jc w:val="both"/>
        <w:rPr>
          <w:rFonts w:ascii="Arial" w:hAnsi="Arial" w:cs="Arial"/>
        </w:rPr>
      </w:pPr>
    </w:p>
    <w:p w:rsidR="008A3E44" w:rsidRPr="002F13A2" w:rsidRDefault="008A3E44" w:rsidP="008A3E44">
      <w:pPr>
        <w:pStyle w:val="PlainText"/>
        <w:tabs>
          <w:tab w:val="left" w:pos="1440"/>
          <w:tab w:val="left" w:pos="5042"/>
          <w:tab w:val="left" w:pos="6394"/>
          <w:tab w:val="left" w:pos="7260"/>
          <w:tab w:val="left" w:pos="8516"/>
        </w:tabs>
        <w:jc w:val="both"/>
        <w:rPr>
          <w:rFonts w:ascii="Arial" w:hAnsi="Arial" w:cs="Arial"/>
          <w:b/>
          <w:szCs w:val="22"/>
        </w:rPr>
      </w:pPr>
      <w:r w:rsidRPr="002F13A2">
        <w:rPr>
          <w:rFonts w:ascii="Arial" w:hAnsi="Arial" w:cs="Arial"/>
          <w:b/>
          <w:szCs w:val="22"/>
        </w:rPr>
        <w:t>CPR01</w:t>
      </w:r>
      <w:r w:rsidRPr="002F13A2">
        <w:rPr>
          <w:rFonts w:ascii="Arial" w:hAnsi="Arial" w:cs="Arial"/>
          <w:b/>
          <w:szCs w:val="22"/>
        </w:rPr>
        <w:tab/>
        <w:t>Cardiopulmonary Resuscitation (CPR)</w:t>
      </w:r>
      <w:r w:rsidR="00E56856">
        <w:rPr>
          <w:rFonts w:ascii="Arial" w:hAnsi="Arial" w:cs="Arial"/>
          <w:b/>
          <w:szCs w:val="22"/>
        </w:rPr>
        <w:t xml:space="preserve">                                     </w:t>
      </w:r>
      <w:r w:rsidR="009654DC">
        <w:rPr>
          <w:rFonts w:ascii="Arial" w:hAnsi="Arial" w:cs="Arial"/>
          <w:b/>
          <w:szCs w:val="22"/>
        </w:rPr>
        <w:t>5.5</w:t>
      </w:r>
      <w:r w:rsidR="00E56856">
        <w:rPr>
          <w:rFonts w:ascii="Arial" w:hAnsi="Arial" w:cs="Arial"/>
          <w:b/>
          <w:szCs w:val="22"/>
        </w:rPr>
        <w:t xml:space="preserve"> Clock Hours</w:t>
      </w:r>
    </w:p>
    <w:p w:rsidR="008A3E44" w:rsidRPr="002F13A2" w:rsidRDefault="008A3E44" w:rsidP="008A3E44">
      <w:pPr>
        <w:pStyle w:val="PlainText"/>
        <w:tabs>
          <w:tab w:val="left" w:pos="1440"/>
          <w:tab w:val="left" w:pos="5042"/>
          <w:tab w:val="left" w:pos="6394"/>
          <w:tab w:val="left" w:pos="7260"/>
          <w:tab w:val="left" w:pos="8516"/>
        </w:tabs>
        <w:jc w:val="both"/>
        <w:rPr>
          <w:rFonts w:ascii="Arial" w:hAnsi="Arial" w:cs="Arial"/>
          <w:b/>
          <w:szCs w:val="22"/>
        </w:rPr>
      </w:pPr>
      <w:r w:rsidRPr="002F13A2">
        <w:rPr>
          <w:rFonts w:ascii="Arial" w:hAnsi="Arial" w:cs="Arial"/>
          <w:szCs w:val="22"/>
        </w:rPr>
        <w:tab/>
        <w:t>(</w:t>
      </w:r>
      <w:r w:rsidR="009654DC">
        <w:rPr>
          <w:rFonts w:ascii="Arial" w:hAnsi="Arial" w:cs="Arial"/>
          <w:b/>
          <w:szCs w:val="22"/>
        </w:rPr>
        <w:t>3</w:t>
      </w:r>
      <w:r>
        <w:rPr>
          <w:rFonts w:ascii="Arial" w:hAnsi="Arial" w:cs="Arial"/>
          <w:b/>
          <w:szCs w:val="22"/>
        </w:rPr>
        <w:t xml:space="preserve"> Theory Hours</w:t>
      </w:r>
      <w:r w:rsidRPr="002F13A2">
        <w:rPr>
          <w:rFonts w:ascii="Arial" w:hAnsi="Arial" w:cs="Arial"/>
          <w:b/>
          <w:szCs w:val="22"/>
        </w:rPr>
        <w:t xml:space="preserve"> /2</w:t>
      </w:r>
      <w:r w:rsidR="009654DC">
        <w:rPr>
          <w:rFonts w:ascii="Arial" w:hAnsi="Arial" w:cs="Arial"/>
          <w:b/>
          <w:szCs w:val="22"/>
        </w:rPr>
        <w:t>.5</w:t>
      </w:r>
      <w:r w:rsidRPr="002F13A2">
        <w:rPr>
          <w:rFonts w:ascii="Arial" w:hAnsi="Arial" w:cs="Arial"/>
          <w:b/>
          <w:szCs w:val="22"/>
        </w:rPr>
        <w:t xml:space="preserve"> Lab </w:t>
      </w:r>
      <w:r>
        <w:rPr>
          <w:rFonts w:ascii="Arial" w:hAnsi="Arial" w:cs="Arial"/>
          <w:b/>
          <w:szCs w:val="22"/>
        </w:rPr>
        <w:t>Hours</w:t>
      </w:r>
      <w:r w:rsidRPr="002F13A2">
        <w:rPr>
          <w:rFonts w:ascii="Arial" w:hAnsi="Arial" w:cs="Arial"/>
          <w:b/>
          <w:szCs w:val="22"/>
        </w:rPr>
        <w:t>)</w:t>
      </w:r>
    </w:p>
    <w:p w:rsidR="008A3E44" w:rsidRPr="002F13A2" w:rsidRDefault="008A3E44" w:rsidP="008A3E44">
      <w:pPr>
        <w:pStyle w:val="PlainText"/>
        <w:tabs>
          <w:tab w:val="left" w:pos="1270"/>
          <w:tab w:val="left" w:pos="5042"/>
          <w:tab w:val="left" w:pos="6394"/>
          <w:tab w:val="left" w:pos="7260"/>
          <w:tab w:val="left" w:pos="8516"/>
        </w:tabs>
        <w:jc w:val="both"/>
        <w:rPr>
          <w:rFonts w:ascii="Arial" w:hAnsi="Arial" w:cs="Arial"/>
          <w:szCs w:val="22"/>
        </w:rPr>
      </w:pPr>
      <w:r w:rsidRPr="002F13A2">
        <w:rPr>
          <w:rFonts w:ascii="Arial" w:hAnsi="Arial" w:cs="Arial"/>
          <w:szCs w:val="22"/>
        </w:rPr>
        <w:t>This course will prepare students with emergency procedures in Cardiopulmonary Resuscitation. Upon successful completion of the course and passing the tests, students will be certified in CPR.</w:t>
      </w:r>
    </w:p>
    <w:p w:rsidR="0069111D" w:rsidRPr="002F13A2" w:rsidRDefault="0069111D" w:rsidP="0069111D">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2F13A2" w:rsidRPr="002F13A2" w:rsidRDefault="002F13A2" w:rsidP="002F13A2">
      <w:pPr>
        <w:overflowPunct w:val="0"/>
        <w:ind w:right="270"/>
        <w:jc w:val="both"/>
        <w:rPr>
          <w:rFonts w:ascii="Arial" w:hAnsi="Arial" w:cs="Arial"/>
          <w:b/>
          <w:kern w:val="28"/>
        </w:rPr>
      </w:pPr>
    </w:p>
    <w:p w:rsidR="002F13A2" w:rsidRPr="002F13A2" w:rsidRDefault="002F13A2" w:rsidP="002F13A2">
      <w:pPr>
        <w:overflowPunct w:val="0"/>
        <w:ind w:right="270"/>
        <w:jc w:val="both"/>
        <w:rPr>
          <w:rFonts w:ascii="Arial" w:hAnsi="Arial" w:cs="Arial"/>
          <w:b/>
          <w:kern w:val="28"/>
        </w:rPr>
      </w:pPr>
      <w:r w:rsidRPr="002F13A2">
        <w:rPr>
          <w:rFonts w:ascii="Arial" w:hAnsi="Arial" w:cs="Arial"/>
          <w:b/>
          <w:kern w:val="28"/>
        </w:rPr>
        <w:t>DDM1000</w:t>
      </w:r>
      <w:r w:rsidRPr="002F13A2">
        <w:rPr>
          <w:rFonts w:ascii="Arial" w:hAnsi="Arial" w:cs="Arial"/>
          <w:b/>
          <w:kern w:val="28"/>
        </w:rPr>
        <w:tab/>
        <w:t xml:space="preserve">Database and Development MTA                </w:t>
      </w:r>
      <w:r w:rsidRPr="002F13A2">
        <w:rPr>
          <w:rFonts w:ascii="Arial" w:hAnsi="Arial" w:cs="Arial"/>
          <w:b/>
          <w:kern w:val="28"/>
        </w:rPr>
        <w:tab/>
        <w:t xml:space="preserve">                          </w:t>
      </w:r>
      <w:r w:rsidR="008A3E44">
        <w:rPr>
          <w:rFonts w:ascii="Arial" w:hAnsi="Arial" w:cs="Arial"/>
          <w:b/>
          <w:kern w:val="28"/>
        </w:rPr>
        <w:t xml:space="preserve"> 2 Credit Hours</w:t>
      </w:r>
    </w:p>
    <w:p w:rsidR="002F13A2" w:rsidRPr="002F13A2" w:rsidRDefault="002F13A2" w:rsidP="002F13A2">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t>(</w:t>
      </w:r>
      <w:r w:rsidRPr="002F13A2">
        <w:rPr>
          <w:rFonts w:ascii="Arial" w:hAnsi="Arial" w:cs="Arial"/>
          <w:b/>
        </w:rPr>
        <w:t>15 Theory Hours/45 Lab Hours)</w:t>
      </w:r>
    </w:p>
    <w:p w:rsidR="002F13A2" w:rsidRPr="002F13A2" w:rsidRDefault="002F13A2" w:rsidP="002F13A2">
      <w:pPr>
        <w:rPr>
          <w:rFonts w:ascii="Arial" w:hAnsi="Arial" w:cs="Arial"/>
        </w:rPr>
      </w:pPr>
      <w:r w:rsidRPr="002F13A2">
        <w:rPr>
          <w:rFonts w:ascii="Arial" w:hAnsi="Arial" w:cs="Arial"/>
        </w:rPr>
        <w:t>This course introduces and defines the terminology, concepts, and skills you need to understand database objects, security requirements, graphical tools, T-SQL scripts, and writing database queries, in addition to executing stored procedures. The course is designed for individuals seeking to learn the fundamentals of relational databases, database management systems, and database components.</w:t>
      </w:r>
    </w:p>
    <w:p w:rsidR="002F13A2" w:rsidRPr="002F13A2" w:rsidRDefault="0069111D" w:rsidP="002F13A2">
      <w:pPr>
        <w:rPr>
          <w:rFonts w:ascii="Arial" w:hAnsi="Arial" w:cs="Arial"/>
          <w:color w:val="000000"/>
          <w:szCs w:val="22"/>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w:t>
      </w:r>
    </w:p>
    <w:p w:rsidR="00CD4083" w:rsidRDefault="00CD4083" w:rsidP="00CD4083">
      <w:pPr>
        <w:rPr>
          <w:rFonts w:ascii="Arial" w:hAnsi="Arial" w:cs="Arial"/>
          <w:b/>
        </w:rPr>
      </w:pPr>
    </w:p>
    <w:p w:rsidR="00CD4083" w:rsidRPr="00C542D7" w:rsidRDefault="00CD4083" w:rsidP="00CD4083">
      <w:pPr>
        <w:rPr>
          <w:rFonts w:ascii="Arial" w:hAnsi="Arial" w:cs="Arial"/>
          <w:b/>
        </w:rPr>
      </w:pPr>
      <w:r w:rsidRPr="00C542D7">
        <w:rPr>
          <w:rFonts w:ascii="Arial" w:hAnsi="Arial" w:cs="Arial"/>
          <w:b/>
        </w:rPr>
        <w:t xml:space="preserve">GEN110 </w:t>
      </w:r>
      <w:r w:rsidRPr="00C542D7">
        <w:rPr>
          <w:rFonts w:ascii="Arial" w:hAnsi="Arial" w:cs="Arial"/>
          <w:b/>
        </w:rPr>
        <w:tab/>
        <w:t>Basic Math</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   </w:t>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Students will study basic mathematical concepts including addition, subtraction, division, multiplication, basic algebra, dose calculation as well as other applications of math to medicine including calculations related to chemical laboratory, Hematology laboratory, Urinalysis, and IV therapy.</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b/>
        </w:rPr>
      </w:pPr>
    </w:p>
    <w:p w:rsidR="00CD4083" w:rsidRPr="00C542D7" w:rsidRDefault="00CD4083" w:rsidP="00CD4083">
      <w:pPr>
        <w:rPr>
          <w:rFonts w:ascii="Arial" w:hAnsi="Arial" w:cs="Arial"/>
          <w:b/>
        </w:rPr>
      </w:pPr>
      <w:r w:rsidRPr="00C542D7">
        <w:rPr>
          <w:rFonts w:ascii="Arial" w:hAnsi="Arial" w:cs="Arial"/>
          <w:b/>
        </w:rPr>
        <w:t xml:space="preserve">GEN120 </w:t>
      </w:r>
      <w:r w:rsidRPr="00C542D7">
        <w:rPr>
          <w:rFonts w:ascii="Arial" w:hAnsi="Arial" w:cs="Arial"/>
          <w:b/>
        </w:rPr>
        <w:tab/>
        <w:t>Computer Applications</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This course provides the fundamental skills needed to operate a computer and popular software titles. Students will learn how to care and maintain computers, run diagnostic software, use a word processor, spreadsheet software, presentations software and database management. Students will also learn how to navigate the Internet and use e-mail programs.</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b/>
        </w:rPr>
      </w:pPr>
    </w:p>
    <w:p w:rsidR="00CD4083" w:rsidRPr="00C542D7" w:rsidRDefault="00CD4083" w:rsidP="00CD4083">
      <w:pPr>
        <w:rPr>
          <w:rFonts w:ascii="Arial" w:hAnsi="Arial" w:cs="Arial"/>
          <w:b/>
        </w:rPr>
      </w:pPr>
      <w:r w:rsidRPr="00C542D7">
        <w:rPr>
          <w:rFonts w:ascii="Arial" w:hAnsi="Arial" w:cs="Arial"/>
          <w:b/>
        </w:rPr>
        <w:t xml:space="preserve">GEN130 </w:t>
      </w:r>
      <w:r w:rsidRPr="00C542D7">
        <w:rPr>
          <w:rFonts w:ascii="Arial" w:hAnsi="Arial" w:cs="Arial"/>
          <w:b/>
        </w:rPr>
        <w:tab/>
        <w:t>Employability/Career Planning Skills</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This course is designed to prepare the students for job search and career development. Resume writing, interview techniques, dress code and appearance, forms completion, follow up skills, as well as what employers may be looking for in a prospective employee. Topics emphasize how to maintain certification and State’s registry, continuing education, and learn how to manage stress and stressors. Information on Medical Assistant Certification and requirements for job placement will be reviewed. Information including professional ethic, guides to trade associations and memberships.</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7C1715" w:rsidRDefault="007C1715" w:rsidP="008A3E44">
      <w:pPr>
        <w:tabs>
          <w:tab w:val="left" w:pos="1080"/>
        </w:tabs>
        <w:jc w:val="both"/>
        <w:rPr>
          <w:rFonts w:ascii="Arial" w:hAnsi="Arial" w:cs="Arial"/>
          <w:b/>
          <w:bCs/>
        </w:rPr>
      </w:pPr>
    </w:p>
    <w:p w:rsidR="009E37D7" w:rsidRPr="002F13A2" w:rsidRDefault="009E37D7" w:rsidP="009E37D7">
      <w:pPr>
        <w:pStyle w:val="PlainText"/>
        <w:tabs>
          <w:tab w:val="left" w:pos="1440"/>
          <w:tab w:val="left" w:pos="5042"/>
          <w:tab w:val="left" w:pos="6394"/>
          <w:tab w:val="left" w:pos="7260"/>
          <w:tab w:val="left" w:pos="8516"/>
        </w:tabs>
        <w:jc w:val="both"/>
        <w:rPr>
          <w:rFonts w:ascii="Arial" w:hAnsi="Arial" w:cs="Arial"/>
          <w:szCs w:val="22"/>
        </w:rPr>
      </w:pPr>
      <w:r w:rsidRPr="002F13A2">
        <w:rPr>
          <w:rFonts w:ascii="Arial" w:hAnsi="Arial" w:cs="Arial"/>
          <w:b/>
          <w:szCs w:val="22"/>
        </w:rPr>
        <w:t>HAE01</w:t>
      </w:r>
      <w:r w:rsidRPr="002F13A2">
        <w:rPr>
          <w:rFonts w:ascii="Arial" w:hAnsi="Arial" w:cs="Arial"/>
          <w:b/>
          <w:szCs w:val="22"/>
        </w:rPr>
        <w:tab/>
        <w:t>HIV/AIDS Education</w:t>
      </w:r>
      <w:r w:rsidR="00E56856">
        <w:rPr>
          <w:rFonts w:ascii="Arial" w:hAnsi="Arial" w:cs="Arial"/>
          <w:b/>
          <w:szCs w:val="22"/>
        </w:rPr>
        <w:t xml:space="preserve">                                                                         4 Clock Hours</w:t>
      </w:r>
    </w:p>
    <w:p w:rsidR="009E37D7" w:rsidRPr="002F13A2" w:rsidRDefault="009E37D7" w:rsidP="009E37D7">
      <w:pPr>
        <w:pStyle w:val="PlainText"/>
        <w:tabs>
          <w:tab w:val="left" w:pos="1440"/>
          <w:tab w:val="left" w:pos="5042"/>
          <w:tab w:val="left" w:pos="6394"/>
          <w:tab w:val="left" w:pos="7260"/>
          <w:tab w:val="left" w:pos="8516"/>
        </w:tabs>
        <w:jc w:val="both"/>
        <w:rPr>
          <w:rFonts w:ascii="Arial" w:hAnsi="Arial" w:cs="Arial"/>
          <w:b/>
          <w:szCs w:val="22"/>
        </w:rPr>
      </w:pPr>
      <w:r w:rsidRPr="002F13A2">
        <w:rPr>
          <w:rFonts w:ascii="Arial" w:hAnsi="Arial" w:cs="Arial"/>
          <w:szCs w:val="22"/>
        </w:rPr>
        <w:tab/>
        <w:t>(</w:t>
      </w:r>
      <w:r w:rsidRPr="002F13A2">
        <w:rPr>
          <w:rFonts w:ascii="Arial" w:hAnsi="Arial" w:cs="Arial"/>
          <w:b/>
          <w:szCs w:val="22"/>
        </w:rPr>
        <w:t xml:space="preserve">4 Theory </w:t>
      </w:r>
      <w:r w:rsidR="008A3E44">
        <w:rPr>
          <w:rFonts w:ascii="Arial" w:hAnsi="Arial" w:cs="Arial"/>
          <w:b/>
          <w:szCs w:val="22"/>
        </w:rPr>
        <w:t>Hours</w:t>
      </w:r>
      <w:r w:rsidRPr="002F13A2">
        <w:rPr>
          <w:rFonts w:ascii="Arial" w:hAnsi="Arial" w:cs="Arial"/>
          <w:b/>
          <w:szCs w:val="22"/>
        </w:rPr>
        <w:t xml:space="preserve"> /0 Lab </w:t>
      </w:r>
      <w:r w:rsidR="008A3E44">
        <w:rPr>
          <w:rFonts w:ascii="Arial" w:hAnsi="Arial" w:cs="Arial"/>
          <w:b/>
          <w:szCs w:val="22"/>
        </w:rPr>
        <w:t>Hours</w:t>
      </w:r>
      <w:r w:rsidRPr="002F13A2">
        <w:rPr>
          <w:rFonts w:ascii="Arial" w:hAnsi="Arial" w:cs="Arial"/>
          <w:b/>
          <w:szCs w:val="22"/>
        </w:rPr>
        <w:t>)</w:t>
      </w:r>
    </w:p>
    <w:p w:rsidR="009E37D7" w:rsidRPr="002F13A2" w:rsidRDefault="009E37D7" w:rsidP="009E37D7">
      <w:pPr>
        <w:pStyle w:val="PlainText"/>
        <w:tabs>
          <w:tab w:val="left" w:pos="1440"/>
          <w:tab w:val="left" w:pos="5042"/>
          <w:tab w:val="left" w:pos="6394"/>
          <w:tab w:val="left" w:pos="7260"/>
          <w:tab w:val="left" w:pos="8516"/>
        </w:tabs>
        <w:jc w:val="both"/>
        <w:rPr>
          <w:rFonts w:ascii="Arial" w:hAnsi="Arial" w:cs="Arial"/>
          <w:szCs w:val="22"/>
        </w:rPr>
      </w:pPr>
      <w:r w:rsidRPr="002F13A2">
        <w:rPr>
          <w:rFonts w:ascii="Arial" w:hAnsi="Arial" w:cs="Arial"/>
          <w:szCs w:val="22"/>
        </w:rPr>
        <w:t>This course is designed to provide the necessary information concerning HIV/AIDS and the medical worker. Students will learn the history of HIV/AIDS, procedures and protocols required for caring for HIV/AIDS patients, the pathology of the disease and the expectations, objectives of clinical management that is standard for HIV/AIDS patients.</w:t>
      </w:r>
    </w:p>
    <w:p w:rsidR="00E56856" w:rsidRPr="005973F2" w:rsidRDefault="0069111D" w:rsidP="005973F2">
      <w:pPr>
        <w:overflowPunct w:val="0"/>
        <w:ind w:right="274"/>
        <w:jc w:val="both"/>
        <w:rPr>
          <w:rFonts w:ascii="Arial" w:hAnsi="Arial" w:cs="Arial"/>
          <w:b/>
          <w:kern w:val="28"/>
        </w:rPr>
      </w:pPr>
      <w:r w:rsidRPr="002F13A2">
        <w:rPr>
          <w:rFonts w:ascii="Arial" w:hAnsi="Arial" w:cs="Arial"/>
          <w:b/>
          <w:szCs w:val="22"/>
        </w:rPr>
        <w:lastRenderedPageBreak/>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w:t>
      </w:r>
    </w:p>
    <w:p w:rsidR="00CD4083" w:rsidRDefault="00CD4083" w:rsidP="00CD4083">
      <w:pPr>
        <w:rPr>
          <w:rFonts w:ascii="Arial" w:hAnsi="Arial" w:cs="Arial"/>
          <w:b/>
        </w:rPr>
      </w:pPr>
    </w:p>
    <w:p w:rsidR="0019650B" w:rsidRDefault="0019650B" w:rsidP="00CD4083">
      <w:pPr>
        <w:rPr>
          <w:rFonts w:ascii="Arial" w:hAnsi="Arial" w:cs="Arial"/>
          <w:b/>
        </w:rPr>
      </w:pPr>
    </w:p>
    <w:p w:rsidR="0019650B" w:rsidRDefault="0019650B" w:rsidP="00CD4083">
      <w:pPr>
        <w:rPr>
          <w:rFonts w:ascii="Arial" w:hAnsi="Arial" w:cs="Arial"/>
          <w:b/>
        </w:rPr>
      </w:pPr>
    </w:p>
    <w:p w:rsidR="0019650B" w:rsidRPr="00C542D7" w:rsidRDefault="0019650B" w:rsidP="00CD4083">
      <w:pPr>
        <w:rPr>
          <w:rFonts w:ascii="Arial" w:hAnsi="Arial" w:cs="Arial"/>
          <w:b/>
        </w:rPr>
      </w:pPr>
    </w:p>
    <w:p w:rsidR="00B524E9" w:rsidRPr="00C542D7" w:rsidRDefault="00B524E9"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 xml:space="preserve">MAS104 </w:t>
      </w:r>
      <w:r w:rsidRPr="00C542D7">
        <w:rPr>
          <w:rFonts w:ascii="Arial" w:hAnsi="Arial" w:cs="Arial"/>
          <w:b/>
        </w:rPr>
        <w:tab/>
        <w:t>Medical Office Procedures</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Upon completion of this course students will demonstrate professional and appropriate phone technique, explain the role of the medical assistant in the medical office, demonstrate appropriate professional behavior for the medical office, explain the use and function of computers in the medical office, demonstrate appropriate written communication skills and mail processing, demonstrate how to schedule appointments, basic bookkeeping principles, demonstrate cordial, courteous and professional patient reception, and patient processing.</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 xml:space="preserve">MAS106 </w:t>
      </w:r>
      <w:r w:rsidRPr="00C542D7">
        <w:rPr>
          <w:rFonts w:ascii="Arial" w:hAnsi="Arial" w:cs="Arial"/>
          <w:b/>
        </w:rPr>
        <w:tab/>
        <w:t>Fundamentals of Medical Insurance</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 xml:space="preserve">In this course students will develop the basic skills necessary to initiate the claims development procedures of the medical office. Students will learn how to collect pertinent insurance information, integrate it into a patient’s file, complete billing forms, perform procedural and diagnostic coding and communicate with insurance companies. </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MAS108</w:t>
      </w:r>
      <w:r w:rsidRPr="00C542D7">
        <w:rPr>
          <w:rFonts w:ascii="Arial" w:hAnsi="Arial" w:cs="Arial"/>
          <w:b/>
        </w:rPr>
        <w:tab/>
        <w:t xml:space="preserve"> Record Management and Informatics</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This course is designed to provide students with training in common medical file systems. Students will learn how to initiate and maintain new files, patient charts, maintain clean forms and organize information in chronological order. Emphasis will be place on the computational, cognitive and social aspects of Informatics in the medical office.</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 xml:space="preserve">MAS110 </w:t>
      </w:r>
      <w:r w:rsidRPr="00C542D7">
        <w:rPr>
          <w:rFonts w:ascii="Arial" w:hAnsi="Arial" w:cs="Arial"/>
          <w:b/>
        </w:rPr>
        <w:tab/>
        <w:t>Diagnostic Imaging and X-Ray</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This course prepares students to prep and perform limited X-Ray work on extremities and body region. Students will learn about machine maintenance, principal of use, safety precautions and X-Ray procedures. The course is also designed to provide a basic knowledge on other imaging procedures including MRI, CT as well as Ultrasound.</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MAS112</w:t>
      </w:r>
      <w:r w:rsidRPr="00C542D7">
        <w:rPr>
          <w:rFonts w:ascii="Arial" w:hAnsi="Arial" w:cs="Arial"/>
          <w:b/>
        </w:rPr>
        <w:tab/>
        <w:t xml:space="preserve"> Patient Preparation and Clinical Procedures</w:t>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Students will study patient care concepts involved in preparing patients for a medical examination or specialized test. Students will learn appropriate draping procedures, procedures for preparation for minor surgery, interpersonal skills required for patient communication, and the importance of maintaining well stocked, clean and well prepared examination areas.</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 xml:space="preserve">MAS114 </w:t>
      </w:r>
      <w:r w:rsidRPr="00C542D7">
        <w:rPr>
          <w:rFonts w:ascii="Arial" w:hAnsi="Arial" w:cs="Arial"/>
          <w:b/>
        </w:rPr>
        <w:tab/>
        <w:t>Specialized Medical Exam I (Phlebotomy)</w:t>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In this course students will learn the basic concepts behind laboratory testing. Students will learn phlebotomy skills, use of Vacutainer, proper techniques involved in collecting biological specimens and material, appropriate storage and processing. Students will also learn how to perform urinalysis, hematology testing, immunology testing, and other labs performed in the medical office and laboratories.</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 xml:space="preserve">MAS116 </w:t>
      </w:r>
      <w:r w:rsidRPr="00C542D7">
        <w:rPr>
          <w:rFonts w:ascii="Arial" w:hAnsi="Arial" w:cs="Arial"/>
          <w:b/>
        </w:rPr>
        <w:tab/>
        <w:t xml:space="preserve">Specialized Medical Exam II </w:t>
      </w:r>
      <w:r>
        <w:rPr>
          <w:rFonts w:ascii="Arial" w:hAnsi="Arial" w:cs="Arial"/>
          <w:b/>
        </w:rPr>
        <w:t>(</w:t>
      </w:r>
      <w:r w:rsidRPr="00C542D7">
        <w:rPr>
          <w:rFonts w:ascii="Arial" w:hAnsi="Arial" w:cs="Arial"/>
          <w:b/>
        </w:rPr>
        <w:t>EKG</w:t>
      </w:r>
      <w:r>
        <w:rPr>
          <w:rFonts w:ascii="Arial" w:hAnsi="Arial" w:cs="Arial"/>
          <w:b/>
        </w:rPr>
        <w:t>/ECG)</w:t>
      </w:r>
      <w:r>
        <w:rPr>
          <w:rFonts w:ascii="Arial" w:hAnsi="Arial" w:cs="Arial"/>
          <w:b/>
        </w:rPr>
        <w:tab/>
      </w:r>
      <w:r>
        <w:rPr>
          <w:rFonts w:ascii="Arial" w:hAnsi="Arial" w:cs="Arial"/>
          <w:b/>
        </w:rPr>
        <w:tab/>
      </w:r>
      <w:r>
        <w:rPr>
          <w:rFonts w:ascii="Arial" w:hAnsi="Arial" w:cs="Arial"/>
          <w:b/>
        </w:rPr>
        <w:tab/>
        <w:t xml:space="preserve"> </w:t>
      </w:r>
      <w:r w:rsidRPr="00C542D7">
        <w:rPr>
          <w:rFonts w:ascii="Arial" w:hAnsi="Arial" w:cs="Arial"/>
          <w:b/>
        </w:rPr>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The course is designed to introduce basic principles of ECG. Students will be prepared to performed electrocardiogram procedure including the recording of the traces as well as ability to read them and recognize cardiac disorders.</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 xml:space="preserve">MAS120 </w:t>
      </w:r>
      <w:r w:rsidRPr="00C542D7">
        <w:rPr>
          <w:rFonts w:ascii="Arial" w:hAnsi="Arial" w:cs="Arial"/>
          <w:b/>
        </w:rPr>
        <w:tab/>
        <w:t>Medical Assistant Externship</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         120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0 Theory Hours /30 Lab Hours/ 120 Externship Hours)</w:t>
      </w:r>
    </w:p>
    <w:p w:rsidR="00CD4083" w:rsidRPr="00C542D7" w:rsidRDefault="00CD4083" w:rsidP="00CD4083">
      <w:pPr>
        <w:rPr>
          <w:rFonts w:ascii="Arial" w:hAnsi="Arial" w:cs="Arial"/>
        </w:rPr>
      </w:pPr>
      <w:r w:rsidRPr="00C542D7">
        <w:rPr>
          <w:rFonts w:ascii="Arial" w:hAnsi="Arial" w:cs="Arial"/>
        </w:rPr>
        <w:t>This 120-hour module is designed to provide the student with supervised, practical hands-on and observational experiences in the working medical office.   Students will gain exposure to “on-the-job” experiences and training in the Medical Office setting and practice of skills, gaining experiences in all aspects of assisting patient’s physical examination, vital signs electrocardiography, phlebotomy as well as office procedures, and other administrative duties.</w:t>
      </w:r>
    </w:p>
    <w:p w:rsidR="00CD4083" w:rsidRPr="00C542D7" w:rsidRDefault="00CD4083" w:rsidP="00CD4083">
      <w:pPr>
        <w:overflowPunct w:val="0"/>
        <w:ind w:right="274"/>
        <w:jc w:val="both"/>
        <w:rPr>
          <w:rFonts w:ascii="Arial" w:hAnsi="Arial" w:cs="Arial"/>
          <w:b/>
          <w:kern w:val="28"/>
        </w:rPr>
      </w:pPr>
      <w:r w:rsidRPr="00C542D7">
        <w:rPr>
          <w:rFonts w:ascii="Arial" w:hAnsi="Arial" w:cs="Arial"/>
          <w:b/>
        </w:rPr>
        <w:t>Pre-requisite(s):</w:t>
      </w:r>
      <w:r w:rsidRPr="00C542D7">
        <w:rPr>
          <w:rFonts w:ascii="Arial" w:hAnsi="Arial" w:cs="Arial"/>
        </w:rPr>
        <w:t xml:space="preserve">  Successful completion of all didactic and lab courses</w:t>
      </w:r>
    </w:p>
    <w:p w:rsidR="000E2DA1" w:rsidRPr="004A35EB" w:rsidRDefault="000E2DA1" w:rsidP="004A35EB">
      <w:pPr>
        <w:pStyle w:val="PlainText"/>
        <w:tabs>
          <w:tab w:val="left" w:pos="900"/>
          <w:tab w:val="left" w:pos="5053"/>
          <w:tab w:val="left" w:pos="6062"/>
          <w:tab w:val="left" w:pos="7363"/>
          <w:tab w:val="left" w:pos="8724"/>
        </w:tabs>
        <w:jc w:val="both"/>
        <w:rPr>
          <w:rFonts w:ascii="Arial" w:hAnsi="Arial" w:cs="Arial"/>
          <w:szCs w:val="22"/>
        </w:rPr>
      </w:pPr>
    </w:p>
    <w:p w:rsidR="009E37D7" w:rsidRPr="0034437D" w:rsidRDefault="00792196" w:rsidP="009E37D7">
      <w:pPr>
        <w:pStyle w:val="PlainText"/>
        <w:tabs>
          <w:tab w:val="left" w:pos="1440"/>
          <w:tab w:val="left" w:pos="5042"/>
          <w:tab w:val="left" w:pos="6394"/>
          <w:tab w:val="left" w:pos="7260"/>
          <w:tab w:val="left" w:pos="8516"/>
        </w:tabs>
        <w:jc w:val="both"/>
        <w:rPr>
          <w:rFonts w:ascii="Arial" w:hAnsi="Arial" w:cs="Arial"/>
          <w:b/>
          <w:szCs w:val="22"/>
        </w:rPr>
      </w:pPr>
      <w:r w:rsidRPr="0034437D">
        <w:rPr>
          <w:rFonts w:ascii="Arial" w:hAnsi="Arial" w:cs="Arial"/>
          <w:b/>
          <w:szCs w:val="22"/>
        </w:rPr>
        <w:t>NA/HHA107</w:t>
      </w:r>
      <w:r w:rsidRPr="0034437D">
        <w:rPr>
          <w:rFonts w:ascii="Arial" w:hAnsi="Arial" w:cs="Arial"/>
          <w:b/>
          <w:szCs w:val="22"/>
        </w:rPr>
        <w:tab/>
        <w:t>Procures and Lab Skills</w:t>
      </w:r>
      <w:r w:rsidRPr="0034437D">
        <w:rPr>
          <w:rFonts w:ascii="Arial" w:hAnsi="Arial" w:cs="Arial"/>
          <w:b/>
          <w:szCs w:val="22"/>
        </w:rPr>
        <w:tab/>
      </w:r>
      <w:r w:rsidRPr="0034437D">
        <w:rPr>
          <w:rFonts w:ascii="Arial" w:hAnsi="Arial" w:cs="Arial"/>
          <w:b/>
          <w:szCs w:val="22"/>
        </w:rPr>
        <w:tab/>
      </w:r>
      <w:r w:rsidRPr="0034437D">
        <w:rPr>
          <w:rFonts w:ascii="Arial" w:hAnsi="Arial" w:cs="Arial"/>
          <w:b/>
          <w:szCs w:val="22"/>
        </w:rPr>
        <w:tab/>
        <w:t xml:space="preserve">        20 Clock Hours</w:t>
      </w:r>
    </w:p>
    <w:p w:rsidR="00792196" w:rsidRPr="0034437D" w:rsidRDefault="00792196" w:rsidP="00792196">
      <w:pPr>
        <w:pStyle w:val="PlainText"/>
        <w:tabs>
          <w:tab w:val="left" w:pos="1440"/>
          <w:tab w:val="left" w:pos="5042"/>
          <w:tab w:val="left" w:pos="6394"/>
          <w:tab w:val="left" w:pos="7260"/>
          <w:tab w:val="left" w:pos="8516"/>
        </w:tabs>
        <w:jc w:val="both"/>
        <w:rPr>
          <w:rFonts w:ascii="Arial" w:hAnsi="Arial" w:cs="Arial"/>
          <w:b/>
          <w:szCs w:val="22"/>
        </w:rPr>
      </w:pPr>
      <w:r w:rsidRPr="0034437D">
        <w:rPr>
          <w:rFonts w:ascii="Arial" w:hAnsi="Arial" w:cs="Arial"/>
          <w:szCs w:val="22"/>
        </w:rPr>
        <w:tab/>
        <w:t>(</w:t>
      </w:r>
      <w:r w:rsidRPr="0034437D">
        <w:rPr>
          <w:rFonts w:ascii="Arial" w:hAnsi="Arial" w:cs="Arial"/>
          <w:b/>
          <w:szCs w:val="22"/>
        </w:rPr>
        <w:t>8 Theory Hours /12 Lab Hours)</w:t>
      </w:r>
    </w:p>
    <w:p w:rsidR="0034437D" w:rsidRPr="0034437D" w:rsidRDefault="0034437D" w:rsidP="0034437D">
      <w:pPr>
        <w:jc w:val="both"/>
        <w:rPr>
          <w:rFonts w:ascii="Arial" w:hAnsi="Arial" w:cs="Arial"/>
        </w:rPr>
      </w:pPr>
      <w:r w:rsidRPr="0034437D">
        <w:rPr>
          <w:rFonts w:ascii="Arial" w:hAnsi="Arial" w:cs="Arial"/>
        </w:rPr>
        <w:t>This course will provide the students with the important information concerning to the HIV/AIDS, history and development of the disease, procedures and protocols required for the caring of the AIDS patient, the stage of carrier, expectations, etc. The Basic Life Support for Healthcare Providers(BLS) Classroom Course is designed to provide a wide variety of healthcare professionals the ability to recognize several life-threatening emergencies, provide CPR, use an AED, and relieve choking in a safe, timely and effective manner. Also in this course the st</w:t>
      </w:r>
      <w:r>
        <w:rPr>
          <w:rFonts w:ascii="Arial" w:hAnsi="Arial" w:cs="Arial"/>
        </w:rPr>
        <w:t xml:space="preserve">udent will be prepared to sit for the </w:t>
      </w:r>
      <w:r w:rsidRPr="0034437D">
        <w:rPr>
          <w:rFonts w:ascii="Arial" w:hAnsi="Arial" w:cs="Arial"/>
        </w:rPr>
        <w:t>Nursing Assistant Certification Bo</w:t>
      </w:r>
      <w:r>
        <w:rPr>
          <w:rFonts w:ascii="Arial" w:hAnsi="Arial" w:cs="Arial"/>
        </w:rPr>
        <w:t>ard (CNA) exam.</w:t>
      </w:r>
    </w:p>
    <w:p w:rsidR="0034437D" w:rsidRPr="008A7126" w:rsidRDefault="0034437D" w:rsidP="0034437D">
      <w:pPr>
        <w:jc w:val="both"/>
        <w:rPr>
          <w:rFonts w:ascii="Arial" w:hAnsi="Arial" w:cs="Arial"/>
        </w:rPr>
      </w:pPr>
      <w:r w:rsidRPr="0034437D">
        <w:rPr>
          <w:rFonts w:ascii="Arial" w:hAnsi="Arial" w:cs="Arial"/>
          <w:b/>
        </w:rPr>
        <w:t>Pre-requisite(s):</w:t>
      </w:r>
      <w:r w:rsidRPr="0034437D">
        <w:rPr>
          <w:rFonts w:ascii="Arial" w:hAnsi="Arial" w:cs="Arial"/>
        </w:rPr>
        <w:t xml:space="preserve"> None</w:t>
      </w:r>
    </w:p>
    <w:p w:rsidR="00792196" w:rsidRPr="002F13A2" w:rsidRDefault="00792196" w:rsidP="009E37D7">
      <w:pPr>
        <w:pStyle w:val="PlainText"/>
        <w:tabs>
          <w:tab w:val="left" w:pos="1440"/>
          <w:tab w:val="left" w:pos="5042"/>
          <w:tab w:val="left" w:pos="6394"/>
          <w:tab w:val="left" w:pos="7260"/>
          <w:tab w:val="left" w:pos="8516"/>
        </w:tabs>
        <w:jc w:val="both"/>
        <w:rPr>
          <w:rFonts w:ascii="Arial" w:hAnsi="Arial" w:cs="Arial"/>
          <w:b/>
          <w:szCs w:val="22"/>
        </w:rPr>
      </w:pPr>
    </w:p>
    <w:p w:rsidR="009E37D7" w:rsidRPr="002F13A2" w:rsidRDefault="009E37D7" w:rsidP="009E37D7">
      <w:pPr>
        <w:jc w:val="both"/>
        <w:rPr>
          <w:rFonts w:ascii="Arial" w:hAnsi="Arial" w:cs="Arial"/>
          <w:b/>
          <w:color w:val="000000"/>
          <w:szCs w:val="22"/>
        </w:rPr>
      </w:pPr>
      <w:r w:rsidRPr="002F13A2">
        <w:rPr>
          <w:rFonts w:ascii="Arial" w:hAnsi="Arial" w:cs="Arial"/>
          <w:b/>
          <w:szCs w:val="22"/>
        </w:rPr>
        <w:t>NA/HHA10</w:t>
      </w:r>
      <w:r w:rsidR="00792196">
        <w:rPr>
          <w:rFonts w:ascii="Arial" w:hAnsi="Arial" w:cs="Arial"/>
          <w:b/>
          <w:szCs w:val="22"/>
        </w:rPr>
        <w:t>9</w:t>
      </w:r>
      <w:r w:rsidRPr="002F13A2">
        <w:rPr>
          <w:rFonts w:ascii="Arial" w:hAnsi="Arial" w:cs="Arial"/>
          <w:b/>
          <w:szCs w:val="22"/>
        </w:rPr>
        <w:tab/>
      </w:r>
      <w:r w:rsidRPr="002F13A2">
        <w:rPr>
          <w:rFonts w:ascii="Arial" w:hAnsi="Arial" w:cs="Arial"/>
          <w:b/>
          <w:color w:val="000000"/>
          <w:szCs w:val="22"/>
        </w:rPr>
        <w:t>Nursing Assistant Externship</w:t>
      </w:r>
      <w:r w:rsidR="006323DA">
        <w:rPr>
          <w:rFonts w:ascii="Arial" w:hAnsi="Arial" w:cs="Arial"/>
          <w:b/>
          <w:color w:val="000000"/>
          <w:szCs w:val="22"/>
        </w:rPr>
        <w:tab/>
      </w:r>
      <w:r w:rsidR="006323DA">
        <w:rPr>
          <w:rFonts w:ascii="Arial" w:hAnsi="Arial" w:cs="Arial"/>
          <w:b/>
          <w:color w:val="000000"/>
          <w:szCs w:val="22"/>
        </w:rPr>
        <w:tab/>
      </w:r>
      <w:r w:rsidR="006323DA">
        <w:rPr>
          <w:rFonts w:ascii="Arial" w:hAnsi="Arial" w:cs="Arial"/>
          <w:b/>
          <w:color w:val="000000"/>
          <w:szCs w:val="22"/>
        </w:rPr>
        <w:tab/>
      </w:r>
      <w:r w:rsidR="006323DA">
        <w:rPr>
          <w:rFonts w:ascii="Arial" w:hAnsi="Arial" w:cs="Arial"/>
          <w:b/>
          <w:color w:val="000000"/>
          <w:szCs w:val="22"/>
        </w:rPr>
        <w:tab/>
      </w:r>
      <w:r w:rsidR="006323DA">
        <w:rPr>
          <w:rFonts w:ascii="Arial" w:hAnsi="Arial" w:cs="Arial"/>
          <w:b/>
          <w:color w:val="000000"/>
          <w:szCs w:val="22"/>
        </w:rPr>
        <w:tab/>
      </w:r>
      <w:r w:rsidR="006323DA">
        <w:rPr>
          <w:rFonts w:ascii="Arial" w:hAnsi="Arial" w:cs="Arial"/>
          <w:b/>
          <w:color w:val="000000"/>
          <w:szCs w:val="22"/>
        </w:rPr>
        <w:tab/>
        <w:t>40 Clock Hours</w:t>
      </w:r>
    </w:p>
    <w:p w:rsidR="009E37D7" w:rsidRPr="002F13A2" w:rsidRDefault="009E37D7" w:rsidP="009E37D7">
      <w:pPr>
        <w:pStyle w:val="PlainText"/>
        <w:tabs>
          <w:tab w:val="left" w:pos="1440"/>
          <w:tab w:val="left" w:pos="5042"/>
          <w:tab w:val="left" w:pos="6394"/>
          <w:tab w:val="left" w:pos="7260"/>
          <w:tab w:val="left" w:pos="8516"/>
        </w:tabs>
        <w:jc w:val="both"/>
        <w:rPr>
          <w:rFonts w:ascii="Arial" w:hAnsi="Arial" w:cs="Arial"/>
          <w:b/>
          <w:szCs w:val="22"/>
        </w:rPr>
      </w:pPr>
      <w:r w:rsidRPr="002F13A2">
        <w:rPr>
          <w:rFonts w:ascii="Arial" w:hAnsi="Arial" w:cs="Arial"/>
          <w:szCs w:val="22"/>
        </w:rPr>
        <w:tab/>
        <w:t>(</w:t>
      </w:r>
      <w:r w:rsidRPr="002F13A2">
        <w:rPr>
          <w:rFonts w:ascii="Arial" w:hAnsi="Arial" w:cs="Arial"/>
          <w:b/>
          <w:szCs w:val="22"/>
        </w:rPr>
        <w:t>0 Theory</w:t>
      </w:r>
      <w:r w:rsidR="00825D83">
        <w:rPr>
          <w:rFonts w:ascii="Arial" w:hAnsi="Arial" w:cs="Arial"/>
          <w:b/>
          <w:szCs w:val="22"/>
        </w:rPr>
        <w:t xml:space="preserve"> </w:t>
      </w:r>
      <w:r w:rsidRPr="002F13A2">
        <w:rPr>
          <w:rFonts w:ascii="Arial" w:hAnsi="Arial" w:cs="Arial"/>
          <w:b/>
          <w:szCs w:val="22"/>
        </w:rPr>
        <w:t>H</w:t>
      </w:r>
      <w:r w:rsidR="00825D83">
        <w:rPr>
          <w:rFonts w:ascii="Arial" w:hAnsi="Arial" w:cs="Arial"/>
          <w:b/>
          <w:szCs w:val="22"/>
        </w:rPr>
        <w:t>ou</w:t>
      </w:r>
      <w:r w:rsidR="00792196">
        <w:rPr>
          <w:rFonts w:ascii="Arial" w:hAnsi="Arial" w:cs="Arial"/>
          <w:b/>
          <w:szCs w:val="22"/>
        </w:rPr>
        <w:t xml:space="preserve">rs </w:t>
      </w:r>
      <w:r w:rsidRPr="002F13A2">
        <w:rPr>
          <w:rFonts w:ascii="Arial" w:hAnsi="Arial" w:cs="Arial"/>
          <w:b/>
          <w:szCs w:val="22"/>
        </w:rPr>
        <w:t>/0 Lab H</w:t>
      </w:r>
      <w:r w:rsidR="00825D83">
        <w:rPr>
          <w:rFonts w:ascii="Arial" w:hAnsi="Arial" w:cs="Arial"/>
          <w:b/>
          <w:szCs w:val="22"/>
        </w:rPr>
        <w:t>ou</w:t>
      </w:r>
      <w:r w:rsidR="00792196">
        <w:rPr>
          <w:rFonts w:ascii="Arial" w:hAnsi="Arial" w:cs="Arial"/>
          <w:b/>
          <w:szCs w:val="22"/>
        </w:rPr>
        <w:t>rs</w:t>
      </w:r>
      <w:r w:rsidRPr="002F13A2">
        <w:rPr>
          <w:rFonts w:ascii="Arial" w:hAnsi="Arial" w:cs="Arial"/>
          <w:b/>
          <w:szCs w:val="22"/>
        </w:rPr>
        <w:t xml:space="preserve"> /40</w:t>
      </w:r>
      <w:r w:rsidR="00792196">
        <w:rPr>
          <w:rFonts w:ascii="Arial" w:hAnsi="Arial" w:cs="Arial"/>
          <w:b/>
          <w:szCs w:val="22"/>
        </w:rPr>
        <w:t xml:space="preserve"> Clinical</w:t>
      </w:r>
      <w:r w:rsidRPr="002F13A2">
        <w:rPr>
          <w:rFonts w:ascii="Arial" w:hAnsi="Arial" w:cs="Arial"/>
          <w:b/>
          <w:szCs w:val="22"/>
        </w:rPr>
        <w:t xml:space="preserve"> H</w:t>
      </w:r>
      <w:r w:rsidR="00825D83">
        <w:rPr>
          <w:rFonts w:ascii="Arial" w:hAnsi="Arial" w:cs="Arial"/>
          <w:b/>
          <w:szCs w:val="22"/>
        </w:rPr>
        <w:t>ou</w:t>
      </w:r>
      <w:r w:rsidR="00792196">
        <w:rPr>
          <w:rFonts w:ascii="Arial" w:hAnsi="Arial" w:cs="Arial"/>
          <w:b/>
          <w:szCs w:val="22"/>
        </w:rPr>
        <w:t>rs</w:t>
      </w:r>
      <w:r w:rsidRPr="002F13A2">
        <w:rPr>
          <w:rFonts w:ascii="Arial" w:hAnsi="Arial" w:cs="Arial"/>
          <w:b/>
          <w:szCs w:val="22"/>
        </w:rPr>
        <w:t>)</w:t>
      </w:r>
    </w:p>
    <w:p w:rsidR="009E37D7" w:rsidRDefault="009E37D7" w:rsidP="009E37D7">
      <w:pPr>
        <w:pStyle w:val="PlainText"/>
        <w:tabs>
          <w:tab w:val="left" w:pos="1270"/>
          <w:tab w:val="left" w:pos="5042"/>
          <w:tab w:val="left" w:pos="6394"/>
          <w:tab w:val="left" w:pos="7260"/>
          <w:tab w:val="left" w:pos="8516"/>
        </w:tabs>
        <w:jc w:val="both"/>
        <w:rPr>
          <w:rFonts w:ascii="Arial" w:hAnsi="Arial" w:cs="Arial"/>
          <w:szCs w:val="22"/>
        </w:rPr>
      </w:pPr>
      <w:r w:rsidRPr="002F13A2">
        <w:rPr>
          <w:rFonts w:ascii="Arial" w:hAnsi="Arial" w:cs="Arial"/>
          <w:szCs w:val="22"/>
        </w:rPr>
        <w:t>Students will have the opportunity to work in a Nursing Care Facility where they will gain exposure to real life care giving experiences. Under the supervision of a Registered Nurse, students will have hands on opportunities to apply skills which complete the educational experience of a Nursing Assistant.</w:t>
      </w:r>
    </w:p>
    <w:p w:rsidR="007C1715" w:rsidRPr="002F13A2" w:rsidRDefault="007C1715" w:rsidP="007C1715">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Successful completion of all nursing assistant coursework.</w:t>
      </w:r>
    </w:p>
    <w:p w:rsidR="00CE3790" w:rsidRDefault="00CE3790" w:rsidP="009E37D7">
      <w:pPr>
        <w:pStyle w:val="PlainText"/>
        <w:tabs>
          <w:tab w:val="left" w:pos="1270"/>
          <w:tab w:val="left" w:pos="5042"/>
          <w:tab w:val="left" w:pos="6394"/>
          <w:tab w:val="left" w:pos="7260"/>
          <w:tab w:val="left" w:pos="8516"/>
        </w:tabs>
        <w:jc w:val="both"/>
        <w:rPr>
          <w:rFonts w:ascii="Arial" w:hAnsi="Arial" w:cs="Arial"/>
          <w:szCs w:val="22"/>
        </w:rPr>
      </w:pPr>
    </w:p>
    <w:p w:rsidR="004D6AD4" w:rsidRPr="004D6AD4" w:rsidRDefault="004D6AD4" w:rsidP="004D6AD4">
      <w:pPr>
        <w:rPr>
          <w:rFonts w:ascii="Arial" w:hAnsi="Arial" w:cs="Arial"/>
          <w:b/>
        </w:rPr>
      </w:pPr>
      <w:r w:rsidRPr="004D6AD4">
        <w:rPr>
          <w:rFonts w:ascii="Arial" w:hAnsi="Arial" w:cs="Arial"/>
          <w:b/>
        </w:rPr>
        <w:t>PCT103</w:t>
      </w:r>
      <w:r w:rsidRPr="004D6AD4">
        <w:rPr>
          <w:rFonts w:ascii="Arial" w:hAnsi="Arial" w:cs="Arial"/>
          <w:b/>
        </w:rPr>
        <w:tab/>
        <w:t xml:space="preserve"> Fundamentals of Patient Care I</w:t>
      </w:r>
      <w:r w:rsidRPr="004D6AD4">
        <w:rPr>
          <w:rFonts w:ascii="Arial" w:hAnsi="Arial" w:cs="Arial"/>
          <w:b/>
        </w:rPr>
        <w:tab/>
      </w:r>
      <w:r w:rsidRPr="004D6AD4">
        <w:rPr>
          <w:rFonts w:ascii="Arial" w:hAnsi="Arial" w:cs="Arial"/>
          <w:b/>
        </w:rPr>
        <w:tab/>
      </w:r>
      <w:r w:rsidRPr="004D6AD4">
        <w:rPr>
          <w:rFonts w:ascii="Arial" w:hAnsi="Arial" w:cs="Arial"/>
          <w:b/>
        </w:rPr>
        <w:tab/>
        <w:t xml:space="preserve">   </w:t>
      </w:r>
      <w:r>
        <w:rPr>
          <w:rFonts w:ascii="Arial" w:hAnsi="Arial" w:cs="Arial"/>
          <w:b/>
        </w:rPr>
        <w:t xml:space="preserve">                     </w:t>
      </w:r>
      <w:r w:rsidRPr="004D6AD4">
        <w:rPr>
          <w:rFonts w:ascii="Arial" w:hAnsi="Arial" w:cs="Arial"/>
          <w:b/>
        </w:rPr>
        <w:t>60 Clock Hours</w:t>
      </w:r>
    </w:p>
    <w:p w:rsidR="004D6AD4" w:rsidRPr="004D6AD4" w:rsidRDefault="004D6AD4" w:rsidP="004D6AD4">
      <w:pPr>
        <w:ind w:left="720" w:firstLine="720"/>
        <w:rPr>
          <w:rFonts w:ascii="Arial" w:hAnsi="Arial" w:cs="Arial"/>
          <w:b/>
        </w:rPr>
      </w:pPr>
      <w:r w:rsidRPr="004D6AD4">
        <w:rPr>
          <w:rFonts w:ascii="Arial" w:hAnsi="Arial" w:cs="Arial"/>
        </w:rPr>
        <w:t>(</w:t>
      </w:r>
      <w:r w:rsidRPr="004D6AD4">
        <w:rPr>
          <w:rFonts w:ascii="Arial" w:hAnsi="Arial" w:cs="Arial"/>
          <w:b/>
        </w:rPr>
        <w:t>30 Theory Hours /30 Lab Hours)</w:t>
      </w:r>
    </w:p>
    <w:p w:rsidR="004D6AD4" w:rsidRPr="004D6AD4" w:rsidRDefault="004D6AD4" w:rsidP="004D6AD4">
      <w:pPr>
        <w:rPr>
          <w:rFonts w:ascii="Arial" w:hAnsi="Arial" w:cs="Arial"/>
        </w:rPr>
      </w:pPr>
      <w:r w:rsidRPr="004D6AD4">
        <w:rPr>
          <w:rFonts w:ascii="Arial" w:hAnsi="Arial" w:cs="Arial"/>
        </w:rPr>
        <w:t>In this course students develop the skills to perform patient care procedures, such as ambulation, output measurements, patient positioning, range of motion exercises, personal care, bed making, taking vital signs, and other important functions and procedures required in patient care. Students develop skills in patient care, specifically in physical comfort and patient safety. Students will learn the importance and the appropriate procedures and actions in creating a comfortable and safe environment for patients. Protocols for patient care include nourishment, nutrition and procedures for feeding patients. Students learn the importance of balanced nutrition, diabetic diets, other special needs diets, and essential nutrition principles for patients. Medical Record in service.</w:t>
      </w:r>
    </w:p>
    <w:p w:rsidR="004D6AD4" w:rsidRPr="004D6AD4" w:rsidRDefault="004D6AD4" w:rsidP="004D6AD4">
      <w:pPr>
        <w:overflowPunct w:val="0"/>
        <w:ind w:right="274"/>
        <w:jc w:val="both"/>
        <w:rPr>
          <w:rFonts w:ascii="Arial" w:hAnsi="Arial" w:cs="Arial"/>
          <w:b/>
          <w:kern w:val="28"/>
        </w:rPr>
      </w:pPr>
      <w:r w:rsidRPr="004D6AD4">
        <w:rPr>
          <w:rFonts w:ascii="Arial" w:hAnsi="Arial" w:cs="Arial"/>
          <w:b/>
        </w:rPr>
        <w:t>Pre-requisite(s):</w:t>
      </w:r>
      <w:r w:rsidRPr="004D6AD4">
        <w:rPr>
          <w:rFonts w:ascii="Arial" w:hAnsi="Arial" w:cs="Arial"/>
        </w:rPr>
        <w:t xml:space="preserve">  None</w:t>
      </w:r>
    </w:p>
    <w:p w:rsidR="004D6AD4" w:rsidRPr="004D6AD4" w:rsidRDefault="004D6AD4" w:rsidP="004D6AD4">
      <w:pPr>
        <w:rPr>
          <w:rFonts w:ascii="Arial" w:hAnsi="Arial" w:cs="Arial"/>
          <w:b/>
        </w:rPr>
      </w:pPr>
      <w:r w:rsidRPr="004D6AD4">
        <w:rPr>
          <w:rFonts w:ascii="Arial" w:hAnsi="Arial" w:cs="Arial"/>
          <w:b/>
        </w:rPr>
        <w:t xml:space="preserve">PCT105 </w:t>
      </w:r>
      <w:r w:rsidRPr="004D6AD4">
        <w:rPr>
          <w:rFonts w:ascii="Arial" w:hAnsi="Arial" w:cs="Arial"/>
          <w:b/>
        </w:rPr>
        <w:tab/>
        <w:t>Fundamentals of Patient Care II</w:t>
      </w:r>
      <w:r w:rsidRPr="004D6AD4">
        <w:rPr>
          <w:rFonts w:ascii="Arial" w:hAnsi="Arial" w:cs="Arial"/>
          <w:b/>
        </w:rPr>
        <w:tab/>
      </w:r>
      <w:r w:rsidRPr="004D6AD4">
        <w:rPr>
          <w:rFonts w:ascii="Arial" w:hAnsi="Arial" w:cs="Arial"/>
          <w:b/>
        </w:rPr>
        <w:tab/>
      </w:r>
      <w:r w:rsidRPr="004D6AD4">
        <w:rPr>
          <w:rFonts w:ascii="Arial" w:hAnsi="Arial" w:cs="Arial"/>
          <w:b/>
        </w:rPr>
        <w:tab/>
      </w:r>
      <w:r>
        <w:rPr>
          <w:rFonts w:ascii="Arial" w:hAnsi="Arial" w:cs="Arial"/>
          <w:b/>
        </w:rPr>
        <w:tab/>
        <w:t xml:space="preserve">  </w:t>
      </w:r>
      <w:r w:rsidRPr="004D6AD4">
        <w:rPr>
          <w:rFonts w:ascii="Arial" w:hAnsi="Arial" w:cs="Arial"/>
          <w:b/>
        </w:rPr>
        <w:t>60 Clock Hours</w:t>
      </w:r>
    </w:p>
    <w:p w:rsidR="004D6AD4" w:rsidRPr="004D6AD4" w:rsidRDefault="004D6AD4" w:rsidP="004D6AD4">
      <w:pPr>
        <w:ind w:left="720" w:firstLine="720"/>
        <w:rPr>
          <w:rFonts w:ascii="Arial" w:hAnsi="Arial" w:cs="Arial"/>
          <w:b/>
        </w:rPr>
      </w:pPr>
      <w:r w:rsidRPr="004D6AD4">
        <w:rPr>
          <w:rFonts w:ascii="Arial" w:hAnsi="Arial" w:cs="Arial"/>
        </w:rPr>
        <w:t>(</w:t>
      </w:r>
      <w:r w:rsidRPr="004D6AD4">
        <w:rPr>
          <w:rFonts w:ascii="Arial" w:hAnsi="Arial" w:cs="Arial"/>
          <w:b/>
        </w:rPr>
        <w:t>30 Theory Hours /30 Lab Hours)</w:t>
      </w:r>
    </w:p>
    <w:p w:rsidR="004D6AD4" w:rsidRPr="004D6AD4" w:rsidRDefault="004D6AD4" w:rsidP="004D6AD4">
      <w:pPr>
        <w:rPr>
          <w:rFonts w:ascii="Arial" w:hAnsi="Arial" w:cs="Arial"/>
        </w:rPr>
      </w:pPr>
      <w:r w:rsidRPr="004D6AD4">
        <w:rPr>
          <w:rFonts w:ascii="Arial" w:hAnsi="Arial" w:cs="Arial"/>
        </w:rPr>
        <w:t xml:space="preserve">This course is designed to help students understand the needs of surgical patients, the common, chronic, and acute conditions. Students will learn the standard protocols, physical care and comfort, appropriate communication with post-operative patients and their families. Also this course is designed to provide safety, sanitation and emergency skills in the context of the Nursing Assistant. Students will learn to identify emergency situations from possible adverse pharmaceutical reactions, to cardiac arrest. Students will learn to survey each setting in which a patient is located in order to assess safety, and practice sanitation skills. Students will learn the process, techniques and procedures involved in rehabilitative care. Students will learn their role in the process of rehabilitation. This course also provides training in </w:t>
      </w:r>
      <w:r w:rsidRPr="004D6AD4">
        <w:rPr>
          <w:rFonts w:ascii="Arial" w:hAnsi="Arial" w:cs="Arial"/>
        </w:rPr>
        <w:lastRenderedPageBreak/>
        <w:t>geriatric care. Students will learn communication techniques and real world circumstances involved in caring for the elderly. Students will become oriented as to the purpose and history of home health care. Students will learn about the medical workers involved in home health care and the role of the home health aide in the home health setting. Students will practice patient care skills and administrative skills involved in home health; this includes new born care and children with disabilities.  In Services: Assistance with Self-Administered Medication Training, and Resident Right.</w:t>
      </w:r>
    </w:p>
    <w:p w:rsidR="004D6AD4" w:rsidRPr="004D6AD4" w:rsidRDefault="004D6AD4" w:rsidP="004D6AD4">
      <w:pPr>
        <w:overflowPunct w:val="0"/>
        <w:ind w:right="274"/>
        <w:jc w:val="both"/>
        <w:rPr>
          <w:rFonts w:ascii="Arial" w:hAnsi="Arial" w:cs="Arial"/>
          <w:b/>
          <w:kern w:val="28"/>
        </w:rPr>
      </w:pPr>
      <w:r w:rsidRPr="004D6AD4">
        <w:rPr>
          <w:rFonts w:ascii="Arial" w:hAnsi="Arial" w:cs="Arial"/>
          <w:b/>
        </w:rPr>
        <w:t>Pre-requisite(s):</w:t>
      </w:r>
      <w:r w:rsidRPr="004D6AD4">
        <w:rPr>
          <w:rFonts w:ascii="Arial" w:hAnsi="Arial" w:cs="Arial"/>
        </w:rPr>
        <w:t xml:space="preserve">  None</w:t>
      </w:r>
    </w:p>
    <w:p w:rsidR="004D6AD4" w:rsidRPr="004D6AD4" w:rsidRDefault="004D6AD4" w:rsidP="004D6AD4">
      <w:pPr>
        <w:rPr>
          <w:rFonts w:ascii="Arial" w:hAnsi="Arial" w:cs="Arial"/>
          <w:b/>
        </w:rPr>
      </w:pPr>
    </w:p>
    <w:p w:rsidR="004D6AD4" w:rsidRPr="004D6AD4" w:rsidRDefault="004D6AD4" w:rsidP="004D6AD4">
      <w:pPr>
        <w:rPr>
          <w:rFonts w:ascii="Arial" w:hAnsi="Arial" w:cs="Arial"/>
          <w:b/>
        </w:rPr>
      </w:pPr>
      <w:r w:rsidRPr="004D6AD4">
        <w:rPr>
          <w:rFonts w:ascii="Arial" w:hAnsi="Arial" w:cs="Arial"/>
          <w:b/>
        </w:rPr>
        <w:t>PCT107</w:t>
      </w:r>
      <w:r w:rsidRPr="004D6AD4">
        <w:rPr>
          <w:rFonts w:ascii="Arial" w:hAnsi="Arial" w:cs="Arial"/>
          <w:b/>
        </w:rPr>
        <w:tab/>
        <w:t>Patient Care Technician Procedures and Lab. Skills</w:t>
      </w:r>
      <w:r w:rsidRPr="004D6AD4">
        <w:rPr>
          <w:rFonts w:ascii="Arial" w:hAnsi="Arial" w:cs="Arial"/>
          <w:b/>
        </w:rPr>
        <w:tab/>
      </w:r>
      <w:r w:rsidRPr="004D6AD4">
        <w:rPr>
          <w:rFonts w:ascii="Arial" w:hAnsi="Arial" w:cs="Arial"/>
          <w:b/>
        </w:rPr>
        <w:tab/>
        <w:t xml:space="preserve">          60 Clock Hours</w:t>
      </w:r>
    </w:p>
    <w:p w:rsidR="004D6AD4" w:rsidRPr="004D6AD4" w:rsidRDefault="004D6AD4" w:rsidP="004D6AD4">
      <w:pPr>
        <w:ind w:left="720" w:firstLine="720"/>
        <w:rPr>
          <w:rFonts w:ascii="Arial" w:hAnsi="Arial" w:cs="Arial"/>
          <w:b/>
        </w:rPr>
      </w:pPr>
      <w:r w:rsidRPr="004D6AD4">
        <w:rPr>
          <w:rFonts w:ascii="Arial" w:hAnsi="Arial" w:cs="Arial"/>
        </w:rPr>
        <w:t>(</w:t>
      </w:r>
      <w:r w:rsidRPr="004D6AD4">
        <w:rPr>
          <w:rFonts w:ascii="Arial" w:hAnsi="Arial" w:cs="Arial"/>
          <w:b/>
        </w:rPr>
        <w:t>30 Theory Hours /30 Lab Hours)</w:t>
      </w:r>
    </w:p>
    <w:p w:rsidR="004D6AD4" w:rsidRPr="004D6AD4" w:rsidRDefault="004D6AD4" w:rsidP="004D6AD4">
      <w:pPr>
        <w:rPr>
          <w:rFonts w:ascii="Arial" w:hAnsi="Arial" w:cs="Arial"/>
        </w:rPr>
      </w:pPr>
      <w:r w:rsidRPr="004D6AD4">
        <w:rPr>
          <w:rFonts w:ascii="Arial" w:hAnsi="Arial" w:cs="Arial"/>
        </w:rPr>
        <w:t>This course is designed to provide student with knowledge on how to deal with the different types of wounds, wound healing, hot and cold applications and assisting patients with physical examinations. Student will learn how to deal with patient comfort, rest and sleep, mental and health problems, developmental disabilities.  Student practices in applying hot compresses, dry sterile dressing, changing leg bag to a drainage bag, inserting catheters, give tube feeding and setting up oxygen administration.</w:t>
      </w:r>
    </w:p>
    <w:p w:rsidR="004D6AD4" w:rsidRDefault="004D6AD4" w:rsidP="004D6AD4">
      <w:pPr>
        <w:overflowPunct w:val="0"/>
        <w:ind w:right="274"/>
        <w:jc w:val="both"/>
        <w:rPr>
          <w:rFonts w:ascii="Arial" w:hAnsi="Arial" w:cs="Arial"/>
        </w:rPr>
      </w:pPr>
      <w:r w:rsidRPr="004D6AD4">
        <w:rPr>
          <w:rFonts w:ascii="Arial" w:hAnsi="Arial" w:cs="Arial"/>
          <w:b/>
        </w:rPr>
        <w:t>Pre-requisite(s):</w:t>
      </w:r>
      <w:r w:rsidRPr="004D6AD4">
        <w:rPr>
          <w:rFonts w:ascii="Arial" w:hAnsi="Arial" w:cs="Arial"/>
        </w:rPr>
        <w:t xml:space="preserve">  None</w:t>
      </w:r>
    </w:p>
    <w:p w:rsidR="004D6AD4" w:rsidRPr="004D6AD4" w:rsidRDefault="004D6AD4" w:rsidP="004D6AD4">
      <w:pPr>
        <w:overflowPunct w:val="0"/>
        <w:ind w:right="274"/>
        <w:jc w:val="both"/>
        <w:rPr>
          <w:rFonts w:ascii="Arial" w:hAnsi="Arial" w:cs="Arial"/>
        </w:rPr>
      </w:pPr>
    </w:p>
    <w:p w:rsidR="004D6AD4" w:rsidRPr="004D6AD4" w:rsidRDefault="004D6AD4" w:rsidP="004D6AD4">
      <w:pPr>
        <w:rPr>
          <w:rFonts w:ascii="Arial" w:hAnsi="Arial" w:cs="Arial"/>
          <w:b/>
        </w:rPr>
      </w:pPr>
      <w:r w:rsidRPr="004D6AD4">
        <w:rPr>
          <w:rFonts w:ascii="Arial" w:hAnsi="Arial" w:cs="Arial"/>
          <w:b/>
        </w:rPr>
        <w:t xml:space="preserve">PCT111 </w:t>
      </w:r>
      <w:r w:rsidRPr="004D6AD4">
        <w:rPr>
          <w:rFonts w:ascii="Arial" w:hAnsi="Arial" w:cs="Arial"/>
          <w:b/>
        </w:rPr>
        <w:tab/>
        <w:t>PCT/NA Certification Preparation</w:t>
      </w:r>
      <w:r w:rsidRPr="004D6AD4">
        <w:rPr>
          <w:rFonts w:ascii="Arial" w:hAnsi="Arial" w:cs="Arial"/>
          <w:b/>
        </w:rPr>
        <w:tab/>
      </w:r>
      <w:r w:rsidRPr="004D6AD4">
        <w:rPr>
          <w:rFonts w:ascii="Arial" w:hAnsi="Arial" w:cs="Arial"/>
          <w:b/>
        </w:rPr>
        <w:tab/>
      </w:r>
      <w:r w:rsidRPr="004D6AD4">
        <w:rPr>
          <w:rFonts w:ascii="Arial" w:hAnsi="Arial" w:cs="Arial"/>
          <w:b/>
        </w:rPr>
        <w:tab/>
      </w:r>
      <w:r>
        <w:rPr>
          <w:rFonts w:ascii="Arial" w:hAnsi="Arial" w:cs="Arial"/>
          <w:b/>
        </w:rPr>
        <w:t xml:space="preserve">                       </w:t>
      </w:r>
      <w:r w:rsidRPr="004D6AD4">
        <w:rPr>
          <w:rFonts w:ascii="Arial" w:hAnsi="Arial" w:cs="Arial"/>
          <w:b/>
        </w:rPr>
        <w:t xml:space="preserve">60 Clock Hours  </w:t>
      </w:r>
    </w:p>
    <w:p w:rsidR="004D6AD4" w:rsidRPr="004D6AD4" w:rsidRDefault="004D6AD4" w:rsidP="004D6AD4">
      <w:pPr>
        <w:ind w:left="720" w:firstLine="720"/>
        <w:rPr>
          <w:rFonts w:ascii="Arial" w:hAnsi="Arial" w:cs="Arial"/>
          <w:b/>
        </w:rPr>
      </w:pPr>
      <w:r w:rsidRPr="004D6AD4">
        <w:rPr>
          <w:rFonts w:ascii="Arial" w:hAnsi="Arial" w:cs="Arial"/>
        </w:rPr>
        <w:t>(</w:t>
      </w:r>
      <w:r w:rsidRPr="004D6AD4">
        <w:rPr>
          <w:rFonts w:ascii="Arial" w:hAnsi="Arial" w:cs="Arial"/>
          <w:b/>
        </w:rPr>
        <w:t>30 Theory Hours /30 Lab Hours)</w:t>
      </w:r>
    </w:p>
    <w:p w:rsidR="004D6AD4" w:rsidRPr="004D6AD4" w:rsidRDefault="004D6AD4" w:rsidP="004D6AD4">
      <w:pPr>
        <w:rPr>
          <w:rFonts w:ascii="Arial" w:hAnsi="Arial" w:cs="Arial"/>
        </w:rPr>
      </w:pPr>
      <w:r w:rsidRPr="004D6AD4">
        <w:rPr>
          <w:rFonts w:ascii="Arial" w:hAnsi="Arial" w:cs="Arial"/>
        </w:rPr>
        <w:t>This course is design to prepare the student to take and assure a better passing rate of the Nursing Assistant Certification Board (CNA) exam which is the most recognize certification among employers. The course outline will follow the official CNA blue print to ensure that every major topic will be covered and discussed during the total length of the course.</w:t>
      </w:r>
    </w:p>
    <w:p w:rsidR="004D6AD4" w:rsidRPr="004D6AD4" w:rsidRDefault="004D6AD4" w:rsidP="004D6AD4">
      <w:pPr>
        <w:overflowPunct w:val="0"/>
        <w:ind w:right="274"/>
        <w:jc w:val="both"/>
        <w:rPr>
          <w:rFonts w:ascii="Arial" w:hAnsi="Arial" w:cs="Arial"/>
          <w:b/>
          <w:kern w:val="28"/>
        </w:rPr>
      </w:pPr>
      <w:r w:rsidRPr="004D6AD4">
        <w:rPr>
          <w:rFonts w:ascii="Arial" w:hAnsi="Arial" w:cs="Arial"/>
          <w:b/>
        </w:rPr>
        <w:t>Pre-requisite(s):</w:t>
      </w:r>
      <w:r w:rsidRPr="004D6AD4">
        <w:rPr>
          <w:rFonts w:ascii="Arial" w:hAnsi="Arial" w:cs="Arial"/>
        </w:rPr>
        <w:t xml:space="preserve">  PCT103, PCT105, PCT107</w:t>
      </w:r>
    </w:p>
    <w:p w:rsidR="004D6AD4" w:rsidRPr="004D6AD4" w:rsidRDefault="004D6AD4" w:rsidP="009E37D7">
      <w:pPr>
        <w:pStyle w:val="PlainText"/>
        <w:tabs>
          <w:tab w:val="left" w:pos="1270"/>
          <w:tab w:val="left" w:pos="5042"/>
          <w:tab w:val="left" w:pos="6394"/>
          <w:tab w:val="left" w:pos="7260"/>
          <w:tab w:val="left" w:pos="8516"/>
        </w:tabs>
        <w:jc w:val="both"/>
        <w:rPr>
          <w:rFonts w:ascii="Arial" w:hAnsi="Arial" w:cs="Arial"/>
          <w:szCs w:val="22"/>
        </w:rPr>
      </w:pPr>
    </w:p>
    <w:p w:rsidR="004D6AD4" w:rsidRPr="004D6AD4" w:rsidRDefault="004D6AD4" w:rsidP="004D6AD4">
      <w:pPr>
        <w:rPr>
          <w:rFonts w:ascii="Arial" w:hAnsi="Arial" w:cs="Arial"/>
          <w:b/>
        </w:rPr>
      </w:pPr>
      <w:r w:rsidRPr="004D6AD4">
        <w:rPr>
          <w:rFonts w:ascii="Arial" w:hAnsi="Arial" w:cs="Arial"/>
          <w:b/>
        </w:rPr>
        <w:t xml:space="preserve">PCT115 </w:t>
      </w:r>
      <w:r w:rsidRPr="004D6AD4">
        <w:rPr>
          <w:rFonts w:ascii="Arial" w:hAnsi="Arial" w:cs="Arial"/>
          <w:b/>
        </w:rPr>
        <w:tab/>
        <w:t>Patient Care Technician Clinical Externship</w:t>
      </w:r>
      <w:r w:rsidRPr="004D6AD4">
        <w:rPr>
          <w:rFonts w:ascii="Arial" w:hAnsi="Arial" w:cs="Arial"/>
          <w:b/>
        </w:rPr>
        <w:tab/>
      </w:r>
      <w:r w:rsidRPr="004D6AD4">
        <w:rPr>
          <w:rFonts w:ascii="Arial" w:hAnsi="Arial" w:cs="Arial"/>
          <w:b/>
        </w:rPr>
        <w:tab/>
        <w:t xml:space="preserve">          120 Clock Hours</w:t>
      </w:r>
    </w:p>
    <w:p w:rsidR="004D6AD4" w:rsidRPr="004D6AD4" w:rsidRDefault="004D6AD4" w:rsidP="004D6AD4">
      <w:pPr>
        <w:ind w:left="720" w:firstLine="720"/>
        <w:rPr>
          <w:rFonts w:ascii="Arial" w:hAnsi="Arial" w:cs="Arial"/>
          <w:b/>
        </w:rPr>
      </w:pPr>
      <w:r w:rsidRPr="004D6AD4">
        <w:rPr>
          <w:rFonts w:ascii="Arial" w:hAnsi="Arial" w:cs="Arial"/>
          <w:b/>
        </w:rPr>
        <w:t>(0 Theory Hours /0 Lab Hours/60 Externship Hours)</w:t>
      </w:r>
    </w:p>
    <w:p w:rsidR="004D6AD4" w:rsidRPr="004D6AD4" w:rsidRDefault="004D6AD4" w:rsidP="004D6AD4">
      <w:pPr>
        <w:rPr>
          <w:rFonts w:ascii="Arial" w:hAnsi="Arial" w:cs="Arial"/>
        </w:rPr>
      </w:pPr>
      <w:r w:rsidRPr="004D6AD4">
        <w:rPr>
          <w:rFonts w:ascii="Arial" w:hAnsi="Arial" w:cs="Arial"/>
        </w:rPr>
        <w:t xml:space="preserve">This 60-hour module is designed to provide the student with supervised, practical hands-on and observational experiences in the field of study. The Student PCT Extern provides direct patient care under the direction of the RN professional to all assigned patients, and maintains a safe patient area.  He/she assumes responsibility and accountability for patient care as a team member in order to achieve established outcomes. </w:t>
      </w:r>
    </w:p>
    <w:p w:rsidR="004D6AD4" w:rsidRPr="004D6AD4" w:rsidRDefault="004D6AD4" w:rsidP="004D6AD4">
      <w:pPr>
        <w:overflowPunct w:val="0"/>
        <w:ind w:right="274"/>
        <w:jc w:val="both"/>
        <w:rPr>
          <w:rFonts w:ascii="Arial" w:hAnsi="Arial" w:cs="Arial"/>
          <w:b/>
          <w:kern w:val="28"/>
        </w:rPr>
      </w:pPr>
      <w:r w:rsidRPr="004D6AD4">
        <w:rPr>
          <w:rFonts w:ascii="Arial" w:hAnsi="Arial" w:cs="Arial"/>
          <w:b/>
        </w:rPr>
        <w:t>Pre-requisite(s):</w:t>
      </w:r>
      <w:r w:rsidRPr="004D6AD4">
        <w:rPr>
          <w:rFonts w:ascii="Arial" w:hAnsi="Arial" w:cs="Arial"/>
        </w:rPr>
        <w:t xml:space="preserve">  Successful completion of all didactic and lab courses</w:t>
      </w:r>
    </w:p>
    <w:p w:rsidR="004D6AD4" w:rsidRDefault="004D6AD4" w:rsidP="009E37D7">
      <w:pPr>
        <w:pStyle w:val="PlainText"/>
        <w:tabs>
          <w:tab w:val="left" w:pos="1270"/>
          <w:tab w:val="left" w:pos="5042"/>
          <w:tab w:val="left" w:pos="6394"/>
          <w:tab w:val="left" w:pos="7260"/>
          <w:tab w:val="left" w:pos="8516"/>
        </w:tabs>
        <w:jc w:val="both"/>
        <w:rPr>
          <w:rFonts w:ascii="Arial" w:hAnsi="Arial" w:cs="Arial"/>
          <w:szCs w:val="22"/>
        </w:rPr>
      </w:pPr>
    </w:p>
    <w:p w:rsidR="00CE3790" w:rsidRPr="002F13A2" w:rsidRDefault="00CE3790" w:rsidP="009E37D7">
      <w:pPr>
        <w:pStyle w:val="PlainText"/>
        <w:tabs>
          <w:tab w:val="left" w:pos="1270"/>
          <w:tab w:val="left" w:pos="5042"/>
          <w:tab w:val="left" w:pos="6394"/>
          <w:tab w:val="left" w:pos="7260"/>
          <w:tab w:val="left" w:pos="8516"/>
        </w:tabs>
        <w:jc w:val="both"/>
        <w:rPr>
          <w:rFonts w:ascii="Arial" w:hAnsi="Arial" w:cs="Arial"/>
          <w:szCs w:val="22"/>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rPr>
        <w:t>PHT100</w:t>
      </w:r>
      <w:r>
        <w:rPr>
          <w:rFonts w:ascii="Arial" w:hAnsi="Arial" w:cs="Arial"/>
          <w:b/>
        </w:rPr>
        <w:t xml:space="preserve"> </w:t>
      </w:r>
      <w:r>
        <w:rPr>
          <w:rFonts w:ascii="Arial" w:hAnsi="Arial" w:cs="Arial"/>
          <w:b/>
        </w:rPr>
        <w:tab/>
      </w:r>
      <w:r w:rsidRPr="0023668A">
        <w:rPr>
          <w:rFonts w:ascii="Arial" w:hAnsi="Arial" w:cs="Arial"/>
          <w:b/>
        </w:rPr>
        <w:t>Principles of Pharmacy Practice I</w:t>
      </w:r>
      <w:r w:rsidRPr="0023668A">
        <w:rPr>
          <w:rFonts w:ascii="Arial" w:hAnsi="Arial" w:cs="Arial"/>
          <w:b/>
        </w:rPr>
        <w:tab/>
      </w:r>
      <w:r w:rsidRPr="0023668A">
        <w:rPr>
          <w:rFonts w:ascii="Arial" w:hAnsi="Arial" w:cs="Arial"/>
          <w:b/>
        </w:rPr>
        <w:tab/>
      </w:r>
      <w:r w:rsidRPr="0023668A">
        <w:rPr>
          <w:rFonts w:ascii="Arial" w:hAnsi="Arial" w:cs="Arial"/>
          <w:b/>
        </w:rPr>
        <w:tab/>
      </w:r>
      <w:r>
        <w:rPr>
          <w:rFonts w:ascii="Arial" w:hAnsi="Arial" w:cs="Arial"/>
          <w:b/>
        </w:rPr>
        <w:tab/>
      </w:r>
      <w:r w:rsidR="00792196">
        <w:rPr>
          <w:rFonts w:ascii="Arial" w:hAnsi="Arial" w:cs="Arial"/>
          <w:b/>
        </w:rPr>
        <w:t xml:space="preserve"> </w:t>
      </w:r>
      <w:r>
        <w:rPr>
          <w:rFonts w:ascii="Arial" w:hAnsi="Arial" w:cs="Arial"/>
          <w:b/>
        </w:rPr>
        <w:t>80</w:t>
      </w:r>
      <w:r w:rsidRPr="0023668A">
        <w:rPr>
          <w:rFonts w:ascii="Arial" w:hAnsi="Arial" w:cs="Arial"/>
          <w:b/>
        </w:rPr>
        <w:t xml:space="preserve"> 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rPr>
          <w:rFonts w:ascii="Arial" w:hAnsi="Arial" w:cs="Arial"/>
        </w:rPr>
      </w:pPr>
      <w:r w:rsidRPr="0023668A">
        <w:rPr>
          <w:rFonts w:ascii="Arial" w:hAnsi="Arial" w:cs="Arial"/>
        </w:rPr>
        <w:t xml:space="preserve">This course is designed to introduce the student to the professional aspects of working in pharmacy technology on a retail setting including:  major chain and independent pharmacies. Subjects includes:  ethics, history and current pharmacy laws as well as exposing the student with aspect of patient care, medication order and fill process and being able to obtain information required to interpret and type the prescription label, with the use of a pharmacy software (Avoca) on a retail setting. Out-of-class activities will be assigned and assessed as part of this module.   </w:t>
      </w:r>
    </w:p>
    <w:p w:rsidR="0023668A" w:rsidRPr="0023668A" w:rsidRDefault="0023668A" w:rsidP="0023668A">
      <w:pPr>
        <w:overflowPunct w:val="0"/>
        <w:autoSpaceDE w:val="0"/>
        <w:autoSpaceDN w:val="0"/>
        <w:adjustRightInd w:val="0"/>
        <w:jc w:val="both"/>
        <w:textAlignment w:val="baseline"/>
        <w:rPr>
          <w:rFonts w:ascii="Arial" w:hAnsi="Arial" w:cs="Arial"/>
          <w:b/>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rPr>
        <w:t>PHT110</w:t>
      </w:r>
      <w:r>
        <w:rPr>
          <w:rFonts w:ascii="Arial" w:hAnsi="Arial" w:cs="Arial"/>
          <w:b/>
        </w:rPr>
        <w:t xml:space="preserve"> </w:t>
      </w:r>
      <w:r>
        <w:rPr>
          <w:rFonts w:ascii="Arial" w:hAnsi="Arial" w:cs="Arial"/>
          <w:b/>
        </w:rPr>
        <w:tab/>
      </w:r>
      <w:r w:rsidRPr="0023668A">
        <w:rPr>
          <w:rFonts w:ascii="Arial" w:hAnsi="Arial" w:cs="Arial"/>
          <w:b/>
        </w:rPr>
        <w:t>Principles of Pharmacy Practice II</w:t>
      </w:r>
      <w:r w:rsidRPr="0023668A">
        <w:rPr>
          <w:rFonts w:ascii="Arial" w:hAnsi="Arial" w:cs="Arial"/>
          <w:b/>
        </w:rPr>
        <w:tab/>
      </w:r>
      <w:r w:rsidRPr="0023668A">
        <w:rPr>
          <w:rFonts w:ascii="Arial" w:hAnsi="Arial" w:cs="Arial"/>
          <w:b/>
        </w:rPr>
        <w:tab/>
      </w:r>
      <w:r w:rsidRPr="0023668A">
        <w:rPr>
          <w:rFonts w:ascii="Arial" w:hAnsi="Arial" w:cs="Arial"/>
          <w:b/>
        </w:rPr>
        <w:tab/>
      </w:r>
      <w:r>
        <w:rPr>
          <w:rFonts w:ascii="Arial" w:hAnsi="Arial" w:cs="Arial"/>
          <w:b/>
        </w:rPr>
        <w:tab/>
        <w:t xml:space="preserve">80 </w:t>
      </w:r>
      <w:r w:rsidRPr="0023668A">
        <w:rPr>
          <w:rFonts w:ascii="Arial" w:hAnsi="Arial" w:cs="Arial"/>
          <w:b/>
        </w:rPr>
        <w:t>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overflowPunct w:val="0"/>
        <w:autoSpaceDE w:val="0"/>
        <w:autoSpaceDN w:val="0"/>
        <w:adjustRightInd w:val="0"/>
        <w:jc w:val="both"/>
        <w:textAlignment w:val="baseline"/>
        <w:rPr>
          <w:rFonts w:ascii="Arial" w:hAnsi="Arial" w:cs="Arial"/>
        </w:rPr>
      </w:pPr>
      <w:r w:rsidRPr="0023668A">
        <w:rPr>
          <w:rFonts w:ascii="Arial" w:hAnsi="Arial" w:cs="Arial"/>
        </w:rPr>
        <w:t>This course is designed to prepare the student with the professional aspects of working in pharmacy technology on an institutional setting including Hospital, Home health and Long term care facilities. Subjects will include Medication order and fill process on an institutional setting, medicalization safety, and medication errors. In-services included on this course: HIV/AIDS</w:t>
      </w:r>
      <w:r w:rsidRPr="0023668A">
        <w:rPr>
          <w:rFonts w:ascii="Arial" w:hAnsi="Arial" w:cs="Arial"/>
        </w:rPr>
        <w:tab/>
      </w:r>
    </w:p>
    <w:p w:rsidR="0023668A" w:rsidRPr="0023668A" w:rsidRDefault="0023668A" w:rsidP="0023668A">
      <w:pPr>
        <w:rPr>
          <w:rFonts w:ascii="Arial" w:hAnsi="Arial" w:cs="Arial"/>
          <w:b/>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rPr>
        <w:t xml:space="preserve">PHT115 </w:t>
      </w:r>
      <w:r>
        <w:rPr>
          <w:rFonts w:ascii="Arial" w:hAnsi="Arial" w:cs="Arial"/>
          <w:b/>
        </w:rPr>
        <w:tab/>
      </w:r>
      <w:r w:rsidRPr="0023668A">
        <w:rPr>
          <w:rFonts w:ascii="Arial" w:hAnsi="Arial" w:cs="Arial"/>
          <w:b/>
        </w:rPr>
        <w:t>Math Calculation</w:t>
      </w:r>
      <w:r>
        <w:rPr>
          <w:rFonts w:ascii="Arial" w:hAnsi="Arial" w:cs="Arial"/>
          <w:b/>
        </w:rPr>
        <w:t xml:space="preserve"> for Pharmacy Technicians</w:t>
      </w:r>
      <w:r>
        <w:rPr>
          <w:rFonts w:ascii="Arial" w:hAnsi="Arial" w:cs="Arial"/>
          <w:b/>
        </w:rPr>
        <w:tab/>
      </w:r>
      <w:r>
        <w:rPr>
          <w:rFonts w:ascii="Arial" w:hAnsi="Arial" w:cs="Arial"/>
          <w:b/>
        </w:rPr>
        <w:tab/>
      </w:r>
      <w:r>
        <w:rPr>
          <w:rFonts w:ascii="Arial" w:hAnsi="Arial" w:cs="Arial"/>
          <w:b/>
        </w:rPr>
        <w:tab/>
        <w:t>80</w:t>
      </w:r>
      <w:r w:rsidRPr="0023668A">
        <w:rPr>
          <w:rFonts w:ascii="Arial" w:hAnsi="Arial" w:cs="Arial"/>
          <w:b/>
        </w:rPr>
        <w:t xml:space="preserve"> 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rPr>
          <w:rFonts w:ascii="Arial" w:hAnsi="Arial" w:cs="Arial"/>
        </w:rPr>
      </w:pPr>
      <w:r w:rsidRPr="0023668A">
        <w:rPr>
          <w:rFonts w:ascii="Arial" w:hAnsi="Arial" w:cs="Arial"/>
        </w:rPr>
        <w:t xml:space="preserve">This course is designed to help the student a solid understanding of pharmacy calculation and business math with an emphasis on pharmacy billing and Reimbursement. Subjects included on this course: Roman Numbers, conversions between metric and house hold system, Dose dosification included on </w:t>
      </w:r>
      <w:r w:rsidRPr="0023668A">
        <w:rPr>
          <w:rFonts w:ascii="Arial" w:hAnsi="Arial" w:cs="Arial"/>
        </w:rPr>
        <w:lastRenderedPageBreak/>
        <w:t xml:space="preserve">retail and institutional pharmacies, Pediatrics dosification, IV flowrate, and extemporaneous compounding calculations. Out-of-class activities will be assigned and assessed as part of this class.   </w:t>
      </w:r>
    </w:p>
    <w:p w:rsidR="0023668A" w:rsidRPr="0023668A" w:rsidRDefault="0023668A" w:rsidP="0023668A">
      <w:pPr>
        <w:overflowPunct w:val="0"/>
        <w:autoSpaceDE w:val="0"/>
        <w:autoSpaceDN w:val="0"/>
        <w:adjustRightInd w:val="0"/>
        <w:jc w:val="both"/>
        <w:textAlignment w:val="baseline"/>
        <w:rPr>
          <w:rFonts w:ascii="Arial" w:hAnsi="Arial" w:cs="Arial"/>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rPr>
        <w:t>PHT120</w:t>
      </w:r>
      <w:r>
        <w:rPr>
          <w:rFonts w:ascii="Arial" w:hAnsi="Arial" w:cs="Arial"/>
          <w:b/>
        </w:rPr>
        <w:tab/>
      </w:r>
      <w:r w:rsidRPr="0023668A">
        <w:rPr>
          <w:rFonts w:ascii="Arial" w:hAnsi="Arial" w:cs="Arial"/>
          <w:b/>
        </w:rPr>
        <w:t xml:space="preserve"> </w:t>
      </w:r>
      <w:r>
        <w:rPr>
          <w:rFonts w:ascii="Arial" w:hAnsi="Arial" w:cs="Arial"/>
          <w:b/>
        </w:rPr>
        <w:t xml:space="preserve">Pharmacology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80</w:t>
      </w:r>
      <w:r w:rsidRPr="0023668A">
        <w:rPr>
          <w:rFonts w:ascii="Arial" w:hAnsi="Arial" w:cs="Arial"/>
          <w:b/>
        </w:rPr>
        <w:t xml:space="preserve"> 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rPr>
          <w:rFonts w:ascii="Arial" w:hAnsi="Arial" w:cs="Arial"/>
        </w:rPr>
      </w:pPr>
      <w:r w:rsidRPr="0023668A">
        <w:rPr>
          <w:rFonts w:ascii="Arial" w:hAnsi="Arial" w:cs="Arial"/>
        </w:rPr>
        <w:t xml:space="preserve">In this course will introduce the student to the realm of pharmacology and pharmacokinetics, beginning with definition and medical terminology needed to further understand the subject of pharmacology and mechanism of action of all major drug classification that will be divided by body system disorders. Subjects included on this course will include: Drug abuse and misuse, Antibiotics and Anti-invectives, integumentary, Urinary and Reproductive system aliments. Out-of-class activities will be assigned and assessed as part of this class.   </w:t>
      </w:r>
    </w:p>
    <w:p w:rsidR="0023668A" w:rsidRPr="0023668A" w:rsidRDefault="0023668A" w:rsidP="0023668A">
      <w:pPr>
        <w:overflowPunct w:val="0"/>
        <w:autoSpaceDE w:val="0"/>
        <w:autoSpaceDN w:val="0"/>
        <w:adjustRightInd w:val="0"/>
        <w:textAlignment w:val="baseline"/>
        <w:rPr>
          <w:rFonts w:ascii="Arial" w:hAnsi="Arial" w:cs="Arial"/>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rPr>
        <w:t>PHT130</w:t>
      </w:r>
      <w:r>
        <w:rPr>
          <w:rFonts w:ascii="Arial" w:hAnsi="Arial" w:cs="Arial"/>
          <w:b/>
        </w:rPr>
        <w:t xml:space="preserve"> </w:t>
      </w:r>
      <w:r>
        <w:rPr>
          <w:rFonts w:ascii="Arial" w:hAnsi="Arial" w:cs="Arial"/>
          <w:b/>
        </w:rPr>
        <w:tab/>
      </w:r>
      <w:r w:rsidRPr="0023668A">
        <w:rPr>
          <w:rFonts w:ascii="Arial" w:hAnsi="Arial" w:cs="Arial"/>
          <w:b/>
        </w:rPr>
        <w:t xml:space="preserve">Pharmacology II </w:t>
      </w:r>
      <w:r w:rsidRPr="0023668A">
        <w:rPr>
          <w:rFonts w:ascii="Arial" w:hAnsi="Arial" w:cs="Arial"/>
          <w:b/>
        </w:rPr>
        <w:tab/>
      </w:r>
      <w:r w:rsidRPr="0023668A">
        <w:rPr>
          <w:rFonts w:ascii="Arial" w:hAnsi="Arial" w:cs="Arial"/>
          <w:b/>
        </w:rPr>
        <w:tab/>
      </w:r>
      <w:r w:rsidRPr="0023668A">
        <w:rPr>
          <w:rFonts w:ascii="Arial" w:hAnsi="Arial" w:cs="Arial"/>
          <w:b/>
        </w:rPr>
        <w:tab/>
      </w:r>
      <w:r w:rsidRPr="0023668A">
        <w:rPr>
          <w:rFonts w:ascii="Arial" w:hAnsi="Arial" w:cs="Arial"/>
          <w:b/>
        </w:rPr>
        <w:tab/>
      </w:r>
      <w:r w:rsidRPr="0023668A">
        <w:rPr>
          <w:rFonts w:ascii="Arial" w:hAnsi="Arial" w:cs="Arial"/>
          <w:b/>
        </w:rPr>
        <w:tab/>
      </w:r>
      <w:r w:rsidRPr="0023668A">
        <w:rPr>
          <w:rFonts w:ascii="Arial" w:hAnsi="Arial" w:cs="Arial"/>
          <w:b/>
        </w:rPr>
        <w:tab/>
      </w:r>
      <w:r>
        <w:rPr>
          <w:rFonts w:ascii="Arial" w:hAnsi="Arial" w:cs="Arial"/>
          <w:b/>
        </w:rPr>
        <w:t>80</w:t>
      </w:r>
      <w:r w:rsidRPr="0023668A">
        <w:rPr>
          <w:rFonts w:ascii="Arial" w:hAnsi="Arial" w:cs="Arial"/>
          <w:b/>
        </w:rPr>
        <w:t xml:space="preserve"> 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overflowPunct w:val="0"/>
        <w:autoSpaceDE w:val="0"/>
        <w:autoSpaceDN w:val="0"/>
        <w:adjustRightInd w:val="0"/>
        <w:jc w:val="both"/>
        <w:textAlignment w:val="baseline"/>
        <w:rPr>
          <w:rFonts w:ascii="Arial" w:hAnsi="Arial" w:cs="Arial"/>
          <w:b/>
        </w:rPr>
      </w:pPr>
      <w:r w:rsidRPr="0023668A">
        <w:rPr>
          <w:rFonts w:ascii="Arial" w:hAnsi="Arial" w:cs="Arial"/>
        </w:rPr>
        <w:t>This course is designed as a continuation of Pharmacology I, but new student will be able to enter as well, as there will be a review part of pharmacy and medical terminology that will allow the student to better assimilate the material of the course. Subjects included on this course, will be mainly focus on classification of drugs used for the following body systems:  Cardiovascular, Muscle-Skeletal, Respiratory, Nervous, Endocrine/Lymphatic and Gastro Intestinal Systems. Out-of-class activities will be assigned and assessed as part of this module.</w:t>
      </w:r>
    </w:p>
    <w:p w:rsidR="0023668A" w:rsidRPr="0023668A" w:rsidRDefault="0023668A" w:rsidP="0023668A">
      <w:pPr>
        <w:jc w:val="both"/>
        <w:rPr>
          <w:rFonts w:ascii="Arial" w:eastAsia="Calibri" w:hAnsi="Arial" w:cs="Arial"/>
          <w:b/>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eastAsia="Calibri" w:hAnsi="Arial" w:cs="Arial"/>
          <w:b/>
        </w:rPr>
        <w:t>PHT135</w:t>
      </w:r>
      <w:r>
        <w:rPr>
          <w:rFonts w:ascii="Arial" w:eastAsia="Calibri" w:hAnsi="Arial" w:cs="Arial"/>
          <w:b/>
        </w:rPr>
        <w:t xml:space="preserve"> </w:t>
      </w:r>
      <w:r>
        <w:rPr>
          <w:rFonts w:ascii="Arial" w:eastAsia="Calibri" w:hAnsi="Arial" w:cs="Arial"/>
          <w:b/>
        </w:rPr>
        <w:tab/>
      </w:r>
      <w:r w:rsidRPr="0023668A">
        <w:rPr>
          <w:rFonts w:ascii="Arial" w:eastAsia="Calibri" w:hAnsi="Arial" w:cs="Arial"/>
          <w:b/>
        </w:rPr>
        <w:t xml:space="preserve">Aseptic and Extemporaneous Compounding </w:t>
      </w:r>
      <w:r w:rsidRPr="0023668A">
        <w:rPr>
          <w:rFonts w:ascii="Arial" w:eastAsia="Calibri" w:hAnsi="Arial" w:cs="Arial"/>
          <w:b/>
        </w:rPr>
        <w:tab/>
      </w:r>
      <w:r w:rsidRPr="0023668A">
        <w:rPr>
          <w:rFonts w:ascii="Arial" w:eastAsia="Calibri" w:hAnsi="Arial" w:cs="Arial"/>
          <w:b/>
        </w:rPr>
        <w:tab/>
      </w:r>
      <w:r w:rsidRPr="0023668A">
        <w:rPr>
          <w:rFonts w:ascii="Arial" w:eastAsia="Calibri" w:hAnsi="Arial" w:cs="Arial"/>
          <w:b/>
        </w:rPr>
        <w:tab/>
      </w:r>
      <w:r>
        <w:rPr>
          <w:rFonts w:ascii="Arial" w:hAnsi="Arial" w:cs="Arial"/>
          <w:b/>
        </w:rPr>
        <w:t>80</w:t>
      </w:r>
      <w:r w:rsidRPr="0023668A">
        <w:rPr>
          <w:rFonts w:ascii="Arial" w:hAnsi="Arial" w:cs="Arial"/>
          <w:b/>
        </w:rPr>
        <w:t xml:space="preserve"> 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jc w:val="both"/>
        <w:rPr>
          <w:rFonts w:ascii="Arial" w:hAnsi="Arial" w:cs="Arial"/>
        </w:rPr>
      </w:pPr>
      <w:r w:rsidRPr="0023668A">
        <w:rPr>
          <w:rFonts w:ascii="Arial" w:eastAsia="Calibri" w:hAnsi="Arial" w:cs="Arial"/>
        </w:rPr>
        <w:t xml:space="preserve">This course will explore and prepare the student to be able to adequate perform aseptic and extemporaneous compounding process. During the sterile compounding part of the course the student will be expected to performed the right aseptic technique under the laminar air flow hood, fully understand USP-797 guide lines, handling and disposal of waste products, documentation preparation such as Batch preparation, compound record and be able to determine product stability (Beyond date use). During the extemporaneous compounding part of the course the student will be expected to perfume the right extemporaneous compounding process and fully understand USP-795 guidelines, </w:t>
      </w:r>
      <w:r w:rsidR="00517C81" w:rsidRPr="0023668A">
        <w:rPr>
          <w:rFonts w:ascii="Arial" w:eastAsia="Calibri" w:hAnsi="Arial" w:cs="Arial"/>
        </w:rPr>
        <w:t>determine</w:t>
      </w:r>
      <w:r w:rsidRPr="0023668A">
        <w:rPr>
          <w:rFonts w:ascii="Arial" w:eastAsia="Calibri" w:hAnsi="Arial" w:cs="Arial"/>
        </w:rPr>
        <w:t xml:space="preserve"> product stability (beyond date use) and to keep track of proper documentation such as formula sheets and compounding logs</w:t>
      </w:r>
      <w:r w:rsidRPr="0023668A">
        <w:rPr>
          <w:rFonts w:ascii="Arial" w:hAnsi="Arial" w:cs="Arial"/>
        </w:rPr>
        <w:t>. Out-of-class activities will be assigned and assessed as part of this module.</w:t>
      </w:r>
    </w:p>
    <w:p w:rsidR="0023668A" w:rsidRPr="0023668A" w:rsidRDefault="0023668A" w:rsidP="0023668A">
      <w:pPr>
        <w:rPr>
          <w:rFonts w:ascii="Arial" w:hAnsi="Arial" w:cs="Arial"/>
          <w:b/>
          <w:bCs/>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bCs/>
        </w:rPr>
        <w:t>PHT140</w:t>
      </w:r>
      <w:r>
        <w:rPr>
          <w:rFonts w:ascii="Arial" w:hAnsi="Arial" w:cs="Arial"/>
          <w:b/>
          <w:bCs/>
        </w:rPr>
        <w:tab/>
      </w:r>
      <w:r w:rsidRPr="0023668A">
        <w:rPr>
          <w:rFonts w:ascii="Arial" w:hAnsi="Arial" w:cs="Arial"/>
          <w:bCs/>
        </w:rPr>
        <w:t xml:space="preserve"> </w:t>
      </w:r>
      <w:r w:rsidRPr="0023668A">
        <w:rPr>
          <w:rFonts w:ascii="Arial" w:hAnsi="Arial" w:cs="Arial"/>
          <w:b/>
          <w:bCs/>
        </w:rPr>
        <w:t>PTCB</w:t>
      </w:r>
      <w:r w:rsidRPr="0023668A">
        <w:rPr>
          <w:rFonts w:ascii="Arial" w:hAnsi="Arial" w:cs="Arial"/>
          <w:bCs/>
        </w:rPr>
        <w:t xml:space="preserve"> </w:t>
      </w:r>
      <w:r w:rsidRPr="0023668A">
        <w:rPr>
          <w:rFonts w:ascii="Arial" w:hAnsi="Arial" w:cs="Arial"/>
          <w:b/>
          <w:bCs/>
        </w:rPr>
        <w:t>Certification Preparation</w:t>
      </w:r>
      <w:r w:rsidRPr="0023668A">
        <w:rPr>
          <w:rFonts w:ascii="Arial" w:hAnsi="Arial" w:cs="Arial"/>
          <w:b/>
          <w:bCs/>
        </w:rPr>
        <w:tab/>
      </w:r>
      <w:r w:rsidRPr="0023668A">
        <w:rPr>
          <w:rFonts w:ascii="Arial" w:hAnsi="Arial" w:cs="Arial"/>
          <w:b/>
          <w:bCs/>
        </w:rPr>
        <w:tab/>
      </w:r>
      <w:r w:rsidRPr="0023668A">
        <w:rPr>
          <w:rFonts w:ascii="Arial" w:hAnsi="Arial" w:cs="Arial"/>
          <w:b/>
          <w:bCs/>
        </w:rPr>
        <w:tab/>
      </w:r>
      <w:r w:rsidRPr="0023668A">
        <w:rPr>
          <w:rFonts w:ascii="Arial" w:hAnsi="Arial" w:cs="Arial"/>
          <w:b/>
          <w:bCs/>
        </w:rPr>
        <w:tab/>
      </w:r>
      <w:r>
        <w:rPr>
          <w:rFonts w:ascii="Arial" w:hAnsi="Arial" w:cs="Arial"/>
          <w:b/>
        </w:rPr>
        <w:t xml:space="preserve">80 </w:t>
      </w:r>
      <w:r w:rsidRPr="0023668A">
        <w:rPr>
          <w:rFonts w:ascii="Arial" w:hAnsi="Arial" w:cs="Arial"/>
          <w:b/>
        </w:rPr>
        <w:t>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jc w:val="both"/>
        <w:rPr>
          <w:rFonts w:ascii="Arial" w:hAnsi="Arial" w:cs="Arial"/>
        </w:rPr>
      </w:pPr>
      <w:r w:rsidRPr="0023668A">
        <w:rPr>
          <w:rFonts w:ascii="Arial" w:hAnsi="Arial" w:cs="Arial"/>
          <w:bCs/>
        </w:rPr>
        <w:t xml:space="preserve">This course is design to prepare the student to take and assure a better passing rate of the Pharmacy Technician Certification Board (PTCB) exam which is the most recognize certification among employers. The course outline will follow the official PTCB blue print to ensure that every major topic will be covered and discussed during the total length of the course. Official PTCB blue print will be attached with this </w:t>
      </w:r>
      <w:r w:rsidR="00517C81" w:rsidRPr="0023668A">
        <w:rPr>
          <w:rFonts w:ascii="Arial" w:hAnsi="Arial" w:cs="Arial"/>
          <w:bCs/>
        </w:rPr>
        <w:t>description.</w:t>
      </w:r>
      <w:r w:rsidRPr="0023668A">
        <w:rPr>
          <w:rFonts w:ascii="Arial" w:hAnsi="Arial" w:cs="Arial"/>
        </w:rPr>
        <w:t xml:space="preserve"> Out-of-class activities will be assigned and assessed as part of this module.</w:t>
      </w:r>
    </w:p>
    <w:p w:rsidR="0023668A" w:rsidRPr="0023668A" w:rsidRDefault="0023668A" w:rsidP="0023668A">
      <w:pPr>
        <w:contextualSpacing/>
        <w:rPr>
          <w:rFonts w:ascii="Arial" w:hAnsi="Arial" w:cs="Arial"/>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rPr>
        <w:t>PHT150</w:t>
      </w:r>
      <w:r>
        <w:rPr>
          <w:rFonts w:ascii="Arial" w:hAnsi="Arial" w:cs="Arial"/>
          <w:b/>
        </w:rPr>
        <w:tab/>
      </w:r>
      <w:r w:rsidRPr="0023668A">
        <w:rPr>
          <w:rFonts w:ascii="Arial" w:hAnsi="Arial" w:cs="Arial"/>
          <w:b/>
        </w:rPr>
        <w:t xml:space="preserve"> Pharmacy Clinical Externship</w:t>
      </w:r>
      <w:r w:rsidRPr="0023668A">
        <w:rPr>
          <w:rFonts w:ascii="Arial" w:hAnsi="Arial" w:cs="Arial"/>
          <w:b/>
        </w:rPr>
        <w:tab/>
      </w:r>
      <w:r w:rsidRPr="0023668A">
        <w:rPr>
          <w:rFonts w:ascii="Arial" w:hAnsi="Arial" w:cs="Arial"/>
          <w:b/>
        </w:rPr>
        <w:tab/>
      </w:r>
      <w:r w:rsidRPr="0023668A">
        <w:rPr>
          <w:rFonts w:ascii="Arial" w:hAnsi="Arial" w:cs="Arial"/>
          <w:b/>
        </w:rPr>
        <w:tab/>
      </w:r>
      <w:r w:rsidRPr="0023668A">
        <w:rPr>
          <w:rFonts w:ascii="Arial" w:hAnsi="Arial" w:cs="Arial"/>
          <w:b/>
        </w:rPr>
        <w:tab/>
      </w:r>
      <w:r w:rsidRPr="0023668A">
        <w:rPr>
          <w:rFonts w:ascii="Arial" w:hAnsi="Arial" w:cs="Arial"/>
          <w:b/>
        </w:rPr>
        <w:tab/>
        <w:t>20</w:t>
      </w:r>
      <w:r>
        <w:rPr>
          <w:rFonts w:ascii="Arial" w:hAnsi="Arial" w:cs="Arial"/>
          <w:b/>
        </w:rPr>
        <w:t>0</w:t>
      </w:r>
      <w:r w:rsidRPr="0023668A">
        <w:rPr>
          <w:rFonts w:ascii="Arial" w:hAnsi="Arial" w:cs="Arial"/>
          <w:b/>
        </w:rPr>
        <w:t xml:space="preserve"> 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r>
      <w:r w:rsidRPr="001B6360">
        <w:rPr>
          <w:rFonts w:ascii="Arial" w:hAnsi="Arial" w:cs="Arial"/>
        </w:rPr>
        <w:t>(</w:t>
      </w:r>
      <w:r>
        <w:rPr>
          <w:rFonts w:ascii="Arial" w:hAnsi="Arial" w:cs="Arial"/>
          <w:b/>
        </w:rPr>
        <w:t>0 Theory Hours/</w:t>
      </w:r>
      <w:r w:rsidRPr="001B6360">
        <w:rPr>
          <w:rFonts w:ascii="Arial" w:hAnsi="Arial" w:cs="Arial"/>
          <w:b/>
        </w:rPr>
        <w:t xml:space="preserve">0 Lab </w:t>
      </w:r>
      <w:r>
        <w:rPr>
          <w:rFonts w:ascii="Arial" w:hAnsi="Arial" w:cs="Arial"/>
          <w:b/>
        </w:rPr>
        <w:t>Hours/200 Externship Hours</w:t>
      </w:r>
      <w:r w:rsidRPr="001B6360">
        <w:rPr>
          <w:rFonts w:ascii="Arial" w:hAnsi="Arial" w:cs="Arial"/>
          <w:b/>
        </w:rPr>
        <w:t>)</w:t>
      </w:r>
    </w:p>
    <w:p w:rsidR="0034162F" w:rsidRPr="0023668A" w:rsidRDefault="0023668A" w:rsidP="0023668A">
      <w:pPr>
        <w:rPr>
          <w:rFonts w:ascii="Arial" w:hAnsi="Arial" w:cs="Arial"/>
        </w:rPr>
      </w:pPr>
      <w:r w:rsidRPr="0023668A">
        <w:rPr>
          <w:rFonts w:ascii="Arial" w:hAnsi="Arial" w:cs="Arial"/>
        </w:rPr>
        <w:t>This 200-hour module is designed to provide the student with supervised, practical hands-on and observational experiences in the working pharmacy.  Students will be expected to gain experiences in either a hospital pharmacy or a community (retail) pharmacy.  Students will gain exposure to “on-the-job” experiences and training in the pharmacy setting and practice of skills, gaining experiences in all aspects of drug preparation, and distribution utilized by participating sites.</w:t>
      </w:r>
    </w:p>
    <w:p w:rsidR="004A35EB" w:rsidRPr="002F13A2" w:rsidRDefault="004A35EB" w:rsidP="004A35EB">
      <w:pPr>
        <w:jc w:val="both"/>
        <w:rPr>
          <w:rFonts w:ascii="Arial" w:hAnsi="Arial" w:cs="Arial"/>
          <w:b/>
          <w:szCs w:val="22"/>
        </w:rPr>
      </w:pPr>
    </w:p>
    <w:p w:rsidR="004A35EB" w:rsidRPr="002F13A2" w:rsidRDefault="004A35EB" w:rsidP="004A35EB">
      <w:pPr>
        <w:jc w:val="both"/>
        <w:rPr>
          <w:rFonts w:ascii="Arial" w:hAnsi="Arial" w:cs="Arial"/>
          <w:b/>
          <w:szCs w:val="22"/>
        </w:rPr>
      </w:pPr>
      <w:r w:rsidRPr="002F13A2">
        <w:rPr>
          <w:rFonts w:ascii="Arial" w:hAnsi="Arial" w:cs="Arial"/>
          <w:b/>
          <w:szCs w:val="22"/>
        </w:rPr>
        <w:t>ROR1000</w:t>
      </w:r>
      <w:r w:rsidRPr="002F13A2">
        <w:rPr>
          <w:rFonts w:ascii="Arial" w:hAnsi="Arial" w:cs="Arial"/>
          <w:b/>
          <w:szCs w:val="22"/>
        </w:rPr>
        <w:tab/>
        <w:t>Fundamentals of PHP Development</w:t>
      </w:r>
      <w:r w:rsidRPr="002F13A2">
        <w:rPr>
          <w:rFonts w:ascii="Arial" w:hAnsi="Arial" w:cs="Arial"/>
          <w:b/>
          <w:szCs w:val="22"/>
        </w:rPr>
        <w:tab/>
      </w:r>
      <w:r w:rsidR="00B42629">
        <w:rPr>
          <w:rFonts w:ascii="Arial" w:hAnsi="Arial" w:cs="Arial"/>
          <w:b/>
          <w:szCs w:val="22"/>
        </w:rPr>
        <w:tab/>
      </w:r>
      <w:r w:rsidR="00B42629">
        <w:rPr>
          <w:rFonts w:ascii="Arial" w:hAnsi="Arial" w:cs="Arial"/>
          <w:b/>
          <w:szCs w:val="22"/>
        </w:rPr>
        <w:tab/>
      </w:r>
      <w:r w:rsidR="00B42629">
        <w:rPr>
          <w:rFonts w:ascii="Arial" w:hAnsi="Arial" w:cs="Arial"/>
          <w:b/>
          <w:szCs w:val="22"/>
        </w:rPr>
        <w:tab/>
      </w:r>
      <w:r w:rsidRPr="002F13A2">
        <w:rPr>
          <w:rFonts w:ascii="Arial" w:hAnsi="Arial" w:cs="Arial"/>
          <w:b/>
          <w:szCs w:val="22"/>
        </w:rPr>
        <w:t>3 Credit Hours</w:t>
      </w:r>
    </w:p>
    <w:p w:rsidR="004A35EB" w:rsidRPr="002F13A2" w:rsidRDefault="004A35EB" w:rsidP="004A35EB">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30 Theory Hours/90 Lab H</w:t>
      </w:r>
      <w:r w:rsidR="00163FC3">
        <w:rPr>
          <w:rFonts w:ascii="Arial" w:hAnsi="Arial" w:cs="Arial"/>
          <w:b/>
          <w:szCs w:val="22"/>
        </w:rPr>
        <w:t>ours/ 15 Prep Hours</w:t>
      </w:r>
      <w:r w:rsidRPr="002F13A2">
        <w:rPr>
          <w:rFonts w:ascii="Arial" w:hAnsi="Arial" w:cs="Arial"/>
          <w:b/>
          <w:szCs w:val="22"/>
        </w:rPr>
        <w:t>)</w:t>
      </w:r>
    </w:p>
    <w:p w:rsidR="004A35EB" w:rsidRPr="002F13A2" w:rsidRDefault="004A35EB" w:rsidP="004A35EB">
      <w:pPr>
        <w:rPr>
          <w:rFonts w:ascii="Arial" w:hAnsi="Arial" w:cs="Arial"/>
          <w:color w:val="000000"/>
          <w:szCs w:val="22"/>
        </w:rPr>
      </w:pPr>
      <w:r w:rsidRPr="002F13A2">
        <w:rPr>
          <w:rFonts w:ascii="Arial" w:hAnsi="Arial" w:cs="Arial"/>
          <w:color w:val="000000"/>
          <w:szCs w:val="22"/>
        </w:rPr>
        <w:t>This course introduces the PHP programming language and also how to do the basic back end tasks (cookies, session data, request parameters, query string handling, forms handling, authentication and authorization) in PHP. It will also introduce students to developing laravel applications and give a survey of design patterns to solve the object-relational mapping problem.</w:t>
      </w:r>
    </w:p>
    <w:p w:rsidR="004A35EB" w:rsidRPr="002F13A2" w:rsidRDefault="004A35EB" w:rsidP="004A35EB">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WEB1000, WEB1010, WEB2000, WEB2010, WEB2020 and WEB2040</w:t>
      </w:r>
    </w:p>
    <w:p w:rsidR="009E37D7" w:rsidRPr="002F13A2" w:rsidRDefault="009E37D7" w:rsidP="009E37D7">
      <w:pPr>
        <w:pStyle w:val="PlainText"/>
        <w:tabs>
          <w:tab w:val="left" w:pos="1270"/>
          <w:tab w:val="left" w:pos="5042"/>
          <w:tab w:val="left" w:pos="6394"/>
          <w:tab w:val="left" w:pos="7260"/>
          <w:tab w:val="left" w:pos="8516"/>
        </w:tabs>
        <w:rPr>
          <w:rFonts w:ascii="Arial" w:hAnsi="Arial" w:cs="Arial"/>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WEB1010</w:t>
      </w:r>
      <w:r w:rsidRPr="002F13A2">
        <w:rPr>
          <w:rFonts w:ascii="Arial" w:hAnsi="Arial" w:cs="Arial"/>
          <w:b/>
          <w:szCs w:val="22"/>
        </w:rPr>
        <w:tab/>
        <w:t xml:space="preserve">Basic Front End Programing (JavaScript, HTML5, </w:t>
      </w:r>
      <w:r w:rsidR="009654DC" w:rsidRPr="002F13A2">
        <w:rPr>
          <w:rFonts w:ascii="Arial" w:hAnsi="Arial" w:cs="Arial"/>
          <w:b/>
          <w:szCs w:val="22"/>
        </w:rPr>
        <w:t xml:space="preserve">CSS) </w:t>
      </w:r>
      <w:r w:rsidR="009654DC" w:rsidRPr="002F13A2">
        <w:rPr>
          <w:rFonts w:ascii="Arial" w:hAnsi="Arial" w:cs="Arial"/>
          <w:b/>
          <w:szCs w:val="22"/>
        </w:rPr>
        <w:tab/>
      </w:r>
      <w:r w:rsidRPr="002F13A2">
        <w:rPr>
          <w:rFonts w:ascii="Arial" w:hAnsi="Arial" w:cs="Arial"/>
          <w:b/>
          <w:szCs w:val="22"/>
        </w:rPr>
        <w:t xml:space="preserve"> 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Theory/Clock Hours/45 Lab Hours/15 Prep Hours)</w:t>
      </w:r>
    </w:p>
    <w:p w:rsidR="009E37D7" w:rsidRPr="002F13A2" w:rsidRDefault="009E37D7" w:rsidP="009E37D7">
      <w:pPr>
        <w:rPr>
          <w:rFonts w:ascii="Arial" w:hAnsi="Arial" w:cs="Arial"/>
          <w:szCs w:val="22"/>
        </w:rPr>
      </w:pPr>
      <w:r w:rsidRPr="002F13A2">
        <w:rPr>
          <w:rFonts w:ascii="Arial" w:hAnsi="Arial" w:cs="Arial"/>
          <w:szCs w:val="22"/>
        </w:rPr>
        <w:t xml:space="preserve">Students learn how to hack through documentation of CSS frameworks by using Bootstrap and Materialize to create grid-based layouts. They also learn the basics of material design, forms posting, intro to </w:t>
      </w:r>
      <w:r w:rsidR="00B42629" w:rsidRPr="002F13A2">
        <w:rPr>
          <w:rFonts w:ascii="Arial" w:hAnsi="Arial" w:cs="Arial"/>
          <w:szCs w:val="22"/>
        </w:rPr>
        <w:t>JavaScript</w:t>
      </w:r>
      <w:r w:rsidRPr="002F13A2">
        <w:rPr>
          <w:rFonts w:ascii="Arial" w:hAnsi="Arial" w:cs="Arial"/>
          <w:szCs w:val="22"/>
        </w:rPr>
        <w:t xml:space="preserve"> (variables, if statements, loops, simple objects, and attacking event handlers), selecting elements with </w:t>
      </w:r>
      <w:r w:rsidR="00B42629" w:rsidRPr="002F13A2">
        <w:rPr>
          <w:rFonts w:ascii="Arial" w:hAnsi="Arial" w:cs="Arial"/>
          <w:szCs w:val="22"/>
        </w:rPr>
        <w:t>jQuery</w:t>
      </w:r>
      <w:r w:rsidRPr="002F13A2">
        <w:rPr>
          <w:rFonts w:ascii="Arial" w:hAnsi="Arial" w:cs="Arial"/>
          <w:szCs w:val="22"/>
        </w:rPr>
        <w:t xml:space="preserve">, modifying the contents of elements with </w:t>
      </w:r>
      <w:r w:rsidR="00B42629" w:rsidRPr="002F13A2">
        <w:rPr>
          <w:rFonts w:ascii="Arial" w:hAnsi="Arial" w:cs="Arial"/>
          <w:szCs w:val="22"/>
        </w:rPr>
        <w:t>jQuery</w:t>
      </w:r>
      <w:r w:rsidRPr="002F13A2">
        <w:rPr>
          <w:rFonts w:ascii="Arial" w:hAnsi="Arial" w:cs="Arial"/>
          <w:szCs w:val="22"/>
        </w:rPr>
        <w:t xml:space="preserve">, and sending </w:t>
      </w:r>
      <w:r w:rsidR="00B42629" w:rsidRPr="002F13A2">
        <w:rPr>
          <w:rFonts w:ascii="Arial" w:hAnsi="Arial" w:cs="Arial"/>
          <w:szCs w:val="22"/>
        </w:rPr>
        <w:t>Ajax</w:t>
      </w:r>
      <w:r w:rsidRPr="002F13A2">
        <w:rPr>
          <w:rFonts w:ascii="Arial" w:hAnsi="Arial" w:cs="Arial"/>
          <w:szCs w:val="22"/>
        </w:rPr>
        <w:t xml:space="preserve"> requests with </w:t>
      </w:r>
      <w:r w:rsidR="00B42629" w:rsidRPr="002F13A2">
        <w:rPr>
          <w:rFonts w:ascii="Arial" w:hAnsi="Arial" w:cs="Arial"/>
          <w:szCs w:val="22"/>
        </w:rPr>
        <w:t>jQuery</w:t>
      </w:r>
      <w:r w:rsidRPr="002F13A2">
        <w:rPr>
          <w:rFonts w:ascii="Arial" w:hAnsi="Arial" w:cs="Arial"/>
          <w:szCs w:val="22"/>
        </w:rPr>
        <w:t xml:space="preserve">. The expected level of proficiency by the end of the course is being able to use a css framework to design a responsive grid, knowing enough code to solve simple algorithmic challenges like aggregating the elements of an array, and knowing how the request-response model works and thus being able to do very basic </w:t>
      </w:r>
      <w:r w:rsidR="00B42629" w:rsidRPr="002F13A2">
        <w:rPr>
          <w:rFonts w:ascii="Arial" w:hAnsi="Arial" w:cs="Arial"/>
          <w:szCs w:val="22"/>
        </w:rPr>
        <w:t>Ajax</w:t>
      </w:r>
      <w:r w:rsidRPr="002F13A2">
        <w:rPr>
          <w:rFonts w:ascii="Arial" w:hAnsi="Arial" w:cs="Arial"/>
          <w:szCs w:val="22"/>
        </w:rPr>
        <w:t xml:space="preserve"> programming using </w:t>
      </w:r>
      <w:r w:rsidR="00B42629" w:rsidRPr="002F13A2">
        <w:rPr>
          <w:rFonts w:ascii="Arial" w:hAnsi="Arial" w:cs="Arial"/>
          <w:szCs w:val="22"/>
        </w:rPr>
        <w:t>jQuery</w:t>
      </w:r>
      <w:r w:rsidRPr="002F13A2">
        <w:rPr>
          <w:rFonts w:ascii="Arial" w:hAnsi="Arial" w:cs="Arial"/>
          <w:szCs w:val="22"/>
        </w:rPr>
        <w:t xml:space="preserve">. </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9E37D7" w:rsidRPr="002F13A2" w:rsidRDefault="009E37D7" w:rsidP="009E37D7">
      <w:pPr>
        <w:jc w:val="both"/>
        <w:rPr>
          <w:rFonts w:ascii="Arial" w:hAnsi="Arial" w:cs="Arial"/>
          <w:b/>
          <w:kern w:val="28"/>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WEB1000</w:t>
      </w:r>
      <w:r w:rsidRPr="002F13A2">
        <w:rPr>
          <w:rFonts w:ascii="Arial" w:hAnsi="Arial" w:cs="Arial"/>
          <w:b/>
          <w:szCs w:val="22"/>
        </w:rPr>
        <w:tab/>
        <w:t xml:space="preserve">Problem </w:t>
      </w:r>
      <w:r w:rsidR="00517C81" w:rsidRPr="002F13A2">
        <w:rPr>
          <w:rFonts w:ascii="Arial" w:hAnsi="Arial" w:cs="Arial"/>
          <w:b/>
          <w:szCs w:val="22"/>
        </w:rPr>
        <w:t xml:space="preserve">Solving </w:t>
      </w:r>
      <w:r w:rsidR="00517C81" w:rsidRPr="002F13A2">
        <w:rPr>
          <w:rFonts w:ascii="Arial" w:hAnsi="Arial" w:cs="Arial"/>
          <w:b/>
          <w:szCs w:val="22"/>
        </w:rPr>
        <w:tab/>
      </w:r>
      <w:r w:rsidRPr="002F13A2">
        <w:rPr>
          <w:rFonts w:ascii="Arial" w:hAnsi="Arial" w:cs="Arial"/>
          <w:b/>
          <w:szCs w:val="22"/>
        </w:rPr>
        <w:t xml:space="preserve">   </w:t>
      </w:r>
      <w:r w:rsidRPr="002F13A2">
        <w:rPr>
          <w:rFonts w:ascii="Arial" w:hAnsi="Arial" w:cs="Arial"/>
          <w:b/>
          <w:szCs w:val="22"/>
        </w:rPr>
        <w:tab/>
      </w:r>
      <w:r w:rsidRPr="002F13A2">
        <w:rPr>
          <w:rFonts w:ascii="Arial" w:hAnsi="Arial" w:cs="Arial"/>
          <w:b/>
          <w:szCs w:val="22"/>
        </w:rPr>
        <w:tab/>
        <w:t xml:space="preserve"> </w:t>
      </w:r>
      <w:r w:rsidRPr="002F13A2">
        <w:rPr>
          <w:rFonts w:ascii="Arial" w:hAnsi="Arial" w:cs="Arial"/>
          <w:b/>
          <w:szCs w:val="22"/>
        </w:rPr>
        <w:tab/>
      </w:r>
      <w:r w:rsidR="00B42629">
        <w:rPr>
          <w:rFonts w:ascii="Arial" w:hAnsi="Arial" w:cs="Arial"/>
          <w:b/>
          <w:szCs w:val="22"/>
        </w:rPr>
        <w:tab/>
      </w:r>
      <w:r w:rsidR="00B42629">
        <w:rPr>
          <w:rFonts w:ascii="Arial" w:hAnsi="Arial" w:cs="Arial"/>
          <w:b/>
          <w:szCs w:val="22"/>
        </w:rPr>
        <w:tab/>
      </w:r>
      <w:r w:rsidRPr="002F13A2">
        <w:rPr>
          <w:rFonts w:ascii="Arial" w:hAnsi="Arial" w:cs="Arial"/>
          <w:b/>
          <w:szCs w:val="22"/>
        </w:rPr>
        <w:t>2 Credit Hours</w:t>
      </w:r>
      <w:r w:rsidRPr="002F13A2">
        <w:rPr>
          <w:rFonts w:ascii="Arial" w:hAnsi="Arial" w:cs="Arial"/>
          <w:b/>
          <w:szCs w:val="22"/>
        </w:rPr>
        <w:tab/>
      </w:r>
    </w:p>
    <w:p w:rsidR="009E37D7" w:rsidRPr="002F13A2" w:rsidRDefault="009E37D7" w:rsidP="009E37D7">
      <w:pPr>
        <w:overflowPunct w:val="0"/>
        <w:ind w:right="274"/>
        <w:jc w:val="both"/>
        <w:rPr>
          <w:rFonts w:ascii="Arial" w:hAnsi="Arial" w:cs="Arial"/>
          <w:b/>
          <w:szCs w:val="22"/>
        </w:rPr>
      </w:pPr>
      <w:r w:rsidRPr="002F13A2">
        <w:rPr>
          <w:rFonts w:ascii="Arial" w:hAnsi="Arial" w:cs="Arial"/>
          <w:szCs w:val="22"/>
        </w:rPr>
        <w:t>(</w:t>
      </w:r>
      <w:r w:rsidRPr="002F13A2">
        <w:rPr>
          <w:rFonts w:ascii="Arial" w:hAnsi="Arial" w:cs="Arial"/>
          <w:b/>
          <w:szCs w:val="22"/>
        </w:rPr>
        <w:t>15 Theory Hours/45 Lab Hours/15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 xml:space="preserve">In this unit, students study techniques for web design and programming which have a root in mathematics. The goal of this unit is to get students to know how to emulate randomness, understand asynchronous programming and callbacks, use the modulus operator to restrict execution flows and avoid out of bounds exceptions, write effective if statements (by recognizing occurrences of DeMorgan’s laws as well as the distributive property of ands and ors), and really understand if-else chains and negation. </w:t>
      </w:r>
    </w:p>
    <w:p w:rsidR="009E37D7" w:rsidRPr="00CE3790" w:rsidRDefault="009E37D7" w:rsidP="00CE3790">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WEB1010</w:t>
      </w:r>
    </w:p>
    <w:p w:rsidR="009E37D7" w:rsidRPr="002F13A2" w:rsidRDefault="009E37D7" w:rsidP="009E37D7">
      <w:pPr>
        <w:jc w:val="both"/>
        <w:rPr>
          <w:rFonts w:ascii="Arial" w:hAnsi="Arial" w:cs="Arial"/>
          <w:b/>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WEB2000</w:t>
      </w:r>
      <w:r w:rsidRPr="002F13A2">
        <w:rPr>
          <w:rFonts w:ascii="Arial" w:hAnsi="Arial" w:cs="Arial"/>
          <w:b/>
          <w:szCs w:val="22"/>
        </w:rPr>
        <w:tab/>
        <w:t>Intermediate Front End Structure</w:t>
      </w:r>
      <w:r w:rsidRPr="002F13A2">
        <w:rPr>
          <w:rFonts w:ascii="Arial" w:hAnsi="Arial" w:cs="Arial"/>
          <w:b/>
          <w:szCs w:val="22"/>
        </w:rPr>
        <w:tab/>
      </w:r>
      <w:r w:rsidRPr="002F13A2">
        <w:rPr>
          <w:rFonts w:ascii="Arial" w:hAnsi="Arial" w:cs="Arial"/>
          <w:b/>
          <w:szCs w:val="22"/>
        </w:rPr>
        <w:tab/>
      </w:r>
      <w:r w:rsidR="00B42629">
        <w:rPr>
          <w:rFonts w:ascii="Arial" w:hAnsi="Arial" w:cs="Arial"/>
          <w:b/>
          <w:szCs w:val="22"/>
        </w:rPr>
        <w:tab/>
      </w:r>
      <w:r w:rsidR="00B42629">
        <w:rPr>
          <w:rFonts w:ascii="Arial" w:hAnsi="Arial" w:cs="Arial"/>
          <w:b/>
          <w:szCs w:val="22"/>
        </w:rPr>
        <w:tab/>
      </w:r>
      <w:r w:rsidRPr="002F13A2">
        <w:rPr>
          <w:rFonts w:ascii="Arial" w:hAnsi="Arial" w:cs="Arial"/>
          <w:b/>
          <w:szCs w:val="22"/>
        </w:rPr>
        <w:t>2 Credit Hours</w:t>
      </w:r>
    </w:p>
    <w:p w:rsidR="009E37D7" w:rsidRPr="002F13A2" w:rsidRDefault="009E37D7" w:rsidP="00B42629">
      <w:pPr>
        <w:tabs>
          <w:tab w:val="left" w:pos="5745"/>
        </w:tabs>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 15 Prep Hours/)</w:t>
      </w:r>
      <w:r w:rsidR="00B42629">
        <w:rPr>
          <w:rFonts w:ascii="Arial" w:hAnsi="Arial" w:cs="Arial"/>
          <w:b/>
          <w:szCs w:val="22"/>
        </w:rPr>
        <w:tab/>
      </w:r>
      <w:r w:rsidR="00B42629">
        <w:rPr>
          <w:rFonts w:ascii="Arial" w:hAnsi="Arial" w:cs="Arial"/>
          <w:b/>
          <w:szCs w:val="22"/>
        </w:rPr>
        <w:tab/>
      </w:r>
    </w:p>
    <w:p w:rsidR="009E37D7" w:rsidRPr="002F13A2" w:rsidRDefault="009E37D7" w:rsidP="009E37D7">
      <w:pPr>
        <w:rPr>
          <w:rFonts w:ascii="Arial" w:hAnsi="Arial" w:cs="Arial"/>
          <w:color w:val="000000"/>
          <w:szCs w:val="22"/>
        </w:rPr>
      </w:pPr>
      <w:r w:rsidRPr="002F13A2">
        <w:rPr>
          <w:rFonts w:ascii="Arial" w:hAnsi="Arial" w:cs="Arial"/>
          <w:color w:val="000000"/>
          <w:szCs w:val="22"/>
        </w:rPr>
        <w:t>Students will learn about html5 semantic elements, basics of the shadow DOM, HTML 5 templating, work with the canvas object, design html emails using tables, performance optimization of webpages, and basics of UX design.</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WEB1010</w:t>
      </w:r>
    </w:p>
    <w:p w:rsidR="009E37D7" w:rsidRPr="002F13A2" w:rsidRDefault="009E37D7" w:rsidP="009E37D7">
      <w:pPr>
        <w:jc w:val="both"/>
        <w:rPr>
          <w:rFonts w:ascii="Arial" w:hAnsi="Arial" w:cs="Arial"/>
          <w:b/>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WEB2010</w:t>
      </w:r>
      <w:r w:rsidRPr="002F13A2">
        <w:rPr>
          <w:rFonts w:ascii="Arial" w:hAnsi="Arial" w:cs="Arial"/>
          <w:b/>
          <w:szCs w:val="22"/>
        </w:rPr>
        <w:tab/>
        <w:t>Intermediate Front End Programming</w:t>
      </w:r>
      <w:r w:rsidRPr="002F13A2">
        <w:rPr>
          <w:rFonts w:ascii="Arial" w:hAnsi="Arial" w:cs="Arial"/>
          <w:b/>
          <w:szCs w:val="22"/>
        </w:rPr>
        <w:tab/>
      </w:r>
      <w:r w:rsidRPr="002F13A2">
        <w:rPr>
          <w:rFonts w:ascii="Arial" w:hAnsi="Arial" w:cs="Arial"/>
          <w:b/>
          <w:szCs w:val="22"/>
        </w:rPr>
        <w:tab/>
      </w:r>
      <w:r w:rsidR="00B42629">
        <w:rPr>
          <w:rFonts w:ascii="Arial" w:hAnsi="Arial" w:cs="Arial"/>
          <w:b/>
          <w:szCs w:val="22"/>
        </w:rPr>
        <w:tab/>
      </w:r>
      <w:r w:rsidR="00B42629">
        <w:rPr>
          <w:rFonts w:ascii="Arial" w:hAnsi="Arial" w:cs="Arial"/>
          <w:b/>
          <w:szCs w:val="22"/>
        </w:rPr>
        <w:tab/>
      </w:r>
      <w:r w:rsidRPr="002F13A2">
        <w:rPr>
          <w:rFonts w:ascii="Arial" w:hAnsi="Arial" w:cs="Arial"/>
          <w:b/>
          <w:szCs w:val="22"/>
        </w:rPr>
        <w:t>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 xml:space="preserve">This unit is devoted to learning advanced jQuery techniques such as event delegation, different types of </w:t>
      </w:r>
      <w:r w:rsidR="00B42629" w:rsidRPr="002F13A2">
        <w:rPr>
          <w:rFonts w:ascii="Arial" w:hAnsi="Arial" w:cs="Arial"/>
          <w:color w:val="000000"/>
          <w:szCs w:val="22"/>
        </w:rPr>
        <w:t>Ajax</w:t>
      </w:r>
      <w:r w:rsidRPr="002F13A2">
        <w:rPr>
          <w:rFonts w:ascii="Arial" w:hAnsi="Arial" w:cs="Arial"/>
          <w:color w:val="000000"/>
          <w:szCs w:val="22"/>
        </w:rPr>
        <w:t xml:space="preserve"> requests (including jsonp), interacting with a firebase back-end and also with the Wikipedia api. Students will also receive an introduction to node.js and work through developing a template for a site which implements authentication and authorization functions.</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WEB1010</w:t>
      </w:r>
    </w:p>
    <w:p w:rsidR="003E334B" w:rsidRDefault="003E334B" w:rsidP="009E37D7">
      <w:pPr>
        <w:jc w:val="both"/>
        <w:rPr>
          <w:rFonts w:ascii="Arial" w:hAnsi="Arial" w:cs="Arial"/>
          <w:b/>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WEB2020</w:t>
      </w:r>
      <w:r w:rsidRPr="002F13A2">
        <w:rPr>
          <w:rFonts w:ascii="Arial" w:hAnsi="Arial" w:cs="Arial"/>
          <w:b/>
          <w:szCs w:val="22"/>
        </w:rPr>
        <w:tab/>
        <w:t xml:space="preserve">Intermediate Styling Techniques </w:t>
      </w:r>
      <w:r w:rsidRPr="002F13A2">
        <w:rPr>
          <w:rFonts w:ascii="Arial" w:hAnsi="Arial" w:cs="Arial"/>
          <w:b/>
          <w:szCs w:val="22"/>
        </w:rPr>
        <w:tab/>
      </w:r>
      <w:r w:rsidRPr="002F13A2">
        <w:rPr>
          <w:rFonts w:ascii="Arial" w:hAnsi="Arial" w:cs="Arial"/>
          <w:b/>
          <w:szCs w:val="22"/>
        </w:rPr>
        <w:tab/>
      </w:r>
      <w:r w:rsidRPr="002F13A2">
        <w:rPr>
          <w:rFonts w:ascii="Arial" w:hAnsi="Arial" w:cs="Arial"/>
          <w:b/>
          <w:szCs w:val="22"/>
        </w:rPr>
        <w:tab/>
      </w:r>
      <w:r w:rsidR="00B42629">
        <w:rPr>
          <w:rFonts w:ascii="Arial" w:hAnsi="Arial" w:cs="Arial"/>
          <w:b/>
          <w:szCs w:val="22"/>
        </w:rPr>
        <w:tab/>
      </w:r>
      <w:r w:rsidRPr="002F13A2">
        <w:rPr>
          <w:rFonts w:ascii="Arial" w:hAnsi="Arial" w:cs="Arial"/>
          <w:b/>
          <w:szCs w:val="22"/>
        </w:rPr>
        <w:t>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 xml:space="preserve">This course teaches students about the principles of web typography, picking font schemes, working with SVG graphics, using pseudo-elements ( ::after and ::before), use greesock animation suite to create css effects, and takes a deeper dive into bootstrap and learning about using it to easily create sliders and other components. Students will also have the opportunity to work on two </w:t>
      </w:r>
      <w:r w:rsidR="00B42629" w:rsidRPr="002F13A2">
        <w:rPr>
          <w:rFonts w:ascii="Arial" w:hAnsi="Arial" w:cs="Arial"/>
          <w:color w:val="000000"/>
          <w:szCs w:val="22"/>
        </w:rPr>
        <w:t>Ajax</w:t>
      </w:r>
      <w:r w:rsidRPr="002F13A2">
        <w:rPr>
          <w:rFonts w:ascii="Arial" w:hAnsi="Arial" w:cs="Arial"/>
          <w:color w:val="000000"/>
          <w:szCs w:val="22"/>
        </w:rPr>
        <w:t xml:space="preserve"> applications to fine-tune their front end programming skills.</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WEB1010</w:t>
      </w:r>
    </w:p>
    <w:p w:rsidR="004A35EB" w:rsidRDefault="004A35EB" w:rsidP="009E37D7">
      <w:pPr>
        <w:jc w:val="both"/>
        <w:rPr>
          <w:rFonts w:ascii="Arial" w:hAnsi="Arial" w:cs="Arial"/>
          <w:color w:val="000000"/>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WEB2040</w:t>
      </w:r>
      <w:r w:rsidRPr="002F13A2">
        <w:rPr>
          <w:rFonts w:ascii="Arial" w:hAnsi="Arial" w:cs="Arial"/>
          <w:b/>
          <w:szCs w:val="22"/>
        </w:rPr>
        <w:tab/>
        <w:t>SQL Databases</w:t>
      </w:r>
      <w:r w:rsidRPr="002F13A2">
        <w:rPr>
          <w:rFonts w:ascii="Arial" w:hAnsi="Arial" w:cs="Arial"/>
          <w:b/>
          <w:szCs w:val="22"/>
        </w:rPr>
        <w:tab/>
        <w:t xml:space="preserve">                  </w:t>
      </w:r>
      <w:r w:rsidRPr="002F13A2">
        <w:rPr>
          <w:rFonts w:ascii="Arial" w:hAnsi="Arial" w:cs="Arial"/>
          <w:b/>
          <w:szCs w:val="22"/>
        </w:rPr>
        <w:tab/>
        <w:t xml:space="preserve">               </w:t>
      </w:r>
      <w:r w:rsidRPr="002F13A2">
        <w:rPr>
          <w:rFonts w:ascii="Arial" w:hAnsi="Arial" w:cs="Arial"/>
          <w:b/>
          <w:szCs w:val="22"/>
        </w:rPr>
        <w:tab/>
      </w:r>
      <w:r w:rsidR="00B42629">
        <w:rPr>
          <w:rFonts w:ascii="Arial" w:hAnsi="Arial" w:cs="Arial"/>
          <w:b/>
          <w:szCs w:val="22"/>
        </w:rPr>
        <w:tab/>
      </w:r>
      <w:r w:rsidRPr="002F13A2">
        <w:rPr>
          <w:rFonts w:ascii="Arial" w:hAnsi="Arial" w:cs="Arial"/>
          <w:b/>
          <w:szCs w:val="22"/>
        </w:rPr>
        <w:t xml:space="preserve"> 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This course emphasizes what developers need to know about SQL. Students go through ample practice with nested selects and joins, loading pre-existing datasets into MariaDB, locating and fixing errors in a table, understanding foreign keys and relationships between entities, and creating tables of appropriate data types. An intro to MongoDB is also given, with some basic exercises. This course also serves as a Node.JS introduction and AJAX refresher, as students develop an application which creates html visualizations of the outputs of several specific queries.</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WEB1010</w:t>
      </w:r>
    </w:p>
    <w:p w:rsidR="009E37D7" w:rsidRPr="002F13A2" w:rsidRDefault="009E37D7" w:rsidP="009E37D7">
      <w:pPr>
        <w:jc w:val="both"/>
        <w:rPr>
          <w:rFonts w:ascii="Arial" w:hAnsi="Arial" w:cs="Arial"/>
          <w:b/>
          <w:szCs w:val="22"/>
        </w:rPr>
      </w:pPr>
    </w:p>
    <w:p w:rsidR="00792196" w:rsidRDefault="00792196" w:rsidP="009E37D7">
      <w:pPr>
        <w:jc w:val="both"/>
        <w:rPr>
          <w:rFonts w:ascii="Arial" w:hAnsi="Arial" w:cs="Arial"/>
          <w:b/>
          <w:szCs w:val="22"/>
        </w:rPr>
      </w:pPr>
    </w:p>
    <w:p w:rsidR="00792196" w:rsidRDefault="00792196" w:rsidP="009E37D7">
      <w:pPr>
        <w:jc w:val="both"/>
        <w:rPr>
          <w:rFonts w:ascii="Arial" w:hAnsi="Arial" w:cs="Arial"/>
          <w:b/>
          <w:szCs w:val="22"/>
        </w:rPr>
      </w:pPr>
    </w:p>
    <w:p w:rsidR="00792196" w:rsidRDefault="00792196" w:rsidP="009E37D7">
      <w:pPr>
        <w:jc w:val="both"/>
        <w:rPr>
          <w:rFonts w:ascii="Arial" w:hAnsi="Arial" w:cs="Arial"/>
          <w:b/>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WEB2900</w:t>
      </w:r>
      <w:r w:rsidRPr="002F13A2">
        <w:rPr>
          <w:rFonts w:ascii="Arial" w:hAnsi="Arial" w:cs="Arial"/>
          <w:b/>
          <w:szCs w:val="22"/>
        </w:rPr>
        <w:tab/>
        <w:t>Modern MV* Front End Frameworks</w:t>
      </w:r>
      <w:r w:rsidRPr="002F13A2">
        <w:rPr>
          <w:rFonts w:ascii="Arial" w:hAnsi="Arial" w:cs="Arial"/>
          <w:b/>
          <w:szCs w:val="22"/>
        </w:rPr>
        <w:tab/>
        <w:t xml:space="preserve">       </w:t>
      </w:r>
      <w:r w:rsidRPr="002F13A2">
        <w:rPr>
          <w:rFonts w:ascii="Arial" w:hAnsi="Arial" w:cs="Arial"/>
          <w:b/>
          <w:szCs w:val="22"/>
        </w:rPr>
        <w:tab/>
      </w:r>
      <w:r w:rsidRPr="002F13A2">
        <w:rPr>
          <w:rFonts w:ascii="Arial" w:hAnsi="Arial" w:cs="Arial"/>
          <w:b/>
          <w:szCs w:val="22"/>
        </w:rPr>
        <w:tab/>
      </w:r>
      <w:r w:rsidR="00B42629">
        <w:rPr>
          <w:rFonts w:ascii="Arial" w:hAnsi="Arial" w:cs="Arial"/>
          <w:b/>
          <w:szCs w:val="22"/>
        </w:rPr>
        <w:tab/>
      </w:r>
      <w:r w:rsidRPr="002F13A2">
        <w:rPr>
          <w:rFonts w:ascii="Arial" w:hAnsi="Arial" w:cs="Arial"/>
          <w:b/>
          <w:szCs w:val="22"/>
        </w:rPr>
        <w:t xml:space="preserve"> 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 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 xml:space="preserve">In this course, students learn the basics of Angular JS and the MVC design pattern. They will develop two applications of their own using Angular. </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WEB1000, WEB1010, WEB2000, WEB2010, WEB2020 and WEB2040</w:t>
      </w:r>
    </w:p>
    <w:p w:rsidR="004A35EB" w:rsidRDefault="004A35EB" w:rsidP="009E37D7">
      <w:pPr>
        <w:jc w:val="both"/>
        <w:rPr>
          <w:rFonts w:ascii="Arial" w:hAnsi="Arial" w:cs="Arial"/>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WEB2910</w:t>
      </w:r>
      <w:r w:rsidRPr="002F13A2">
        <w:rPr>
          <w:rFonts w:ascii="Arial" w:hAnsi="Arial" w:cs="Arial"/>
          <w:b/>
          <w:szCs w:val="22"/>
        </w:rPr>
        <w:tab/>
        <w:t>Modern MV* Back End Frameworks</w:t>
      </w:r>
      <w:r w:rsidRPr="002F13A2">
        <w:rPr>
          <w:rFonts w:ascii="Arial" w:hAnsi="Arial" w:cs="Arial"/>
          <w:b/>
          <w:szCs w:val="22"/>
        </w:rPr>
        <w:tab/>
      </w:r>
      <w:r w:rsidRPr="002F13A2">
        <w:rPr>
          <w:rFonts w:ascii="Arial" w:hAnsi="Arial" w:cs="Arial"/>
          <w:b/>
          <w:szCs w:val="22"/>
        </w:rPr>
        <w:tab/>
      </w:r>
      <w:r w:rsidRPr="002F13A2">
        <w:rPr>
          <w:rFonts w:ascii="Arial" w:hAnsi="Arial" w:cs="Arial"/>
          <w:b/>
          <w:szCs w:val="22"/>
        </w:rPr>
        <w:tab/>
      </w:r>
      <w:r w:rsidR="00B42629">
        <w:rPr>
          <w:rFonts w:ascii="Arial" w:hAnsi="Arial" w:cs="Arial"/>
          <w:b/>
          <w:szCs w:val="22"/>
        </w:rPr>
        <w:tab/>
      </w:r>
      <w:r w:rsidRPr="002F13A2">
        <w:rPr>
          <w:rFonts w:ascii="Arial" w:hAnsi="Arial" w:cs="Arial"/>
          <w:b/>
          <w:szCs w:val="22"/>
        </w:rPr>
        <w:t>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In this course, Students will take a deeper Dive into Node.JS. Students will learn how to handle request parameters, query strings, session data, and cookies. They will also learn how to do OAuth authentication with Facebook, Twitter, and Google, and how to connect to a database. An introduction to Object-oriented programming in JS is also given.</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WEB1000, WEB1010, WEB2000, WEB2010, WEB2020 and WEB2040</w:t>
      </w:r>
    </w:p>
    <w:p w:rsidR="009E37D7" w:rsidRPr="002F13A2" w:rsidRDefault="009E37D7" w:rsidP="009E37D7">
      <w:pPr>
        <w:jc w:val="both"/>
        <w:rPr>
          <w:rFonts w:ascii="Arial" w:hAnsi="Arial" w:cs="Arial"/>
          <w:b/>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WEB3000</w:t>
      </w:r>
      <w:r w:rsidRPr="002F13A2">
        <w:rPr>
          <w:rFonts w:ascii="Arial" w:hAnsi="Arial" w:cs="Arial"/>
          <w:b/>
          <w:szCs w:val="22"/>
        </w:rPr>
        <w:tab/>
        <w:t>Agile and TDD (QA/Test)</w:t>
      </w:r>
      <w:r w:rsidRPr="002F13A2">
        <w:rPr>
          <w:rFonts w:ascii="Arial" w:hAnsi="Arial" w:cs="Arial"/>
          <w:b/>
          <w:szCs w:val="22"/>
        </w:rPr>
        <w:tab/>
      </w:r>
      <w:r w:rsidRPr="002F13A2">
        <w:rPr>
          <w:rFonts w:ascii="Arial" w:hAnsi="Arial" w:cs="Arial"/>
          <w:b/>
          <w:szCs w:val="22"/>
        </w:rPr>
        <w:tab/>
      </w:r>
      <w:r w:rsidRPr="002F13A2">
        <w:rPr>
          <w:rFonts w:ascii="Arial" w:hAnsi="Arial" w:cs="Arial"/>
          <w:b/>
          <w:szCs w:val="22"/>
        </w:rPr>
        <w:tab/>
      </w:r>
      <w:r w:rsidR="00B42629">
        <w:rPr>
          <w:rFonts w:ascii="Arial" w:hAnsi="Arial" w:cs="Arial"/>
          <w:b/>
          <w:szCs w:val="22"/>
        </w:rPr>
        <w:tab/>
      </w:r>
      <w:r w:rsidR="00B42629">
        <w:rPr>
          <w:rFonts w:ascii="Arial" w:hAnsi="Arial" w:cs="Arial"/>
          <w:b/>
          <w:szCs w:val="22"/>
        </w:rPr>
        <w:tab/>
      </w:r>
      <w:r w:rsidRPr="002F13A2">
        <w:rPr>
          <w:rFonts w:ascii="Arial" w:hAnsi="Arial" w:cs="Arial"/>
          <w:b/>
          <w:szCs w:val="22"/>
        </w:rPr>
        <w:t>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 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 xml:space="preserve">In this course, students get a robust intro to the scrum implementation of agile, with an option to get certified. They also learn the </w:t>
      </w:r>
      <w:r w:rsidR="00B42629" w:rsidRPr="002F13A2">
        <w:rPr>
          <w:rFonts w:ascii="Arial" w:hAnsi="Arial" w:cs="Arial"/>
          <w:color w:val="000000"/>
          <w:szCs w:val="22"/>
        </w:rPr>
        <w:t>JavaScript</w:t>
      </w:r>
      <w:r w:rsidRPr="002F13A2">
        <w:rPr>
          <w:rFonts w:ascii="Arial" w:hAnsi="Arial" w:cs="Arial"/>
          <w:color w:val="000000"/>
          <w:szCs w:val="22"/>
        </w:rPr>
        <w:t xml:space="preserve"> implementation of some advanced programming concepts such as function purity, writing testable functions, loose coupling between functions, inheritance/polymorphism, and get plenty of practice with filter, map, and reduce as a gateway into understanding functional programming.</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WEB1000, WEB1010, WEB2000, WEB2010, WEB2020 and WEB2040</w:t>
      </w:r>
    </w:p>
    <w:p w:rsidR="009E37D7" w:rsidRPr="002F13A2" w:rsidRDefault="009E37D7" w:rsidP="009E37D7">
      <w:pPr>
        <w:jc w:val="both"/>
        <w:rPr>
          <w:rFonts w:ascii="Arial" w:hAnsi="Arial" w:cs="Arial"/>
          <w:b/>
          <w:szCs w:val="22"/>
        </w:rPr>
      </w:pPr>
    </w:p>
    <w:p w:rsidR="009E37D7" w:rsidRPr="002F13A2" w:rsidRDefault="009E37D7" w:rsidP="009E37D7">
      <w:pPr>
        <w:pStyle w:val="PlainText"/>
        <w:tabs>
          <w:tab w:val="left" w:pos="1270"/>
          <w:tab w:val="left" w:pos="5042"/>
          <w:tab w:val="left" w:pos="6394"/>
          <w:tab w:val="left" w:pos="7260"/>
          <w:tab w:val="left" w:pos="8516"/>
        </w:tabs>
        <w:rPr>
          <w:rFonts w:ascii="Arial" w:hAnsi="Arial" w:cs="Arial"/>
          <w:szCs w:val="22"/>
        </w:rPr>
      </w:pPr>
    </w:p>
    <w:p w:rsidR="009E37D7" w:rsidRPr="002F13A2" w:rsidRDefault="009E37D7" w:rsidP="009E37D7">
      <w:pPr>
        <w:pStyle w:val="PlainText"/>
        <w:tabs>
          <w:tab w:val="left" w:pos="1270"/>
          <w:tab w:val="left" w:pos="5042"/>
          <w:tab w:val="left" w:pos="6394"/>
          <w:tab w:val="left" w:pos="7260"/>
          <w:tab w:val="left" w:pos="8516"/>
        </w:tabs>
        <w:rPr>
          <w:rFonts w:ascii="Arial" w:hAnsi="Arial" w:cs="Arial"/>
          <w:szCs w:val="22"/>
        </w:rPr>
      </w:pPr>
    </w:p>
    <w:p w:rsidR="009E37D7" w:rsidRPr="002F13A2" w:rsidRDefault="009E37D7" w:rsidP="009E37D7">
      <w:pPr>
        <w:pStyle w:val="PlainText"/>
        <w:tabs>
          <w:tab w:val="left" w:pos="1270"/>
          <w:tab w:val="left" w:pos="5042"/>
          <w:tab w:val="left" w:pos="6394"/>
          <w:tab w:val="left" w:pos="7260"/>
          <w:tab w:val="left" w:pos="8516"/>
        </w:tabs>
        <w:rPr>
          <w:rFonts w:ascii="Arial" w:hAnsi="Arial" w:cs="Arial"/>
          <w:szCs w:val="22"/>
        </w:rPr>
      </w:pPr>
    </w:p>
    <w:p w:rsidR="00163FC3" w:rsidRDefault="00163FC3">
      <w:pPr>
        <w:rPr>
          <w:rFonts w:ascii="Arial" w:hAnsi="Arial" w:cs="Arial"/>
          <w:szCs w:val="22"/>
        </w:rPr>
      </w:pPr>
      <w:r>
        <w:rPr>
          <w:rFonts w:ascii="Arial" w:hAnsi="Arial" w:cs="Arial"/>
          <w:szCs w:val="22"/>
        </w:rPr>
        <w:br w:type="page"/>
      </w:r>
    </w:p>
    <w:p w:rsidR="000D1F53" w:rsidRPr="00B56D4B" w:rsidRDefault="0059625B" w:rsidP="00B56D4B">
      <w:pPr>
        <w:pStyle w:val="Heading1"/>
      </w:pPr>
      <w:bookmarkStart w:id="257" w:name="_Toc450920243"/>
      <w:r w:rsidRPr="00B56D4B">
        <w:lastRenderedPageBreak/>
        <w:t>ADMINISTRATION</w:t>
      </w:r>
      <w:bookmarkEnd w:id="243"/>
      <w:bookmarkEnd w:id="257"/>
      <w:r w:rsidR="005B1420" w:rsidRPr="00B56D4B">
        <w:t xml:space="preserve"> </w:t>
      </w:r>
    </w:p>
    <w:p w:rsidR="0037399E" w:rsidRPr="0037399E" w:rsidRDefault="0037399E" w:rsidP="0037399E"/>
    <w:p w:rsidR="00294741" w:rsidRDefault="00294741" w:rsidP="00801417">
      <w:pPr>
        <w:pStyle w:val="BodyText"/>
        <w:rPr>
          <w:rFonts w:ascii="Arial" w:hAnsi="Arial" w:cs="Arial"/>
          <w:sz w:val="20"/>
          <w:szCs w:val="22"/>
        </w:rPr>
      </w:pPr>
      <w:r w:rsidRPr="007E03FD">
        <w:rPr>
          <w:rFonts w:ascii="Arial" w:hAnsi="Arial" w:cs="Arial"/>
          <w:sz w:val="20"/>
          <w:szCs w:val="22"/>
        </w:rPr>
        <w:t>Arnie G</w:t>
      </w:r>
      <w:r w:rsidR="00761417" w:rsidRPr="007E03FD">
        <w:rPr>
          <w:rFonts w:ascii="Arial" w:hAnsi="Arial" w:cs="Arial"/>
          <w:sz w:val="20"/>
          <w:szCs w:val="22"/>
        </w:rPr>
        <w:t>irnun</w:t>
      </w:r>
      <w:r w:rsidR="00761417" w:rsidRPr="007E03FD">
        <w:rPr>
          <w:rFonts w:ascii="Arial" w:hAnsi="Arial" w:cs="Arial"/>
          <w:sz w:val="20"/>
          <w:szCs w:val="22"/>
        </w:rPr>
        <w:tab/>
      </w:r>
      <w:r w:rsidR="00761417" w:rsidRPr="007E03FD">
        <w:rPr>
          <w:rFonts w:ascii="Arial" w:hAnsi="Arial" w:cs="Arial"/>
          <w:sz w:val="20"/>
          <w:szCs w:val="22"/>
        </w:rPr>
        <w:tab/>
      </w:r>
      <w:r w:rsidR="00D55564">
        <w:rPr>
          <w:rFonts w:ascii="Arial" w:hAnsi="Arial" w:cs="Arial"/>
          <w:sz w:val="20"/>
          <w:szCs w:val="22"/>
        </w:rPr>
        <w:tab/>
      </w:r>
      <w:r w:rsidR="00761417" w:rsidRPr="007E03FD">
        <w:rPr>
          <w:rFonts w:ascii="Arial" w:hAnsi="Arial" w:cs="Arial"/>
          <w:sz w:val="20"/>
          <w:szCs w:val="22"/>
        </w:rPr>
        <w:t>Executive Vice-President</w:t>
      </w:r>
    </w:p>
    <w:p w:rsidR="00592436" w:rsidRDefault="002F13A2" w:rsidP="00D70148">
      <w:pPr>
        <w:pStyle w:val="BodyText"/>
        <w:rPr>
          <w:rFonts w:ascii="Arial" w:hAnsi="Arial" w:cs="Arial"/>
          <w:sz w:val="20"/>
          <w:szCs w:val="22"/>
        </w:rPr>
      </w:pPr>
      <w:r>
        <w:rPr>
          <w:rFonts w:ascii="Arial" w:hAnsi="Arial" w:cs="Arial"/>
          <w:sz w:val="20"/>
          <w:szCs w:val="22"/>
        </w:rPr>
        <w:t>Denyse Antunes</w:t>
      </w:r>
      <w:r w:rsidR="00A07B5F" w:rsidRPr="00D70148">
        <w:rPr>
          <w:rFonts w:ascii="Arial" w:hAnsi="Arial" w:cs="Arial"/>
          <w:sz w:val="20"/>
          <w:szCs w:val="22"/>
        </w:rPr>
        <w:tab/>
      </w:r>
      <w:r w:rsidR="00D55564" w:rsidRPr="00D70148">
        <w:rPr>
          <w:rFonts w:ascii="Arial" w:hAnsi="Arial" w:cs="Arial"/>
          <w:sz w:val="20"/>
          <w:szCs w:val="22"/>
        </w:rPr>
        <w:tab/>
      </w:r>
      <w:r w:rsidR="00291390">
        <w:rPr>
          <w:rFonts w:ascii="Arial" w:hAnsi="Arial" w:cs="Arial"/>
          <w:sz w:val="20"/>
          <w:szCs w:val="22"/>
        </w:rPr>
        <w:t xml:space="preserve">Campus </w:t>
      </w:r>
      <w:r w:rsidR="00A07B5F" w:rsidRPr="00D70148">
        <w:rPr>
          <w:rFonts w:ascii="Arial" w:hAnsi="Arial" w:cs="Arial"/>
          <w:sz w:val="20"/>
          <w:szCs w:val="22"/>
        </w:rPr>
        <w:t>Vice President</w:t>
      </w:r>
    </w:p>
    <w:p w:rsidR="004A03DD" w:rsidRPr="003A4741" w:rsidRDefault="00792196" w:rsidP="00801417">
      <w:pPr>
        <w:pStyle w:val="BodyText"/>
        <w:rPr>
          <w:rFonts w:ascii="Arial" w:hAnsi="Arial" w:cs="Arial"/>
          <w:color w:val="000000"/>
          <w:sz w:val="20"/>
          <w:szCs w:val="22"/>
        </w:rPr>
      </w:pPr>
      <w:r>
        <w:rPr>
          <w:rFonts w:ascii="Arial" w:hAnsi="Arial" w:cs="Arial"/>
          <w:sz w:val="20"/>
          <w:szCs w:val="22"/>
        </w:rPr>
        <w:t>Gretel Chong</w:t>
      </w:r>
      <w:r>
        <w:rPr>
          <w:rFonts w:ascii="Arial" w:hAnsi="Arial" w:cs="Arial"/>
          <w:sz w:val="20"/>
          <w:szCs w:val="22"/>
        </w:rPr>
        <w:tab/>
      </w:r>
      <w:r w:rsidR="009233E7">
        <w:rPr>
          <w:rFonts w:ascii="Arial" w:hAnsi="Arial" w:cs="Arial"/>
          <w:sz w:val="20"/>
          <w:szCs w:val="22"/>
        </w:rPr>
        <w:t xml:space="preserve"> </w:t>
      </w:r>
      <w:r w:rsidR="009233E7">
        <w:rPr>
          <w:rFonts w:ascii="Arial" w:hAnsi="Arial" w:cs="Arial"/>
          <w:sz w:val="20"/>
          <w:szCs w:val="22"/>
        </w:rPr>
        <w:tab/>
      </w:r>
      <w:r w:rsidR="009233E7">
        <w:rPr>
          <w:rFonts w:ascii="Arial" w:hAnsi="Arial" w:cs="Arial"/>
          <w:sz w:val="20"/>
          <w:szCs w:val="22"/>
        </w:rPr>
        <w:tab/>
      </w:r>
      <w:r w:rsidR="006C16D1" w:rsidRPr="007E03FD">
        <w:rPr>
          <w:rFonts w:ascii="Arial" w:hAnsi="Arial" w:cs="Arial"/>
          <w:color w:val="000000"/>
          <w:sz w:val="20"/>
          <w:szCs w:val="22"/>
        </w:rPr>
        <w:t>Director of Admissions</w:t>
      </w:r>
      <w:r w:rsidR="00D55564" w:rsidRPr="003A4741">
        <w:rPr>
          <w:rFonts w:ascii="Arial" w:hAnsi="Arial" w:cs="Arial"/>
          <w:color w:val="000000"/>
          <w:sz w:val="20"/>
          <w:szCs w:val="22"/>
        </w:rPr>
        <w:tab/>
      </w:r>
      <w:r w:rsidR="004A3AD0" w:rsidRPr="003A4741">
        <w:rPr>
          <w:rFonts w:ascii="Arial" w:hAnsi="Arial" w:cs="Arial"/>
          <w:color w:val="000000"/>
          <w:sz w:val="20"/>
          <w:szCs w:val="22"/>
        </w:rPr>
        <w:t xml:space="preserve"> </w:t>
      </w:r>
    </w:p>
    <w:p w:rsidR="00366B33" w:rsidRPr="003A4741" w:rsidRDefault="00A62709" w:rsidP="00801417">
      <w:pPr>
        <w:pStyle w:val="BodyText"/>
        <w:rPr>
          <w:rFonts w:ascii="Arial" w:hAnsi="Arial" w:cs="Arial"/>
          <w:color w:val="000000"/>
          <w:sz w:val="20"/>
          <w:szCs w:val="22"/>
        </w:rPr>
      </w:pPr>
      <w:r>
        <w:rPr>
          <w:rFonts w:ascii="Arial" w:hAnsi="Arial" w:cs="Arial"/>
          <w:color w:val="000000"/>
          <w:sz w:val="20"/>
          <w:szCs w:val="22"/>
        </w:rPr>
        <w:t>Andrea Holguin-Reyes</w:t>
      </w:r>
      <w:r w:rsidR="00D55564" w:rsidRPr="003A4741">
        <w:rPr>
          <w:rFonts w:ascii="Arial" w:hAnsi="Arial" w:cs="Arial"/>
          <w:color w:val="000000"/>
          <w:sz w:val="20"/>
          <w:szCs w:val="22"/>
        </w:rPr>
        <w:tab/>
      </w:r>
      <w:r w:rsidR="00D55564" w:rsidRPr="003A4741">
        <w:rPr>
          <w:rFonts w:ascii="Arial" w:hAnsi="Arial" w:cs="Arial"/>
          <w:color w:val="000000"/>
          <w:sz w:val="20"/>
          <w:szCs w:val="22"/>
        </w:rPr>
        <w:tab/>
      </w:r>
      <w:r>
        <w:rPr>
          <w:rFonts w:ascii="Arial" w:hAnsi="Arial" w:cs="Arial"/>
          <w:color w:val="000000"/>
          <w:sz w:val="20"/>
          <w:szCs w:val="22"/>
        </w:rPr>
        <w:t>Career Services Director</w:t>
      </w:r>
    </w:p>
    <w:p w:rsidR="00CF1042" w:rsidRDefault="00A47D74" w:rsidP="0081214A">
      <w:pPr>
        <w:pStyle w:val="BodyText"/>
        <w:rPr>
          <w:rFonts w:ascii="Arial" w:hAnsi="Arial" w:cs="Arial"/>
          <w:color w:val="000000"/>
          <w:sz w:val="20"/>
          <w:szCs w:val="22"/>
        </w:rPr>
      </w:pPr>
      <w:r w:rsidRPr="00D70148">
        <w:rPr>
          <w:rFonts w:ascii="Arial" w:hAnsi="Arial" w:cs="Arial"/>
          <w:color w:val="000000"/>
          <w:sz w:val="20"/>
          <w:szCs w:val="22"/>
        </w:rPr>
        <w:t>Eliezer Tabares</w:t>
      </w:r>
      <w:r w:rsidRPr="00D70148">
        <w:rPr>
          <w:rFonts w:ascii="Arial" w:hAnsi="Arial" w:cs="Arial"/>
          <w:color w:val="000000"/>
          <w:sz w:val="20"/>
          <w:szCs w:val="22"/>
        </w:rPr>
        <w:tab/>
      </w:r>
      <w:r w:rsidR="00D55564" w:rsidRPr="00D70148">
        <w:rPr>
          <w:rFonts w:ascii="Arial" w:hAnsi="Arial" w:cs="Arial"/>
          <w:color w:val="000000"/>
          <w:sz w:val="20"/>
          <w:szCs w:val="22"/>
        </w:rPr>
        <w:tab/>
      </w:r>
      <w:r w:rsidR="00D70148">
        <w:rPr>
          <w:rFonts w:ascii="Arial" w:hAnsi="Arial" w:cs="Arial"/>
          <w:color w:val="000000"/>
          <w:sz w:val="20"/>
          <w:szCs w:val="22"/>
        </w:rPr>
        <w:tab/>
      </w:r>
      <w:r w:rsidRPr="00D70148">
        <w:rPr>
          <w:rFonts w:ascii="Arial" w:hAnsi="Arial" w:cs="Arial"/>
          <w:color w:val="000000"/>
          <w:sz w:val="20"/>
          <w:szCs w:val="22"/>
        </w:rPr>
        <w:t>Financial Aid Administrator</w:t>
      </w:r>
      <w:bookmarkStart w:id="258" w:name="_Toc319312306"/>
    </w:p>
    <w:p w:rsidR="00731303" w:rsidRDefault="007F4859" w:rsidP="0081214A">
      <w:pPr>
        <w:pStyle w:val="BodyText"/>
        <w:rPr>
          <w:rFonts w:ascii="Arial" w:hAnsi="Arial" w:cs="Arial"/>
          <w:color w:val="000000"/>
          <w:sz w:val="20"/>
          <w:szCs w:val="22"/>
        </w:rPr>
      </w:pPr>
      <w:r>
        <w:rPr>
          <w:rFonts w:ascii="Arial" w:hAnsi="Arial" w:cs="Arial"/>
          <w:color w:val="000000"/>
          <w:sz w:val="20"/>
          <w:szCs w:val="22"/>
        </w:rPr>
        <w:t>Michel</w:t>
      </w:r>
      <w:r w:rsidR="0066720D">
        <w:rPr>
          <w:rFonts w:ascii="Arial" w:hAnsi="Arial" w:cs="Arial"/>
          <w:color w:val="000000"/>
          <w:sz w:val="20"/>
          <w:szCs w:val="22"/>
        </w:rPr>
        <w:t>l</w:t>
      </w:r>
      <w:r>
        <w:rPr>
          <w:rFonts w:ascii="Arial" w:hAnsi="Arial" w:cs="Arial"/>
          <w:color w:val="000000"/>
          <w:sz w:val="20"/>
          <w:szCs w:val="22"/>
        </w:rPr>
        <w:t>e Vides</w:t>
      </w:r>
      <w:r w:rsidR="00731303">
        <w:rPr>
          <w:rFonts w:ascii="Arial" w:hAnsi="Arial" w:cs="Arial"/>
          <w:color w:val="000000"/>
          <w:sz w:val="20"/>
          <w:szCs w:val="22"/>
        </w:rPr>
        <w:tab/>
      </w:r>
      <w:r w:rsidR="00731303">
        <w:rPr>
          <w:rFonts w:ascii="Arial" w:hAnsi="Arial" w:cs="Arial"/>
          <w:color w:val="000000"/>
          <w:sz w:val="20"/>
          <w:szCs w:val="22"/>
        </w:rPr>
        <w:tab/>
      </w:r>
      <w:r w:rsidR="002F13A2">
        <w:rPr>
          <w:rFonts w:ascii="Arial" w:hAnsi="Arial" w:cs="Arial"/>
          <w:color w:val="000000"/>
          <w:sz w:val="20"/>
          <w:szCs w:val="22"/>
        </w:rPr>
        <w:t xml:space="preserve"> </w:t>
      </w:r>
      <w:r w:rsidR="002F13A2">
        <w:rPr>
          <w:rFonts w:ascii="Arial" w:hAnsi="Arial" w:cs="Arial"/>
          <w:color w:val="000000"/>
          <w:sz w:val="20"/>
          <w:szCs w:val="22"/>
        </w:rPr>
        <w:tab/>
        <w:t>Campus Support</w:t>
      </w:r>
      <w:r w:rsidR="00825D83">
        <w:rPr>
          <w:rFonts w:ascii="Arial" w:hAnsi="Arial" w:cs="Arial"/>
          <w:color w:val="000000"/>
          <w:sz w:val="20"/>
          <w:szCs w:val="22"/>
        </w:rPr>
        <w:t>/Receptionist</w:t>
      </w:r>
    </w:p>
    <w:p w:rsidR="00561968" w:rsidRDefault="00561968" w:rsidP="0081214A">
      <w:pPr>
        <w:pStyle w:val="BodyText"/>
        <w:rPr>
          <w:rFonts w:ascii="Arial" w:hAnsi="Arial" w:cs="Arial"/>
          <w:color w:val="000000"/>
          <w:sz w:val="20"/>
          <w:szCs w:val="22"/>
        </w:rPr>
      </w:pPr>
      <w:r>
        <w:rPr>
          <w:rFonts w:ascii="Arial" w:hAnsi="Arial" w:cs="Arial"/>
          <w:color w:val="000000"/>
          <w:sz w:val="20"/>
          <w:szCs w:val="22"/>
        </w:rPr>
        <w:t xml:space="preserve">Barbara </w:t>
      </w:r>
      <w:r w:rsidR="002C31FE">
        <w:rPr>
          <w:rFonts w:ascii="Arial" w:hAnsi="Arial" w:cs="Arial"/>
          <w:color w:val="000000"/>
          <w:sz w:val="20"/>
          <w:szCs w:val="22"/>
        </w:rPr>
        <w:t>Rodriguez</w:t>
      </w:r>
      <w:r w:rsidR="002C31FE">
        <w:rPr>
          <w:rFonts w:ascii="Arial" w:hAnsi="Arial" w:cs="Arial"/>
          <w:color w:val="000000"/>
          <w:sz w:val="20"/>
          <w:szCs w:val="22"/>
        </w:rPr>
        <w:tab/>
      </w:r>
      <w:r w:rsidR="002C31FE">
        <w:rPr>
          <w:rFonts w:ascii="Arial" w:hAnsi="Arial" w:cs="Arial"/>
          <w:color w:val="000000"/>
          <w:sz w:val="20"/>
          <w:szCs w:val="22"/>
        </w:rPr>
        <w:tab/>
      </w:r>
      <w:r w:rsidR="00A62709">
        <w:rPr>
          <w:rFonts w:ascii="Arial" w:hAnsi="Arial" w:cs="Arial"/>
          <w:color w:val="000000"/>
          <w:sz w:val="20"/>
          <w:szCs w:val="22"/>
        </w:rPr>
        <w:t xml:space="preserve">Senior </w:t>
      </w:r>
      <w:r>
        <w:rPr>
          <w:rFonts w:ascii="Arial" w:hAnsi="Arial" w:cs="Arial"/>
          <w:color w:val="000000"/>
          <w:sz w:val="20"/>
          <w:szCs w:val="22"/>
        </w:rPr>
        <w:t>Admissions</w:t>
      </w:r>
      <w:r w:rsidR="00A62709">
        <w:rPr>
          <w:rFonts w:ascii="Arial" w:hAnsi="Arial" w:cs="Arial"/>
          <w:color w:val="000000"/>
          <w:sz w:val="20"/>
          <w:szCs w:val="22"/>
        </w:rPr>
        <w:t xml:space="preserve"> Representative</w:t>
      </w:r>
    </w:p>
    <w:p w:rsidR="00561968" w:rsidRDefault="00517C81" w:rsidP="0081214A">
      <w:pPr>
        <w:pStyle w:val="BodyText"/>
        <w:rPr>
          <w:rFonts w:ascii="Arial" w:hAnsi="Arial" w:cs="Arial"/>
          <w:color w:val="000000"/>
          <w:sz w:val="20"/>
          <w:szCs w:val="22"/>
        </w:rPr>
      </w:pPr>
      <w:r>
        <w:rPr>
          <w:rFonts w:ascii="Arial" w:hAnsi="Arial" w:cs="Arial"/>
          <w:color w:val="000000"/>
          <w:sz w:val="20"/>
          <w:szCs w:val="22"/>
        </w:rPr>
        <w:t>Jenny Hernand</w:t>
      </w:r>
      <w:r w:rsidR="00792196">
        <w:rPr>
          <w:rFonts w:ascii="Arial" w:hAnsi="Arial" w:cs="Arial"/>
          <w:color w:val="000000"/>
          <w:sz w:val="20"/>
          <w:szCs w:val="22"/>
        </w:rPr>
        <w:t>ez</w:t>
      </w:r>
      <w:r w:rsidR="00DF199C">
        <w:rPr>
          <w:rFonts w:ascii="Arial" w:hAnsi="Arial" w:cs="Arial"/>
          <w:color w:val="000000"/>
          <w:sz w:val="20"/>
          <w:szCs w:val="22"/>
        </w:rPr>
        <w:tab/>
      </w:r>
      <w:r w:rsidR="00DF199C">
        <w:rPr>
          <w:rFonts w:ascii="Arial" w:hAnsi="Arial" w:cs="Arial"/>
          <w:color w:val="000000"/>
          <w:sz w:val="20"/>
          <w:szCs w:val="22"/>
        </w:rPr>
        <w:tab/>
      </w:r>
      <w:r w:rsidR="002C31FE">
        <w:rPr>
          <w:rFonts w:ascii="Arial" w:hAnsi="Arial" w:cs="Arial"/>
          <w:color w:val="000000"/>
          <w:sz w:val="20"/>
          <w:szCs w:val="22"/>
        </w:rPr>
        <w:t>Senior Admissions Representative</w:t>
      </w:r>
    </w:p>
    <w:p w:rsidR="00AA7304" w:rsidRDefault="00792196" w:rsidP="0081214A">
      <w:pPr>
        <w:pStyle w:val="BodyText"/>
        <w:rPr>
          <w:rFonts w:ascii="Arial" w:hAnsi="Arial" w:cs="Arial"/>
          <w:color w:val="000000"/>
          <w:sz w:val="20"/>
          <w:szCs w:val="22"/>
        </w:rPr>
      </w:pPr>
      <w:r>
        <w:rPr>
          <w:rFonts w:ascii="Arial" w:hAnsi="Arial" w:cs="Arial"/>
          <w:color w:val="000000"/>
          <w:sz w:val="20"/>
          <w:szCs w:val="22"/>
        </w:rPr>
        <w:t>Patricia Inigio</w:t>
      </w:r>
      <w:r>
        <w:rPr>
          <w:rFonts w:ascii="Arial" w:hAnsi="Arial" w:cs="Arial"/>
          <w:color w:val="000000"/>
          <w:sz w:val="20"/>
          <w:szCs w:val="22"/>
        </w:rPr>
        <w:tab/>
      </w:r>
      <w:r w:rsidR="00AA7304">
        <w:rPr>
          <w:rFonts w:ascii="Arial" w:hAnsi="Arial" w:cs="Arial"/>
          <w:color w:val="000000"/>
          <w:sz w:val="20"/>
          <w:szCs w:val="22"/>
        </w:rPr>
        <w:tab/>
      </w:r>
      <w:r w:rsidR="00AA7304">
        <w:rPr>
          <w:rFonts w:ascii="Arial" w:hAnsi="Arial" w:cs="Arial"/>
          <w:color w:val="000000"/>
          <w:sz w:val="20"/>
          <w:szCs w:val="22"/>
        </w:rPr>
        <w:tab/>
      </w:r>
      <w:r w:rsidR="002C31FE">
        <w:rPr>
          <w:rFonts w:ascii="Arial" w:hAnsi="Arial" w:cs="Arial"/>
          <w:color w:val="000000"/>
          <w:sz w:val="20"/>
          <w:szCs w:val="22"/>
        </w:rPr>
        <w:t>Senior Admissions Representative</w:t>
      </w:r>
    </w:p>
    <w:p w:rsidR="00AA7304" w:rsidRDefault="00AA7304" w:rsidP="0081214A">
      <w:pPr>
        <w:pStyle w:val="BodyText"/>
        <w:rPr>
          <w:rFonts w:ascii="Arial" w:hAnsi="Arial" w:cs="Arial"/>
          <w:color w:val="000000"/>
          <w:sz w:val="20"/>
          <w:szCs w:val="22"/>
        </w:rPr>
      </w:pPr>
      <w:r>
        <w:rPr>
          <w:rFonts w:ascii="Arial" w:hAnsi="Arial" w:cs="Arial"/>
          <w:color w:val="000000"/>
          <w:sz w:val="20"/>
          <w:szCs w:val="22"/>
        </w:rPr>
        <w:t>Carolina Aguila</w:t>
      </w:r>
      <w:r>
        <w:rPr>
          <w:rFonts w:ascii="Arial" w:hAnsi="Arial" w:cs="Arial"/>
          <w:color w:val="000000"/>
          <w:sz w:val="20"/>
          <w:szCs w:val="22"/>
        </w:rPr>
        <w:tab/>
      </w:r>
      <w:r>
        <w:rPr>
          <w:rFonts w:ascii="Arial" w:hAnsi="Arial" w:cs="Arial"/>
          <w:color w:val="000000"/>
          <w:sz w:val="20"/>
          <w:szCs w:val="22"/>
        </w:rPr>
        <w:tab/>
      </w:r>
      <w:r>
        <w:rPr>
          <w:rFonts w:ascii="Arial" w:hAnsi="Arial" w:cs="Arial"/>
          <w:color w:val="000000"/>
          <w:sz w:val="20"/>
          <w:szCs w:val="22"/>
        </w:rPr>
        <w:tab/>
      </w:r>
      <w:r w:rsidR="002C31FE">
        <w:rPr>
          <w:rFonts w:ascii="Arial" w:hAnsi="Arial" w:cs="Arial"/>
          <w:color w:val="000000"/>
          <w:sz w:val="20"/>
          <w:szCs w:val="22"/>
        </w:rPr>
        <w:t>Senior Admissions Representative</w:t>
      </w:r>
    </w:p>
    <w:p w:rsidR="009233E7" w:rsidRPr="00CD5029" w:rsidRDefault="003A4741" w:rsidP="0081214A">
      <w:pPr>
        <w:pStyle w:val="BodyText"/>
        <w:rPr>
          <w:rFonts w:ascii="Arial" w:hAnsi="Arial" w:cs="Arial"/>
          <w:color w:val="000000"/>
          <w:sz w:val="20"/>
          <w:szCs w:val="22"/>
        </w:rPr>
      </w:pPr>
      <w:r w:rsidRPr="00CD5029">
        <w:rPr>
          <w:rFonts w:ascii="Arial" w:hAnsi="Arial" w:cs="Arial"/>
          <w:color w:val="000000"/>
          <w:sz w:val="20"/>
          <w:szCs w:val="22"/>
        </w:rPr>
        <w:t>Omar Fernandez</w:t>
      </w:r>
      <w:r w:rsidRPr="00CD5029">
        <w:rPr>
          <w:rFonts w:ascii="Arial" w:hAnsi="Arial" w:cs="Arial"/>
          <w:color w:val="000000"/>
          <w:sz w:val="20"/>
          <w:szCs w:val="22"/>
        </w:rPr>
        <w:tab/>
      </w:r>
      <w:r w:rsidRPr="00CD5029">
        <w:rPr>
          <w:rFonts w:ascii="Arial" w:hAnsi="Arial" w:cs="Arial"/>
          <w:color w:val="000000"/>
          <w:sz w:val="20"/>
          <w:szCs w:val="22"/>
        </w:rPr>
        <w:tab/>
      </w:r>
      <w:r w:rsidR="009233E7" w:rsidRPr="00CD5029">
        <w:rPr>
          <w:rFonts w:ascii="Arial" w:hAnsi="Arial" w:cs="Arial"/>
          <w:color w:val="000000"/>
          <w:sz w:val="20"/>
          <w:szCs w:val="22"/>
        </w:rPr>
        <w:t>Marketing Coordinator</w:t>
      </w:r>
    </w:p>
    <w:p w:rsidR="002C31FE" w:rsidRPr="00CD5029" w:rsidRDefault="002C31FE" w:rsidP="003A4741">
      <w:pPr>
        <w:pStyle w:val="BodyText"/>
        <w:rPr>
          <w:rFonts w:ascii="Arial" w:hAnsi="Arial" w:cs="Arial"/>
          <w:color w:val="000000"/>
          <w:sz w:val="20"/>
          <w:szCs w:val="22"/>
        </w:rPr>
      </w:pPr>
      <w:r w:rsidRPr="00CD5029">
        <w:rPr>
          <w:rFonts w:ascii="Arial" w:hAnsi="Arial" w:cs="Arial"/>
          <w:color w:val="000000"/>
          <w:sz w:val="20"/>
          <w:szCs w:val="22"/>
        </w:rPr>
        <w:t>Lidia Bravo</w:t>
      </w:r>
      <w:r w:rsidRPr="00CD5029">
        <w:rPr>
          <w:rFonts w:ascii="Arial" w:hAnsi="Arial" w:cs="Arial"/>
          <w:color w:val="000000"/>
          <w:sz w:val="20"/>
          <w:szCs w:val="22"/>
        </w:rPr>
        <w:tab/>
      </w:r>
      <w:r w:rsidRPr="00CD5029">
        <w:rPr>
          <w:rFonts w:ascii="Arial" w:hAnsi="Arial" w:cs="Arial"/>
          <w:color w:val="000000"/>
          <w:sz w:val="20"/>
          <w:szCs w:val="22"/>
        </w:rPr>
        <w:tab/>
      </w:r>
      <w:r w:rsidRPr="00CD5029">
        <w:rPr>
          <w:rFonts w:ascii="Arial" w:hAnsi="Arial" w:cs="Arial"/>
          <w:color w:val="000000"/>
          <w:sz w:val="20"/>
          <w:szCs w:val="22"/>
        </w:rPr>
        <w:tab/>
        <w:t>Registrar</w:t>
      </w:r>
    </w:p>
    <w:p w:rsidR="00CF1042" w:rsidRPr="00CD5029" w:rsidRDefault="0035214F" w:rsidP="003A4741">
      <w:pPr>
        <w:pStyle w:val="BodyText"/>
        <w:rPr>
          <w:rFonts w:ascii="Arial" w:hAnsi="Arial" w:cs="Arial"/>
          <w:color w:val="000000"/>
          <w:sz w:val="20"/>
          <w:szCs w:val="22"/>
        </w:rPr>
      </w:pPr>
      <w:r w:rsidRPr="00CD5029">
        <w:rPr>
          <w:rFonts w:ascii="Arial" w:hAnsi="Arial" w:cs="Arial"/>
          <w:color w:val="000000"/>
          <w:sz w:val="20"/>
          <w:szCs w:val="22"/>
        </w:rPr>
        <w:t>Luisa En</w:t>
      </w:r>
      <w:r w:rsidR="004A35EB" w:rsidRPr="00CD5029">
        <w:rPr>
          <w:rFonts w:ascii="Arial" w:hAnsi="Arial" w:cs="Arial"/>
          <w:color w:val="000000"/>
          <w:sz w:val="20"/>
          <w:szCs w:val="22"/>
        </w:rPr>
        <w:t>riquez</w:t>
      </w:r>
      <w:r w:rsidR="004A35EB" w:rsidRPr="00CD5029">
        <w:rPr>
          <w:rFonts w:ascii="Arial" w:hAnsi="Arial" w:cs="Arial"/>
          <w:color w:val="000000"/>
          <w:sz w:val="20"/>
          <w:szCs w:val="22"/>
        </w:rPr>
        <w:tab/>
      </w:r>
      <w:r w:rsidR="004A35EB" w:rsidRPr="00CD5029">
        <w:rPr>
          <w:rFonts w:ascii="Arial" w:hAnsi="Arial" w:cs="Arial"/>
          <w:color w:val="000000"/>
          <w:sz w:val="20"/>
          <w:szCs w:val="22"/>
        </w:rPr>
        <w:tab/>
      </w:r>
      <w:r w:rsidR="004A35EB" w:rsidRPr="00CD5029">
        <w:rPr>
          <w:rFonts w:ascii="Arial" w:hAnsi="Arial" w:cs="Arial"/>
          <w:color w:val="000000"/>
          <w:sz w:val="20"/>
          <w:szCs w:val="22"/>
        </w:rPr>
        <w:tab/>
        <w:t>Administrative Service</w:t>
      </w:r>
      <w:r w:rsidR="00FD3FFD" w:rsidRPr="00CD5029">
        <w:rPr>
          <w:rFonts w:ascii="Arial" w:hAnsi="Arial" w:cs="Arial"/>
          <w:color w:val="000000"/>
          <w:sz w:val="20"/>
          <w:szCs w:val="22"/>
        </w:rPr>
        <w:t>s</w:t>
      </w:r>
      <w:r w:rsidRPr="00CD5029">
        <w:rPr>
          <w:rFonts w:ascii="Arial" w:hAnsi="Arial" w:cs="Arial"/>
          <w:color w:val="000000"/>
          <w:sz w:val="20"/>
          <w:szCs w:val="22"/>
        </w:rPr>
        <w:t xml:space="preserve"> Manager</w:t>
      </w:r>
    </w:p>
    <w:p w:rsidR="003A4741" w:rsidRPr="00CD5029" w:rsidRDefault="003A4741" w:rsidP="00C328C8">
      <w:pPr>
        <w:pStyle w:val="Heading1"/>
      </w:pPr>
    </w:p>
    <w:p w:rsidR="000D1F53" w:rsidRPr="00AA7304" w:rsidRDefault="000D1F53" w:rsidP="00C328C8">
      <w:pPr>
        <w:pStyle w:val="Heading1"/>
      </w:pPr>
      <w:bookmarkStart w:id="259" w:name="_Toc450920244"/>
      <w:r w:rsidRPr="00AA7304">
        <w:t>F</w:t>
      </w:r>
      <w:r w:rsidR="0059625B" w:rsidRPr="00AA7304">
        <w:t>ACULTY</w:t>
      </w:r>
      <w:bookmarkEnd w:id="258"/>
      <w:bookmarkEnd w:id="259"/>
    </w:p>
    <w:p w:rsidR="00CF1042" w:rsidRPr="00AA7304" w:rsidRDefault="00CF1042" w:rsidP="00CF1042">
      <w:pPr>
        <w:rPr>
          <w:sz w:val="10"/>
        </w:rPr>
      </w:pPr>
    </w:p>
    <w:p w:rsidR="0096106B" w:rsidRPr="007E03FD" w:rsidRDefault="000D1F53" w:rsidP="00801417">
      <w:pPr>
        <w:pStyle w:val="BodyText"/>
        <w:rPr>
          <w:rFonts w:ascii="Arial" w:hAnsi="Arial" w:cs="Arial"/>
          <w:b/>
          <w:color w:val="000000"/>
          <w:sz w:val="20"/>
          <w:szCs w:val="22"/>
        </w:rPr>
      </w:pPr>
      <w:r w:rsidRPr="007E03FD">
        <w:rPr>
          <w:rFonts w:ascii="Arial" w:hAnsi="Arial" w:cs="Arial"/>
          <w:b/>
          <w:color w:val="000000"/>
          <w:sz w:val="20"/>
          <w:szCs w:val="22"/>
        </w:rPr>
        <w:t>Perez</w:t>
      </w:r>
      <w:r w:rsidR="004A3AD0">
        <w:rPr>
          <w:rFonts w:ascii="Arial" w:hAnsi="Arial" w:cs="Arial"/>
          <w:b/>
          <w:color w:val="000000"/>
          <w:sz w:val="20"/>
          <w:szCs w:val="22"/>
        </w:rPr>
        <w:t xml:space="preserve">, </w:t>
      </w:r>
      <w:r w:rsidR="004A3AD0" w:rsidRPr="007E03FD">
        <w:rPr>
          <w:rFonts w:ascii="Arial" w:hAnsi="Arial" w:cs="Arial"/>
          <w:b/>
          <w:color w:val="000000"/>
          <w:sz w:val="20"/>
          <w:szCs w:val="22"/>
        </w:rPr>
        <w:t>Vladimir</w:t>
      </w:r>
      <w:r w:rsidRPr="007E03FD">
        <w:rPr>
          <w:rFonts w:ascii="Arial" w:hAnsi="Arial" w:cs="Arial"/>
          <w:b/>
          <w:color w:val="000000"/>
          <w:sz w:val="20"/>
          <w:szCs w:val="22"/>
        </w:rPr>
        <w:t xml:space="preserve">, RN (License Number: </w:t>
      </w:r>
      <w:r w:rsidR="00A66364" w:rsidRPr="007E03FD">
        <w:rPr>
          <w:rFonts w:ascii="Arial" w:hAnsi="Arial" w:cs="Arial"/>
          <w:b/>
          <w:color w:val="000000"/>
          <w:sz w:val="20"/>
          <w:szCs w:val="22"/>
        </w:rPr>
        <w:t>(</w:t>
      </w:r>
      <w:r w:rsidRPr="007E03FD">
        <w:rPr>
          <w:rFonts w:ascii="Arial" w:hAnsi="Arial" w:cs="Arial"/>
          <w:b/>
          <w:color w:val="000000"/>
          <w:sz w:val="20"/>
          <w:szCs w:val="22"/>
        </w:rPr>
        <w:t>RN</w:t>
      </w:r>
      <w:r w:rsidR="00FE51C5">
        <w:rPr>
          <w:rFonts w:ascii="Arial" w:hAnsi="Arial" w:cs="Arial"/>
          <w:b/>
          <w:color w:val="000000"/>
          <w:sz w:val="20"/>
          <w:szCs w:val="22"/>
        </w:rPr>
        <w:t xml:space="preserve">: </w:t>
      </w:r>
      <w:r w:rsidR="00C4042E" w:rsidRPr="007E03FD">
        <w:rPr>
          <w:rFonts w:ascii="Arial" w:hAnsi="Arial" w:cs="Arial"/>
          <w:b/>
          <w:color w:val="000000"/>
          <w:sz w:val="20"/>
          <w:szCs w:val="22"/>
        </w:rPr>
        <w:t>9245673</w:t>
      </w:r>
      <w:r w:rsidRPr="007E03FD">
        <w:rPr>
          <w:rFonts w:ascii="Arial" w:hAnsi="Arial" w:cs="Arial"/>
          <w:b/>
          <w:color w:val="000000"/>
          <w:sz w:val="20"/>
          <w:szCs w:val="22"/>
        </w:rPr>
        <w:t>)</w:t>
      </w:r>
    </w:p>
    <w:p w:rsidR="002C3941" w:rsidRDefault="002C3941" w:rsidP="00210F17">
      <w:pPr>
        <w:pStyle w:val="BodyText"/>
        <w:numPr>
          <w:ilvl w:val="0"/>
          <w:numId w:val="10"/>
        </w:numPr>
        <w:rPr>
          <w:rFonts w:ascii="Arial" w:hAnsi="Arial" w:cs="Arial"/>
          <w:color w:val="000000"/>
          <w:sz w:val="20"/>
          <w:szCs w:val="22"/>
        </w:rPr>
      </w:pPr>
      <w:r w:rsidRPr="007E03FD">
        <w:rPr>
          <w:rFonts w:ascii="Arial" w:hAnsi="Arial" w:cs="Arial"/>
          <w:color w:val="000000"/>
          <w:sz w:val="20"/>
          <w:szCs w:val="22"/>
        </w:rPr>
        <w:t xml:space="preserve">Director of Education </w:t>
      </w:r>
    </w:p>
    <w:p w:rsidR="000D1F53" w:rsidRPr="007E03FD" w:rsidRDefault="00801417" w:rsidP="00210F17">
      <w:pPr>
        <w:pStyle w:val="BodyText"/>
        <w:numPr>
          <w:ilvl w:val="0"/>
          <w:numId w:val="10"/>
        </w:numPr>
        <w:rPr>
          <w:rFonts w:ascii="Arial" w:hAnsi="Arial" w:cs="Arial"/>
          <w:color w:val="000000"/>
          <w:sz w:val="20"/>
          <w:szCs w:val="22"/>
        </w:rPr>
      </w:pPr>
      <w:r w:rsidRPr="007E03FD">
        <w:rPr>
          <w:rFonts w:ascii="Arial" w:hAnsi="Arial" w:cs="Arial"/>
          <w:color w:val="000000"/>
          <w:sz w:val="20"/>
          <w:szCs w:val="22"/>
        </w:rPr>
        <w:t>Courses Taught:</w:t>
      </w:r>
      <w:r w:rsidR="0080284D" w:rsidRPr="007E03FD">
        <w:rPr>
          <w:rFonts w:ascii="Arial" w:hAnsi="Arial" w:cs="Arial"/>
          <w:color w:val="000000"/>
          <w:sz w:val="20"/>
          <w:szCs w:val="22"/>
        </w:rPr>
        <w:t xml:space="preserve"> Nursing Assistant/Home Health Aide Instructor, Patient Care Technician Instructor    </w:t>
      </w:r>
    </w:p>
    <w:p w:rsidR="000D1F53" w:rsidRPr="00750ADA" w:rsidRDefault="00801417" w:rsidP="00750ADA">
      <w:pPr>
        <w:pStyle w:val="BodyText"/>
        <w:numPr>
          <w:ilvl w:val="0"/>
          <w:numId w:val="10"/>
        </w:numPr>
        <w:rPr>
          <w:rFonts w:ascii="Arial" w:hAnsi="Arial" w:cs="Arial"/>
          <w:color w:val="000000"/>
          <w:sz w:val="20"/>
          <w:szCs w:val="22"/>
        </w:rPr>
      </w:pPr>
      <w:r w:rsidRPr="00C44461">
        <w:rPr>
          <w:rFonts w:ascii="Arial" w:hAnsi="Arial" w:cs="Arial"/>
          <w:color w:val="000000"/>
          <w:sz w:val="20"/>
          <w:szCs w:val="22"/>
        </w:rPr>
        <w:t>Degrees/Diplomas:</w:t>
      </w:r>
      <w:r w:rsidR="005361A0" w:rsidRPr="00C44461">
        <w:rPr>
          <w:rFonts w:ascii="Arial" w:hAnsi="Arial" w:cs="Arial"/>
          <w:color w:val="000000"/>
          <w:sz w:val="20"/>
          <w:szCs w:val="22"/>
        </w:rPr>
        <w:t xml:space="preserve"> </w:t>
      </w:r>
      <w:r w:rsidR="00021A0E" w:rsidRPr="00C44461">
        <w:rPr>
          <w:rFonts w:ascii="Arial" w:hAnsi="Arial" w:cs="Arial"/>
          <w:color w:val="000000"/>
          <w:sz w:val="20"/>
          <w:szCs w:val="22"/>
        </w:rPr>
        <w:t>Registered Nurse</w:t>
      </w:r>
      <w:r w:rsidRPr="00C44461">
        <w:rPr>
          <w:rFonts w:ascii="Arial" w:hAnsi="Arial" w:cs="Arial"/>
          <w:color w:val="000000"/>
          <w:sz w:val="20"/>
          <w:szCs w:val="22"/>
        </w:rPr>
        <w:t>;</w:t>
      </w:r>
      <w:r w:rsidR="00021A0E" w:rsidRPr="00C44461">
        <w:rPr>
          <w:rFonts w:ascii="Arial" w:hAnsi="Arial" w:cs="Arial"/>
          <w:color w:val="000000"/>
          <w:sz w:val="20"/>
          <w:szCs w:val="22"/>
        </w:rPr>
        <w:t xml:space="preserve"> Miami, Fl</w:t>
      </w:r>
      <w:r w:rsidR="00C45351" w:rsidRPr="00C44461">
        <w:rPr>
          <w:rFonts w:ascii="Arial" w:hAnsi="Arial" w:cs="Arial"/>
          <w:color w:val="000000"/>
          <w:sz w:val="20"/>
          <w:szCs w:val="22"/>
        </w:rPr>
        <w:t>orida</w:t>
      </w:r>
      <w:r w:rsidR="00C44461" w:rsidRPr="00C44461">
        <w:rPr>
          <w:rFonts w:ascii="Arial" w:hAnsi="Arial" w:cs="Arial"/>
          <w:color w:val="000000"/>
          <w:sz w:val="20"/>
          <w:szCs w:val="22"/>
        </w:rPr>
        <w:t xml:space="preserve"> - Ba</w:t>
      </w:r>
      <w:r w:rsidR="008F3F9A" w:rsidRPr="00C44461">
        <w:rPr>
          <w:rFonts w:ascii="Arial" w:hAnsi="Arial" w:cs="Arial"/>
          <w:color w:val="000000"/>
          <w:sz w:val="20"/>
          <w:szCs w:val="22"/>
        </w:rPr>
        <w:t xml:space="preserve">chelor of Science in </w:t>
      </w:r>
      <w:r w:rsidR="00C44461" w:rsidRPr="00C44461">
        <w:rPr>
          <w:rFonts w:ascii="Arial" w:hAnsi="Arial" w:cs="Arial"/>
          <w:color w:val="000000"/>
          <w:sz w:val="20"/>
          <w:szCs w:val="22"/>
        </w:rPr>
        <w:t>Nursing,</w:t>
      </w:r>
      <w:r w:rsidR="00C44461">
        <w:rPr>
          <w:rFonts w:ascii="Arial" w:hAnsi="Arial" w:cs="Arial"/>
          <w:color w:val="000000"/>
          <w:sz w:val="20"/>
          <w:szCs w:val="22"/>
        </w:rPr>
        <w:t xml:space="preserve"> </w:t>
      </w:r>
      <w:r w:rsidR="00C44461" w:rsidRPr="00C44461">
        <w:rPr>
          <w:rFonts w:ascii="Arial" w:hAnsi="Arial" w:cs="Arial"/>
          <w:color w:val="000000"/>
          <w:sz w:val="20"/>
          <w:szCs w:val="22"/>
        </w:rPr>
        <w:t>The Rector of the Higher Institute of Medical Sciences of Havana</w:t>
      </w:r>
      <w:r w:rsidR="00CC7502">
        <w:rPr>
          <w:rFonts w:ascii="Arial" w:hAnsi="Arial" w:cs="Arial"/>
          <w:color w:val="000000"/>
          <w:sz w:val="20"/>
          <w:szCs w:val="22"/>
        </w:rPr>
        <w:t>, Cuba</w:t>
      </w:r>
    </w:p>
    <w:p w:rsidR="009233E7" w:rsidRPr="00C44461" w:rsidRDefault="009233E7" w:rsidP="0059625B">
      <w:pPr>
        <w:pStyle w:val="BodyText"/>
        <w:jc w:val="center"/>
        <w:rPr>
          <w:rFonts w:ascii="Arial" w:hAnsi="Arial" w:cs="Arial"/>
          <w:i/>
          <w:color w:val="000000"/>
          <w:sz w:val="10"/>
          <w:szCs w:val="22"/>
        </w:rPr>
      </w:pPr>
    </w:p>
    <w:p w:rsidR="005361A0" w:rsidRPr="00CD5029" w:rsidRDefault="001927AE" w:rsidP="005C7CC1">
      <w:pPr>
        <w:pStyle w:val="BodyText"/>
        <w:rPr>
          <w:rFonts w:ascii="Arial" w:hAnsi="Arial" w:cs="Arial"/>
          <w:b/>
          <w:color w:val="000000"/>
          <w:sz w:val="20"/>
          <w:szCs w:val="22"/>
          <w:lang w:val="es-US"/>
        </w:rPr>
      </w:pPr>
      <w:r w:rsidRPr="004A35EB">
        <w:rPr>
          <w:rFonts w:ascii="Arial" w:hAnsi="Arial" w:cs="Arial"/>
          <w:b/>
          <w:sz w:val="20"/>
          <w:szCs w:val="20"/>
          <w:lang w:val="es-ES"/>
        </w:rPr>
        <w:t>Marrero</w:t>
      </w:r>
      <w:r w:rsidR="004A3AD0" w:rsidRPr="004A35EB">
        <w:rPr>
          <w:rFonts w:ascii="Arial" w:hAnsi="Arial" w:cs="Arial"/>
          <w:b/>
          <w:sz w:val="20"/>
          <w:szCs w:val="20"/>
          <w:lang w:val="es-ES"/>
        </w:rPr>
        <w:t>,</w:t>
      </w:r>
      <w:r w:rsidR="0096106B" w:rsidRPr="004A35EB">
        <w:rPr>
          <w:rFonts w:ascii="Arial" w:hAnsi="Arial" w:cs="Arial"/>
          <w:color w:val="000000"/>
          <w:sz w:val="20"/>
          <w:szCs w:val="20"/>
          <w:lang w:val="es-ES"/>
        </w:rPr>
        <w:t xml:space="preserve"> </w:t>
      </w:r>
      <w:r w:rsidR="004A3AD0" w:rsidRPr="004A35EB">
        <w:rPr>
          <w:rFonts w:ascii="Arial" w:hAnsi="Arial" w:cs="Arial"/>
          <w:b/>
          <w:sz w:val="20"/>
          <w:szCs w:val="20"/>
          <w:lang w:val="es-ES"/>
        </w:rPr>
        <w:t>Marta K.</w:t>
      </w:r>
      <w:r w:rsidR="004A35EB" w:rsidRPr="00CD5029">
        <w:rPr>
          <w:rFonts w:ascii="Arial" w:hAnsi="Arial" w:cs="Arial"/>
          <w:b/>
          <w:color w:val="000000"/>
          <w:sz w:val="20"/>
          <w:szCs w:val="20"/>
          <w:lang w:val="es-US"/>
        </w:rPr>
        <w:t xml:space="preserve"> RN</w:t>
      </w:r>
      <w:r w:rsidR="004A35EB" w:rsidRPr="00CD5029">
        <w:rPr>
          <w:rFonts w:ascii="Arial" w:hAnsi="Arial" w:cs="Arial"/>
          <w:b/>
          <w:color w:val="000000"/>
          <w:sz w:val="20"/>
          <w:szCs w:val="22"/>
          <w:lang w:val="es-US"/>
        </w:rPr>
        <w:t xml:space="preserve"> (License Number: </w:t>
      </w:r>
      <w:r w:rsidR="00F746D9" w:rsidRPr="00CD5029">
        <w:rPr>
          <w:rFonts w:ascii="Arial" w:hAnsi="Arial" w:cs="Arial"/>
          <w:b/>
          <w:color w:val="000000"/>
          <w:sz w:val="20"/>
          <w:szCs w:val="22"/>
          <w:lang w:val="es-US"/>
        </w:rPr>
        <w:t>(RN: 9421117</w:t>
      </w:r>
      <w:r w:rsidR="004A35EB" w:rsidRPr="00CD5029">
        <w:rPr>
          <w:rFonts w:ascii="Arial" w:hAnsi="Arial" w:cs="Arial"/>
          <w:b/>
          <w:color w:val="000000"/>
          <w:sz w:val="20"/>
          <w:szCs w:val="22"/>
          <w:lang w:val="es-US"/>
        </w:rPr>
        <w:t>)</w:t>
      </w:r>
    </w:p>
    <w:p w:rsidR="00090468" w:rsidRPr="00090468" w:rsidRDefault="00090468" w:rsidP="00090468">
      <w:pPr>
        <w:numPr>
          <w:ilvl w:val="0"/>
          <w:numId w:val="9"/>
        </w:numPr>
        <w:rPr>
          <w:rFonts w:ascii="Arial" w:hAnsi="Arial" w:cs="Arial"/>
          <w:b/>
          <w:szCs w:val="22"/>
        </w:rPr>
      </w:pPr>
      <w:r w:rsidRPr="00090468">
        <w:rPr>
          <w:rFonts w:ascii="Arial" w:hAnsi="Arial" w:cs="Arial"/>
          <w:szCs w:val="22"/>
        </w:rPr>
        <w:t>Courses Taught: Patient Care Technician Program</w:t>
      </w:r>
    </w:p>
    <w:p w:rsidR="008244C1" w:rsidRPr="00750ADA" w:rsidRDefault="005361A0" w:rsidP="008244C1">
      <w:pPr>
        <w:numPr>
          <w:ilvl w:val="0"/>
          <w:numId w:val="9"/>
        </w:numPr>
        <w:rPr>
          <w:rFonts w:ascii="Arial" w:hAnsi="Arial" w:cs="Arial"/>
          <w:szCs w:val="22"/>
        </w:rPr>
      </w:pPr>
      <w:r w:rsidRPr="00CD4BCA">
        <w:rPr>
          <w:rFonts w:ascii="Arial" w:hAnsi="Arial" w:cs="Arial"/>
          <w:color w:val="000000"/>
          <w:szCs w:val="22"/>
        </w:rPr>
        <w:t xml:space="preserve">Degrees/Diplomas:  </w:t>
      </w:r>
      <w:r w:rsidR="00734793" w:rsidRPr="00CD4BCA">
        <w:rPr>
          <w:rFonts w:ascii="Arial" w:hAnsi="Arial" w:cs="Arial"/>
          <w:color w:val="000000"/>
          <w:szCs w:val="22"/>
        </w:rPr>
        <w:t xml:space="preserve">Bachelor of Science in Nursing, </w:t>
      </w:r>
      <w:r w:rsidR="001927AE" w:rsidRPr="00CD4BCA">
        <w:rPr>
          <w:rFonts w:ascii="Arial" w:hAnsi="Arial" w:cs="Arial"/>
          <w:szCs w:val="22"/>
        </w:rPr>
        <w:t xml:space="preserve">Licenciate in Nursing - </w:t>
      </w:r>
      <w:r w:rsidR="005941DE" w:rsidRPr="00CD4BCA">
        <w:rPr>
          <w:rFonts w:ascii="Arial" w:hAnsi="Arial" w:cs="Arial"/>
          <w:szCs w:val="22"/>
        </w:rPr>
        <w:t xml:space="preserve"> </w:t>
      </w:r>
      <w:r w:rsidR="00CC7502" w:rsidRPr="00C44461">
        <w:rPr>
          <w:rFonts w:ascii="Arial" w:hAnsi="Arial" w:cs="Arial"/>
          <w:color w:val="000000"/>
          <w:szCs w:val="22"/>
        </w:rPr>
        <w:t>The Rector of the Higher Institute of Medical Sciences of Havana</w:t>
      </w:r>
      <w:r w:rsidR="005941DE" w:rsidRPr="00734793">
        <w:rPr>
          <w:rFonts w:ascii="Arial" w:hAnsi="Arial" w:cs="Arial"/>
          <w:szCs w:val="22"/>
        </w:rPr>
        <w:t>, Cuba</w:t>
      </w:r>
      <w:r w:rsidR="00C31F11" w:rsidRPr="00734793">
        <w:rPr>
          <w:rFonts w:ascii="Arial" w:hAnsi="Arial" w:cs="Arial"/>
          <w:szCs w:val="22"/>
        </w:rPr>
        <w:t xml:space="preserve">; </w:t>
      </w:r>
      <w:r w:rsidR="005B4F2C" w:rsidRPr="00734793">
        <w:rPr>
          <w:rFonts w:ascii="Arial" w:hAnsi="Arial" w:cs="Arial"/>
          <w:szCs w:val="22"/>
        </w:rPr>
        <w:t xml:space="preserve">Certified Nursing Assistant </w:t>
      </w:r>
      <w:r w:rsidR="00C31F11" w:rsidRPr="00734793">
        <w:rPr>
          <w:rFonts w:ascii="Arial" w:hAnsi="Arial" w:cs="Arial"/>
          <w:szCs w:val="22"/>
        </w:rPr>
        <w:t>-</w:t>
      </w:r>
      <w:r w:rsidR="005B4F2C" w:rsidRPr="00734793">
        <w:rPr>
          <w:rFonts w:ascii="Arial" w:hAnsi="Arial" w:cs="Arial"/>
          <w:szCs w:val="22"/>
        </w:rPr>
        <w:t xml:space="preserve"> Miami, Florida</w:t>
      </w:r>
      <w:r w:rsidR="007B3241">
        <w:rPr>
          <w:rFonts w:ascii="Arial" w:hAnsi="Arial" w:cs="Arial"/>
          <w:szCs w:val="22"/>
        </w:rPr>
        <w:t xml:space="preserve">, </w:t>
      </w:r>
      <w:r w:rsidR="007B3241" w:rsidRPr="007B3241">
        <w:rPr>
          <w:rFonts w:ascii="Arial" w:hAnsi="Arial" w:cs="Arial"/>
          <w:szCs w:val="22"/>
        </w:rPr>
        <w:t>CPR and AED Level 2 Instructor Certification</w:t>
      </w:r>
    </w:p>
    <w:p w:rsidR="008B1F55" w:rsidRPr="00734793" w:rsidRDefault="008B1F55" w:rsidP="008B1F55">
      <w:pPr>
        <w:rPr>
          <w:rFonts w:ascii="Arial" w:hAnsi="Arial" w:cs="Arial"/>
          <w:sz w:val="10"/>
          <w:szCs w:val="22"/>
        </w:rPr>
      </w:pPr>
    </w:p>
    <w:p w:rsidR="00545889" w:rsidRPr="00C336A3" w:rsidRDefault="00545889" w:rsidP="00545889">
      <w:pPr>
        <w:rPr>
          <w:rFonts w:ascii="Arial" w:hAnsi="Arial" w:cs="Arial"/>
          <w:color w:val="000000"/>
          <w:sz w:val="10"/>
          <w:szCs w:val="22"/>
        </w:rPr>
      </w:pPr>
    </w:p>
    <w:p w:rsidR="00545889" w:rsidRDefault="00FE51C5" w:rsidP="0096106B">
      <w:pPr>
        <w:rPr>
          <w:rFonts w:ascii="Arial" w:hAnsi="Arial" w:cs="Arial"/>
          <w:b/>
          <w:szCs w:val="22"/>
          <w:lang w:val="es-ES"/>
        </w:rPr>
      </w:pPr>
      <w:r w:rsidRPr="007E03FD">
        <w:rPr>
          <w:rFonts w:ascii="Arial" w:hAnsi="Arial" w:cs="Arial"/>
          <w:b/>
          <w:szCs w:val="22"/>
          <w:lang w:val="es-ES"/>
        </w:rPr>
        <w:t>Susarte Alonso</w:t>
      </w:r>
      <w:r>
        <w:rPr>
          <w:rFonts w:ascii="Arial" w:hAnsi="Arial" w:cs="Arial"/>
          <w:b/>
          <w:szCs w:val="22"/>
          <w:lang w:val="es-ES"/>
        </w:rPr>
        <w:t>,</w:t>
      </w:r>
      <w:r w:rsidRPr="007E03FD">
        <w:rPr>
          <w:rFonts w:ascii="Arial" w:hAnsi="Arial" w:cs="Arial"/>
          <w:b/>
          <w:szCs w:val="22"/>
          <w:lang w:val="es-ES"/>
        </w:rPr>
        <w:t xml:space="preserve"> </w:t>
      </w:r>
      <w:r w:rsidR="00D721A3" w:rsidRPr="007E03FD">
        <w:rPr>
          <w:rFonts w:ascii="Arial" w:hAnsi="Arial" w:cs="Arial"/>
          <w:b/>
          <w:szCs w:val="22"/>
          <w:lang w:val="es-ES"/>
        </w:rPr>
        <w:t>Maria Del Pilar</w:t>
      </w:r>
    </w:p>
    <w:p w:rsidR="00090468" w:rsidRPr="00090468" w:rsidRDefault="00090468" w:rsidP="00090468">
      <w:pPr>
        <w:numPr>
          <w:ilvl w:val="0"/>
          <w:numId w:val="9"/>
        </w:numPr>
        <w:rPr>
          <w:rFonts w:ascii="Arial" w:hAnsi="Arial" w:cs="Arial"/>
          <w:szCs w:val="22"/>
          <w:lang w:val="es-ES"/>
        </w:rPr>
      </w:pPr>
      <w:r w:rsidRPr="00090468">
        <w:rPr>
          <w:rFonts w:ascii="Arial" w:hAnsi="Arial" w:cs="Arial"/>
          <w:szCs w:val="22"/>
          <w:lang w:val="es-ES"/>
        </w:rPr>
        <w:t xml:space="preserve">Courses Taught: </w:t>
      </w:r>
      <w:r>
        <w:rPr>
          <w:rFonts w:ascii="Arial" w:hAnsi="Arial" w:cs="Arial"/>
          <w:szCs w:val="22"/>
          <w:lang w:val="es-ES"/>
        </w:rPr>
        <w:t>Medical Assistant Program</w:t>
      </w:r>
    </w:p>
    <w:p w:rsidR="0096106B" w:rsidRDefault="00545889" w:rsidP="0096106B">
      <w:pPr>
        <w:numPr>
          <w:ilvl w:val="0"/>
          <w:numId w:val="9"/>
        </w:numPr>
        <w:rPr>
          <w:rFonts w:ascii="Arial" w:hAnsi="Arial" w:cs="Arial"/>
          <w:szCs w:val="22"/>
        </w:rPr>
      </w:pPr>
      <w:r w:rsidRPr="007E03FD">
        <w:rPr>
          <w:rFonts w:ascii="Arial" w:hAnsi="Arial" w:cs="Arial"/>
          <w:color w:val="000000"/>
          <w:szCs w:val="22"/>
        </w:rPr>
        <w:t xml:space="preserve">Degrees/Diplomas: </w:t>
      </w:r>
      <w:r w:rsidR="007E03FD" w:rsidRPr="007E03FD">
        <w:rPr>
          <w:rFonts w:ascii="Arial" w:hAnsi="Arial" w:cs="Arial"/>
          <w:szCs w:val="22"/>
        </w:rPr>
        <w:t>Doctor in Medicine – The Rector of the Higher Institute of Medical Scienc</w:t>
      </w:r>
      <w:r w:rsidR="00435EA8">
        <w:rPr>
          <w:rFonts w:ascii="Arial" w:hAnsi="Arial" w:cs="Arial"/>
          <w:szCs w:val="22"/>
        </w:rPr>
        <w:t>es of Havana; Registered</w:t>
      </w:r>
      <w:r w:rsidR="007E03FD">
        <w:rPr>
          <w:rFonts w:ascii="Arial" w:hAnsi="Arial" w:cs="Arial"/>
          <w:szCs w:val="22"/>
        </w:rPr>
        <w:t xml:space="preserve"> </w:t>
      </w:r>
      <w:r w:rsidR="007E03FD" w:rsidRPr="007E03FD">
        <w:rPr>
          <w:rFonts w:ascii="Arial" w:hAnsi="Arial" w:cs="Arial"/>
          <w:szCs w:val="22"/>
        </w:rPr>
        <w:t xml:space="preserve">Medical </w:t>
      </w:r>
      <w:r w:rsidR="007E03FD" w:rsidRPr="0096106B">
        <w:rPr>
          <w:rFonts w:ascii="Arial" w:hAnsi="Arial" w:cs="Arial"/>
          <w:szCs w:val="22"/>
        </w:rPr>
        <w:t xml:space="preserve">Assistant </w:t>
      </w:r>
      <w:r w:rsidRPr="0096106B">
        <w:rPr>
          <w:rFonts w:ascii="Arial" w:hAnsi="Arial" w:cs="Arial"/>
          <w:szCs w:val="22"/>
        </w:rPr>
        <w:t xml:space="preserve"> </w:t>
      </w:r>
      <w:r w:rsidR="0096106B" w:rsidRPr="0096106B">
        <w:rPr>
          <w:rFonts w:ascii="Arial" w:hAnsi="Arial" w:cs="Arial"/>
          <w:szCs w:val="22"/>
        </w:rPr>
        <w:t>License Number: (MA: 2012121315)</w:t>
      </w:r>
    </w:p>
    <w:p w:rsidR="00C6797C" w:rsidRDefault="00C6797C" w:rsidP="005973F2">
      <w:pPr>
        <w:ind w:left="720"/>
        <w:rPr>
          <w:rFonts w:ascii="Arial" w:hAnsi="Arial" w:cs="Arial"/>
          <w:szCs w:val="22"/>
        </w:rPr>
      </w:pPr>
    </w:p>
    <w:p w:rsidR="004A35EB" w:rsidRDefault="004A35EB" w:rsidP="004A35EB">
      <w:pPr>
        <w:rPr>
          <w:rFonts w:ascii="Arial" w:hAnsi="Arial" w:cs="Arial"/>
          <w:b/>
          <w:szCs w:val="22"/>
          <w:lang w:val="es-ES"/>
        </w:rPr>
      </w:pPr>
      <w:r>
        <w:rPr>
          <w:rFonts w:ascii="Arial" w:hAnsi="Arial" w:cs="Arial"/>
          <w:b/>
          <w:szCs w:val="22"/>
          <w:lang w:val="es-ES"/>
        </w:rPr>
        <w:t>Guiterrez, Ricardo</w:t>
      </w:r>
      <w:r w:rsidR="00C6797C">
        <w:rPr>
          <w:rFonts w:ascii="Arial" w:hAnsi="Arial" w:cs="Arial"/>
          <w:b/>
          <w:szCs w:val="22"/>
          <w:lang w:val="es-ES"/>
        </w:rPr>
        <w:t xml:space="preserve"> (CPhT, RPhT)</w:t>
      </w:r>
    </w:p>
    <w:p w:rsidR="004A35EB" w:rsidRPr="006F240C" w:rsidRDefault="004A35EB" w:rsidP="004A35EB">
      <w:pPr>
        <w:numPr>
          <w:ilvl w:val="0"/>
          <w:numId w:val="9"/>
        </w:numPr>
        <w:rPr>
          <w:rFonts w:ascii="Arial" w:hAnsi="Arial" w:cs="Arial"/>
          <w:szCs w:val="22"/>
        </w:rPr>
      </w:pPr>
      <w:r w:rsidRPr="006F240C">
        <w:rPr>
          <w:rFonts w:ascii="Arial" w:hAnsi="Arial" w:cs="Arial"/>
          <w:szCs w:val="22"/>
        </w:rPr>
        <w:t xml:space="preserve">Courses Taught: </w:t>
      </w:r>
      <w:r>
        <w:rPr>
          <w:rFonts w:ascii="Arial" w:hAnsi="Arial" w:cs="Arial"/>
          <w:szCs w:val="22"/>
          <w:lang w:val="es-ES"/>
        </w:rPr>
        <w:t>Pharmacy Technician</w:t>
      </w:r>
    </w:p>
    <w:p w:rsidR="004A35EB" w:rsidRDefault="004A35EB" w:rsidP="004A35EB">
      <w:pPr>
        <w:numPr>
          <w:ilvl w:val="0"/>
          <w:numId w:val="9"/>
        </w:numPr>
        <w:rPr>
          <w:rFonts w:ascii="Arial" w:hAnsi="Arial" w:cs="Arial"/>
          <w:szCs w:val="22"/>
        </w:rPr>
      </w:pPr>
      <w:r w:rsidRPr="00082E78">
        <w:rPr>
          <w:rFonts w:ascii="Arial" w:hAnsi="Arial" w:cs="Arial"/>
          <w:color w:val="000000"/>
          <w:szCs w:val="22"/>
        </w:rPr>
        <w:t xml:space="preserve">Degrees/Diplomas: </w:t>
      </w:r>
      <w:r w:rsidR="00C6797C">
        <w:rPr>
          <w:rFonts w:ascii="Arial" w:hAnsi="Arial" w:cs="Arial"/>
          <w:color w:val="000000"/>
          <w:szCs w:val="22"/>
        </w:rPr>
        <w:t>Associate of Science</w:t>
      </w:r>
      <w:r>
        <w:rPr>
          <w:rFonts w:ascii="Arial" w:hAnsi="Arial" w:cs="Arial"/>
          <w:color w:val="000000"/>
          <w:szCs w:val="22"/>
        </w:rPr>
        <w:t xml:space="preserve"> –</w:t>
      </w:r>
      <w:r w:rsidR="00C6797C">
        <w:rPr>
          <w:rFonts w:ascii="Arial" w:hAnsi="Arial" w:cs="Arial"/>
          <w:color w:val="000000"/>
          <w:szCs w:val="22"/>
        </w:rPr>
        <w:t>Miami Dade College</w:t>
      </w:r>
      <w:r>
        <w:rPr>
          <w:rFonts w:ascii="Arial" w:hAnsi="Arial" w:cs="Arial"/>
          <w:color w:val="000000"/>
          <w:szCs w:val="22"/>
        </w:rPr>
        <w:t>, Miami, Florida</w:t>
      </w:r>
      <w:r w:rsidRPr="00082E78">
        <w:rPr>
          <w:rFonts w:ascii="Arial" w:hAnsi="Arial" w:cs="Arial"/>
          <w:szCs w:val="22"/>
        </w:rPr>
        <w:t xml:space="preserve">; Registered </w:t>
      </w:r>
      <w:r>
        <w:rPr>
          <w:rFonts w:ascii="Arial" w:hAnsi="Arial" w:cs="Arial"/>
          <w:szCs w:val="22"/>
        </w:rPr>
        <w:t xml:space="preserve">Pharmacy Technician- </w:t>
      </w:r>
      <w:r w:rsidRPr="00082E78">
        <w:rPr>
          <w:rFonts w:ascii="Arial" w:hAnsi="Arial" w:cs="Arial"/>
          <w:szCs w:val="22"/>
        </w:rPr>
        <w:t>Florida</w:t>
      </w:r>
      <w:r>
        <w:rPr>
          <w:rFonts w:ascii="Arial" w:hAnsi="Arial" w:cs="Arial"/>
          <w:szCs w:val="22"/>
        </w:rPr>
        <w:t>;</w:t>
      </w:r>
      <w:r w:rsidR="00C6797C">
        <w:rPr>
          <w:rFonts w:ascii="Arial" w:hAnsi="Arial" w:cs="Arial"/>
          <w:szCs w:val="22"/>
        </w:rPr>
        <w:t xml:space="preserve"> Certified Pharmacy Technician</w:t>
      </w:r>
      <w:r>
        <w:rPr>
          <w:rFonts w:ascii="Arial" w:hAnsi="Arial" w:cs="Arial"/>
          <w:szCs w:val="22"/>
        </w:rPr>
        <w:t xml:space="preserve"> </w:t>
      </w:r>
    </w:p>
    <w:p w:rsidR="004A03DD" w:rsidRPr="007E03FD" w:rsidRDefault="004A03DD" w:rsidP="004A03DD">
      <w:pPr>
        <w:rPr>
          <w:rFonts w:ascii="Arial" w:hAnsi="Arial" w:cs="Arial"/>
          <w:sz w:val="10"/>
          <w:szCs w:val="22"/>
        </w:rPr>
      </w:pPr>
    </w:p>
    <w:p w:rsidR="00C31F11" w:rsidRDefault="00F85394" w:rsidP="0096106B">
      <w:pPr>
        <w:rPr>
          <w:rFonts w:ascii="Arial" w:hAnsi="Arial" w:cs="Arial"/>
          <w:b/>
          <w:szCs w:val="22"/>
        </w:rPr>
      </w:pPr>
      <w:r>
        <w:rPr>
          <w:rFonts w:ascii="Arial" w:hAnsi="Arial" w:cs="Arial"/>
          <w:b/>
          <w:szCs w:val="22"/>
        </w:rPr>
        <w:t>Gomez</w:t>
      </w:r>
      <w:r w:rsidR="004A3AD0">
        <w:rPr>
          <w:rFonts w:ascii="Arial" w:hAnsi="Arial" w:cs="Arial"/>
          <w:b/>
          <w:szCs w:val="22"/>
        </w:rPr>
        <w:t>,</w:t>
      </w:r>
      <w:r w:rsidR="004A3AD0" w:rsidRPr="004A3AD0">
        <w:rPr>
          <w:rFonts w:ascii="Arial" w:hAnsi="Arial" w:cs="Arial"/>
          <w:b/>
          <w:szCs w:val="22"/>
        </w:rPr>
        <w:t xml:space="preserve"> </w:t>
      </w:r>
      <w:r>
        <w:rPr>
          <w:rFonts w:ascii="Arial" w:hAnsi="Arial" w:cs="Arial"/>
          <w:b/>
          <w:szCs w:val="22"/>
        </w:rPr>
        <w:t>Jorge R</w:t>
      </w:r>
      <w:r w:rsidR="004A3AD0" w:rsidRPr="007E03FD">
        <w:rPr>
          <w:rFonts w:ascii="Arial" w:hAnsi="Arial" w:cs="Arial"/>
          <w:b/>
          <w:szCs w:val="22"/>
        </w:rPr>
        <w:t>.</w:t>
      </w:r>
    </w:p>
    <w:p w:rsidR="00090468" w:rsidRPr="00090468" w:rsidRDefault="00090468" w:rsidP="00090468">
      <w:pPr>
        <w:numPr>
          <w:ilvl w:val="0"/>
          <w:numId w:val="9"/>
        </w:numPr>
        <w:rPr>
          <w:rFonts w:ascii="Arial" w:hAnsi="Arial" w:cs="Arial"/>
          <w:szCs w:val="22"/>
          <w:lang w:val="es-ES"/>
        </w:rPr>
      </w:pPr>
      <w:r w:rsidRPr="00090468">
        <w:rPr>
          <w:rFonts w:ascii="Arial" w:hAnsi="Arial" w:cs="Arial"/>
          <w:szCs w:val="22"/>
        </w:rPr>
        <w:t>Courses Taught:</w:t>
      </w:r>
      <w:r>
        <w:rPr>
          <w:rFonts w:ascii="Arial" w:hAnsi="Arial" w:cs="Arial"/>
          <w:szCs w:val="22"/>
        </w:rPr>
        <w:t xml:space="preserve"> </w:t>
      </w:r>
      <w:r>
        <w:rPr>
          <w:rFonts w:ascii="Arial" w:hAnsi="Arial" w:cs="Arial"/>
          <w:szCs w:val="22"/>
          <w:lang w:val="es-ES"/>
        </w:rPr>
        <w:t>Medical Assistant Program</w:t>
      </w:r>
    </w:p>
    <w:p w:rsidR="009233E7" w:rsidRPr="00750ADA" w:rsidRDefault="00F85394" w:rsidP="009233E7">
      <w:pPr>
        <w:numPr>
          <w:ilvl w:val="0"/>
          <w:numId w:val="9"/>
        </w:numPr>
        <w:rPr>
          <w:sz w:val="16"/>
        </w:rPr>
      </w:pPr>
      <w:r w:rsidRPr="00435EA8">
        <w:rPr>
          <w:rFonts w:ascii="Arial" w:hAnsi="Arial" w:cs="Arial"/>
          <w:color w:val="000000"/>
          <w:szCs w:val="22"/>
        </w:rPr>
        <w:t xml:space="preserve">Degrees/Diplomas: </w:t>
      </w:r>
      <w:r>
        <w:rPr>
          <w:rFonts w:ascii="Arial" w:hAnsi="Arial" w:cs="Arial"/>
          <w:color w:val="000000"/>
          <w:szCs w:val="22"/>
        </w:rPr>
        <w:t>Associate Degree in Biology – University of Havana; Certified Clinical Medical Assistant – National Healthcare Association; Certified EKG Technician</w:t>
      </w:r>
      <w:r w:rsidRPr="00435EA8">
        <w:rPr>
          <w:rFonts w:ascii="Arial" w:hAnsi="Arial" w:cs="Arial"/>
          <w:szCs w:val="22"/>
        </w:rPr>
        <w:t xml:space="preserve"> – </w:t>
      </w:r>
      <w:r>
        <w:rPr>
          <w:rFonts w:ascii="Arial" w:hAnsi="Arial" w:cs="Arial"/>
          <w:szCs w:val="22"/>
        </w:rPr>
        <w:t>National Alli</w:t>
      </w:r>
      <w:r w:rsidR="00C6797C">
        <w:rPr>
          <w:rFonts w:ascii="Arial" w:hAnsi="Arial" w:cs="Arial"/>
          <w:szCs w:val="22"/>
        </w:rPr>
        <w:t>ed Health Test Registry</w:t>
      </w:r>
      <w:r>
        <w:rPr>
          <w:rFonts w:ascii="Arial" w:hAnsi="Arial" w:cs="Arial"/>
          <w:szCs w:val="22"/>
        </w:rPr>
        <w:t xml:space="preserve">; </w:t>
      </w:r>
      <w:r>
        <w:rPr>
          <w:rFonts w:ascii="Arial" w:hAnsi="Arial" w:cs="Arial"/>
          <w:color w:val="000000"/>
          <w:szCs w:val="22"/>
        </w:rPr>
        <w:t>Certified Phlebotomy Technician</w:t>
      </w:r>
      <w:r w:rsidRPr="00435EA8">
        <w:rPr>
          <w:rFonts w:ascii="Arial" w:hAnsi="Arial" w:cs="Arial"/>
          <w:szCs w:val="22"/>
        </w:rPr>
        <w:t xml:space="preserve"> – </w:t>
      </w:r>
      <w:r>
        <w:rPr>
          <w:rFonts w:ascii="Arial" w:hAnsi="Arial" w:cs="Arial"/>
          <w:szCs w:val="22"/>
        </w:rPr>
        <w:t>National All</w:t>
      </w:r>
      <w:r w:rsidR="00C6797C">
        <w:rPr>
          <w:rFonts w:ascii="Arial" w:hAnsi="Arial" w:cs="Arial"/>
          <w:szCs w:val="22"/>
        </w:rPr>
        <w:t>ied Health Test Registry</w:t>
      </w:r>
    </w:p>
    <w:p w:rsidR="00082E78" w:rsidRPr="00435EA8" w:rsidRDefault="00082E78" w:rsidP="00082E78">
      <w:pPr>
        <w:rPr>
          <w:sz w:val="16"/>
        </w:rPr>
      </w:pPr>
    </w:p>
    <w:p w:rsidR="006F240C" w:rsidRDefault="006F240C" w:rsidP="006F240C">
      <w:pPr>
        <w:rPr>
          <w:rFonts w:ascii="Arial" w:hAnsi="Arial" w:cs="Arial"/>
          <w:b/>
          <w:szCs w:val="22"/>
          <w:lang w:val="es-ES"/>
        </w:rPr>
      </w:pPr>
      <w:r>
        <w:rPr>
          <w:rFonts w:ascii="Arial" w:hAnsi="Arial" w:cs="Arial"/>
          <w:b/>
          <w:szCs w:val="22"/>
          <w:lang w:val="es-ES"/>
        </w:rPr>
        <w:t>Elvirez, Yurienys Leidis</w:t>
      </w:r>
    </w:p>
    <w:p w:rsidR="006F240C" w:rsidRDefault="006F240C" w:rsidP="006F240C">
      <w:pPr>
        <w:numPr>
          <w:ilvl w:val="0"/>
          <w:numId w:val="9"/>
        </w:numPr>
        <w:rPr>
          <w:rFonts w:ascii="Arial" w:hAnsi="Arial" w:cs="Arial"/>
          <w:szCs w:val="22"/>
          <w:lang w:val="es-ES"/>
        </w:rPr>
      </w:pPr>
      <w:r w:rsidRPr="00090468">
        <w:rPr>
          <w:rFonts w:ascii="Arial" w:hAnsi="Arial" w:cs="Arial"/>
          <w:szCs w:val="22"/>
          <w:lang w:val="es-ES"/>
        </w:rPr>
        <w:t xml:space="preserve">Courses Taught: </w:t>
      </w:r>
      <w:r>
        <w:rPr>
          <w:rFonts w:ascii="Arial" w:hAnsi="Arial" w:cs="Arial"/>
          <w:szCs w:val="22"/>
          <w:lang w:val="es-ES"/>
        </w:rPr>
        <w:t>Nursing Assistant/ HHA</w:t>
      </w:r>
    </w:p>
    <w:p w:rsidR="00AA7304" w:rsidRPr="00056157" w:rsidRDefault="006F240C" w:rsidP="00AA7304">
      <w:pPr>
        <w:numPr>
          <w:ilvl w:val="0"/>
          <w:numId w:val="9"/>
        </w:numPr>
        <w:rPr>
          <w:rFonts w:ascii="Arial" w:hAnsi="Arial" w:cs="Arial"/>
          <w:szCs w:val="22"/>
        </w:rPr>
      </w:pPr>
      <w:r w:rsidRPr="00082E78">
        <w:rPr>
          <w:rFonts w:ascii="Arial" w:hAnsi="Arial" w:cs="Arial"/>
          <w:color w:val="000000"/>
          <w:szCs w:val="22"/>
        </w:rPr>
        <w:t xml:space="preserve">Degrees/Diplomas: </w:t>
      </w:r>
      <w:r>
        <w:rPr>
          <w:rFonts w:ascii="Arial" w:hAnsi="Arial" w:cs="Arial"/>
          <w:szCs w:val="22"/>
        </w:rPr>
        <w:t xml:space="preserve">Nursing </w:t>
      </w:r>
      <w:r w:rsidR="00843DBC">
        <w:rPr>
          <w:rFonts w:ascii="Arial" w:hAnsi="Arial" w:cs="Arial"/>
          <w:szCs w:val="22"/>
        </w:rPr>
        <w:t>Assistant</w:t>
      </w:r>
      <w:r>
        <w:rPr>
          <w:rFonts w:ascii="Arial" w:hAnsi="Arial" w:cs="Arial"/>
          <w:szCs w:val="22"/>
        </w:rPr>
        <w:t xml:space="preserve">/HHA Diploma; </w:t>
      </w:r>
      <w:r w:rsidRPr="00C336A3">
        <w:rPr>
          <w:rFonts w:ascii="Arial" w:hAnsi="Arial" w:cs="Arial"/>
          <w:color w:val="000000"/>
          <w:szCs w:val="22"/>
        </w:rPr>
        <w:t>Cuba; Certified Nursing Assistant – Miami, Florid</w:t>
      </w:r>
      <w:bookmarkStart w:id="260" w:name="_Toc319312307"/>
      <w:r w:rsidR="00262029">
        <w:rPr>
          <w:rFonts w:ascii="Arial" w:hAnsi="Arial" w:cs="Arial"/>
          <w:color w:val="000000"/>
          <w:szCs w:val="22"/>
        </w:rPr>
        <w:t>a</w:t>
      </w:r>
    </w:p>
    <w:p w:rsidR="00056157" w:rsidRPr="00AA7304" w:rsidRDefault="00056157" w:rsidP="00056157">
      <w:pPr>
        <w:ind w:left="720"/>
        <w:rPr>
          <w:rFonts w:ascii="Arial" w:hAnsi="Arial" w:cs="Arial"/>
          <w:szCs w:val="22"/>
        </w:rPr>
      </w:pPr>
    </w:p>
    <w:p w:rsidR="00AA7304" w:rsidRDefault="00AA7304" w:rsidP="00AA7304">
      <w:pPr>
        <w:rPr>
          <w:rFonts w:ascii="Arial" w:hAnsi="Arial" w:cs="Arial"/>
          <w:b/>
          <w:szCs w:val="22"/>
          <w:lang w:val="es-ES"/>
        </w:rPr>
      </w:pPr>
      <w:r>
        <w:rPr>
          <w:rFonts w:ascii="Arial" w:hAnsi="Arial" w:cs="Arial"/>
          <w:b/>
          <w:szCs w:val="22"/>
          <w:lang w:val="es-ES"/>
        </w:rPr>
        <w:t>Mesa Villalonga, Mireisy</w:t>
      </w:r>
    </w:p>
    <w:p w:rsidR="00AA7304" w:rsidRPr="006F240C" w:rsidRDefault="00AA7304" w:rsidP="00AA7304">
      <w:pPr>
        <w:numPr>
          <w:ilvl w:val="0"/>
          <w:numId w:val="9"/>
        </w:numPr>
        <w:rPr>
          <w:rFonts w:ascii="Arial" w:hAnsi="Arial" w:cs="Arial"/>
          <w:szCs w:val="22"/>
        </w:rPr>
      </w:pPr>
      <w:r w:rsidRPr="006F240C">
        <w:rPr>
          <w:rFonts w:ascii="Arial" w:hAnsi="Arial" w:cs="Arial"/>
          <w:szCs w:val="22"/>
        </w:rPr>
        <w:t xml:space="preserve">Courses Taught: </w:t>
      </w:r>
      <w:r>
        <w:rPr>
          <w:rFonts w:ascii="Arial" w:hAnsi="Arial" w:cs="Arial"/>
          <w:szCs w:val="22"/>
          <w:lang w:val="es-ES"/>
        </w:rPr>
        <w:t>Medical Assistant</w:t>
      </w:r>
    </w:p>
    <w:p w:rsidR="00AA7304" w:rsidRDefault="00AA7304" w:rsidP="00AA7304">
      <w:pPr>
        <w:numPr>
          <w:ilvl w:val="0"/>
          <w:numId w:val="9"/>
        </w:numPr>
        <w:rPr>
          <w:rFonts w:ascii="Arial" w:hAnsi="Arial" w:cs="Arial"/>
          <w:szCs w:val="22"/>
        </w:rPr>
      </w:pPr>
      <w:r w:rsidRPr="00082E78">
        <w:rPr>
          <w:rFonts w:ascii="Arial" w:hAnsi="Arial" w:cs="Arial"/>
          <w:color w:val="000000"/>
          <w:szCs w:val="22"/>
        </w:rPr>
        <w:t xml:space="preserve">Degrees/Diplomas: </w:t>
      </w:r>
      <w:r w:rsidRPr="00082E78">
        <w:rPr>
          <w:rFonts w:ascii="Arial" w:hAnsi="Arial" w:cs="Arial"/>
          <w:szCs w:val="22"/>
        </w:rPr>
        <w:t>Doctor in Medicine – The Rector of the Higher Institu</w:t>
      </w:r>
      <w:r>
        <w:rPr>
          <w:rFonts w:ascii="Arial" w:hAnsi="Arial" w:cs="Arial"/>
          <w:szCs w:val="22"/>
        </w:rPr>
        <w:t>te of Medical Sciences of Nicaragua</w:t>
      </w:r>
      <w:r w:rsidRPr="00082E78">
        <w:rPr>
          <w:rFonts w:ascii="Arial" w:hAnsi="Arial" w:cs="Arial"/>
          <w:szCs w:val="22"/>
        </w:rPr>
        <w:t xml:space="preserve">; Registered Medical </w:t>
      </w:r>
      <w:r>
        <w:rPr>
          <w:rFonts w:ascii="Arial" w:hAnsi="Arial" w:cs="Arial"/>
          <w:szCs w:val="22"/>
        </w:rPr>
        <w:t>Assistant</w:t>
      </w:r>
    </w:p>
    <w:p w:rsidR="00AA7304" w:rsidRDefault="00AA7304" w:rsidP="00AA7304">
      <w:pPr>
        <w:rPr>
          <w:rFonts w:ascii="Arial" w:hAnsi="Arial" w:cs="Arial"/>
          <w:szCs w:val="22"/>
        </w:rPr>
      </w:pPr>
    </w:p>
    <w:p w:rsidR="00AA7304" w:rsidRDefault="00AA7304" w:rsidP="00AA7304">
      <w:pPr>
        <w:rPr>
          <w:rFonts w:ascii="Arial" w:hAnsi="Arial" w:cs="Arial"/>
          <w:b/>
          <w:szCs w:val="22"/>
          <w:lang w:val="es-ES"/>
        </w:rPr>
      </w:pPr>
      <w:r>
        <w:rPr>
          <w:rFonts w:ascii="Arial" w:hAnsi="Arial" w:cs="Arial"/>
          <w:b/>
          <w:szCs w:val="22"/>
          <w:lang w:val="es-ES"/>
        </w:rPr>
        <w:lastRenderedPageBreak/>
        <w:t>Moreno, Victor</w:t>
      </w:r>
    </w:p>
    <w:p w:rsidR="00AA7304" w:rsidRDefault="00AA7304" w:rsidP="00AA7304">
      <w:pPr>
        <w:numPr>
          <w:ilvl w:val="0"/>
          <w:numId w:val="9"/>
        </w:numPr>
        <w:rPr>
          <w:rFonts w:ascii="Arial" w:hAnsi="Arial" w:cs="Arial"/>
          <w:szCs w:val="22"/>
        </w:rPr>
      </w:pPr>
      <w:r>
        <w:rPr>
          <w:rFonts w:ascii="Arial" w:hAnsi="Arial" w:cs="Arial"/>
          <w:szCs w:val="22"/>
        </w:rPr>
        <w:t>Director of IT Programs</w:t>
      </w:r>
    </w:p>
    <w:p w:rsidR="00AA7304" w:rsidRPr="006F240C" w:rsidRDefault="00AA7304" w:rsidP="00AA7304">
      <w:pPr>
        <w:numPr>
          <w:ilvl w:val="0"/>
          <w:numId w:val="9"/>
        </w:numPr>
        <w:rPr>
          <w:rFonts w:ascii="Arial" w:hAnsi="Arial" w:cs="Arial"/>
          <w:szCs w:val="22"/>
        </w:rPr>
      </w:pPr>
      <w:r w:rsidRPr="006F240C">
        <w:rPr>
          <w:rFonts w:ascii="Arial" w:hAnsi="Arial" w:cs="Arial"/>
          <w:szCs w:val="22"/>
        </w:rPr>
        <w:t xml:space="preserve">Courses Taught: </w:t>
      </w:r>
      <w:r>
        <w:rPr>
          <w:rFonts w:ascii="Arial" w:hAnsi="Arial" w:cs="Arial"/>
          <w:szCs w:val="22"/>
        </w:rPr>
        <w:t xml:space="preserve">Web Application Development Engineer </w:t>
      </w:r>
    </w:p>
    <w:p w:rsidR="00F4611F" w:rsidRPr="004A35EB" w:rsidRDefault="00AA7304" w:rsidP="004A35EB">
      <w:pPr>
        <w:numPr>
          <w:ilvl w:val="0"/>
          <w:numId w:val="9"/>
        </w:numPr>
        <w:rPr>
          <w:rFonts w:ascii="Arial" w:hAnsi="Arial" w:cs="Arial"/>
        </w:rPr>
      </w:pPr>
      <w:r w:rsidRPr="004A35EB">
        <w:rPr>
          <w:rFonts w:ascii="Arial" w:hAnsi="Arial" w:cs="Arial"/>
          <w:color w:val="000000"/>
          <w:szCs w:val="22"/>
        </w:rPr>
        <w:t xml:space="preserve">Degrees/Diplomas: Bachelor’s Degree on Computer Science- Florida International University -  Master’s Degree on Finance – Florida International University </w:t>
      </w:r>
      <w:r w:rsidRPr="004A35EB">
        <w:rPr>
          <w:rFonts w:ascii="Arial" w:hAnsi="Arial" w:cs="Arial"/>
          <w:szCs w:val="22"/>
        </w:rPr>
        <w:t>- Miami, Florida</w:t>
      </w:r>
    </w:p>
    <w:p w:rsidR="004A35EB" w:rsidRDefault="004A35EB" w:rsidP="004A35EB">
      <w:pPr>
        <w:ind w:left="720"/>
        <w:rPr>
          <w:rFonts w:ascii="Arial" w:hAnsi="Arial" w:cs="Arial"/>
        </w:rPr>
      </w:pPr>
    </w:p>
    <w:p w:rsidR="00C6797C" w:rsidRDefault="00C6797C">
      <w:pPr>
        <w:rPr>
          <w:rFonts w:ascii="Arial" w:hAnsi="Arial" w:cs="Arial"/>
        </w:rPr>
      </w:pPr>
    </w:p>
    <w:p w:rsidR="00301F43" w:rsidRPr="00082E78" w:rsidRDefault="00301F43" w:rsidP="00301F43"/>
    <w:p w:rsidR="00301F43" w:rsidRPr="0066720D" w:rsidRDefault="00301F43" w:rsidP="0066720D">
      <w:pPr>
        <w:pStyle w:val="Heading1"/>
      </w:pPr>
      <w:bookmarkStart w:id="261" w:name="_Toc319312309"/>
      <w:r w:rsidRPr="0066720D">
        <w:t xml:space="preserve"> </w:t>
      </w:r>
      <w:bookmarkStart w:id="262" w:name="_Toc450920245"/>
      <w:r w:rsidRPr="0066720D">
        <w:t>SCHOOL CALENDAR</w:t>
      </w:r>
      <w:r w:rsidR="0066720D" w:rsidRPr="0066720D">
        <w:t xml:space="preserve"> 2016</w:t>
      </w:r>
      <w:bookmarkEnd w:id="262"/>
      <w:r w:rsidRPr="0066720D">
        <w:t xml:space="preserve"> </w:t>
      </w:r>
      <w:bookmarkEnd w:id="261"/>
    </w:p>
    <w:p w:rsidR="00301F43" w:rsidRDefault="00301F43">
      <w:pPr>
        <w:rPr>
          <w:rFonts w:ascii="Arial" w:hAnsi="Arial" w:cs="Arial"/>
        </w:rPr>
      </w:pPr>
    </w:p>
    <w:p w:rsidR="00301F43" w:rsidRDefault="00301F43">
      <w:pPr>
        <w:rPr>
          <w:rFonts w:ascii="Arial" w:hAnsi="Arial" w:cs="Arial"/>
        </w:rPr>
      </w:pPr>
    </w:p>
    <w:p w:rsidR="0041168B" w:rsidRPr="00C328C8" w:rsidRDefault="00471375" w:rsidP="006F01EA">
      <w:pPr>
        <w:rPr>
          <w:rFonts w:ascii="Arial" w:hAnsi="Arial" w:cs="Arial"/>
        </w:rPr>
      </w:pPr>
      <w:r>
        <w:rPr>
          <w:rFonts w:ascii="Arial" w:hAnsi="Arial" w:cs="Arial"/>
        </w:rPr>
        <w:t xml:space="preserve">                                      </w:t>
      </w:r>
      <w:r w:rsidR="0041168B" w:rsidRPr="00C328C8">
        <w:rPr>
          <w:rFonts w:ascii="Arial" w:hAnsi="Arial" w:cs="Arial"/>
        </w:rPr>
        <w:t>THE SCHOOL WILL BE CLOSED IN OBSERVANCE</w:t>
      </w:r>
      <w:bookmarkEnd w:id="260"/>
    </w:p>
    <w:p w:rsidR="0041168B" w:rsidRPr="00C328C8" w:rsidRDefault="0041168B" w:rsidP="00C328C8">
      <w:pPr>
        <w:jc w:val="center"/>
        <w:rPr>
          <w:rFonts w:ascii="Arial" w:hAnsi="Arial" w:cs="Arial"/>
        </w:rPr>
      </w:pPr>
      <w:bookmarkStart w:id="263" w:name="_Toc319312308"/>
      <w:r w:rsidRPr="00C328C8">
        <w:rPr>
          <w:rFonts w:ascii="Arial" w:hAnsi="Arial" w:cs="Arial"/>
        </w:rPr>
        <w:t>OF THE FOLLOWING HOLIDAYS:</w:t>
      </w:r>
      <w:bookmarkEnd w:id="263"/>
    </w:p>
    <w:tbl>
      <w:tblPr>
        <w:tblpPr w:leftFromText="180" w:rightFromText="180" w:vertAnchor="text" w:horzAnchor="margin" w:tblpXSpec="center" w:tblpY="3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6"/>
      </w:tblGrid>
      <w:tr w:rsidR="00751BC3" w:rsidRPr="007E03FD" w:rsidTr="007A3636">
        <w:trPr>
          <w:trHeight w:val="1700"/>
        </w:trPr>
        <w:tc>
          <w:tcPr>
            <w:tcW w:w="4936" w:type="dxa"/>
            <w:tcBorders>
              <w:top w:val="single" w:sz="4" w:space="0" w:color="auto"/>
              <w:left w:val="single" w:sz="4" w:space="0" w:color="auto"/>
              <w:bottom w:val="single" w:sz="4" w:space="0" w:color="auto"/>
              <w:right w:val="single" w:sz="4" w:space="0" w:color="auto"/>
            </w:tcBorders>
          </w:tcPr>
          <w:p w:rsidR="00751BC3" w:rsidRPr="007E03FD" w:rsidRDefault="00751BC3" w:rsidP="00751BC3">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b/>
                <w:bCs/>
                <w:sz w:val="16"/>
                <w:szCs w:val="18"/>
              </w:rPr>
            </w:pPr>
            <w:r w:rsidRPr="007E03FD">
              <w:rPr>
                <w:rFonts w:ascii="Arial" w:hAnsi="Arial" w:cs="Arial"/>
                <w:b/>
                <w:bCs/>
                <w:sz w:val="16"/>
                <w:szCs w:val="18"/>
              </w:rPr>
              <w:t xml:space="preserve">Good Friday – </w:t>
            </w:r>
            <w:r w:rsidR="00C6797C">
              <w:rPr>
                <w:rFonts w:ascii="Arial" w:hAnsi="Arial" w:cs="Arial"/>
                <w:bCs/>
                <w:sz w:val="16"/>
                <w:szCs w:val="18"/>
              </w:rPr>
              <w:t>Friday, March 25</w:t>
            </w:r>
            <w:r w:rsidRPr="007E03FD">
              <w:rPr>
                <w:rFonts w:ascii="Arial" w:hAnsi="Arial" w:cs="Arial"/>
                <w:bCs/>
                <w:sz w:val="16"/>
                <w:szCs w:val="18"/>
              </w:rPr>
              <w:t>, 201</w:t>
            </w:r>
            <w:r w:rsidR="00C6797C">
              <w:rPr>
                <w:rFonts w:ascii="Arial" w:hAnsi="Arial" w:cs="Arial"/>
                <w:bCs/>
                <w:sz w:val="16"/>
                <w:szCs w:val="18"/>
              </w:rPr>
              <w:t>6</w:t>
            </w:r>
          </w:p>
          <w:p w:rsidR="00751BC3" w:rsidRPr="007E03FD" w:rsidRDefault="00751BC3" w:rsidP="00751BC3">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b/>
                <w:bCs/>
                <w:sz w:val="16"/>
                <w:szCs w:val="18"/>
              </w:rPr>
            </w:pPr>
            <w:r w:rsidRPr="007E03FD">
              <w:rPr>
                <w:rFonts w:ascii="Arial" w:hAnsi="Arial" w:cs="Arial"/>
                <w:b/>
                <w:bCs/>
                <w:sz w:val="16"/>
                <w:szCs w:val="18"/>
              </w:rPr>
              <w:t xml:space="preserve">Memorial Day – </w:t>
            </w:r>
            <w:r w:rsidRPr="007E03FD">
              <w:rPr>
                <w:rFonts w:ascii="Arial" w:hAnsi="Arial" w:cs="Arial"/>
                <w:bCs/>
                <w:sz w:val="16"/>
                <w:szCs w:val="18"/>
              </w:rPr>
              <w:t>Monday</w:t>
            </w:r>
            <w:r w:rsidR="00C6797C">
              <w:rPr>
                <w:rFonts w:ascii="Arial" w:hAnsi="Arial" w:cs="Arial"/>
                <w:bCs/>
                <w:sz w:val="16"/>
                <w:szCs w:val="18"/>
              </w:rPr>
              <w:t>, May 30</w:t>
            </w:r>
            <w:r w:rsidRPr="007E03FD">
              <w:rPr>
                <w:rFonts w:ascii="Arial" w:hAnsi="Arial" w:cs="Arial"/>
                <w:bCs/>
                <w:sz w:val="16"/>
                <w:szCs w:val="18"/>
              </w:rPr>
              <w:t>, 201</w:t>
            </w:r>
            <w:r w:rsidR="00C6797C">
              <w:rPr>
                <w:rFonts w:ascii="Arial" w:hAnsi="Arial" w:cs="Arial"/>
                <w:bCs/>
                <w:sz w:val="16"/>
                <w:szCs w:val="18"/>
              </w:rPr>
              <w:t>6</w:t>
            </w:r>
          </w:p>
          <w:p w:rsidR="00751BC3" w:rsidRPr="007E03FD" w:rsidRDefault="00751BC3" w:rsidP="00751BC3">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b/>
                <w:bCs/>
                <w:sz w:val="16"/>
                <w:szCs w:val="18"/>
              </w:rPr>
            </w:pPr>
            <w:r w:rsidRPr="007E03FD">
              <w:rPr>
                <w:rFonts w:ascii="Arial" w:hAnsi="Arial" w:cs="Arial"/>
                <w:b/>
                <w:bCs/>
                <w:sz w:val="16"/>
                <w:szCs w:val="18"/>
              </w:rPr>
              <w:t xml:space="preserve">Independence Day- </w:t>
            </w:r>
            <w:r w:rsidR="00C6797C">
              <w:rPr>
                <w:rFonts w:ascii="Arial" w:hAnsi="Arial" w:cs="Arial"/>
                <w:bCs/>
                <w:sz w:val="16"/>
                <w:szCs w:val="18"/>
              </w:rPr>
              <w:t>Monday</w:t>
            </w:r>
            <w:r w:rsidR="00921B4D">
              <w:rPr>
                <w:rFonts w:ascii="Arial" w:hAnsi="Arial" w:cs="Arial"/>
                <w:bCs/>
                <w:sz w:val="16"/>
                <w:szCs w:val="18"/>
              </w:rPr>
              <w:t xml:space="preserve"> July </w:t>
            </w:r>
            <w:r w:rsidR="00C6797C">
              <w:rPr>
                <w:rFonts w:ascii="Arial" w:hAnsi="Arial" w:cs="Arial"/>
                <w:bCs/>
                <w:sz w:val="16"/>
                <w:szCs w:val="18"/>
              </w:rPr>
              <w:t>4</w:t>
            </w:r>
            <w:r w:rsidRPr="007E03FD">
              <w:rPr>
                <w:rFonts w:ascii="Arial" w:hAnsi="Arial" w:cs="Arial"/>
                <w:bCs/>
                <w:sz w:val="16"/>
                <w:szCs w:val="18"/>
              </w:rPr>
              <w:t>, 201</w:t>
            </w:r>
            <w:r w:rsidR="00C6797C">
              <w:rPr>
                <w:rFonts w:ascii="Arial" w:hAnsi="Arial" w:cs="Arial"/>
                <w:bCs/>
                <w:sz w:val="16"/>
                <w:szCs w:val="18"/>
              </w:rPr>
              <w:t>6</w:t>
            </w:r>
          </w:p>
          <w:p w:rsidR="00751BC3" w:rsidRPr="007E03FD" w:rsidRDefault="00751BC3" w:rsidP="00751BC3">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b/>
                <w:bCs/>
                <w:sz w:val="16"/>
                <w:szCs w:val="18"/>
              </w:rPr>
            </w:pPr>
            <w:r w:rsidRPr="007E03FD">
              <w:rPr>
                <w:rFonts w:ascii="Arial" w:hAnsi="Arial" w:cs="Arial"/>
                <w:b/>
                <w:bCs/>
                <w:sz w:val="16"/>
                <w:szCs w:val="18"/>
              </w:rPr>
              <w:t xml:space="preserve">Labor Day – </w:t>
            </w:r>
            <w:r w:rsidR="00F85394">
              <w:rPr>
                <w:rFonts w:ascii="Arial" w:hAnsi="Arial" w:cs="Arial"/>
                <w:bCs/>
                <w:sz w:val="16"/>
                <w:szCs w:val="18"/>
              </w:rPr>
              <w:t xml:space="preserve">Monday, September </w:t>
            </w:r>
            <w:r w:rsidR="00C6797C">
              <w:rPr>
                <w:rFonts w:ascii="Arial" w:hAnsi="Arial" w:cs="Arial"/>
                <w:bCs/>
                <w:sz w:val="16"/>
                <w:szCs w:val="18"/>
              </w:rPr>
              <w:t>5</w:t>
            </w:r>
            <w:r w:rsidRPr="007E03FD">
              <w:rPr>
                <w:rFonts w:ascii="Arial" w:hAnsi="Arial" w:cs="Arial"/>
                <w:bCs/>
                <w:sz w:val="16"/>
                <w:szCs w:val="18"/>
              </w:rPr>
              <w:t>, 201</w:t>
            </w:r>
            <w:r w:rsidR="00C6797C">
              <w:rPr>
                <w:rFonts w:ascii="Arial" w:hAnsi="Arial" w:cs="Arial"/>
                <w:bCs/>
                <w:sz w:val="16"/>
                <w:szCs w:val="18"/>
              </w:rPr>
              <w:t>6</w:t>
            </w:r>
          </w:p>
          <w:p w:rsidR="00751BC3" w:rsidRPr="007E03FD" w:rsidRDefault="00751BC3" w:rsidP="00751BC3">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b/>
                <w:bCs/>
                <w:sz w:val="16"/>
                <w:szCs w:val="18"/>
              </w:rPr>
            </w:pPr>
            <w:r w:rsidRPr="007E03FD">
              <w:rPr>
                <w:rFonts w:ascii="Arial" w:hAnsi="Arial" w:cs="Arial"/>
                <w:b/>
                <w:bCs/>
                <w:sz w:val="16"/>
                <w:szCs w:val="18"/>
              </w:rPr>
              <w:t xml:space="preserve">Thanksgiving – </w:t>
            </w:r>
            <w:r w:rsidR="00F85394">
              <w:rPr>
                <w:rFonts w:ascii="Arial" w:hAnsi="Arial" w:cs="Arial"/>
                <w:bCs/>
                <w:sz w:val="16"/>
                <w:szCs w:val="18"/>
              </w:rPr>
              <w:t xml:space="preserve">Thursday &amp; Friday, Nov.  </w:t>
            </w:r>
            <w:r w:rsidR="00C6797C">
              <w:rPr>
                <w:rFonts w:ascii="Arial" w:hAnsi="Arial" w:cs="Arial"/>
                <w:bCs/>
                <w:sz w:val="16"/>
                <w:szCs w:val="18"/>
              </w:rPr>
              <w:t>24-25</w:t>
            </w:r>
            <w:r w:rsidRPr="007E03FD">
              <w:rPr>
                <w:rFonts w:ascii="Arial" w:hAnsi="Arial" w:cs="Arial"/>
                <w:bCs/>
                <w:sz w:val="16"/>
                <w:szCs w:val="18"/>
              </w:rPr>
              <w:t>, 201</w:t>
            </w:r>
            <w:r w:rsidR="00C6797C">
              <w:rPr>
                <w:rFonts w:ascii="Arial" w:hAnsi="Arial" w:cs="Arial"/>
                <w:bCs/>
                <w:sz w:val="16"/>
                <w:szCs w:val="18"/>
              </w:rPr>
              <w:t>6</w:t>
            </w:r>
          </w:p>
          <w:p w:rsidR="00751BC3" w:rsidRPr="007E03FD" w:rsidRDefault="00751BC3" w:rsidP="00751BC3">
            <w:pPr>
              <w:spacing w:line="360" w:lineRule="auto"/>
              <w:rPr>
                <w:rFonts w:ascii="Arial" w:hAnsi="Arial" w:cs="Arial"/>
                <w:sz w:val="16"/>
                <w:szCs w:val="18"/>
              </w:rPr>
            </w:pPr>
            <w:r w:rsidRPr="007E03FD">
              <w:rPr>
                <w:rFonts w:ascii="Arial" w:hAnsi="Arial" w:cs="Arial"/>
                <w:b/>
                <w:bCs/>
                <w:sz w:val="16"/>
                <w:szCs w:val="18"/>
              </w:rPr>
              <w:t xml:space="preserve">Christmas  Recess – </w:t>
            </w:r>
            <w:r w:rsidR="00F85394">
              <w:rPr>
                <w:rFonts w:ascii="Arial" w:hAnsi="Arial" w:cs="Arial"/>
                <w:bCs/>
                <w:sz w:val="16"/>
                <w:szCs w:val="18"/>
              </w:rPr>
              <w:t>Dec 21 – January 1</w:t>
            </w:r>
            <w:r w:rsidRPr="007E03FD">
              <w:rPr>
                <w:rFonts w:ascii="Arial" w:hAnsi="Arial" w:cs="Arial"/>
                <w:bCs/>
                <w:sz w:val="16"/>
                <w:szCs w:val="18"/>
              </w:rPr>
              <w:t>, 201</w:t>
            </w:r>
            <w:r w:rsidR="00F85394">
              <w:rPr>
                <w:rFonts w:ascii="Arial" w:hAnsi="Arial" w:cs="Arial"/>
                <w:bCs/>
                <w:sz w:val="16"/>
                <w:szCs w:val="18"/>
              </w:rPr>
              <w:t>6</w:t>
            </w:r>
          </w:p>
        </w:tc>
      </w:tr>
    </w:tbl>
    <w:p w:rsidR="0041168B" w:rsidRDefault="0010106F" w:rsidP="0010106F">
      <w:pPr>
        <w:jc w:val="center"/>
        <w:rPr>
          <w:rFonts w:ascii="Arial" w:hAnsi="Arial" w:cs="Arial"/>
          <w:b/>
          <w:szCs w:val="22"/>
        </w:rPr>
      </w:pPr>
      <w:r w:rsidRPr="00C6797C">
        <w:rPr>
          <w:rFonts w:ascii="Arial" w:hAnsi="Arial" w:cs="Arial"/>
          <w:b/>
          <w:szCs w:val="22"/>
        </w:rPr>
        <w:t>201</w:t>
      </w:r>
      <w:r w:rsidR="00C6797C" w:rsidRPr="00C6797C">
        <w:rPr>
          <w:rFonts w:ascii="Arial" w:hAnsi="Arial" w:cs="Arial"/>
          <w:b/>
          <w:szCs w:val="22"/>
        </w:rPr>
        <w:t>6</w:t>
      </w:r>
    </w:p>
    <w:p w:rsidR="00082E78" w:rsidRDefault="00082E78" w:rsidP="0010106F">
      <w:pPr>
        <w:pStyle w:val="BodyText"/>
        <w:rPr>
          <w:rFonts w:ascii="Arial" w:hAnsi="Arial" w:cs="Arial"/>
          <w:color w:val="000000"/>
          <w:sz w:val="22"/>
          <w:szCs w:val="22"/>
        </w:rPr>
      </w:pPr>
    </w:p>
    <w:p w:rsidR="00082E78" w:rsidRPr="00082E78" w:rsidRDefault="00082E78" w:rsidP="00082E78"/>
    <w:p w:rsidR="00082E78" w:rsidRPr="00082E78" w:rsidRDefault="00082E78" w:rsidP="00082E78"/>
    <w:p w:rsidR="00082E78" w:rsidRPr="00082E78" w:rsidRDefault="00082E78" w:rsidP="00082E78"/>
    <w:p w:rsidR="00082E78" w:rsidRPr="00082E78" w:rsidRDefault="00082E78" w:rsidP="00082E78"/>
    <w:p w:rsidR="00082E78" w:rsidRPr="00082E78" w:rsidRDefault="00082E78" w:rsidP="00082E78"/>
    <w:p w:rsidR="00082E78" w:rsidRPr="00082E78" w:rsidRDefault="00082E78" w:rsidP="00082E78"/>
    <w:p w:rsidR="00082E78" w:rsidRPr="00082E78" w:rsidRDefault="00082E78" w:rsidP="00082E78"/>
    <w:p w:rsidR="00082E78" w:rsidRDefault="00082E78" w:rsidP="00082E78"/>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23668A" w:rsidRDefault="0023668A" w:rsidP="00082E78">
      <w:pPr>
        <w:jc w:val="center"/>
        <w:rPr>
          <w:b/>
          <w:color w:val="FF0000"/>
          <w:sz w:val="24"/>
          <w:szCs w:val="24"/>
        </w:rPr>
      </w:pPr>
    </w:p>
    <w:p w:rsidR="0023668A" w:rsidRDefault="0023668A" w:rsidP="00082E78">
      <w:pPr>
        <w:jc w:val="center"/>
        <w:rPr>
          <w:b/>
          <w:color w:val="FF0000"/>
          <w:sz w:val="24"/>
          <w:szCs w:val="24"/>
        </w:rPr>
      </w:pPr>
    </w:p>
    <w:p w:rsidR="0023668A" w:rsidRDefault="0023668A" w:rsidP="00082E78">
      <w:pPr>
        <w:jc w:val="center"/>
        <w:rPr>
          <w:b/>
          <w:color w:val="FF0000"/>
          <w:sz w:val="24"/>
          <w:szCs w:val="24"/>
        </w:rPr>
      </w:pPr>
    </w:p>
    <w:p w:rsidR="0023668A" w:rsidRDefault="0023668A" w:rsidP="00082E78">
      <w:pPr>
        <w:jc w:val="center"/>
        <w:rPr>
          <w:b/>
          <w:color w:val="FF0000"/>
          <w:sz w:val="24"/>
          <w:szCs w:val="24"/>
        </w:rPr>
      </w:pPr>
    </w:p>
    <w:p w:rsidR="00301F43" w:rsidRDefault="00301F43" w:rsidP="00082E78">
      <w:pPr>
        <w:jc w:val="center"/>
        <w:rPr>
          <w:b/>
          <w:color w:val="FF0000"/>
          <w:sz w:val="24"/>
          <w:szCs w:val="24"/>
        </w:rPr>
      </w:pPr>
    </w:p>
    <w:p w:rsidR="005973F2" w:rsidRDefault="005973F2" w:rsidP="00082E78">
      <w:pPr>
        <w:jc w:val="center"/>
        <w:rPr>
          <w:b/>
          <w:color w:val="FF0000"/>
          <w:sz w:val="24"/>
          <w:szCs w:val="24"/>
        </w:rPr>
      </w:pPr>
    </w:p>
    <w:p w:rsidR="005973F2" w:rsidRDefault="005973F2"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82170B">
      <w:pPr>
        <w:rPr>
          <w:b/>
          <w:color w:val="FF0000"/>
          <w:sz w:val="24"/>
          <w:szCs w:val="24"/>
        </w:rPr>
      </w:pPr>
    </w:p>
    <w:p w:rsidR="00082E78" w:rsidRPr="0082170B" w:rsidRDefault="00506F40" w:rsidP="00082E78">
      <w:pPr>
        <w:jc w:val="center"/>
        <w:rPr>
          <w:rFonts w:ascii="Arial" w:hAnsi="Arial" w:cs="Arial"/>
          <w:b/>
          <w:sz w:val="28"/>
          <w:szCs w:val="28"/>
        </w:rPr>
      </w:pPr>
      <w:r w:rsidRPr="0082170B">
        <w:rPr>
          <w:rFonts w:ascii="Arial" w:hAnsi="Arial" w:cs="Arial"/>
          <w:b/>
          <w:sz w:val="28"/>
          <w:szCs w:val="28"/>
        </w:rPr>
        <w:lastRenderedPageBreak/>
        <w:t xml:space="preserve">2016 </w:t>
      </w:r>
      <w:r w:rsidR="00082E78" w:rsidRPr="0082170B">
        <w:rPr>
          <w:rFonts w:ascii="Arial" w:hAnsi="Arial" w:cs="Arial"/>
          <w:b/>
          <w:sz w:val="28"/>
          <w:szCs w:val="28"/>
        </w:rPr>
        <w:t xml:space="preserve">Anticipated </w:t>
      </w:r>
      <w:r w:rsidR="0082170B">
        <w:rPr>
          <w:rFonts w:ascii="Arial" w:hAnsi="Arial" w:cs="Arial"/>
          <w:b/>
          <w:sz w:val="28"/>
          <w:szCs w:val="28"/>
        </w:rPr>
        <w:t xml:space="preserve">Program </w:t>
      </w:r>
      <w:r w:rsidR="00082E78" w:rsidRPr="0082170B">
        <w:rPr>
          <w:rFonts w:ascii="Arial" w:hAnsi="Arial" w:cs="Arial"/>
          <w:b/>
          <w:sz w:val="28"/>
          <w:szCs w:val="28"/>
        </w:rPr>
        <w:t>Start &amp;</w:t>
      </w:r>
      <w:r w:rsidR="0064031A">
        <w:rPr>
          <w:rFonts w:ascii="Arial" w:hAnsi="Arial" w:cs="Arial"/>
          <w:b/>
          <w:sz w:val="28"/>
          <w:szCs w:val="28"/>
        </w:rPr>
        <w:t xml:space="preserve"> </w:t>
      </w:r>
      <w:r w:rsidR="00082E78" w:rsidRPr="0082170B">
        <w:rPr>
          <w:rFonts w:ascii="Arial" w:hAnsi="Arial" w:cs="Arial"/>
          <w:b/>
          <w:sz w:val="28"/>
          <w:szCs w:val="28"/>
        </w:rPr>
        <w:t>End Da</w:t>
      </w:r>
      <w:r w:rsidR="0082170B">
        <w:rPr>
          <w:rFonts w:ascii="Arial" w:hAnsi="Arial" w:cs="Arial"/>
          <w:b/>
          <w:sz w:val="28"/>
          <w:szCs w:val="28"/>
        </w:rPr>
        <w:t>tes</w:t>
      </w:r>
    </w:p>
    <w:p w:rsidR="00082E78" w:rsidRPr="00082E78" w:rsidRDefault="00082E78" w:rsidP="00082E78">
      <w:pPr>
        <w:tabs>
          <w:tab w:val="left" w:pos="4395"/>
        </w:tabs>
      </w:pPr>
    </w:p>
    <w:tbl>
      <w:tblPr>
        <w:tblpPr w:leftFromText="180" w:rightFromText="180" w:vertAnchor="text" w:horzAnchor="page" w:tblpX="632"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4"/>
        <w:gridCol w:w="2464"/>
      </w:tblGrid>
      <w:tr w:rsidR="005A6708" w:rsidTr="0082170B">
        <w:trPr>
          <w:trHeight w:val="288"/>
        </w:trPr>
        <w:tc>
          <w:tcPr>
            <w:tcW w:w="4878" w:type="dxa"/>
            <w:gridSpan w:val="2"/>
            <w:shd w:val="clear" w:color="auto" w:fill="95B3D7"/>
          </w:tcPr>
          <w:p w:rsidR="005A6708" w:rsidRPr="000639E7" w:rsidRDefault="005A6708" w:rsidP="0082170B">
            <w:pPr>
              <w:jc w:val="center"/>
              <w:rPr>
                <w:rFonts w:ascii="Arial" w:hAnsi="Arial" w:cs="Arial"/>
                <w:b/>
                <w:sz w:val="24"/>
                <w:szCs w:val="24"/>
              </w:rPr>
            </w:pPr>
            <w:r w:rsidRPr="000639E7">
              <w:rPr>
                <w:rFonts w:ascii="Arial" w:hAnsi="Arial" w:cs="Arial"/>
                <w:b/>
                <w:sz w:val="24"/>
                <w:szCs w:val="24"/>
              </w:rPr>
              <w:t>Medical Assistant</w:t>
            </w:r>
          </w:p>
        </w:tc>
      </w:tr>
      <w:tr w:rsidR="005A6708" w:rsidRPr="007F4859" w:rsidTr="0082170B">
        <w:trPr>
          <w:trHeight w:val="272"/>
        </w:trPr>
        <w:tc>
          <w:tcPr>
            <w:tcW w:w="2414" w:type="dxa"/>
            <w:shd w:val="clear" w:color="auto" w:fill="auto"/>
          </w:tcPr>
          <w:p w:rsidR="005A6708" w:rsidRPr="00B30531" w:rsidRDefault="005A6708" w:rsidP="0082170B">
            <w:pPr>
              <w:jc w:val="center"/>
              <w:rPr>
                <w:rFonts w:ascii="Arial" w:hAnsi="Arial" w:cs="Arial"/>
                <w:b/>
                <w:color w:val="FF0000"/>
                <w:sz w:val="22"/>
                <w:szCs w:val="22"/>
              </w:rPr>
            </w:pPr>
            <w:r w:rsidRPr="00B30531">
              <w:rPr>
                <w:rFonts w:ascii="Arial" w:hAnsi="Arial" w:cs="Arial"/>
                <w:b/>
                <w:sz w:val="22"/>
                <w:szCs w:val="22"/>
              </w:rPr>
              <w:t>Start Date</w:t>
            </w:r>
          </w:p>
        </w:tc>
        <w:tc>
          <w:tcPr>
            <w:tcW w:w="2464" w:type="dxa"/>
            <w:shd w:val="clear" w:color="auto" w:fill="auto"/>
          </w:tcPr>
          <w:p w:rsidR="005A6708" w:rsidRPr="00B30531" w:rsidRDefault="0064031A" w:rsidP="0082170B">
            <w:pPr>
              <w:jc w:val="center"/>
              <w:rPr>
                <w:rFonts w:ascii="Arial" w:hAnsi="Arial" w:cs="Arial"/>
                <w:b/>
                <w:sz w:val="22"/>
                <w:szCs w:val="22"/>
              </w:rPr>
            </w:pPr>
            <w:r>
              <w:rPr>
                <w:rFonts w:ascii="Arial" w:hAnsi="Arial" w:cs="Arial"/>
                <w:b/>
                <w:sz w:val="22"/>
                <w:szCs w:val="22"/>
              </w:rPr>
              <w:t xml:space="preserve">Anticipated </w:t>
            </w:r>
            <w:r w:rsidR="005A6708" w:rsidRPr="00B30531">
              <w:rPr>
                <w:rFonts w:ascii="Arial" w:hAnsi="Arial" w:cs="Arial"/>
                <w:b/>
                <w:sz w:val="22"/>
                <w:szCs w:val="22"/>
              </w:rPr>
              <w:t>End Date</w:t>
            </w:r>
          </w:p>
        </w:tc>
      </w:tr>
      <w:tr w:rsidR="005A6708" w:rsidRPr="007F4859" w:rsidTr="0082170B">
        <w:trPr>
          <w:trHeight w:val="272"/>
        </w:trPr>
        <w:tc>
          <w:tcPr>
            <w:tcW w:w="2414" w:type="dxa"/>
            <w:shd w:val="clear" w:color="auto" w:fill="auto"/>
          </w:tcPr>
          <w:p w:rsidR="005A6708" w:rsidRPr="00B30531" w:rsidRDefault="00B30531" w:rsidP="0082170B">
            <w:pPr>
              <w:jc w:val="center"/>
              <w:rPr>
                <w:rFonts w:ascii="Arial" w:hAnsi="Arial" w:cs="Arial"/>
                <w:sz w:val="22"/>
                <w:szCs w:val="22"/>
              </w:rPr>
            </w:pPr>
            <w:r w:rsidRPr="00B30531">
              <w:rPr>
                <w:rFonts w:ascii="Arial" w:hAnsi="Arial" w:cs="Arial"/>
                <w:sz w:val="22"/>
                <w:szCs w:val="22"/>
              </w:rPr>
              <w:t>01/25</w:t>
            </w:r>
            <w:r w:rsidR="005A6708" w:rsidRPr="00B30531">
              <w:rPr>
                <w:rFonts w:ascii="Arial" w:hAnsi="Arial" w:cs="Arial"/>
                <w:sz w:val="22"/>
                <w:szCs w:val="22"/>
              </w:rPr>
              <w:t>/201</w:t>
            </w:r>
            <w:r w:rsidRPr="00B30531">
              <w:rPr>
                <w:rFonts w:ascii="Arial" w:hAnsi="Arial" w:cs="Arial"/>
                <w:sz w:val="22"/>
                <w:szCs w:val="22"/>
              </w:rPr>
              <w:t>6</w:t>
            </w:r>
          </w:p>
        </w:tc>
        <w:tc>
          <w:tcPr>
            <w:tcW w:w="2464" w:type="dxa"/>
            <w:shd w:val="clear" w:color="auto" w:fill="auto"/>
          </w:tcPr>
          <w:p w:rsidR="005A6708" w:rsidRPr="00B30531" w:rsidRDefault="005A6708" w:rsidP="0082170B">
            <w:pPr>
              <w:jc w:val="center"/>
              <w:rPr>
                <w:rFonts w:ascii="Arial" w:hAnsi="Arial" w:cs="Arial"/>
                <w:sz w:val="22"/>
                <w:szCs w:val="22"/>
              </w:rPr>
            </w:pPr>
            <w:r w:rsidRPr="00B30531">
              <w:rPr>
                <w:rFonts w:ascii="Arial" w:hAnsi="Arial" w:cs="Arial"/>
                <w:sz w:val="22"/>
                <w:szCs w:val="22"/>
              </w:rPr>
              <w:t>1</w:t>
            </w:r>
            <w:r w:rsidR="00B30531">
              <w:rPr>
                <w:rFonts w:ascii="Arial" w:hAnsi="Arial" w:cs="Arial"/>
                <w:sz w:val="22"/>
                <w:szCs w:val="22"/>
              </w:rPr>
              <w:t>2/121</w:t>
            </w:r>
            <w:r w:rsidRPr="00B30531">
              <w:rPr>
                <w:rFonts w:ascii="Arial" w:hAnsi="Arial" w:cs="Arial"/>
                <w:sz w:val="22"/>
                <w:szCs w:val="22"/>
              </w:rPr>
              <w:t>/201</w:t>
            </w:r>
            <w:r w:rsidR="00B30531" w:rsidRPr="00B30531">
              <w:rPr>
                <w:rFonts w:ascii="Arial" w:hAnsi="Arial" w:cs="Arial"/>
                <w:sz w:val="22"/>
                <w:szCs w:val="22"/>
              </w:rPr>
              <w:t>6</w:t>
            </w:r>
          </w:p>
        </w:tc>
      </w:tr>
      <w:tr w:rsidR="005A6708" w:rsidRPr="007F4859" w:rsidTr="0082170B">
        <w:trPr>
          <w:trHeight w:val="256"/>
        </w:trPr>
        <w:tc>
          <w:tcPr>
            <w:tcW w:w="2414" w:type="dxa"/>
            <w:shd w:val="clear" w:color="auto" w:fill="auto"/>
          </w:tcPr>
          <w:p w:rsidR="005A6708" w:rsidRPr="00B30531" w:rsidRDefault="00B30531" w:rsidP="0082170B">
            <w:pPr>
              <w:jc w:val="center"/>
              <w:rPr>
                <w:rFonts w:ascii="Arial" w:hAnsi="Arial" w:cs="Arial"/>
                <w:sz w:val="22"/>
                <w:szCs w:val="22"/>
              </w:rPr>
            </w:pPr>
            <w:r w:rsidRPr="00B30531">
              <w:rPr>
                <w:rFonts w:ascii="Arial" w:hAnsi="Arial" w:cs="Arial"/>
                <w:sz w:val="22"/>
                <w:szCs w:val="22"/>
              </w:rPr>
              <w:t>02/25</w:t>
            </w:r>
            <w:r w:rsidR="005A6708" w:rsidRPr="00B30531">
              <w:rPr>
                <w:rFonts w:ascii="Arial" w:hAnsi="Arial" w:cs="Arial"/>
                <w:sz w:val="22"/>
                <w:szCs w:val="22"/>
              </w:rPr>
              <w:t>/201</w:t>
            </w:r>
            <w:r w:rsidRPr="00B30531">
              <w:rPr>
                <w:rFonts w:ascii="Arial" w:hAnsi="Arial" w:cs="Arial"/>
                <w:sz w:val="22"/>
                <w:szCs w:val="22"/>
              </w:rPr>
              <w:t>6</w:t>
            </w:r>
          </w:p>
        </w:tc>
        <w:tc>
          <w:tcPr>
            <w:tcW w:w="2464" w:type="dxa"/>
            <w:shd w:val="clear" w:color="auto" w:fill="auto"/>
          </w:tcPr>
          <w:p w:rsidR="005A6708" w:rsidRPr="00B30531" w:rsidRDefault="00B30531" w:rsidP="0082170B">
            <w:pPr>
              <w:jc w:val="center"/>
              <w:rPr>
                <w:rFonts w:ascii="Arial" w:hAnsi="Arial" w:cs="Arial"/>
                <w:sz w:val="22"/>
                <w:szCs w:val="22"/>
              </w:rPr>
            </w:pPr>
            <w:r>
              <w:rPr>
                <w:rFonts w:ascii="Arial" w:hAnsi="Arial" w:cs="Arial"/>
                <w:sz w:val="22"/>
                <w:szCs w:val="22"/>
              </w:rPr>
              <w:t>01/31/</w:t>
            </w:r>
            <w:r w:rsidR="005A6708" w:rsidRPr="00B30531">
              <w:rPr>
                <w:rFonts w:ascii="Arial" w:hAnsi="Arial" w:cs="Arial"/>
                <w:sz w:val="22"/>
                <w:szCs w:val="22"/>
              </w:rPr>
              <w:t>201</w:t>
            </w:r>
            <w:r w:rsidRPr="00B30531">
              <w:rPr>
                <w:rFonts w:ascii="Arial" w:hAnsi="Arial" w:cs="Arial"/>
                <w:sz w:val="22"/>
                <w:szCs w:val="22"/>
              </w:rPr>
              <w:t>7</w:t>
            </w:r>
          </w:p>
        </w:tc>
      </w:tr>
      <w:tr w:rsidR="005A6708" w:rsidRPr="007F4859" w:rsidTr="0082170B">
        <w:trPr>
          <w:trHeight w:val="256"/>
        </w:trPr>
        <w:tc>
          <w:tcPr>
            <w:tcW w:w="2414" w:type="dxa"/>
            <w:shd w:val="clear" w:color="auto" w:fill="auto"/>
          </w:tcPr>
          <w:p w:rsidR="005A6708" w:rsidRPr="00B30531" w:rsidRDefault="00B30531" w:rsidP="0082170B">
            <w:pPr>
              <w:jc w:val="center"/>
              <w:rPr>
                <w:rFonts w:ascii="Arial" w:hAnsi="Arial" w:cs="Arial"/>
                <w:sz w:val="22"/>
                <w:szCs w:val="22"/>
              </w:rPr>
            </w:pPr>
            <w:r w:rsidRPr="00B30531">
              <w:rPr>
                <w:rFonts w:ascii="Arial" w:hAnsi="Arial" w:cs="Arial"/>
                <w:sz w:val="22"/>
                <w:szCs w:val="22"/>
              </w:rPr>
              <w:t>03/11</w:t>
            </w:r>
            <w:r w:rsidR="005A6708" w:rsidRPr="00B30531">
              <w:rPr>
                <w:rFonts w:ascii="Arial" w:hAnsi="Arial" w:cs="Arial"/>
                <w:sz w:val="22"/>
                <w:szCs w:val="22"/>
              </w:rPr>
              <w:t>/201</w:t>
            </w:r>
            <w:r w:rsidRPr="00B30531">
              <w:rPr>
                <w:rFonts w:ascii="Arial" w:hAnsi="Arial" w:cs="Arial"/>
                <w:sz w:val="22"/>
                <w:szCs w:val="22"/>
              </w:rPr>
              <w:t>6</w:t>
            </w:r>
          </w:p>
        </w:tc>
        <w:tc>
          <w:tcPr>
            <w:tcW w:w="2464" w:type="dxa"/>
            <w:shd w:val="clear" w:color="auto" w:fill="auto"/>
          </w:tcPr>
          <w:p w:rsidR="005A6708" w:rsidRPr="00B30531" w:rsidRDefault="00B30531" w:rsidP="0082170B">
            <w:pPr>
              <w:jc w:val="center"/>
              <w:rPr>
                <w:rFonts w:ascii="Arial" w:hAnsi="Arial" w:cs="Arial"/>
                <w:sz w:val="22"/>
                <w:szCs w:val="22"/>
              </w:rPr>
            </w:pPr>
            <w:r>
              <w:rPr>
                <w:rFonts w:ascii="Arial" w:hAnsi="Arial" w:cs="Arial"/>
                <w:sz w:val="22"/>
                <w:szCs w:val="22"/>
              </w:rPr>
              <w:t>02/14</w:t>
            </w:r>
            <w:r w:rsidR="0064031A">
              <w:rPr>
                <w:rFonts w:ascii="Arial" w:hAnsi="Arial" w:cs="Arial"/>
                <w:sz w:val="22"/>
                <w:szCs w:val="22"/>
              </w:rPr>
              <w:t>/</w:t>
            </w:r>
            <w:r w:rsidR="005A6708" w:rsidRPr="00B30531">
              <w:rPr>
                <w:rFonts w:ascii="Arial" w:hAnsi="Arial" w:cs="Arial"/>
                <w:sz w:val="22"/>
                <w:szCs w:val="22"/>
              </w:rPr>
              <w:t>201</w:t>
            </w:r>
            <w:r w:rsidRPr="00B30531">
              <w:rPr>
                <w:rFonts w:ascii="Arial" w:hAnsi="Arial" w:cs="Arial"/>
                <w:sz w:val="22"/>
                <w:szCs w:val="22"/>
              </w:rPr>
              <w:t>7</w:t>
            </w:r>
          </w:p>
        </w:tc>
      </w:tr>
      <w:tr w:rsidR="005A6708" w:rsidRPr="007F4859" w:rsidTr="0082170B">
        <w:trPr>
          <w:trHeight w:val="272"/>
        </w:trPr>
        <w:tc>
          <w:tcPr>
            <w:tcW w:w="2414" w:type="dxa"/>
            <w:shd w:val="clear" w:color="auto" w:fill="auto"/>
          </w:tcPr>
          <w:p w:rsidR="005A6708" w:rsidRPr="00B30531" w:rsidRDefault="0082170B" w:rsidP="0082170B">
            <w:pPr>
              <w:jc w:val="center"/>
              <w:rPr>
                <w:rFonts w:ascii="Arial" w:hAnsi="Arial" w:cs="Arial"/>
                <w:sz w:val="22"/>
                <w:szCs w:val="22"/>
              </w:rPr>
            </w:pPr>
            <w:r>
              <w:rPr>
                <w:rFonts w:ascii="Arial" w:hAnsi="Arial" w:cs="Arial"/>
                <w:sz w:val="22"/>
                <w:szCs w:val="22"/>
              </w:rPr>
              <w:t>04/27</w:t>
            </w:r>
            <w:r w:rsidR="005A6708" w:rsidRPr="00B30531">
              <w:rPr>
                <w:rFonts w:ascii="Arial" w:hAnsi="Arial" w:cs="Arial"/>
                <w:sz w:val="22"/>
                <w:szCs w:val="22"/>
              </w:rPr>
              <w:t>/201</w:t>
            </w:r>
            <w:r w:rsidR="00B30531" w:rsidRPr="00B30531">
              <w:rPr>
                <w:rFonts w:ascii="Arial" w:hAnsi="Arial" w:cs="Arial"/>
                <w:sz w:val="22"/>
                <w:szCs w:val="22"/>
              </w:rPr>
              <w:t>6</w:t>
            </w:r>
            <w:r w:rsidR="002915B9">
              <w:rPr>
                <w:rFonts w:ascii="Arial" w:hAnsi="Arial" w:cs="Arial"/>
                <w:sz w:val="22"/>
                <w:szCs w:val="22"/>
              </w:rPr>
              <w:t>*</w:t>
            </w:r>
          </w:p>
        </w:tc>
        <w:tc>
          <w:tcPr>
            <w:tcW w:w="2464" w:type="dxa"/>
            <w:shd w:val="clear" w:color="auto" w:fill="auto"/>
          </w:tcPr>
          <w:p w:rsidR="005A6708" w:rsidRPr="0064031A" w:rsidRDefault="00FD3FFD" w:rsidP="0082170B">
            <w:pPr>
              <w:jc w:val="center"/>
              <w:rPr>
                <w:rFonts w:ascii="Arial" w:hAnsi="Arial" w:cs="Arial"/>
                <w:sz w:val="22"/>
                <w:szCs w:val="22"/>
              </w:rPr>
            </w:pPr>
            <w:r w:rsidRPr="0064031A">
              <w:rPr>
                <w:rFonts w:ascii="Arial" w:hAnsi="Arial" w:cs="Arial"/>
                <w:sz w:val="22"/>
                <w:szCs w:val="22"/>
              </w:rPr>
              <w:t>03/17</w:t>
            </w:r>
            <w:r w:rsidR="00B30531" w:rsidRPr="0064031A">
              <w:rPr>
                <w:rFonts w:ascii="Arial" w:hAnsi="Arial" w:cs="Arial"/>
                <w:sz w:val="22"/>
                <w:szCs w:val="22"/>
              </w:rPr>
              <w:t>/</w:t>
            </w:r>
            <w:r w:rsidR="005A6708" w:rsidRPr="0064031A">
              <w:rPr>
                <w:rFonts w:ascii="Arial" w:hAnsi="Arial" w:cs="Arial"/>
                <w:sz w:val="22"/>
                <w:szCs w:val="22"/>
              </w:rPr>
              <w:t>201</w:t>
            </w:r>
            <w:r w:rsidR="00B30531" w:rsidRPr="0064031A">
              <w:rPr>
                <w:rFonts w:ascii="Arial" w:hAnsi="Arial" w:cs="Arial"/>
                <w:sz w:val="22"/>
                <w:szCs w:val="22"/>
              </w:rPr>
              <w:t>7</w:t>
            </w:r>
          </w:p>
        </w:tc>
      </w:tr>
      <w:tr w:rsidR="005A6708" w:rsidRPr="007F4859" w:rsidTr="0082170B">
        <w:trPr>
          <w:trHeight w:val="256"/>
        </w:trPr>
        <w:tc>
          <w:tcPr>
            <w:tcW w:w="2414" w:type="dxa"/>
            <w:shd w:val="clear" w:color="auto" w:fill="auto"/>
          </w:tcPr>
          <w:p w:rsidR="005A6708" w:rsidRPr="00B30531" w:rsidRDefault="00B30531" w:rsidP="0082170B">
            <w:pPr>
              <w:jc w:val="center"/>
              <w:rPr>
                <w:rFonts w:ascii="Arial" w:hAnsi="Arial" w:cs="Arial"/>
                <w:sz w:val="22"/>
                <w:szCs w:val="22"/>
              </w:rPr>
            </w:pPr>
            <w:r>
              <w:rPr>
                <w:rFonts w:ascii="Arial" w:hAnsi="Arial" w:cs="Arial"/>
                <w:sz w:val="22"/>
                <w:szCs w:val="22"/>
              </w:rPr>
              <w:t>05/18</w:t>
            </w:r>
            <w:r w:rsidR="005A6708" w:rsidRPr="00B30531">
              <w:rPr>
                <w:rFonts w:ascii="Arial" w:hAnsi="Arial" w:cs="Arial"/>
                <w:sz w:val="22"/>
                <w:szCs w:val="22"/>
              </w:rPr>
              <w:t>/201</w:t>
            </w:r>
            <w:r w:rsidRPr="00B30531">
              <w:rPr>
                <w:rFonts w:ascii="Arial" w:hAnsi="Arial" w:cs="Arial"/>
                <w:sz w:val="22"/>
                <w:szCs w:val="22"/>
              </w:rPr>
              <w:t>6</w:t>
            </w:r>
          </w:p>
        </w:tc>
        <w:tc>
          <w:tcPr>
            <w:tcW w:w="2464" w:type="dxa"/>
            <w:shd w:val="clear" w:color="auto" w:fill="auto"/>
          </w:tcPr>
          <w:p w:rsidR="005A6708" w:rsidRPr="0064031A" w:rsidRDefault="00FD3FFD" w:rsidP="0082170B">
            <w:pPr>
              <w:jc w:val="center"/>
              <w:rPr>
                <w:rFonts w:ascii="Arial" w:hAnsi="Arial" w:cs="Arial"/>
                <w:sz w:val="22"/>
                <w:szCs w:val="22"/>
              </w:rPr>
            </w:pPr>
            <w:r w:rsidRPr="0064031A">
              <w:rPr>
                <w:rFonts w:ascii="Arial" w:hAnsi="Arial" w:cs="Arial"/>
                <w:sz w:val="22"/>
                <w:szCs w:val="22"/>
              </w:rPr>
              <w:t>05/08</w:t>
            </w:r>
            <w:r w:rsidR="002915B9" w:rsidRPr="0064031A">
              <w:rPr>
                <w:rFonts w:ascii="Arial" w:hAnsi="Arial" w:cs="Arial"/>
                <w:sz w:val="22"/>
                <w:szCs w:val="22"/>
              </w:rPr>
              <w:t>/</w:t>
            </w:r>
            <w:r w:rsidR="005A6708" w:rsidRPr="0064031A">
              <w:rPr>
                <w:rFonts w:ascii="Arial" w:hAnsi="Arial" w:cs="Arial"/>
                <w:sz w:val="22"/>
                <w:szCs w:val="22"/>
              </w:rPr>
              <w:t>201</w:t>
            </w:r>
            <w:r w:rsidR="00B30531" w:rsidRPr="0064031A">
              <w:rPr>
                <w:rFonts w:ascii="Arial" w:hAnsi="Arial" w:cs="Arial"/>
                <w:sz w:val="22"/>
                <w:szCs w:val="22"/>
              </w:rPr>
              <w:t>7</w:t>
            </w:r>
          </w:p>
        </w:tc>
      </w:tr>
      <w:tr w:rsidR="005A6708" w:rsidRPr="007F4859" w:rsidTr="0082170B">
        <w:trPr>
          <w:trHeight w:val="272"/>
        </w:trPr>
        <w:tc>
          <w:tcPr>
            <w:tcW w:w="2414" w:type="dxa"/>
            <w:shd w:val="clear" w:color="auto" w:fill="auto"/>
          </w:tcPr>
          <w:p w:rsidR="005A6708" w:rsidRPr="00B30531" w:rsidRDefault="00B30531" w:rsidP="0082170B">
            <w:pPr>
              <w:jc w:val="center"/>
              <w:rPr>
                <w:rFonts w:ascii="Arial" w:hAnsi="Arial" w:cs="Arial"/>
                <w:sz w:val="22"/>
                <w:szCs w:val="22"/>
              </w:rPr>
            </w:pPr>
            <w:r>
              <w:rPr>
                <w:rFonts w:ascii="Arial" w:hAnsi="Arial" w:cs="Arial"/>
                <w:sz w:val="22"/>
                <w:szCs w:val="22"/>
              </w:rPr>
              <w:t>06/13</w:t>
            </w:r>
            <w:r w:rsidR="005A6708" w:rsidRPr="00B30531">
              <w:rPr>
                <w:rFonts w:ascii="Arial" w:hAnsi="Arial" w:cs="Arial"/>
                <w:sz w:val="22"/>
                <w:szCs w:val="22"/>
              </w:rPr>
              <w:t>/201</w:t>
            </w:r>
            <w:r w:rsidRPr="00B30531">
              <w:rPr>
                <w:rFonts w:ascii="Arial" w:hAnsi="Arial" w:cs="Arial"/>
                <w:sz w:val="22"/>
                <w:szCs w:val="22"/>
              </w:rPr>
              <w:t>6</w:t>
            </w:r>
          </w:p>
        </w:tc>
        <w:tc>
          <w:tcPr>
            <w:tcW w:w="2464" w:type="dxa"/>
            <w:shd w:val="clear" w:color="auto" w:fill="auto"/>
          </w:tcPr>
          <w:p w:rsidR="005A6708" w:rsidRPr="0064031A" w:rsidRDefault="0064031A" w:rsidP="0082170B">
            <w:pPr>
              <w:jc w:val="center"/>
              <w:rPr>
                <w:rFonts w:ascii="Arial" w:hAnsi="Arial" w:cs="Arial"/>
                <w:sz w:val="22"/>
                <w:szCs w:val="22"/>
              </w:rPr>
            </w:pPr>
            <w:r w:rsidRPr="0064031A">
              <w:rPr>
                <w:rFonts w:ascii="Arial" w:hAnsi="Arial" w:cs="Arial"/>
                <w:sz w:val="22"/>
                <w:szCs w:val="22"/>
              </w:rPr>
              <w:t>05/30</w:t>
            </w:r>
            <w:r w:rsidR="00FD3FFD" w:rsidRPr="0064031A">
              <w:rPr>
                <w:rFonts w:ascii="Arial" w:hAnsi="Arial" w:cs="Arial"/>
                <w:sz w:val="22"/>
                <w:szCs w:val="22"/>
              </w:rPr>
              <w:t>/2017</w:t>
            </w:r>
          </w:p>
        </w:tc>
      </w:tr>
      <w:tr w:rsidR="005A6708" w:rsidRPr="007F4859" w:rsidTr="0082170B">
        <w:trPr>
          <w:trHeight w:val="256"/>
        </w:trPr>
        <w:tc>
          <w:tcPr>
            <w:tcW w:w="2414" w:type="dxa"/>
            <w:shd w:val="clear" w:color="auto" w:fill="auto"/>
          </w:tcPr>
          <w:p w:rsidR="005A6708" w:rsidRPr="00B30531" w:rsidRDefault="00B30531" w:rsidP="0082170B">
            <w:pPr>
              <w:jc w:val="center"/>
              <w:rPr>
                <w:rFonts w:ascii="Arial" w:hAnsi="Arial" w:cs="Arial"/>
                <w:sz w:val="22"/>
                <w:szCs w:val="22"/>
              </w:rPr>
            </w:pPr>
            <w:r>
              <w:rPr>
                <w:rFonts w:ascii="Arial" w:hAnsi="Arial" w:cs="Arial"/>
                <w:sz w:val="22"/>
                <w:szCs w:val="22"/>
              </w:rPr>
              <w:t>07/05</w:t>
            </w:r>
            <w:r w:rsidR="005A6708" w:rsidRPr="00B30531">
              <w:rPr>
                <w:rFonts w:ascii="Arial" w:hAnsi="Arial" w:cs="Arial"/>
                <w:sz w:val="22"/>
                <w:szCs w:val="22"/>
              </w:rPr>
              <w:t>/201</w:t>
            </w:r>
            <w:r w:rsidRPr="00B30531">
              <w:rPr>
                <w:rFonts w:ascii="Arial" w:hAnsi="Arial" w:cs="Arial"/>
                <w:sz w:val="22"/>
                <w:szCs w:val="22"/>
              </w:rPr>
              <w:t>6</w:t>
            </w:r>
          </w:p>
        </w:tc>
        <w:tc>
          <w:tcPr>
            <w:tcW w:w="2464" w:type="dxa"/>
            <w:shd w:val="clear" w:color="auto" w:fill="auto"/>
          </w:tcPr>
          <w:p w:rsidR="005A6708" w:rsidRPr="0064031A" w:rsidRDefault="0064031A" w:rsidP="0082170B">
            <w:pPr>
              <w:jc w:val="center"/>
              <w:rPr>
                <w:rFonts w:ascii="Arial" w:hAnsi="Arial" w:cs="Arial"/>
                <w:sz w:val="22"/>
                <w:szCs w:val="22"/>
              </w:rPr>
            </w:pPr>
            <w:r w:rsidRPr="0064031A">
              <w:rPr>
                <w:rFonts w:ascii="Arial" w:hAnsi="Arial" w:cs="Arial"/>
                <w:sz w:val="22"/>
                <w:szCs w:val="22"/>
              </w:rPr>
              <w:t>07/12</w:t>
            </w:r>
            <w:r w:rsidR="00B30531" w:rsidRPr="0064031A">
              <w:rPr>
                <w:rFonts w:ascii="Arial" w:hAnsi="Arial" w:cs="Arial"/>
                <w:sz w:val="22"/>
                <w:szCs w:val="22"/>
              </w:rPr>
              <w:t>/</w:t>
            </w:r>
            <w:r w:rsidR="005A6708" w:rsidRPr="0064031A">
              <w:rPr>
                <w:rFonts w:ascii="Arial" w:hAnsi="Arial" w:cs="Arial"/>
                <w:sz w:val="22"/>
                <w:szCs w:val="22"/>
              </w:rPr>
              <w:t>201</w:t>
            </w:r>
            <w:r w:rsidR="00B30531" w:rsidRPr="0064031A">
              <w:rPr>
                <w:rFonts w:ascii="Arial" w:hAnsi="Arial" w:cs="Arial"/>
                <w:sz w:val="22"/>
                <w:szCs w:val="22"/>
              </w:rPr>
              <w:t>7</w:t>
            </w:r>
          </w:p>
        </w:tc>
      </w:tr>
      <w:tr w:rsidR="005A6708" w:rsidRPr="007F4859" w:rsidTr="0082170B">
        <w:trPr>
          <w:trHeight w:val="256"/>
        </w:trPr>
        <w:tc>
          <w:tcPr>
            <w:tcW w:w="2414" w:type="dxa"/>
          </w:tcPr>
          <w:p w:rsidR="005A6708" w:rsidRPr="00B30531" w:rsidRDefault="00B30531" w:rsidP="0082170B">
            <w:pPr>
              <w:jc w:val="center"/>
              <w:rPr>
                <w:rFonts w:ascii="Arial" w:hAnsi="Arial" w:cs="Arial"/>
                <w:sz w:val="22"/>
                <w:szCs w:val="22"/>
              </w:rPr>
            </w:pPr>
            <w:r>
              <w:rPr>
                <w:rFonts w:ascii="Arial" w:hAnsi="Arial" w:cs="Arial"/>
                <w:sz w:val="22"/>
                <w:szCs w:val="22"/>
              </w:rPr>
              <w:t>07/25</w:t>
            </w:r>
            <w:r w:rsidR="005A6708" w:rsidRPr="00B30531">
              <w:rPr>
                <w:rFonts w:ascii="Arial" w:hAnsi="Arial" w:cs="Arial"/>
                <w:sz w:val="22"/>
                <w:szCs w:val="22"/>
              </w:rPr>
              <w:t>/201</w:t>
            </w:r>
            <w:r w:rsidRPr="00B30531">
              <w:rPr>
                <w:rFonts w:ascii="Arial" w:hAnsi="Arial" w:cs="Arial"/>
                <w:sz w:val="22"/>
                <w:szCs w:val="22"/>
              </w:rPr>
              <w:t>6</w:t>
            </w:r>
          </w:p>
        </w:tc>
        <w:tc>
          <w:tcPr>
            <w:tcW w:w="2464" w:type="dxa"/>
          </w:tcPr>
          <w:p w:rsidR="005A6708" w:rsidRPr="0064031A" w:rsidRDefault="0064031A" w:rsidP="0064031A">
            <w:pPr>
              <w:jc w:val="center"/>
              <w:rPr>
                <w:rFonts w:ascii="Arial" w:hAnsi="Arial" w:cs="Arial"/>
                <w:sz w:val="22"/>
                <w:szCs w:val="22"/>
              </w:rPr>
            </w:pPr>
            <w:r w:rsidRPr="0064031A">
              <w:rPr>
                <w:rFonts w:ascii="Arial" w:hAnsi="Arial" w:cs="Arial"/>
                <w:sz w:val="22"/>
                <w:szCs w:val="22"/>
              </w:rPr>
              <w:t>07</w:t>
            </w:r>
            <w:r w:rsidR="00FD3FFD" w:rsidRPr="0064031A">
              <w:rPr>
                <w:rFonts w:ascii="Arial" w:hAnsi="Arial" w:cs="Arial"/>
                <w:sz w:val="22"/>
                <w:szCs w:val="22"/>
              </w:rPr>
              <w:t>/</w:t>
            </w:r>
            <w:r w:rsidRPr="0064031A">
              <w:rPr>
                <w:rFonts w:ascii="Arial" w:hAnsi="Arial" w:cs="Arial"/>
                <w:sz w:val="22"/>
                <w:szCs w:val="22"/>
              </w:rPr>
              <w:t>18</w:t>
            </w:r>
            <w:r w:rsidR="00B30531" w:rsidRPr="0064031A">
              <w:rPr>
                <w:rFonts w:ascii="Arial" w:hAnsi="Arial" w:cs="Arial"/>
                <w:sz w:val="22"/>
                <w:szCs w:val="22"/>
              </w:rPr>
              <w:t>/2</w:t>
            </w:r>
            <w:r w:rsidR="005A6708" w:rsidRPr="0064031A">
              <w:rPr>
                <w:rFonts w:ascii="Arial" w:hAnsi="Arial" w:cs="Arial"/>
                <w:sz w:val="22"/>
                <w:szCs w:val="22"/>
              </w:rPr>
              <w:t>01</w:t>
            </w:r>
            <w:r w:rsidR="00B30531" w:rsidRPr="0064031A">
              <w:rPr>
                <w:rFonts w:ascii="Arial" w:hAnsi="Arial" w:cs="Arial"/>
                <w:sz w:val="22"/>
                <w:szCs w:val="22"/>
              </w:rPr>
              <w:t>7</w:t>
            </w:r>
          </w:p>
        </w:tc>
      </w:tr>
      <w:tr w:rsidR="00B30531" w:rsidRPr="007F4859" w:rsidTr="0082170B">
        <w:trPr>
          <w:trHeight w:val="256"/>
        </w:trPr>
        <w:tc>
          <w:tcPr>
            <w:tcW w:w="2414" w:type="dxa"/>
          </w:tcPr>
          <w:p w:rsidR="00B30531" w:rsidRPr="00B30531" w:rsidRDefault="00B30531" w:rsidP="0082170B">
            <w:pPr>
              <w:jc w:val="center"/>
              <w:rPr>
                <w:rFonts w:ascii="Arial" w:hAnsi="Arial" w:cs="Arial"/>
                <w:sz w:val="22"/>
                <w:szCs w:val="22"/>
              </w:rPr>
            </w:pPr>
            <w:r w:rsidRPr="00B30531">
              <w:rPr>
                <w:rFonts w:ascii="Arial" w:hAnsi="Arial" w:cs="Arial"/>
                <w:sz w:val="22"/>
                <w:szCs w:val="22"/>
              </w:rPr>
              <w:t>08/16/2016</w:t>
            </w:r>
          </w:p>
        </w:tc>
        <w:tc>
          <w:tcPr>
            <w:tcW w:w="2464" w:type="dxa"/>
          </w:tcPr>
          <w:p w:rsidR="00B30531" w:rsidRPr="0064031A" w:rsidRDefault="0064031A" w:rsidP="0082170B">
            <w:pPr>
              <w:jc w:val="center"/>
              <w:rPr>
                <w:rFonts w:ascii="Arial" w:hAnsi="Arial" w:cs="Arial"/>
                <w:sz w:val="22"/>
                <w:szCs w:val="22"/>
              </w:rPr>
            </w:pPr>
            <w:r w:rsidRPr="0064031A">
              <w:rPr>
                <w:rFonts w:ascii="Arial" w:hAnsi="Arial" w:cs="Arial"/>
                <w:sz w:val="22"/>
                <w:szCs w:val="22"/>
              </w:rPr>
              <w:t>08/0</w:t>
            </w:r>
            <w:r w:rsidR="00FD3FFD" w:rsidRPr="0064031A">
              <w:rPr>
                <w:rFonts w:ascii="Arial" w:hAnsi="Arial" w:cs="Arial"/>
                <w:sz w:val="22"/>
                <w:szCs w:val="22"/>
              </w:rPr>
              <w:t>9</w:t>
            </w:r>
            <w:r w:rsidR="00B30531" w:rsidRPr="0064031A">
              <w:rPr>
                <w:rFonts w:ascii="Arial" w:hAnsi="Arial" w:cs="Arial"/>
                <w:sz w:val="22"/>
                <w:szCs w:val="22"/>
              </w:rPr>
              <w:t>/2017</w:t>
            </w:r>
          </w:p>
        </w:tc>
      </w:tr>
      <w:tr w:rsidR="00B30531" w:rsidRPr="007F4859" w:rsidTr="0082170B">
        <w:trPr>
          <w:trHeight w:val="256"/>
        </w:trPr>
        <w:tc>
          <w:tcPr>
            <w:tcW w:w="2414" w:type="dxa"/>
          </w:tcPr>
          <w:p w:rsidR="00B30531" w:rsidRPr="00B30531" w:rsidRDefault="00B30531" w:rsidP="0082170B">
            <w:pPr>
              <w:jc w:val="center"/>
              <w:rPr>
                <w:rFonts w:ascii="Arial" w:hAnsi="Arial" w:cs="Arial"/>
                <w:sz w:val="22"/>
                <w:szCs w:val="22"/>
              </w:rPr>
            </w:pPr>
            <w:r w:rsidRPr="00B30531">
              <w:rPr>
                <w:rFonts w:ascii="Arial" w:hAnsi="Arial" w:cs="Arial"/>
                <w:sz w:val="22"/>
                <w:szCs w:val="22"/>
              </w:rPr>
              <w:t>09/07/2016</w:t>
            </w:r>
          </w:p>
        </w:tc>
        <w:tc>
          <w:tcPr>
            <w:tcW w:w="2464" w:type="dxa"/>
          </w:tcPr>
          <w:p w:rsidR="00B30531" w:rsidRPr="0064031A" w:rsidRDefault="0064031A" w:rsidP="0082170B">
            <w:pPr>
              <w:jc w:val="center"/>
              <w:rPr>
                <w:rFonts w:ascii="Arial" w:hAnsi="Arial" w:cs="Arial"/>
                <w:sz w:val="22"/>
                <w:szCs w:val="22"/>
              </w:rPr>
            </w:pPr>
            <w:r w:rsidRPr="0064031A">
              <w:rPr>
                <w:rFonts w:ascii="Arial" w:hAnsi="Arial" w:cs="Arial"/>
                <w:sz w:val="22"/>
                <w:szCs w:val="22"/>
              </w:rPr>
              <w:t>08/29/2017</w:t>
            </w:r>
          </w:p>
        </w:tc>
      </w:tr>
      <w:tr w:rsidR="00B30531" w:rsidRPr="007F4859" w:rsidTr="0082170B">
        <w:trPr>
          <w:trHeight w:val="256"/>
        </w:trPr>
        <w:tc>
          <w:tcPr>
            <w:tcW w:w="2414" w:type="dxa"/>
          </w:tcPr>
          <w:p w:rsidR="00B30531" w:rsidRPr="00B30531" w:rsidRDefault="00B30531" w:rsidP="0082170B">
            <w:pPr>
              <w:jc w:val="center"/>
              <w:rPr>
                <w:rFonts w:ascii="Arial" w:hAnsi="Arial" w:cs="Arial"/>
                <w:sz w:val="22"/>
                <w:szCs w:val="22"/>
              </w:rPr>
            </w:pPr>
            <w:r w:rsidRPr="00B30531">
              <w:rPr>
                <w:rFonts w:ascii="Arial" w:hAnsi="Arial" w:cs="Arial"/>
                <w:sz w:val="22"/>
                <w:szCs w:val="22"/>
              </w:rPr>
              <w:t>10/03/2016</w:t>
            </w:r>
          </w:p>
        </w:tc>
        <w:tc>
          <w:tcPr>
            <w:tcW w:w="2464" w:type="dxa"/>
          </w:tcPr>
          <w:p w:rsidR="00B30531" w:rsidRPr="0064031A" w:rsidRDefault="0064031A" w:rsidP="0082170B">
            <w:pPr>
              <w:jc w:val="center"/>
              <w:rPr>
                <w:rFonts w:ascii="Arial" w:hAnsi="Arial" w:cs="Arial"/>
                <w:sz w:val="22"/>
                <w:szCs w:val="22"/>
              </w:rPr>
            </w:pPr>
            <w:r w:rsidRPr="0064031A">
              <w:rPr>
                <w:rFonts w:ascii="Arial" w:hAnsi="Arial" w:cs="Arial"/>
                <w:sz w:val="22"/>
                <w:szCs w:val="22"/>
              </w:rPr>
              <w:t>09/20/2017</w:t>
            </w:r>
          </w:p>
        </w:tc>
      </w:tr>
      <w:tr w:rsidR="00B30531" w:rsidRPr="007F4859" w:rsidTr="0082170B">
        <w:trPr>
          <w:trHeight w:val="256"/>
        </w:trPr>
        <w:tc>
          <w:tcPr>
            <w:tcW w:w="2414" w:type="dxa"/>
          </w:tcPr>
          <w:p w:rsidR="00B30531" w:rsidRPr="00B30531" w:rsidRDefault="00B30531" w:rsidP="0082170B">
            <w:pPr>
              <w:jc w:val="center"/>
              <w:rPr>
                <w:rFonts w:ascii="Arial" w:hAnsi="Arial" w:cs="Arial"/>
                <w:sz w:val="22"/>
                <w:szCs w:val="22"/>
              </w:rPr>
            </w:pPr>
            <w:r w:rsidRPr="00B30531">
              <w:rPr>
                <w:rFonts w:ascii="Arial" w:hAnsi="Arial" w:cs="Arial"/>
                <w:sz w:val="22"/>
                <w:szCs w:val="22"/>
              </w:rPr>
              <w:t>10/24/2016</w:t>
            </w:r>
          </w:p>
        </w:tc>
        <w:tc>
          <w:tcPr>
            <w:tcW w:w="2464" w:type="dxa"/>
          </w:tcPr>
          <w:p w:rsidR="00B30531" w:rsidRPr="0064031A" w:rsidRDefault="0064031A" w:rsidP="0082170B">
            <w:pPr>
              <w:jc w:val="center"/>
              <w:rPr>
                <w:rFonts w:ascii="Arial" w:hAnsi="Arial" w:cs="Arial"/>
                <w:sz w:val="22"/>
                <w:szCs w:val="22"/>
              </w:rPr>
            </w:pPr>
            <w:r w:rsidRPr="0064031A">
              <w:rPr>
                <w:rFonts w:ascii="Arial" w:hAnsi="Arial" w:cs="Arial"/>
                <w:sz w:val="22"/>
                <w:szCs w:val="22"/>
              </w:rPr>
              <w:t>10/12/</w:t>
            </w:r>
            <w:r w:rsidR="00B30531" w:rsidRPr="0064031A">
              <w:rPr>
                <w:rFonts w:ascii="Arial" w:hAnsi="Arial" w:cs="Arial"/>
                <w:sz w:val="22"/>
                <w:szCs w:val="22"/>
              </w:rPr>
              <w:t>2017</w:t>
            </w:r>
          </w:p>
        </w:tc>
      </w:tr>
      <w:tr w:rsidR="00B30531" w:rsidRPr="007F4859" w:rsidTr="0082170B">
        <w:trPr>
          <w:trHeight w:val="44"/>
        </w:trPr>
        <w:tc>
          <w:tcPr>
            <w:tcW w:w="2414" w:type="dxa"/>
          </w:tcPr>
          <w:p w:rsidR="00B30531" w:rsidRPr="00B30531" w:rsidRDefault="00B30531" w:rsidP="0082170B">
            <w:pPr>
              <w:jc w:val="center"/>
              <w:rPr>
                <w:rFonts w:ascii="Arial" w:hAnsi="Arial" w:cs="Arial"/>
                <w:sz w:val="22"/>
                <w:szCs w:val="22"/>
              </w:rPr>
            </w:pPr>
            <w:r w:rsidRPr="00B30531">
              <w:rPr>
                <w:rFonts w:ascii="Arial" w:hAnsi="Arial" w:cs="Arial"/>
                <w:sz w:val="22"/>
                <w:szCs w:val="22"/>
              </w:rPr>
              <w:t>11/14/2016</w:t>
            </w:r>
          </w:p>
        </w:tc>
        <w:tc>
          <w:tcPr>
            <w:tcW w:w="2464" w:type="dxa"/>
          </w:tcPr>
          <w:p w:rsidR="00B30531" w:rsidRPr="0064031A" w:rsidRDefault="0064031A" w:rsidP="0064031A">
            <w:pPr>
              <w:jc w:val="center"/>
              <w:rPr>
                <w:rFonts w:ascii="Arial" w:hAnsi="Arial" w:cs="Arial"/>
                <w:sz w:val="22"/>
                <w:szCs w:val="22"/>
              </w:rPr>
            </w:pPr>
            <w:r w:rsidRPr="0064031A">
              <w:rPr>
                <w:rFonts w:ascii="Arial" w:hAnsi="Arial" w:cs="Arial"/>
                <w:sz w:val="22"/>
                <w:szCs w:val="22"/>
              </w:rPr>
              <w:t>11/07</w:t>
            </w:r>
            <w:r w:rsidR="00B30531" w:rsidRPr="0064031A">
              <w:rPr>
                <w:rFonts w:ascii="Arial" w:hAnsi="Arial" w:cs="Arial"/>
                <w:sz w:val="22"/>
                <w:szCs w:val="22"/>
              </w:rPr>
              <w:t>/2017</w:t>
            </w:r>
          </w:p>
        </w:tc>
      </w:tr>
      <w:tr w:rsidR="00B30531" w:rsidRPr="007F4859" w:rsidTr="0082170B">
        <w:trPr>
          <w:trHeight w:val="256"/>
        </w:trPr>
        <w:tc>
          <w:tcPr>
            <w:tcW w:w="2414" w:type="dxa"/>
          </w:tcPr>
          <w:p w:rsidR="00B30531" w:rsidRPr="00B30531" w:rsidRDefault="00B30531" w:rsidP="0082170B">
            <w:pPr>
              <w:jc w:val="center"/>
              <w:rPr>
                <w:rFonts w:ascii="Arial" w:hAnsi="Arial" w:cs="Arial"/>
                <w:sz w:val="22"/>
                <w:szCs w:val="22"/>
              </w:rPr>
            </w:pPr>
            <w:r w:rsidRPr="00B30531">
              <w:rPr>
                <w:rFonts w:ascii="Arial" w:hAnsi="Arial" w:cs="Arial"/>
                <w:sz w:val="22"/>
                <w:szCs w:val="22"/>
              </w:rPr>
              <w:t>12/06/2016</w:t>
            </w:r>
          </w:p>
        </w:tc>
        <w:tc>
          <w:tcPr>
            <w:tcW w:w="2464" w:type="dxa"/>
          </w:tcPr>
          <w:p w:rsidR="00B30531" w:rsidRPr="0064031A" w:rsidRDefault="0064031A" w:rsidP="0082170B">
            <w:pPr>
              <w:jc w:val="center"/>
              <w:rPr>
                <w:rFonts w:ascii="Arial" w:hAnsi="Arial" w:cs="Arial"/>
                <w:sz w:val="22"/>
                <w:szCs w:val="22"/>
              </w:rPr>
            </w:pPr>
            <w:r w:rsidRPr="0064031A">
              <w:rPr>
                <w:rFonts w:ascii="Arial" w:hAnsi="Arial" w:cs="Arial"/>
                <w:sz w:val="22"/>
                <w:szCs w:val="22"/>
              </w:rPr>
              <w:t>11/29/2017</w:t>
            </w:r>
          </w:p>
        </w:tc>
      </w:tr>
    </w:tbl>
    <w:p w:rsidR="0079783C" w:rsidRPr="007F4859" w:rsidRDefault="0079783C" w:rsidP="0079783C">
      <w:pPr>
        <w:rPr>
          <w:rFonts w:ascii="Calibri" w:hAnsi="Calibri"/>
          <w:b/>
          <w:bCs/>
          <w:caps/>
          <w:vanish/>
          <w:highlight w:val="yellow"/>
        </w:rPr>
      </w:pPr>
    </w:p>
    <w:tbl>
      <w:tblPr>
        <w:tblpPr w:leftFromText="180" w:rightFromText="180" w:vertAnchor="text" w:horzAnchor="page" w:tblpX="6525"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9"/>
        <w:gridCol w:w="2479"/>
      </w:tblGrid>
      <w:tr w:rsidR="005A6708" w:rsidRPr="007F4859" w:rsidTr="00036B32">
        <w:trPr>
          <w:trHeight w:val="288"/>
        </w:trPr>
        <w:tc>
          <w:tcPr>
            <w:tcW w:w="4878" w:type="dxa"/>
            <w:gridSpan w:val="2"/>
            <w:shd w:val="clear" w:color="auto" w:fill="E36C0A"/>
          </w:tcPr>
          <w:p w:rsidR="005A6708" w:rsidRPr="00B30531" w:rsidRDefault="005A6708" w:rsidP="00036B32">
            <w:pPr>
              <w:jc w:val="center"/>
              <w:rPr>
                <w:rFonts w:ascii="Arial" w:hAnsi="Arial" w:cs="Arial"/>
                <w:b/>
                <w:color w:val="FF0000"/>
                <w:sz w:val="24"/>
                <w:szCs w:val="24"/>
              </w:rPr>
            </w:pPr>
            <w:r w:rsidRPr="00B30531">
              <w:rPr>
                <w:rFonts w:ascii="Arial" w:hAnsi="Arial" w:cs="Arial"/>
                <w:b/>
                <w:sz w:val="24"/>
                <w:szCs w:val="24"/>
              </w:rPr>
              <w:t>Patient Care Technician</w:t>
            </w:r>
          </w:p>
        </w:tc>
      </w:tr>
      <w:tr w:rsidR="005A6708" w:rsidRPr="007F4859" w:rsidTr="00036B32">
        <w:trPr>
          <w:trHeight w:val="272"/>
        </w:trPr>
        <w:tc>
          <w:tcPr>
            <w:tcW w:w="2399" w:type="dxa"/>
            <w:shd w:val="clear" w:color="auto" w:fill="auto"/>
          </w:tcPr>
          <w:p w:rsidR="005A6708" w:rsidRPr="00B30531" w:rsidRDefault="005A6708" w:rsidP="00036B32">
            <w:pPr>
              <w:jc w:val="center"/>
              <w:rPr>
                <w:rFonts w:ascii="Arial" w:hAnsi="Arial" w:cs="Arial"/>
                <w:b/>
                <w:sz w:val="22"/>
                <w:szCs w:val="22"/>
              </w:rPr>
            </w:pPr>
            <w:r w:rsidRPr="00B30531">
              <w:rPr>
                <w:rFonts w:ascii="Arial" w:hAnsi="Arial" w:cs="Arial"/>
                <w:b/>
                <w:sz w:val="22"/>
                <w:szCs w:val="22"/>
              </w:rPr>
              <w:t>Start Date</w:t>
            </w:r>
          </w:p>
        </w:tc>
        <w:tc>
          <w:tcPr>
            <w:tcW w:w="2479" w:type="dxa"/>
            <w:shd w:val="clear" w:color="auto" w:fill="auto"/>
          </w:tcPr>
          <w:p w:rsidR="005A6708" w:rsidRPr="00B30531" w:rsidRDefault="0064031A" w:rsidP="00036B32">
            <w:pPr>
              <w:jc w:val="center"/>
              <w:rPr>
                <w:rFonts w:ascii="Arial" w:hAnsi="Arial" w:cs="Arial"/>
                <w:b/>
                <w:sz w:val="22"/>
                <w:szCs w:val="22"/>
              </w:rPr>
            </w:pPr>
            <w:r>
              <w:rPr>
                <w:rFonts w:ascii="Arial" w:hAnsi="Arial" w:cs="Arial"/>
                <w:b/>
                <w:sz w:val="22"/>
                <w:szCs w:val="22"/>
              </w:rPr>
              <w:t xml:space="preserve">Anticipated </w:t>
            </w:r>
            <w:r w:rsidR="005A6708" w:rsidRPr="00B30531">
              <w:rPr>
                <w:rFonts w:ascii="Arial" w:hAnsi="Arial" w:cs="Arial"/>
                <w:b/>
                <w:sz w:val="22"/>
                <w:szCs w:val="22"/>
              </w:rPr>
              <w:t>End Date</w:t>
            </w:r>
          </w:p>
        </w:tc>
      </w:tr>
      <w:tr w:rsidR="005A6708" w:rsidRPr="007F4859" w:rsidTr="00036B32">
        <w:trPr>
          <w:trHeight w:val="272"/>
        </w:trPr>
        <w:tc>
          <w:tcPr>
            <w:tcW w:w="2399" w:type="dxa"/>
            <w:shd w:val="clear" w:color="auto" w:fill="auto"/>
          </w:tcPr>
          <w:p w:rsidR="005A6708" w:rsidRPr="00B30531" w:rsidRDefault="00506F40" w:rsidP="00036B32">
            <w:pPr>
              <w:jc w:val="center"/>
              <w:rPr>
                <w:rFonts w:ascii="Arial" w:hAnsi="Arial" w:cs="Arial"/>
                <w:sz w:val="22"/>
                <w:szCs w:val="22"/>
              </w:rPr>
            </w:pPr>
            <w:r>
              <w:rPr>
                <w:rFonts w:ascii="Arial" w:hAnsi="Arial" w:cs="Arial"/>
                <w:sz w:val="22"/>
                <w:szCs w:val="22"/>
              </w:rPr>
              <w:t>01/20</w:t>
            </w:r>
            <w:r w:rsidR="005A6708" w:rsidRPr="00B30531">
              <w:rPr>
                <w:rFonts w:ascii="Arial" w:hAnsi="Arial" w:cs="Arial"/>
                <w:sz w:val="22"/>
                <w:szCs w:val="22"/>
              </w:rPr>
              <w:t>/201</w:t>
            </w:r>
            <w:r>
              <w:rPr>
                <w:rFonts w:ascii="Arial" w:hAnsi="Arial" w:cs="Arial"/>
                <w:sz w:val="22"/>
                <w:szCs w:val="22"/>
              </w:rPr>
              <w:t>6</w:t>
            </w:r>
          </w:p>
        </w:tc>
        <w:tc>
          <w:tcPr>
            <w:tcW w:w="2479" w:type="dxa"/>
            <w:shd w:val="clear" w:color="auto" w:fill="auto"/>
          </w:tcPr>
          <w:p w:rsidR="005A6708" w:rsidRPr="00B30531" w:rsidRDefault="0036494D" w:rsidP="00036B32">
            <w:pPr>
              <w:jc w:val="center"/>
              <w:rPr>
                <w:rFonts w:ascii="Arial" w:hAnsi="Arial" w:cs="Arial"/>
                <w:sz w:val="22"/>
                <w:szCs w:val="22"/>
              </w:rPr>
            </w:pPr>
            <w:r>
              <w:rPr>
                <w:rFonts w:ascii="Arial" w:hAnsi="Arial" w:cs="Arial"/>
                <w:sz w:val="22"/>
                <w:szCs w:val="22"/>
              </w:rPr>
              <w:t>08/30/2016</w:t>
            </w:r>
          </w:p>
        </w:tc>
      </w:tr>
      <w:tr w:rsidR="005A6708" w:rsidRPr="007F4859" w:rsidTr="00036B32">
        <w:trPr>
          <w:trHeight w:val="256"/>
        </w:trPr>
        <w:tc>
          <w:tcPr>
            <w:tcW w:w="2399" w:type="dxa"/>
            <w:shd w:val="clear" w:color="auto" w:fill="auto"/>
          </w:tcPr>
          <w:p w:rsidR="005A6708" w:rsidRPr="00B30531" w:rsidRDefault="00506F40" w:rsidP="00036B32">
            <w:pPr>
              <w:jc w:val="center"/>
              <w:rPr>
                <w:rFonts w:ascii="Arial" w:hAnsi="Arial" w:cs="Arial"/>
                <w:sz w:val="22"/>
                <w:szCs w:val="22"/>
              </w:rPr>
            </w:pPr>
            <w:r>
              <w:rPr>
                <w:rFonts w:ascii="Arial" w:hAnsi="Arial" w:cs="Arial"/>
                <w:sz w:val="22"/>
                <w:szCs w:val="22"/>
              </w:rPr>
              <w:t>02/25</w:t>
            </w:r>
            <w:r w:rsidR="005A6708" w:rsidRPr="00B30531">
              <w:rPr>
                <w:rFonts w:ascii="Arial" w:hAnsi="Arial" w:cs="Arial"/>
                <w:sz w:val="22"/>
                <w:szCs w:val="22"/>
              </w:rPr>
              <w:t>/201</w:t>
            </w:r>
            <w:r>
              <w:rPr>
                <w:rFonts w:ascii="Arial" w:hAnsi="Arial" w:cs="Arial"/>
                <w:sz w:val="22"/>
                <w:szCs w:val="22"/>
              </w:rPr>
              <w:t>6</w:t>
            </w:r>
          </w:p>
        </w:tc>
        <w:tc>
          <w:tcPr>
            <w:tcW w:w="2479" w:type="dxa"/>
            <w:shd w:val="clear" w:color="auto" w:fill="auto"/>
          </w:tcPr>
          <w:p w:rsidR="005A6708" w:rsidRPr="00B30531" w:rsidRDefault="0036494D" w:rsidP="00036B32">
            <w:pPr>
              <w:jc w:val="center"/>
              <w:rPr>
                <w:rFonts w:ascii="Arial" w:hAnsi="Arial" w:cs="Arial"/>
                <w:sz w:val="22"/>
                <w:szCs w:val="22"/>
              </w:rPr>
            </w:pPr>
            <w:r>
              <w:rPr>
                <w:rFonts w:ascii="Arial" w:hAnsi="Arial" w:cs="Arial"/>
                <w:sz w:val="22"/>
                <w:szCs w:val="22"/>
              </w:rPr>
              <w:t>10/06</w:t>
            </w:r>
            <w:r w:rsidR="005A6708" w:rsidRPr="00B30531">
              <w:rPr>
                <w:rFonts w:ascii="Arial" w:hAnsi="Arial" w:cs="Arial"/>
                <w:sz w:val="22"/>
                <w:szCs w:val="22"/>
              </w:rPr>
              <w:t>/201</w:t>
            </w:r>
            <w:r>
              <w:rPr>
                <w:rFonts w:ascii="Arial" w:hAnsi="Arial" w:cs="Arial"/>
                <w:sz w:val="22"/>
                <w:szCs w:val="22"/>
              </w:rPr>
              <w:t>6</w:t>
            </w:r>
          </w:p>
        </w:tc>
      </w:tr>
      <w:tr w:rsidR="005A6708" w:rsidRPr="007F4859" w:rsidTr="00036B32">
        <w:trPr>
          <w:trHeight w:val="272"/>
        </w:trPr>
        <w:tc>
          <w:tcPr>
            <w:tcW w:w="2399" w:type="dxa"/>
            <w:shd w:val="clear" w:color="auto" w:fill="auto"/>
          </w:tcPr>
          <w:p w:rsidR="005A6708" w:rsidRPr="00B30531" w:rsidRDefault="00506F40" w:rsidP="00036B32">
            <w:pPr>
              <w:jc w:val="center"/>
              <w:rPr>
                <w:rFonts w:ascii="Arial" w:hAnsi="Arial" w:cs="Arial"/>
                <w:sz w:val="22"/>
                <w:szCs w:val="22"/>
              </w:rPr>
            </w:pPr>
            <w:r>
              <w:rPr>
                <w:rFonts w:ascii="Arial" w:hAnsi="Arial" w:cs="Arial"/>
                <w:sz w:val="22"/>
                <w:szCs w:val="22"/>
              </w:rPr>
              <w:t>03/01</w:t>
            </w:r>
            <w:r w:rsidR="005A6708" w:rsidRPr="00B30531">
              <w:rPr>
                <w:rFonts w:ascii="Arial" w:hAnsi="Arial" w:cs="Arial"/>
                <w:sz w:val="22"/>
                <w:szCs w:val="22"/>
              </w:rPr>
              <w:t>/201</w:t>
            </w:r>
            <w:r>
              <w:rPr>
                <w:rFonts w:ascii="Arial" w:hAnsi="Arial" w:cs="Arial"/>
                <w:sz w:val="22"/>
                <w:szCs w:val="22"/>
              </w:rPr>
              <w:t>6</w:t>
            </w:r>
          </w:p>
        </w:tc>
        <w:tc>
          <w:tcPr>
            <w:tcW w:w="2479" w:type="dxa"/>
            <w:shd w:val="clear" w:color="auto" w:fill="auto"/>
          </w:tcPr>
          <w:p w:rsidR="005A6708" w:rsidRPr="00B30531" w:rsidRDefault="0036494D" w:rsidP="00036B32">
            <w:pPr>
              <w:jc w:val="center"/>
              <w:rPr>
                <w:rFonts w:ascii="Arial" w:hAnsi="Arial" w:cs="Arial"/>
                <w:sz w:val="22"/>
                <w:szCs w:val="22"/>
              </w:rPr>
            </w:pPr>
            <w:r>
              <w:rPr>
                <w:rFonts w:ascii="Arial" w:hAnsi="Arial" w:cs="Arial"/>
                <w:sz w:val="22"/>
                <w:szCs w:val="22"/>
              </w:rPr>
              <w:t>10/14</w:t>
            </w:r>
            <w:r w:rsidR="005A6708" w:rsidRPr="00B30531">
              <w:rPr>
                <w:rFonts w:ascii="Arial" w:hAnsi="Arial" w:cs="Arial"/>
                <w:sz w:val="22"/>
                <w:szCs w:val="22"/>
              </w:rPr>
              <w:t>/201</w:t>
            </w:r>
            <w:r>
              <w:rPr>
                <w:rFonts w:ascii="Arial" w:hAnsi="Arial" w:cs="Arial"/>
                <w:sz w:val="22"/>
                <w:szCs w:val="22"/>
              </w:rPr>
              <w:t>6</w:t>
            </w:r>
          </w:p>
        </w:tc>
      </w:tr>
      <w:tr w:rsidR="005A6708" w:rsidRPr="007F4859" w:rsidTr="00036B32">
        <w:trPr>
          <w:trHeight w:val="256"/>
        </w:trPr>
        <w:tc>
          <w:tcPr>
            <w:tcW w:w="2399" w:type="dxa"/>
            <w:shd w:val="clear" w:color="auto" w:fill="auto"/>
          </w:tcPr>
          <w:p w:rsidR="005A6708" w:rsidRPr="00B30531" w:rsidRDefault="00506F40" w:rsidP="00036B32">
            <w:pPr>
              <w:jc w:val="center"/>
              <w:rPr>
                <w:rFonts w:ascii="Arial" w:hAnsi="Arial" w:cs="Arial"/>
                <w:sz w:val="22"/>
                <w:szCs w:val="22"/>
              </w:rPr>
            </w:pPr>
            <w:r>
              <w:rPr>
                <w:rFonts w:ascii="Arial" w:hAnsi="Arial" w:cs="Arial"/>
                <w:sz w:val="22"/>
                <w:szCs w:val="22"/>
              </w:rPr>
              <w:t>04/06</w:t>
            </w:r>
            <w:r w:rsidR="005A6708" w:rsidRPr="00B30531">
              <w:rPr>
                <w:rFonts w:ascii="Arial" w:hAnsi="Arial" w:cs="Arial"/>
                <w:sz w:val="22"/>
                <w:szCs w:val="22"/>
              </w:rPr>
              <w:t>/201</w:t>
            </w:r>
            <w:r>
              <w:rPr>
                <w:rFonts w:ascii="Arial" w:hAnsi="Arial" w:cs="Arial"/>
                <w:sz w:val="22"/>
                <w:szCs w:val="22"/>
              </w:rPr>
              <w:t>6</w:t>
            </w:r>
          </w:p>
        </w:tc>
        <w:tc>
          <w:tcPr>
            <w:tcW w:w="2479" w:type="dxa"/>
            <w:shd w:val="clear" w:color="auto" w:fill="auto"/>
          </w:tcPr>
          <w:p w:rsidR="005A6708" w:rsidRPr="00B30531" w:rsidRDefault="0036494D" w:rsidP="00036B32">
            <w:pPr>
              <w:jc w:val="center"/>
              <w:rPr>
                <w:rFonts w:ascii="Arial" w:hAnsi="Arial" w:cs="Arial"/>
                <w:sz w:val="22"/>
                <w:szCs w:val="22"/>
              </w:rPr>
            </w:pPr>
            <w:r>
              <w:rPr>
                <w:rFonts w:ascii="Arial" w:hAnsi="Arial" w:cs="Arial"/>
                <w:sz w:val="22"/>
                <w:szCs w:val="22"/>
              </w:rPr>
              <w:t>11/15</w:t>
            </w:r>
            <w:r w:rsidR="005A6708" w:rsidRPr="00B30531">
              <w:rPr>
                <w:rFonts w:ascii="Arial" w:hAnsi="Arial" w:cs="Arial"/>
                <w:sz w:val="22"/>
                <w:szCs w:val="22"/>
              </w:rPr>
              <w:t>/201</w:t>
            </w:r>
            <w:r>
              <w:rPr>
                <w:rFonts w:ascii="Arial" w:hAnsi="Arial" w:cs="Arial"/>
                <w:sz w:val="22"/>
                <w:szCs w:val="22"/>
              </w:rPr>
              <w:t>6</w:t>
            </w:r>
          </w:p>
        </w:tc>
      </w:tr>
      <w:tr w:rsidR="005A6708" w:rsidRPr="007F4859" w:rsidTr="00036B32">
        <w:trPr>
          <w:trHeight w:val="272"/>
        </w:trPr>
        <w:tc>
          <w:tcPr>
            <w:tcW w:w="2399" w:type="dxa"/>
            <w:tcBorders>
              <w:bottom w:val="single" w:sz="4" w:space="0" w:color="auto"/>
            </w:tcBorders>
            <w:shd w:val="clear" w:color="auto" w:fill="auto"/>
          </w:tcPr>
          <w:p w:rsidR="005A6708" w:rsidRPr="00B30531" w:rsidRDefault="00506F40" w:rsidP="00036B32">
            <w:pPr>
              <w:jc w:val="center"/>
              <w:rPr>
                <w:rFonts w:ascii="Arial" w:hAnsi="Arial" w:cs="Arial"/>
                <w:sz w:val="22"/>
                <w:szCs w:val="22"/>
              </w:rPr>
            </w:pPr>
            <w:r>
              <w:rPr>
                <w:rFonts w:ascii="Arial" w:hAnsi="Arial" w:cs="Arial"/>
                <w:sz w:val="22"/>
                <w:szCs w:val="22"/>
              </w:rPr>
              <w:t>04/27</w:t>
            </w:r>
            <w:r w:rsidR="005A6708" w:rsidRPr="00B30531">
              <w:rPr>
                <w:rFonts w:ascii="Arial" w:hAnsi="Arial" w:cs="Arial"/>
                <w:sz w:val="22"/>
                <w:szCs w:val="22"/>
              </w:rPr>
              <w:t>/201</w:t>
            </w:r>
            <w:r w:rsidR="0036494D">
              <w:rPr>
                <w:rFonts w:ascii="Arial" w:hAnsi="Arial" w:cs="Arial"/>
                <w:sz w:val="22"/>
                <w:szCs w:val="22"/>
              </w:rPr>
              <w:t>6</w:t>
            </w:r>
          </w:p>
        </w:tc>
        <w:tc>
          <w:tcPr>
            <w:tcW w:w="2479" w:type="dxa"/>
            <w:tcBorders>
              <w:bottom w:val="single" w:sz="4" w:space="0" w:color="auto"/>
            </w:tcBorders>
            <w:shd w:val="clear" w:color="auto" w:fill="auto"/>
          </w:tcPr>
          <w:p w:rsidR="005A6708" w:rsidRPr="00B30531" w:rsidRDefault="0036494D" w:rsidP="00036B32">
            <w:pPr>
              <w:jc w:val="center"/>
              <w:rPr>
                <w:rFonts w:ascii="Arial" w:hAnsi="Arial" w:cs="Arial"/>
                <w:sz w:val="22"/>
                <w:szCs w:val="22"/>
              </w:rPr>
            </w:pPr>
            <w:r>
              <w:rPr>
                <w:rFonts w:ascii="Arial" w:hAnsi="Arial" w:cs="Arial"/>
                <w:sz w:val="22"/>
                <w:szCs w:val="22"/>
              </w:rPr>
              <w:t>12/07</w:t>
            </w:r>
            <w:r w:rsidR="005A6708" w:rsidRPr="00B30531">
              <w:rPr>
                <w:rFonts w:ascii="Arial" w:hAnsi="Arial" w:cs="Arial"/>
                <w:sz w:val="22"/>
                <w:szCs w:val="22"/>
              </w:rPr>
              <w:t>/2016</w:t>
            </w:r>
          </w:p>
        </w:tc>
      </w:tr>
      <w:tr w:rsidR="005A6708" w:rsidRPr="007F4859" w:rsidTr="00036B32">
        <w:trPr>
          <w:trHeight w:val="272"/>
        </w:trPr>
        <w:tc>
          <w:tcPr>
            <w:tcW w:w="2399" w:type="dxa"/>
          </w:tcPr>
          <w:p w:rsidR="005A6708" w:rsidRPr="00B30531" w:rsidRDefault="0036494D" w:rsidP="00036B32">
            <w:pPr>
              <w:jc w:val="center"/>
              <w:rPr>
                <w:rFonts w:ascii="Arial" w:hAnsi="Arial" w:cs="Arial"/>
                <w:sz w:val="22"/>
                <w:szCs w:val="22"/>
              </w:rPr>
            </w:pPr>
            <w:r>
              <w:rPr>
                <w:rFonts w:ascii="Arial" w:hAnsi="Arial" w:cs="Arial"/>
                <w:sz w:val="22"/>
                <w:szCs w:val="22"/>
              </w:rPr>
              <w:t>05/18/2016</w:t>
            </w:r>
            <w:r w:rsidR="002915B9">
              <w:rPr>
                <w:rFonts w:ascii="Arial" w:hAnsi="Arial" w:cs="Arial"/>
                <w:sz w:val="22"/>
                <w:szCs w:val="22"/>
              </w:rPr>
              <w:t>*</w:t>
            </w:r>
          </w:p>
        </w:tc>
        <w:tc>
          <w:tcPr>
            <w:tcW w:w="2479" w:type="dxa"/>
          </w:tcPr>
          <w:p w:rsidR="005A6708" w:rsidRPr="0064031A" w:rsidRDefault="0064031A" w:rsidP="00036B32">
            <w:pPr>
              <w:jc w:val="center"/>
              <w:rPr>
                <w:rFonts w:ascii="Arial" w:hAnsi="Arial" w:cs="Arial"/>
                <w:sz w:val="22"/>
                <w:szCs w:val="22"/>
              </w:rPr>
            </w:pPr>
            <w:r w:rsidRPr="0064031A">
              <w:rPr>
                <w:rFonts w:ascii="Arial" w:hAnsi="Arial" w:cs="Arial"/>
                <w:sz w:val="22"/>
                <w:szCs w:val="22"/>
              </w:rPr>
              <w:t>01/03</w:t>
            </w:r>
            <w:r w:rsidR="008333B9" w:rsidRPr="0064031A">
              <w:rPr>
                <w:rFonts w:ascii="Arial" w:hAnsi="Arial" w:cs="Arial"/>
                <w:sz w:val="22"/>
                <w:szCs w:val="22"/>
              </w:rPr>
              <w:t>/201</w:t>
            </w:r>
            <w:r w:rsidRPr="0064031A">
              <w:rPr>
                <w:rFonts w:ascii="Arial" w:hAnsi="Arial" w:cs="Arial"/>
                <w:sz w:val="22"/>
                <w:szCs w:val="22"/>
              </w:rPr>
              <w:t>7</w:t>
            </w:r>
          </w:p>
        </w:tc>
      </w:tr>
      <w:tr w:rsidR="005A6708" w:rsidRPr="007F4859" w:rsidTr="00036B32">
        <w:trPr>
          <w:trHeight w:val="272"/>
        </w:trPr>
        <w:tc>
          <w:tcPr>
            <w:tcW w:w="2399" w:type="dxa"/>
          </w:tcPr>
          <w:p w:rsidR="005A6708" w:rsidRPr="00B30531" w:rsidRDefault="0036494D" w:rsidP="00036B32">
            <w:pPr>
              <w:jc w:val="center"/>
              <w:rPr>
                <w:rFonts w:ascii="Arial" w:hAnsi="Arial" w:cs="Arial"/>
                <w:sz w:val="22"/>
                <w:szCs w:val="22"/>
              </w:rPr>
            </w:pPr>
            <w:r>
              <w:rPr>
                <w:rFonts w:ascii="Arial" w:hAnsi="Arial" w:cs="Arial"/>
                <w:sz w:val="22"/>
                <w:szCs w:val="22"/>
              </w:rPr>
              <w:t>06/13/2016</w:t>
            </w:r>
          </w:p>
        </w:tc>
        <w:tc>
          <w:tcPr>
            <w:tcW w:w="2479" w:type="dxa"/>
          </w:tcPr>
          <w:p w:rsidR="005A6708" w:rsidRPr="0064031A" w:rsidRDefault="0064031A" w:rsidP="00036B32">
            <w:pPr>
              <w:jc w:val="center"/>
              <w:rPr>
                <w:rFonts w:ascii="Arial" w:hAnsi="Arial" w:cs="Arial"/>
                <w:sz w:val="22"/>
                <w:szCs w:val="22"/>
              </w:rPr>
            </w:pPr>
            <w:r w:rsidRPr="0064031A">
              <w:rPr>
                <w:rFonts w:ascii="Arial" w:hAnsi="Arial" w:cs="Arial"/>
                <w:sz w:val="22"/>
                <w:szCs w:val="22"/>
              </w:rPr>
              <w:t>01/26</w:t>
            </w:r>
            <w:r w:rsidR="008333B9" w:rsidRPr="0064031A">
              <w:rPr>
                <w:rFonts w:ascii="Arial" w:hAnsi="Arial" w:cs="Arial"/>
                <w:sz w:val="22"/>
                <w:szCs w:val="22"/>
              </w:rPr>
              <w:t>/2017</w:t>
            </w:r>
          </w:p>
        </w:tc>
      </w:tr>
      <w:tr w:rsidR="005A6708" w:rsidRPr="007F4859" w:rsidTr="00036B32">
        <w:trPr>
          <w:trHeight w:val="272"/>
        </w:trPr>
        <w:tc>
          <w:tcPr>
            <w:tcW w:w="2399" w:type="dxa"/>
          </w:tcPr>
          <w:p w:rsidR="005A6708" w:rsidRPr="00B30531" w:rsidRDefault="0036494D" w:rsidP="00036B32">
            <w:pPr>
              <w:jc w:val="center"/>
              <w:rPr>
                <w:rFonts w:ascii="Arial" w:hAnsi="Arial" w:cs="Arial"/>
                <w:sz w:val="22"/>
                <w:szCs w:val="22"/>
              </w:rPr>
            </w:pPr>
            <w:r>
              <w:rPr>
                <w:rFonts w:ascii="Arial" w:hAnsi="Arial" w:cs="Arial"/>
                <w:sz w:val="22"/>
                <w:szCs w:val="22"/>
              </w:rPr>
              <w:t>07/05/2016</w:t>
            </w:r>
          </w:p>
        </w:tc>
        <w:tc>
          <w:tcPr>
            <w:tcW w:w="2479" w:type="dxa"/>
          </w:tcPr>
          <w:p w:rsidR="005A6708" w:rsidRPr="0064031A" w:rsidRDefault="008333B9" w:rsidP="0064031A">
            <w:pPr>
              <w:jc w:val="center"/>
              <w:rPr>
                <w:rFonts w:ascii="Arial" w:hAnsi="Arial" w:cs="Arial"/>
                <w:sz w:val="22"/>
                <w:szCs w:val="22"/>
              </w:rPr>
            </w:pPr>
            <w:r w:rsidRPr="0064031A">
              <w:rPr>
                <w:rFonts w:ascii="Arial" w:hAnsi="Arial" w:cs="Arial"/>
                <w:sz w:val="22"/>
                <w:szCs w:val="22"/>
              </w:rPr>
              <w:t>02/1</w:t>
            </w:r>
            <w:r w:rsidR="0064031A" w:rsidRPr="0064031A">
              <w:rPr>
                <w:rFonts w:ascii="Arial" w:hAnsi="Arial" w:cs="Arial"/>
                <w:sz w:val="22"/>
                <w:szCs w:val="22"/>
              </w:rPr>
              <w:t>8</w:t>
            </w:r>
            <w:r w:rsidRPr="0064031A">
              <w:rPr>
                <w:rFonts w:ascii="Arial" w:hAnsi="Arial" w:cs="Arial"/>
                <w:sz w:val="22"/>
                <w:szCs w:val="22"/>
              </w:rPr>
              <w:t>/2017</w:t>
            </w:r>
          </w:p>
        </w:tc>
      </w:tr>
      <w:tr w:rsidR="005A6708" w:rsidRPr="007F4859" w:rsidTr="00036B32">
        <w:trPr>
          <w:trHeight w:val="272"/>
        </w:trPr>
        <w:tc>
          <w:tcPr>
            <w:tcW w:w="2399" w:type="dxa"/>
          </w:tcPr>
          <w:p w:rsidR="005A6708" w:rsidRPr="00B30531" w:rsidRDefault="0036494D" w:rsidP="00036B32">
            <w:pPr>
              <w:jc w:val="center"/>
              <w:rPr>
                <w:rFonts w:ascii="Arial" w:hAnsi="Arial" w:cs="Arial"/>
                <w:sz w:val="22"/>
                <w:szCs w:val="22"/>
              </w:rPr>
            </w:pPr>
            <w:r>
              <w:rPr>
                <w:rFonts w:ascii="Arial" w:hAnsi="Arial" w:cs="Arial"/>
                <w:sz w:val="22"/>
                <w:szCs w:val="22"/>
              </w:rPr>
              <w:t>07/25/2016</w:t>
            </w:r>
          </w:p>
        </w:tc>
        <w:tc>
          <w:tcPr>
            <w:tcW w:w="2479" w:type="dxa"/>
          </w:tcPr>
          <w:p w:rsidR="005A6708" w:rsidRPr="0064031A" w:rsidRDefault="008333B9" w:rsidP="0064031A">
            <w:pPr>
              <w:jc w:val="center"/>
              <w:rPr>
                <w:rFonts w:ascii="Arial" w:hAnsi="Arial" w:cs="Arial"/>
                <w:sz w:val="22"/>
                <w:szCs w:val="22"/>
              </w:rPr>
            </w:pPr>
            <w:r w:rsidRPr="0064031A">
              <w:rPr>
                <w:rFonts w:ascii="Arial" w:hAnsi="Arial" w:cs="Arial"/>
                <w:sz w:val="22"/>
                <w:szCs w:val="22"/>
              </w:rPr>
              <w:t>03/</w:t>
            </w:r>
            <w:r w:rsidR="0064031A" w:rsidRPr="0064031A">
              <w:rPr>
                <w:rFonts w:ascii="Arial" w:hAnsi="Arial" w:cs="Arial"/>
                <w:sz w:val="22"/>
                <w:szCs w:val="22"/>
              </w:rPr>
              <w:t>13</w:t>
            </w:r>
            <w:r w:rsidRPr="0064031A">
              <w:rPr>
                <w:rFonts w:ascii="Arial" w:hAnsi="Arial" w:cs="Arial"/>
                <w:sz w:val="22"/>
                <w:szCs w:val="22"/>
              </w:rPr>
              <w:t>/2017</w:t>
            </w:r>
          </w:p>
        </w:tc>
      </w:tr>
      <w:tr w:rsidR="005A6708" w:rsidRPr="007F4859" w:rsidTr="00036B32">
        <w:trPr>
          <w:trHeight w:val="272"/>
        </w:trPr>
        <w:tc>
          <w:tcPr>
            <w:tcW w:w="2399" w:type="dxa"/>
          </w:tcPr>
          <w:p w:rsidR="005A6708" w:rsidRPr="00B30531" w:rsidRDefault="0036494D" w:rsidP="00036B32">
            <w:pPr>
              <w:jc w:val="center"/>
              <w:rPr>
                <w:rFonts w:ascii="Arial" w:hAnsi="Arial" w:cs="Arial"/>
                <w:sz w:val="22"/>
                <w:szCs w:val="22"/>
              </w:rPr>
            </w:pPr>
            <w:r>
              <w:rPr>
                <w:rFonts w:ascii="Arial" w:hAnsi="Arial" w:cs="Arial"/>
                <w:sz w:val="22"/>
                <w:szCs w:val="22"/>
              </w:rPr>
              <w:t>08/16/2016</w:t>
            </w:r>
          </w:p>
        </w:tc>
        <w:tc>
          <w:tcPr>
            <w:tcW w:w="2479" w:type="dxa"/>
          </w:tcPr>
          <w:p w:rsidR="005A6708" w:rsidRPr="0064031A" w:rsidRDefault="0064031A" w:rsidP="0064031A">
            <w:pPr>
              <w:jc w:val="center"/>
              <w:rPr>
                <w:rFonts w:ascii="Arial" w:hAnsi="Arial" w:cs="Arial"/>
                <w:sz w:val="22"/>
                <w:szCs w:val="22"/>
              </w:rPr>
            </w:pPr>
            <w:r w:rsidRPr="0064031A">
              <w:rPr>
                <w:rFonts w:ascii="Arial" w:hAnsi="Arial" w:cs="Arial"/>
                <w:sz w:val="22"/>
                <w:szCs w:val="22"/>
              </w:rPr>
              <w:t>04/05</w:t>
            </w:r>
            <w:r w:rsidR="008333B9" w:rsidRPr="0064031A">
              <w:rPr>
                <w:rFonts w:ascii="Arial" w:hAnsi="Arial" w:cs="Arial"/>
                <w:sz w:val="22"/>
                <w:szCs w:val="22"/>
              </w:rPr>
              <w:t>/2017</w:t>
            </w:r>
          </w:p>
        </w:tc>
      </w:tr>
      <w:tr w:rsidR="005A6708" w:rsidTr="00036B32">
        <w:trPr>
          <w:trHeight w:val="272"/>
        </w:trPr>
        <w:tc>
          <w:tcPr>
            <w:tcW w:w="2399" w:type="dxa"/>
          </w:tcPr>
          <w:p w:rsidR="005A6708" w:rsidRPr="00B30531" w:rsidRDefault="0036494D" w:rsidP="00036B32">
            <w:pPr>
              <w:jc w:val="center"/>
              <w:rPr>
                <w:rFonts w:ascii="Arial" w:hAnsi="Arial" w:cs="Arial"/>
                <w:sz w:val="22"/>
                <w:szCs w:val="22"/>
              </w:rPr>
            </w:pPr>
            <w:r>
              <w:rPr>
                <w:rFonts w:ascii="Arial" w:hAnsi="Arial" w:cs="Arial"/>
                <w:sz w:val="22"/>
                <w:szCs w:val="22"/>
              </w:rPr>
              <w:t>09/07/2016</w:t>
            </w:r>
          </w:p>
        </w:tc>
        <w:tc>
          <w:tcPr>
            <w:tcW w:w="2479" w:type="dxa"/>
          </w:tcPr>
          <w:p w:rsidR="005A6708" w:rsidRPr="0064031A" w:rsidRDefault="0064031A" w:rsidP="00036B32">
            <w:pPr>
              <w:jc w:val="center"/>
              <w:rPr>
                <w:rFonts w:ascii="Arial" w:hAnsi="Arial" w:cs="Arial"/>
                <w:sz w:val="22"/>
                <w:szCs w:val="22"/>
              </w:rPr>
            </w:pPr>
            <w:r w:rsidRPr="0064031A">
              <w:rPr>
                <w:rFonts w:ascii="Arial" w:hAnsi="Arial" w:cs="Arial"/>
                <w:sz w:val="22"/>
                <w:szCs w:val="22"/>
              </w:rPr>
              <w:t>04/28</w:t>
            </w:r>
            <w:r w:rsidR="008333B9" w:rsidRPr="0064031A">
              <w:rPr>
                <w:rFonts w:ascii="Arial" w:hAnsi="Arial" w:cs="Arial"/>
                <w:sz w:val="22"/>
                <w:szCs w:val="22"/>
              </w:rPr>
              <w:t>/2017</w:t>
            </w:r>
          </w:p>
        </w:tc>
      </w:tr>
      <w:tr w:rsidR="00506F40" w:rsidTr="00036B32">
        <w:trPr>
          <w:trHeight w:val="272"/>
        </w:trPr>
        <w:tc>
          <w:tcPr>
            <w:tcW w:w="2399" w:type="dxa"/>
          </w:tcPr>
          <w:p w:rsidR="00506F40" w:rsidRPr="00B30531" w:rsidRDefault="0036494D" w:rsidP="00036B32">
            <w:pPr>
              <w:jc w:val="center"/>
              <w:rPr>
                <w:rFonts w:ascii="Arial" w:hAnsi="Arial" w:cs="Arial"/>
                <w:sz w:val="22"/>
                <w:szCs w:val="22"/>
              </w:rPr>
            </w:pPr>
            <w:r>
              <w:rPr>
                <w:rFonts w:ascii="Arial" w:hAnsi="Arial" w:cs="Arial"/>
                <w:sz w:val="22"/>
                <w:szCs w:val="22"/>
              </w:rPr>
              <w:t>10/03/2016</w:t>
            </w:r>
          </w:p>
        </w:tc>
        <w:tc>
          <w:tcPr>
            <w:tcW w:w="2479" w:type="dxa"/>
          </w:tcPr>
          <w:p w:rsidR="00506F40" w:rsidRPr="0064031A" w:rsidRDefault="0064031A" w:rsidP="00036B32">
            <w:pPr>
              <w:jc w:val="center"/>
              <w:rPr>
                <w:rFonts w:ascii="Arial" w:hAnsi="Arial" w:cs="Arial"/>
                <w:sz w:val="22"/>
                <w:szCs w:val="22"/>
              </w:rPr>
            </w:pPr>
            <w:r w:rsidRPr="0064031A">
              <w:rPr>
                <w:rFonts w:ascii="Arial" w:hAnsi="Arial" w:cs="Arial"/>
                <w:sz w:val="22"/>
                <w:szCs w:val="22"/>
              </w:rPr>
              <w:t>05/21</w:t>
            </w:r>
            <w:r w:rsidR="008333B9" w:rsidRPr="0064031A">
              <w:rPr>
                <w:rFonts w:ascii="Arial" w:hAnsi="Arial" w:cs="Arial"/>
                <w:sz w:val="22"/>
                <w:szCs w:val="22"/>
              </w:rPr>
              <w:t>/2017</w:t>
            </w:r>
          </w:p>
        </w:tc>
      </w:tr>
      <w:tr w:rsidR="00506F40" w:rsidTr="00036B32">
        <w:trPr>
          <w:trHeight w:val="272"/>
        </w:trPr>
        <w:tc>
          <w:tcPr>
            <w:tcW w:w="2399" w:type="dxa"/>
          </w:tcPr>
          <w:p w:rsidR="00506F40" w:rsidRPr="00B30531" w:rsidRDefault="0036494D" w:rsidP="00036B32">
            <w:pPr>
              <w:jc w:val="center"/>
              <w:rPr>
                <w:rFonts w:ascii="Arial" w:hAnsi="Arial" w:cs="Arial"/>
                <w:sz w:val="22"/>
                <w:szCs w:val="22"/>
              </w:rPr>
            </w:pPr>
            <w:r>
              <w:rPr>
                <w:rFonts w:ascii="Arial" w:hAnsi="Arial" w:cs="Arial"/>
                <w:sz w:val="22"/>
                <w:szCs w:val="22"/>
              </w:rPr>
              <w:t>10/24/2016</w:t>
            </w:r>
          </w:p>
        </w:tc>
        <w:tc>
          <w:tcPr>
            <w:tcW w:w="2479" w:type="dxa"/>
          </w:tcPr>
          <w:p w:rsidR="00506F40" w:rsidRPr="0064031A" w:rsidRDefault="0064031A" w:rsidP="00036B32">
            <w:pPr>
              <w:jc w:val="center"/>
              <w:rPr>
                <w:rFonts w:ascii="Arial" w:hAnsi="Arial" w:cs="Arial"/>
                <w:sz w:val="22"/>
                <w:szCs w:val="22"/>
              </w:rPr>
            </w:pPr>
            <w:r w:rsidRPr="0064031A">
              <w:rPr>
                <w:rFonts w:ascii="Arial" w:hAnsi="Arial" w:cs="Arial"/>
                <w:sz w:val="22"/>
                <w:szCs w:val="22"/>
              </w:rPr>
              <w:t>06/13</w:t>
            </w:r>
            <w:r w:rsidR="008333B9" w:rsidRPr="0064031A">
              <w:rPr>
                <w:rFonts w:ascii="Arial" w:hAnsi="Arial" w:cs="Arial"/>
                <w:sz w:val="22"/>
                <w:szCs w:val="22"/>
              </w:rPr>
              <w:t>/2017</w:t>
            </w:r>
          </w:p>
        </w:tc>
      </w:tr>
      <w:tr w:rsidR="00506F40" w:rsidTr="00036B32">
        <w:trPr>
          <w:trHeight w:val="272"/>
        </w:trPr>
        <w:tc>
          <w:tcPr>
            <w:tcW w:w="2399" w:type="dxa"/>
          </w:tcPr>
          <w:p w:rsidR="00506F40" w:rsidRPr="00B30531" w:rsidRDefault="0036494D" w:rsidP="00036B32">
            <w:pPr>
              <w:jc w:val="center"/>
              <w:rPr>
                <w:rFonts w:ascii="Arial" w:hAnsi="Arial" w:cs="Arial"/>
                <w:sz w:val="22"/>
                <w:szCs w:val="22"/>
              </w:rPr>
            </w:pPr>
            <w:r>
              <w:rPr>
                <w:rFonts w:ascii="Arial" w:hAnsi="Arial" w:cs="Arial"/>
                <w:sz w:val="22"/>
                <w:szCs w:val="22"/>
              </w:rPr>
              <w:t>11/14/2016</w:t>
            </w:r>
          </w:p>
        </w:tc>
        <w:tc>
          <w:tcPr>
            <w:tcW w:w="2479" w:type="dxa"/>
          </w:tcPr>
          <w:p w:rsidR="00506F40" w:rsidRPr="0064031A" w:rsidRDefault="0064031A" w:rsidP="00036B32">
            <w:pPr>
              <w:jc w:val="center"/>
              <w:rPr>
                <w:rFonts w:ascii="Arial" w:hAnsi="Arial" w:cs="Arial"/>
                <w:sz w:val="22"/>
                <w:szCs w:val="22"/>
              </w:rPr>
            </w:pPr>
            <w:r w:rsidRPr="0064031A">
              <w:rPr>
                <w:rFonts w:ascii="Arial" w:hAnsi="Arial" w:cs="Arial"/>
                <w:sz w:val="22"/>
                <w:szCs w:val="22"/>
              </w:rPr>
              <w:t>07/06</w:t>
            </w:r>
            <w:r w:rsidR="008333B9" w:rsidRPr="0064031A">
              <w:rPr>
                <w:rFonts w:ascii="Arial" w:hAnsi="Arial" w:cs="Arial"/>
                <w:sz w:val="22"/>
                <w:szCs w:val="22"/>
              </w:rPr>
              <w:t>/2017</w:t>
            </w:r>
          </w:p>
        </w:tc>
      </w:tr>
      <w:tr w:rsidR="00506F40" w:rsidTr="00036B32">
        <w:trPr>
          <w:trHeight w:val="272"/>
        </w:trPr>
        <w:tc>
          <w:tcPr>
            <w:tcW w:w="2399" w:type="dxa"/>
          </w:tcPr>
          <w:p w:rsidR="00506F40" w:rsidRPr="00B30531" w:rsidRDefault="0036494D" w:rsidP="00036B32">
            <w:pPr>
              <w:jc w:val="center"/>
              <w:rPr>
                <w:rFonts w:ascii="Arial" w:hAnsi="Arial" w:cs="Arial"/>
                <w:sz w:val="22"/>
                <w:szCs w:val="22"/>
              </w:rPr>
            </w:pPr>
            <w:r>
              <w:rPr>
                <w:rFonts w:ascii="Arial" w:hAnsi="Arial" w:cs="Arial"/>
                <w:sz w:val="22"/>
                <w:szCs w:val="22"/>
              </w:rPr>
              <w:t>12/06/2016</w:t>
            </w:r>
          </w:p>
        </w:tc>
        <w:tc>
          <w:tcPr>
            <w:tcW w:w="2479" w:type="dxa"/>
          </w:tcPr>
          <w:p w:rsidR="00506F40" w:rsidRPr="0064031A" w:rsidRDefault="0064031A" w:rsidP="00036B32">
            <w:pPr>
              <w:jc w:val="center"/>
              <w:rPr>
                <w:rFonts w:ascii="Arial" w:hAnsi="Arial" w:cs="Arial"/>
                <w:sz w:val="22"/>
                <w:szCs w:val="22"/>
              </w:rPr>
            </w:pPr>
            <w:r w:rsidRPr="0064031A">
              <w:rPr>
                <w:rFonts w:ascii="Arial" w:hAnsi="Arial" w:cs="Arial"/>
                <w:sz w:val="22"/>
                <w:szCs w:val="22"/>
              </w:rPr>
              <w:t>07/29</w:t>
            </w:r>
            <w:r w:rsidR="008333B9" w:rsidRPr="0064031A">
              <w:rPr>
                <w:rFonts w:ascii="Arial" w:hAnsi="Arial" w:cs="Arial"/>
                <w:sz w:val="22"/>
                <w:szCs w:val="22"/>
              </w:rPr>
              <w:t>/2017</w:t>
            </w:r>
          </w:p>
        </w:tc>
      </w:tr>
    </w:tbl>
    <w:p w:rsidR="00082E78" w:rsidRDefault="00082E78" w:rsidP="00082E78">
      <w:pPr>
        <w:tabs>
          <w:tab w:val="left" w:pos="4095"/>
        </w:tabs>
      </w:pPr>
    </w:p>
    <w:p w:rsidR="00082E78" w:rsidRDefault="00082E78" w:rsidP="00082E78">
      <w:pPr>
        <w:tabs>
          <w:tab w:val="left" w:pos="4095"/>
        </w:tabs>
      </w:pPr>
    </w:p>
    <w:p w:rsidR="00082E78" w:rsidRPr="00082E78" w:rsidRDefault="00082E78" w:rsidP="00082E78"/>
    <w:p w:rsidR="00082E78" w:rsidRPr="00082E78" w:rsidRDefault="00082E78" w:rsidP="00082E78"/>
    <w:p w:rsidR="00082E78" w:rsidRPr="00082E78" w:rsidRDefault="00082E78" w:rsidP="00082E78"/>
    <w:p w:rsidR="00082E78" w:rsidRPr="00082E78" w:rsidRDefault="00082E78" w:rsidP="00082E78"/>
    <w:p w:rsidR="0079783C" w:rsidRPr="00B30531" w:rsidRDefault="0079783C" w:rsidP="0079783C">
      <w:pPr>
        <w:rPr>
          <w:rFonts w:ascii="Calibri" w:hAnsi="Calibri"/>
          <w:b/>
          <w:bCs/>
          <w:caps/>
          <w:vanish/>
        </w:rPr>
      </w:pPr>
    </w:p>
    <w:p w:rsidR="00082E78" w:rsidRPr="00B30531" w:rsidRDefault="00082E78" w:rsidP="00082E78"/>
    <w:p w:rsidR="00082E78" w:rsidRPr="00082E78" w:rsidRDefault="00082E78" w:rsidP="00082E78"/>
    <w:p w:rsidR="00082E78" w:rsidRPr="00082E78" w:rsidRDefault="00082E78" w:rsidP="00082E78"/>
    <w:p w:rsidR="00082E78" w:rsidRPr="00082E78" w:rsidRDefault="00082E78" w:rsidP="00082E78"/>
    <w:p w:rsidR="00B30531" w:rsidRDefault="00B30531" w:rsidP="00082E78">
      <w:pPr>
        <w:rPr>
          <w:rFonts w:ascii="Arial" w:hAnsi="Arial" w:cs="Arial"/>
          <w:b/>
          <w:sz w:val="22"/>
          <w:szCs w:val="22"/>
        </w:rPr>
      </w:pPr>
      <w:bookmarkStart w:id="264" w:name="_Toc149994241"/>
      <w:bookmarkStart w:id="265" w:name="_Toc185215245"/>
      <w:bookmarkStart w:id="266" w:name="_Toc319312415"/>
    </w:p>
    <w:p w:rsidR="00B30531" w:rsidRDefault="00B30531" w:rsidP="00082E78">
      <w:pPr>
        <w:rPr>
          <w:rFonts w:ascii="Arial" w:hAnsi="Arial" w:cs="Arial"/>
          <w:b/>
          <w:sz w:val="22"/>
          <w:szCs w:val="22"/>
        </w:rPr>
      </w:pPr>
    </w:p>
    <w:p w:rsidR="00B30531" w:rsidRDefault="00B30531" w:rsidP="00082E78">
      <w:pPr>
        <w:rPr>
          <w:rFonts w:ascii="Arial" w:hAnsi="Arial" w:cs="Arial"/>
          <w:b/>
          <w:sz w:val="22"/>
          <w:szCs w:val="22"/>
        </w:rPr>
      </w:pPr>
    </w:p>
    <w:p w:rsidR="00B30531" w:rsidRDefault="00B30531" w:rsidP="00082E78">
      <w:pPr>
        <w:rPr>
          <w:rFonts w:ascii="Arial" w:hAnsi="Arial" w:cs="Arial"/>
          <w:b/>
          <w:sz w:val="22"/>
          <w:szCs w:val="22"/>
        </w:rPr>
      </w:pPr>
    </w:p>
    <w:p w:rsidR="00B30531" w:rsidRDefault="00B30531"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tbl>
      <w:tblPr>
        <w:tblpPr w:leftFromText="180" w:rightFromText="180" w:vertAnchor="text" w:horzAnchor="page" w:tblpX="63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9"/>
        <w:gridCol w:w="2479"/>
      </w:tblGrid>
      <w:tr w:rsidR="00036B32" w:rsidTr="00036B32">
        <w:trPr>
          <w:trHeight w:val="288"/>
        </w:trPr>
        <w:tc>
          <w:tcPr>
            <w:tcW w:w="4878" w:type="dxa"/>
            <w:gridSpan w:val="2"/>
            <w:shd w:val="clear" w:color="auto" w:fill="EA04DA"/>
          </w:tcPr>
          <w:p w:rsidR="00036B32" w:rsidRPr="000639E7" w:rsidRDefault="00036B32" w:rsidP="00036B32">
            <w:pPr>
              <w:jc w:val="center"/>
              <w:rPr>
                <w:rFonts w:ascii="Arial" w:hAnsi="Arial" w:cs="Arial"/>
                <w:b/>
                <w:color w:val="FF0000"/>
                <w:sz w:val="24"/>
                <w:szCs w:val="24"/>
              </w:rPr>
            </w:pPr>
            <w:r>
              <w:rPr>
                <w:rFonts w:ascii="Arial" w:hAnsi="Arial" w:cs="Arial"/>
                <w:b/>
                <w:sz w:val="24"/>
                <w:szCs w:val="24"/>
              </w:rPr>
              <w:t>Pharmacy</w:t>
            </w:r>
            <w:r w:rsidRPr="000639E7">
              <w:rPr>
                <w:rFonts w:ascii="Arial" w:hAnsi="Arial" w:cs="Arial"/>
                <w:b/>
                <w:sz w:val="24"/>
                <w:szCs w:val="24"/>
              </w:rPr>
              <w:t xml:space="preserve"> Technician</w:t>
            </w:r>
          </w:p>
        </w:tc>
      </w:tr>
      <w:tr w:rsidR="00036B32" w:rsidTr="00036B32">
        <w:trPr>
          <w:trHeight w:val="272"/>
        </w:trPr>
        <w:tc>
          <w:tcPr>
            <w:tcW w:w="2399" w:type="dxa"/>
            <w:shd w:val="clear" w:color="auto" w:fill="auto"/>
          </w:tcPr>
          <w:p w:rsidR="00036B32" w:rsidRPr="000639E7" w:rsidRDefault="00036B32" w:rsidP="00036B32">
            <w:pPr>
              <w:jc w:val="center"/>
              <w:rPr>
                <w:rFonts w:ascii="Arial" w:hAnsi="Arial" w:cs="Arial"/>
                <w:b/>
                <w:sz w:val="22"/>
                <w:szCs w:val="22"/>
              </w:rPr>
            </w:pPr>
            <w:r w:rsidRPr="000639E7">
              <w:rPr>
                <w:rFonts w:ascii="Arial" w:hAnsi="Arial" w:cs="Arial"/>
                <w:b/>
                <w:sz w:val="22"/>
                <w:szCs w:val="22"/>
              </w:rPr>
              <w:t>Start Date</w:t>
            </w:r>
          </w:p>
        </w:tc>
        <w:tc>
          <w:tcPr>
            <w:tcW w:w="2479" w:type="dxa"/>
            <w:shd w:val="clear" w:color="auto" w:fill="auto"/>
          </w:tcPr>
          <w:p w:rsidR="00036B32" w:rsidRPr="000639E7" w:rsidRDefault="0064031A" w:rsidP="00036B32">
            <w:pPr>
              <w:jc w:val="center"/>
              <w:rPr>
                <w:rFonts w:ascii="Arial" w:hAnsi="Arial" w:cs="Arial"/>
                <w:b/>
                <w:sz w:val="22"/>
                <w:szCs w:val="22"/>
              </w:rPr>
            </w:pPr>
            <w:r>
              <w:rPr>
                <w:rFonts w:ascii="Arial" w:hAnsi="Arial" w:cs="Arial"/>
                <w:b/>
                <w:sz w:val="22"/>
                <w:szCs w:val="22"/>
              </w:rPr>
              <w:t>Expected</w:t>
            </w:r>
            <w:r w:rsidRPr="000639E7">
              <w:rPr>
                <w:rFonts w:ascii="Arial" w:hAnsi="Arial" w:cs="Arial"/>
                <w:b/>
                <w:sz w:val="22"/>
                <w:szCs w:val="22"/>
              </w:rPr>
              <w:t xml:space="preserve"> </w:t>
            </w:r>
            <w:r w:rsidR="00036B32" w:rsidRPr="000639E7">
              <w:rPr>
                <w:rFonts w:ascii="Arial" w:hAnsi="Arial" w:cs="Arial"/>
                <w:b/>
                <w:sz w:val="22"/>
                <w:szCs w:val="22"/>
              </w:rPr>
              <w:t>End Date</w:t>
            </w:r>
          </w:p>
        </w:tc>
      </w:tr>
      <w:tr w:rsidR="00036B32" w:rsidRPr="00B30531" w:rsidTr="00036B32">
        <w:trPr>
          <w:trHeight w:val="272"/>
        </w:trPr>
        <w:tc>
          <w:tcPr>
            <w:tcW w:w="2399" w:type="dxa"/>
          </w:tcPr>
          <w:p w:rsidR="00036B32" w:rsidRPr="00B30531" w:rsidRDefault="00036B32" w:rsidP="00036B32">
            <w:pPr>
              <w:jc w:val="center"/>
              <w:rPr>
                <w:rFonts w:ascii="Arial" w:hAnsi="Arial" w:cs="Arial"/>
                <w:sz w:val="22"/>
                <w:szCs w:val="22"/>
              </w:rPr>
            </w:pPr>
            <w:r w:rsidRPr="00B30531">
              <w:rPr>
                <w:rFonts w:ascii="Arial" w:hAnsi="Arial" w:cs="Arial"/>
                <w:sz w:val="22"/>
                <w:szCs w:val="22"/>
              </w:rPr>
              <w:t>01/04/2016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12/08</w:t>
            </w:r>
            <w:r w:rsidRPr="00B30531">
              <w:rPr>
                <w:rFonts w:ascii="Arial" w:hAnsi="Arial" w:cs="Arial"/>
                <w:sz w:val="22"/>
                <w:szCs w:val="22"/>
              </w:rPr>
              <w:t>/2016</w:t>
            </w:r>
          </w:p>
        </w:tc>
      </w:tr>
      <w:tr w:rsidR="00036B32" w:rsidRPr="00B30531" w:rsidTr="00036B32">
        <w:trPr>
          <w:trHeight w:val="256"/>
        </w:trPr>
        <w:tc>
          <w:tcPr>
            <w:tcW w:w="2399" w:type="dxa"/>
          </w:tcPr>
          <w:p w:rsidR="00036B32" w:rsidRPr="00B30531" w:rsidRDefault="00036B32" w:rsidP="00036B32">
            <w:pPr>
              <w:jc w:val="center"/>
              <w:rPr>
                <w:rFonts w:ascii="Arial" w:hAnsi="Arial" w:cs="Arial"/>
                <w:sz w:val="22"/>
                <w:szCs w:val="22"/>
              </w:rPr>
            </w:pPr>
            <w:r>
              <w:rPr>
                <w:rFonts w:ascii="Arial" w:hAnsi="Arial" w:cs="Arial"/>
                <w:sz w:val="22"/>
                <w:szCs w:val="22"/>
              </w:rPr>
              <w:t>02/05/2018</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01/13/2017</w:t>
            </w:r>
          </w:p>
        </w:tc>
      </w:tr>
      <w:tr w:rsidR="00036B32" w:rsidRPr="00B30531" w:rsidTr="00036B32">
        <w:trPr>
          <w:trHeight w:val="272"/>
        </w:trPr>
        <w:tc>
          <w:tcPr>
            <w:tcW w:w="2399" w:type="dxa"/>
          </w:tcPr>
          <w:p w:rsidR="00036B32" w:rsidRPr="00B30531" w:rsidRDefault="00036B32" w:rsidP="00036B32">
            <w:pPr>
              <w:jc w:val="center"/>
              <w:rPr>
                <w:rFonts w:ascii="Arial" w:hAnsi="Arial" w:cs="Arial"/>
                <w:sz w:val="22"/>
                <w:szCs w:val="22"/>
              </w:rPr>
            </w:pPr>
            <w:r>
              <w:rPr>
                <w:rFonts w:ascii="Arial" w:hAnsi="Arial" w:cs="Arial"/>
                <w:sz w:val="22"/>
                <w:szCs w:val="22"/>
              </w:rPr>
              <w:t>03/08/2016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02/16/2017</w:t>
            </w:r>
          </w:p>
        </w:tc>
      </w:tr>
      <w:tr w:rsidR="00036B32" w:rsidRPr="00B30531" w:rsidTr="00036B32">
        <w:trPr>
          <w:trHeight w:val="256"/>
        </w:trPr>
        <w:tc>
          <w:tcPr>
            <w:tcW w:w="2399" w:type="dxa"/>
          </w:tcPr>
          <w:p w:rsidR="00036B32" w:rsidRPr="00B30531" w:rsidRDefault="00036B32" w:rsidP="00036B32">
            <w:pPr>
              <w:jc w:val="center"/>
              <w:rPr>
                <w:rFonts w:ascii="Arial" w:hAnsi="Arial" w:cs="Arial"/>
                <w:sz w:val="22"/>
                <w:szCs w:val="22"/>
              </w:rPr>
            </w:pPr>
            <w:r>
              <w:rPr>
                <w:rFonts w:ascii="Arial" w:hAnsi="Arial" w:cs="Arial"/>
                <w:sz w:val="22"/>
                <w:szCs w:val="22"/>
              </w:rPr>
              <w:t>04/05/2016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03/15/2017</w:t>
            </w:r>
          </w:p>
        </w:tc>
      </w:tr>
      <w:tr w:rsidR="00036B32" w:rsidRPr="00B30531" w:rsidTr="00036B32">
        <w:trPr>
          <w:trHeight w:val="272"/>
        </w:trPr>
        <w:tc>
          <w:tcPr>
            <w:tcW w:w="2399" w:type="dxa"/>
          </w:tcPr>
          <w:p w:rsidR="00036B32" w:rsidRPr="00B30531" w:rsidRDefault="00036B32" w:rsidP="00036B32">
            <w:pPr>
              <w:jc w:val="center"/>
              <w:rPr>
                <w:rFonts w:ascii="Arial" w:hAnsi="Arial" w:cs="Arial"/>
                <w:sz w:val="22"/>
                <w:szCs w:val="22"/>
              </w:rPr>
            </w:pPr>
            <w:r>
              <w:rPr>
                <w:rFonts w:ascii="Arial" w:hAnsi="Arial" w:cs="Arial"/>
                <w:sz w:val="22"/>
                <w:szCs w:val="22"/>
              </w:rPr>
              <w:t>05/03/2015</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04/13/2017</w:t>
            </w:r>
          </w:p>
        </w:tc>
      </w:tr>
      <w:tr w:rsidR="00036B32" w:rsidRPr="00B30531" w:rsidTr="00036B32">
        <w:trPr>
          <w:trHeight w:val="45"/>
        </w:trPr>
        <w:tc>
          <w:tcPr>
            <w:tcW w:w="2399" w:type="dxa"/>
          </w:tcPr>
          <w:p w:rsidR="00036B32" w:rsidRPr="00B30531" w:rsidRDefault="00036B32" w:rsidP="00036B32">
            <w:pPr>
              <w:jc w:val="center"/>
              <w:rPr>
                <w:rFonts w:ascii="Arial" w:hAnsi="Arial" w:cs="Arial"/>
                <w:sz w:val="22"/>
                <w:szCs w:val="22"/>
              </w:rPr>
            </w:pPr>
            <w:r>
              <w:rPr>
                <w:rFonts w:ascii="Arial" w:hAnsi="Arial" w:cs="Arial"/>
                <w:sz w:val="22"/>
                <w:szCs w:val="22"/>
              </w:rPr>
              <w:t>06/01/2016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05/15/2017</w:t>
            </w:r>
          </w:p>
        </w:tc>
      </w:tr>
      <w:tr w:rsidR="00036B32" w:rsidRPr="00B30531" w:rsidTr="00036B32">
        <w:trPr>
          <w:trHeight w:val="45"/>
        </w:trPr>
        <w:tc>
          <w:tcPr>
            <w:tcW w:w="2399" w:type="dxa"/>
          </w:tcPr>
          <w:p w:rsidR="00036B32" w:rsidRDefault="00036B32" w:rsidP="00036B32">
            <w:pPr>
              <w:jc w:val="center"/>
              <w:rPr>
                <w:rFonts w:ascii="Arial" w:hAnsi="Arial" w:cs="Arial"/>
                <w:sz w:val="22"/>
                <w:szCs w:val="22"/>
              </w:rPr>
            </w:pPr>
            <w:r>
              <w:rPr>
                <w:rFonts w:ascii="Arial" w:hAnsi="Arial" w:cs="Arial"/>
                <w:sz w:val="22"/>
                <w:szCs w:val="22"/>
              </w:rPr>
              <w:t>07/05/2016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06/13/2017</w:t>
            </w:r>
          </w:p>
        </w:tc>
      </w:tr>
      <w:tr w:rsidR="00036B32" w:rsidRPr="00B30531" w:rsidTr="00036B32">
        <w:trPr>
          <w:trHeight w:val="45"/>
        </w:trPr>
        <w:tc>
          <w:tcPr>
            <w:tcW w:w="2399" w:type="dxa"/>
          </w:tcPr>
          <w:p w:rsidR="00036B32" w:rsidRDefault="00036B32" w:rsidP="00036B32">
            <w:pPr>
              <w:jc w:val="center"/>
              <w:rPr>
                <w:rFonts w:ascii="Arial" w:hAnsi="Arial" w:cs="Arial"/>
                <w:sz w:val="22"/>
                <w:szCs w:val="22"/>
              </w:rPr>
            </w:pPr>
            <w:r>
              <w:rPr>
                <w:rFonts w:ascii="Arial" w:hAnsi="Arial" w:cs="Arial"/>
                <w:sz w:val="22"/>
                <w:szCs w:val="22"/>
              </w:rPr>
              <w:t>08/01/2016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07/13/2017</w:t>
            </w:r>
          </w:p>
        </w:tc>
      </w:tr>
      <w:tr w:rsidR="00036B32" w:rsidRPr="00B30531" w:rsidTr="00036B32">
        <w:trPr>
          <w:trHeight w:val="45"/>
        </w:trPr>
        <w:tc>
          <w:tcPr>
            <w:tcW w:w="2399" w:type="dxa"/>
          </w:tcPr>
          <w:p w:rsidR="00036B32" w:rsidRDefault="00036B32" w:rsidP="00036B32">
            <w:pPr>
              <w:jc w:val="center"/>
              <w:rPr>
                <w:rFonts w:ascii="Arial" w:hAnsi="Arial" w:cs="Arial"/>
                <w:sz w:val="22"/>
                <w:szCs w:val="22"/>
              </w:rPr>
            </w:pPr>
            <w:r>
              <w:rPr>
                <w:rFonts w:ascii="Arial" w:hAnsi="Arial" w:cs="Arial"/>
                <w:sz w:val="22"/>
                <w:szCs w:val="22"/>
              </w:rPr>
              <w:t>08/29/2016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08/10/2017</w:t>
            </w:r>
          </w:p>
        </w:tc>
      </w:tr>
      <w:tr w:rsidR="00036B32" w:rsidRPr="00B30531" w:rsidTr="00036B32">
        <w:trPr>
          <w:trHeight w:val="45"/>
        </w:trPr>
        <w:tc>
          <w:tcPr>
            <w:tcW w:w="2399" w:type="dxa"/>
          </w:tcPr>
          <w:p w:rsidR="00036B32" w:rsidRDefault="00036B32" w:rsidP="00036B32">
            <w:pPr>
              <w:jc w:val="center"/>
              <w:rPr>
                <w:rFonts w:ascii="Arial" w:hAnsi="Arial" w:cs="Arial"/>
                <w:sz w:val="22"/>
                <w:szCs w:val="22"/>
              </w:rPr>
            </w:pPr>
            <w:r>
              <w:rPr>
                <w:rFonts w:ascii="Arial" w:hAnsi="Arial" w:cs="Arial"/>
                <w:sz w:val="22"/>
                <w:szCs w:val="22"/>
              </w:rPr>
              <w:t>09/27/2016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09/08/2017</w:t>
            </w:r>
          </w:p>
        </w:tc>
      </w:tr>
      <w:tr w:rsidR="00036B32" w:rsidRPr="00B30531" w:rsidTr="00036B32">
        <w:trPr>
          <w:trHeight w:val="45"/>
        </w:trPr>
        <w:tc>
          <w:tcPr>
            <w:tcW w:w="2399" w:type="dxa"/>
          </w:tcPr>
          <w:p w:rsidR="00036B32" w:rsidRDefault="00036B32" w:rsidP="00036B32">
            <w:pPr>
              <w:jc w:val="center"/>
              <w:rPr>
                <w:rFonts w:ascii="Arial" w:hAnsi="Arial" w:cs="Arial"/>
                <w:sz w:val="22"/>
                <w:szCs w:val="22"/>
              </w:rPr>
            </w:pPr>
            <w:r>
              <w:rPr>
                <w:rFonts w:ascii="Arial" w:hAnsi="Arial" w:cs="Arial"/>
                <w:sz w:val="22"/>
                <w:szCs w:val="22"/>
              </w:rPr>
              <w:t>10/31/2016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10/10/2017</w:t>
            </w:r>
          </w:p>
        </w:tc>
      </w:tr>
      <w:tr w:rsidR="00036B32" w:rsidRPr="00B30531" w:rsidTr="00036B32">
        <w:trPr>
          <w:trHeight w:val="45"/>
        </w:trPr>
        <w:tc>
          <w:tcPr>
            <w:tcW w:w="2399" w:type="dxa"/>
          </w:tcPr>
          <w:p w:rsidR="00036B32" w:rsidRDefault="00036B32" w:rsidP="00036B32">
            <w:pPr>
              <w:jc w:val="center"/>
              <w:rPr>
                <w:rFonts w:ascii="Arial" w:hAnsi="Arial" w:cs="Arial"/>
                <w:sz w:val="22"/>
                <w:szCs w:val="22"/>
              </w:rPr>
            </w:pPr>
            <w:r>
              <w:rPr>
                <w:rFonts w:ascii="Arial" w:hAnsi="Arial" w:cs="Arial"/>
                <w:sz w:val="22"/>
                <w:szCs w:val="22"/>
              </w:rPr>
              <w:t>11/28/2016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11/08/2017</w:t>
            </w:r>
          </w:p>
        </w:tc>
      </w:tr>
    </w:tbl>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tbl>
      <w:tblPr>
        <w:tblpPr w:leftFromText="180" w:rightFromText="180" w:vertAnchor="text" w:horzAnchor="page" w:tblpX="6456"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2755"/>
      </w:tblGrid>
      <w:tr w:rsidR="00ED6C62" w:rsidRPr="00B30531" w:rsidTr="002915B9">
        <w:trPr>
          <w:trHeight w:val="288"/>
        </w:trPr>
        <w:tc>
          <w:tcPr>
            <w:tcW w:w="5215" w:type="dxa"/>
            <w:gridSpan w:val="2"/>
            <w:shd w:val="clear" w:color="auto" w:fill="00B0F0"/>
          </w:tcPr>
          <w:p w:rsidR="00ED6C62" w:rsidRDefault="00ED6C62" w:rsidP="00ED6C62">
            <w:pPr>
              <w:jc w:val="center"/>
              <w:rPr>
                <w:rFonts w:ascii="Arial" w:hAnsi="Arial" w:cs="Arial"/>
                <w:b/>
                <w:sz w:val="24"/>
                <w:szCs w:val="24"/>
              </w:rPr>
            </w:pPr>
            <w:r w:rsidRPr="00B30531">
              <w:rPr>
                <w:rFonts w:ascii="Arial" w:hAnsi="Arial" w:cs="Arial"/>
                <w:b/>
                <w:sz w:val="24"/>
                <w:szCs w:val="24"/>
              </w:rPr>
              <w:t xml:space="preserve">Web Application Development Engineer </w:t>
            </w:r>
          </w:p>
          <w:p w:rsidR="00ED6C62" w:rsidRPr="00B30531" w:rsidRDefault="00ED6C62" w:rsidP="002915B9">
            <w:pPr>
              <w:rPr>
                <w:rFonts w:ascii="Arial" w:hAnsi="Arial" w:cs="Arial"/>
                <w:b/>
                <w:sz w:val="24"/>
                <w:szCs w:val="24"/>
              </w:rPr>
            </w:pPr>
            <w:r>
              <w:rPr>
                <w:rFonts w:ascii="Arial" w:hAnsi="Arial" w:cs="Arial"/>
                <w:b/>
                <w:sz w:val="24"/>
                <w:szCs w:val="24"/>
              </w:rPr>
              <w:t>IT Security &amp; Cloud Professional Engineer</w:t>
            </w:r>
          </w:p>
        </w:tc>
      </w:tr>
      <w:tr w:rsidR="00ED6C62" w:rsidRPr="00B30531" w:rsidTr="002915B9">
        <w:trPr>
          <w:trHeight w:val="256"/>
        </w:trPr>
        <w:tc>
          <w:tcPr>
            <w:tcW w:w="2460" w:type="dxa"/>
            <w:shd w:val="clear" w:color="auto" w:fill="auto"/>
          </w:tcPr>
          <w:p w:rsidR="00ED6C62" w:rsidRPr="00B30531" w:rsidRDefault="00ED6C62" w:rsidP="00ED6C62">
            <w:pPr>
              <w:jc w:val="center"/>
              <w:rPr>
                <w:rFonts w:ascii="Arial" w:hAnsi="Arial" w:cs="Arial"/>
                <w:b/>
                <w:sz w:val="22"/>
                <w:szCs w:val="22"/>
              </w:rPr>
            </w:pPr>
            <w:r>
              <w:rPr>
                <w:rFonts w:ascii="Arial" w:hAnsi="Arial" w:cs="Arial"/>
                <w:b/>
                <w:sz w:val="22"/>
                <w:szCs w:val="22"/>
              </w:rPr>
              <w:t>Start Date</w:t>
            </w:r>
          </w:p>
        </w:tc>
        <w:tc>
          <w:tcPr>
            <w:tcW w:w="2755" w:type="dxa"/>
            <w:shd w:val="clear" w:color="auto" w:fill="auto"/>
          </w:tcPr>
          <w:p w:rsidR="00ED6C62" w:rsidRPr="00B30531" w:rsidRDefault="0064031A" w:rsidP="00ED6C62">
            <w:pPr>
              <w:jc w:val="center"/>
              <w:rPr>
                <w:rFonts w:ascii="Arial" w:hAnsi="Arial" w:cs="Arial"/>
                <w:b/>
                <w:sz w:val="22"/>
                <w:szCs w:val="22"/>
              </w:rPr>
            </w:pPr>
            <w:r>
              <w:rPr>
                <w:rFonts w:ascii="Arial" w:hAnsi="Arial" w:cs="Arial"/>
                <w:b/>
                <w:sz w:val="22"/>
                <w:szCs w:val="22"/>
              </w:rPr>
              <w:t xml:space="preserve">Anticipated  </w:t>
            </w:r>
            <w:r w:rsidR="00ED6C62">
              <w:rPr>
                <w:rFonts w:ascii="Arial" w:hAnsi="Arial" w:cs="Arial"/>
                <w:b/>
                <w:sz w:val="22"/>
                <w:szCs w:val="22"/>
              </w:rPr>
              <w:t>End Date</w:t>
            </w:r>
          </w:p>
        </w:tc>
      </w:tr>
      <w:tr w:rsidR="00ED6C62" w:rsidRPr="00B30531" w:rsidTr="002915B9">
        <w:trPr>
          <w:trHeight w:val="256"/>
        </w:trPr>
        <w:tc>
          <w:tcPr>
            <w:tcW w:w="2460" w:type="dxa"/>
            <w:shd w:val="clear" w:color="auto" w:fill="auto"/>
          </w:tcPr>
          <w:p w:rsidR="00ED6C62" w:rsidRPr="00ED6C62" w:rsidRDefault="00ED6C62" w:rsidP="00ED6C62">
            <w:pPr>
              <w:jc w:val="center"/>
              <w:rPr>
                <w:rFonts w:ascii="Arial" w:hAnsi="Arial" w:cs="Arial"/>
                <w:sz w:val="22"/>
                <w:szCs w:val="22"/>
              </w:rPr>
            </w:pPr>
            <w:r w:rsidRPr="00ED6C62">
              <w:rPr>
                <w:rFonts w:ascii="Arial" w:hAnsi="Arial" w:cs="Arial"/>
                <w:sz w:val="22"/>
                <w:szCs w:val="22"/>
              </w:rPr>
              <w:t>01/06/2016</w:t>
            </w:r>
          </w:p>
        </w:tc>
        <w:tc>
          <w:tcPr>
            <w:tcW w:w="2755"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09/28/2016</w:t>
            </w:r>
          </w:p>
        </w:tc>
      </w:tr>
      <w:tr w:rsidR="00ED6C62" w:rsidRPr="00B30531" w:rsidTr="002915B9">
        <w:trPr>
          <w:trHeight w:val="256"/>
        </w:trPr>
        <w:tc>
          <w:tcPr>
            <w:tcW w:w="2460"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02/01/2016</w:t>
            </w:r>
          </w:p>
        </w:tc>
        <w:tc>
          <w:tcPr>
            <w:tcW w:w="2755"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10/24/2016</w:t>
            </w:r>
          </w:p>
        </w:tc>
      </w:tr>
      <w:tr w:rsidR="00ED6C62" w:rsidRPr="00B30531" w:rsidTr="002915B9">
        <w:trPr>
          <w:trHeight w:val="256"/>
        </w:trPr>
        <w:tc>
          <w:tcPr>
            <w:tcW w:w="2460"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02/22/2016</w:t>
            </w:r>
          </w:p>
        </w:tc>
        <w:tc>
          <w:tcPr>
            <w:tcW w:w="2755"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11/11/2016</w:t>
            </w:r>
          </w:p>
        </w:tc>
      </w:tr>
      <w:tr w:rsidR="00ED6C62" w:rsidRPr="00B30531" w:rsidTr="002915B9">
        <w:trPr>
          <w:trHeight w:val="256"/>
        </w:trPr>
        <w:tc>
          <w:tcPr>
            <w:tcW w:w="2460"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03/11/2016</w:t>
            </w:r>
          </w:p>
        </w:tc>
        <w:tc>
          <w:tcPr>
            <w:tcW w:w="2755"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12/05/2016</w:t>
            </w:r>
          </w:p>
        </w:tc>
      </w:tr>
      <w:tr w:rsidR="00ED6C62" w:rsidRPr="00B30531" w:rsidTr="002915B9">
        <w:trPr>
          <w:trHeight w:val="240"/>
        </w:trPr>
        <w:tc>
          <w:tcPr>
            <w:tcW w:w="2460"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04/05/2016</w:t>
            </w:r>
          </w:p>
        </w:tc>
        <w:tc>
          <w:tcPr>
            <w:tcW w:w="2755"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01/03/2017</w:t>
            </w:r>
          </w:p>
        </w:tc>
      </w:tr>
      <w:tr w:rsidR="00ED6C62" w:rsidRPr="00B30531" w:rsidTr="002915B9">
        <w:trPr>
          <w:trHeight w:val="272"/>
        </w:trPr>
        <w:tc>
          <w:tcPr>
            <w:tcW w:w="2460"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04/</w:t>
            </w:r>
            <w:r w:rsidR="0082170B">
              <w:rPr>
                <w:rFonts w:ascii="Arial" w:hAnsi="Arial" w:cs="Arial"/>
                <w:sz w:val="22"/>
                <w:szCs w:val="22"/>
              </w:rPr>
              <w:t>27</w:t>
            </w:r>
            <w:r>
              <w:rPr>
                <w:rFonts w:ascii="Arial" w:hAnsi="Arial" w:cs="Arial"/>
                <w:sz w:val="22"/>
                <w:szCs w:val="22"/>
              </w:rPr>
              <w:t>/2016</w:t>
            </w:r>
          </w:p>
        </w:tc>
        <w:tc>
          <w:tcPr>
            <w:tcW w:w="2755" w:type="dxa"/>
            <w:shd w:val="clear" w:color="auto" w:fill="auto"/>
          </w:tcPr>
          <w:p w:rsidR="00ED6C62" w:rsidRPr="00ED6C62" w:rsidRDefault="00ED6C62" w:rsidP="00ED6C62">
            <w:pPr>
              <w:rPr>
                <w:rFonts w:ascii="Arial" w:hAnsi="Arial" w:cs="Arial"/>
                <w:sz w:val="22"/>
                <w:szCs w:val="22"/>
              </w:rPr>
            </w:pPr>
            <w:r>
              <w:rPr>
                <w:rFonts w:ascii="Arial" w:hAnsi="Arial" w:cs="Arial"/>
                <w:sz w:val="22"/>
                <w:szCs w:val="22"/>
              </w:rPr>
              <w:t xml:space="preserve">       </w:t>
            </w:r>
            <w:r w:rsidR="0082170B">
              <w:rPr>
                <w:rFonts w:ascii="Arial" w:hAnsi="Arial" w:cs="Arial"/>
                <w:sz w:val="22"/>
                <w:szCs w:val="22"/>
              </w:rPr>
              <w:t xml:space="preserve">   </w:t>
            </w:r>
            <w:r>
              <w:rPr>
                <w:rFonts w:ascii="Arial" w:hAnsi="Arial" w:cs="Arial"/>
                <w:sz w:val="22"/>
                <w:szCs w:val="22"/>
              </w:rPr>
              <w:t xml:space="preserve">  </w:t>
            </w:r>
            <w:r w:rsidR="002915B9">
              <w:rPr>
                <w:rFonts w:ascii="Arial" w:hAnsi="Arial" w:cs="Arial"/>
                <w:sz w:val="22"/>
                <w:szCs w:val="22"/>
              </w:rPr>
              <w:t>01/25/</w:t>
            </w:r>
            <w:r>
              <w:rPr>
                <w:rFonts w:ascii="Arial" w:hAnsi="Arial" w:cs="Arial"/>
                <w:sz w:val="22"/>
                <w:szCs w:val="22"/>
              </w:rPr>
              <w:t>2017</w:t>
            </w:r>
          </w:p>
        </w:tc>
      </w:tr>
      <w:tr w:rsidR="00ED6C62" w:rsidRPr="000639E7" w:rsidTr="002915B9">
        <w:trPr>
          <w:trHeight w:val="272"/>
        </w:trPr>
        <w:tc>
          <w:tcPr>
            <w:tcW w:w="2460"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05/18/2016</w:t>
            </w:r>
          </w:p>
        </w:tc>
        <w:tc>
          <w:tcPr>
            <w:tcW w:w="2755" w:type="dxa"/>
            <w:shd w:val="clear" w:color="auto" w:fill="auto"/>
          </w:tcPr>
          <w:p w:rsidR="00ED6C62" w:rsidRPr="00ED6C62" w:rsidRDefault="002915B9" w:rsidP="00ED6C62">
            <w:pPr>
              <w:jc w:val="center"/>
              <w:rPr>
                <w:rFonts w:ascii="Arial" w:hAnsi="Arial" w:cs="Arial"/>
                <w:sz w:val="22"/>
                <w:szCs w:val="22"/>
              </w:rPr>
            </w:pPr>
            <w:r>
              <w:rPr>
                <w:rFonts w:ascii="Arial" w:hAnsi="Arial" w:cs="Arial"/>
                <w:sz w:val="22"/>
                <w:szCs w:val="22"/>
              </w:rPr>
              <w:t>02/15</w:t>
            </w:r>
            <w:r w:rsidR="00ED6C62">
              <w:rPr>
                <w:rFonts w:ascii="Arial" w:hAnsi="Arial" w:cs="Arial"/>
                <w:sz w:val="22"/>
                <w:szCs w:val="22"/>
              </w:rPr>
              <w:t>/2017</w:t>
            </w:r>
          </w:p>
        </w:tc>
      </w:tr>
      <w:tr w:rsidR="00ED6C62" w:rsidRPr="000639E7" w:rsidTr="002915B9">
        <w:trPr>
          <w:trHeight w:val="272"/>
        </w:trPr>
        <w:tc>
          <w:tcPr>
            <w:tcW w:w="2460" w:type="dxa"/>
            <w:shd w:val="clear" w:color="auto" w:fill="auto"/>
          </w:tcPr>
          <w:p w:rsidR="00ED6C62" w:rsidRDefault="00ED6C62" w:rsidP="00ED6C62">
            <w:pPr>
              <w:jc w:val="center"/>
              <w:rPr>
                <w:rFonts w:ascii="Arial" w:hAnsi="Arial" w:cs="Arial"/>
                <w:sz w:val="22"/>
                <w:szCs w:val="22"/>
              </w:rPr>
            </w:pPr>
            <w:r>
              <w:rPr>
                <w:rFonts w:ascii="Arial" w:hAnsi="Arial" w:cs="Arial"/>
                <w:sz w:val="22"/>
                <w:szCs w:val="22"/>
              </w:rPr>
              <w:t>06/13/2016</w:t>
            </w:r>
          </w:p>
        </w:tc>
        <w:tc>
          <w:tcPr>
            <w:tcW w:w="2755" w:type="dxa"/>
            <w:shd w:val="clear" w:color="auto" w:fill="auto"/>
          </w:tcPr>
          <w:p w:rsidR="00ED6C62" w:rsidRPr="00ED6C62" w:rsidRDefault="002915B9" w:rsidP="00ED6C62">
            <w:pPr>
              <w:jc w:val="center"/>
              <w:rPr>
                <w:rFonts w:ascii="Arial" w:hAnsi="Arial" w:cs="Arial"/>
                <w:sz w:val="22"/>
                <w:szCs w:val="22"/>
              </w:rPr>
            </w:pPr>
            <w:r>
              <w:rPr>
                <w:rFonts w:ascii="Arial" w:hAnsi="Arial" w:cs="Arial"/>
                <w:sz w:val="22"/>
                <w:szCs w:val="22"/>
              </w:rPr>
              <w:t>03/13</w:t>
            </w:r>
            <w:r w:rsidR="00ED6C62">
              <w:rPr>
                <w:rFonts w:ascii="Arial" w:hAnsi="Arial" w:cs="Arial"/>
                <w:sz w:val="22"/>
                <w:szCs w:val="22"/>
              </w:rPr>
              <w:t>/2017</w:t>
            </w:r>
          </w:p>
        </w:tc>
      </w:tr>
      <w:tr w:rsidR="00ED6C62" w:rsidRPr="000639E7" w:rsidTr="002915B9">
        <w:trPr>
          <w:trHeight w:val="272"/>
        </w:trPr>
        <w:tc>
          <w:tcPr>
            <w:tcW w:w="2460" w:type="dxa"/>
            <w:shd w:val="clear" w:color="auto" w:fill="auto"/>
          </w:tcPr>
          <w:p w:rsidR="00ED6C62" w:rsidRDefault="00ED6C62" w:rsidP="00ED6C62">
            <w:pPr>
              <w:jc w:val="center"/>
              <w:rPr>
                <w:rFonts w:ascii="Arial" w:hAnsi="Arial" w:cs="Arial"/>
                <w:sz w:val="22"/>
                <w:szCs w:val="22"/>
              </w:rPr>
            </w:pPr>
            <w:r>
              <w:rPr>
                <w:rFonts w:ascii="Arial" w:hAnsi="Arial" w:cs="Arial"/>
                <w:sz w:val="22"/>
                <w:szCs w:val="22"/>
              </w:rPr>
              <w:t>07/05/2016</w:t>
            </w:r>
          </w:p>
        </w:tc>
        <w:tc>
          <w:tcPr>
            <w:tcW w:w="2755" w:type="dxa"/>
            <w:shd w:val="clear" w:color="auto" w:fill="auto"/>
          </w:tcPr>
          <w:p w:rsidR="00ED6C62" w:rsidRPr="00ED6C62" w:rsidRDefault="002915B9" w:rsidP="00ED6C62">
            <w:pPr>
              <w:jc w:val="center"/>
              <w:rPr>
                <w:rFonts w:ascii="Arial" w:hAnsi="Arial" w:cs="Arial"/>
                <w:sz w:val="22"/>
                <w:szCs w:val="22"/>
              </w:rPr>
            </w:pPr>
            <w:r>
              <w:rPr>
                <w:rFonts w:ascii="Arial" w:hAnsi="Arial" w:cs="Arial"/>
                <w:sz w:val="22"/>
                <w:szCs w:val="22"/>
              </w:rPr>
              <w:t>04/03</w:t>
            </w:r>
            <w:r w:rsidR="00ED6C62">
              <w:rPr>
                <w:rFonts w:ascii="Arial" w:hAnsi="Arial" w:cs="Arial"/>
                <w:sz w:val="22"/>
                <w:szCs w:val="22"/>
              </w:rPr>
              <w:t>/2017</w:t>
            </w:r>
          </w:p>
        </w:tc>
      </w:tr>
      <w:tr w:rsidR="00ED6C62" w:rsidRPr="000639E7" w:rsidTr="002915B9">
        <w:trPr>
          <w:trHeight w:val="272"/>
        </w:trPr>
        <w:tc>
          <w:tcPr>
            <w:tcW w:w="2460"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07/25</w:t>
            </w:r>
            <w:r w:rsidR="00ED6C62">
              <w:rPr>
                <w:rFonts w:ascii="Arial" w:hAnsi="Arial" w:cs="Arial"/>
                <w:sz w:val="22"/>
                <w:szCs w:val="22"/>
              </w:rPr>
              <w:t>/2016</w:t>
            </w:r>
          </w:p>
        </w:tc>
        <w:tc>
          <w:tcPr>
            <w:tcW w:w="2755"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04/24</w:t>
            </w:r>
            <w:r w:rsidR="00ED6C62">
              <w:rPr>
                <w:rFonts w:ascii="Arial" w:hAnsi="Arial" w:cs="Arial"/>
                <w:sz w:val="22"/>
                <w:szCs w:val="22"/>
              </w:rPr>
              <w:t>/2017</w:t>
            </w:r>
          </w:p>
        </w:tc>
      </w:tr>
      <w:tr w:rsidR="00ED6C62" w:rsidRPr="000639E7" w:rsidTr="002915B9">
        <w:trPr>
          <w:trHeight w:val="272"/>
        </w:trPr>
        <w:tc>
          <w:tcPr>
            <w:tcW w:w="2460"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08/16</w:t>
            </w:r>
            <w:r w:rsidR="00ED6C62">
              <w:rPr>
                <w:rFonts w:ascii="Arial" w:hAnsi="Arial" w:cs="Arial"/>
                <w:sz w:val="22"/>
                <w:szCs w:val="22"/>
              </w:rPr>
              <w:t>/2016</w:t>
            </w:r>
          </w:p>
        </w:tc>
        <w:tc>
          <w:tcPr>
            <w:tcW w:w="2755"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05/16</w:t>
            </w:r>
            <w:r w:rsidR="00ED6C62">
              <w:rPr>
                <w:rFonts w:ascii="Arial" w:hAnsi="Arial" w:cs="Arial"/>
                <w:sz w:val="22"/>
                <w:szCs w:val="22"/>
              </w:rPr>
              <w:t>/2017</w:t>
            </w:r>
          </w:p>
        </w:tc>
      </w:tr>
      <w:tr w:rsidR="00ED6C62" w:rsidRPr="000639E7" w:rsidTr="002915B9">
        <w:trPr>
          <w:trHeight w:val="272"/>
        </w:trPr>
        <w:tc>
          <w:tcPr>
            <w:tcW w:w="2460"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09/07</w:t>
            </w:r>
            <w:r w:rsidR="00ED6C62">
              <w:rPr>
                <w:rFonts w:ascii="Arial" w:hAnsi="Arial" w:cs="Arial"/>
                <w:sz w:val="22"/>
                <w:szCs w:val="22"/>
              </w:rPr>
              <w:t>/2016</w:t>
            </w:r>
          </w:p>
        </w:tc>
        <w:tc>
          <w:tcPr>
            <w:tcW w:w="2755"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06/07</w:t>
            </w:r>
            <w:r w:rsidR="00ED6C62">
              <w:rPr>
                <w:rFonts w:ascii="Arial" w:hAnsi="Arial" w:cs="Arial"/>
                <w:sz w:val="22"/>
                <w:szCs w:val="22"/>
              </w:rPr>
              <w:t>/2017</w:t>
            </w:r>
          </w:p>
        </w:tc>
      </w:tr>
      <w:tr w:rsidR="00ED6C62" w:rsidRPr="000639E7" w:rsidTr="002915B9">
        <w:trPr>
          <w:trHeight w:val="272"/>
        </w:trPr>
        <w:tc>
          <w:tcPr>
            <w:tcW w:w="2460"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10/03</w:t>
            </w:r>
            <w:r w:rsidR="00ED6C62">
              <w:rPr>
                <w:rFonts w:ascii="Arial" w:hAnsi="Arial" w:cs="Arial"/>
                <w:sz w:val="22"/>
                <w:szCs w:val="22"/>
              </w:rPr>
              <w:t>/2016</w:t>
            </w:r>
          </w:p>
        </w:tc>
        <w:tc>
          <w:tcPr>
            <w:tcW w:w="2755"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07/03/2017</w:t>
            </w:r>
          </w:p>
        </w:tc>
      </w:tr>
      <w:tr w:rsidR="002915B9" w:rsidRPr="000639E7" w:rsidTr="002915B9">
        <w:trPr>
          <w:trHeight w:val="272"/>
        </w:trPr>
        <w:tc>
          <w:tcPr>
            <w:tcW w:w="2460" w:type="dxa"/>
            <w:shd w:val="clear" w:color="auto" w:fill="auto"/>
          </w:tcPr>
          <w:p w:rsidR="002915B9" w:rsidRDefault="002915B9" w:rsidP="00ED6C62">
            <w:pPr>
              <w:jc w:val="center"/>
              <w:rPr>
                <w:rFonts w:ascii="Arial" w:hAnsi="Arial" w:cs="Arial"/>
                <w:sz w:val="22"/>
                <w:szCs w:val="22"/>
              </w:rPr>
            </w:pPr>
            <w:r>
              <w:rPr>
                <w:rFonts w:ascii="Arial" w:hAnsi="Arial" w:cs="Arial"/>
                <w:sz w:val="22"/>
                <w:szCs w:val="22"/>
              </w:rPr>
              <w:t>10/24/2016</w:t>
            </w:r>
          </w:p>
        </w:tc>
        <w:tc>
          <w:tcPr>
            <w:tcW w:w="2755" w:type="dxa"/>
            <w:shd w:val="clear" w:color="auto" w:fill="auto"/>
          </w:tcPr>
          <w:p w:rsidR="002915B9" w:rsidRDefault="002915B9" w:rsidP="00ED6C62">
            <w:pPr>
              <w:jc w:val="center"/>
              <w:rPr>
                <w:rFonts w:ascii="Arial" w:hAnsi="Arial" w:cs="Arial"/>
                <w:sz w:val="22"/>
                <w:szCs w:val="22"/>
              </w:rPr>
            </w:pPr>
            <w:r>
              <w:rPr>
                <w:rFonts w:ascii="Arial" w:hAnsi="Arial" w:cs="Arial"/>
                <w:sz w:val="22"/>
                <w:szCs w:val="22"/>
              </w:rPr>
              <w:t>07/24/2017</w:t>
            </w:r>
          </w:p>
        </w:tc>
      </w:tr>
      <w:tr w:rsidR="00ED6C62" w:rsidRPr="000639E7" w:rsidTr="002915B9">
        <w:trPr>
          <w:trHeight w:val="272"/>
        </w:trPr>
        <w:tc>
          <w:tcPr>
            <w:tcW w:w="2460"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11/14</w:t>
            </w:r>
            <w:r w:rsidR="00ED6C62">
              <w:rPr>
                <w:rFonts w:ascii="Arial" w:hAnsi="Arial" w:cs="Arial"/>
                <w:sz w:val="22"/>
                <w:szCs w:val="22"/>
              </w:rPr>
              <w:t>/2016</w:t>
            </w:r>
          </w:p>
        </w:tc>
        <w:tc>
          <w:tcPr>
            <w:tcW w:w="2755"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08/15/2017</w:t>
            </w:r>
          </w:p>
        </w:tc>
      </w:tr>
      <w:tr w:rsidR="002915B9" w:rsidRPr="000639E7" w:rsidTr="002915B9">
        <w:trPr>
          <w:trHeight w:val="272"/>
        </w:trPr>
        <w:tc>
          <w:tcPr>
            <w:tcW w:w="2460" w:type="dxa"/>
            <w:shd w:val="clear" w:color="auto" w:fill="auto"/>
          </w:tcPr>
          <w:p w:rsidR="002915B9" w:rsidRDefault="002915B9" w:rsidP="00ED6C62">
            <w:pPr>
              <w:jc w:val="center"/>
              <w:rPr>
                <w:rFonts w:ascii="Arial" w:hAnsi="Arial" w:cs="Arial"/>
                <w:sz w:val="22"/>
                <w:szCs w:val="22"/>
              </w:rPr>
            </w:pPr>
            <w:r>
              <w:rPr>
                <w:rFonts w:ascii="Arial" w:hAnsi="Arial" w:cs="Arial"/>
                <w:sz w:val="22"/>
                <w:szCs w:val="22"/>
              </w:rPr>
              <w:t>12/06/2016</w:t>
            </w:r>
          </w:p>
        </w:tc>
        <w:tc>
          <w:tcPr>
            <w:tcW w:w="2755" w:type="dxa"/>
            <w:shd w:val="clear" w:color="auto" w:fill="auto"/>
          </w:tcPr>
          <w:p w:rsidR="002915B9" w:rsidRDefault="002915B9" w:rsidP="00ED6C62">
            <w:pPr>
              <w:jc w:val="center"/>
              <w:rPr>
                <w:rFonts w:ascii="Arial" w:hAnsi="Arial" w:cs="Arial"/>
                <w:sz w:val="22"/>
                <w:szCs w:val="22"/>
              </w:rPr>
            </w:pPr>
            <w:r>
              <w:rPr>
                <w:rFonts w:ascii="Arial" w:hAnsi="Arial" w:cs="Arial"/>
                <w:sz w:val="22"/>
                <w:szCs w:val="22"/>
              </w:rPr>
              <w:t>09/05/2017</w:t>
            </w:r>
          </w:p>
        </w:tc>
      </w:tr>
    </w:tbl>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B30531" w:rsidRDefault="00B30531" w:rsidP="00082E78">
      <w:pPr>
        <w:rPr>
          <w:rFonts w:ascii="Arial" w:hAnsi="Arial" w:cs="Arial"/>
          <w:b/>
          <w:sz w:val="22"/>
          <w:szCs w:val="22"/>
        </w:rPr>
      </w:pPr>
    </w:p>
    <w:tbl>
      <w:tblPr>
        <w:tblpPr w:leftFromText="180" w:rightFromText="180" w:vertAnchor="text" w:horzAnchor="page" w:tblpX="63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9"/>
        <w:gridCol w:w="2479"/>
      </w:tblGrid>
      <w:tr w:rsidR="002915B9" w:rsidRPr="000639E7" w:rsidTr="00595D7F">
        <w:trPr>
          <w:trHeight w:val="288"/>
        </w:trPr>
        <w:tc>
          <w:tcPr>
            <w:tcW w:w="4878" w:type="dxa"/>
            <w:gridSpan w:val="2"/>
            <w:shd w:val="clear" w:color="auto" w:fill="EA04DA"/>
          </w:tcPr>
          <w:p w:rsidR="002915B9" w:rsidRPr="0082170B" w:rsidRDefault="002915B9" w:rsidP="00595D7F">
            <w:pPr>
              <w:jc w:val="center"/>
              <w:rPr>
                <w:rFonts w:ascii="Arial" w:hAnsi="Arial" w:cs="Arial"/>
                <w:b/>
                <w:color w:val="FF0000"/>
                <w:sz w:val="24"/>
                <w:szCs w:val="24"/>
              </w:rPr>
            </w:pPr>
            <w:r w:rsidRPr="0082170B">
              <w:rPr>
                <w:rFonts w:ascii="Arial" w:hAnsi="Arial" w:cs="Arial"/>
                <w:b/>
                <w:sz w:val="24"/>
                <w:szCs w:val="24"/>
              </w:rPr>
              <w:t>Nursing Assistant/HHA</w:t>
            </w:r>
          </w:p>
        </w:tc>
      </w:tr>
      <w:tr w:rsidR="002915B9" w:rsidRPr="000639E7" w:rsidTr="00595D7F">
        <w:trPr>
          <w:trHeight w:val="272"/>
        </w:trPr>
        <w:tc>
          <w:tcPr>
            <w:tcW w:w="2399" w:type="dxa"/>
            <w:shd w:val="clear" w:color="auto" w:fill="auto"/>
          </w:tcPr>
          <w:p w:rsidR="002915B9" w:rsidRPr="000639E7" w:rsidRDefault="002915B9" w:rsidP="00595D7F">
            <w:pPr>
              <w:jc w:val="center"/>
              <w:rPr>
                <w:rFonts w:ascii="Arial" w:hAnsi="Arial" w:cs="Arial"/>
                <w:b/>
                <w:sz w:val="22"/>
                <w:szCs w:val="22"/>
              </w:rPr>
            </w:pPr>
            <w:r w:rsidRPr="000639E7">
              <w:rPr>
                <w:rFonts w:ascii="Arial" w:hAnsi="Arial" w:cs="Arial"/>
                <w:b/>
                <w:sz w:val="22"/>
                <w:szCs w:val="22"/>
              </w:rPr>
              <w:t>Start Date</w:t>
            </w:r>
          </w:p>
        </w:tc>
        <w:tc>
          <w:tcPr>
            <w:tcW w:w="2479" w:type="dxa"/>
            <w:shd w:val="clear" w:color="auto" w:fill="auto"/>
          </w:tcPr>
          <w:p w:rsidR="002915B9" w:rsidRPr="000639E7" w:rsidRDefault="002915B9" w:rsidP="00595D7F">
            <w:pPr>
              <w:jc w:val="center"/>
              <w:rPr>
                <w:rFonts w:ascii="Arial" w:hAnsi="Arial" w:cs="Arial"/>
                <w:b/>
                <w:sz w:val="22"/>
                <w:szCs w:val="22"/>
              </w:rPr>
            </w:pPr>
            <w:r w:rsidRPr="000639E7">
              <w:rPr>
                <w:rFonts w:ascii="Arial" w:hAnsi="Arial" w:cs="Arial"/>
                <w:b/>
                <w:sz w:val="22"/>
                <w:szCs w:val="22"/>
              </w:rPr>
              <w:t>End Date</w:t>
            </w:r>
          </w:p>
        </w:tc>
      </w:tr>
      <w:tr w:rsidR="002915B9" w:rsidRPr="00B30531" w:rsidTr="00595D7F">
        <w:trPr>
          <w:trHeight w:val="272"/>
        </w:trPr>
        <w:tc>
          <w:tcPr>
            <w:tcW w:w="2399" w:type="dxa"/>
          </w:tcPr>
          <w:p w:rsidR="002915B9" w:rsidRPr="00B30531" w:rsidRDefault="002915B9" w:rsidP="00595D7F">
            <w:pPr>
              <w:jc w:val="center"/>
              <w:rPr>
                <w:rFonts w:ascii="Arial" w:hAnsi="Arial" w:cs="Arial"/>
                <w:sz w:val="22"/>
                <w:szCs w:val="22"/>
              </w:rPr>
            </w:pPr>
            <w:r>
              <w:rPr>
                <w:rFonts w:ascii="Arial" w:hAnsi="Arial" w:cs="Arial"/>
                <w:sz w:val="22"/>
                <w:szCs w:val="22"/>
              </w:rPr>
              <w:t>02/01</w:t>
            </w:r>
            <w:r w:rsidRPr="00B30531">
              <w:rPr>
                <w:rFonts w:ascii="Arial" w:hAnsi="Arial" w:cs="Arial"/>
                <w:sz w:val="22"/>
                <w:szCs w:val="22"/>
              </w:rPr>
              <w:t>/2016</w:t>
            </w:r>
          </w:p>
        </w:tc>
        <w:tc>
          <w:tcPr>
            <w:tcW w:w="2479" w:type="dxa"/>
          </w:tcPr>
          <w:p w:rsidR="002915B9" w:rsidRPr="00B30531" w:rsidRDefault="0082170B" w:rsidP="00595D7F">
            <w:pPr>
              <w:jc w:val="center"/>
              <w:rPr>
                <w:rFonts w:ascii="Arial" w:hAnsi="Arial" w:cs="Arial"/>
                <w:sz w:val="22"/>
                <w:szCs w:val="22"/>
              </w:rPr>
            </w:pPr>
            <w:r>
              <w:rPr>
                <w:rFonts w:ascii="Arial" w:hAnsi="Arial" w:cs="Arial"/>
                <w:sz w:val="22"/>
                <w:szCs w:val="22"/>
              </w:rPr>
              <w:t>04/05/</w:t>
            </w:r>
            <w:r w:rsidR="002915B9" w:rsidRPr="00B30531">
              <w:rPr>
                <w:rFonts w:ascii="Arial" w:hAnsi="Arial" w:cs="Arial"/>
                <w:sz w:val="22"/>
                <w:szCs w:val="22"/>
              </w:rPr>
              <w:t>/2016</w:t>
            </w:r>
          </w:p>
        </w:tc>
      </w:tr>
      <w:tr w:rsidR="002915B9" w:rsidRPr="00B30531" w:rsidTr="00595D7F">
        <w:trPr>
          <w:trHeight w:val="256"/>
        </w:trPr>
        <w:tc>
          <w:tcPr>
            <w:tcW w:w="2399" w:type="dxa"/>
          </w:tcPr>
          <w:p w:rsidR="002915B9" w:rsidRPr="00B30531" w:rsidRDefault="0082170B" w:rsidP="00595D7F">
            <w:pPr>
              <w:jc w:val="center"/>
              <w:rPr>
                <w:rFonts w:ascii="Arial" w:hAnsi="Arial" w:cs="Arial"/>
                <w:sz w:val="22"/>
                <w:szCs w:val="22"/>
              </w:rPr>
            </w:pPr>
            <w:r>
              <w:rPr>
                <w:rFonts w:ascii="Arial" w:hAnsi="Arial" w:cs="Arial"/>
                <w:sz w:val="22"/>
                <w:szCs w:val="22"/>
              </w:rPr>
              <w:t>04/05</w:t>
            </w:r>
            <w:r w:rsidR="002915B9">
              <w:rPr>
                <w:rFonts w:ascii="Arial" w:hAnsi="Arial" w:cs="Arial"/>
                <w:sz w:val="22"/>
                <w:szCs w:val="22"/>
              </w:rPr>
              <w:t>/2018</w:t>
            </w:r>
          </w:p>
        </w:tc>
        <w:tc>
          <w:tcPr>
            <w:tcW w:w="2479" w:type="dxa"/>
          </w:tcPr>
          <w:p w:rsidR="002915B9" w:rsidRPr="00B30531" w:rsidRDefault="0082170B" w:rsidP="00595D7F">
            <w:pPr>
              <w:jc w:val="center"/>
              <w:rPr>
                <w:rFonts w:ascii="Arial" w:hAnsi="Arial" w:cs="Arial"/>
                <w:sz w:val="22"/>
                <w:szCs w:val="22"/>
              </w:rPr>
            </w:pPr>
            <w:r>
              <w:rPr>
                <w:rFonts w:ascii="Arial" w:hAnsi="Arial" w:cs="Arial"/>
                <w:sz w:val="22"/>
                <w:szCs w:val="22"/>
              </w:rPr>
              <w:t>06/05/</w:t>
            </w:r>
            <w:r w:rsidR="002915B9">
              <w:rPr>
                <w:rFonts w:ascii="Arial" w:hAnsi="Arial" w:cs="Arial"/>
                <w:sz w:val="22"/>
                <w:szCs w:val="22"/>
              </w:rPr>
              <w:t>2017</w:t>
            </w:r>
          </w:p>
        </w:tc>
      </w:tr>
      <w:tr w:rsidR="002915B9" w:rsidRPr="00B30531" w:rsidTr="00595D7F">
        <w:trPr>
          <w:trHeight w:val="272"/>
        </w:trPr>
        <w:tc>
          <w:tcPr>
            <w:tcW w:w="2399" w:type="dxa"/>
          </w:tcPr>
          <w:p w:rsidR="002915B9" w:rsidRPr="00B30531" w:rsidRDefault="0082170B" w:rsidP="00595D7F">
            <w:pPr>
              <w:jc w:val="center"/>
              <w:rPr>
                <w:rFonts w:ascii="Arial" w:hAnsi="Arial" w:cs="Arial"/>
                <w:sz w:val="22"/>
                <w:szCs w:val="22"/>
              </w:rPr>
            </w:pPr>
            <w:r>
              <w:rPr>
                <w:rFonts w:ascii="Arial" w:hAnsi="Arial" w:cs="Arial"/>
                <w:sz w:val="22"/>
                <w:szCs w:val="22"/>
              </w:rPr>
              <w:t>06/01</w:t>
            </w:r>
            <w:r w:rsidR="002915B9">
              <w:rPr>
                <w:rFonts w:ascii="Arial" w:hAnsi="Arial" w:cs="Arial"/>
                <w:sz w:val="22"/>
                <w:szCs w:val="22"/>
              </w:rPr>
              <w:t>/2016</w:t>
            </w:r>
          </w:p>
        </w:tc>
        <w:tc>
          <w:tcPr>
            <w:tcW w:w="2479" w:type="dxa"/>
          </w:tcPr>
          <w:p w:rsidR="002915B9" w:rsidRPr="00B30531" w:rsidRDefault="0082170B" w:rsidP="00595D7F">
            <w:pPr>
              <w:jc w:val="center"/>
              <w:rPr>
                <w:rFonts w:ascii="Arial" w:hAnsi="Arial" w:cs="Arial"/>
                <w:sz w:val="22"/>
                <w:szCs w:val="22"/>
              </w:rPr>
            </w:pPr>
            <w:r>
              <w:rPr>
                <w:rFonts w:ascii="Arial" w:hAnsi="Arial" w:cs="Arial"/>
                <w:sz w:val="22"/>
                <w:szCs w:val="22"/>
              </w:rPr>
              <w:t>08/01/</w:t>
            </w:r>
            <w:r w:rsidR="002915B9">
              <w:rPr>
                <w:rFonts w:ascii="Arial" w:hAnsi="Arial" w:cs="Arial"/>
                <w:sz w:val="22"/>
                <w:szCs w:val="22"/>
              </w:rPr>
              <w:t>2017</w:t>
            </w:r>
          </w:p>
        </w:tc>
      </w:tr>
      <w:tr w:rsidR="0082170B" w:rsidRPr="00B30531" w:rsidTr="00595D7F">
        <w:trPr>
          <w:trHeight w:val="272"/>
        </w:trPr>
        <w:tc>
          <w:tcPr>
            <w:tcW w:w="2399" w:type="dxa"/>
          </w:tcPr>
          <w:p w:rsidR="0082170B" w:rsidRDefault="0082170B" w:rsidP="00595D7F">
            <w:pPr>
              <w:jc w:val="center"/>
              <w:rPr>
                <w:rFonts w:ascii="Arial" w:hAnsi="Arial" w:cs="Arial"/>
                <w:sz w:val="22"/>
                <w:szCs w:val="22"/>
              </w:rPr>
            </w:pPr>
            <w:r>
              <w:rPr>
                <w:rFonts w:ascii="Arial" w:hAnsi="Arial" w:cs="Arial"/>
                <w:sz w:val="22"/>
                <w:szCs w:val="22"/>
              </w:rPr>
              <w:t>08/29/2016</w:t>
            </w:r>
          </w:p>
        </w:tc>
        <w:tc>
          <w:tcPr>
            <w:tcW w:w="2479" w:type="dxa"/>
          </w:tcPr>
          <w:p w:rsidR="0082170B" w:rsidRDefault="0082170B" w:rsidP="00595D7F">
            <w:pPr>
              <w:jc w:val="center"/>
              <w:rPr>
                <w:rFonts w:ascii="Arial" w:hAnsi="Arial" w:cs="Arial"/>
                <w:sz w:val="22"/>
                <w:szCs w:val="22"/>
              </w:rPr>
            </w:pPr>
            <w:r>
              <w:rPr>
                <w:rFonts w:ascii="Arial" w:hAnsi="Arial" w:cs="Arial"/>
                <w:sz w:val="22"/>
                <w:szCs w:val="22"/>
              </w:rPr>
              <w:t>10/31/2016</w:t>
            </w:r>
          </w:p>
        </w:tc>
      </w:tr>
    </w:tbl>
    <w:p w:rsidR="00B30531" w:rsidRDefault="00B30531"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082E78" w:rsidRPr="0082170B" w:rsidRDefault="00082E78" w:rsidP="00082E78">
      <w:pPr>
        <w:rPr>
          <w:rFonts w:ascii="Arial" w:hAnsi="Arial" w:cs="Arial"/>
          <w:sz w:val="16"/>
          <w:szCs w:val="16"/>
        </w:rPr>
      </w:pPr>
      <w:r w:rsidRPr="0082170B">
        <w:rPr>
          <w:rFonts w:ascii="Arial" w:hAnsi="Arial" w:cs="Arial"/>
          <w:b/>
          <w:sz w:val="16"/>
          <w:szCs w:val="16"/>
        </w:rPr>
        <w:t>Important Note:</w:t>
      </w:r>
      <w:r w:rsidRPr="0082170B">
        <w:rPr>
          <w:rFonts w:ascii="Arial" w:hAnsi="Arial" w:cs="Arial"/>
          <w:sz w:val="16"/>
          <w:szCs w:val="16"/>
        </w:rPr>
        <w:t xml:space="preserve"> Class schedules are subject to change without notice. Current students will not be affected by any program change or cancellation. School closure for inclement weather situations will follow public school closures for Miami Dade County.</w:t>
      </w:r>
      <w:bookmarkEnd w:id="264"/>
      <w:bookmarkEnd w:id="265"/>
      <w:bookmarkEnd w:id="266"/>
    </w:p>
    <w:p w:rsidR="00082E78" w:rsidRPr="0082170B" w:rsidRDefault="00082E78" w:rsidP="00082E78">
      <w:pPr>
        <w:rPr>
          <w:sz w:val="16"/>
          <w:szCs w:val="16"/>
        </w:rPr>
      </w:pPr>
    </w:p>
    <w:p w:rsidR="00751BC3" w:rsidRPr="0082170B" w:rsidRDefault="00082E78" w:rsidP="00AA7304">
      <w:pPr>
        <w:rPr>
          <w:rFonts w:ascii="Arial" w:hAnsi="Arial" w:cs="Arial"/>
          <w:sz w:val="16"/>
          <w:szCs w:val="16"/>
        </w:rPr>
        <w:sectPr w:rsidR="00751BC3" w:rsidRPr="0082170B" w:rsidSect="00AA7304">
          <w:type w:val="continuous"/>
          <w:pgSz w:w="12240" w:h="15840" w:code="1"/>
          <w:pgMar w:top="1440" w:right="1440" w:bottom="1440" w:left="1440" w:header="864" w:footer="661" w:gutter="0"/>
          <w:cols w:space="720"/>
          <w:titlePg/>
          <w:docGrid w:linePitch="272"/>
        </w:sectPr>
      </w:pPr>
      <w:r w:rsidRPr="0082170B">
        <w:rPr>
          <w:rFonts w:ascii="Arial" w:hAnsi="Arial" w:cs="Arial"/>
          <w:sz w:val="16"/>
          <w:szCs w:val="16"/>
        </w:rPr>
        <w:t>It is the responsibility of the student to apply for graduation according to the deadlines publ</w:t>
      </w:r>
      <w:r w:rsidR="006F240C" w:rsidRPr="0082170B">
        <w:rPr>
          <w:rFonts w:ascii="Arial" w:hAnsi="Arial" w:cs="Arial"/>
          <w:sz w:val="16"/>
          <w:szCs w:val="16"/>
        </w:rPr>
        <w:t xml:space="preserve">ished in the </w:t>
      </w:r>
      <w:r w:rsidR="0082170B">
        <w:rPr>
          <w:rFonts w:ascii="Arial" w:hAnsi="Arial" w:cs="Arial"/>
          <w:sz w:val="16"/>
          <w:szCs w:val="16"/>
        </w:rPr>
        <w:t>Calendar.</w:t>
      </w:r>
    </w:p>
    <w:p w:rsidR="00ED7E95" w:rsidRPr="006F240C" w:rsidRDefault="00ED7E95" w:rsidP="006F240C">
      <w:pPr>
        <w:tabs>
          <w:tab w:val="left" w:pos="3600"/>
        </w:tabs>
      </w:pPr>
    </w:p>
    <w:sectPr w:rsidR="00ED7E95" w:rsidRPr="006F240C" w:rsidSect="009037D0">
      <w:headerReference w:type="default" r:id="rId21"/>
      <w:pgSz w:w="12240" w:h="15840" w:code="1"/>
      <w:pgMar w:top="1440" w:right="1440" w:bottom="792" w:left="1440" w:header="864" w:footer="864"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2F2" w:rsidRDefault="009642F2">
      <w:r>
        <w:separator/>
      </w:r>
    </w:p>
  </w:endnote>
  <w:endnote w:type="continuationSeparator" w:id="0">
    <w:p w:rsidR="009642F2" w:rsidRDefault="00964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ILNGL+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2">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DDE" w:rsidRDefault="00D47DDE" w:rsidP="004337D4">
    <w:pPr>
      <w:pStyle w:val="Footer"/>
      <w:jc w:val="right"/>
    </w:pPr>
    <w:r>
      <w:t xml:space="preserve"> </w:t>
    </w:r>
  </w:p>
  <w:p w:rsidR="00D47DDE" w:rsidRDefault="00D47DDE">
    <w:pPr>
      <w:pStyle w:val="Footer"/>
      <w:jc w:val="right"/>
    </w:pPr>
    <w:r>
      <w:fldChar w:fldCharType="begin"/>
    </w:r>
    <w:r>
      <w:instrText xml:space="preserve"> PAGE   \* MERGEFORMAT </w:instrText>
    </w:r>
    <w:r>
      <w:fldChar w:fldCharType="separate"/>
    </w:r>
    <w:r w:rsidR="00174A37">
      <w:rPr>
        <w:noProof/>
      </w:rPr>
      <w:t>20</w:t>
    </w:r>
    <w:r>
      <w:fldChar w:fldCharType="end"/>
    </w:r>
  </w:p>
  <w:p w:rsidR="00D47DDE" w:rsidRDefault="00D47DD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DDE" w:rsidRDefault="00D47DDE" w:rsidP="00763FC1">
    <w:pPr>
      <w:pStyle w:val="Footer"/>
      <w:jc w:val="right"/>
    </w:pPr>
    <w:r>
      <w:fldChar w:fldCharType="begin"/>
    </w:r>
    <w:r>
      <w:instrText xml:space="preserve"> PAGE   \* MERGEFORMAT </w:instrText>
    </w:r>
    <w:r>
      <w:fldChar w:fldCharType="separate"/>
    </w:r>
    <w:r w:rsidR="00174A37">
      <w:rPr>
        <w:noProof/>
      </w:rPr>
      <w:t>1</w:t>
    </w:r>
    <w:r>
      <w:fldChar w:fldCharType="end"/>
    </w:r>
    <w:r w:rsidRPr="00763FC1">
      <w:t xml:space="preserve"> </w:t>
    </w:r>
  </w:p>
  <w:p w:rsidR="00D47DDE" w:rsidRDefault="00D47DDE" w:rsidP="00763FC1">
    <w:pPr>
      <w:pStyle w:val="Footer"/>
      <w:jc w:val="right"/>
    </w:pPr>
    <w:r>
      <w:t xml:space="preserve">Revision Date: April 29, 2016 </w:t>
    </w:r>
  </w:p>
  <w:p w:rsidR="00D47DDE" w:rsidRDefault="00D47DDE" w:rsidP="00A515C3">
    <w:pPr>
      <w:pStyle w:val="Footer"/>
      <w:jc w:val="right"/>
    </w:pPr>
  </w:p>
  <w:p w:rsidR="00D47DDE" w:rsidRDefault="00D47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2F2" w:rsidRDefault="009642F2">
      <w:r>
        <w:separator/>
      </w:r>
    </w:p>
  </w:footnote>
  <w:footnote w:type="continuationSeparator" w:id="0">
    <w:p w:rsidR="009642F2" w:rsidRDefault="00964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DDE" w:rsidRPr="005E058F" w:rsidRDefault="00D47DDE" w:rsidP="005E058F">
    <w:pPr>
      <w:pStyle w:val="Header"/>
      <w:jc w:val="right"/>
      <w:rPr>
        <w:rFonts w:ascii="Arial" w:hAnsi="Arial" w:cs="Arial"/>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v:imagedata r:id="rId1" o:title=""/>
      </v:shape>
    </w:pict>
  </w:numPicBullet>
  <w:abstractNum w:abstractNumId="0" w15:restartNumberingAfterBreak="0">
    <w:nsid w:val="FFFFFFFE"/>
    <w:multiLevelType w:val="singleLevel"/>
    <w:tmpl w:val="3098A4E4"/>
    <w:lvl w:ilvl="0">
      <w:numFmt w:val="bullet"/>
      <w:lvlText w:val="*"/>
      <w:lvlJc w:val="left"/>
    </w:lvl>
  </w:abstractNum>
  <w:abstractNum w:abstractNumId="1" w15:restartNumberingAfterBreak="0">
    <w:nsid w:val="00000002"/>
    <w:multiLevelType w:val="multilevel"/>
    <w:tmpl w:val="00000000"/>
    <w:name w:val="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19C6CD6"/>
    <w:multiLevelType w:val="hybridMultilevel"/>
    <w:tmpl w:val="F7F2A408"/>
    <w:lvl w:ilvl="0" w:tplc="175A1E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3E2F6C"/>
    <w:multiLevelType w:val="hybridMultilevel"/>
    <w:tmpl w:val="FF5E683E"/>
    <w:lvl w:ilvl="0" w:tplc="175A1E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D326F"/>
    <w:multiLevelType w:val="hybridMultilevel"/>
    <w:tmpl w:val="30DCD54E"/>
    <w:lvl w:ilvl="0" w:tplc="4668864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5553A2"/>
    <w:multiLevelType w:val="hybridMultilevel"/>
    <w:tmpl w:val="748216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85D7BC0"/>
    <w:multiLevelType w:val="hybridMultilevel"/>
    <w:tmpl w:val="A7CA65FE"/>
    <w:lvl w:ilvl="0" w:tplc="9E56C090">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A162C39"/>
    <w:multiLevelType w:val="hybridMultilevel"/>
    <w:tmpl w:val="FEF21822"/>
    <w:lvl w:ilvl="0" w:tplc="8D0C709E">
      <w:start w:val="1"/>
      <w:numFmt w:val="lowerLetter"/>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0B3769C8"/>
    <w:multiLevelType w:val="hybridMultilevel"/>
    <w:tmpl w:val="C4C8B7E2"/>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0C205677"/>
    <w:multiLevelType w:val="hybridMultilevel"/>
    <w:tmpl w:val="A77A93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0E481811"/>
    <w:multiLevelType w:val="hybridMultilevel"/>
    <w:tmpl w:val="D99496C8"/>
    <w:lvl w:ilvl="0" w:tplc="175A1E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4F02F5"/>
    <w:multiLevelType w:val="hybridMultilevel"/>
    <w:tmpl w:val="1BACE3A6"/>
    <w:lvl w:ilvl="0" w:tplc="04090019">
      <w:start w:val="1"/>
      <w:numFmt w:val="lowerLetter"/>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7C64856"/>
    <w:multiLevelType w:val="hybridMultilevel"/>
    <w:tmpl w:val="153E6D7C"/>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187D29F6"/>
    <w:multiLevelType w:val="hybridMultilevel"/>
    <w:tmpl w:val="079E95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19993D1E"/>
    <w:multiLevelType w:val="hybridMultilevel"/>
    <w:tmpl w:val="573E564A"/>
    <w:lvl w:ilvl="0" w:tplc="4844E4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44B91"/>
    <w:multiLevelType w:val="multilevel"/>
    <w:tmpl w:val="93C4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64822"/>
    <w:multiLevelType w:val="hybridMultilevel"/>
    <w:tmpl w:val="362CA4EA"/>
    <w:lvl w:ilvl="0" w:tplc="621E71D6">
      <w:start w:val="1"/>
      <w:numFmt w:val="bullet"/>
      <w:lvlText w:val=""/>
      <w:lvlJc w:val="left"/>
      <w:pPr>
        <w:tabs>
          <w:tab w:val="num" w:pos="720"/>
        </w:tabs>
        <w:ind w:left="720" w:hanging="360"/>
      </w:pPr>
      <w:rPr>
        <w:rFonts w:ascii="Symbol" w:hAnsi="Symbol" w:hint="default"/>
      </w:rPr>
    </w:lvl>
    <w:lvl w:ilvl="1" w:tplc="B65693E6" w:tentative="1">
      <w:start w:val="1"/>
      <w:numFmt w:val="bullet"/>
      <w:lvlText w:val="o"/>
      <w:lvlJc w:val="left"/>
      <w:pPr>
        <w:tabs>
          <w:tab w:val="num" w:pos="1440"/>
        </w:tabs>
        <w:ind w:left="1440" w:hanging="360"/>
      </w:pPr>
      <w:rPr>
        <w:rFonts w:ascii="Courier New" w:hAnsi="Courier New" w:cs="Courier New" w:hint="default"/>
      </w:rPr>
    </w:lvl>
    <w:lvl w:ilvl="2" w:tplc="84AC3B7E" w:tentative="1">
      <w:start w:val="1"/>
      <w:numFmt w:val="bullet"/>
      <w:lvlText w:val=""/>
      <w:lvlJc w:val="left"/>
      <w:pPr>
        <w:tabs>
          <w:tab w:val="num" w:pos="2160"/>
        </w:tabs>
        <w:ind w:left="2160" w:hanging="360"/>
      </w:pPr>
      <w:rPr>
        <w:rFonts w:ascii="Wingdings" w:hAnsi="Wingdings" w:hint="default"/>
      </w:rPr>
    </w:lvl>
    <w:lvl w:ilvl="3" w:tplc="D232771E" w:tentative="1">
      <w:start w:val="1"/>
      <w:numFmt w:val="bullet"/>
      <w:lvlText w:val=""/>
      <w:lvlJc w:val="left"/>
      <w:pPr>
        <w:tabs>
          <w:tab w:val="num" w:pos="2880"/>
        </w:tabs>
        <w:ind w:left="2880" w:hanging="360"/>
      </w:pPr>
      <w:rPr>
        <w:rFonts w:ascii="Symbol" w:hAnsi="Symbol" w:hint="default"/>
      </w:rPr>
    </w:lvl>
    <w:lvl w:ilvl="4" w:tplc="2594E6F8" w:tentative="1">
      <w:start w:val="1"/>
      <w:numFmt w:val="bullet"/>
      <w:lvlText w:val="o"/>
      <w:lvlJc w:val="left"/>
      <w:pPr>
        <w:tabs>
          <w:tab w:val="num" w:pos="3600"/>
        </w:tabs>
        <w:ind w:left="3600" w:hanging="360"/>
      </w:pPr>
      <w:rPr>
        <w:rFonts w:ascii="Courier New" w:hAnsi="Courier New" w:cs="Courier New" w:hint="default"/>
      </w:rPr>
    </w:lvl>
    <w:lvl w:ilvl="5" w:tplc="4A9EE462" w:tentative="1">
      <w:start w:val="1"/>
      <w:numFmt w:val="bullet"/>
      <w:lvlText w:val=""/>
      <w:lvlJc w:val="left"/>
      <w:pPr>
        <w:tabs>
          <w:tab w:val="num" w:pos="4320"/>
        </w:tabs>
        <w:ind w:left="4320" w:hanging="360"/>
      </w:pPr>
      <w:rPr>
        <w:rFonts w:ascii="Wingdings" w:hAnsi="Wingdings" w:hint="default"/>
      </w:rPr>
    </w:lvl>
    <w:lvl w:ilvl="6" w:tplc="07E2C526" w:tentative="1">
      <w:start w:val="1"/>
      <w:numFmt w:val="bullet"/>
      <w:lvlText w:val=""/>
      <w:lvlJc w:val="left"/>
      <w:pPr>
        <w:tabs>
          <w:tab w:val="num" w:pos="5040"/>
        </w:tabs>
        <w:ind w:left="5040" w:hanging="360"/>
      </w:pPr>
      <w:rPr>
        <w:rFonts w:ascii="Symbol" w:hAnsi="Symbol" w:hint="default"/>
      </w:rPr>
    </w:lvl>
    <w:lvl w:ilvl="7" w:tplc="BA165FD6" w:tentative="1">
      <w:start w:val="1"/>
      <w:numFmt w:val="bullet"/>
      <w:lvlText w:val="o"/>
      <w:lvlJc w:val="left"/>
      <w:pPr>
        <w:tabs>
          <w:tab w:val="num" w:pos="5760"/>
        </w:tabs>
        <w:ind w:left="5760" w:hanging="360"/>
      </w:pPr>
      <w:rPr>
        <w:rFonts w:ascii="Courier New" w:hAnsi="Courier New" w:cs="Courier New" w:hint="default"/>
      </w:rPr>
    </w:lvl>
    <w:lvl w:ilvl="8" w:tplc="F56AA9E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14EB6"/>
    <w:multiLevelType w:val="hybridMultilevel"/>
    <w:tmpl w:val="B00C36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E235E25"/>
    <w:multiLevelType w:val="hybridMultilevel"/>
    <w:tmpl w:val="F03A8376"/>
    <w:lvl w:ilvl="0" w:tplc="04090019">
      <w:start w:val="1"/>
      <w:numFmt w:val="lowerLetter"/>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16D04FB"/>
    <w:multiLevelType w:val="hybridMultilevel"/>
    <w:tmpl w:val="BAE6A8EA"/>
    <w:lvl w:ilvl="0" w:tplc="A06A6CC2">
      <w:numFmt w:val="bullet"/>
      <w:lvlText w:val="-"/>
      <w:lvlJc w:val="left"/>
      <w:pPr>
        <w:ind w:left="1080" w:hanging="360"/>
      </w:pPr>
      <w:rPr>
        <w:rFonts w:ascii="Arial" w:eastAsia="Times New Roman" w:hAnsi="Arial" w:cs="Aria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17949CB"/>
    <w:multiLevelType w:val="hybridMultilevel"/>
    <w:tmpl w:val="C20E132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2E72684"/>
    <w:multiLevelType w:val="hybridMultilevel"/>
    <w:tmpl w:val="2AC2AF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5184EBC"/>
    <w:multiLevelType w:val="hybridMultilevel"/>
    <w:tmpl w:val="C9AA22D0"/>
    <w:lvl w:ilvl="0" w:tplc="65E0D9AA">
      <w:start w:val="1"/>
      <w:numFmt w:val="decimal"/>
      <w:lvlText w:val="%1."/>
      <w:lvlJc w:val="left"/>
      <w:pPr>
        <w:tabs>
          <w:tab w:val="num" w:pos="2520"/>
        </w:tabs>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26746C72"/>
    <w:multiLevelType w:val="hybridMultilevel"/>
    <w:tmpl w:val="6324D95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273B4402"/>
    <w:multiLevelType w:val="hybridMultilevel"/>
    <w:tmpl w:val="F1A84B4E"/>
    <w:lvl w:ilvl="0" w:tplc="0409000F">
      <w:start w:val="1"/>
      <w:numFmt w:val="decimal"/>
      <w:lvlText w:val="%1."/>
      <w:lvlJc w:val="left"/>
      <w:pPr>
        <w:tabs>
          <w:tab w:val="num" w:pos="450"/>
        </w:tabs>
        <w:ind w:left="450" w:hanging="360"/>
      </w:pPr>
      <w:rPr>
        <w:rFonts w:cs="Times New Roman"/>
      </w:rPr>
    </w:lvl>
    <w:lvl w:ilvl="1" w:tplc="04090001">
      <w:start w:val="1"/>
      <w:numFmt w:val="bullet"/>
      <w:lvlText w:val=""/>
      <w:lvlJc w:val="left"/>
      <w:pPr>
        <w:tabs>
          <w:tab w:val="num" w:pos="1170"/>
        </w:tabs>
        <w:ind w:left="1170" w:hanging="360"/>
      </w:pPr>
      <w:rPr>
        <w:rFonts w:ascii="Symbol" w:hAnsi="Symbol" w:hint="default"/>
      </w:rPr>
    </w:lvl>
    <w:lvl w:ilvl="2" w:tplc="0409001B">
      <w:start w:val="1"/>
      <w:numFmt w:val="lowerRoman"/>
      <w:lvlText w:val="%3."/>
      <w:lvlJc w:val="right"/>
      <w:pPr>
        <w:tabs>
          <w:tab w:val="num" w:pos="1890"/>
        </w:tabs>
        <w:ind w:left="1890" w:hanging="180"/>
      </w:pPr>
      <w:rPr>
        <w:rFonts w:cs="Times New Roman"/>
      </w:rPr>
    </w:lvl>
    <w:lvl w:ilvl="3" w:tplc="0409000F" w:tentative="1">
      <w:start w:val="1"/>
      <w:numFmt w:val="decimal"/>
      <w:lvlText w:val="%4."/>
      <w:lvlJc w:val="left"/>
      <w:pPr>
        <w:tabs>
          <w:tab w:val="num" w:pos="2610"/>
        </w:tabs>
        <w:ind w:left="2610" w:hanging="360"/>
      </w:pPr>
      <w:rPr>
        <w:rFonts w:cs="Times New Roman"/>
      </w:rPr>
    </w:lvl>
    <w:lvl w:ilvl="4" w:tplc="04090019" w:tentative="1">
      <w:start w:val="1"/>
      <w:numFmt w:val="lowerLetter"/>
      <w:lvlText w:val="%5."/>
      <w:lvlJc w:val="left"/>
      <w:pPr>
        <w:tabs>
          <w:tab w:val="num" w:pos="3330"/>
        </w:tabs>
        <w:ind w:left="3330" w:hanging="360"/>
      </w:pPr>
      <w:rPr>
        <w:rFonts w:cs="Times New Roman"/>
      </w:rPr>
    </w:lvl>
    <w:lvl w:ilvl="5" w:tplc="0409001B" w:tentative="1">
      <w:start w:val="1"/>
      <w:numFmt w:val="lowerRoman"/>
      <w:lvlText w:val="%6."/>
      <w:lvlJc w:val="right"/>
      <w:pPr>
        <w:tabs>
          <w:tab w:val="num" w:pos="4050"/>
        </w:tabs>
        <w:ind w:left="4050" w:hanging="180"/>
      </w:pPr>
      <w:rPr>
        <w:rFonts w:cs="Times New Roman"/>
      </w:rPr>
    </w:lvl>
    <w:lvl w:ilvl="6" w:tplc="0409000F" w:tentative="1">
      <w:start w:val="1"/>
      <w:numFmt w:val="decimal"/>
      <w:lvlText w:val="%7."/>
      <w:lvlJc w:val="left"/>
      <w:pPr>
        <w:tabs>
          <w:tab w:val="num" w:pos="4770"/>
        </w:tabs>
        <w:ind w:left="4770" w:hanging="360"/>
      </w:pPr>
      <w:rPr>
        <w:rFonts w:cs="Times New Roman"/>
      </w:rPr>
    </w:lvl>
    <w:lvl w:ilvl="7" w:tplc="04090019" w:tentative="1">
      <w:start w:val="1"/>
      <w:numFmt w:val="lowerLetter"/>
      <w:lvlText w:val="%8."/>
      <w:lvlJc w:val="left"/>
      <w:pPr>
        <w:tabs>
          <w:tab w:val="num" w:pos="5490"/>
        </w:tabs>
        <w:ind w:left="5490" w:hanging="360"/>
      </w:pPr>
      <w:rPr>
        <w:rFonts w:cs="Times New Roman"/>
      </w:rPr>
    </w:lvl>
    <w:lvl w:ilvl="8" w:tplc="0409001B" w:tentative="1">
      <w:start w:val="1"/>
      <w:numFmt w:val="lowerRoman"/>
      <w:lvlText w:val="%9."/>
      <w:lvlJc w:val="right"/>
      <w:pPr>
        <w:tabs>
          <w:tab w:val="num" w:pos="6210"/>
        </w:tabs>
        <w:ind w:left="6210" w:hanging="180"/>
      </w:pPr>
      <w:rPr>
        <w:rFonts w:cs="Times New Roman"/>
      </w:rPr>
    </w:lvl>
  </w:abstractNum>
  <w:abstractNum w:abstractNumId="25" w15:restartNumberingAfterBreak="0">
    <w:nsid w:val="2F4D61D8"/>
    <w:multiLevelType w:val="hybridMultilevel"/>
    <w:tmpl w:val="C63EAD9E"/>
    <w:lvl w:ilvl="0" w:tplc="9CD2B69A">
      <w:start w:val="6"/>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2F650524"/>
    <w:multiLevelType w:val="hybridMultilevel"/>
    <w:tmpl w:val="AAD2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4920588"/>
    <w:multiLevelType w:val="hybridMultilevel"/>
    <w:tmpl w:val="D8DE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9C70AA"/>
    <w:multiLevelType w:val="hybridMultilevel"/>
    <w:tmpl w:val="F3105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B356FF"/>
    <w:multiLevelType w:val="hybridMultilevel"/>
    <w:tmpl w:val="9CACE9A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0" w15:restartNumberingAfterBreak="0">
    <w:nsid w:val="37795DF4"/>
    <w:multiLevelType w:val="hybridMultilevel"/>
    <w:tmpl w:val="047AF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FB3B99"/>
    <w:multiLevelType w:val="hybridMultilevel"/>
    <w:tmpl w:val="4FEA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D20D27"/>
    <w:multiLevelType w:val="hybridMultilevel"/>
    <w:tmpl w:val="8CEE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337763"/>
    <w:multiLevelType w:val="hybridMultilevel"/>
    <w:tmpl w:val="5B2E6AD8"/>
    <w:lvl w:ilvl="0" w:tplc="DF8ECDA2">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3F042BA9"/>
    <w:multiLevelType w:val="multilevel"/>
    <w:tmpl w:val="5F5268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061D3"/>
    <w:multiLevelType w:val="hybridMultilevel"/>
    <w:tmpl w:val="435C7BF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44FB1DED"/>
    <w:multiLevelType w:val="hybridMultilevel"/>
    <w:tmpl w:val="6D803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A6719AD"/>
    <w:multiLevelType w:val="hybridMultilevel"/>
    <w:tmpl w:val="21BEF136"/>
    <w:lvl w:ilvl="0" w:tplc="AAA6466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4CAC3A0B"/>
    <w:multiLevelType w:val="multilevel"/>
    <w:tmpl w:val="05E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6F4425"/>
    <w:multiLevelType w:val="hybridMultilevel"/>
    <w:tmpl w:val="F9B88B3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0" w15:restartNumberingAfterBreak="0">
    <w:nsid w:val="54087FA4"/>
    <w:multiLevelType w:val="hybridMultilevel"/>
    <w:tmpl w:val="F9B8B32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556D1088"/>
    <w:multiLevelType w:val="hybridMultilevel"/>
    <w:tmpl w:val="E52C77E4"/>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5C475AC6"/>
    <w:multiLevelType w:val="hybridMultilevel"/>
    <w:tmpl w:val="13589392"/>
    <w:lvl w:ilvl="0" w:tplc="0409000F">
      <w:start w:val="1"/>
      <w:numFmt w:val="decimal"/>
      <w:lvlText w:val="%1."/>
      <w:lvlJc w:val="left"/>
      <w:pPr>
        <w:ind w:left="1080" w:hanging="360"/>
      </w:pPr>
      <w:rPr>
        <w:rFonts w:cs="Times New Roman"/>
      </w:rPr>
    </w:lvl>
    <w:lvl w:ilvl="1" w:tplc="EE26C46C">
      <w:numFmt w:val="bullet"/>
      <w:lvlText w:val="-"/>
      <w:lvlJc w:val="left"/>
      <w:pPr>
        <w:ind w:left="1800" w:hanging="360"/>
      </w:pPr>
      <w:rPr>
        <w:rFonts w:ascii="Times New Roman" w:eastAsia="Times New Roman" w:hAnsi="Times New Roman"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15:restartNumberingAfterBreak="0">
    <w:nsid w:val="61694714"/>
    <w:multiLevelType w:val="hybridMultilevel"/>
    <w:tmpl w:val="0D9C661C"/>
    <w:lvl w:ilvl="0" w:tplc="E92E2AB2">
      <w:start w:val="1"/>
      <w:numFmt w:val="bullet"/>
      <w:lvlText w:val=""/>
      <w:lvlJc w:val="left"/>
      <w:pPr>
        <w:tabs>
          <w:tab w:val="num" w:pos="720"/>
        </w:tabs>
        <w:ind w:left="720" w:hanging="360"/>
      </w:pPr>
      <w:rPr>
        <w:rFonts w:ascii="Symbol" w:hAnsi="Symbol" w:hint="default"/>
      </w:rPr>
    </w:lvl>
    <w:lvl w:ilvl="1" w:tplc="3F8EBA54" w:tentative="1">
      <w:start w:val="1"/>
      <w:numFmt w:val="bullet"/>
      <w:lvlText w:val="o"/>
      <w:lvlJc w:val="left"/>
      <w:pPr>
        <w:tabs>
          <w:tab w:val="num" w:pos="1440"/>
        </w:tabs>
        <w:ind w:left="1440" w:hanging="360"/>
      </w:pPr>
      <w:rPr>
        <w:rFonts w:ascii="Courier New" w:hAnsi="Courier New" w:cs="Courier New" w:hint="default"/>
      </w:rPr>
    </w:lvl>
    <w:lvl w:ilvl="2" w:tplc="B77A5312" w:tentative="1">
      <w:start w:val="1"/>
      <w:numFmt w:val="bullet"/>
      <w:lvlText w:val=""/>
      <w:lvlJc w:val="left"/>
      <w:pPr>
        <w:tabs>
          <w:tab w:val="num" w:pos="2160"/>
        </w:tabs>
        <w:ind w:left="2160" w:hanging="360"/>
      </w:pPr>
      <w:rPr>
        <w:rFonts w:ascii="Wingdings" w:hAnsi="Wingdings" w:hint="default"/>
      </w:rPr>
    </w:lvl>
    <w:lvl w:ilvl="3" w:tplc="52CCC670" w:tentative="1">
      <w:start w:val="1"/>
      <w:numFmt w:val="bullet"/>
      <w:lvlText w:val=""/>
      <w:lvlJc w:val="left"/>
      <w:pPr>
        <w:tabs>
          <w:tab w:val="num" w:pos="2880"/>
        </w:tabs>
        <w:ind w:left="2880" w:hanging="360"/>
      </w:pPr>
      <w:rPr>
        <w:rFonts w:ascii="Symbol" w:hAnsi="Symbol" w:hint="default"/>
      </w:rPr>
    </w:lvl>
    <w:lvl w:ilvl="4" w:tplc="4F26FA86" w:tentative="1">
      <w:start w:val="1"/>
      <w:numFmt w:val="bullet"/>
      <w:lvlText w:val="o"/>
      <w:lvlJc w:val="left"/>
      <w:pPr>
        <w:tabs>
          <w:tab w:val="num" w:pos="3600"/>
        </w:tabs>
        <w:ind w:left="3600" w:hanging="360"/>
      </w:pPr>
      <w:rPr>
        <w:rFonts w:ascii="Courier New" w:hAnsi="Courier New" w:cs="Courier New" w:hint="default"/>
      </w:rPr>
    </w:lvl>
    <w:lvl w:ilvl="5" w:tplc="8A8C7E10" w:tentative="1">
      <w:start w:val="1"/>
      <w:numFmt w:val="bullet"/>
      <w:lvlText w:val=""/>
      <w:lvlJc w:val="left"/>
      <w:pPr>
        <w:tabs>
          <w:tab w:val="num" w:pos="4320"/>
        </w:tabs>
        <w:ind w:left="4320" w:hanging="360"/>
      </w:pPr>
      <w:rPr>
        <w:rFonts w:ascii="Wingdings" w:hAnsi="Wingdings" w:hint="default"/>
      </w:rPr>
    </w:lvl>
    <w:lvl w:ilvl="6" w:tplc="CE065AF8" w:tentative="1">
      <w:start w:val="1"/>
      <w:numFmt w:val="bullet"/>
      <w:lvlText w:val=""/>
      <w:lvlJc w:val="left"/>
      <w:pPr>
        <w:tabs>
          <w:tab w:val="num" w:pos="5040"/>
        </w:tabs>
        <w:ind w:left="5040" w:hanging="360"/>
      </w:pPr>
      <w:rPr>
        <w:rFonts w:ascii="Symbol" w:hAnsi="Symbol" w:hint="default"/>
      </w:rPr>
    </w:lvl>
    <w:lvl w:ilvl="7" w:tplc="637CF79C" w:tentative="1">
      <w:start w:val="1"/>
      <w:numFmt w:val="bullet"/>
      <w:lvlText w:val="o"/>
      <w:lvlJc w:val="left"/>
      <w:pPr>
        <w:tabs>
          <w:tab w:val="num" w:pos="5760"/>
        </w:tabs>
        <w:ind w:left="5760" w:hanging="360"/>
      </w:pPr>
      <w:rPr>
        <w:rFonts w:ascii="Courier New" w:hAnsi="Courier New" w:cs="Courier New" w:hint="default"/>
      </w:rPr>
    </w:lvl>
    <w:lvl w:ilvl="8" w:tplc="B5CCF2D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3476E36"/>
    <w:multiLevelType w:val="hybridMultilevel"/>
    <w:tmpl w:val="BC824752"/>
    <w:lvl w:ilvl="0" w:tplc="175A1E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EE71B2"/>
    <w:multiLevelType w:val="hybridMultilevel"/>
    <w:tmpl w:val="1D0A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B93528"/>
    <w:multiLevelType w:val="hybridMultilevel"/>
    <w:tmpl w:val="160C0C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5E838BB"/>
    <w:multiLevelType w:val="hybridMultilevel"/>
    <w:tmpl w:val="5CE0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C178D3"/>
    <w:multiLevelType w:val="hybridMultilevel"/>
    <w:tmpl w:val="F468E5B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9"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728C3812"/>
    <w:multiLevelType w:val="multilevel"/>
    <w:tmpl w:val="A7F4B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F0323C"/>
    <w:multiLevelType w:val="hybridMultilevel"/>
    <w:tmpl w:val="C3B6C8F4"/>
    <w:lvl w:ilvl="0" w:tplc="BB148EFA">
      <w:start w:val="1"/>
      <w:numFmt w:val="bullet"/>
      <w:lvlText w:val=""/>
      <w:lvlJc w:val="left"/>
      <w:pPr>
        <w:tabs>
          <w:tab w:val="num" w:pos="720"/>
        </w:tabs>
        <w:ind w:left="720" w:hanging="360"/>
      </w:pPr>
      <w:rPr>
        <w:rFonts w:ascii="Symbol" w:hAnsi="Symbol" w:cs="Symbol" w:hint="default"/>
      </w:rPr>
    </w:lvl>
    <w:lvl w:ilvl="1" w:tplc="A1BC2FCA">
      <w:start w:val="1"/>
      <w:numFmt w:val="bullet"/>
      <w:lvlText w:val="o"/>
      <w:lvlJc w:val="left"/>
      <w:pPr>
        <w:tabs>
          <w:tab w:val="num" w:pos="1440"/>
        </w:tabs>
        <w:ind w:left="1440" w:hanging="360"/>
      </w:pPr>
      <w:rPr>
        <w:rFonts w:ascii="Courier New" w:hAnsi="Courier New" w:cs="Courier New" w:hint="default"/>
      </w:rPr>
    </w:lvl>
    <w:lvl w:ilvl="2" w:tplc="A1AE0E5E">
      <w:start w:val="1"/>
      <w:numFmt w:val="bullet"/>
      <w:lvlText w:val=""/>
      <w:lvlJc w:val="left"/>
      <w:pPr>
        <w:tabs>
          <w:tab w:val="num" w:pos="2160"/>
        </w:tabs>
        <w:ind w:left="2160" w:hanging="360"/>
      </w:pPr>
      <w:rPr>
        <w:rFonts w:ascii="Wingdings" w:hAnsi="Wingdings" w:cs="Wingdings" w:hint="default"/>
      </w:rPr>
    </w:lvl>
    <w:lvl w:ilvl="3" w:tplc="69A668CA">
      <w:start w:val="1"/>
      <w:numFmt w:val="bullet"/>
      <w:lvlText w:val=""/>
      <w:lvlJc w:val="left"/>
      <w:pPr>
        <w:tabs>
          <w:tab w:val="num" w:pos="2880"/>
        </w:tabs>
        <w:ind w:left="2880" w:hanging="360"/>
      </w:pPr>
      <w:rPr>
        <w:rFonts w:ascii="Symbol" w:hAnsi="Symbol" w:cs="Symbol" w:hint="default"/>
      </w:rPr>
    </w:lvl>
    <w:lvl w:ilvl="4" w:tplc="79228498">
      <w:start w:val="1"/>
      <w:numFmt w:val="bullet"/>
      <w:lvlText w:val="o"/>
      <w:lvlJc w:val="left"/>
      <w:pPr>
        <w:tabs>
          <w:tab w:val="num" w:pos="3600"/>
        </w:tabs>
        <w:ind w:left="3600" w:hanging="360"/>
      </w:pPr>
      <w:rPr>
        <w:rFonts w:ascii="Courier New" w:hAnsi="Courier New" w:cs="Courier New" w:hint="default"/>
      </w:rPr>
    </w:lvl>
    <w:lvl w:ilvl="5" w:tplc="46ACAB52">
      <w:start w:val="1"/>
      <w:numFmt w:val="bullet"/>
      <w:lvlText w:val=""/>
      <w:lvlJc w:val="left"/>
      <w:pPr>
        <w:tabs>
          <w:tab w:val="num" w:pos="4320"/>
        </w:tabs>
        <w:ind w:left="4320" w:hanging="360"/>
      </w:pPr>
      <w:rPr>
        <w:rFonts w:ascii="Wingdings" w:hAnsi="Wingdings" w:cs="Wingdings" w:hint="default"/>
      </w:rPr>
    </w:lvl>
    <w:lvl w:ilvl="6" w:tplc="DAF0A578">
      <w:start w:val="1"/>
      <w:numFmt w:val="bullet"/>
      <w:lvlText w:val=""/>
      <w:lvlJc w:val="left"/>
      <w:pPr>
        <w:tabs>
          <w:tab w:val="num" w:pos="5040"/>
        </w:tabs>
        <w:ind w:left="5040" w:hanging="360"/>
      </w:pPr>
      <w:rPr>
        <w:rFonts w:ascii="Symbol" w:hAnsi="Symbol" w:cs="Symbol" w:hint="default"/>
      </w:rPr>
    </w:lvl>
    <w:lvl w:ilvl="7" w:tplc="6870E7A4">
      <w:start w:val="1"/>
      <w:numFmt w:val="bullet"/>
      <w:lvlText w:val="o"/>
      <w:lvlJc w:val="left"/>
      <w:pPr>
        <w:tabs>
          <w:tab w:val="num" w:pos="5760"/>
        </w:tabs>
        <w:ind w:left="5760" w:hanging="360"/>
      </w:pPr>
      <w:rPr>
        <w:rFonts w:ascii="Courier New" w:hAnsi="Courier New" w:cs="Courier New" w:hint="default"/>
      </w:rPr>
    </w:lvl>
    <w:lvl w:ilvl="8" w:tplc="2120242A">
      <w:start w:val="1"/>
      <w:numFmt w:val="bullet"/>
      <w:lvlText w:val=""/>
      <w:lvlJc w:val="left"/>
      <w:pPr>
        <w:tabs>
          <w:tab w:val="num" w:pos="6480"/>
        </w:tabs>
        <w:ind w:left="6480" w:hanging="360"/>
      </w:pPr>
      <w:rPr>
        <w:rFonts w:ascii="Wingdings" w:hAnsi="Wingdings" w:cs="Wingdings" w:hint="default"/>
      </w:rPr>
    </w:lvl>
  </w:abstractNum>
  <w:abstractNum w:abstractNumId="52" w15:restartNumberingAfterBreak="0">
    <w:nsid w:val="7377617F"/>
    <w:multiLevelType w:val="hybridMultilevel"/>
    <w:tmpl w:val="FAE6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8042EF"/>
    <w:multiLevelType w:val="hybridMultilevel"/>
    <w:tmpl w:val="1FB60000"/>
    <w:lvl w:ilvl="0" w:tplc="CB1222DA">
      <w:start w:val="1"/>
      <w:numFmt w:val="decimal"/>
      <w:lvlText w:val="%1."/>
      <w:lvlJc w:val="left"/>
      <w:pPr>
        <w:tabs>
          <w:tab w:val="num" w:pos="720"/>
        </w:tabs>
        <w:ind w:left="720" w:hanging="360"/>
      </w:pPr>
      <w:rPr>
        <w:rFonts w:hint="default"/>
      </w:rPr>
    </w:lvl>
    <w:lvl w:ilvl="1" w:tplc="60CE4916">
      <w:start w:val="1"/>
      <w:numFmt w:val="lowerLetter"/>
      <w:lvlText w:val="%2."/>
      <w:lvlJc w:val="left"/>
      <w:pPr>
        <w:tabs>
          <w:tab w:val="num" w:pos="1440"/>
        </w:tabs>
        <w:ind w:left="1440" w:hanging="360"/>
      </w:pPr>
    </w:lvl>
    <w:lvl w:ilvl="2" w:tplc="47A2A530">
      <w:start w:val="1"/>
      <w:numFmt w:val="lowerRoman"/>
      <w:lvlText w:val="%3."/>
      <w:lvlJc w:val="right"/>
      <w:pPr>
        <w:tabs>
          <w:tab w:val="num" w:pos="2160"/>
        </w:tabs>
        <w:ind w:left="2160" w:hanging="180"/>
      </w:pPr>
    </w:lvl>
    <w:lvl w:ilvl="3" w:tplc="C73E45F0">
      <w:start w:val="1"/>
      <w:numFmt w:val="decimal"/>
      <w:lvlText w:val="%4."/>
      <w:lvlJc w:val="left"/>
      <w:pPr>
        <w:tabs>
          <w:tab w:val="num" w:pos="2880"/>
        </w:tabs>
        <w:ind w:left="2880" w:hanging="360"/>
      </w:pPr>
    </w:lvl>
    <w:lvl w:ilvl="4" w:tplc="6ED41E3E">
      <w:start w:val="1"/>
      <w:numFmt w:val="lowerLetter"/>
      <w:lvlText w:val="%5."/>
      <w:lvlJc w:val="left"/>
      <w:pPr>
        <w:tabs>
          <w:tab w:val="num" w:pos="3600"/>
        </w:tabs>
        <w:ind w:left="3600" w:hanging="360"/>
      </w:pPr>
    </w:lvl>
    <w:lvl w:ilvl="5" w:tplc="A8E4A43E">
      <w:start w:val="1"/>
      <w:numFmt w:val="lowerRoman"/>
      <w:lvlText w:val="%6."/>
      <w:lvlJc w:val="right"/>
      <w:pPr>
        <w:tabs>
          <w:tab w:val="num" w:pos="4320"/>
        </w:tabs>
        <w:ind w:left="4320" w:hanging="180"/>
      </w:pPr>
    </w:lvl>
    <w:lvl w:ilvl="6" w:tplc="6234DD0E">
      <w:start w:val="1"/>
      <w:numFmt w:val="decimal"/>
      <w:lvlText w:val="%7."/>
      <w:lvlJc w:val="left"/>
      <w:pPr>
        <w:tabs>
          <w:tab w:val="num" w:pos="5040"/>
        </w:tabs>
        <w:ind w:left="5040" w:hanging="360"/>
      </w:pPr>
    </w:lvl>
    <w:lvl w:ilvl="7" w:tplc="01267D50">
      <w:start w:val="1"/>
      <w:numFmt w:val="lowerLetter"/>
      <w:lvlText w:val="%8."/>
      <w:lvlJc w:val="left"/>
      <w:pPr>
        <w:tabs>
          <w:tab w:val="num" w:pos="5760"/>
        </w:tabs>
        <w:ind w:left="5760" w:hanging="360"/>
      </w:pPr>
    </w:lvl>
    <w:lvl w:ilvl="8" w:tplc="D3948BC0">
      <w:start w:val="1"/>
      <w:numFmt w:val="lowerRoman"/>
      <w:lvlText w:val="%9."/>
      <w:lvlJc w:val="right"/>
      <w:pPr>
        <w:tabs>
          <w:tab w:val="num" w:pos="6480"/>
        </w:tabs>
        <w:ind w:left="6480" w:hanging="180"/>
      </w:pPr>
    </w:lvl>
  </w:abstractNum>
  <w:abstractNum w:abstractNumId="54" w15:restartNumberingAfterBreak="0">
    <w:nsid w:val="74320480"/>
    <w:multiLevelType w:val="hybridMultilevel"/>
    <w:tmpl w:val="1AA0E464"/>
    <w:lvl w:ilvl="0" w:tplc="2BB293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78117568"/>
    <w:multiLevelType w:val="hybridMultilevel"/>
    <w:tmpl w:val="F566C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B912AC2"/>
    <w:multiLevelType w:val="hybridMultilevel"/>
    <w:tmpl w:val="242A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28020A"/>
    <w:multiLevelType w:val="hybridMultilevel"/>
    <w:tmpl w:val="E58A7BC8"/>
    <w:lvl w:ilvl="0" w:tplc="04090019">
      <w:start w:val="1"/>
      <w:numFmt w:val="lowerLetter"/>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3"/>
  </w:num>
  <w:num w:numId="2">
    <w:abstractNumId w:val="51"/>
  </w:num>
  <w:num w:numId="3">
    <w:abstractNumId w:val="16"/>
  </w:num>
  <w:num w:numId="4">
    <w:abstractNumId w:val="43"/>
  </w:num>
  <w:num w:numId="5">
    <w:abstractNumId w:val="9"/>
  </w:num>
  <w:num w:numId="6">
    <w:abstractNumId w:val="39"/>
  </w:num>
  <w:num w:numId="7">
    <w:abstractNumId w:val="26"/>
  </w:num>
  <w:num w:numId="8">
    <w:abstractNumId w:val="55"/>
  </w:num>
  <w:num w:numId="9">
    <w:abstractNumId w:val="2"/>
  </w:num>
  <w:num w:numId="10">
    <w:abstractNumId w:val="14"/>
  </w:num>
  <w:num w:numId="11">
    <w:abstractNumId w:val="19"/>
  </w:num>
  <w:num w:numId="12">
    <w:abstractNumId w:val="4"/>
  </w:num>
  <w:num w:numId="13">
    <w:abstractNumId w:val="45"/>
  </w:num>
  <w:num w:numId="14">
    <w:abstractNumId w:val="21"/>
  </w:num>
  <w:num w:numId="15">
    <w:abstractNumId w:val="46"/>
  </w:num>
  <w:num w:numId="16">
    <w:abstractNumId w:val="54"/>
  </w:num>
  <w:num w:numId="17">
    <w:abstractNumId w:val="3"/>
  </w:num>
  <w:num w:numId="18">
    <w:abstractNumId w:val="44"/>
  </w:num>
  <w:num w:numId="19">
    <w:abstractNumId w:val="27"/>
  </w:num>
  <w:num w:numId="20">
    <w:abstractNumId w:val="23"/>
  </w:num>
  <w:num w:numId="21">
    <w:abstractNumId w:val="15"/>
  </w:num>
  <w:num w:numId="22">
    <w:abstractNumId w:val="48"/>
  </w:num>
  <w:num w:numId="23">
    <w:abstractNumId w:val="0"/>
    <w:lvlOverride w:ilvl="0">
      <w:lvl w:ilvl="0">
        <w:numFmt w:val="bullet"/>
        <w:lvlText w:val=""/>
        <w:legacy w:legacy="1" w:legacySpace="0" w:legacyIndent="360"/>
        <w:lvlJc w:val="left"/>
        <w:rPr>
          <w:rFonts w:ascii="Symbol" w:hAnsi="Symbol" w:hint="default"/>
        </w:rPr>
      </w:lvl>
    </w:lvlOverride>
  </w:num>
  <w:num w:numId="24">
    <w:abstractNumId w:val="56"/>
  </w:num>
  <w:num w:numId="25">
    <w:abstractNumId w:val="24"/>
  </w:num>
  <w:num w:numId="26">
    <w:abstractNumId w:val="42"/>
  </w:num>
  <w:num w:numId="27">
    <w:abstractNumId w:val="17"/>
  </w:num>
  <w:num w:numId="28">
    <w:abstractNumId w:val="20"/>
  </w:num>
  <w:num w:numId="29">
    <w:abstractNumId w:val="8"/>
  </w:num>
  <w:num w:numId="30">
    <w:abstractNumId w:val="31"/>
  </w:num>
  <w:num w:numId="31">
    <w:abstractNumId w:val="30"/>
  </w:num>
  <w:num w:numId="32">
    <w:abstractNumId w:val="36"/>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num>
  <w:num w:numId="47">
    <w:abstractNumId w:val="29"/>
  </w:num>
  <w:num w:numId="48">
    <w:abstractNumId w:val="28"/>
  </w:num>
  <w:num w:numId="49">
    <w:abstractNumId w:val="50"/>
  </w:num>
  <w:num w:numId="50">
    <w:abstractNumId w:val="34"/>
  </w:num>
  <w:num w:numId="51">
    <w:abstractNumId w:val="38"/>
  </w:num>
  <w:num w:numId="52">
    <w:abstractNumId w:val="6"/>
  </w:num>
  <w:num w:numId="53">
    <w:abstractNumId w:val="32"/>
  </w:num>
  <w:num w:numId="54">
    <w:abstractNumId w:val="47"/>
  </w:num>
  <w:num w:numId="55">
    <w:abstractNumId w:val="13"/>
  </w:num>
  <w:num w:numId="56">
    <w:abstractNumId w:val="37"/>
  </w:num>
  <w:num w:numId="57">
    <w:abstractNumId w:val="52"/>
  </w:num>
  <w:num w:numId="5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166"/>
    <w:rsid w:val="00001033"/>
    <w:rsid w:val="0000448A"/>
    <w:rsid w:val="000049F4"/>
    <w:rsid w:val="00005692"/>
    <w:rsid w:val="000058A1"/>
    <w:rsid w:val="00005C69"/>
    <w:rsid w:val="00005CBE"/>
    <w:rsid w:val="0000624E"/>
    <w:rsid w:val="00006675"/>
    <w:rsid w:val="00007FA1"/>
    <w:rsid w:val="0001112A"/>
    <w:rsid w:val="000111BB"/>
    <w:rsid w:val="00011738"/>
    <w:rsid w:val="00012CD2"/>
    <w:rsid w:val="00013172"/>
    <w:rsid w:val="00013546"/>
    <w:rsid w:val="00013889"/>
    <w:rsid w:val="000142D8"/>
    <w:rsid w:val="0001433D"/>
    <w:rsid w:val="00014450"/>
    <w:rsid w:val="000152E8"/>
    <w:rsid w:val="00015BC1"/>
    <w:rsid w:val="0001600F"/>
    <w:rsid w:val="000164B0"/>
    <w:rsid w:val="00016A69"/>
    <w:rsid w:val="00020742"/>
    <w:rsid w:val="00020DA3"/>
    <w:rsid w:val="00021A0E"/>
    <w:rsid w:val="00022E59"/>
    <w:rsid w:val="0002300F"/>
    <w:rsid w:val="000246F0"/>
    <w:rsid w:val="0002552A"/>
    <w:rsid w:val="000268C4"/>
    <w:rsid w:val="00026B32"/>
    <w:rsid w:val="00032597"/>
    <w:rsid w:val="000328BC"/>
    <w:rsid w:val="00033405"/>
    <w:rsid w:val="0003452A"/>
    <w:rsid w:val="0003458E"/>
    <w:rsid w:val="00034F0D"/>
    <w:rsid w:val="00035116"/>
    <w:rsid w:val="000351F0"/>
    <w:rsid w:val="0003575E"/>
    <w:rsid w:val="00036B32"/>
    <w:rsid w:val="00036C13"/>
    <w:rsid w:val="00036FA6"/>
    <w:rsid w:val="000375D2"/>
    <w:rsid w:val="000405DE"/>
    <w:rsid w:val="00041A04"/>
    <w:rsid w:val="00041A82"/>
    <w:rsid w:val="00041D0E"/>
    <w:rsid w:val="0004325D"/>
    <w:rsid w:val="00043E43"/>
    <w:rsid w:val="00043E69"/>
    <w:rsid w:val="0004512B"/>
    <w:rsid w:val="00045655"/>
    <w:rsid w:val="00047923"/>
    <w:rsid w:val="00047F90"/>
    <w:rsid w:val="00050951"/>
    <w:rsid w:val="00050DE4"/>
    <w:rsid w:val="0005162B"/>
    <w:rsid w:val="00052E5D"/>
    <w:rsid w:val="000530A3"/>
    <w:rsid w:val="00053CA3"/>
    <w:rsid w:val="00054D99"/>
    <w:rsid w:val="0005576C"/>
    <w:rsid w:val="00056157"/>
    <w:rsid w:val="00056C90"/>
    <w:rsid w:val="0005740B"/>
    <w:rsid w:val="00057422"/>
    <w:rsid w:val="0006087C"/>
    <w:rsid w:val="000639E7"/>
    <w:rsid w:val="000640E2"/>
    <w:rsid w:val="00065371"/>
    <w:rsid w:val="00067643"/>
    <w:rsid w:val="000678F4"/>
    <w:rsid w:val="00067AAD"/>
    <w:rsid w:val="00067F7D"/>
    <w:rsid w:val="00067FC5"/>
    <w:rsid w:val="000701E3"/>
    <w:rsid w:val="00070BAB"/>
    <w:rsid w:val="00071C12"/>
    <w:rsid w:val="00072AFA"/>
    <w:rsid w:val="000745E1"/>
    <w:rsid w:val="00074800"/>
    <w:rsid w:val="000750CF"/>
    <w:rsid w:val="00075A7E"/>
    <w:rsid w:val="0007646D"/>
    <w:rsid w:val="000764D1"/>
    <w:rsid w:val="000803DB"/>
    <w:rsid w:val="00080C30"/>
    <w:rsid w:val="00082089"/>
    <w:rsid w:val="0008231D"/>
    <w:rsid w:val="0008267A"/>
    <w:rsid w:val="00082E78"/>
    <w:rsid w:val="00084474"/>
    <w:rsid w:val="000861B3"/>
    <w:rsid w:val="00086A62"/>
    <w:rsid w:val="00086C3C"/>
    <w:rsid w:val="00087645"/>
    <w:rsid w:val="00087E16"/>
    <w:rsid w:val="00090317"/>
    <w:rsid w:val="00090468"/>
    <w:rsid w:val="0009110D"/>
    <w:rsid w:val="00091E3E"/>
    <w:rsid w:val="00092021"/>
    <w:rsid w:val="000926D2"/>
    <w:rsid w:val="00092DB4"/>
    <w:rsid w:val="000934EF"/>
    <w:rsid w:val="000942CF"/>
    <w:rsid w:val="000949F9"/>
    <w:rsid w:val="00094A58"/>
    <w:rsid w:val="00094D60"/>
    <w:rsid w:val="00094E0A"/>
    <w:rsid w:val="00095B3C"/>
    <w:rsid w:val="000A0300"/>
    <w:rsid w:val="000A0D5A"/>
    <w:rsid w:val="000A233F"/>
    <w:rsid w:val="000A3C91"/>
    <w:rsid w:val="000A3E23"/>
    <w:rsid w:val="000A3E89"/>
    <w:rsid w:val="000A43AE"/>
    <w:rsid w:val="000A4FFF"/>
    <w:rsid w:val="000A5D4B"/>
    <w:rsid w:val="000A7070"/>
    <w:rsid w:val="000A7438"/>
    <w:rsid w:val="000B035F"/>
    <w:rsid w:val="000B11B4"/>
    <w:rsid w:val="000B16B9"/>
    <w:rsid w:val="000B2579"/>
    <w:rsid w:val="000B6949"/>
    <w:rsid w:val="000B6F41"/>
    <w:rsid w:val="000B743E"/>
    <w:rsid w:val="000B7CDD"/>
    <w:rsid w:val="000C0518"/>
    <w:rsid w:val="000C183B"/>
    <w:rsid w:val="000C30C4"/>
    <w:rsid w:val="000C392E"/>
    <w:rsid w:val="000C3A68"/>
    <w:rsid w:val="000C3DEA"/>
    <w:rsid w:val="000C46E1"/>
    <w:rsid w:val="000C47EB"/>
    <w:rsid w:val="000C55CA"/>
    <w:rsid w:val="000C59CE"/>
    <w:rsid w:val="000C6A72"/>
    <w:rsid w:val="000D0AC1"/>
    <w:rsid w:val="000D1E9B"/>
    <w:rsid w:val="000D1F53"/>
    <w:rsid w:val="000D2274"/>
    <w:rsid w:val="000D22FE"/>
    <w:rsid w:val="000D2597"/>
    <w:rsid w:val="000D2DB7"/>
    <w:rsid w:val="000D3208"/>
    <w:rsid w:val="000D40A0"/>
    <w:rsid w:val="000D6077"/>
    <w:rsid w:val="000D67AD"/>
    <w:rsid w:val="000D6A05"/>
    <w:rsid w:val="000D6EA3"/>
    <w:rsid w:val="000D7D37"/>
    <w:rsid w:val="000E078D"/>
    <w:rsid w:val="000E20AA"/>
    <w:rsid w:val="000E2DA1"/>
    <w:rsid w:val="000E3783"/>
    <w:rsid w:val="000E4DE8"/>
    <w:rsid w:val="000F10BC"/>
    <w:rsid w:val="000F1E77"/>
    <w:rsid w:val="000F1FAA"/>
    <w:rsid w:val="000F4243"/>
    <w:rsid w:val="000F43EA"/>
    <w:rsid w:val="000F4AA1"/>
    <w:rsid w:val="000F51EB"/>
    <w:rsid w:val="000F5482"/>
    <w:rsid w:val="000F5CFC"/>
    <w:rsid w:val="000F5F0D"/>
    <w:rsid w:val="000F7B9C"/>
    <w:rsid w:val="000F7EC8"/>
    <w:rsid w:val="00100566"/>
    <w:rsid w:val="001007EE"/>
    <w:rsid w:val="0010106F"/>
    <w:rsid w:val="00101AF4"/>
    <w:rsid w:val="00102630"/>
    <w:rsid w:val="00102955"/>
    <w:rsid w:val="0010318D"/>
    <w:rsid w:val="00103254"/>
    <w:rsid w:val="00104707"/>
    <w:rsid w:val="00104827"/>
    <w:rsid w:val="00104FE2"/>
    <w:rsid w:val="00106656"/>
    <w:rsid w:val="001068CE"/>
    <w:rsid w:val="00107247"/>
    <w:rsid w:val="00107B81"/>
    <w:rsid w:val="00107C56"/>
    <w:rsid w:val="00110F45"/>
    <w:rsid w:val="001111C2"/>
    <w:rsid w:val="0011318A"/>
    <w:rsid w:val="00115245"/>
    <w:rsid w:val="00115370"/>
    <w:rsid w:val="00115B08"/>
    <w:rsid w:val="00115D25"/>
    <w:rsid w:val="0011631D"/>
    <w:rsid w:val="001175FD"/>
    <w:rsid w:val="00117776"/>
    <w:rsid w:val="00117D59"/>
    <w:rsid w:val="00120240"/>
    <w:rsid w:val="00122115"/>
    <w:rsid w:val="0012212E"/>
    <w:rsid w:val="00123007"/>
    <w:rsid w:val="00124ADA"/>
    <w:rsid w:val="00124BD4"/>
    <w:rsid w:val="00124BFE"/>
    <w:rsid w:val="00125488"/>
    <w:rsid w:val="00126CEA"/>
    <w:rsid w:val="00127297"/>
    <w:rsid w:val="001321A6"/>
    <w:rsid w:val="001326C7"/>
    <w:rsid w:val="00132777"/>
    <w:rsid w:val="001331C7"/>
    <w:rsid w:val="00133DD4"/>
    <w:rsid w:val="00134CA4"/>
    <w:rsid w:val="00134F70"/>
    <w:rsid w:val="001356FA"/>
    <w:rsid w:val="00135DD5"/>
    <w:rsid w:val="00137DEB"/>
    <w:rsid w:val="001407F0"/>
    <w:rsid w:val="00141568"/>
    <w:rsid w:val="00141C17"/>
    <w:rsid w:val="00141F23"/>
    <w:rsid w:val="00142611"/>
    <w:rsid w:val="00142DB4"/>
    <w:rsid w:val="00144451"/>
    <w:rsid w:val="001461D1"/>
    <w:rsid w:val="00146E26"/>
    <w:rsid w:val="001509BE"/>
    <w:rsid w:val="001512FE"/>
    <w:rsid w:val="001522C9"/>
    <w:rsid w:val="00155989"/>
    <w:rsid w:val="0015599C"/>
    <w:rsid w:val="0015675D"/>
    <w:rsid w:val="00156EB9"/>
    <w:rsid w:val="00157FDD"/>
    <w:rsid w:val="0016036A"/>
    <w:rsid w:val="00160DC0"/>
    <w:rsid w:val="00161524"/>
    <w:rsid w:val="001616A8"/>
    <w:rsid w:val="00161DB9"/>
    <w:rsid w:val="00163FC3"/>
    <w:rsid w:val="00164F51"/>
    <w:rsid w:val="001713CB"/>
    <w:rsid w:val="00172123"/>
    <w:rsid w:val="001728EA"/>
    <w:rsid w:val="00172ED1"/>
    <w:rsid w:val="00174265"/>
    <w:rsid w:val="00174A37"/>
    <w:rsid w:val="00174C60"/>
    <w:rsid w:val="0017793C"/>
    <w:rsid w:val="00182BC1"/>
    <w:rsid w:val="00182FC1"/>
    <w:rsid w:val="00184721"/>
    <w:rsid w:val="0018499F"/>
    <w:rsid w:val="00185B46"/>
    <w:rsid w:val="0018751E"/>
    <w:rsid w:val="001875CF"/>
    <w:rsid w:val="001876B8"/>
    <w:rsid w:val="00191D1B"/>
    <w:rsid w:val="00191E2C"/>
    <w:rsid w:val="00191E58"/>
    <w:rsid w:val="001927AE"/>
    <w:rsid w:val="00192B57"/>
    <w:rsid w:val="0019329A"/>
    <w:rsid w:val="00194075"/>
    <w:rsid w:val="00194459"/>
    <w:rsid w:val="00195420"/>
    <w:rsid w:val="001955C4"/>
    <w:rsid w:val="0019650B"/>
    <w:rsid w:val="001A0B2A"/>
    <w:rsid w:val="001A1380"/>
    <w:rsid w:val="001A1546"/>
    <w:rsid w:val="001A173B"/>
    <w:rsid w:val="001A2194"/>
    <w:rsid w:val="001A2346"/>
    <w:rsid w:val="001A3A35"/>
    <w:rsid w:val="001A4F21"/>
    <w:rsid w:val="001A5B42"/>
    <w:rsid w:val="001A65C8"/>
    <w:rsid w:val="001A6897"/>
    <w:rsid w:val="001A6EBE"/>
    <w:rsid w:val="001B1FFA"/>
    <w:rsid w:val="001B2E2F"/>
    <w:rsid w:val="001B3549"/>
    <w:rsid w:val="001B4B2A"/>
    <w:rsid w:val="001B59B4"/>
    <w:rsid w:val="001B62CB"/>
    <w:rsid w:val="001B6360"/>
    <w:rsid w:val="001B65FF"/>
    <w:rsid w:val="001B6768"/>
    <w:rsid w:val="001B6FF3"/>
    <w:rsid w:val="001B7442"/>
    <w:rsid w:val="001C0F3E"/>
    <w:rsid w:val="001C0F49"/>
    <w:rsid w:val="001C430D"/>
    <w:rsid w:val="001D239B"/>
    <w:rsid w:val="001D288F"/>
    <w:rsid w:val="001D2D14"/>
    <w:rsid w:val="001D2FCD"/>
    <w:rsid w:val="001D3B95"/>
    <w:rsid w:val="001D3C9E"/>
    <w:rsid w:val="001D3D30"/>
    <w:rsid w:val="001D60B1"/>
    <w:rsid w:val="001D69E5"/>
    <w:rsid w:val="001D71BF"/>
    <w:rsid w:val="001E0933"/>
    <w:rsid w:val="001E1B01"/>
    <w:rsid w:val="001E1B76"/>
    <w:rsid w:val="001E23F2"/>
    <w:rsid w:val="001E2A00"/>
    <w:rsid w:val="001E3A8A"/>
    <w:rsid w:val="001E4CAD"/>
    <w:rsid w:val="001E6647"/>
    <w:rsid w:val="001E7889"/>
    <w:rsid w:val="001F01A9"/>
    <w:rsid w:val="001F12D4"/>
    <w:rsid w:val="001F1498"/>
    <w:rsid w:val="001F2BB7"/>
    <w:rsid w:val="001F3244"/>
    <w:rsid w:val="001F4576"/>
    <w:rsid w:val="001F5DC1"/>
    <w:rsid w:val="001F618B"/>
    <w:rsid w:val="001F6489"/>
    <w:rsid w:val="001F6E54"/>
    <w:rsid w:val="002001EC"/>
    <w:rsid w:val="00202442"/>
    <w:rsid w:val="0020445B"/>
    <w:rsid w:val="0020546A"/>
    <w:rsid w:val="00206A23"/>
    <w:rsid w:val="00206B32"/>
    <w:rsid w:val="00210F17"/>
    <w:rsid w:val="00211956"/>
    <w:rsid w:val="002120F5"/>
    <w:rsid w:val="002123EC"/>
    <w:rsid w:val="00212B6C"/>
    <w:rsid w:val="00212CA8"/>
    <w:rsid w:val="00213101"/>
    <w:rsid w:val="00213180"/>
    <w:rsid w:val="002133F1"/>
    <w:rsid w:val="002142F2"/>
    <w:rsid w:val="002161B1"/>
    <w:rsid w:val="00216900"/>
    <w:rsid w:val="00216CE3"/>
    <w:rsid w:val="00217C09"/>
    <w:rsid w:val="00217D98"/>
    <w:rsid w:val="0022070B"/>
    <w:rsid w:val="00222254"/>
    <w:rsid w:val="00222D01"/>
    <w:rsid w:val="00222DAB"/>
    <w:rsid w:val="002258CF"/>
    <w:rsid w:val="00230AF4"/>
    <w:rsid w:val="002318F4"/>
    <w:rsid w:val="00232C63"/>
    <w:rsid w:val="00233E34"/>
    <w:rsid w:val="00233F3B"/>
    <w:rsid w:val="002357F5"/>
    <w:rsid w:val="00235A4F"/>
    <w:rsid w:val="00235C2A"/>
    <w:rsid w:val="002360D4"/>
    <w:rsid w:val="0023668A"/>
    <w:rsid w:val="00236B1E"/>
    <w:rsid w:val="00236BD7"/>
    <w:rsid w:val="002378F4"/>
    <w:rsid w:val="00237ADF"/>
    <w:rsid w:val="00240059"/>
    <w:rsid w:val="002409AF"/>
    <w:rsid w:val="002411C4"/>
    <w:rsid w:val="00241294"/>
    <w:rsid w:val="002418DC"/>
    <w:rsid w:val="00241AA0"/>
    <w:rsid w:val="00241B1A"/>
    <w:rsid w:val="00241F94"/>
    <w:rsid w:val="002425A0"/>
    <w:rsid w:val="00242EB7"/>
    <w:rsid w:val="00243163"/>
    <w:rsid w:val="00244DFE"/>
    <w:rsid w:val="00244EB8"/>
    <w:rsid w:val="002477E9"/>
    <w:rsid w:val="00247B7B"/>
    <w:rsid w:val="00250642"/>
    <w:rsid w:val="00250D40"/>
    <w:rsid w:val="002510E9"/>
    <w:rsid w:val="002511A0"/>
    <w:rsid w:val="00251684"/>
    <w:rsid w:val="00252608"/>
    <w:rsid w:val="00252C0A"/>
    <w:rsid w:val="00252F4B"/>
    <w:rsid w:val="002539E4"/>
    <w:rsid w:val="00253C86"/>
    <w:rsid w:val="00255193"/>
    <w:rsid w:val="00255825"/>
    <w:rsid w:val="00256EAC"/>
    <w:rsid w:val="002577B1"/>
    <w:rsid w:val="00257CBE"/>
    <w:rsid w:val="00262029"/>
    <w:rsid w:val="002623E4"/>
    <w:rsid w:val="00262D0A"/>
    <w:rsid w:val="00262EBB"/>
    <w:rsid w:val="00264C04"/>
    <w:rsid w:val="00266841"/>
    <w:rsid w:val="00266875"/>
    <w:rsid w:val="00266E7C"/>
    <w:rsid w:val="00267546"/>
    <w:rsid w:val="00267607"/>
    <w:rsid w:val="002705A4"/>
    <w:rsid w:val="0027401E"/>
    <w:rsid w:val="002741D9"/>
    <w:rsid w:val="00274274"/>
    <w:rsid w:val="002742E0"/>
    <w:rsid w:val="002746A8"/>
    <w:rsid w:val="00274701"/>
    <w:rsid w:val="00274E67"/>
    <w:rsid w:val="00275609"/>
    <w:rsid w:val="0027678E"/>
    <w:rsid w:val="00280EA0"/>
    <w:rsid w:val="0028127F"/>
    <w:rsid w:val="00281338"/>
    <w:rsid w:val="0028178C"/>
    <w:rsid w:val="002902B5"/>
    <w:rsid w:val="00290E55"/>
    <w:rsid w:val="00291390"/>
    <w:rsid w:val="002915B9"/>
    <w:rsid w:val="00291BC3"/>
    <w:rsid w:val="00291D20"/>
    <w:rsid w:val="00292575"/>
    <w:rsid w:val="00292899"/>
    <w:rsid w:val="00292AE1"/>
    <w:rsid w:val="00292B36"/>
    <w:rsid w:val="00292C22"/>
    <w:rsid w:val="00292E10"/>
    <w:rsid w:val="00292F96"/>
    <w:rsid w:val="0029458C"/>
    <w:rsid w:val="00294741"/>
    <w:rsid w:val="00294D79"/>
    <w:rsid w:val="0029525D"/>
    <w:rsid w:val="00297B07"/>
    <w:rsid w:val="002A010F"/>
    <w:rsid w:val="002A0C81"/>
    <w:rsid w:val="002A0D38"/>
    <w:rsid w:val="002A13BB"/>
    <w:rsid w:val="002A194D"/>
    <w:rsid w:val="002A3370"/>
    <w:rsid w:val="002A4564"/>
    <w:rsid w:val="002A4A0D"/>
    <w:rsid w:val="002A4F50"/>
    <w:rsid w:val="002A596F"/>
    <w:rsid w:val="002A768A"/>
    <w:rsid w:val="002A7AA5"/>
    <w:rsid w:val="002A7DDC"/>
    <w:rsid w:val="002B054A"/>
    <w:rsid w:val="002B056E"/>
    <w:rsid w:val="002B0F2C"/>
    <w:rsid w:val="002B17FC"/>
    <w:rsid w:val="002B21C0"/>
    <w:rsid w:val="002B268B"/>
    <w:rsid w:val="002B5FEE"/>
    <w:rsid w:val="002B61B5"/>
    <w:rsid w:val="002B62FD"/>
    <w:rsid w:val="002B6436"/>
    <w:rsid w:val="002B7FF6"/>
    <w:rsid w:val="002C21EF"/>
    <w:rsid w:val="002C27A4"/>
    <w:rsid w:val="002C31FE"/>
    <w:rsid w:val="002C393B"/>
    <w:rsid w:val="002C3941"/>
    <w:rsid w:val="002C397B"/>
    <w:rsid w:val="002C3ADD"/>
    <w:rsid w:val="002C3C0E"/>
    <w:rsid w:val="002C44DD"/>
    <w:rsid w:val="002C4601"/>
    <w:rsid w:val="002C7094"/>
    <w:rsid w:val="002C73CA"/>
    <w:rsid w:val="002D2334"/>
    <w:rsid w:val="002D2B60"/>
    <w:rsid w:val="002D3C1D"/>
    <w:rsid w:val="002D6089"/>
    <w:rsid w:val="002E0028"/>
    <w:rsid w:val="002E034D"/>
    <w:rsid w:val="002E03F2"/>
    <w:rsid w:val="002E05A3"/>
    <w:rsid w:val="002E05B9"/>
    <w:rsid w:val="002E0B27"/>
    <w:rsid w:val="002E2963"/>
    <w:rsid w:val="002E2C56"/>
    <w:rsid w:val="002E37D3"/>
    <w:rsid w:val="002E4125"/>
    <w:rsid w:val="002E4B06"/>
    <w:rsid w:val="002E516F"/>
    <w:rsid w:val="002E5E35"/>
    <w:rsid w:val="002E7B11"/>
    <w:rsid w:val="002E7E69"/>
    <w:rsid w:val="002F01EA"/>
    <w:rsid w:val="002F0E95"/>
    <w:rsid w:val="002F10CF"/>
    <w:rsid w:val="002F13A2"/>
    <w:rsid w:val="002F2997"/>
    <w:rsid w:val="002F3117"/>
    <w:rsid w:val="002F3952"/>
    <w:rsid w:val="002F4151"/>
    <w:rsid w:val="002F5AB6"/>
    <w:rsid w:val="0030058E"/>
    <w:rsid w:val="00300A1D"/>
    <w:rsid w:val="00300A43"/>
    <w:rsid w:val="00300D8D"/>
    <w:rsid w:val="00301229"/>
    <w:rsid w:val="00301F43"/>
    <w:rsid w:val="00302895"/>
    <w:rsid w:val="00302AD3"/>
    <w:rsid w:val="00303035"/>
    <w:rsid w:val="003033DD"/>
    <w:rsid w:val="003038D4"/>
    <w:rsid w:val="00303C01"/>
    <w:rsid w:val="003040FC"/>
    <w:rsid w:val="00305754"/>
    <w:rsid w:val="0030713F"/>
    <w:rsid w:val="0030714E"/>
    <w:rsid w:val="00307A1E"/>
    <w:rsid w:val="00310211"/>
    <w:rsid w:val="003104A5"/>
    <w:rsid w:val="00310728"/>
    <w:rsid w:val="00311CAC"/>
    <w:rsid w:val="003123D9"/>
    <w:rsid w:val="0031316D"/>
    <w:rsid w:val="00313E64"/>
    <w:rsid w:val="00314658"/>
    <w:rsid w:val="00314F0A"/>
    <w:rsid w:val="0031564F"/>
    <w:rsid w:val="00320F16"/>
    <w:rsid w:val="00321805"/>
    <w:rsid w:val="00321987"/>
    <w:rsid w:val="00322215"/>
    <w:rsid w:val="0032456D"/>
    <w:rsid w:val="00324F51"/>
    <w:rsid w:val="0032667C"/>
    <w:rsid w:val="0032756E"/>
    <w:rsid w:val="00327CC5"/>
    <w:rsid w:val="0033112A"/>
    <w:rsid w:val="0033121C"/>
    <w:rsid w:val="00333617"/>
    <w:rsid w:val="00335619"/>
    <w:rsid w:val="00337216"/>
    <w:rsid w:val="0033731F"/>
    <w:rsid w:val="00341393"/>
    <w:rsid w:val="0034162F"/>
    <w:rsid w:val="00341F93"/>
    <w:rsid w:val="00342297"/>
    <w:rsid w:val="0034232F"/>
    <w:rsid w:val="0034243A"/>
    <w:rsid w:val="00342E27"/>
    <w:rsid w:val="00343037"/>
    <w:rsid w:val="003436FE"/>
    <w:rsid w:val="0034437D"/>
    <w:rsid w:val="00344655"/>
    <w:rsid w:val="003461A0"/>
    <w:rsid w:val="003477DF"/>
    <w:rsid w:val="00350E7F"/>
    <w:rsid w:val="00351227"/>
    <w:rsid w:val="0035214F"/>
    <w:rsid w:val="00352280"/>
    <w:rsid w:val="00352E1B"/>
    <w:rsid w:val="0035540E"/>
    <w:rsid w:val="003573E9"/>
    <w:rsid w:val="00357D93"/>
    <w:rsid w:val="003609F7"/>
    <w:rsid w:val="00361628"/>
    <w:rsid w:val="00361673"/>
    <w:rsid w:val="00361AFA"/>
    <w:rsid w:val="00361C65"/>
    <w:rsid w:val="00362385"/>
    <w:rsid w:val="0036494D"/>
    <w:rsid w:val="00364F31"/>
    <w:rsid w:val="00365697"/>
    <w:rsid w:val="003658B7"/>
    <w:rsid w:val="00366089"/>
    <w:rsid w:val="00366B33"/>
    <w:rsid w:val="00366D0F"/>
    <w:rsid w:val="00366D18"/>
    <w:rsid w:val="00366ED1"/>
    <w:rsid w:val="00370528"/>
    <w:rsid w:val="00370561"/>
    <w:rsid w:val="00371E86"/>
    <w:rsid w:val="003725EF"/>
    <w:rsid w:val="00372B6A"/>
    <w:rsid w:val="00372E93"/>
    <w:rsid w:val="0037399E"/>
    <w:rsid w:val="00374562"/>
    <w:rsid w:val="00375721"/>
    <w:rsid w:val="00376604"/>
    <w:rsid w:val="00381692"/>
    <w:rsid w:val="003825C3"/>
    <w:rsid w:val="003868DA"/>
    <w:rsid w:val="00386D63"/>
    <w:rsid w:val="0038727C"/>
    <w:rsid w:val="003905E6"/>
    <w:rsid w:val="00390E1A"/>
    <w:rsid w:val="003917CC"/>
    <w:rsid w:val="003918D5"/>
    <w:rsid w:val="0039291A"/>
    <w:rsid w:val="003933A8"/>
    <w:rsid w:val="00395B33"/>
    <w:rsid w:val="0039689F"/>
    <w:rsid w:val="00397239"/>
    <w:rsid w:val="003975DE"/>
    <w:rsid w:val="003977C8"/>
    <w:rsid w:val="00397865"/>
    <w:rsid w:val="003A088C"/>
    <w:rsid w:val="003A3486"/>
    <w:rsid w:val="003A35EC"/>
    <w:rsid w:val="003A3A99"/>
    <w:rsid w:val="003A4741"/>
    <w:rsid w:val="003A49F5"/>
    <w:rsid w:val="003A4A76"/>
    <w:rsid w:val="003A4E2D"/>
    <w:rsid w:val="003A611B"/>
    <w:rsid w:val="003A777F"/>
    <w:rsid w:val="003B1237"/>
    <w:rsid w:val="003B12FD"/>
    <w:rsid w:val="003B15E3"/>
    <w:rsid w:val="003B1718"/>
    <w:rsid w:val="003B20A2"/>
    <w:rsid w:val="003B3345"/>
    <w:rsid w:val="003C014A"/>
    <w:rsid w:val="003C05DA"/>
    <w:rsid w:val="003C367E"/>
    <w:rsid w:val="003C386A"/>
    <w:rsid w:val="003C4FD0"/>
    <w:rsid w:val="003C7EF0"/>
    <w:rsid w:val="003D0B1C"/>
    <w:rsid w:val="003D1129"/>
    <w:rsid w:val="003D1167"/>
    <w:rsid w:val="003D23DF"/>
    <w:rsid w:val="003D3696"/>
    <w:rsid w:val="003D590F"/>
    <w:rsid w:val="003D5966"/>
    <w:rsid w:val="003D5D6D"/>
    <w:rsid w:val="003D7673"/>
    <w:rsid w:val="003D7844"/>
    <w:rsid w:val="003D789B"/>
    <w:rsid w:val="003E0FB9"/>
    <w:rsid w:val="003E1DB7"/>
    <w:rsid w:val="003E235D"/>
    <w:rsid w:val="003E334B"/>
    <w:rsid w:val="003E5ECD"/>
    <w:rsid w:val="003E6BD0"/>
    <w:rsid w:val="003E6EAE"/>
    <w:rsid w:val="003F0142"/>
    <w:rsid w:val="003F19A8"/>
    <w:rsid w:val="003F2266"/>
    <w:rsid w:val="003F3C29"/>
    <w:rsid w:val="003F43C4"/>
    <w:rsid w:val="003F449D"/>
    <w:rsid w:val="003F44C6"/>
    <w:rsid w:val="003F501F"/>
    <w:rsid w:val="003F5D1C"/>
    <w:rsid w:val="003F61B6"/>
    <w:rsid w:val="003F6889"/>
    <w:rsid w:val="003F6F8F"/>
    <w:rsid w:val="003F709A"/>
    <w:rsid w:val="003F73A9"/>
    <w:rsid w:val="003F7C3A"/>
    <w:rsid w:val="00400CD5"/>
    <w:rsid w:val="00400E53"/>
    <w:rsid w:val="00401B1A"/>
    <w:rsid w:val="00401E95"/>
    <w:rsid w:val="00402730"/>
    <w:rsid w:val="00402EB8"/>
    <w:rsid w:val="0040476F"/>
    <w:rsid w:val="004048CF"/>
    <w:rsid w:val="00404954"/>
    <w:rsid w:val="00404A82"/>
    <w:rsid w:val="00405EEA"/>
    <w:rsid w:val="004101B5"/>
    <w:rsid w:val="00410462"/>
    <w:rsid w:val="00410BEA"/>
    <w:rsid w:val="00410FB7"/>
    <w:rsid w:val="0041168B"/>
    <w:rsid w:val="00411A89"/>
    <w:rsid w:val="00412539"/>
    <w:rsid w:val="004141B0"/>
    <w:rsid w:val="004142C2"/>
    <w:rsid w:val="00415239"/>
    <w:rsid w:val="004163B9"/>
    <w:rsid w:val="004166B3"/>
    <w:rsid w:val="00416D6A"/>
    <w:rsid w:val="00416E39"/>
    <w:rsid w:val="00416FF7"/>
    <w:rsid w:val="004216B9"/>
    <w:rsid w:val="004225AE"/>
    <w:rsid w:val="004231B3"/>
    <w:rsid w:val="00423D61"/>
    <w:rsid w:val="004246DA"/>
    <w:rsid w:val="00425409"/>
    <w:rsid w:val="004258BC"/>
    <w:rsid w:val="00425AE0"/>
    <w:rsid w:val="00425B73"/>
    <w:rsid w:val="00425CA7"/>
    <w:rsid w:val="00427865"/>
    <w:rsid w:val="00427E18"/>
    <w:rsid w:val="0043010F"/>
    <w:rsid w:val="00432B53"/>
    <w:rsid w:val="004337D4"/>
    <w:rsid w:val="00434010"/>
    <w:rsid w:val="00435BE2"/>
    <w:rsid w:val="00435EA8"/>
    <w:rsid w:val="00436600"/>
    <w:rsid w:val="00436F62"/>
    <w:rsid w:val="00437C11"/>
    <w:rsid w:val="004408FB"/>
    <w:rsid w:val="00440AB8"/>
    <w:rsid w:val="00440B27"/>
    <w:rsid w:val="00441376"/>
    <w:rsid w:val="00441834"/>
    <w:rsid w:val="00441E30"/>
    <w:rsid w:val="004430F2"/>
    <w:rsid w:val="00443A8A"/>
    <w:rsid w:val="0044457A"/>
    <w:rsid w:val="004464CF"/>
    <w:rsid w:val="00446B64"/>
    <w:rsid w:val="00447554"/>
    <w:rsid w:val="00447960"/>
    <w:rsid w:val="00450FD8"/>
    <w:rsid w:val="004526A1"/>
    <w:rsid w:val="00452942"/>
    <w:rsid w:val="0045410C"/>
    <w:rsid w:val="00454C17"/>
    <w:rsid w:val="004555B3"/>
    <w:rsid w:val="00455B67"/>
    <w:rsid w:val="00456947"/>
    <w:rsid w:val="00456FE1"/>
    <w:rsid w:val="00460167"/>
    <w:rsid w:val="00460253"/>
    <w:rsid w:val="004602A0"/>
    <w:rsid w:val="0046070E"/>
    <w:rsid w:val="00460CA2"/>
    <w:rsid w:val="00461664"/>
    <w:rsid w:val="00462DCB"/>
    <w:rsid w:val="0046303C"/>
    <w:rsid w:val="004636C3"/>
    <w:rsid w:val="00463B19"/>
    <w:rsid w:val="00465519"/>
    <w:rsid w:val="004658EB"/>
    <w:rsid w:val="004659A7"/>
    <w:rsid w:val="004660C7"/>
    <w:rsid w:val="00466591"/>
    <w:rsid w:val="00466714"/>
    <w:rsid w:val="00470834"/>
    <w:rsid w:val="00470F3D"/>
    <w:rsid w:val="00471375"/>
    <w:rsid w:val="00471404"/>
    <w:rsid w:val="0047147C"/>
    <w:rsid w:val="00472CEE"/>
    <w:rsid w:val="004733CF"/>
    <w:rsid w:val="00474D4A"/>
    <w:rsid w:val="00474EBB"/>
    <w:rsid w:val="004756F1"/>
    <w:rsid w:val="00475C91"/>
    <w:rsid w:val="004761B9"/>
    <w:rsid w:val="004762CE"/>
    <w:rsid w:val="0047738D"/>
    <w:rsid w:val="0047755A"/>
    <w:rsid w:val="0047782A"/>
    <w:rsid w:val="00483E4E"/>
    <w:rsid w:val="00484CD0"/>
    <w:rsid w:val="00490B63"/>
    <w:rsid w:val="00490F71"/>
    <w:rsid w:val="0049233B"/>
    <w:rsid w:val="0049303E"/>
    <w:rsid w:val="00493076"/>
    <w:rsid w:val="00493686"/>
    <w:rsid w:val="004936A8"/>
    <w:rsid w:val="0049448C"/>
    <w:rsid w:val="00495E43"/>
    <w:rsid w:val="004A03DD"/>
    <w:rsid w:val="004A0A8A"/>
    <w:rsid w:val="004A0B18"/>
    <w:rsid w:val="004A146B"/>
    <w:rsid w:val="004A1CB3"/>
    <w:rsid w:val="004A2357"/>
    <w:rsid w:val="004A35EB"/>
    <w:rsid w:val="004A3AD0"/>
    <w:rsid w:val="004A3EB0"/>
    <w:rsid w:val="004A4132"/>
    <w:rsid w:val="004A43DA"/>
    <w:rsid w:val="004A5D8D"/>
    <w:rsid w:val="004A61AC"/>
    <w:rsid w:val="004A6414"/>
    <w:rsid w:val="004A6E92"/>
    <w:rsid w:val="004A6EBB"/>
    <w:rsid w:val="004A73B8"/>
    <w:rsid w:val="004A7BA5"/>
    <w:rsid w:val="004A7D24"/>
    <w:rsid w:val="004B0E6D"/>
    <w:rsid w:val="004B162F"/>
    <w:rsid w:val="004B1898"/>
    <w:rsid w:val="004B1E93"/>
    <w:rsid w:val="004B479C"/>
    <w:rsid w:val="004B47E1"/>
    <w:rsid w:val="004B52DE"/>
    <w:rsid w:val="004B63DD"/>
    <w:rsid w:val="004B6EF2"/>
    <w:rsid w:val="004B7179"/>
    <w:rsid w:val="004B764C"/>
    <w:rsid w:val="004B7B4E"/>
    <w:rsid w:val="004B7F75"/>
    <w:rsid w:val="004C0694"/>
    <w:rsid w:val="004C0DEB"/>
    <w:rsid w:val="004C222A"/>
    <w:rsid w:val="004C3C1E"/>
    <w:rsid w:val="004C4797"/>
    <w:rsid w:val="004C4860"/>
    <w:rsid w:val="004C4D11"/>
    <w:rsid w:val="004C59CE"/>
    <w:rsid w:val="004C59DF"/>
    <w:rsid w:val="004C6DDA"/>
    <w:rsid w:val="004C6F26"/>
    <w:rsid w:val="004C7BD7"/>
    <w:rsid w:val="004D0B7D"/>
    <w:rsid w:val="004D1CAC"/>
    <w:rsid w:val="004D2241"/>
    <w:rsid w:val="004D6AD4"/>
    <w:rsid w:val="004D6EFE"/>
    <w:rsid w:val="004D6F42"/>
    <w:rsid w:val="004E0633"/>
    <w:rsid w:val="004E0998"/>
    <w:rsid w:val="004E3D3C"/>
    <w:rsid w:val="004E48EB"/>
    <w:rsid w:val="004E52B3"/>
    <w:rsid w:val="004E5944"/>
    <w:rsid w:val="004E6533"/>
    <w:rsid w:val="004E6A15"/>
    <w:rsid w:val="004E6DA2"/>
    <w:rsid w:val="004E7E4A"/>
    <w:rsid w:val="004F0B63"/>
    <w:rsid w:val="004F0E7A"/>
    <w:rsid w:val="004F2F86"/>
    <w:rsid w:val="004F42AD"/>
    <w:rsid w:val="004F4AF3"/>
    <w:rsid w:val="004F4E5E"/>
    <w:rsid w:val="004F4F42"/>
    <w:rsid w:val="004F5FAA"/>
    <w:rsid w:val="004F6703"/>
    <w:rsid w:val="004F7520"/>
    <w:rsid w:val="004F78CC"/>
    <w:rsid w:val="005021E4"/>
    <w:rsid w:val="005046D3"/>
    <w:rsid w:val="005048A2"/>
    <w:rsid w:val="00504A33"/>
    <w:rsid w:val="00504A4F"/>
    <w:rsid w:val="00506EBE"/>
    <w:rsid w:val="00506F40"/>
    <w:rsid w:val="0050712A"/>
    <w:rsid w:val="00507264"/>
    <w:rsid w:val="005075BA"/>
    <w:rsid w:val="00510FDB"/>
    <w:rsid w:val="0051134C"/>
    <w:rsid w:val="00511390"/>
    <w:rsid w:val="00511467"/>
    <w:rsid w:val="00511BB8"/>
    <w:rsid w:val="00511D04"/>
    <w:rsid w:val="0051248C"/>
    <w:rsid w:val="00512614"/>
    <w:rsid w:val="005127B2"/>
    <w:rsid w:val="00512A69"/>
    <w:rsid w:val="00512C36"/>
    <w:rsid w:val="00513149"/>
    <w:rsid w:val="00514547"/>
    <w:rsid w:val="005152F6"/>
    <w:rsid w:val="00516184"/>
    <w:rsid w:val="00516369"/>
    <w:rsid w:val="00516FD7"/>
    <w:rsid w:val="00517155"/>
    <w:rsid w:val="0051786B"/>
    <w:rsid w:val="00517C81"/>
    <w:rsid w:val="00520D50"/>
    <w:rsid w:val="00520FC8"/>
    <w:rsid w:val="00521682"/>
    <w:rsid w:val="005221BF"/>
    <w:rsid w:val="00522BE4"/>
    <w:rsid w:val="00522C52"/>
    <w:rsid w:val="00522C61"/>
    <w:rsid w:val="005250C6"/>
    <w:rsid w:val="00525797"/>
    <w:rsid w:val="00525A4E"/>
    <w:rsid w:val="00530445"/>
    <w:rsid w:val="00530D95"/>
    <w:rsid w:val="005316E5"/>
    <w:rsid w:val="005321A0"/>
    <w:rsid w:val="00532256"/>
    <w:rsid w:val="0053237C"/>
    <w:rsid w:val="00532B0F"/>
    <w:rsid w:val="005333CE"/>
    <w:rsid w:val="00536167"/>
    <w:rsid w:val="005361A0"/>
    <w:rsid w:val="00536D9B"/>
    <w:rsid w:val="005400EB"/>
    <w:rsid w:val="00540976"/>
    <w:rsid w:val="00540A2F"/>
    <w:rsid w:val="00541B8D"/>
    <w:rsid w:val="00542CCB"/>
    <w:rsid w:val="00542D45"/>
    <w:rsid w:val="00542E0E"/>
    <w:rsid w:val="00544207"/>
    <w:rsid w:val="00544AAC"/>
    <w:rsid w:val="005454E0"/>
    <w:rsid w:val="00545889"/>
    <w:rsid w:val="00546D4B"/>
    <w:rsid w:val="00547E4C"/>
    <w:rsid w:val="00550405"/>
    <w:rsid w:val="0055058F"/>
    <w:rsid w:val="0055265E"/>
    <w:rsid w:val="00552A77"/>
    <w:rsid w:val="005537D1"/>
    <w:rsid w:val="00553D2B"/>
    <w:rsid w:val="00554CEA"/>
    <w:rsid w:val="00556CA1"/>
    <w:rsid w:val="00557ACA"/>
    <w:rsid w:val="00557C8D"/>
    <w:rsid w:val="005617C1"/>
    <w:rsid w:val="00561968"/>
    <w:rsid w:val="0056348A"/>
    <w:rsid w:val="00565454"/>
    <w:rsid w:val="005655BB"/>
    <w:rsid w:val="0056619B"/>
    <w:rsid w:val="00566DAA"/>
    <w:rsid w:val="00567FBB"/>
    <w:rsid w:val="00570A64"/>
    <w:rsid w:val="00571BC6"/>
    <w:rsid w:val="00571BF9"/>
    <w:rsid w:val="00571E3C"/>
    <w:rsid w:val="005750D1"/>
    <w:rsid w:val="0057512D"/>
    <w:rsid w:val="005757F8"/>
    <w:rsid w:val="00576E9C"/>
    <w:rsid w:val="00584BD5"/>
    <w:rsid w:val="00584F2C"/>
    <w:rsid w:val="00585ABD"/>
    <w:rsid w:val="00586011"/>
    <w:rsid w:val="00587996"/>
    <w:rsid w:val="00591A99"/>
    <w:rsid w:val="00591E30"/>
    <w:rsid w:val="00591FB5"/>
    <w:rsid w:val="005922DA"/>
    <w:rsid w:val="00592436"/>
    <w:rsid w:val="00592782"/>
    <w:rsid w:val="00592E10"/>
    <w:rsid w:val="005941DE"/>
    <w:rsid w:val="00595076"/>
    <w:rsid w:val="00595D7F"/>
    <w:rsid w:val="0059625B"/>
    <w:rsid w:val="005969FD"/>
    <w:rsid w:val="00596D38"/>
    <w:rsid w:val="005973F2"/>
    <w:rsid w:val="005A0C72"/>
    <w:rsid w:val="005A1283"/>
    <w:rsid w:val="005A146D"/>
    <w:rsid w:val="005A2D18"/>
    <w:rsid w:val="005A455F"/>
    <w:rsid w:val="005A596A"/>
    <w:rsid w:val="005A6708"/>
    <w:rsid w:val="005A6D12"/>
    <w:rsid w:val="005B1271"/>
    <w:rsid w:val="005B132D"/>
    <w:rsid w:val="005B1420"/>
    <w:rsid w:val="005B1594"/>
    <w:rsid w:val="005B186B"/>
    <w:rsid w:val="005B216E"/>
    <w:rsid w:val="005B3ACC"/>
    <w:rsid w:val="005B3BDC"/>
    <w:rsid w:val="005B4F2C"/>
    <w:rsid w:val="005B5C2E"/>
    <w:rsid w:val="005B6F21"/>
    <w:rsid w:val="005B76F8"/>
    <w:rsid w:val="005B796E"/>
    <w:rsid w:val="005B79E8"/>
    <w:rsid w:val="005B7FD0"/>
    <w:rsid w:val="005C0D1C"/>
    <w:rsid w:val="005C21FF"/>
    <w:rsid w:val="005C267A"/>
    <w:rsid w:val="005C3AC5"/>
    <w:rsid w:val="005C474B"/>
    <w:rsid w:val="005C47BA"/>
    <w:rsid w:val="005C4C7C"/>
    <w:rsid w:val="005C536E"/>
    <w:rsid w:val="005C5818"/>
    <w:rsid w:val="005C7CC1"/>
    <w:rsid w:val="005C7D83"/>
    <w:rsid w:val="005D0447"/>
    <w:rsid w:val="005D07D9"/>
    <w:rsid w:val="005D08FB"/>
    <w:rsid w:val="005D1B0F"/>
    <w:rsid w:val="005D1B97"/>
    <w:rsid w:val="005D292B"/>
    <w:rsid w:val="005D3AE7"/>
    <w:rsid w:val="005D3B80"/>
    <w:rsid w:val="005D3F99"/>
    <w:rsid w:val="005D6677"/>
    <w:rsid w:val="005D68E1"/>
    <w:rsid w:val="005D6B83"/>
    <w:rsid w:val="005D71C4"/>
    <w:rsid w:val="005E058F"/>
    <w:rsid w:val="005E08BD"/>
    <w:rsid w:val="005E0AB4"/>
    <w:rsid w:val="005E0B93"/>
    <w:rsid w:val="005E0F2E"/>
    <w:rsid w:val="005E104D"/>
    <w:rsid w:val="005E1E19"/>
    <w:rsid w:val="005E273B"/>
    <w:rsid w:val="005E2BB7"/>
    <w:rsid w:val="005E2D0A"/>
    <w:rsid w:val="005E4044"/>
    <w:rsid w:val="005E47A9"/>
    <w:rsid w:val="005E55CF"/>
    <w:rsid w:val="005E5AFA"/>
    <w:rsid w:val="005E690D"/>
    <w:rsid w:val="005E77ED"/>
    <w:rsid w:val="005F0D25"/>
    <w:rsid w:val="005F101A"/>
    <w:rsid w:val="005F14A9"/>
    <w:rsid w:val="005F23C4"/>
    <w:rsid w:val="005F284B"/>
    <w:rsid w:val="005F3427"/>
    <w:rsid w:val="005F3449"/>
    <w:rsid w:val="005F357F"/>
    <w:rsid w:val="005F6198"/>
    <w:rsid w:val="005F62DA"/>
    <w:rsid w:val="005F6F5B"/>
    <w:rsid w:val="00600908"/>
    <w:rsid w:val="006011A5"/>
    <w:rsid w:val="00601931"/>
    <w:rsid w:val="00610310"/>
    <w:rsid w:val="00611219"/>
    <w:rsid w:val="00611431"/>
    <w:rsid w:val="00611A17"/>
    <w:rsid w:val="00611ED6"/>
    <w:rsid w:val="00612126"/>
    <w:rsid w:val="00613798"/>
    <w:rsid w:val="00614C17"/>
    <w:rsid w:val="00616D1E"/>
    <w:rsid w:val="00620000"/>
    <w:rsid w:val="0062029D"/>
    <w:rsid w:val="0062077C"/>
    <w:rsid w:val="0062083F"/>
    <w:rsid w:val="00621476"/>
    <w:rsid w:val="00621B27"/>
    <w:rsid w:val="00621BEC"/>
    <w:rsid w:val="0062231E"/>
    <w:rsid w:val="00623534"/>
    <w:rsid w:val="00623A86"/>
    <w:rsid w:val="00623C60"/>
    <w:rsid w:val="006249B8"/>
    <w:rsid w:val="0062542E"/>
    <w:rsid w:val="006256A3"/>
    <w:rsid w:val="00625C3F"/>
    <w:rsid w:val="0062675D"/>
    <w:rsid w:val="006268FF"/>
    <w:rsid w:val="006323DA"/>
    <w:rsid w:val="006331F0"/>
    <w:rsid w:val="006340A6"/>
    <w:rsid w:val="00637740"/>
    <w:rsid w:val="00637B9F"/>
    <w:rsid w:val="0064031A"/>
    <w:rsid w:val="00640E42"/>
    <w:rsid w:val="00640EFF"/>
    <w:rsid w:val="0064137A"/>
    <w:rsid w:val="00641849"/>
    <w:rsid w:val="00642874"/>
    <w:rsid w:val="0064362E"/>
    <w:rsid w:val="006444BC"/>
    <w:rsid w:val="006455CB"/>
    <w:rsid w:val="00645F42"/>
    <w:rsid w:val="00646244"/>
    <w:rsid w:val="006463AC"/>
    <w:rsid w:val="00647D10"/>
    <w:rsid w:val="00650260"/>
    <w:rsid w:val="00650B7E"/>
    <w:rsid w:val="00650BD2"/>
    <w:rsid w:val="00652661"/>
    <w:rsid w:val="00652891"/>
    <w:rsid w:val="00652CAE"/>
    <w:rsid w:val="00653587"/>
    <w:rsid w:val="00655758"/>
    <w:rsid w:val="006571FD"/>
    <w:rsid w:val="006606D8"/>
    <w:rsid w:val="00660FD4"/>
    <w:rsid w:val="00664586"/>
    <w:rsid w:val="00666AB7"/>
    <w:rsid w:val="0066717C"/>
    <w:rsid w:val="0066720D"/>
    <w:rsid w:val="006677E5"/>
    <w:rsid w:val="00667E8C"/>
    <w:rsid w:val="00670029"/>
    <w:rsid w:val="0067097F"/>
    <w:rsid w:val="00670A84"/>
    <w:rsid w:val="00670DCF"/>
    <w:rsid w:val="006731DB"/>
    <w:rsid w:val="006735AE"/>
    <w:rsid w:val="006758E3"/>
    <w:rsid w:val="006804C6"/>
    <w:rsid w:val="00680A45"/>
    <w:rsid w:val="00681A1E"/>
    <w:rsid w:val="00681F78"/>
    <w:rsid w:val="0068215F"/>
    <w:rsid w:val="006873F6"/>
    <w:rsid w:val="00687BC5"/>
    <w:rsid w:val="00687E23"/>
    <w:rsid w:val="00690BA0"/>
    <w:rsid w:val="00690BCB"/>
    <w:rsid w:val="0069111D"/>
    <w:rsid w:val="00691484"/>
    <w:rsid w:val="00691CAD"/>
    <w:rsid w:val="00692468"/>
    <w:rsid w:val="00694586"/>
    <w:rsid w:val="006948EA"/>
    <w:rsid w:val="00694CC3"/>
    <w:rsid w:val="00695799"/>
    <w:rsid w:val="00695926"/>
    <w:rsid w:val="00696A0E"/>
    <w:rsid w:val="00696B66"/>
    <w:rsid w:val="00697536"/>
    <w:rsid w:val="00697A2D"/>
    <w:rsid w:val="006A12B5"/>
    <w:rsid w:val="006A12E2"/>
    <w:rsid w:val="006A1C93"/>
    <w:rsid w:val="006A2329"/>
    <w:rsid w:val="006A3D63"/>
    <w:rsid w:val="006A4388"/>
    <w:rsid w:val="006A5186"/>
    <w:rsid w:val="006A560E"/>
    <w:rsid w:val="006A7244"/>
    <w:rsid w:val="006A72C0"/>
    <w:rsid w:val="006B023A"/>
    <w:rsid w:val="006B41FA"/>
    <w:rsid w:val="006B5034"/>
    <w:rsid w:val="006B50E7"/>
    <w:rsid w:val="006B6451"/>
    <w:rsid w:val="006B6570"/>
    <w:rsid w:val="006B6856"/>
    <w:rsid w:val="006B7B7D"/>
    <w:rsid w:val="006C0126"/>
    <w:rsid w:val="006C08FE"/>
    <w:rsid w:val="006C0E8D"/>
    <w:rsid w:val="006C0FB9"/>
    <w:rsid w:val="006C16D1"/>
    <w:rsid w:val="006C226F"/>
    <w:rsid w:val="006C2985"/>
    <w:rsid w:val="006C3420"/>
    <w:rsid w:val="006C3D46"/>
    <w:rsid w:val="006C4FAD"/>
    <w:rsid w:val="006C58D7"/>
    <w:rsid w:val="006C5DF7"/>
    <w:rsid w:val="006C5F6A"/>
    <w:rsid w:val="006C64C5"/>
    <w:rsid w:val="006C6701"/>
    <w:rsid w:val="006C6BD8"/>
    <w:rsid w:val="006C7F66"/>
    <w:rsid w:val="006D0F5D"/>
    <w:rsid w:val="006D1D6F"/>
    <w:rsid w:val="006D20F6"/>
    <w:rsid w:val="006D2566"/>
    <w:rsid w:val="006D2D68"/>
    <w:rsid w:val="006D3186"/>
    <w:rsid w:val="006D4D21"/>
    <w:rsid w:val="006D4D62"/>
    <w:rsid w:val="006D5358"/>
    <w:rsid w:val="006D547A"/>
    <w:rsid w:val="006D5F8A"/>
    <w:rsid w:val="006D6298"/>
    <w:rsid w:val="006D7C65"/>
    <w:rsid w:val="006E1C10"/>
    <w:rsid w:val="006E251C"/>
    <w:rsid w:val="006E3836"/>
    <w:rsid w:val="006E3BAE"/>
    <w:rsid w:val="006E67FC"/>
    <w:rsid w:val="006E6A6B"/>
    <w:rsid w:val="006F01EA"/>
    <w:rsid w:val="006F08A6"/>
    <w:rsid w:val="006F18E8"/>
    <w:rsid w:val="006F1933"/>
    <w:rsid w:val="006F19AB"/>
    <w:rsid w:val="006F1D7F"/>
    <w:rsid w:val="006F240C"/>
    <w:rsid w:val="006F29F8"/>
    <w:rsid w:val="006F3701"/>
    <w:rsid w:val="006F3F55"/>
    <w:rsid w:val="006F463F"/>
    <w:rsid w:val="006F4FD2"/>
    <w:rsid w:val="006F50B6"/>
    <w:rsid w:val="006F601E"/>
    <w:rsid w:val="006F6A9C"/>
    <w:rsid w:val="006F7AB9"/>
    <w:rsid w:val="006F7C73"/>
    <w:rsid w:val="006F7DE6"/>
    <w:rsid w:val="00701ABF"/>
    <w:rsid w:val="0070248F"/>
    <w:rsid w:val="00702519"/>
    <w:rsid w:val="00703308"/>
    <w:rsid w:val="00704492"/>
    <w:rsid w:val="007045D2"/>
    <w:rsid w:val="007070A3"/>
    <w:rsid w:val="0070749F"/>
    <w:rsid w:val="007100A3"/>
    <w:rsid w:val="007118FA"/>
    <w:rsid w:val="00711A3F"/>
    <w:rsid w:val="00711B91"/>
    <w:rsid w:val="00711ECF"/>
    <w:rsid w:val="0071284C"/>
    <w:rsid w:val="00716089"/>
    <w:rsid w:val="007160E4"/>
    <w:rsid w:val="00716995"/>
    <w:rsid w:val="00716A33"/>
    <w:rsid w:val="00717C2A"/>
    <w:rsid w:val="00721C6E"/>
    <w:rsid w:val="00722758"/>
    <w:rsid w:val="00723984"/>
    <w:rsid w:val="00723F24"/>
    <w:rsid w:val="00724819"/>
    <w:rsid w:val="00724A4C"/>
    <w:rsid w:val="007256D1"/>
    <w:rsid w:val="00725DD0"/>
    <w:rsid w:val="00726E57"/>
    <w:rsid w:val="0072712D"/>
    <w:rsid w:val="007307A5"/>
    <w:rsid w:val="00730C48"/>
    <w:rsid w:val="00731303"/>
    <w:rsid w:val="00731EC6"/>
    <w:rsid w:val="00733736"/>
    <w:rsid w:val="00734793"/>
    <w:rsid w:val="00735815"/>
    <w:rsid w:val="007363A9"/>
    <w:rsid w:val="00736BFD"/>
    <w:rsid w:val="00736C7A"/>
    <w:rsid w:val="00741BAF"/>
    <w:rsid w:val="00741F5E"/>
    <w:rsid w:val="0074381E"/>
    <w:rsid w:val="00744FBA"/>
    <w:rsid w:val="0074555B"/>
    <w:rsid w:val="00746D74"/>
    <w:rsid w:val="00747443"/>
    <w:rsid w:val="007475BF"/>
    <w:rsid w:val="007504C1"/>
    <w:rsid w:val="00750ADA"/>
    <w:rsid w:val="00751BC3"/>
    <w:rsid w:val="00752479"/>
    <w:rsid w:val="00752ABA"/>
    <w:rsid w:val="00752DA8"/>
    <w:rsid w:val="007535B8"/>
    <w:rsid w:val="0075488C"/>
    <w:rsid w:val="00754CB8"/>
    <w:rsid w:val="00754CCE"/>
    <w:rsid w:val="00754EAE"/>
    <w:rsid w:val="0075647D"/>
    <w:rsid w:val="007566A0"/>
    <w:rsid w:val="007571F7"/>
    <w:rsid w:val="00757E53"/>
    <w:rsid w:val="00760214"/>
    <w:rsid w:val="007609A4"/>
    <w:rsid w:val="00760BE5"/>
    <w:rsid w:val="00761417"/>
    <w:rsid w:val="00762F6A"/>
    <w:rsid w:val="00763FC1"/>
    <w:rsid w:val="00765B2D"/>
    <w:rsid w:val="00765B8F"/>
    <w:rsid w:val="007665E8"/>
    <w:rsid w:val="007676DA"/>
    <w:rsid w:val="00771171"/>
    <w:rsid w:val="00771902"/>
    <w:rsid w:val="00771BFD"/>
    <w:rsid w:val="00772559"/>
    <w:rsid w:val="00772F9E"/>
    <w:rsid w:val="007748CC"/>
    <w:rsid w:val="00774CD6"/>
    <w:rsid w:val="00774DB9"/>
    <w:rsid w:val="0077624D"/>
    <w:rsid w:val="007775E7"/>
    <w:rsid w:val="0078085C"/>
    <w:rsid w:val="00780873"/>
    <w:rsid w:val="00780EE2"/>
    <w:rsid w:val="00781F6D"/>
    <w:rsid w:val="007832D6"/>
    <w:rsid w:val="00783377"/>
    <w:rsid w:val="0078385A"/>
    <w:rsid w:val="00784079"/>
    <w:rsid w:val="00784734"/>
    <w:rsid w:val="00784BA3"/>
    <w:rsid w:val="00786AA4"/>
    <w:rsid w:val="007877BD"/>
    <w:rsid w:val="00790422"/>
    <w:rsid w:val="00790737"/>
    <w:rsid w:val="00790998"/>
    <w:rsid w:val="00790E50"/>
    <w:rsid w:val="00792196"/>
    <w:rsid w:val="00792E27"/>
    <w:rsid w:val="00793A00"/>
    <w:rsid w:val="00794013"/>
    <w:rsid w:val="007940D6"/>
    <w:rsid w:val="00796E80"/>
    <w:rsid w:val="007974F6"/>
    <w:rsid w:val="007976F2"/>
    <w:rsid w:val="0079783C"/>
    <w:rsid w:val="007A186D"/>
    <w:rsid w:val="007A3290"/>
    <w:rsid w:val="007A338B"/>
    <w:rsid w:val="007A3636"/>
    <w:rsid w:val="007A36CA"/>
    <w:rsid w:val="007A4EF9"/>
    <w:rsid w:val="007A5BE1"/>
    <w:rsid w:val="007B0A9C"/>
    <w:rsid w:val="007B0EBB"/>
    <w:rsid w:val="007B0ED2"/>
    <w:rsid w:val="007B1B20"/>
    <w:rsid w:val="007B1E79"/>
    <w:rsid w:val="007B25C1"/>
    <w:rsid w:val="007B2AE9"/>
    <w:rsid w:val="007B3241"/>
    <w:rsid w:val="007B422F"/>
    <w:rsid w:val="007B50C7"/>
    <w:rsid w:val="007B5D9A"/>
    <w:rsid w:val="007B5E3A"/>
    <w:rsid w:val="007B7274"/>
    <w:rsid w:val="007C094F"/>
    <w:rsid w:val="007C1715"/>
    <w:rsid w:val="007C1BE3"/>
    <w:rsid w:val="007C405C"/>
    <w:rsid w:val="007C46E1"/>
    <w:rsid w:val="007C5DFF"/>
    <w:rsid w:val="007C5F29"/>
    <w:rsid w:val="007C6FF8"/>
    <w:rsid w:val="007C77FC"/>
    <w:rsid w:val="007D01F9"/>
    <w:rsid w:val="007D080E"/>
    <w:rsid w:val="007D0C24"/>
    <w:rsid w:val="007D1674"/>
    <w:rsid w:val="007D3D94"/>
    <w:rsid w:val="007D4224"/>
    <w:rsid w:val="007D4434"/>
    <w:rsid w:val="007D71EE"/>
    <w:rsid w:val="007D747A"/>
    <w:rsid w:val="007D7C28"/>
    <w:rsid w:val="007D7E74"/>
    <w:rsid w:val="007E03FD"/>
    <w:rsid w:val="007E0E3D"/>
    <w:rsid w:val="007E1BF7"/>
    <w:rsid w:val="007E24A4"/>
    <w:rsid w:val="007E3072"/>
    <w:rsid w:val="007E33E0"/>
    <w:rsid w:val="007E420D"/>
    <w:rsid w:val="007E5FA1"/>
    <w:rsid w:val="007E660A"/>
    <w:rsid w:val="007E66FF"/>
    <w:rsid w:val="007E68D0"/>
    <w:rsid w:val="007E7C1B"/>
    <w:rsid w:val="007F0AFE"/>
    <w:rsid w:val="007F1430"/>
    <w:rsid w:val="007F27B6"/>
    <w:rsid w:val="007F460D"/>
    <w:rsid w:val="007F4859"/>
    <w:rsid w:val="007F5B28"/>
    <w:rsid w:val="007F75B9"/>
    <w:rsid w:val="00800291"/>
    <w:rsid w:val="00801417"/>
    <w:rsid w:val="00801681"/>
    <w:rsid w:val="008019C0"/>
    <w:rsid w:val="00801CF0"/>
    <w:rsid w:val="00802788"/>
    <w:rsid w:val="008027A2"/>
    <w:rsid w:val="0080284D"/>
    <w:rsid w:val="008028B4"/>
    <w:rsid w:val="0080341A"/>
    <w:rsid w:val="00804B79"/>
    <w:rsid w:val="00806233"/>
    <w:rsid w:val="008103BB"/>
    <w:rsid w:val="00810ED4"/>
    <w:rsid w:val="00811148"/>
    <w:rsid w:val="00811155"/>
    <w:rsid w:val="0081214A"/>
    <w:rsid w:val="008125BE"/>
    <w:rsid w:val="00815BEF"/>
    <w:rsid w:val="00815CC5"/>
    <w:rsid w:val="00816AC0"/>
    <w:rsid w:val="00817231"/>
    <w:rsid w:val="00817CDF"/>
    <w:rsid w:val="0082170B"/>
    <w:rsid w:val="0082172C"/>
    <w:rsid w:val="008218DC"/>
    <w:rsid w:val="008219DE"/>
    <w:rsid w:val="00821D2E"/>
    <w:rsid w:val="00822225"/>
    <w:rsid w:val="00823EA8"/>
    <w:rsid w:val="00824115"/>
    <w:rsid w:val="008241F8"/>
    <w:rsid w:val="008244C1"/>
    <w:rsid w:val="008248B1"/>
    <w:rsid w:val="008249AC"/>
    <w:rsid w:val="00825192"/>
    <w:rsid w:val="00825701"/>
    <w:rsid w:val="00825D83"/>
    <w:rsid w:val="0082617F"/>
    <w:rsid w:val="008308D9"/>
    <w:rsid w:val="00831647"/>
    <w:rsid w:val="008333B9"/>
    <w:rsid w:val="008336DF"/>
    <w:rsid w:val="0083483C"/>
    <w:rsid w:val="00834A13"/>
    <w:rsid w:val="00835634"/>
    <w:rsid w:val="00835B68"/>
    <w:rsid w:val="008361D2"/>
    <w:rsid w:val="008400E8"/>
    <w:rsid w:val="008407E5"/>
    <w:rsid w:val="0084318E"/>
    <w:rsid w:val="00843DBC"/>
    <w:rsid w:val="00845566"/>
    <w:rsid w:val="00847303"/>
    <w:rsid w:val="00850080"/>
    <w:rsid w:val="00850A42"/>
    <w:rsid w:val="0085169F"/>
    <w:rsid w:val="00851B5D"/>
    <w:rsid w:val="00852F4A"/>
    <w:rsid w:val="0085717D"/>
    <w:rsid w:val="00861021"/>
    <w:rsid w:val="00861139"/>
    <w:rsid w:val="00861452"/>
    <w:rsid w:val="00861C27"/>
    <w:rsid w:val="00863EDE"/>
    <w:rsid w:val="00864106"/>
    <w:rsid w:val="00864278"/>
    <w:rsid w:val="00864F50"/>
    <w:rsid w:val="00866CFF"/>
    <w:rsid w:val="0086744A"/>
    <w:rsid w:val="008676EE"/>
    <w:rsid w:val="0086778C"/>
    <w:rsid w:val="00867934"/>
    <w:rsid w:val="00867CD0"/>
    <w:rsid w:val="008714AD"/>
    <w:rsid w:val="00873198"/>
    <w:rsid w:val="00873814"/>
    <w:rsid w:val="00873908"/>
    <w:rsid w:val="008758D4"/>
    <w:rsid w:val="00875AFB"/>
    <w:rsid w:val="008768DA"/>
    <w:rsid w:val="00876A08"/>
    <w:rsid w:val="00881403"/>
    <w:rsid w:val="00883094"/>
    <w:rsid w:val="008836BF"/>
    <w:rsid w:val="008856A8"/>
    <w:rsid w:val="00886DBC"/>
    <w:rsid w:val="00887273"/>
    <w:rsid w:val="00887C12"/>
    <w:rsid w:val="00890C3A"/>
    <w:rsid w:val="00891D44"/>
    <w:rsid w:val="0089312F"/>
    <w:rsid w:val="0089474D"/>
    <w:rsid w:val="0089598D"/>
    <w:rsid w:val="00895DBC"/>
    <w:rsid w:val="00896AB5"/>
    <w:rsid w:val="008A07B1"/>
    <w:rsid w:val="008A081B"/>
    <w:rsid w:val="008A24D9"/>
    <w:rsid w:val="008A3AC6"/>
    <w:rsid w:val="008A3CB9"/>
    <w:rsid w:val="008A3E44"/>
    <w:rsid w:val="008A4190"/>
    <w:rsid w:val="008A4A47"/>
    <w:rsid w:val="008A4E6E"/>
    <w:rsid w:val="008A7F4D"/>
    <w:rsid w:val="008B1217"/>
    <w:rsid w:val="008B1794"/>
    <w:rsid w:val="008B1F55"/>
    <w:rsid w:val="008B2310"/>
    <w:rsid w:val="008B280C"/>
    <w:rsid w:val="008B2AF8"/>
    <w:rsid w:val="008B3B72"/>
    <w:rsid w:val="008B3C2D"/>
    <w:rsid w:val="008B4837"/>
    <w:rsid w:val="008B4BDA"/>
    <w:rsid w:val="008B5332"/>
    <w:rsid w:val="008B63D4"/>
    <w:rsid w:val="008B7B7B"/>
    <w:rsid w:val="008C04FC"/>
    <w:rsid w:val="008C1365"/>
    <w:rsid w:val="008C1937"/>
    <w:rsid w:val="008C2725"/>
    <w:rsid w:val="008C27D8"/>
    <w:rsid w:val="008C2D3E"/>
    <w:rsid w:val="008C5450"/>
    <w:rsid w:val="008C6556"/>
    <w:rsid w:val="008C6B1B"/>
    <w:rsid w:val="008C759D"/>
    <w:rsid w:val="008C7696"/>
    <w:rsid w:val="008D0970"/>
    <w:rsid w:val="008D12F7"/>
    <w:rsid w:val="008D1BE4"/>
    <w:rsid w:val="008D1D03"/>
    <w:rsid w:val="008D2085"/>
    <w:rsid w:val="008D3EC3"/>
    <w:rsid w:val="008D40E6"/>
    <w:rsid w:val="008D413B"/>
    <w:rsid w:val="008D471D"/>
    <w:rsid w:val="008D4BE5"/>
    <w:rsid w:val="008D4CDB"/>
    <w:rsid w:val="008D53AD"/>
    <w:rsid w:val="008D5736"/>
    <w:rsid w:val="008D634F"/>
    <w:rsid w:val="008D7435"/>
    <w:rsid w:val="008D7494"/>
    <w:rsid w:val="008D7C79"/>
    <w:rsid w:val="008E1EED"/>
    <w:rsid w:val="008E2635"/>
    <w:rsid w:val="008E30C4"/>
    <w:rsid w:val="008E3EFD"/>
    <w:rsid w:val="008E4867"/>
    <w:rsid w:val="008E5834"/>
    <w:rsid w:val="008E60C7"/>
    <w:rsid w:val="008F08DB"/>
    <w:rsid w:val="008F1980"/>
    <w:rsid w:val="008F1C3A"/>
    <w:rsid w:val="008F297B"/>
    <w:rsid w:val="008F2D12"/>
    <w:rsid w:val="008F3F9A"/>
    <w:rsid w:val="008F50DD"/>
    <w:rsid w:val="008F511C"/>
    <w:rsid w:val="008F5AFB"/>
    <w:rsid w:val="008F794A"/>
    <w:rsid w:val="00902773"/>
    <w:rsid w:val="009029EB"/>
    <w:rsid w:val="009037D0"/>
    <w:rsid w:val="00903F5D"/>
    <w:rsid w:val="00904020"/>
    <w:rsid w:val="009051A4"/>
    <w:rsid w:val="00905237"/>
    <w:rsid w:val="00907645"/>
    <w:rsid w:val="00907B53"/>
    <w:rsid w:val="00907CB6"/>
    <w:rsid w:val="0091071C"/>
    <w:rsid w:val="00910C53"/>
    <w:rsid w:val="0091280B"/>
    <w:rsid w:val="009135EF"/>
    <w:rsid w:val="00914413"/>
    <w:rsid w:val="00914B7D"/>
    <w:rsid w:val="00914BFD"/>
    <w:rsid w:val="00915722"/>
    <w:rsid w:val="0091799A"/>
    <w:rsid w:val="0092079C"/>
    <w:rsid w:val="00921B4D"/>
    <w:rsid w:val="0092207E"/>
    <w:rsid w:val="00922FBB"/>
    <w:rsid w:val="009231B8"/>
    <w:rsid w:val="009233E7"/>
    <w:rsid w:val="009234C3"/>
    <w:rsid w:val="00923A45"/>
    <w:rsid w:val="00926283"/>
    <w:rsid w:val="00926311"/>
    <w:rsid w:val="00926718"/>
    <w:rsid w:val="0092697E"/>
    <w:rsid w:val="00926A05"/>
    <w:rsid w:val="00926A25"/>
    <w:rsid w:val="00927140"/>
    <w:rsid w:val="009275CC"/>
    <w:rsid w:val="00927814"/>
    <w:rsid w:val="0093073B"/>
    <w:rsid w:val="00930CB3"/>
    <w:rsid w:val="0093167C"/>
    <w:rsid w:val="00931A8E"/>
    <w:rsid w:val="009334CA"/>
    <w:rsid w:val="00934135"/>
    <w:rsid w:val="009343F8"/>
    <w:rsid w:val="00934AA5"/>
    <w:rsid w:val="009351B2"/>
    <w:rsid w:val="009351F1"/>
    <w:rsid w:val="009354D0"/>
    <w:rsid w:val="0093655A"/>
    <w:rsid w:val="00940036"/>
    <w:rsid w:val="00942AB2"/>
    <w:rsid w:val="00944745"/>
    <w:rsid w:val="00944E79"/>
    <w:rsid w:val="00945261"/>
    <w:rsid w:val="009455CE"/>
    <w:rsid w:val="00950FB2"/>
    <w:rsid w:val="00952725"/>
    <w:rsid w:val="009528BF"/>
    <w:rsid w:val="00952E9C"/>
    <w:rsid w:val="00952FB3"/>
    <w:rsid w:val="00953476"/>
    <w:rsid w:val="009539F2"/>
    <w:rsid w:val="009543C4"/>
    <w:rsid w:val="00955AA6"/>
    <w:rsid w:val="009573EA"/>
    <w:rsid w:val="00960684"/>
    <w:rsid w:val="0096106B"/>
    <w:rsid w:val="0096184B"/>
    <w:rsid w:val="009628D9"/>
    <w:rsid w:val="00963553"/>
    <w:rsid w:val="00963FE3"/>
    <w:rsid w:val="009642F2"/>
    <w:rsid w:val="0096432E"/>
    <w:rsid w:val="009654DC"/>
    <w:rsid w:val="00965EAA"/>
    <w:rsid w:val="00966411"/>
    <w:rsid w:val="009677BF"/>
    <w:rsid w:val="009678C2"/>
    <w:rsid w:val="009722E4"/>
    <w:rsid w:val="00972DEF"/>
    <w:rsid w:val="00973958"/>
    <w:rsid w:val="00973A26"/>
    <w:rsid w:val="00973ADC"/>
    <w:rsid w:val="00973CF7"/>
    <w:rsid w:val="00974376"/>
    <w:rsid w:val="00974FC9"/>
    <w:rsid w:val="00976881"/>
    <w:rsid w:val="00976C5D"/>
    <w:rsid w:val="00977B40"/>
    <w:rsid w:val="00980070"/>
    <w:rsid w:val="0098057D"/>
    <w:rsid w:val="009806C1"/>
    <w:rsid w:val="00980780"/>
    <w:rsid w:val="00980D51"/>
    <w:rsid w:val="00981230"/>
    <w:rsid w:val="00982411"/>
    <w:rsid w:val="00982ED2"/>
    <w:rsid w:val="00983041"/>
    <w:rsid w:val="00983FCC"/>
    <w:rsid w:val="00984301"/>
    <w:rsid w:val="00984A77"/>
    <w:rsid w:val="00986660"/>
    <w:rsid w:val="00986CEE"/>
    <w:rsid w:val="00987A0F"/>
    <w:rsid w:val="009901B7"/>
    <w:rsid w:val="00990336"/>
    <w:rsid w:val="00992186"/>
    <w:rsid w:val="00992430"/>
    <w:rsid w:val="00997876"/>
    <w:rsid w:val="009A1572"/>
    <w:rsid w:val="009A41D8"/>
    <w:rsid w:val="009A46E9"/>
    <w:rsid w:val="009A4E3F"/>
    <w:rsid w:val="009A5427"/>
    <w:rsid w:val="009A6573"/>
    <w:rsid w:val="009B038F"/>
    <w:rsid w:val="009B23D7"/>
    <w:rsid w:val="009B2C96"/>
    <w:rsid w:val="009B2ED2"/>
    <w:rsid w:val="009B3505"/>
    <w:rsid w:val="009B3E67"/>
    <w:rsid w:val="009B3F91"/>
    <w:rsid w:val="009B6228"/>
    <w:rsid w:val="009B6618"/>
    <w:rsid w:val="009B6D7A"/>
    <w:rsid w:val="009B7416"/>
    <w:rsid w:val="009B77FE"/>
    <w:rsid w:val="009C2214"/>
    <w:rsid w:val="009C4458"/>
    <w:rsid w:val="009C5C58"/>
    <w:rsid w:val="009C724B"/>
    <w:rsid w:val="009C77ED"/>
    <w:rsid w:val="009D02FA"/>
    <w:rsid w:val="009D34A3"/>
    <w:rsid w:val="009D35AF"/>
    <w:rsid w:val="009D6431"/>
    <w:rsid w:val="009D6CC5"/>
    <w:rsid w:val="009D73F8"/>
    <w:rsid w:val="009E05A1"/>
    <w:rsid w:val="009E0AB2"/>
    <w:rsid w:val="009E0CAA"/>
    <w:rsid w:val="009E19CD"/>
    <w:rsid w:val="009E31F4"/>
    <w:rsid w:val="009E37D7"/>
    <w:rsid w:val="009E3A94"/>
    <w:rsid w:val="009E57BD"/>
    <w:rsid w:val="009E588C"/>
    <w:rsid w:val="009E5FDF"/>
    <w:rsid w:val="009E6A76"/>
    <w:rsid w:val="009E6D2C"/>
    <w:rsid w:val="009E7562"/>
    <w:rsid w:val="009E77F5"/>
    <w:rsid w:val="009E7C32"/>
    <w:rsid w:val="009E7D14"/>
    <w:rsid w:val="009F0382"/>
    <w:rsid w:val="009F05E7"/>
    <w:rsid w:val="009F0E48"/>
    <w:rsid w:val="009F1C4B"/>
    <w:rsid w:val="009F2AE0"/>
    <w:rsid w:val="009F35E5"/>
    <w:rsid w:val="009F3D55"/>
    <w:rsid w:val="009F4340"/>
    <w:rsid w:val="009F4373"/>
    <w:rsid w:val="009F4CF2"/>
    <w:rsid w:val="009F5DA0"/>
    <w:rsid w:val="009F5E79"/>
    <w:rsid w:val="009F61D4"/>
    <w:rsid w:val="009F6530"/>
    <w:rsid w:val="009F6829"/>
    <w:rsid w:val="009F7611"/>
    <w:rsid w:val="00A00313"/>
    <w:rsid w:val="00A025A0"/>
    <w:rsid w:val="00A02AF1"/>
    <w:rsid w:val="00A0427E"/>
    <w:rsid w:val="00A04BAB"/>
    <w:rsid w:val="00A04F85"/>
    <w:rsid w:val="00A05191"/>
    <w:rsid w:val="00A071A0"/>
    <w:rsid w:val="00A0760F"/>
    <w:rsid w:val="00A07B5F"/>
    <w:rsid w:val="00A07F15"/>
    <w:rsid w:val="00A10666"/>
    <w:rsid w:val="00A10B07"/>
    <w:rsid w:val="00A10B4B"/>
    <w:rsid w:val="00A119B5"/>
    <w:rsid w:val="00A142AD"/>
    <w:rsid w:val="00A14D1F"/>
    <w:rsid w:val="00A1581B"/>
    <w:rsid w:val="00A16A26"/>
    <w:rsid w:val="00A16F1D"/>
    <w:rsid w:val="00A2032A"/>
    <w:rsid w:val="00A20DF7"/>
    <w:rsid w:val="00A21583"/>
    <w:rsid w:val="00A21760"/>
    <w:rsid w:val="00A21DC6"/>
    <w:rsid w:val="00A22CAA"/>
    <w:rsid w:val="00A23B4F"/>
    <w:rsid w:val="00A24F47"/>
    <w:rsid w:val="00A25B85"/>
    <w:rsid w:val="00A25BC7"/>
    <w:rsid w:val="00A2702F"/>
    <w:rsid w:val="00A27C60"/>
    <w:rsid w:val="00A318C5"/>
    <w:rsid w:val="00A33697"/>
    <w:rsid w:val="00A33E29"/>
    <w:rsid w:val="00A33E6A"/>
    <w:rsid w:val="00A34C20"/>
    <w:rsid w:val="00A353DD"/>
    <w:rsid w:val="00A355C3"/>
    <w:rsid w:val="00A35981"/>
    <w:rsid w:val="00A35AA6"/>
    <w:rsid w:val="00A361CA"/>
    <w:rsid w:val="00A36817"/>
    <w:rsid w:val="00A36D1D"/>
    <w:rsid w:val="00A37FAD"/>
    <w:rsid w:val="00A4057F"/>
    <w:rsid w:val="00A41236"/>
    <w:rsid w:val="00A41D7B"/>
    <w:rsid w:val="00A41EBF"/>
    <w:rsid w:val="00A42A38"/>
    <w:rsid w:val="00A430D0"/>
    <w:rsid w:val="00A435A0"/>
    <w:rsid w:val="00A4598B"/>
    <w:rsid w:val="00A4722B"/>
    <w:rsid w:val="00A47326"/>
    <w:rsid w:val="00A47D74"/>
    <w:rsid w:val="00A506FB"/>
    <w:rsid w:val="00A508E3"/>
    <w:rsid w:val="00A51027"/>
    <w:rsid w:val="00A515C3"/>
    <w:rsid w:val="00A52279"/>
    <w:rsid w:val="00A52391"/>
    <w:rsid w:val="00A52639"/>
    <w:rsid w:val="00A52755"/>
    <w:rsid w:val="00A52833"/>
    <w:rsid w:val="00A53268"/>
    <w:rsid w:val="00A5381F"/>
    <w:rsid w:val="00A545A4"/>
    <w:rsid w:val="00A54BE0"/>
    <w:rsid w:val="00A556BC"/>
    <w:rsid w:val="00A558A1"/>
    <w:rsid w:val="00A55C34"/>
    <w:rsid w:val="00A567F3"/>
    <w:rsid w:val="00A57325"/>
    <w:rsid w:val="00A609F9"/>
    <w:rsid w:val="00A60A5E"/>
    <w:rsid w:val="00A61736"/>
    <w:rsid w:val="00A62709"/>
    <w:rsid w:val="00A6485B"/>
    <w:rsid w:val="00A65220"/>
    <w:rsid w:val="00A654C1"/>
    <w:rsid w:val="00A6620B"/>
    <w:rsid w:val="00A66266"/>
    <w:rsid w:val="00A66364"/>
    <w:rsid w:val="00A667FC"/>
    <w:rsid w:val="00A72984"/>
    <w:rsid w:val="00A7355B"/>
    <w:rsid w:val="00A759BE"/>
    <w:rsid w:val="00A75F9C"/>
    <w:rsid w:val="00A76CC1"/>
    <w:rsid w:val="00A8064C"/>
    <w:rsid w:val="00A80969"/>
    <w:rsid w:val="00A80B67"/>
    <w:rsid w:val="00A82091"/>
    <w:rsid w:val="00A82352"/>
    <w:rsid w:val="00A82391"/>
    <w:rsid w:val="00A82538"/>
    <w:rsid w:val="00A8303D"/>
    <w:rsid w:val="00A83AFA"/>
    <w:rsid w:val="00A840A9"/>
    <w:rsid w:val="00A8417F"/>
    <w:rsid w:val="00A862F3"/>
    <w:rsid w:val="00A904B7"/>
    <w:rsid w:val="00A90D79"/>
    <w:rsid w:val="00A9107B"/>
    <w:rsid w:val="00A910C2"/>
    <w:rsid w:val="00A91130"/>
    <w:rsid w:val="00A94507"/>
    <w:rsid w:val="00A94DCD"/>
    <w:rsid w:val="00A95918"/>
    <w:rsid w:val="00A95FBD"/>
    <w:rsid w:val="00AA05C4"/>
    <w:rsid w:val="00AA25FB"/>
    <w:rsid w:val="00AA3561"/>
    <w:rsid w:val="00AA38C9"/>
    <w:rsid w:val="00AA3928"/>
    <w:rsid w:val="00AA5500"/>
    <w:rsid w:val="00AA6128"/>
    <w:rsid w:val="00AA666C"/>
    <w:rsid w:val="00AA6C68"/>
    <w:rsid w:val="00AA6F82"/>
    <w:rsid w:val="00AA7304"/>
    <w:rsid w:val="00AB0333"/>
    <w:rsid w:val="00AB0793"/>
    <w:rsid w:val="00AB1FB9"/>
    <w:rsid w:val="00AB2641"/>
    <w:rsid w:val="00AB2CEF"/>
    <w:rsid w:val="00AB447C"/>
    <w:rsid w:val="00AB4927"/>
    <w:rsid w:val="00AB59B2"/>
    <w:rsid w:val="00AB6412"/>
    <w:rsid w:val="00AB68C0"/>
    <w:rsid w:val="00AC0DC7"/>
    <w:rsid w:val="00AC14DA"/>
    <w:rsid w:val="00AC1FE1"/>
    <w:rsid w:val="00AC2D16"/>
    <w:rsid w:val="00AC4F05"/>
    <w:rsid w:val="00AC67F3"/>
    <w:rsid w:val="00AC6FE8"/>
    <w:rsid w:val="00AC76A3"/>
    <w:rsid w:val="00AC7C1D"/>
    <w:rsid w:val="00AC7D8F"/>
    <w:rsid w:val="00AD0FEC"/>
    <w:rsid w:val="00AD1DCF"/>
    <w:rsid w:val="00AD213D"/>
    <w:rsid w:val="00AD2344"/>
    <w:rsid w:val="00AD2366"/>
    <w:rsid w:val="00AD3874"/>
    <w:rsid w:val="00AD505C"/>
    <w:rsid w:val="00AD51BD"/>
    <w:rsid w:val="00AD67F6"/>
    <w:rsid w:val="00AD74D6"/>
    <w:rsid w:val="00AE0598"/>
    <w:rsid w:val="00AE0A05"/>
    <w:rsid w:val="00AE22E2"/>
    <w:rsid w:val="00AE31BC"/>
    <w:rsid w:val="00AE66EB"/>
    <w:rsid w:val="00AE71CA"/>
    <w:rsid w:val="00AE73D8"/>
    <w:rsid w:val="00AF0287"/>
    <w:rsid w:val="00AF0CD7"/>
    <w:rsid w:val="00AF1876"/>
    <w:rsid w:val="00AF1E09"/>
    <w:rsid w:val="00AF2B6F"/>
    <w:rsid w:val="00AF5011"/>
    <w:rsid w:val="00AF5A2B"/>
    <w:rsid w:val="00AF6F92"/>
    <w:rsid w:val="00AF6FDD"/>
    <w:rsid w:val="00AF7D71"/>
    <w:rsid w:val="00B002FF"/>
    <w:rsid w:val="00B0040B"/>
    <w:rsid w:val="00B0073F"/>
    <w:rsid w:val="00B02CDA"/>
    <w:rsid w:val="00B0398E"/>
    <w:rsid w:val="00B04495"/>
    <w:rsid w:val="00B045C6"/>
    <w:rsid w:val="00B049BA"/>
    <w:rsid w:val="00B0696A"/>
    <w:rsid w:val="00B070D6"/>
    <w:rsid w:val="00B07519"/>
    <w:rsid w:val="00B07CDF"/>
    <w:rsid w:val="00B10B3D"/>
    <w:rsid w:val="00B11F25"/>
    <w:rsid w:val="00B12571"/>
    <w:rsid w:val="00B1322A"/>
    <w:rsid w:val="00B138E8"/>
    <w:rsid w:val="00B140AB"/>
    <w:rsid w:val="00B145AC"/>
    <w:rsid w:val="00B153DC"/>
    <w:rsid w:val="00B16CC7"/>
    <w:rsid w:val="00B16D0F"/>
    <w:rsid w:val="00B20169"/>
    <w:rsid w:val="00B20A34"/>
    <w:rsid w:val="00B21AFE"/>
    <w:rsid w:val="00B21C19"/>
    <w:rsid w:val="00B24693"/>
    <w:rsid w:val="00B25F11"/>
    <w:rsid w:val="00B264D5"/>
    <w:rsid w:val="00B273AA"/>
    <w:rsid w:val="00B27D9F"/>
    <w:rsid w:val="00B30421"/>
    <w:rsid w:val="00B30531"/>
    <w:rsid w:val="00B30877"/>
    <w:rsid w:val="00B30ACA"/>
    <w:rsid w:val="00B30B13"/>
    <w:rsid w:val="00B31242"/>
    <w:rsid w:val="00B3133A"/>
    <w:rsid w:val="00B31C98"/>
    <w:rsid w:val="00B31DD0"/>
    <w:rsid w:val="00B338A1"/>
    <w:rsid w:val="00B3489E"/>
    <w:rsid w:val="00B34EC2"/>
    <w:rsid w:val="00B34EF7"/>
    <w:rsid w:val="00B35646"/>
    <w:rsid w:val="00B36507"/>
    <w:rsid w:val="00B36DD1"/>
    <w:rsid w:val="00B3717A"/>
    <w:rsid w:val="00B377BB"/>
    <w:rsid w:val="00B4001B"/>
    <w:rsid w:val="00B4055C"/>
    <w:rsid w:val="00B4085D"/>
    <w:rsid w:val="00B42629"/>
    <w:rsid w:val="00B43D46"/>
    <w:rsid w:val="00B43F9B"/>
    <w:rsid w:val="00B45493"/>
    <w:rsid w:val="00B45B09"/>
    <w:rsid w:val="00B4612C"/>
    <w:rsid w:val="00B46452"/>
    <w:rsid w:val="00B46D55"/>
    <w:rsid w:val="00B473C0"/>
    <w:rsid w:val="00B4796A"/>
    <w:rsid w:val="00B517CA"/>
    <w:rsid w:val="00B51B3B"/>
    <w:rsid w:val="00B51C27"/>
    <w:rsid w:val="00B524E9"/>
    <w:rsid w:val="00B52DEE"/>
    <w:rsid w:val="00B5433C"/>
    <w:rsid w:val="00B5438F"/>
    <w:rsid w:val="00B54BA8"/>
    <w:rsid w:val="00B54F0A"/>
    <w:rsid w:val="00B56A22"/>
    <w:rsid w:val="00B56D4B"/>
    <w:rsid w:val="00B56E3E"/>
    <w:rsid w:val="00B5702D"/>
    <w:rsid w:val="00B57DFE"/>
    <w:rsid w:val="00B6166D"/>
    <w:rsid w:val="00B61B33"/>
    <w:rsid w:val="00B61ECF"/>
    <w:rsid w:val="00B62036"/>
    <w:rsid w:val="00B62C15"/>
    <w:rsid w:val="00B62E25"/>
    <w:rsid w:val="00B63207"/>
    <w:rsid w:val="00B646F0"/>
    <w:rsid w:val="00B656F7"/>
    <w:rsid w:val="00B65C76"/>
    <w:rsid w:val="00B6627E"/>
    <w:rsid w:val="00B66636"/>
    <w:rsid w:val="00B67DBE"/>
    <w:rsid w:val="00B712BA"/>
    <w:rsid w:val="00B715A9"/>
    <w:rsid w:val="00B71FBA"/>
    <w:rsid w:val="00B72832"/>
    <w:rsid w:val="00B7421A"/>
    <w:rsid w:val="00B74C0B"/>
    <w:rsid w:val="00B74C2B"/>
    <w:rsid w:val="00B755E1"/>
    <w:rsid w:val="00B76240"/>
    <w:rsid w:val="00B774A0"/>
    <w:rsid w:val="00B77D0D"/>
    <w:rsid w:val="00B77FE7"/>
    <w:rsid w:val="00B80B12"/>
    <w:rsid w:val="00B81F1F"/>
    <w:rsid w:val="00B82305"/>
    <w:rsid w:val="00B826B2"/>
    <w:rsid w:val="00B8270F"/>
    <w:rsid w:val="00B82ED7"/>
    <w:rsid w:val="00B82FE8"/>
    <w:rsid w:val="00B83260"/>
    <w:rsid w:val="00B84BA6"/>
    <w:rsid w:val="00B85999"/>
    <w:rsid w:val="00B87418"/>
    <w:rsid w:val="00B9024A"/>
    <w:rsid w:val="00B92D1F"/>
    <w:rsid w:val="00B963E6"/>
    <w:rsid w:val="00B96606"/>
    <w:rsid w:val="00B96AD2"/>
    <w:rsid w:val="00B96B80"/>
    <w:rsid w:val="00B96F43"/>
    <w:rsid w:val="00BA10D9"/>
    <w:rsid w:val="00BA4AC5"/>
    <w:rsid w:val="00BA5193"/>
    <w:rsid w:val="00BA565D"/>
    <w:rsid w:val="00BA572B"/>
    <w:rsid w:val="00BA5ED8"/>
    <w:rsid w:val="00BA6243"/>
    <w:rsid w:val="00BA62A5"/>
    <w:rsid w:val="00BA6AE3"/>
    <w:rsid w:val="00BA6E15"/>
    <w:rsid w:val="00BA6FB9"/>
    <w:rsid w:val="00BA7CC4"/>
    <w:rsid w:val="00BB11F1"/>
    <w:rsid w:val="00BB1BED"/>
    <w:rsid w:val="00BB1E43"/>
    <w:rsid w:val="00BB3328"/>
    <w:rsid w:val="00BB46C0"/>
    <w:rsid w:val="00BB780E"/>
    <w:rsid w:val="00BC10F2"/>
    <w:rsid w:val="00BC1E9C"/>
    <w:rsid w:val="00BC27C6"/>
    <w:rsid w:val="00BC331B"/>
    <w:rsid w:val="00BC3A70"/>
    <w:rsid w:val="00BC4440"/>
    <w:rsid w:val="00BC59AB"/>
    <w:rsid w:val="00BC6166"/>
    <w:rsid w:val="00BC7AD3"/>
    <w:rsid w:val="00BD0019"/>
    <w:rsid w:val="00BD0263"/>
    <w:rsid w:val="00BD19C4"/>
    <w:rsid w:val="00BD1B1C"/>
    <w:rsid w:val="00BD3888"/>
    <w:rsid w:val="00BD3D2C"/>
    <w:rsid w:val="00BD48E9"/>
    <w:rsid w:val="00BD5A9E"/>
    <w:rsid w:val="00BD6517"/>
    <w:rsid w:val="00BD6F33"/>
    <w:rsid w:val="00BD75C6"/>
    <w:rsid w:val="00BD7702"/>
    <w:rsid w:val="00BE0CA8"/>
    <w:rsid w:val="00BE23BE"/>
    <w:rsid w:val="00BE2D64"/>
    <w:rsid w:val="00BE310F"/>
    <w:rsid w:val="00BE39B9"/>
    <w:rsid w:val="00BE6555"/>
    <w:rsid w:val="00BE6CE1"/>
    <w:rsid w:val="00BE7ADC"/>
    <w:rsid w:val="00BF0A91"/>
    <w:rsid w:val="00BF2C3B"/>
    <w:rsid w:val="00BF2E17"/>
    <w:rsid w:val="00BF3D35"/>
    <w:rsid w:val="00BF433F"/>
    <w:rsid w:val="00BF51BA"/>
    <w:rsid w:val="00BF5D8D"/>
    <w:rsid w:val="00BF6580"/>
    <w:rsid w:val="00BF6794"/>
    <w:rsid w:val="00C022FA"/>
    <w:rsid w:val="00C0392D"/>
    <w:rsid w:val="00C03E37"/>
    <w:rsid w:val="00C04865"/>
    <w:rsid w:val="00C05230"/>
    <w:rsid w:val="00C052B9"/>
    <w:rsid w:val="00C058AD"/>
    <w:rsid w:val="00C05C80"/>
    <w:rsid w:val="00C06AA0"/>
    <w:rsid w:val="00C11150"/>
    <w:rsid w:val="00C1183F"/>
    <w:rsid w:val="00C122B8"/>
    <w:rsid w:val="00C125CA"/>
    <w:rsid w:val="00C13207"/>
    <w:rsid w:val="00C13D7E"/>
    <w:rsid w:val="00C13F0D"/>
    <w:rsid w:val="00C14201"/>
    <w:rsid w:val="00C15C2A"/>
    <w:rsid w:val="00C16B5B"/>
    <w:rsid w:val="00C206CD"/>
    <w:rsid w:val="00C20AE1"/>
    <w:rsid w:val="00C214AA"/>
    <w:rsid w:val="00C22FD7"/>
    <w:rsid w:val="00C23085"/>
    <w:rsid w:val="00C240E3"/>
    <w:rsid w:val="00C24CEF"/>
    <w:rsid w:val="00C30CEE"/>
    <w:rsid w:val="00C30EA7"/>
    <w:rsid w:val="00C3193E"/>
    <w:rsid w:val="00C31D6F"/>
    <w:rsid w:val="00C31F11"/>
    <w:rsid w:val="00C328C8"/>
    <w:rsid w:val="00C336A3"/>
    <w:rsid w:val="00C345F0"/>
    <w:rsid w:val="00C34A6C"/>
    <w:rsid w:val="00C34C85"/>
    <w:rsid w:val="00C3635E"/>
    <w:rsid w:val="00C37515"/>
    <w:rsid w:val="00C4042E"/>
    <w:rsid w:val="00C40554"/>
    <w:rsid w:val="00C407A0"/>
    <w:rsid w:val="00C40ADE"/>
    <w:rsid w:val="00C40F8E"/>
    <w:rsid w:val="00C42191"/>
    <w:rsid w:val="00C44461"/>
    <w:rsid w:val="00C45351"/>
    <w:rsid w:val="00C4695F"/>
    <w:rsid w:val="00C4747A"/>
    <w:rsid w:val="00C50304"/>
    <w:rsid w:val="00C50976"/>
    <w:rsid w:val="00C50BA1"/>
    <w:rsid w:val="00C51BAD"/>
    <w:rsid w:val="00C521B4"/>
    <w:rsid w:val="00C5475E"/>
    <w:rsid w:val="00C548E0"/>
    <w:rsid w:val="00C55091"/>
    <w:rsid w:val="00C552D7"/>
    <w:rsid w:val="00C55D94"/>
    <w:rsid w:val="00C57396"/>
    <w:rsid w:val="00C60D75"/>
    <w:rsid w:val="00C6106C"/>
    <w:rsid w:val="00C6158B"/>
    <w:rsid w:val="00C61BC2"/>
    <w:rsid w:val="00C623F2"/>
    <w:rsid w:val="00C6244C"/>
    <w:rsid w:val="00C624AE"/>
    <w:rsid w:val="00C62E98"/>
    <w:rsid w:val="00C633D9"/>
    <w:rsid w:val="00C64FED"/>
    <w:rsid w:val="00C65EB4"/>
    <w:rsid w:val="00C65F1F"/>
    <w:rsid w:val="00C66161"/>
    <w:rsid w:val="00C6662C"/>
    <w:rsid w:val="00C66FA0"/>
    <w:rsid w:val="00C6797C"/>
    <w:rsid w:val="00C70D85"/>
    <w:rsid w:val="00C726F0"/>
    <w:rsid w:val="00C72C49"/>
    <w:rsid w:val="00C731D3"/>
    <w:rsid w:val="00C736F8"/>
    <w:rsid w:val="00C73B47"/>
    <w:rsid w:val="00C7532D"/>
    <w:rsid w:val="00C759AC"/>
    <w:rsid w:val="00C765DF"/>
    <w:rsid w:val="00C767A1"/>
    <w:rsid w:val="00C767A6"/>
    <w:rsid w:val="00C77561"/>
    <w:rsid w:val="00C80346"/>
    <w:rsid w:val="00C80466"/>
    <w:rsid w:val="00C80DD3"/>
    <w:rsid w:val="00C826E1"/>
    <w:rsid w:val="00C82B2B"/>
    <w:rsid w:val="00C83C1F"/>
    <w:rsid w:val="00C83ED6"/>
    <w:rsid w:val="00C84089"/>
    <w:rsid w:val="00C842AC"/>
    <w:rsid w:val="00C848F9"/>
    <w:rsid w:val="00C84AE6"/>
    <w:rsid w:val="00C85233"/>
    <w:rsid w:val="00C85565"/>
    <w:rsid w:val="00C85570"/>
    <w:rsid w:val="00C855C3"/>
    <w:rsid w:val="00C8589A"/>
    <w:rsid w:val="00C87071"/>
    <w:rsid w:val="00C870AD"/>
    <w:rsid w:val="00C8760C"/>
    <w:rsid w:val="00C906A6"/>
    <w:rsid w:val="00C90876"/>
    <w:rsid w:val="00C912A1"/>
    <w:rsid w:val="00C92A23"/>
    <w:rsid w:val="00C92F04"/>
    <w:rsid w:val="00C94B92"/>
    <w:rsid w:val="00C958CF"/>
    <w:rsid w:val="00C959C9"/>
    <w:rsid w:val="00C97CAB"/>
    <w:rsid w:val="00CA0602"/>
    <w:rsid w:val="00CA2D79"/>
    <w:rsid w:val="00CA34B4"/>
    <w:rsid w:val="00CA4677"/>
    <w:rsid w:val="00CA5277"/>
    <w:rsid w:val="00CA5A21"/>
    <w:rsid w:val="00CA5BCB"/>
    <w:rsid w:val="00CA7531"/>
    <w:rsid w:val="00CB000A"/>
    <w:rsid w:val="00CB0378"/>
    <w:rsid w:val="00CB0E23"/>
    <w:rsid w:val="00CB1FB7"/>
    <w:rsid w:val="00CB24B9"/>
    <w:rsid w:val="00CB2F07"/>
    <w:rsid w:val="00CB31A2"/>
    <w:rsid w:val="00CB4129"/>
    <w:rsid w:val="00CB494B"/>
    <w:rsid w:val="00CB510E"/>
    <w:rsid w:val="00CB511F"/>
    <w:rsid w:val="00CB52A8"/>
    <w:rsid w:val="00CB593B"/>
    <w:rsid w:val="00CB689B"/>
    <w:rsid w:val="00CC0596"/>
    <w:rsid w:val="00CC075D"/>
    <w:rsid w:val="00CC08C7"/>
    <w:rsid w:val="00CC19AF"/>
    <w:rsid w:val="00CC19CF"/>
    <w:rsid w:val="00CC1E5F"/>
    <w:rsid w:val="00CC303C"/>
    <w:rsid w:val="00CC3095"/>
    <w:rsid w:val="00CC36B9"/>
    <w:rsid w:val="00CC3841"/>
    <w:rsid w:val="00CC3B9E"/>
    <w:rsid w:val="00CC5492"/>
    <w:rsid w:val="00CC54D5"/>
    <w:rsid w:val="00CC6723"/>
    <w:rsid w:val="00CC6FBB"/>
    <w:rsid w:val="00CC70FF"/>
    <w:rsid w:val="00CC7502"/>
    <w:rsid w:val="00CD143E"/>
    <w:rsid w:val="00CD1642"/>
    <w:rsid w:val="00CD3626"/>
    <w:rsid w:val="00CD3F91"/>
    <w:rsid w:val="00CD4083"/>
    <w:rsid w:val="00CD41EC"/>
    <w:rsid w:val="00CD41F6"/>
    <w:rsid w:val="00CD49A9"/>
    <w:rsid w:val="00CD4BCA"/>
    <w:rsid w:val="00CD5029"/>
    <w:rsid w:val="00CD5108"/>
    <w:rsid w:val="00CD53CC"/>
    <w:rsid w:val="00CD5712"/>
    <w:rsid w:val="00CD5FB8"/>
    <w:rsid w:val="00CD6207"/>
    <w:rsid w:val="00CD675E"/>
    <w:rsid w:val="00CD7DE0"/>
    <w:rsid w:val="00CE012D"/>
    <w:rsid w:val="00CE0B9B"/>
    <w:rsid w:val="00CE2395"/>
    <w:rsid w:val="00CE2434"/>
    <w:rsid w:val="00CE3790"/>
    <w:rsid w:val="00CE3CDE"/>
    <w:rsid w:val="00CE4FF0"/>
    <w:rsid w:val="00CE5BBA"/>
    <w:rsid w:val="00CE63C0"/>
    <w:rsid w:val="00CE66AA"/>
    <w:rsid w:val="00CE6F13"/>
    <w:rsid w:val="00CE74C0"/>
    <w:rsid w:val="00CF0079"/>
    <w:rsid w:val="00CF013A"/>
    <w:rsid w:val="00CF1042"/>
    <w:rsid w:val="00CF2AED"/>
    <w:rsid w:val="00CF439C"/>
    <w:rsid w:val="00CF447A"/>
    <w:rsid w:val="00CF55A0"/>
    <w:rsid w:val="00CF6C86"/>
    <w:rsid w:val="00CF7B55"/>
    <w:rsid w:val="00CF7B59"/>
    <w:rsid w:val="00D000CF"/>
    <w:rsid w:val="00D00218"/>
    <w:rsid w:val="00D0079A"/>
    <w:rsid w:val="00D00995"/>
    <w:rsid w:val="00D0149E"/>
    <w:rsid w:val="00D02FB0"/>
    <w:rsid w:val="00D03119"/>
    <w:rsid w:val="00D046BF"/>
    <w:rsid w:val="00D05B99"/>
    <w:rsid w:val="00D065E1"/>
    <w:rsid w:val="00D067E0"/>
    <w:rsid w:val="00D06FB5"/>
    <w:rsid w:val="00D11E28"/>
    <w:rsid w:val="00D11F17"/>
    <w:rsid w:val="00D1222D"/>
    <w:rsid w:val="00D12613"/>
    <w:rsid w:val="00D12E7B"/>
    <w:rsid w:val="00D13018"/>
    <w:rsid w:val="00D15AD2"/>
    <w:rsid w:val="00D16060"/>
    <w:rsid w:val="00D16EAC"/>
    <w:rsid w:val="00D16FA3"/>
    <w:rsid w:val="00D17AED"/>
    <w:rsid w:val="00D17D2B"/>
    <w:rsid w:val="00D202E3"/>
    <w:rsid w:val="00D205F6"/>
    <w:rsid w:val="00D21A9A"/>
    <w:rsid w:val="00D22D8F"/>
    <w:rsid w:val="00D247C1"/>
    <w:rsid w:val="00D258F5"/>
    <w:rsid w:val="00D25AAB"/>
    <w:rsid w:val="00D26287"/>
    <w:rsid w:val="00D2631D"/>
    <w:rsid w:val="00D26978"/>
    <w:rsid w:val="00D26FF0"/>
    <w:rsid w:val="00D27515"/>
    <w:rsid w:val="00D27566"/>
    <w:rsid w:val="00D30301"/>
    <w:rsid w:val="00D346D3"/>
    <w:rsid w:val="00D35032"/>
    <w:rsid w:val="00D3525E"/>
    <w:rsid w:val="00D35BFE"/>
    <w:rsid w:val="00D36315"/>
    <w:rsid w:val="00D36A19"/>
    <w:rsid w:val="00D40337"/>
    <w:rsid w:val="00D40704"/>
    <w:rsid w:val="00D40972"/>
    <w:rsid w:val="00D40F02"/>
    <w:rsid w:val="00D43E24"/>
    <w:rsid w:val="00D43E92"/>
    <w:rsid w:val="00D44F2C"/>
    <w:rsid w:val="00D45726"/>
    <w:rsid w:val="00D45A89"/>
    <w:rsid w:val="00D47AA3"/>
    <w:rsid w:val="00D47DDE"/>
    <w:rsid w:val="00D51A00"/>
    <w:rsid w:val="00D52DB7"/>
    <w:rsid w:val="00D536AA"/>
    <w:rsid w:val="00D53C9A"/>
    <w:rsid w:val="00D540DC"/>
    <w:rsid w:val="00D5486D"/>
    <w:rsid w:val="00D54D9E"/>
    <w:rsid w:val="00D55564"/>
    <w:rsid w:val="00D559E8"/>
    <w:rsid w:val="00D569F1"/>
    <w:rsid w:val="00D575D7"/>
    <w:rsid w:val="00D6038F"/>
    <w:rsid w:val="00D61174"/>
    <w:rsid w:val="00D621B6"/>
    <w:rsid w:val="00D62545"/>
    <w:rsid w:val="00D62791"/>
    <w:rsid w:val="00D63D9E"/>
    <w:rsid w:val="00D640DB"/>
    <w:rsid w:val="00D6422A"/>
    <w:rsid w:val="00D644D8"/>
    <w:rsid w:val="00D64BD3"/>
    <w:rsid w:val="00D6540D"/>
    <w:rsid w:val="00D67043"/>
    <w:rsid w:val="00D6720D"/>
    <w:rsid w:val="00D67DB4"/>
    <w:rsid w:val="00D70148"/>
    <w:rsid w:val="00D70579"/>
    <w:rsid w:val="00D70D43"/>
    <w:rsid w:val="00D718D1"/>
    <w:rsid w:val="00D720C5"/>
    <w:rsid w:val="00D721A3"/>
    <w:rsid w:val="00D73303"/>
    <w:rsid w:val="00D7348A"/>
    <w:rsid w:val="00D76320"/>
    <w:rsid w:val="00D765B9"/>
    <w:rsid w:val="00D772D6"/>
    <w:rsid w:val="00D8153F"/>
    <w:rsid w:val="00D81A61"/>
    <w:rsid w:val="00D82626"/>
    <w:rsid w:val="00D83264"/>
    <w:rsid w:val="00D83699"/>
    <w:rsid w:val="00D83E78"/>
    <w:rsid w:val="00D84C4A"/>
    <w:rsid w:val="00D8763C"/>
    <w:rsid w:val="00D878FE"/>
    <w:rsid w:val="00D9142B"/>
    <w:rsid w:val="00D91489"/>
    <w:rsid w:val="00D91682"/>
    <w:rsid w:val="00D91E7F"/>
    <w:rsid w:val="00D92A9A"/>
    <w:rsid w:val="00D92B48"/>
    <w:rsid w:val="00D9313A"/>
    <w:rsid w:val="00D933C4"/>
    <w:rsid w:val="00D93419"/>
    <w:rsid w:val="00D9349E"/>
    <w:rsid w:val="00D93F69"/>
    <w:rsid w:val="00D940A0"/>
    <w:rsid w:val="00D945D7"/>
    <w:rsid w:val="00D95B53"/>
    <w:rsid w:val="00D962C7"/>
    <w:rsid w:val="00D96E4D"/>
    <w:rsid w:val="00D96FE0"/>
    <w:rsid w:val="00DA02FA"/>
    <w:rsid w:val="00DA2349"/>
    <w:rsid w:val="00DA2369"/>
    <w:rsid w:val="00DA252B"/>
    <w:rsid w:val="00DA299B"/>
    <w:rsid w:val="00DA2BF7"/>
    <w:rsid w:val="00DA2D8A"/>
    <w:rsid w:val="00DA477D"/>
    <w:rsid w:val="00DA50B0"/>
    <w:rsid w:val="00DA564E"/>
    <w:rsid w:val="00DA6823"/>
    <w:rsid w:val="00DA6ABD"/>
    <w:rsid w:val="00DA7586"/>
    <w:rsid w:val="00DA76CC"/>
    <w:rsid w:val="00DB044D"/>
    <w:rsid w:val="00DB13A2"/>
    <w:rsid w:val="00DB1D05"/>
    <w:rsid w:val="00DB1F66"/>
    <w:rsid w:val="00DB449C"/>
    <w:rsid w:val="00DB4689"/>
    <w:rsid w:val="00DB4F39"/>
    <w:rsid w:val="00DB4F9E"/>
    <w:rsid w:val="00DB585F"/>
    <w:rsid w:val="00DB67E9"/>
    <w:rsid w:val="00DB6E0D"/>
    <w:rsid w:val="00DB77F7"/>
    <w:rsid w:val="00DC013D"/>
    <w:rsid w:val="00DC08A5"/>
    <w:rsid w:val="00DC15EB"/>
    <w:rsid w:val="00DC214F"/>
    <w:rsid w:val="00DC2159"/>
    <w:rsid w:val="00DC4024"/>
    <w:rsid w:val="00DC46D1"/>
    <w:rsid w:val="00DC6C19"/>
    <w:rsid w:val="00DC717C"/>
    <w:rsid w:val="00DC72B4"/>
    <w:rsid w:val="00DC7719"/>
    <w:rsid w:val="00DD0DEB"/>
    <w:rsid w:val="00DD10F8"/>
    <w:rsid w:val="00DD189C"/>
    <w:rsid w:val="00DD2C5D"/>
    <w:rsid w:val="00DD2EFF"/>
    <w:rsid w:val="00DD34B2"/>
    <w:rsid w:val="00DD465B"/>
    <w:rsid w:val="00DD580A"/>
    <w:rsid w:val="00DD64B6"/>
    <w:rsid w:val="00DD6537"/>
    <w:rsid w:val="00DD6E6E"/>
    <w:rsid w:val="00DD7726"/>
    <w:rsid w:val="00DD7C8D"/>
    <w:rsid w:val="00DE0E6D"/>
    <w:rsid w:val="00DE1382"/>
    <w:rsid w:val="00DE2322"/>
    <w:rsid w:val="00DE2EF0"/>
    <w:rsid w:val="00DE301B"/>
    <w:rsid w:val="00DE3451"/>
    <w:rsid w:val="00DE3FB7"/>
    <w:rsid w:val="00DE52D5"/>
    <w:rsid w:val="00DE6305"/>
    <w:rsid w:val="00DE65CA"/>
    <w:rsid w:val="00DE754B"/>
    <w:rsid w:val="00DE79E6"/>
    <w:rsid w:val="00DF0569"/>
    <w:rsid w:val="00DF06A2"/>
    <w:rsid w:val="00DF0EBD"/>
    <w:rsid w:val="00DF102B"/>
    <w:rsid w:val="00DF16C2"/>
    <w:rsid w:val="00DF199C"/>
    <w:rsid w:val="00DF1DCD"/>
    <w:rsid w:val="00DF27C3"/>
    <w:rsid w:val="00DF2FF1"/>
    <w:rsid w:val="00DF59F0"/>
    <w:rsid w:val="00E00060"/>
    <w:rsid w:val="00E000B5"/>
    <w:rsid w:val="00E000F2"/>
    <w:rsid w:val="00E0098E"/>
    <w:rsid w:val="00E00B95"/>
    <w:rsid w:val="00E0287D"/>
    <w:rsid w:val="00E02A6D"/>
    <w:rsid w:val="00E04759"/>
    <w:rsid w:val="00E056CC"/>
    <w:rsid w:val="00E06DCA"/>
    <w:rsid w:val="00E07049"/>
    <w:rsid w:val="00E10127"/>
    <w:rsid w:val="00E142D9"/>
    <w:rsid w:val="00E15648"/>
    <w:rsid w:val="00E16D9D"/>
    <w:rsid w:val="00E20404"/>
    <w:rsid w:val="00E20962"/>
    <w:rsid w:val="00E209D7"/>
    <w:rsid w:val="00E20BDC"/>
    <w:rsid w:val="00E21635"/>
    <w:rsid w:val="00E23145"/>
    <w:rsid w:val="00E2328A"/>
    <w:rsid w:val="00E23EAB"/>
    <w:rsid w:val="00E24D39"/>
    <w:rsid w:val="00E25433"/>
    <w:rsid w:val="00E25B89"/>
    <w:rsid w:val="00E263D3"/>
    <w:rsid w:val="00E2762B"/>
    <w:rsid w:val="00E301C1"/>
    <w:rsid w:val="00E306F5"/>
    <w:rsid w:val="00E31829"/>
    <w:rsid w:val="00E33415"/>
    <w:rsid w:val="00E338C5"/>
    <w:rsid w:val="00E33EE8"/>
    <w:rsid w:val="00E37220"/>
    <w:rsid w:val="00E3734F"/>
    <w:rsid w:val="00E4060E"/>
    <w:rsid w:val="00E40E99"/>
    <w:rsid w:val="00E41432"/>
    <w:rsid w:val="00E41B76"/>
    <w:rsid w:val="00E41E6E"/>
    <w:rsid w:val="00E425EE"/>
    <w:rsid w:val="00E42763"/>
    <w:rsid w:val="00E42B17"/>
    <w:rsid w:val="00E42D9F"/>
    <w:rsid w:val="00E43984"/>
    <w:rsid w:val="00E43B54"/>
    <w:rsid w:val="00E44351"/>
    <w:rsid w:val="00E44AA1"/>
    <w:rsid w:val="00E45107"/>
    <w:rsid w:val="00E455CE"/>
    <w:rsid w:val="00E47229"/>
    <w:rsid w:val="00E47310"/>
    <w:rsid w:val="00E5020A"/>
    <w:rsid w:val="00E509E2"/>
    <w:rsid w:val="00E51935"/>
    <w:rsid w:val="00E51ADB"/>
    <w:rsid w:val="00E52BE7"/>
    <w:rsid w:val="00E53773"/>
    <w:rsid w:val="00E53C99"/>
    <w:rsid w:val="00E55E6D"/>
    <w:rsid w:val="00E56856"/>
    <w:rsid w:val="00E56FA6"/>
    <w:rsid w:val="00E579C5"/>
    <w:rsid w:val="00E62B5A"/>
    <w:rsid w:val="00E63EE3"/>
    <w:rsid w:val="00E640A1"/>
    <w:rsid w:val="00E643ED"/>
    <w:rsid w:val="00E64F57"/>
    <w:rsid w:val="00E6638E"/>
    <w:rsid w:val="00E676ED"/>
    <w:rsid w:val="00E70B65"/>
    <w:rsid w:val="00E70BCE"/>
    <w:rsid w:val="00E71147"/>
    <w:rsid w:val="00E72449"/>
    <w:rsid w:val="00E73D04"/>
    <w:rsid w:val="00E73D1B"/>
    <w:rsid w:val="00E74FD8"/>
    <w:rsid w:val="00E76270"/>
    <w:rsid w:val="00E7795E"/>
    <w:rsid w:val="00E77C7F"/>
    <w:rsid w:val="00E81A99"/>
    <w:rsid w:val="00E83064"/>
    <w:rsid w:val="00E83675"/>
    <w:rsid w:val="00E85A36"/>
    <w:rsid w:val="00E85ED7"/>
    <w:rsid w:val="00E8611B"/>
    <w:rsid w:val="00E86713"/>
    <w:rsid w:val="00E873CA"/>
    <w:rsid w:val="00E90AEE"/>
    <w:rsid w:val="00E91469"/>
    <w:rsid w:val="00E9177D"/>
    <w:rsid w:val="00E91B23"/>
    <w:rsid w:val="00E95798"/>
    <w:rsid w:val="00EA0335"/>
    <w:rsid w:val="00EA0765"/>
    <w:rsid w:val="00EA100B"/>
    <w:rsid w:val="00EA1C02"/>
    <w:rsid w:val="00EA2E06"/>
    <w:rsid w:val="00EA32F0"/>
    <w:rsid w:val="00EA3649"/>
    <w:rsid w:val="00EA4AED"/>
    <w:rsid w:val="00EA5FE0"/>
    <w:rsid w:val="00EA7CC9"/>
    <w:rsid w:val="00EB01ED"/>
    <w:rsid w:val="00EB0E4F"/>
    <w:rsid w:val="00EB0F53"/>
    <w:rsid w:val="00EB1911"/>
    <w:rsid w:val="00EB210F"/>
    <w:rsid w:val="00EB28AD"/>
    <w:rsid w:val="00EB2966"/>
    <w:rsid w:val="00EB2C62"/>
    <w:rsid w:val="00EB6AFB"/>
    <w:rsid w:val="00EB6B20"/>
    <w:rsid w:val="00EC03A8"/>
    <w:rsid w:val="00EC21F1"/>
    <w:rsid w:val="00EC2264"/>
    <w:rsid w:val="00EC33CF"/>
    <w:rsid w:val="00EC3FE1"/>
    <w:rsid w:val="00EC5543"/>
    <w:rsid w:val="00EC5594"/>
    <w:rsid w:val="00EC582D"/>
    <w:rsid w:val="00EC5EC9"/>
    <w:rsid w:val="00EC7031"/>
    <w:rsid w:val="00EC76C5"/>
    <w:rsid w:val="00EC784D"/>
    <w:rsid w:val="00EC7F41"/>
    <w:rsid w:val="00ED1598"/>
    <w:rsid w:val="00ED1C4A"/>
    <w:rsid w:val="00ED1FDF"/>
    <w:rsid w:val="00ED2476"/>
    <w:rsid w:val="00ED254D"/>
    <w:rsid w:val="00ED2FF4"/>
    <w:rsid w:val="00ED362E"/>
    <w:rsid w:val="00ED3776"/>
    <w:rsid w:val="00ED3B82"/>
    <w:rsid w:val="00ED3BB9"/>
    <w:rsid w:val="00ED3C64"/>
    <w:rsid w:val="00ED59C7"/>
    <w:rsid w:val="00ED6223"/>
    <w:rsid w:val="00ED6C62"/>
    <w:rsid w:val="00ED7E95"/>
    <w:rsid w:val="00EE0B93"/>
    <w:rsid w:val="00EE2F44"/>
    <w:rsid w:val="00EE30D7"/>
    <w:rsid w:val="00EE3DF2"/>
    <w:rsid w:val="00EE41D6"/>
    <w:rsid w:val="00EE4284"/>
    <w:rsid w:val="00EE4BD1"/>
    <w:rsid w:val="00EE58FD"/>
    <w:rsid w:val="00EF071A"/>
    <w:rsid w:val="00EF099A"/>
    <w:rsid w:val="00EF145F"/>
    <w:rsid w:val="00EF1849"/>
    <w:rsid w:val="00EF1BB0"/>
    <w:rsid w:val="00EF3F55"/>
    <w:rsid w:val="00EF4F90"/>
    <w:rsid w:val="00EF53ED"/>
    <w:rsid w:val="00EF70B1"/>
    <w:rsid w:val="00EF76D8"/>
    <w:rsid w:val="00F006C8"/>
    <w:rsid w:val="00F00E67"/>
    <w:rsid w:val="00F01774"/>
    <w:rsid w:val="00F0310D"/>
    <w:rsid w:val="00F04CCC"/>
    <w:rsid w:val="00F05000"/>
    <w:rsid w:val="00F0521F"/>
    <w:rsid w:val="00F0642A"/>
    <w:rsid w:val="00F06DA3"/>
    <w:rsid w:val="00F0789A"/>
    <w:rsid w:val="00F10588"/>
    <w:rsid w:val="00F10961"/>
    <w:rsid w:val="00F10F3F"/>
    <w:rsid w:val="00F14D07"/>
    <w:rsid w:val="00F1535D"/>
    <w:rsid w:val="00F160EF"/>
    <w:rsid w:val="00F16619"/>
    <w:rsid w:val="00F1674F"/>
    <w:rsid w:val="00F175C9"/>
    <w:rsid w:val="00F1786C"/>
    <w:rsid w:val="00F179D8"/>
    <w:rsid w:val="00F17E5E"/>
    <w:rsid w:val="00F21650"/>
    <w:rsid w:val="00F22FF3"/>
    <w:rsid w:val="00F22FF9"/>
    <w:rsid w:val="00F2325A"/>
    <w:rsid w:val="00F23358"/>
    <w:rsid w:val="00F25C0A"/>
    <w:rsid w:val="00F26060"/>
    <w:rsid w:val="00F2693E"/>
    <w:rsid w:val="00F26CC9"/>
    <w:rsid w:val="00F26FFE"/>
    <w:rsid w:val="00F272A0"/>
    <w:rsid w:val="00F2770E"/>
    <w:rsid w:val="00F301AA"/>
    <w:rsid w:val="00F30509"/>
    <w:rsid w:val="00F30835"/>
    <w:rsid w:val="00F318BC"/>
    <w:rsid w:val="00F333EB"/>
    <w:rsid w:val="00F34A05"/>
    <w:rsid w:val="00F352AF"/>
    <w:rsid w:val="00F3546F"/>
    <w:rsid w:val="00F37ADC"/>
    <w:rsid w:val="00F40726"/>
    <w:rsid w:val="00F41044"/>
    <w:rsid w:val="00F410E0"/>
    <w:rsid w:val="00F416B3"/>
    <w:rsid w:val="00F417D5"/>
    <w:rsid w:val="00F42C29"/>
    <w:rsid w:val="00F42E7A"/>
    <w:rsid w:val="00F433AA"/>
    <w:rsid w:val="00F44816"/>
    <w:rsid w:val="00F44FA2"/>
    <w:rsid w:val="00F4524F"/>
    <w:rsid w:val="00F455C0"/>
    <w:rsid w:val="00F45973"/>
    <w:rsid w:val="00F4611F"/>
    <w:rsid w:val="00F46879"/>
    <w:rsid w:val="00F474AA"/>
    <w:rsid w:val="00F47B2B"/>
    <w:rsid w:val="00F47C94"/>
    <w:rsid w:val="00F508A5"/>
    <w:rsid w:val="00F52811"/>
    <w:rsid w:val="00F53AF0"/>
    <w:rsid w:val="00F5416D"/>
    <w:rsid w:val="00F56D42"/>
    <w:rsid w:val="00F603C3"/>
    <w:rsid w:val="00F6096A"/>
    <w:rsid w:val="00F60A8B"/>
    <w:rsid w:val="00F6135F"/>
    <w:rsid w:val="00F61813"/>
    <w:rsid w:val="00F62345"/>
    <w:rsid w:val="00F63143"/>
    <w:rsid w:val="00F640DB"/>
    <w:rsid w:val="00F654A7"/>
    <w:rsid w:val="00F67DF9"/>
    <w:rsid w:val="00F70F08"/>
    <w:rsid w:val="00F70F63"/>
    <w:rsid w:val="00F70FE2"/>
    <w:rsid w:val="00F7195D"/>
    <w:rsid w:val="00F71A6D"/>
    <w:rsid w:val="00F73211"/>
    <w:rsid w:val="00F746D9"/>
    <w:rsid w:val="00F74FD1"/>
    <w:rsid w:val="00F75547"/>
    <w:rsid w:val="00F75F15"/>
    <w:rsid w:val="00F7777C"/>
    <w:rsid w:val="00F80DFD"/>
    <w:rsid w:val="00F81407"/>
    <w:rsid w:val="00F81B65"/>
    <w:rsid w:val="00F81F6A"/>
    <w:rsid w:val="00F82228"/>
    <w:rsid w:val="00F82530"/>
    <w:rsid w:val="00F830FE"/>
    <w:rsid w:val="00F84BF4"/>
    <w:rsid w:val="00F85394"/>
    <w:rsid w:val="00F864AA"/>
    <w:rsid w:val="00F87D18"/>
    <w:rsid w:val="00F90863"/>
    <w:rsid w:val="00F90EAB"/>
    <w:rsid w:val="00F9257D"/>
    <w:rsid w:val="00F92603"/>
    <w:rsid w:val="00F932AB"/>
    <w:rsid w:val="00F93BFA"/>
    <w:rsid w:val="00F93EF0"/>
    <w:rsid w:val="00F9439D"/>
    <w:rsid w:val="00F944DB"/>
    <w:rsid w:val="00F9477E"/>
    <w:rsid w:val="00F9515A"/>
    <w:rsid w:val="00F9698F"/>
    <w:rsid w:val="00F97171"/>
    <w:rsid w:val="00FA0109"/>
    <w:rsid w:val="00FA1648"/>
    <w:rsid w:val="00FA1B7B"/>
    <w:rsid w:val="00FA1CC2"/>
    <w:rsid w:val="00FA1E47"/>
    <w:rsid w:val="00FA2C97"/>
    <w:rsid w:val="00FA33D2"/>
    <w:rsid w:val="00FA3400"/>
    <w:rsid w:val="00FA51F4"/>
    <w:rsid w:val="00FA5BE8"/>
    <w:rsid w:val="00FA5E04"/>
    <w:rsid w:val="00FA64FC"/>
    <w:rsid w:val="00FB0A38"/>
    <w:rsid w:val="00FB19E4"/>
    <w:rsid w:val="00FB1B21"/>
    <w:rsid w:val="00FB2EBC"/>
    <w:rsid w:val="00FB2EF9"/>
    <w:rsid w:val="00FB3635"/>
    <w:rsid w:val="00FB3B84"/>
    <w:rsid w:val="00FB54C7"/>
    <w:rsid w:val="00FB7011"/>
    <w:rsid w:val="00FB7188"/>
    <w:rsid w:val="00FB78F8"/>
    <w:rsid w:val="00FC18AD"/>
    <w:rsid w:val="00FC2B6D"/>
    <w:rsid w:val="00FC4772"/>
    <w:rsid w:val="00FC4EEE"/>
    <w:rsid w:val="00FC5B01"/>
    <w:rsid w:val="00FC6C86"/>
    <w:rsid w:val="00FC79D7"/>
    <w:rsid w:val="00FC7DF1"/>
    <w:rsid w:val="00FD1949"/>
    <w:rsid w:val="00FD1961"/>
    <w:rsid w:val="00FD2B6E"/>
    <w:rsid w:val="00FD2EFB"/>
    <w:rsid w:val="00FD3FFD"/>
    <w:rsid w:val="00FD4435"/>
    <w:rsid w:val="00FD462F"/>
    <w:rsid w:val="00FD6B4B"/>
    <w:rsid w:val="00FD74D5"/>
    <w:rsid w:val="00FD77AB"/>
    <w:rsid w:val="00FD7CB3"/>
    <w:rsid w:val="00FE0FBA"/>
    <w:rsid w:val="00FE1F7F"/>
    <w:rsid w:val="00FE2E4B"/>
    <w:rsid w:val="00FE3781"/>
    <w:rsid w:val="00FE51C5"/>
    <w:rsid w:val="00FE5712"/>
    <w:rsid w:val="00FE6215"/>
    <w:rsid w:val="00FE6CD4"/>
    <w:rsid w:val="00FE7386"/>
    <w:rsid w:val="00FE740E"/>
    <w:rsid w:val="00FF00DF"/>
    <w:rsid w:val="00FF158C"/>
    <w:rsid w:val="00FF1ECA"/>
    <w:rsid w:val="00FF1FF3"/>
    <w:rsid w:val="00FF4083"/>
    <w:rsid w:val="00FF43B8"/>
    <w:rsid w:val="00FF6018"/>
    <w:rsid w:val="00FF68C3"/>
    <w:rsid w:val="00FF6F12"/>
    <w:rsid w:val="00FF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FCA43DB-61B6-49DD-B685-984401B4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Body Text 3" w:uiPriority="99"/>
    <w:lsdException w:name="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2C9"/>
  </w:style>
  <w:style w:type="paragraph" w:styleId="Heading1">
    <w:name w:val="heading 1"/>
    <w:basedOn w:val="Normal"/>
    <w:next w:val="Normal"/>
    <w:qFormat/>
    <w:rsid w:val="00303C01"/>
    <w:pPr>
      <w:keepNext/>
      <w:jc w:val="center"/>
      <w:outlineLvl w:val="0"/>
    </w:pPr>
    <w:rPr>
      <w:rFonts w:ascii="Arial" w:hAnsi="Arial"/>
      <w:b/>
      <w:caps/>
      <w:sz w:val="24"/>
      <w:szCs w:val="24"/>
    </w:rPr>
  </w:style>
  <w:style w:type="paragraph" w:styleId="Heading2">
    <w:name w:val="heading 2"/>
    <w:basedOn w:val="Normal"/>
    <w:next w:val="Normal"/>
    <w:qFormat/>
    <w:rsid w:val="00EB1911"/>
    <w:pPr>
      <w:keepNext/>
      <w:outlineLvl w:val="1"/>
    </w:pPr>
    <w:rPr>
      <w:rFonts w:ascii="Arial" w:hAnsi="Arial"/>
      <w:b/>
      <w:bCs/>
      <w:sz w:val="22"/>
      <w:szCs w:val="24"/>
      <w:u w:val="single"/>
    </w:rPr>
  </w:style>
  <w:style w:type="paragraph" w:styleId="Heading3">
    <w:name w:val="heading 3"/>
    <w:basedOn w:val="Normal"/>
    <w:next w:val="Normal"/>
    <w:qFormat/>
    <w:pPr>
      <w:keepNext/>
      <w:widowControl w:val="0"/>
      <w:outlineLvl w:val="2"/>
    </w:pPr>
    <w:rPr>
      <w:sz w:val="24"/>
      <w:szCs w:val="24"/>
    </w:rPr>
  </w:style>
  <w:style w:type="paragraph" w:styleId="Heading4">
    <w:name w:val="heading 4"/>
    <w:basedOn w:val="Normal"/>
    <w:next w:val="Normal"/>
    <w:qFormat/>
    <w:pPr>
      <w:keepNext/>
      <w:widowControl w:val="0"/>
      <w:jc w:val="center"/>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szCs w:val="24"/>
    </w:rPr>
  </w:style>
  <w:style w:type="paragraph" w:styleId="BodyText">
    <w:name w:val="Body Text"/>
    <w:basedOn w:val="Normal"/>
    <w:link w:val="BodyTextChar"/>
    <w:rPr>
      <w:sz w:val="24"/>
      <w:szCs w:val="24"/>
    </w:rPr>
  </w:style>
  <w:style w:type="paragraph" w:styleId="BodyTextIndent">
    <w:name w:val="Body Text Indent"/>
    <w:basedOn w:val="Normal"/>
    <w:pPr>
      <w:widowControl w:val="0"/>
    </w:pPr>
    <w:rPr>
      <w:b/>
      <w:bCs/>
      <w:sz w:val="24"/>
      <w:szCs w:val="24"/>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961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pPr>
      <w:spacing w:before="100" w:beforeAutospacing="1" w:after="100" w:afterAutospacing="1"/>
    </w:pPr>
    <w:rPr>
      <w:color w:val="000080"/>
      <w:sz w:val="24"/>
      <w:szCs w:val="24"/>
    </w:rPr>
  </w:style>
  <w:style w:type="character" w:customStyle="1" w:styleId="indexblurb1">
    <w:name w:val="indexblurb1"/>
    <w:rPr>
      <w:rFonts w:ascii="Verdana" w:hAnsi="Verdana" w:cs="Verdana"/>
      <w:sz w:val="15"/>
      <w:szCs w:val="15"/>
    </w:rPr>
  </w:style>
  <w:style w:type="character" w:customStyle="1" w:styleId="d1">
    <w:name w:val="d1"/>
    <w:rPr>
      <w:sz w:val="21"/>
      <w:szCs w:val="21"/>
    </w:rPr>
  </w:style>
  <w:style w:type="character" w:customStyle="1" w:styleId="hit1">
    <w:name w:val="hit1"/>
    <w:rPr>
      <w:b/>
      <w:bCs/>
    </w:rPr>
  </w:style>
  <w:style w:type="paragraph" w:styleId="Header">
    <w:name w:val="header"/>
    <w:basedOn w:val="Normal"/>
    <w:pPr>
      <w:tabs>
        <w:tab w:val="center" w:pos="4320"/>
        <w:tab w:val="right" w:pos="8640"/>
      </w:tabs>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character" w:customStyle="1" w:styleId="bodytext1">
    <w:name w:val="bodytext1"/>
    <w:rPr>
      <w:rFonts w:ascii="Verdana" w:hAnsi="Verdana" w:cs="Verdana"/>
      <w:color w:val="000000"/>
      <w:sz w:val="20"/>
      <w:szCs w:val="20"/>
      <w:u w:val="none"/>
      <w:effect w:val="none"/>
    </w:rPr>
  </w:style>
  <w:style w:type="paragraph" w:styleId="BalloonText">
    <w:name w:val="Balloon Text"/>
    <w:basedOn w:val="Normal"/>
    <w:semiHidden/>
    <w:rPr>
      <w:rFonts w:ascii="Tahoma" w:hAnsi="Tahoma" w:cs="Tahoma"/>
      <w:sz w:val="16"/>
      <w:szCs w:val="16"/>
    </w:rPr>
  </w:style>
  <w:style w:type="paragraph" w:styleId="PlainText">
    <w:name w:val="Plain Text"/>
    <w:basedOn w:val="Normal"/>
    <w:link w:val="PlainTextChar"/>
    <w:rsid w:val="00C15C2A"/>
    <w:rPr>
      <w:rFonts w:ascii="Courier New" w:hAnsi="Courier New" w:cs="Courier New"/>
    </w:rPr>
  </w:style>
  <w:style w:type="character" w:styleId="Strong">
    <w:name w:val="Strong"/>
    <w:uiPriority w:val="22"/>
    <w:qFormat/>
    <w:rsid w:val="001E6647"/>
    <w:rPr>
      <w:b/>
      <w:bCs/>
    </w:rPr>
  </w:style>
  <w:style w:type="paragraph" w:styleId="TOC1">
    <w:name w:val="toc 1"/>
    <w:basedOn w:val="Normal"/>
    <w:next w:val="Normal"/>
    <w:autoRedefine/>
    <w:uiPriority w:val="39"/>
    <w:qFormat/>
    <w:rsid w:val="00CD4BCA"/>
    <w:pPr>
      <w:spacing w:before="120" w:after="120"/>
    </w:pPr>
    <w:rPr>
      <w:rFonts w:ascii="Calibri" w:hAnsi="Calibri"/>
      <w:b/>
      <w:bCs/>
      <w:caps/>
    </w:rPr>
  </w:style>
  <w:style w:type="character" w:styleId="FollowedHyperlink">
    <w:name w:val="FollowedHyperlink"/>
    <w:rsid w:val="00CC0596"/>
    <w:rPr>
      <w:color w:val="800080"/>
      <w:u w:val="single"/>
    </w:rPr>
  </w:style>
  <w:style w:type="paragraph" w:customStyle="1" w:styleId="Default">
    <w:name w:val="Default"/>
    <w:uiPriority w:val="99"/>
    <w:rsid w:val="009051A4"/>
    <w:pPr>
      <w:autoSpaceDE w:val="0"/>
      <w:autoSpaceDN w:val="0"/>
      <w:adjustRightInd w:val="0"/>
    </w:pPr>
    <w:rPr>
      <w:rFonts w:ascii="AILNGL+Arial,Bold" w:hAnsi="AILNGL+Arial,Bold" w:cs="AILNGL+Arial,Bold"/>
      <w:color w:val="000000"/>
      <w:sz w:val="24"/>
      <w:szCs w:val="24"/>
    </w:rPr>
  </w:style>
  <w:style w:type="character" w:customStyle="1" w:styleId="FooterChar">
    <w:name w:val="Footer Char"/>
    <w:basedOn w:val="DefaultParagraphFont"/>
    <w:link w:val="Footer"/>
    <w:uiPriority w:val="99"/>
    <w:rsid w:val="008B3C2D"/>
  </w:style>
  <w:style w:type="paragraph" w:styleId="ListParagraph">
    <w:name w:val="List Paragraph"/>
    <w:basedOn w:val="Normal"/>
    <w:uiPriority w:val="34"/>
    <w:qFormat/>
    <w:rsid w:val="006A1C93"/>
    <w:pPr>
      <w:ind w:left="720"/>
    </w:pPr>
  </w:style>
  <w:style w:type="character" w:customStyle="1" w:styleId="yshortcuts1">
    <w:name w:val="yshortcuts1"/>
    <w:rsid w:val="00466591"/>
    <w:rPr>
      <w:color w:val="366388"/>
    </w:rPr>
  </w:style>
  <w:style w:type="paragraph" w:styleId="BodyText3">
    <w:name w:val="Body Text 3"/>
    <w:basedOn w:val="Normal"/>
    <w:link w:val="BodyText3Char"/>
    <w:uiPriority w:val="99"/>
    <w:unhideWhenUsed/>
    <w:rsid w:val="003D23DF"/>
    <w:pPr>
      <w:spacing w:after="120"/>
    </w:pPr>
    <w:rPr>
      <w:sz w:val="16"/>
      <w:szCs w:val="16"/>
      <w:lang w:val="x-none" w:eastAsia="x-none"/>
    </w:rPr>
  </w:style>
  <w:style w:type="character" w:customStyle="1" w:styleId="BodyText3Char">
    <w:name w:val="Body Text 3 Char"/>
    <w:link w:val="BodyText3"/>
    <w:uiPriority w:val="99"/>
    <w:rsid w:val="003D23DF"/>
    <w:rPr>
      <w:sz w:val="16"/>
      <w:szCs w:val="16"/>
    </w:rPr>
  </w:style>
  <w:style w:type="paragraph" w:styleId="TOCHeading">
    <w:name w:val="TOC Heading"/>
    <w:basedOn w:val="Heading1"/>
    <w:next w:val="Normal"/>
    <w:uiPriority w:val="39"/>
    <w:semiHidden/>
    <w:unhideWhenUsed/>
    <w:qFormat/>
    <w:rsid w:val="00A8417F"/>
    <w:pPr>
      <w:keepLines/>
      <w:spacing w:before="480" w:line="276" w:lineRule="auto"/>
      <w:jc w:val="left"/>
      <w:outlineLvl w:val="9"/>
    </w:pPr>
    <w:rPr>
      <w:rFonts w:ascii="Cambria" w:hAnsi="Cambria"/>
      <w:b w:val="0"/>
      <w:bCs/>
      <w:color w:val="365F91"/>
      <w:sz w:val="28"/>
      <w:szCs w:val="28"/>
    </w:rPr>
  </w:style>
  <w:style w:type="paragraph" w:styleId="TOC2">
    <w:name w:val="toc 2"/>
    <w:basedOn w:val="Normal"/>
    <w:next w:val="Normal"/>
    <w:autoRedefine/>
    <w:uiPriority w:val="39"/>
    <w:unhideWhenUsed/>
    <w:qFormat/>
    <w:rsid w:val="00A8417F"/>
    <w:pPr>
      <w:ind w:left="200"/>
    </w:pPr>
    <w:rPr>
      <w:rFonts w:ascii="Calibri" w:hAnsi="Calibri"/>
      <w:smallCaps/>
    </w:rPr>
  </w:style>
  <w:style w:type="paragraph" w:styleId="TOC3">
    <w:name w:val="toc 3"/>
    <w:basedOn w:val="Normal"/>
    <w:next w:val="Normal"/>
    <w:autoRedefine/>
    <w:uiPriority w:val="39"/>
    <w:unhideWhenUsed/>
    <w:qFormat/>
    <w:rsid w:val="00A8417F"/>
    <w:pPr>
      <w:ind w:left="400"/>
    </w:pPr>
    <w:rPr>
      <w:rFonts w:ascii="Calibri" w:hAnsi="Calibri"/>
      <w:i/>
      <w:iCs/>
    </w:rPr>
  </w:style>
  <w:style w:type="paragraph" w:styleId="TOC4">
    <w:name w:val="toc 4"/>
    <w:basedOn w:val="Normal"/>
    <w:next w:val="Normal"/>
    <w:autoRedefine/>
    <w:uiPriority w:val="39"/>
    <w:unhideWhenUsed/>
    <w:rsid w:val="006E67FC"/>
    <w:pPr>
      <w:ind w:left="600"/>
    </w:pPr>
    <w:rPr>
      <w:rFonts w:ascii="Calibri" w:hAnsi="Calibri"/>
      <w:sz w:val="18"/>
      <w:szCs w:val="18"/>
    </w:rPr>
  </w:style>
  <w:style w:type="paragraph" w:styleId="TOC5">
    <w:name w:val="toc 5"/>
    <w:basedOn w:val="Normal"/>
    <w:next w:val="Normal"/>
    <w:autoRedefine/>
    <w:uiPriority w:val="39"/>
    <w:unhideWhenUsed/>
    <w:rsid w:val="006E67FC"/>
    <w:pPr>
      <w:ind w:left="800"/>
    </w:pPr>
    <w:rPr>
      <w:rFonts w:ascii="Calibri" w:hAnsi="Calibri"/>
      <w:sz w:val="18"/>
      <w:szCs w:val="18"/>
    </w:rPr>
  </w:style>
  <w:style w:type="paragraph" w:styleId="TOC6">
    <w:name w:val="toc 6"/>
    <w:basedOn w:val="Normal"/>
    <w:next w:val="Normal"/>
    <w:autoRedefine/>
    <w:uiPriority w:val="39"/>
    <w:unhideWhenUsed/>
    <w:rsid w:val="006E67FC"/>
    <w:pPr>
      <w:ind w:left="1000"/>
    </w:pPr>
    <w:rPr>
      <w:rFonts w:ascii="Calibri" w:hAnsi="Calibri"/>
      <w:sz w:val="18"/>
      <w:szCs w:val="18"/>
    </w:rPr>
  </w:style>
  <w:style w:type="paragraph" w:styleId="TOC7">
    <w:name w:val="toc 7"/>
    <w:basedOn w:val="Normal"/>
    <w:next w:val="Normal"/>
    <w:autoRedefine/>
    <w:uiPriority w:val="39"/>
    <w:unhideWhenUsed/>
    <w:rsid w:val="006E67FC"/>
    <w:pPr>
      <w:ind w:left="1200"/>
    </w:pPr>
    <w:rPr>
      <w:rFonts w:ascii="Calibri" w:hAnsi="Calibri"/>
      <w:sz w:val="18"/>
      <w:szCs w:val="18"/>
    </w:rPr>
  </w:style>
  <w:style w:type="paragraph" w:styleId="TOC8">
    <w:name w:val="toc 8"/>
    <w:basedOn w:val="Normal"/>
    <w:next w:val="Normal"/>
    <w:autoRedefine/>
    <w:uiPriority w:val="39"/>
    <w:unhideWhenUsed/>
    <w:rsid w:val="006E67FC"/>
    <w:pPr>
      <w:ind w:left="1400"/>
    </w:pPr>
    <w:rPr>
      <w:rFonts w:ascii="Calibri" w:hAnsi="Calibri"/>
      <w:sz w:val="18"/>
      <w:szCs w:val="18"/>
    </w:rPr>
  </w:style>
  <w:style w:type="paragraph" w:styleId="TOC9">
    <w:name w:val="toc 9"/>
    <w:basedOn w:val="Normal"/>
    <w:next w:val="Normal"/>
    <w:autoRedefine/>
    <w:uiPriority w:val="39"/>
    <w:unhideWhenUsed/>
    <w:rsid w:val="006E67FC"/>
    <w:pPr>
      <w:ind w:left="1600"/>
    </w:pPr>
    <w:rPr>
      <w:rFonts w:ascii="Calibri" w:hAnsi="Calibri"/>
      <w:sz w:val="18"/>
      <w:szCs w:val="18"/>
    </w:rPr>
  </w:style>
  <w:style w:type="character" w:customStyle="1" w:styleId="PlainTextChar">
    <w:name w:val="Plain Text Char"/>
    <w:link w:val="PlainText"/>
    <w:rsid w:val="000640E2"/>
    <w:rPr>
      <w:rFonts w:ascii="Courier New" w:hAnsi="Courier New" w:cs="Courier New"/>
    </w:rPr>
  </w:style>
  <w:style w:type="table" w:customStyle="1" w:styleId="TableGrid1">
    <w:name w:val="Table Grid1"/>
    <w:basedOn w:val="TableNormal"/>
    <w:next w:val="TableGrid"/>
    <w:uiPriority w:val="59"/>
    <w:rsid w:val="000640E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E0B93"/>
    <w:pPr>
      <w:widowControl w:val="0"/>
    </w:pPr>
    <w:rPr>
      <w:rFonts w:ascii="Calibri" w:eastAsia="Calibri" w:hAnsi="Calibri"/>
      <w:sz w:val="22"/>
      <w:szCs w:val="22"/>
    </w:rPr>
  </w:style>
  <w:style w:type="character" w:customStyle="1" w:styleId="NoSpacingChar">
    <w:name w:val="No Spacing Char"/>
    <w:link w:val="NoSpacing"/>
    <w:uiPriority w:val="99"/>
    <w:locked/>
    <w:rsid w:val="005E0B93"/>
    <w:rPr>
      <w:rFonts w:ascii="Calibri" w:eastAsia="Calibri" w:hAnsi="Calibri"/>
      <w:sz w:val="22"/>
      <w:szCs w:val="22"/>
    </w:rPr>
  </w:style>
  <w:style w:type="paragraph" w:customStyle="1" w:styleId="P42">
    <w:name w:val="P42"/>
    <w:basedOn w:val="Normal"/>
    <w:uiPriority w:val="99"/>
    <w:rsid w:val="00637B9F"/>
    <w:pPr>
      <w:widowControl w:val="0"/>
      <w:suppressAutoHyphens/>
      <w:spacing w:after="120"/>
    </w:pPr>
    <w:rPr>
      <w:rFonts w:ascii="Times New Roman2" w:eastAsia="Calibri" w:hAnsi="Times New Roman2" w:cs="Times New Roman2"/>
      <w:sz w:val="24"/>
      <w:lang w:eastAsia="ar-SA"/>
    </w:rPr>
  </w:style>
  <w:style w:type="paragraph" w:styleId="BodyTextIndent2">
    <w:name w:val="Body Text Indent 2"/>
    <w:basedOn w:val="Normal"/>
    <w:link w:val="BodyTextIndent2Char"/>
    <w:rsid w:val="006D7C65"/>
    <w:pPr>
      <w:spacing w:after="120" w:line="480" w:lineRule="auto"/>
      <w:ind w:left="360"/>
    </w:pPr>
  </w:style>
  <w:style w:type="character" w:customStyle="1" w:styleId="BodyTextIndent2Char">
    <w:name w:val="Body Text Indent 2 Char"/>
    <w:basedOn w:val="DefaultParagraphFont"/>
    <w:link w:val="BodyTextIndent2"/>
    <w:rsid w:val="006D7C65"/>
  </w:style>
  <w:style w:type="character" w:customStyle="1" w:styleId="BodyTextChar">
    <w:name w:val="Body Text Char"/>
    <w:link w:val="BodyText"/>
    <w:rsid w:val="006606D8"/>
    <w:rPr>
      <w:sz w:val="24"/>
      <w:szCs w:val="24"/>
    </w:rPr>
  </w:style>
  <w:style w:type="character" w:styleId="LineNumber">
    <w:name w:val="line number"/>
    <w:basedOn w:val="DefaultParagraphFont"/>
    <w:rsid w:val="00EF53ED"/>
  </w:style>
  <w:style w:type="paragraph" w:customStyle="1" w:styleId="AgendaInformation">
    <w:name w:val="Agenda Information"/>
    <w:basedOn w:val="Normal"/>
    <w:rsid w:val="00322215"/>
    <w:pPr>
      <w:spacing w:after="600" w:line="336" w:lineRule="auto"/>
      <w:contextualSpacing/>
    </w:pPr>
    <w:rPr>
      <w:rFonts w:ascii="Calibri" w:eastAsia="Calibri" w:hAnsi="Calibri"/>
      <w:sz w:val="18"/>
      <w:szCs w:val="18"/>
    </w:rPr>
  </w:style>
  <w:style w:type="character" w:styleId="Emphasis">
    <w:name w:val="Emphasis"/>
    <w:basedOn w:val="DefaultParagraphFont"/>
    <w:qFormat/>
    <w:rsid w:val="009029EB"/>
    <w:rPr>
      <w:i/>
      <w:iCs/>
    </w:rPr>
  </w:style>
  <w:style w:type="character" w:styleId="CommentReference">
    <w:name w:val="annotation reference"/>
    <w:basedOn w:val="DefaultParagraphFont"/>
    <w:rsid w:val="00B646F0"/>
    <w:rPr>
      <w:sz w:val="16"/>
      <w:szCs w:val="16"/>
    </w:rPr>
  </w:style>
  <w:style w:type="paragraph" w:styleId="CommentText">
    <w:name w:val="annotation text"/>
    <w:basedOn w:val="Normal"/>
    <w:link w:val="CommentTextChar"/>
    <w:rsid w:val="00B646F0"/>
  </w:style>
  <w:style w:type="character" w:customStyle="1" w:styleId="CommentTextChar">
    <w:name w:val="Comment Text Char"/>
    <w:basedOn w:val="DefaultParagraphFont"/>
    <w:link w:val="CommentText"/>
    <w:rsid w:val="00B646F0"/>
  </w:style>
  <w:style w:type="paragraph" w:styleId="CommentSubject">
    <w:name w:val="annotation subject"/>
    <w:basedOn w:val="CommentText"/>
    <w:next w:val="CommentText"/>
    <w:link w:val="CommentSubjectChar"/>
    <w:rsid w:val="00B646F0"/>
    <w:rPr>
      <w:b/>
      <w:bCs/>
    </w:rPr>
  </w:style>
  <w:style w:type="character" w:customStyle="1" w:styleId="CommentSubjectChar">
    <w:name w:val="Comment Subject Char"/>
    <w:basedOn w:val="CommentTextChar"/>
    <w:link w:val="CommentSubject"/>
    <w:rsid w:val="00B646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5635">
      <w:bodyDiv w:val="1"/>
      <w:marLeft w:val="0"/>
      <w:marRight w:val="0"/>
      <w:marTop w:val="0"/>
      <w:marBottom w:val="0"/>
      <w:divBdr>
        <w:top w:val="none" w:sz="0" w:space="0" w:color="auto"/>
        <w:left w:val="none" w:sz="0" w:space="0" w:color="auto"/>
        <w:bottom w:val="none" w:sz="0" w:space="0" w:color="auto"/>
        <w:right w:val="none" w:sz="0" w:space="0" w:color="auto"/>
      </w:divBdr>
      <w:divsChild>
        <w:div w:id="1147815454">
          <w:marLeft w:val="150"/>
          <w:marRight w:val="150"/>
          <w:marTop w:val="0"/>
          <w:marBottom w:val="150"/>
          <w:divBdr>
            <w:top w:val="none" w:sz="0" w:space="0" w:color="auto"/>
            <w:left w:val="none" w:sz="0" w:space="0" w:color="auto"/>
            <w:bottom w:val="none" w:sz="0" w:space="0" w:color="auto"/>
            <w:right w:val="none" w:sz="0" w:space="0" w:color="auto"/>
          </w:divBdr>
          <w:divsChild>
            <w:div w:id="315037286">
              <w:marLeft w:val="0"/>
              <w:marRight w:val="0"/>
              <w:marTop w:val="0"/>
              <w:marBottom w:val="0"/>
              <w:divBdr>
                <w:top w:val="none" w:sz="0" w:space="0" w:color="auto"/>
                <w:left w:val="none" w:sz="0" w:space="0" w:color="auto"/>
                <w:bottom w:val="none" w:sz="0" w:space="0" w:color="auto"/>
                <w:right w:val="none" w:sz="0" w:space="0" w:color="auto"/>
              </w:divBdr>
            </w:div>
            <w:div w:id="7106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4868">
      <w:bodyDiv w:val="1"/>
      <w:marLeft w:val="0"/>
      <w:marRight w:val="0"/>
      <w:marTop w:val="0"/>
      <w:marBottom w:val="0"/>
      <w:divBdr>
        <w:top w:val="none" w:sz="0" w:space="0" w:color="auto"/>
        <w:left w:val="none" w:sz="0" w:space="0" w:color="auto"/>
        <w:bottom w:val="none" w:sz="0" w:space="0" w:color="auto"/>
        <w:right w:val="none" w:sz="0" w:space="0" w:color="auto"/>
      </w:divBdr>
    </w:div>
    <w:div w:id="85004663">
      <w:bodyDiv w:val="1"/>
      <w:marLeft w:val="0"/>
      <w:marRight w:val="0"/>
      <w:marTop w:val="0"/>
      <w:marBottom w:val="0"/>
      <w:divBdr>
        <w:top w:val="none" w:sz="0" w:space="0" w:color="auto"/>
        <w:left w:val="none" w:sz="0" w:space="0" w:color="auto"/>
        <w:bottom w:val="none" w:sz="0" w:space="0" w:color="auto"/>
        <w:right w:val="none" w:sz="0" w:space="0" w:color="auto"/>
      </w:divBdr>
    </w:div>
    <w:div w:id="107168581">
      <w:bodyDiv w:val="1"/>
      <w:marLeft w:val="0"/>
      <w:marRight w:val="0"/>
      <w:marTop w:val="0"/>
      <w:marBottom w:val="0"/>
      <w:divBdr>
        <w:top w:val="none" w:sz="0" w:space="0" w:color="auto"/>
        <w:left w:val="none" w:sz="0" w:space="0" w:color="auto"/>
        <w:bottom w:val="none" w:sz="0" w:space="0" w:color="auto"/>
        <w:right w:val="none" w:sz="0" w:space="0" w:color="auto"/>
      </w:divBdr>
    </w:div>
    <w:div w:id="111290140">
      <w:bodyDiv w:val="1"/>
      <w:marLeft w:val="0"/>
      <w:marRight w:val="0"/>
      <w:marTop w:val="0"/>
      <w:marBottom w:val="0"/>
      <w:divBdr>
        <w:top w:val="none" w:sz="0" w:space="0" w:color="auto"/>
        <w:left w:val="none" w:sz="0" w:space="0" w:color="auto"/>
        <w:bottom w:val="none" w:sz="0" w:space="0" w:color="auto"/>
        <w:right w:val="none" w:sz="0" w:space="0" w:color="auto"/>
      </w:divBdr>
    </w:div>
    <w:div w:id="136656673">
      <w:bodyDiv w:val="1"/>
      <w:marLeft w:val="0"/>
      <w:marRight w:val="0"/>
      <w:marTop w:val="0"/>
      <w:marBottom w:val="0"/>
      <w:divBdr>
        <w:top w:val="none" w:sz="0" w:space="0" w:color="auto"/>
        <w:left w:val="none" w:sz="0" w:space="0" w:color="auto"/>
        <w:bottom w:val="none" w:sz="0" w:space="0" w:color="auto"/>
        <w:right w:val="none" w:sz="0" w:space="0" w:color="auto"/>
      </w:divBdr>
    </w:div>
    <w:div w:id="198247073">
      <w:bodyDiv w:val="1"/>
      <w:marLeft w:val="0"/>
      <w:marRight w:val="0"/>
      <w:marTop w:val="0"/>
      <w:marBottom w:val="0"/>
      <w:divBdr>
        <w:top w:val="none" w:sz="0" w:space="0" w:color="auto"/>
        <w:left w:val="none" w:sz="0" w:space="0" w:color="auto"/>
        <w:bottom w:val="none" w:sz="0" w:space="0" w:color="auto"/>
        <w:right w:val="none" w:sz="0" w:space="0" w:color="auto"/>
      </w:divBdr>
    </w:div>
    <w:div w:id="218978905">
      <w:bodyDiv w:val="1"/>
      <w:marLeft w:val="0"/>
      <w:marRight w:val="0"/>
      <w:marTop w:val="0"/>
      <w:marBottom w:val="0"/>
      <w:divBdr>
        <w:top w:val="none" w:sz="0" w:space="0" w:color="auto"/>
        <w:left w:val="none" w:sz="0" w:space="0" w:color="auto"/>
        <w:bottom w:val="none" w:sz="0" w:space="0" w:color="auto"/>
        <w:right w:val="none" w:sz="0" w:space="0" w:color="auto"/>
      </w:divBdr>
    </w:div>
    <w:div w:id="221526967">
      <w:bodyDiv w:val="1"/>
      <w:marLeft w:val="0"/>
      <w:marRight w:val="0"/>
      <w:marTop w:val="0"/>
      <w:marBottom w:val="0"/>
      <w:divBdr>
        <w:top w:val="none" w:sz="0" w:space="0" w:color="auto"/>
        <w:left w:val="none" w:sz="0" w:space="0" w:color="auto"/>
        <w:bottom w:val="none" w:sz="0" w:space="0" w:color="auto"/>
        <w:right w:val="none" w:sz="0" w:space="0" w:color="auto"/>
      </w:divBdr>
    </w:div>
    <w:div w:id="250479183">
      <w:bodyDiv w:val="1"/>
      <w:marLeft w:val="0"/>
      <w:marRight w:val="0"/>
      <w:marTop w:val="0"/>
      <w:marBottom w:val="0"/>
      <w:divBdr>
        <w:top w:val="none" w:sz="0" w:space="0" w:color="auto"/>
        <w:left w:val="none" w:sz="0" w:space="0" w:color="auto"/>
        <w:bottom w:val="none" w:sz="0" w:space="0" w:color="auto"/>
        <w:right w:val="none" w:sz="0" w:space="0" w:color="auto"/>
      </w:divBdr>
    </w:div>
    <w:div w:id="285892019">
      <w:bodyDiv w:val="1"/>
      <w:marLeft w:val="0"/>
      <w:marRight w:val="0"/>
      <w:marTop w:val="0"/>
      <w:marBottom w:val="0"/>
      <w:divBdr>
        <w:top w:val="none" w:sz="0" w:space="0" w:color="auto"/>
        <w:left w:val="none" w:sz="0" w:space="0" w:color="auto"/>
        <w:bottom w:val="none" w:sz="0" w:space="0" w:color="auto"/>
        <w:right w:val="none" w:sz="0" w:space="0" w:color="auto"/>
      </w:divBdr>
      <w:divsChild>
        <w:div w:id="1503276653">
          <w:marLeft w:val="150"/>
          <w:marRight w:val="150"/>
          <w:marTop w:val="0"/>
          <w:marBottom w:val="150"/>
          <w:divBdr>
            <w:top w:val="none" w:sz="0" w:space="0" w:color="auto"/>
            <w:left w:val="none" w:sz="0" w:space="0" w:color="auto"/>
            <w:bottom w:val="none" w:sz="0" w:space="0" w:color="auto"/>
            <w:right w:val="none" w:sz="0" w:space="0" w:color="auto"/>
          </w:divBdr>
          <w:divsChild>
            <w:div w:id="544832516">
              <w:marLeft w:val="0"/>
              <w:marRight w:val="0"/>
              <w:marTop w:val="0"/>
              <w:marBottom w:val="0"/>
              <w:divBdr>
                <w:top w:val="none" w:sz="0" w:space="0" w:color="auto"/>
                <w:left w:val="none" w:sz="0" w:space="0" w:color="auto"/>
                <w:bottom w:val="none" w:sz="0" w:space="0" w:color="auto"/>
                <w:right w:val="none" w:sz="0" w:space="0" w:color="auto"/>
              </w:divBdr>
            </w:div>
            <w:div w:id="1654992221">
              <w:marLeft w:val="0"/>
              <w:marRight w:val="0"/>
              <w:marTop w:val="0"/>
              <w:marBottom w:val="0"/>
              <w:divBdr>
                <w:top w:val="none" w:sz="0" w:space="0" w:color="auto"/>
                <w:left w:val="none" w:sz="0" w:space="0" w:color="auto"/>
                <w:bottom w:val="none" w:sz="0" w:space="0" w:color="auto"/>
                <w:right w:val="none" w:sz="0" w:space="0" w:color="auto"/>
              </w:divBdr>
            </w:div>
            <w:div w:id="17226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4348">
      <w:bodyDiv w:val="1"/>
      <w:marLeft w:val="0"/>
      <w:marRight w:val="0"/>
      <w:marTop w:val="0"/>
      <w:marBottom w:val="0"/>
      <w:divBdr>
        <w:top w:val="none" w:sz="0" w:space="0" w:color="auto"/>
        <w:left w:val="none" w:sz="0" w:space="0" w:color="auto"/>
        <w:bottom w:val="none" w:sz="0" w:space="0" w:color="auto"/>
        <w:right w:val="none" w:sz="0" w:space="0" w:color="auto"/>
      </w:divBdr>
    </w:div>
    <w:div w:id="330378254">
      <w:bodyDiv w:val="1"/>
      <w:marLeft w:val="0"/>
      <w:marRight w:val="0"/>
      <w:marTop w:val="0"/>
      <w:marBottom w:val="0"/>
      <w:divBdr>
        <w:top w:val="none" w:sz="0" w:space="0" w:color="auto"/>
        <w:left w:val="none" w:sz="0" w:space="0" w:color="auto"/>
        <w:bottom w:val="none" w:sz="0" w:space="0" w:color="auto"/>
        <w:right w:val="none" w:sz="0" w:space="0" w:color="auto"/>
      </w:divBdr>
    </w:div>
    <w:div w:id="369887361">
      <w:bodyDiv w:val="1"/>
      <w:marLeft w:val="0"/>
      <w:marRight w:val="0"/>
      <w:marTop w:val="0"/>
      <w:marBottom w:val="0"/>
      <w:divBdr>
        <w:top w:val="none" w:sz="0" w:space="0" w:color="auto"/>
        <w:left w:val="none" w:sz="0" w:space="0" w:color="auto"/>
        <w:bottom w:val="none" w:sz="0" w:space="0" w:color="auto"/>
        <w:right w:val="none" w:sz="0" w:space="0" w:color="auto"/>
      </w:divBdr>
    </w:div>
    <w:div w:id="373389776">
      <w:bodyDiv w:val="1"/>
      <w:marLeft w:val="0"/>
      <w:marRight w:val="0"/>
      <w:marTop w:val="0"/>
      <w:marBottom w:val="0"/>
      <w:divBdr>
        <w:top w:val="none" w:sz="0" w:space="0" w:color="auto"/>
        <w:left w:val="none" w:sz="0" w:space="0" w:color="auto"/>
        <w:bottom w:val="none" w:sz="0" w:space="0" w:color="auto"/>
        <w:right w:val="none" w:sz="0" w:space="0" w:color="auto"/>
      </w:divBdr>
    </w:div>
    <w:div w:id="425420322">
      <w:bodyDiv w:val="1"/>
      <w:marLeft w:val="0"/>
      <w:marRight w:val="0"/>
      <w:marTop w:val="0"/>
      <w:marBottom w:val="0"/>
      <w:divBdr>
        <w:top w:val="none" w:sz="0" w:space="0" w:color="auto"/>
        <w:left w:val="none" w:sz="0" w:space="0" w:color="auto"/>
        <w:bottom w:val="none" w:sz="0" w:space="0" w:color="auto"/>
        <w:right w:val="none" w:sz="0" w:space="0" w:color="auto"/>
      </w:divBdr>
    </w:div>
    <w:div w:id="462962598">
      <w:bodyDiv w:val="1"/>
      <w:marLeft w:val="0"/>
      <w:marRight w:val="0"/>
      <w:marTop w:val="0"/>
      <w:marBottom w:val="0"/>
      <w:divBdr>
        <w:top w:val="none" w:sz="0" w:space="0" w:color="auto"/>
        <w:left w:val="none" w:sz="0" w:space="0" w:color="auto"/>
        <w:bottom w:val="none" w:sz="0" w:space="0" w:color="auto"/>
        <w:right w:val="none" w:sz="0" w:space="0" w:color="auto"/>
      </w:divBdr>
    </w:div>
    <w:div w:id="480541711">
      <w:bodyDiv w:val="1"/>
      <w:marLeft w:val="0"/>
      <w:marRight w:val="0"/>
      <w:marTop w:val="0"/>
      <w:marBottom w:val="0"/>
      <w:divBdr>
        <w:top w:val="none" w:sz="0" w:space="0" w:color="auto"/>
        <w:left w:val="none" w:sz="0" w:space="0" w:color="auto"/>
        <w:bottom w:val="none" w:sz="0" w:space="0" w:color="auto"/>
        <w:right w:val="none" w:sz="0" w:space="0" w:color="auto"/>
      </w:divBdr>
    </w:div>
    <w:div w:id="502280124">
      <w:bodyDiv w:val="1"/>
      <w:marLeft w:val="0"/>
      <w:marRight w:val="0"/>
      <w:marTop w:val="0"/>
      <w:marBottom w:val="0"/>
      <w:divBdr>
        <w:top w:val="none" w:sz="0" w:space="0" w:color="auto"/>
        <w:left w:val="none" w:sz="0" w:space="0" w:color="auto"/>
        <w:bottom w:val="none" w:sz="0" w:space="0" w:color="auto"/>
        <w:right w:val="none" w:sz="0" w:space="0" w:color="auto"/>
      </w:divBdr>
    </w:div>
    <w:div w:id="531304950">
      <w:bodyDiv w:val="1"/>
      <w:marLeft w:val="0"/>
      <w:marRight w:val="0"/>
      <w:marTop w:val="0"/>
      <w:marBottom w:val="0"/>
      <w:divBdr>
        <w:top w:val="none" w:sz="0" w:space="0" w:color="auto"/>
        <w:left w:val="none" w:sz="0" w:space="0" w:color="auto"/>
        <w:bottom w:val="none" w:sz="0" w:space="0" w:color="auto"/>
        <w:right w:val="none" w:sz="0" w:space="0" w:color="auto"/>
      </w:divBdr>
    </w:div>
    <w:div w:id="577327245">
      <w:bodyDiv w:val="1"/>
      <w:marLeft w:val="0"/>
      <w:marRight w:val="0"/>
      <w:marTop w:val="0"/>
      <w:marBottom w:val="0"/>
      <w:divBdr>
        <w:top w:val="none" w:sz="0" w:space="0" w:color="auto"/>
        <w:left w:val="none" w:sz="0" w:space="0" w:color="auto"/>
        <w:bottom w:val="none" w:sz="0" w:space="0" w:color="auto"/>
        <w:right w:val="none" w:sz="0" w:space="0" w:color="auto"/>
      </w:divBdr>
    </w:div>
    <w:div w:id="588269033">
      <w:bodyDiv w:val="1"/>
      <w:marLeft w:val="0"/>
      <w:marRight w:val="0"/>
      <w:marTop w:val="0"/>
      <w:marBottom w:val="0"/>
      <w:divBdr>
        <w:top w:val="none" w:sz="0" w:space="0" w:color="auto"/>
        <w:left w:val="none" w:sz="0" w:space="0" w:color="auto"/>
        <w:bottom w:val="none" w:sz="0" w:space="0" w:color="auto"/>
        <w:right w:val="none" w:sz="0" w:space="0" w:color="auto"/>
      </w:divBdr>
    </w:div>
    <w:div w:id="628054951">
      <w:bodyDiv w:val="1"/>
      <w:marLeft w:val="0"/>
      <w:marRight w:val="0"/>
      <w:marTop w:val="0"/>
      <w:marBottom w:val="0"/>
      <w:divBdr>
        <w:top w:val="none" w:sz="0" w:space="0" w:color="auto"/>
        <w:left w:val="none" w:sz="0" w:space="0" w:color="auto"/>
        <w:bottom w:val="none" w:sz="0" w:space="0" w:color="auto"/>
        <w:right w:val="none" w:sz="0" w:space="0" w:color="auto"/>
      </w:divBdr>
    </w:div>
    <w:div w:id="686323837">
      <w:bodyDiv w:val="1"/>
      <w:marLeft w:val="0"/>
      <w:marRight w:val="0"/>
      <w:marTop w:val="0"/>
      <w:marBottom w:val="0"/>
      <w:divBdr>
        <w:top w:val="none" w:sz="0" w:space="0" w:color="auto"/>
        <w:left w:val="none" w:sz="0" w:space="0" w:color="auto"/>
        <w:bottom w:val="none" w:sz="0" w:space="0" w:color="auto"/>
        <w:right w:val="none" w:sz="0" w:space="0" w:color="auto"/>
      </w:divBdr>
    </w:div>
    <w:div w:id="705712986">
      <w:bodyDiv w:val="1"/>
      <w:marLeft w:val="0"/>
      <w:marRight w:val="0"/>
      <w:marTop w:val="0"/>
      <w:marBottom w:val="0"/>
      <w:divBdr>
        <w:top w:val="none" w:sz="0" w:space="0" w:color="auto"/>
        <w:left w:val="none" w:sz="0" w:space="0" w:color="auto"/>
        <w:bottom w:val="none" w:sz="0" w:space="0" w:color="auto"/>
        <w:right w:val="none" w:sz="0" w:space="0" w:color="auto"/>
      </w:divBdr>
    </w:div>
    <w:div w:id="771438102">
      <w:bodyDiv w:val="1"/>
      <w:marLeft w:val="0"/>
      <w:marRight w:val="0"/>
      <w:marTop w:val="0"/>
      <w:marBottom w:val="0"/>
      <w:divBdr>
        <w:top w:val="none" w:sz="0" w:space="0" w:color="auto"/>
        <w:left w:val="none" w:sz="0" w:space="0" w:color="auto"/>
        <w:bottom w:val="none" w:sz="0" w:space="0" w:color="auto"/>
        <w:right w:val="none" w:sz="0" w:space="0" w:color="auto"/>
      </w:divBdr>
    </w:div>
    <w:div w:id="793131715">
      <w:bodyDiv w:val="1"/>
      <w:marLeft w:val="0"/>
      <w:marRight w:val="0"/>
      <w:marTop w:val="0"/>
      <w:marBottom w:val="0"/>
      <w:divBdr>
        <w:top w:val="none" w:sz="0" w:space="0" w:color="auto"/>
        <w:left w:val="none" w:sz="0" w:space="0" w:color="auto"/>
        <w:bottom w:val="none" w:sz="0" w:space="0" w:color="auto"/>
        <w:right w:val="none" w:sz="0" w:space="0" w:color="auto"/>
      </w:divBdr>
    </w:div>
    <w:div w:id="845022949">
      <w:bodyDiv w:val="1"/>
      <w:marLeft w:val="0"/>
      <w:marRight w:val="0"/>
      <w:marTop w:val="0"/>
      <w:marBottom w:val="0"/>
      <w:divBdr>
        <w:top w:val="none" w:sz="0" w:space="0" w:color="auto"/>
        <w:left w:val="none" w:sz="0" w:space="0" w:color="auto"/>
        <w:bottom w:val="none" w:sz="0" w:space="0" w:color="auto"/>
        <w:right w:val="none" w:sz="0" w:space="0" w:color="auto"/>
      </w:divBdr>
    </w:div>
    <w:div w:id="956986267">
      <w:bodyDiv w:val="1"/>
      <w:marLeft w:val="0"/>
      <w:marRight w:val="0"/>
      <w:marTop w:val="0"/>
      <w:marBottom w:val="0"/>
      <w:divBdr>
        <w:top w:val="none" w:sz="0" w:space="0" w:color="auto"/>
        <w:left w:val="none" w:sz="0" w:space="0" w:color="auto"/>
        <w:bottom w:val="none" w:sz="0" w:space="0" w:color="auto"/>
        <w:right w:val="none" w:sz="0" w:space="0" w:color="auto"/>
      </w:divBdr>
    </w:div>
    <w:div w:id="1037777954">
      <w:bodyDiv w:val="1"/>
      <w:marLeft w:val="0"/>
      <w:marRight w:val="0"/>
      <w:marTop w:val="0"/>
      <w:marBottom w:val="0"/>
      <w:divBdr>
        <w:top w:val="none" w:sz="0" w:space="0" w:color="auto"/>
        <w:left w:val="none" w:sz="0" w:space="0" w:color="auto"/>
        <w:bottom w:val="none" w:sz="0" w:space="0" w:color="auto"/>
        <w:right w:val="none" w:sz="0" w:space="0" w:color="auto"/>
      </w:divBdr>
    </w:div>
    <w:div w:id="1141117258">
      <w:bodyDiv w:val="1"/>
      <w:marLeft w:val="0"/>
      <w:marRight w:val="0"/>
      <w:marTop w:val="0"/>
      <w:marBottom w:val="0"/>
      <w:divBdr>
        <w:top w:val="none" w:sz="0" w:space="0" w:color="auto"/>
        <w:left w:val="none" w:sz="0" w:space="0" w:color="auto"/>
        <w:bottom w:val="none" w:sz="0" w:space="0" w:color="auto"/>
        <w:right w:val="none" w:sz="0" w:space="0" w:color="auto"/>
      </w:divBdr>
    </w:div>
    <w:div w:id="1161387557">
      <w:bodyDiv w:val="1"/>
      <w:marLeft w:val="0"/>
      <w:marRight w:val="0"/>
      <w:marTop w:val="0"/>
      <w:marBottom w:val="0"/>
      <w:divBdr>
        <w:top w:val="none" w:sz="0" w:space="0" w:color="auto"/>
        <w:left w:val="none" w:sz="0" w:space="0" w:color="auto"/>
        <w:bottom w:val="none" w:sz="0" w:space="0" w:color="auto"/>
        <w:right w:val="none" w:sz="0" w:space="0" w:color="auto"/>
      </w:divBdr>
    </w:div>
    <w:div w:id="1188710842">
      <w:bodyDiv w:val="1"/>
      <w:marLeft w:val="0"/>
      <w:marRight w:val="0"/>
      <w:marTop w:val="0"/>
      <w:marBottom w:val="0"/>
      <w:divBdr>
        <w:top w:val="none" w:sz="0" w:space="0" w:color="auto"/>
        <w:left w:val="none" w:sz="0" w:space="0" w:color="auto"/>
        <w:bottom w:val="none" w:sz="0" w:space="0" w:color="auto"/>
        <w:right w:val="none" w:sz="0" w:space="0" w:color="auto"/>
      </w:divBdr>
    </w:div>
    <w:div w:id="1223371954">
      <w:bodyDiv w:val="1"/>
      <w:marLeft w:val="0"/>
      <w:marRight w:val="0"/>
      <w:marTop w:val="0"/>
      <w:marBottom w:val="0"/>
      <w:divBdr>
        <w:top w:val="none" w:sz="0" w:space="0" w:color="auto"/>
        <w:left w:val="none" w:sz="0" w:space="0" w:color="auto"/>
        <w:bottom w:val="none" w:sz="0" w:space="0" w:color="auto"/>
        <w:right w:val="none" w:sz="0" w:space="0" w:color="auto"/>
      </w:divBdr>
    </w:div>
    <w:div w:id="1223442954">
      <w:bodyDiv w:val="1"/>
      <w:marLeft w:val="0"/>
      <w:marRight w:val="0"/>
      <w:marTop w:val="0"/>
      <w:marBottom w:val="0"/>
      <w:divBdr>
        <w:top w:val="none" w:sz="0" w:space="0" w:color="auto"/>
        <w:left w:val="none" w:sz="0" w:space="0" w:color="auto"/>
        <w:bottom w:val="none" w:sz="0" w:space="0" w:color="auto"/>
        <w:right w:val="none" w:sz="0" w:space="0" w:color="auto"/>
      </w:divBdr>
    </w:div>
    <w:div w:id="1294209308">
      <w:bodyDiv w:val="1"/>
      <w:marLeft w:val="0"/>
      <w:marRight w:val="0"/>
      <w:marTop w:val="0"/>
      <w:marBottom w:val="0"/>
      <w:divBdr>
        <w:top w:val="none" w:sz="0" w:space="0" w:color="auto"/>
        <w:left w:val="none" w:sz="0" w:space="0" w:color="auto"/>
        <w:bottom w:val="none" w:sz="0" w:space="0" w:color="auto"/>
        <w:right w:val="none" w:sz="0" w:space="0" w:color="auto"/>
      </w:divBdr>
    </w:div>
    <w:div w:id="1346206974">
      <w:bodyDiv w:val="1"/>
      <w:marLeft w:val="0"/>
      <w:marRight w:val="0"/>
      <w:marTop w:val="0"/>
      <w:marBottom w:val="0"/>
      <w:divBdr>
        <w:top w:val="none" w:sz="0" w:space="0" w:color="auto"/>
        <w:left w:val="none" w:sz="0" w:space="0" w:color="auto"/>
        <w:bottom w:val="none" w:sz="0" w:space="0" w:color="auto"/>
        <w:right w:val="none" w:sz="0" w:space="0" w:color="auto"/>
      </w:divBdr>
    </w:div>
    <w:div w:id="1494251276">
      <w:bodyDiv w:val="1"/>
      <w:marLeft w:val="0"/>
      <w:marRight w:val="0"/>
      <w:marTop w:val="0"/>
      <w:marBottom w:val="0"/>
      <w:divBdr>
        <w:top w:val="none" w:sz="0" w:space="0" w:color="auto"/>
        <w:left w:val="none" w:sz="0" w:space="0" w:color="auto"/>
        <w:bottom w:val="none" w:sz="0" w:space="0" w:color="auto"/>
        <w:right w:val="none" w:sz="0" w:space="0" w:color="auto"/>
      </w:divBdr>
      <w:divsChild>
        <w:div w:id="943806352">
          <w:marLeft w:val="150"/>
          <w:marRight w:val="150"/>
          <w:marTop w:val="0"/>
          <w:marBottom w:val="150"/>
          <w:divBdr>
            <w:top w:val="none" w:sz="0" w:space="0" w:color="auto"/>
            <w:left w:val="none" w:sz="0" w:space="0" w:color="auto"/>
            <w:bottom w:val="none" w:sz="0" w:space="0" w:color="auto"/>
            <w:right w:val="none" w:sz="0" w:space="0" w:color="auto"/>
          </w:divBdr>
          <w:divsChild>
            <w:div w:id="68815487">
              <w:marLeft w:val="0"/>
              <w:marRight w:val="0"/>
              <w:marTop w:val="0"/>
              <w:marBottom w:val="0"/>
              <w:divBdr>
                <w:top w:val="none" w:sz="0" w:space="0" w:color="auto"/>
                <w:left w:val="none" w:sz="0" w:space="0" w:color="auto"/>
                <w:bottom w:val="none" w:sz="0" w:space="0" w:color="auto"/>
                <w:right w:val="none" w:sz="0" w:space="0" w:color="auto"/>
              </w:divBdr>
            </w:div>
            <w:div w:id="1884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0096">
      <w:bodyDiv w:val="1"/>
      <w:marLeft w:val="0"/>
      <w:marRight w:val="0"/>
      <w:marTop w:val="0"/>
      <w:marBottom w:val="0"/>
      <w:divBdr>
        <w:top w:val="none" w:sz="0" w:space="0" w:color="auto"/>
        <w:left w:val="none" w:sz="0" w:space="0" w:color="auto"/>
        <w:bottom w:val="none" w:sz="0" w:space="0" w:color="auto"/>
        <w:right w:val="none" w:sz="0" w:space="0" w:color="auto"/>
      </w:divBdr>
    </w:div>
    <w:div w:id="1591893189">
      <w:bodyDiv w:val="1"/>
      <w:marLeft w:val="0"/>
      <w:marRight w:val="0"/>
      <w:marTop w:val="0"/>
      <w:marBottom w:val="0"/>
      <w:divBdr>
        <w:top w:val="none" w:sz="0" w:space="0" w:color="auto"/>
        <w:left w:val="none" w:sz="0" w:space="0" w:color="auto"/>
        <w:bottom w:val="none" w:sz="0" w:space="0" w:color="auto"/>
        <w:right w:val="none" w:sz="0" w:space="0" w:color="auto"/>
      </w:divBdr>
    </w:div>
    <w:div w:id="1607157616">
      <w:bodyDiv w:val="1"/>
      <w:marLeft w:val="0"/>
      <w:marRight w:val="0"/>
      <w:marTop w:val="0"/>
      <w:marBottom w:val="0"/>
      <w:divBdr>
        <w:top w:val="none" w:sz="0" w:space="0" w:color="auto"/>
        <w:left w:val="none" w:sz="0" w:space="0" w:color="auto"/>
        <w:bottom w:val="none" w:sz="0" w:space="0" w:color="auto"/>
        <w:right w:val="none" w:sz="0" w:space="0" w:color="auto"/>
      </w:divBdr>
    </w:div>
    <w:div w:id="1628856647">
      <w:bodyDiv w:val="1"/>
      <w:marLeft w:val="0"/>
      <w:marRight w:val="0"/>
      <w:marTop w:val="0"/>
      <w:marBottom w:val="0"/>
      <w:divBdr>
        <w:top w:val="none" w:sz="0" w:space="0" w:color="auto"/>
        <w:left w:val="none" w:sz="0" w:space="0" w:color="auto"/>
        <w:bottom w:val="none" w:sz="0" w:space="0" w:color="auto"/>
        <w:right w:val="none" w:sz="0" w:space="0" w:color="auto"/>
      </w:divBdr>
    </w:div>
    <w:div w:id="1642539314">
      <w:bodyDiv w:val="1"/>
      <w:marLeft w:val="0"/>
      <w:marRight w:val="0"/>
      <w:marTop w:val="0"/>
      <w:marBottom w:val="0"/>
      <w:divBdr>
        <w:top w:val="none" w:sz="0" w:space="0" w:color="auto"/>
        <w:left w:val="none" w:sz="0" w:space="0" w:color="auto"/>
        <w:bottom w:val="none" w:sz="0" w:space="0" w:color="auto"/>
        <w:right w:val="none" w:sz="0" w:space="0" w:color="auto"/>
      </w:divBdr>
    </w:div>
    <w:div w:id="1670214907">
      <w:bodyDiv w:val="1"/>
      <w:marLeft w:val="0"/>
      <w:marRight w:val="0"/>
      <w:marTop w:val="0"/>
      <w:marBottom w:val="0"/>
      <w:divBdr>
        <w:top w:val="none" w:sz="0" w:space="0" w:color="auto"/>
        <w:left w:val="none" w:sz="0" w:space="0" w:color="auto"/>
        <w:bottom w:val="none" w:sz="0" w:space="0" w:color="auto"/>
        <w:right w:val="none" w:sz="0" w:space="0" w:color="auto"/>
      </w:divBdr>
      <w:divsChild>
        <w:div w:id="1197622549">
          <w:marLeft w:val="0"/>
          <w:marRight w:val="0"/>
          <w:marTop w:val="0"/>
          <w:marBottom w:val="0"/>
          <w:divBdr>
            <w:top w:val="none" w:sz="0" w:space="0" w:color="auto"/>
            <w:left w:val="none" w:sz="0" w:space="0" w:color="auto"/>
            <w:bottom w:val="none" w:sz="0" w:space="0" w:color="auto"/>
            <w:right w:val="none" w:sz="0" w:space="0" w:color="auto"/>
          </w:divBdr>
        </w:div>
        <w:div w:id="1272779710">
          <w:marLeft w:val="0"/>
          <w:marRight w:val="0"/>
          <w:marTop w:val="0"/>
          <w:marBottom w:val="0"/>
          <w:divBdr>
            <w:top w:val="none" w:sz="0" w:space="0" w:color="auto"/>
            <w:left w:val="none" w:sz="0" w:space="0" w:color="auto"/>
            <w:bottom w:val="none" w:sz="0" w:space="0" w:color="auto"/>
            <w:right w:val="none" w:sz="0" w:space="0" w:color="auto"/>
          </w:divBdr>
        </w:div>
        <w:div w:id="1518930240">
          <w:marLeft w:val="0"/>
          <w:marRight w:val="0"/>
          <w:marTop w:val="0"/>
          <w:marBottom w:val="0"/>
          <w:divBdr>
            <w:top w:val="none" w:sz="0" w:space="0" w:color="auto"/>
            <w:left w:val="none" w:sz="0" w:space="0" w:color="auto"/>
            <w:bottom w:val="none" w:sz="0" w:space="0" w:color="auto"/>
            <w:right w:val="none" w:sz="0" w:space="0" w:color="auto"/>
          </w:divBdr>
        </w:div>
        <w:div w:id="1646619107">
          <w:marLeft w:val="0"/>
          <w:marRight w:val="0"/>
          <w:marTop w:val="0"/>
          <w:marBottom w:val="0"/>
          <w:divBdr>
            <w:top w:val="none" w:sz="0" w:space="0" w:color="auto"/>
            <w:left w:val="none" w:sz="0" w:space="0" w:color="auto"/>
            <w:bottom w:val="none" w:sz="0" w:space="0" w:color="auto"/>
            <w:right w:val="none" w:sz="0" w:space="0" w:color="auto"/>
          </w:divBdr>
        </w:div>
        <w:div w:id="2024429483">
          <w:marLeft w:val="0"/>
          <w:marRight w:val="0"/>
          <w:marTop w:val="0"/>
          <w:marBottom w:val="0"/>
          <w:divBdr>
            <w:top w:val="none" w:sz="0" w:space="0" w:color="auto"/>
            <w:left w:val="none" w:sz="0" w:space="0" w:color="auto"/>
            <w:bottom w:val="none" w:sz="0" w:space="0" w:color="auto"/>
            <w:right w:val="none" w:sz="0" w:space="0" w:color="auto"/>
          </w:divBdr>
        </w:div>
      </w:divsChild>
    </w:div>
    <w:div w:id="1670670604">
      <w:bodyDiv w:val="1"/>
      <w:marLeft w:val="0"/>
      <w:marRight w:val="0"/>
      <w:marTop w:val="0"/>
      <w:marBottom w:val="0"/>
      <w:divBdr>
        <w:top w:val="none" w:sz="0" w:space="0" w:color="auto"/>
        <w:left w:val="none" w:sz="0" w:space="0" w:color="auto"/>
        <w:bottom w:val="none" w:sz="0" w:space="0" w:color="auto"/>
        <w:right w:val="none" w:sz="0" w:space="0" w:color="auto"/>
      </w:divBdr>
    </w:div>
    <w:div w:id="1688364352">
      <w:bodyDiv w:val="1"/>
      <w:marLeft w:val="0"/>
      <w:marRight w:val="0"/>
      <w:marTop w:val="0"/>
      <w:marBottom w:val="0"/>
      <w:divBdr>
        <w:top w:val="none" w:sz="0" w:space="0" w:color="auto"/>
        <w:left w:val="none" w:sz="0" w:space="0" w:color="auto"/>
        <w:bottom w:val="none" w:sz="0" w:space="0" w:color="auto"/>
        <w:right w:val="none" w:sz="0" w:space="0" w:color="auto"/>
      </w:divBdr>
      <w:divsChild>
        <w:div w:id="223178687">
          <w:marLeft w:val="0"/>
          <w:marRight w:val="0"/>
          <w:marTop w:val="0"/>
          <w:marBottom w:val="0"/>
          <w:divBdr>
            <w:top w:val="none" w:sz="0" w:space="0" w:color="auto"/>
            <w:left w:val="none" w:sz="0" w:space="0" w:color="auto"/>
            <w:bottom w:val="none" w:sz="0" w:space="0" w:color="auto"/>
            <w:right w:val="none" w:sz="0" w:space="0" w:color="auto"/>
          </w:divBdr>
        </w:div>
        <w:div w:id="246496224">
          <w:marLeft w:val="0"/>
          <w:marRight w:val="0"/>
          <w:marTop w:val="0"/>
          <w:marBottom w:val="0"/>
          <w:divBdr>
            <w:top w:val="none" w:sz="0" w:space="0" w:color="auto"/>
            <w:left w:val="none" w:sz="0" w:space="0" w:color="auto"/>
            <w:bottom w:val="none" w:sz="0" w:space="0" w:color="auto"/>
            <w:right w:val="none" w:sz="0" w:space="0" w:color="auto"/>
          </w:divBdr>
        </w:div>
        <w:div w:id="500123869">
          <w:marLeft w:val="0"/>
          <w:marRight w:val="0"/>
          <w:marTop w:val="0"/>
          <w:marBottom w:val="0"/>
          <w:divBdr>
            <w:top w:val="none" w:sz="0" w:space="0" w:color="auto"/>
            <w:left w:val="none" w:sz="0" w:space="0" w:color="auto"/>
            <w:bottom w:val="none" w:sz="0" w:space="0" w:color="auto"/>
            <w:right w:val="none" w:sz="0" w:space="0" w:color="auto"/>
          </w:divBdr>
        </w:div>
        <w:div w:id="538518367">
          <w:marLeft w:val="0"/>
          <w:marRight w:val="0"/>
          <w:marTop w:val="0"/>
          <w:marBottom w:val="0"/>
          <w:divBdr>
            <w:top w:val="none" w:sz="0" w:space="0" w:color="auto"/>
            <w:left w:val="none" w:sz="0" w:space="0" w:color="auto"/>
            <w:bottom w:val="none" w:sz="0" w:space="0" w:color="auto"/>
            <w:right w:val="none" w:sz="0" w:space="0" w:color="auto"/>
          </w:divBdr>
        </w:div>
        <w:div w:id="587079503">
          <w:marLeft w:val="0"/>
          <w:marRight w:val="0"/>
          <w:marTop w:val="0"/>
          <w:marBottom w:val="0"/>
          <w:divBdr>
            <w:top w:val="none" w:sz="0" w:space="0" w:color="auto"/>
            <w:left w:val="none" w:sz="0" w:space="0" w:color="auto"/>
            <w:bottom w:val="none" w:sz="0" w:space="0" w:color="auto"/>
            <w:right w:val="none" w:sz="0" w:space="0" w:color="auto"/>
          </w:divBdr>
        </w:div>
        <w:div w:id="1392383161">
          <w:marLeft w:val="0"/>
          <w:marRight w:val="0"/>
          <w:marTop w:val="0"/>
          <w:marBottom w:val="0"/>
          <w:divBdr>
            <w:top w:val="none" w:sz="0" w:space="0" w:color="auto"/>
            <w:left w:val="none" w:sz="0" w:space="0" w:color="auto"/>
            <w:bottom w:val="none" w:sz="0" w:space="0" w:color="auto"/>
            <w:right w:val="none" w:sz="0" w:space="0" w:color="auto"/>
          </w:divBdr>
        </w:div>
      </w:divsChild>
    </w:div>
    <w:div w:id="1763992729">
      <w:bodyDiv w:val="1"/>
      <w:marLeft w:val="0"/>
      <w:marRight w:val="0"/>
      <w:marTop w:val="0"/>
      <w:marBottom w:val="0"/>
      <w:divBdr>
        <w:top w:val="none" w:sz="0" w:space="0" w:color="auto"/>
        <w:left w:val="none" w:sz="0" w:space="0" w:color="auto"/>
        <w:bottom w:val="none" w:sz="0" w:space="0" w:color="auto"/>
        <w:right w:val="none" w:sz="0" w:space="0" w:color="auto"/>
      </w:divBdr>
    </w:div>
    <w:div w:id="1764759849">
      <w:bodyDiv w:val="1"/>
      <w:marLeft w:val="0"/>
      <w:marRight w:val="0"/>
      <w:marTop w:val="0"/>
      <w:marBottom w:val="0"/>
      <w:divBdr>
        <w:top w:val="none" w:sz="0" w:space="0" w:color="auto"/>
        <w:left w:val="none" w:sz="0" w:space="0" w:color="auto"/>
        <w:bottom w:val="none" w:sz="0" w:space="0" w:color="auto"/>
        <w:right w:val="none" w:sz="0" w:space="0" w:color="auto"/>
      </w:divBdr>
    </w:div>
    <w:div w:id="1790008138">
      <w:bodyDiv w:val="1"/>
      <w:marLeft w:val="0"/>
      <w:marRight w:val="0"/>
      <w:marTop w:val="0"/>
      <w:marBottom w:val="0"/>
      <w:divBdr>
        <w:top w:val="none" w:sz="0" w:space="0" w:color="auto"/>
        <w:left w:val="none" w:sz="0" w:space="0" w:color="auto"/>
        <w:bottom w:val="none" w:sz="0" w:space="0" w:color="auto"/>
        <w:right w:val="none" w:sz="0" w:space="0" w:color="auto"/>
      </w:divBdr>
    </w:div>
    <w:div w:id="1790734786">
      <w:bodyDiv w:val="1"/>
      <w:marLeft w:val="0"/>
      <w:marRight w:val="0"/>
      <w:marTop w:val="0"/>
      <w:marBottom w:val="0"/>
      <w:divBdr>
        <w:top w:val="none" w:sz="0" w:space="0" w:color="auto"/>
        <w:left w:val="none" w:sz="0" w:space="0" w:color="auto"/>
        <w:bottom w:val="none" w:sz="0" w:space="0" w:color="auto"/>
        <w:right w:val="none" w:sz="0" w:space="0" w:color="auto"/>
      </w:divBdr>
    </w:div>
    <w:div w:id="1791391113">
      <w:bodyDiv w:val="1"/>
      <w:marLeft w:val="0"/>
      <w:marRight w:val="0"/>
      <w:marTop w:val="0"/>
      <w:marBottom w:val="0"/>
      <w:divBdr>
        <w:top w:val="none" w:sz="0" w:space="0" w:color="auto"/>
        <w:left w:val="none" w:sz="0" w:space="0" w:color="auto"/>
        <w:bottom w:val="none" w:sz="0" w:space="0" w:color="auto"/>
        <w:right w:val="none" w:sz="0" w:space="0" w:color="auto"/>
      </w:divBdr>
    </w:div>
    <w:div w:id="1822579225">
      <w:bodyDiv w:val="1"/>
      <w:marLeft w:val="0"/>
      <w:marRight w:val="0"/>
      <w:marTop w:val="0"/>
      <w:marBottom w:val="0"/>
      <w:divBdr>
        <w:top w:val="none" w:sz="0" w:space="0" w:color="auto"/>
        <w:left w:val="none" w:sz="0" w:space="0" w:color="auto"/>
        <w:bottom w:val="none" w:sz="0" w:space="0" w:color="auto"/>
        <w:right w:val="none" w:sz="0" w:space="0" w:color="auto"/>
      </w:divBdr>
    </w:div>
    <w:div w:id="1831483951">
      <w:bodyDiv w:val="1"/>
      <w:marLeft w:val="0"/>
      <w:marRight w:val="0"/>
      <w:marTop w:val="0"/>
      <w:marBottom w:val="0"/>
      <w:divBdr>
        <w:top w:val="none" w:sz="0" w:space="0" w:color="auto"/>
        <w:left w:val="none" w:sz="0" w:space="0" w:color="auto"/>
        <w:bottom w:val="none" w:sz="0" w:space="0" w:color="auto"/>
        <w:right w:val="none" w:sz="0" w:space="0" w:color="auto"/>
      </w:divBdr>
    </w:div>
    <w:div w:id="1918707700">
      <w:bodyDiv w:val="1"/>
      <w:marLeft w:val="0"/>
      <w:marRight w:val="0"/>
      <w:marTop w:val="0"/>
      <w:marBottom w:val="0"/>
      <w:divBdr>
        <w:top w:val="none" w:sz="0" w:space="0" w:color="auto"/>
        <w:left w:val="none" w:sz="0" w:space="0" w:color="auto"/>
        <w:bottom w:val="none" w:sz="0" w:space="0" w:color="auto"/>
        <w:right w:val="none" w:sz="0" w:space="0" w:color="auto"/>
      </w:divBdr>
    </w:div>
    <w:div w:id="1950618576">
      <w:bodyDiv w:val="1"/>
      <w:marLeft w:val="0"/>
      <w:marRight w:val="0"/>
      <w:marTop w:val="0"/>
      <w:marBottom w:val="0"/>
      <w:divBdr>
        <w:top w:val="none" w:sz="0" w:space="0" w:color="auto"/>
        <w:left w:val="none" w:sz="0" w:space="0" w:color="auto"/>
        <w:bottom w:val="none" w:sz="0" w:space="0" w:color="auto"/>
        <w:right w:val="none" w:sz="0" w:space="0" w:color="auto"/>
      </w:divBdr>
    </w:div>
    <w:div w:id="1983000152">
      <w:bodyDiv w:val="1"/>
      <w:marLeft w:val="0"/>
      <w:marRight w:val="0"/>
      <w:marTop w:val="0"/>
      <w:marBottom w:val="0"/>
      <w:divBdr>
        <w:top w:val="none" w:sz="0" w:space="0" w:color="auto"/>
        <w:left w:val="none" w:sz="0" w:space="0" w:color="auto"/>
        <w:bottom w:val="none" w:sz="0" w:space="0" w:color="auto"/>
        <w:right w:val="none" w:sz="0" w:space="0" w:color="auto"/>
      </w:divBdr>
    </w:div>
    <w:div w:id="2011907358">
      <w:bodyDiv w:val="1"/>
      <w:marLeft w:val="0"/>
      <w:marRight w:val="0"/>
      <w:marTop w:val="0"/>
      <w:marBottom w:val="0"/>
      <w:divBdr>
        <w:top w:val="none" w:sz="0" w:space="0" w:color="auto"/>
        <w:left w:val="none" w:sz="0" w:space="0" w:color="auto"/>
        <w:bottom w:val="none" w:sz="0" w:space="0" w:color="auto"/>
        <w:right w:val="none" w:sz="0" w:space="0" w:color="auto"/>
      </w:divBdr>
    </w:div>
    <w:div w:id="2032224427">
      <w:bodyDiv w:val="1"/>
      <w:marLeft w:val="0"/>
      <w:marRight w:val="0"/>
      <w:marTop w:val="0"/>
      <w:marBottom w:val="0"/>
      <w:divBdr>
        <w:top w:val="none" w:sz="0" w:space="0" w:color="auto"/>
        <w:left w:val="none" w:sz="0" w:space="0" w:color="auto"/>
        <w:bottom w:val="none" w:sz="0" w:space="0" w:color="auto"/>
        <w:right w:val="none" w:sz="0" w:space="0" w:color="auto"/>
      </w:divBdr>
    </w:div>
    <w:div w:id="20589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yfloridalicense.com/" TargetMode="External"/><Relationship Id="rId18" Type="http://schemas.openxmlformats.org/officeDocument/2006/relationships/hyperlink" Target="http://www.studentaid.ed.gov/"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bls.gov/emp/ep_table_103.htm" TargetMode="External"/><Relationship Id="rId17" Type="http://schemas.openxmlformats.org/officeDocument/2006/relationships/hyperlink" Target="http://www.studentloans.gov" TargetMode="External"/><Relationship Id="rId2" Type="http://schemas.openxmlformats.org/officeDocument/2006/relationships/numbering" Target="numbering.xml"/><Relationship Id="rId16" Type="http://schemas.openxmlformats.org/officeDocument/2006/relationships/hyperlink" Target="https://fafsa.ed.gov" TargetMode="External"/><Relationship Id="rId20" Type="http://schemas.openxmlformats.org/officeDocument/2006/relationships/hyperlink" Target="http://www.eac.gov/voterre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afsa.ed.gov"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etabares@fvi.edu" TargetMode="External"/><Relationship Id="rId4" Type="http://schemas.openxmlformats.org/officeDocument/2006/relationships/settings" Target="settings.xml"/><Relationship Id="rId9" Type="http://schemas.openxmlformats.org/officeDocument/2006/relationships/hyperlink" Target="http://www.fvi.edu" TargetMode="External"/><Relationship Id="rId14" Type="http://schemas.openxmlformats.org/officeDocument/2006/relationships/hyperlink" Target="http://studentaid.ed.gov/students"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8CE5B-4458-4864-AF17-A7E8D7B4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30762</Words>
  <Characters>175349</Characters>
  <Application>Microsoft Office Word</Application>
  <DocSecurity>0</DocSecurity>
  <Lines>1461</Lines>
  <Paragraphs>411</Paragraphs>
  <ScaleCrop>false</ScaleCrop>
  <HeadingPairs>
    <vt:vector size="2" baseType="variant">
      <vt:variant>
        <vt:lpstr>Title</vt:lpstr>
      </vt:variant>
      <vt:variant>
        <vt:i4>1</vt:i4>
      </vt:variant>
    </vt:vector>
  </HeadingPairs>
  <TitlesOfParts>
    <vt:vector size="1" baseType="lpstr">
      <vt:lpstr>President’s Message</vt:lpstr>
    </vt:vector>
  </TitlesOfParts>
  <Company>AIU</Company>
  <LinksUpToDate>false</LinksUpToDate>
  <CharactersWithSpaces>205700</CharactersWithSpaces>
  <SharedDoc>false</SharedDoc>
  <HLinks>
    <vt:vector size="42" baseType="variant">
      <vt:variant>
        <vt:i4>5308482</vt:i4>
      </vt:variant>
      <vt:variant>
        <vt:i4>504</vt:i4>
      </vt:variant>
      <vt:variant>
        <vt:i4>0</vt:i4>
      </vt:variant>
      <vt:variant>
        <vt:i4>5</vt:i4>
      </vt:variant>
      <vt:variant>
        <vt:lpwstr>http://www.eac.gov/voterresources</vt:lpwstr>
      </vt:variant>
      <vt:variant>
        <vt:lpwstr/>
      </vt:variant>
      <vt:variant>
        <vt:i4>1966135</vt:i4>
      </vt:variant>
      <vt:variant>
        <vt:i4>501</vt:i4>
      </vt:variant>
      <vt:variant>
        <vt:i4>0</vt:i4>
      </vt:variant>
      <vt:variant>
        <vt:i4>5</vt:i4>
      </vt:variant>
      <vt:variant>
        <vt:lpwstr>mailto:etabares@fvi.edu</vt:lpwstr>
      </vt:variant>
      <vt:variant>
        <vt:lpwstr/>
      </vt:variant>
      <vt:variant>
        <vt:i4>917519</vt:i4>
      </vt:variant>
      <vt:variant>
        <vt:i4>498</vt:i4>
      </vt:variant>
      <vt:variant>
        <vt:i4>0</vt:i4>
      </vt:variant>
      <vt:variant>
        <vt:i4>5</vt:i4>
      </vt:variant>
      <vt:variant>
        <vt:lpwstr>http://www.studentaid.ed.gov/</vt:lpwstr>
      </vt:variant>
      <vt:variant>
        <vt:lpwstr/>
      </vt:variant>
      <vt:variant>
        <vt:i4>5439553</vt:i4>
      </vt:variant>
      <vt:variant>
        <vt:i4>495</vt:i4>
      </vt:variant>
      <vt:variant>
        <vt:i4>0</vt:i4>
      </vt:variant>
      <vt:variant>
        <vt:i4>5</vt:i4>
      </vt:variant>
      <vt:variant>
        <vt:lpwstr>http://www.studentloans.gov/</vt:lpwstr>
      </vt:variant>
      <vt:variant>
        <vt:lpwstr/>
      </vt:variant>
      <vt:variant>
        <vt:i4>5636185</vt:i4>
      </vt:variant>
      <vt:variant>
        <vt:i4>492</vt:i4>
      </vt:variant>
      <vt:variant>
        <vt:i4>0</vt:i4>
      </vt:variant>
      <vt:variant>
        <vt:i4>5</vt:i4>
      </vt:variant>
      <vt:variant>
        <vt:lpwstr>http://www.myfloridalicense.com/</vt:lpwstr>
      </vt:variant>
      <vt:variant>
        <vt:lpwstr/>
      </vt:variant>
      <vt:variant>
        <vt:i4>3932281</vt:i4>
      </vt:variant>
      <vt:variant>
        <vt:i4>489</vt:i4>
      </vt:variant>
      <vt:variant>
        <vt:i4>0</vt:i4>
      </vt:variant>
      <vt:variant>
        <vt:i4>5</vt:i4>
      </vt:variant>
      <vt:variant>
        <vt:lpwstr>http://www.bls.gov/emp/ep_table_103.htm</vt:lpwstr>
      </vt:variant>
      <vt:variant>
        <vt:lpwstr/>
      </vt:variant>
      <vt:variant>
        <vt:i4>3407980</vt:i4>
      </vt:variant>
      <vt:variant>
        <vt:i4>0</vt:i4>
      </vt:variant>
      <vt:variant>
        <vt:i4>0</vt:i4>
      </vt:variant>
      <vt:variant>
        <vt:i4>5</vt:i4>
      </vt:variant>
      <vt:variant>
        <vt:lpwstr>http://www.fvi.edu/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President’s Message</dc:title>
  <dc:subject/>
  <dc:creator>Yvonne Silva</dc:creator>
  <cp:keywords/>
  <cp:lastModifiedBy>Denyse Antunes</cp:lastModifiedBy>
  <cp:revision>3</cp:revision>
  <cp:lastPrinted>2016-02-04T22:52:00Z</cp:lastPrinted>
  <dcterms:created xsi:type="dcterms:W3CDTF">2016-05-19T12:43:00Z</dcterms:created>
  <dcterms:modified xsi:type="dcterms:W3CDTF">2016-05-19T12:43:00Z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-17733753</vt:i4>
  </property>
</Properties>
</file>