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5</w:t>
      </w:r>
    </w:p>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Learning Resources</w:t>
      </w:r>
    </w:p>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Media Services</w:t>
      </w:r>
    </w:p>
    <w:p w:rsidR="00F80C48" w:rsidRDefault="00326BCB"/>
    <w:p w:rsidR="000D5B6F" w:rsidRDefault="000D5B6F" w:rsidP="00AB58E6">
      <w:pPr>
        <w:spacing w:line="360" w:lineRule="auto"/>
        <w:jc w:val="both"/>
        <w:rPr>
          <w:rFonts w:ascii="Times New Roman" w:eastAsia="Calibri" w:hAnsi="Times New Roman" w:cs="Times New Roman"/>
          <w:b/>
          <w:sz w:val="24"/>
          <w:szCs w:val="24"/>
        </w:rPr>
      </w:pPr>
    </w:p>
    <w:p w:rsidR="005E43FD" w:rsidRPr="006F23BC" w:rsidRDefault="005E43FD" w:rsidP="00326BCB">
      <w:pPr>
        <w:pStyle w:val="ListParagraph"/>
        <w:numPr>
          <w:ilvl w:val="0"/>
          <w:numId w:val="17"/>
        </w:numPr>
        <w:spacing w:after="0" w:line="360" w:lineRule="auto"/>
        <w:ind w:hanging="720"/>
        <w:jc w:val="both"/>
        <w:rPr>
          <w:rFonts w:ascii="Times New Roman" w:hAnsi="Times New Roman" w:cs="Times New Roman"/>
          <w:b/>
          <w:sz w:val="24"/>
          <w:szCs w:val="24"/>
        </w:rPr>
      </w:pPr>
      <w:r w:rsidRPr="006F23BC">
        <w:rPr>
          <w:rFonts w:ascii="Times New Roman" w:hAnsi="Times New Roman" w:cs="Times New Roman"/>
          <w:b/>
          <w:sz w:val="24"/>
          <w:szCs w:val="24"/>
        </w:rPr>
        <w:t>F</w:t>
      </w:r>
      <w:bookmarkStart w:id="0" w:name="_GoBack"/>
      <w:bookmarkEnd w:id="0"/>
      <w:r w:rsidRPr="006F23BC">
        <w:rPr>
          <w:rFonts w:ascii="Times New Roman" w:hAnsi="Times New Roman" w:cs="Times New Roman"/>
          <w:b/>
          <w:sz w:val="24"/>
          <w:szCs w:val="24"/>
        </w:rPr>
        <w:t>acilities and technical infrastructure essential for using media materials.</w:t>
      </w:r>
    </w:p>
    <w:p w:rsidR="005E43FD" w:rsidRPr="006F23BC" w:rsidRDefault="005E43FD" w:rsidP="005E43FD">
      <w:pPr>
        <w:pStyle w:val="ListParagraph"/>
        <w:spacing w:after="0" w:line="360" w:lineRule="auto"/>
        <w:ind w:left="0"/>
        <w:jc w:val="both"/>
        <w:rPr>
          <w:rFonts w:ascii="Times New Roman" w:hAnsi="Times New Roman" w:cs="Times New Roman"/>
          <w:b/>
          <w:sz w:val="24"/>
          <w:szCs w:val="24"/>
        </w:rPr>
      </w:pPr>
    </w:p>
    <w:p w:rsidR="005E43FD" w:rsidRPr="006F23BC" w:rsidRDefault="005E43FD" w:rsidP="005E43F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F23BC">
        <w:rPr>
          <w:rFonts w:ascii="Times New Roman" w:hAnsi="Times New Roman" w:cs="Times New Roman"/>
          <w:sz w:val="24"/>
          <w:szCs w:val="24"/>
        </w:rPr>
        <w:t>Media equipment and resources are utilized in each classroom. Clas</w:t>
      </w:r>
      <w:r>
        <w:rPr>
          <w:rFonts w:ascii="Times New Roman" w:hAnsi="Times New Roman" w:cs="Times New Roman"/>
          <w:sz w:val="24"/>
          <w:szCs w:val="24"/>
        </w:rPr>
        <w:t xml:space="preserve">srooms have adequate space </w:t>
      </w:r>
      <w:r w:rsidRPr="006F23BC">
        <w:rPr>
          <w:rFonts w:ascii="Times New Roman" w:hAnsi="Times New Roman" w:cs="Times New Roman"/>
          <w:sz w:val="24"/>
          <w:szCs w:val="24"/>
        </w:rPr>
        <w:t>for the arrangement and use of the equipment. To allow for sharing, some media equipment, such as video equipment, is set up on movable carts. Classrooms have cabinets to provide storage and access to an inventory of appropriate media items (Media Services Inventory). In addition, computers with Internet access are available for research, study, or review as part of Learning Resource Center.</w:t>
      </w:r>
    </w:p>
    <w:p w:rsidR="00736DF4" w:rsidRPr="00B953AF" w:rsidRDefault="00736DF4" w:rsidP="00825BA3">
      <w:pPr>
        <w:pStyle w:val="ListParagraph"/>
        <w:spacing w:after="0" w:line="360" w:lineRule="auto"/>
        <w:jc w:val="both"/>
        <w:rPr>
          <w:rFonts w:ascii="Times New Roman" w:eastAsia="Calibri" w:hAnsi="Times New Roman" w:cs="Times New Roman"/>
          <w:sz w:val="24"/>
          <w:szCs w:val="24"/>
        </w:rPr>
      </w:pPr>
    </w:p>
    <w:sectPr w:rsidR="00736DF4" w:rsidRPr="00B95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A0B55"/>
    <w:multiLevelType w:val="hybridMultilevel"/>
    <w:tmpl w:val="C584F288"/>
    <w:lvl w:ilvl="0" w:tplc="AFF01D1A">
      <w:start w:val="7"/>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85AF8"/>
    <w:multiLevelType w:val="hybridMultilevel"/>
    <w:tmpl w:val="77206478"/>
    <w:lvl w:ilvl="0" w:tplc="0396DB5A">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E7047"/>
    <w:multiLevelType w:val="hybridMultilevel"/>
    <w:tmpl w:val="BDBC57B4"/>
    <w:lvl w:ilvl="0" w:tplc="BA3E85F0">
      <w:start w:val="3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15:restartNumberingAfterBreak="0">
    <w:nsid w:val="25654BF9"/>
    <w:multiLevelType w:val="hybridMultilevel"/>
    <w:tmpl w:val="186E7F3A"/>
    <w:lvl w:ilvl="0" w:tplc="0396DB5A">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4A1B4C"/>
    <w:multiLevelType w:val="hybridMultilevel"/>
    <w:tmpl w:val="607273D6"/>
    <w:lvl w:ilvl="0" w:tplc="0396DB5A">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D5347B"/>
    <w:multiLevelType w:val="hybridMultilevel"/>
    <w:tmpl w:val="64E8A02A"/>
    <w:lvl w:ilvl="0" w:tplc="0396DB5A">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878C0"/>
    <w:multiLevelType w:val="hybridMultilevel"/>
    <w:tmpl w:val="C7D0EC08"/>
    <w:lvl w:ilvl="0" w:tplc="0396DB5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6129F9"/>
    <w:multiLevelType w:val="hybridMultilevel"/>
    <w:tmpl w:val="5442CF22"/>
    <w:lvl w:ilvl="0" w:tplc="0396DB5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8826DC"/>
    <w:multiLevelType w:val="hybridMultilevel"/>
    <w:tmpl w:val="B16875A4"/>
    <w:lvl w:ilvl="0" w:tplc="0396DB5A">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DB73101"/>
    <w:multiLevelType w:val="hybridMultilevel"/>
    <w:tmpl w:val="9C06437A"/>
    <w:lvl w:ilvl="0" w:tplc="7474EF1C">
      <w:start w:val="30"/>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3"/>
  </w:num>
  <w:num w:numId="3">
    <w:abstractNumId w:val="4"/>
  </w:num>
  <w:num w:numId="4">
    <w:abstractNumId w:val="6"/>
  </w:num>
  <w:num w:numId="5">
    <w:abstractNumId w:val="0"/>
  </w:num>
  <w:num w:numId="6">
    <w:abstractNumId w:val="9"/>
  </w:num>
  <w:num w:numId="7">
    <w:abstractNumId w:val="12"/>
  </w:num>
  <w:num w:numId="8">
    <w:abstractNumId w:val="3"/>
  </w:num>
  <w:num w:numId="9">
    <w:abstractNumId w:val="11"/>
  </w:num>
  <w:num w:numId="10">
    <w:abstractNumId w:val="14"/>
  </w:num>
  <w:num w:numId="11">
    <w:abstractNumId w:val="10"/>
  </w:num>
  <w:num w:numId="12">
    <w:abstractNumId w:val="7"/>
  </w:num>
  <w:num w:numId="13">
    <w:abstractNumId w:val="5"/>
  </w:num>
  <w:num w:numId="14">
    <w:abstractNumId w:val="2"/>
  </w:num>
  <w:num w:numId="15">
    <w:abstractNumId w:val="8"/>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004C2"/>
    <w:rsid w:val="00014C2F"/>
    <w:rsid w:val="0001592F"/>
    <w:rsid w:val="000174F7"/>
    <w:rsid w:val="00040B6C"/>
    <w:rsid w:val="000465AD"/>
    <w:rsid w:val="00060280"/>
    <w:rsid w:val="00062847"/>
    <w:rsid w:val="00097989"/>
    <w:rsid w:val="000D5B6F"/>
    <w:rsid w:val="000E3EE7"/>
    <w:rsid w:val="000E65F4"/>
    <w:rsid w:val="00133B7D"/>
    <w:rsid w:val="0016345C"/>
    <w:rsid w:val="00186D0F"/>
    <w:rsid w:val="001A510E"/>
    <w:rsid w:val="001C5F53"/>
    <w:rsid w:val="001D1444"/>
    <w:rsid w:val="001E4BE6"/>
    <w:rsid w:val="00204BCA"/>
    <w:rsid w:val="00213135"/>
    <w:rsid w:val="00231D76"/>
    <w:rsid w:val="0024202F"/>
    <w:rsid w:val="00263DA2"/>
    <w:rsid w:val="00265D0D"/>
    <w:rsid w:val="0029560A"/>
    <w:rsid w:val="002B6EC2"/>
    <w:rsid w:val="002D09C0"/>
    <w:rsid w:val="00307EB7"/>
    <w:rsid w:val="00315C07"/>
    <w:rsid w:val="00326BCB"/>
    <w:rsid w:val="00330F4C"/>
    <w:rsid w:val="00351301"/>
    <w:rsid w:val="00362936"/>
    <w:rsid w:val="00364B47"/>
    <w:rsid w:val="00387EA4"/>
    <w:rsid w:val="003A6069"/>
    <w:rsid w:val="003D57EC"/>
    <w:rsid w:val="003E6963"/>
    <w:rsid w:val="003E7A5D"/>
    <w:rsid w:val="003F3DCD"/>
    <w:rsid w:val="00500056"/>
    <w:rsid w:val="00516C00"/>
    <w:rsid w:val="00517DD4"/>
    <w:rsid w:val="005253CD"/>
    <w:rsid w:val="0055389D"/>
    <w:rsid w:val="005607E9"/>
    <w:rsid w:val="00596CC8"/>
    <w:rsid w:val="005A637B"/>
    <w:rsid w:val="005A7F00"/>
    <w:rsid w:val="005D5665"/>
    <w:rsid w:val="005E43FD"/>
    <w:rsid w:val="00602847"/>
    <w:rsid w:val="006A1E8C"/>
    <w:rsid w:val="006A42D9"/>
    <w:rsid w:val="006E4E96"/>
    <w:rsid w:val="006E5A01"/>
    <w:rsid w:val="00726FD9"/>
    <w:rsid w:val="00736DF4"/>
    <w:rsid w:val="00796599"/>
    <w:rsid w:val="007A3501"/>
    <w:rsid w:val="007A4B21"/>
    <w:rsid w:val="007A6875"/>
    <w:rsid w:val="007B3D71"/>
    <w:rsid w:val="007F4588"/>
    <w:rsid w:val="0081179D"/>
    <w:rsid w:val="00825BA3"/>
    <w:rsid w:val="00854681"/>
    <w:rsid w:val="00856129"/>
    <w:rsid w:val="008802B6"/>
    <w:rsid w:val="00881754"/>
    <w:rsid w:val="008B398C"/>
    <w:rsid w:val="008D4996"/>
    <w:rsid w:val="0090280F"/>
    <w:rsid w:val="00975927"/>
    <w:rsid w:val="009A3F58"/>
    <w:rsid w:val="009A7CF4"/>
    <w:rsid w:val="009C166A"/>
    <w:rsid w:val="009D2D5C"/>
    <w:rsid w:val="009D74C4"/>
    <w:rsid w:val="009F66CC"/>
    <w:rsid w:val="00A02D4D"/>
    <w:rsid w:val="00A03998"/>
    <w:rsid w:val="00A07C92"/>
    <w:rsid w:val="00A53B8F"/>
    <w:rsid w:val="00A7275E"/>
    <w:rsid w:val="00AA2243"/>
    <w:rsid w:val="00AB58E6"/>
    <w:rsid w:val="00AE7FB3"/>
    <w:rsid w:val="00B15DB9"/>
    <w:rsid w:val="00B31CFF"/>
    <w:rsid w:val="00B31E0B"/>
    <w:rsid w:val="00B75004"/>
    <w:rsid w:val="00B953AF"/>
    <w:rsid w:val="00BE339B"/>
    <w:rsid w:val="00BE4F3A"/>
    <w:rsid w:val="00C4717B"/>
    <w:rsid w:val="00C5264F"/>
    <w:rsid w:val="00C6243F"/>
    <w:rsid w:val="00C86FA7"/>
    <w:rsid w:val="00C94661"/>
    <w:rsid w:val="00CB620C"/>
    <w:rsid w:val="00CC6FB1"/>
    <w:rsid w:val="00CF52BB"/>
    <w:rsid w:val="00D05159"/>
    <w:rsid w:val="00D162A5"/>
    <w:rsid w:val="00D27C83"/>
    <w:rsid w:val="00D80E2A"/>
    <w:rsid w:val="00D868AD"/>
    <w:rsid w:val="00DC366E"/>
    <w:rsid w:val="00DD2ECF"/>
    <w:rsid w:val="00DD3211"/>
    <w:rsid w:val="00DD3820"/>
    <w:rsid w:val="00DF0165"/>
    <w:rsid w:val="00E040A9"/>
    <w:rsid w:val="00E05876"/>
    <w:rsid w:val="00E149BC"/>
    <w:rsid w:val="00E41E59"/>
    <w:rsid w:val="00E421A2"/>
    <w:rsid w:val="00E54ADE"/>
    <w:rsid w:val="00E56226"/>
    <w:rsid w:val="00EA0B84"/>
    <w:rsid w:val="00EA4247"/>
    <w:rsid w:val="00EF2E36"/>
    <w:rsid w:val="00F235C6"/>
    <w:rsid w:val="00F37676"/>
    <w:rsid w:val="00F54047"/>
    <w:rsid w:val="00F96A2D"/>
    <w:rsid w:val="00FC07CE"/>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B627"/>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80FA7-7B68-4303-B4D8-460F82F94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4</cp:revision>
  <dcterms:created xsi:type="dcterms:W3CDTF">2016-06-03T22:06:00Z</dcterms:created>
  <dcterms:modified xsi:type="dcterms:W3CDTF">2016-06-03T22:07:00Z</dcterms:modified>
</cp:coreProperties>
</file>