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DCD" w:rsidRPr="002A67AB" w:rsidRDefault="00736DF4"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Standard 5</w:t>
      </w:r>
    </w:p>
    <w:p w:rsidR="003F3DCD" w:rsidRPr="002A67AB" w:rsidRDefault="00736DF4"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Learning Resources</w:t>
      </w:r>
    </w:p>
    <w:p w:rsidR="00F80C48" w:rsidRPr="00CC65A2" w:rsidRDefault="003B6155" w:rsidP="00CC65A2">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 xml:space="preserve">Instructional </w:t>
      </w:r>
      <w:r w:rsidR="001117EC">
        <w:rPr>
          <w:rFonts w:ascii="Times New Roman" w:eastAsia="Times New Roman" w:hAnsi="Times New Roman" w:cs="Times New Roman"/>
          <w:smallCaps/>
          <w:sz w:val="28"/>
          <w:szCs w:val="24"/>
        </w:rPr>
        <w:t>Supplies</w:t>
      </w:r>
    </w:p>
    <w:p w:rsidR="007E025B" w:rsidRDefault="00291E42" w:rsidP="001117EC">
      <w:pPr>
        <w:pStyle w:val="ListParagraph"/>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br/>
      </w:r>
    </w:p>
    <w:p w:rsidR="00B23AE0" w:rsidRPr="006F23BC" w:rsidRDefault="00B23AE0" w:rsidP="00B23AE0">
      <w:pPr>
        <w:pStyle w:val="ListParagraph"/>
        <w:numPr>
          <w:ilvl w:val="0"/>
          <w:numId w:val="20"/>
        </w:numPr>
        <w:spacing w:after="0" w:line="360" w:lineRule="auto"/>
        <w:ind w:hanging="720"/>
        <w:jc w:val="both"/>
        <w:rPr>
          <w:rFonts w:ascii="Times New Roman" w:hAnsi="Times New Roman" w:cs="Times New Roman"/>
          <w:b/>
          <w:sz w:val="24"/>
          <w:szCs w:val="24"/>
        </w:rPr>
      </w:pPr>
      <w:bookmarkStart w:id="0" w:name="_GoBack"/>
      <w:bookmarkEnd w:id="0"/>
      <w:r w:rsidRPr="006F23BC">
        <w:rPr>
          <w:rFonts w:ascii="Times New Roman" w:hAnsi="Times New Roman" w:cs="Times New Roman"/>
          <w:b/>
          <w:sz w:val="24"/>
          <w:szCs w:val="24"/>
        </w:rPr>
        <w:t>All instructional supplies meet appropriate and required safety standards.</w:t>
      </w:r>
      <w:r w:rsidRPr="006F23BC">
        <w:rPr>
          <w:rFonts w:ascii="Times New Roman" w:hAnsi="Times New Roman" w:cs="Times New Roman"/>
          <w:b/>
          <w:color w:val="FF0000"/>
          <w:sz w:val="24"/>
          <w:szCs w:val="24"/>
        </w:rPr>
        <w:t xml:space="preserve"> </w:t>
      </w:r>
    </w:p>
    <w:p w:rsidR="00B23AE0" w:rsidRPr="006F23BC" w:rsidRDefault="00B23AE0" w:rsidP="00B23AE0">
      <w:pPr>
        <w:pStyle w:val="ListParagraph"/>
        <w:spacing w:after="0" w:line="360" w:lineRule="auto"/>
        <w:ind w:left="0"/>
        <w:jc w:val="both"/>
        <w:rPr>
          <w:rFonts w:ascii="Times New Roman" w:hAnsi="Times New Roman" w:cs="Times New Roman"/>
          <w:b/>
          <w:sz w:val="24"/>
          <w:szCs w:val="24"/>
        </w:rPr>
      </w:pPr>
    </w:p>
    <w:p w:rsidR="00B23AE0" w:rsidRPr="006F23BC" w:rsidRDefault="00B23AE0" w:rsidP="00B23AE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6F23BC">
        <w:rPr>
          <w:rFonts w:ascii="Times New Roman" w:hAnsi="Times New Roman" w:cs="Times New Roman"/>
          <w:sz w:val="24"/>
          <w:szCs w:val="24"/>
        </w:rPr>
        <w:t>All instructional supplies meet required safety guidelines as dictated by business and industry and manufacturing directions. Proper handling, care, and disposal, according to vendor instructions are followed in the implementation and replacement of supplies</w:t>
      </w:r>
    </w:p>
    <w:p w:rsidR="00291E42" w:rsidRPr="00291E42" w:rsidRDefault="00291E42" w:rsidP="00291E42">
      <w:pPr>
        <w:spacing w:after="0" w:line="360" w:lineRule="auto"/>
        <w:jc w:val="both"/>
        <w:rPr>
          <w:rFonts w:ascii="Times New Roman" w:eastAsia="Calibri" w:hAnsi="Times New Roman" w:cs="Times New Roman"/>
          <w:sz w:val="24"/>
          <w:szCs w:val="24"/>
        </w:rPr>
      </w:pPr>
    </w:p>
    <w:sectPr w:rsidR="00291E42" w:rsidRPr="00291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3457"/>
    <w:multiLevelType w:val="hybridMultilevel"/>
    <w:tmpl w:val="9EB4D722"/>
    <w:lvl w:ilvl="0" w:tplc="0396DB5A">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A0B55"/>
    <w:multiLevelType w:val="hybridMultilevel"/>
    <w:tmpl w:val="05A6EC64"/>
    <w:lvl w:ilvl="0" w:tplc="B96E61DE">
      <w:start w:val="14"/>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85AF8"/>
    <w:multiLevelType w:val="hybridMultilevel"/>
    <w:tmpl w:val="77206478"/>
    <w:lvl w:ilvl="0" w:tplc="0396DB5A">
      <w:start w:val="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4396B"/>
    <w:multiLevelType w:val="hybridMultilevel"/>
    <w:tmpl w:val="FCBC4AA8"/>
    <w:lvl w:ilvl="0" w:tplc="F5DA3DEC">
      <w:start w:val="5"/>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4E7047"/>
    <w:multiLevelType w:val="hybridMultilevel"/>
    <w:tmpl w:val="BDBC57B4"/>
    <w:lvl w:ilvl="0" w:tplc="BA3E85F0">
      <w:start w:val="3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981B5D"/>
    <w:multiLevelType w:val="hybridMultilevel"/>
    <w:tmpl w:val="64AC75F8"/>
    <w:lvl w:ilvl="0" w:tplc="0298C148">
      <w:start w:val="1"/>
      <w:numFmt w:val="decimal"/>
      <w:lvlText w:val="%1."/>
      <w:lvlJc w:val="left"/>
      <w:pPr>
        <w:ind w:left="1440" w:hanging="84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6" w15:restartNumberingAfterBreak="0">
    <w:nsid w:val="25654BF9"/>
    <w:multiLevelType w:val="hybridMultilevel"/>
    <w:tmpl w:val="186E7F3A"/>
    <w:lvl w:ilvl="0" w:tplc="0396DB5A">
      <w:start w:val="3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A218D9"/>
    <w:multiLevelType w:val="hybridMultilevel"/>
    <w:tmpl w:val="E4288B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4A1B4C"/>
    <w:multiLevelType w:val="hybridMultilevel"/>
    <w:tmpl w:val="607273D6"/>
    <w:lvl w:ilvl="0" w:tplc="0396DB5A">
      <w:start w:val="3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D5347B"/>
    <w:multiLevelType w:val="hybridMultilevel"/>
    <w:tmpl w:val="64E8A02A"/>
    <w:lvl w:ilvl="0" w:tplc="0396DB5A">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7E47A1"/>
    <w:multiLevelType w:val="hybridMultilevel"/>
    <w:tmpl w:val="5D56096E"/>
    <w:lvl w:ilvl="0" w:tplc="0396DB5A">
      <w:start w:val="3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5878C0"/>
    <w:multiLevelType w:val="hybridMultilevel"/>
    <w:tmpl w:val="C7D0EC08"/>
    <w:lvl w:ilvl="0" w:tplc="0396DB5A">
      <w:start w:val="3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6129F9"/>
    <w:multiLevelType w:val="hybridMultilevel"/>
    <w:tmpl w:val="5442CF22"/>
    <w:lvl w:ilvl="0" w:tplc="0396DB5A">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08098E"/>
    <w:multiLevelType w:val="hybridMultilevel"/>
    <w:tmpl w:val="E3CCC282"/>
    <w:lvl w:ilvl="0" w:tplc="0396DB5A">
      <w:start w:val="3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E95531"/>
    <w:multiLevelType w:val="hybridMultilevel"/>
    <w:tmpl w:val="22BA7F4C"/>
    <w:lvl w:ilvl="0" w:tplc="12AA5AA6">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1813FE"/>
    <w:multiLevelType w:val="hybridMultilevel"/>
    <w:tmpl w:val="DACEADE4"/>
    <w:lvl w:ilvl="0" w:tplc="E0BE541A">
      <w:start w:val="15"/>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8826DC"/>
    <w:multiLevelType w:val="hybridMultilevel"/>
    <w:tmpl w:val="B16875A4"/>
    <w:lvl w:ilvl="0" w:tplc="0396DB5A">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1412D8"/>
    <w:multiLevelType w:val="hybridMultilevel"/>
    <w:tmpl w:val="4796A552"/>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8" w15:restartNumberingAfterBreak="0">
    <w:nsid w:val="7CC619A8"/>
    <w:multiLevelType w:val="hybridMultilevel"/>
    <w:tmpl w:val="9DC8A604"/>
    <w:lvl w:ilvl="0" w:tplc="B692B050">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DB73101"/>
    <w:multiLevelType w:val="hybridMultilevel"/>
    <w:tmpl w:val="9C06437A"/>
    <w:lvl w:ilvl="0" w:tplc="7474EF1C">
      <w:start w:val="30"/>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15"/>
  </w:num>
  <w:num w:numId="3">
    <w:abstractNumId w:val="5"/>
  </w:num>
  <w:num w:numId="4">
    <w:abstractNumId w:val="7"/>
  </w:num>
  <w:num w:numId="5">
    <w:abstractNumId w:val="0"/>
  </w:num>
  <w:num w:numId="6">
    <w:abstractNumId w:val="10"/>
  </w:num>
  <w:num w:numId="7">
    <w:abstractNumId w:val="13"/>
  </w:num>
  <w:num w:numId="8">
    <w:abstractNumId w:val="4"/>
  </w:num>
  <w:num w:numId="9">
    <w:abstractNumId w:val="12"/>
  </w:num>
  <w:num w:numId="10">
    <w:abstractNumId w:val="16"/>
  </w:num>
  <w:num w:numId="11">
    <w:abstractNumId w:val="11"/>
  </w:num>
  <w:num w:numId="12">
    <w:abstractNumId w:val="8"/>
  </w:num>
  <w:num w:numId="13">
    <w:abstractNumId w:val="6"/>
  </w:num>
  <w:num w:numId="14">
    <w:abstractNumId w:val="2"/>
  </w:num>
  <w:num w:numId="15">
    <w:abstractNumId w:val="9"/>
  </w:num>
  <w:num w:numId="16">
    <w:abstractNumId w:val="19"/>
  </w:num>
  <w:num w:numId="17">
    <w:abstractNumId w:val="1"/>
  </w:num>
  <w:num w:numId="18">
    <w:abstractNumId w:val="17"/>
  </w:num>
  <w:num w:numId="19">
    <w:abstractNumId w:val="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DCD"/>
    <w:rsid w:val="000004C2"/>
    <w:rsid w:val="00005FA0"/>
    <w:rsid w:val="00014C2F"/>
    <w:rsid w:val="0001592F"/>
    <w:rsid w:val="000174F7"/>
    <w:rsid w:val="00040B6C"/>
    <w:rsid w:val="000465AD"/>
    <w:rsid w:val="00060280"/>
    <w:rsid w:val="00062847"/>
    <w:rsid w:val="00097989"/>
    <w:rsid w:val="000D5B6F"/>
    <w:rsid w:val="000E3EE7"/>
    <w:rsid w:val="000E65F4"/>
    <w:rsid w:val="000F2FD1"/>
    <w:rsid w:val="001117EC"/>
    <w:rsid w:val="0013204E"/>
    <w:rsid w:val="00133B7D"/>
    <w:rsid w:val="0016345C"/>
    <w:rsid w:val="00184C18"/>
    <w:rsid w:val="00186D0F"/>
    <w:rsid w:val="001A510E"/>
    <w:rsid w:val="001C5F53"/>
    <w:rsid w:val="001D1444"/>
    <w:rsid w:val="001E4BE6"/>
    <w:rsid w:val="00204BCA"/>
    <w:rsid w:val="00213135"/>
    <w:rsid w:val="00231D76"/>
    <w:rsid w:val="0024202F"/>
    <w:rsid w:val="00263DA2"/>
    <w:rsid w:val="00265D0D"/>
    <w:rsid w:val="00291E42"/>
    <w:rsid w:val="0029560A"/>
    <w:rsid w:val="002B6EC2"/>
    <w:rsid w:val="002D09C0"/>
    <w:rsid w:val="00307EB7"/>
    <w:rsid w:val="00314783"/>
    <w:rsid w:val="00315C07"/>
    <w:rsid w:val="00326BCB"/>
    <w:rsid w:val="00330F4C"/>
    <w:rsid w:val="00337F4D"/>
    <w:rsid w:val="00351301"/>
    <w:rsid w:val="00362936"/>
    <w:rsid w:val="00364B47"/>
    <w:rsid w:val="003725EA"/>
    <w:rsid w:val="0037531B"/>
    <w:rsid w:val="00387EA4"/>
    <w:rsid w:val="003A6069"/>
    <w:rsid w:val="003A7C9D"/>
    <w:rsid w:val="003B6155"/>
    <w:rsid w:val="003D57EC"/>
    <w:rsid w:val="003D5951"/>
    <w:rsid w:val="003E6963"/>
    <w:rsid w:val="003E7A5D"/>
    <w:rsid w:val="003F3DCD"/>
    <w:rsid w:val="00500056"/>
    <w:rsid w:val="00516C00"/>
    <w:rsid w:val="00517DD4"/>
    <w:rsid w:val="005253CD"/>
    <w:rsid w:val="0054162D"/>
    <w:rsid w:val="00543B9C"/>
    <w:rsid w:val="0055389D"/>
    <w:rsid w:val="00553D84"/>
    <w:rsid w:val="005607E9"/>
    <w:rsid w:val="00585AAD"/>
    <w:rsid w:val="00596CC8"/>
    <w:rsid w:val="005A637B"/>
    <w:rsid w:val="005A7F00"/>
    <w:rsid w:val="005D5665"/>
    <w:rsid w:val="005E43FD"/>
    <w:rsid w:val="00602847"/>
    <w:rsid w:val="00670DEF"/>
    <w:rsid w:val="006A1E8C"/>
    <w:rsid w:val="006A3192"/>
    <w:rsid w:val="006A42D9"/>
    <w:rsid w:val="006E4E96"/>
    <w:rsid w:val="006E5A01"/>
    <w:rsid w:val="00726FD9"/>
    <w:rsid w:val="00736DF4"/>
    <w:rsid w:val="00757208"/>
    <w:rsid w:val="00796599"/>
    <w:rsid w:val="007A3501"/>
    <w:rsid w:val="007A4B21"/>
    <w:rsid w:val="007A6875"/>
    <w:rsid w:val="007B3D71"/>
    <w:rsid w:val="007E025B"/>
    <w:rsid w:val="007F4588"/>
    <w:rsid w:val="00807985"/>
    <w:rsid w:val="0081179D"/>
    <w:rsid w:val="00825BA3"/>
    <w:rsid w:val="00854681"/>
    <w:rsid w:val="00856129"/>
    <w:rsid w:val="008802B6"/>
    <w:rsid w:val="00881754"/>
    <w:rsid w:val="008B398C"/>
    <w:rsid w:val="008D4996"/>
    <w:rsid w:val="0090280F"/>
    <w:rsid w:val="00975927"/>
    <w:rsid w:val="009A3F58"/>
    <w:rsid w:val="009A7CF4"/>
    <w:rsid w:val="009C166A"/>
    <w:rsid w:val="009D2D5C"/>
    <w:rsid w:val="009D74C4"/>
    <w:rsid w:val="009E0252"/>
    <w:rsid w:val="009F66CC"/>
    <w:rsid w:val="00A02D4D"/>
    <w:rsid w:val="00A03998"/>
    <w:rsid w:val="00A07C92"/>
    <w:rsid w:val="00A53B8F"/>
    <w:rsid w:val="00A7275E"/>
    <w:rsid w:val="00AA2243"/>
    <w:rsid w:val="00AB58E6"/>
    <w:rsid w:val="00AD59C7"/>
    <w:rsid w:val="00AE7FB3"/>
    <w:rsid w:val="00B07AAB"/>
    <w:rsid w:val="00B15DB9"/>
    <w:rsid w:val="00B23AE0"/>
    <w:rsid w:val="00B31CFF"/>
    <w:rsid w:val="00B31E0B"/>
    <w:rsid w:val="00B502E5"/>
    <w:rsid w:val="00B75004"/>
    <w:rsid w:val="00B953AF"/>
    <w:rsid w:val="00BE339B"/>
    <w:rsid w:val="00BE4F3A"/>
    <w:rsid w:val="00C4717B"/>
    <w:rsid w:val="00C5264F"/>
    <w:rsid w:val="00C6243F"/>
    <w:rsid w:val="00C86FA7"/>
    <w:rsid w:val="00C92C62"/>
    <w:rsid w:val="00C94661"/>
    <w:rsid w:val="00CB620C"/>
    <w:rsid w:val="00CC65A2"/>
    <w:rsid w:val="00CC6FB1"/>
    <w:rsid w:val="00CE6FD5"/>
    <w:rsid w:val="00CF0816"/>
    <w:rsid w:val="00CF243E"/>
    <w:rsid w:val="00CF52BB"/>
    <w:rsid w:val="00D05159"/>
    <w:rsid w:val="00D1431A"/>
    <w:rsid w:val="00D162A5"/>
    <w:rsid w:val="00D27C83"/>
    <w:rsid w:val="00D80E2A"/>
    <w:rsid w:val="00D868AD"/>
    <w:rsid w:val="00DB297B"/>
    <w:rsid w:val="00DC366E"/>
    <w:rsid w:val="00DD2ECF"/>
    <w:rsid w:val="00DD3211"/>
    <w:rsid w:val="00DD3820"/>
    <w:rsid w:val="00DF0165"/>
    <w:rsid w:val="00DF0990"/>
    <w:rsid w:val="00E040A9"/>
    <w:rsid w:val="00E05876"/>
    <w:rsid w:val="00E149BC"/>
    <w:rsid w:val="00E41E59"/>
    <w:rsid w:val="00E421A2"/>
    <w:rsid w:val="00E54ADE"/>
    <w:rsid w:val="00E56226"/>
    <w:rsid w:val="00E93126"/>
    <w:rsid w:val="00EA0B84"/>
    <w:rsid w:val="00EA3B50"/>
    <w:rsid w:val="00EA4247"/>
    <w:rsid w:val="00EF28FC"/>
    <w:rsid w:val="00EF2E36"/>
    <w:rsid w:val="00F144D4"/>
    <w:rsid w:val="00F235C6"/>
    <w:rsid w:val="00F37676"/>
    <w:rsid w:val="00F43449"/>
    <w:rsid w:val="00F54047"/>
    <w:rsid w:val="00F96A2D"/>
    <w:rsid w:val="00FC07CE"/>
    <w:rsid w:val="00FE0F45"/>
    <w:rsid w:val="00FF0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C43CC"/>
  <w15:chartTrackingRefBased/>
  <w15:docId w15:val="{B37B73F7-F0AB-44E4-84F0-C5F71AB23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F3D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DCD"/>
    <w:pPr>
      <w:ind w:left="720"/>
      <w:contextualSpacing/>
    </w:pPr>
  </w:style>
  <w:style w:type="paragraph" w:customStyle="1" w:styleId="SERReportTitleHeading">
    <w:name w:val="SER Report Title Heading"/>
    <w:basedOn w:val="Normal"/>
    <w:link w:val="SERReportTitleHeadingChar"/>
    <w:autoRedefine/>
    <w:rsid w:val="00D162A5"/>
    <w:pPr>
      <w:spacing w:after="120" w:line="360" w:lineRule="auto"/>
      <w:jc w:val="both"/>
    </w:pPr>
    <w:rPr>
      <w:rFonts w:ascii="Times New Roman" w:eastAsia="Times New Roman" w:hAnsi="Times New Roman" w:cs="Times New Roman"/>
      <w:b/>
      <w:bCs/>
      <w:smallCaps/>
      <w:kern w:val="32"/>
      <w:sz w:val="24"/>
      <w:szCs w:val="24"/>
    </w:rPr>
  </w:style>
  <w:style w:type="character" w:customStyle="1" w:styleId="SERReportTitleHeadingChar">
    <w:name w:val="SER Report Title Heading Char"/>
    <w:link w:val="SERReportTitleHeading"/>
    <w:rsid w:val="00D162A5"/>
    <w:rPr>
      <w:rFonts w:ascii="Times New Roman" w:eastAsia="Times New Roman" w:hAnsi="Times New Roman" w:cs="Times New Roman"/>
      <w:b/>
      <w:bCs/>
      <w:smallCaps/>
      <w:kern w:val="32"/>
      <w:sz w:val="24"/>
      <w:szCs w:val="24"/>
    </w:rPr>
  </w:style>
  <w:style w:type="character" w:customStyle="1" w:styleId="shorttext">
    <w:name w:val="short_text"/>
    <w:basedOn w:val="DefaultParagraphFont"/>
    <w:rsid w:val="008079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8DD85-3A65-4DBD-9E9E-F28061A04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335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4</cp:revision>
  <dcterms:created xsi:type="dcterms:W3CDTF">2016-06-03T22:31:00Z</dcterms:created>
  <dcterms:modified xsi:type="dcterms:W3CDTF">2016-06-03T22:31:00Z</dcterms:modified>
</cp:coreProperties>
</file>