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078E63" w14:textId="4BFDA4BA">
      <w:pPr>
        <w:pBdr/>
        <w:spacing/>
        <w:ind/>
        <w:jc w:val="center"/>
        <w:rPr/>
      </w:pPr>
      <w: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Computer Repair System</w:t>
      </w:r>
      <w:r/>
    </w:p>
    <w:sdt>
      <w:sdtPr>
        <w15:appearance w15:val="boundingBox"/>
        <w:id w:val="420904841"/>
        <w:docPartObj>
          <w:docPartGallery w:val="Table of Contents"/>
          <w:docPartUnique w:val="true"/>
        </w:docPartObj>
        <w:rPr/>
      </w:sdtPr>
      <w:sdtContent>
        <w:p w14:paraId="2C6FA6B3">
          <w:pPr>
            <w:pStyle w:val="668"/>
            <w:pBdr/>
            <w:tabs>
              <w:tab w:val="right" w:leader="dot" w:pos="9360"/>
            </w:tabs>
            <w:spacing/>
            <w:ind/>
            <w:rPr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Introduction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 w14:paraId="766B01CE">
          <w:pPr>
            <w:pStyle w:val="190"/>
            <w:pBdr/>
            <w:tabs>
              <w:tab w:val="right" w:leader="dot" w:pos="9360"/>
            </w:tabs>
            <w:bidi w:val="false"/>
            <w:spacing/>
            <w:ind/>
            <w:rPr/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lang w:val="en-US"/>
              </w:rPr>
              <w:t xml:space="preserve">Modules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104FD394">
          <w:pPr>
            <w:pStyle w:val="668"/>
            <w:pBdr/>
            <w:tabs>
              <w:tab w:val="right" w:leader="dot" w:pos="9360"/>
            </w:tabs>
            <w:bidi w:val="false"/>
            <w:spacing/>
            <w:ind/>
            <w:rPr/>
          </w:pPr>
          <w:r/>
          <w:r/>
          <w:r/>
        </w:p>
        <w:p w14:paraId="70BF7F99" w14:textId="5125D64B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5762A2EB" w14:textId="693F7D8A">
      <w:pPr>
        <w:pStyle w:val="664"/>
        <w:pBdr/>
        <w:spacing/>
        <w:ind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r>
      <w: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r>
    </w:p>
    <w:p w14:paraId="717E6F62" w14:textId="01BFF17B">
      <w:pPr>
        <w:pBdr/>
        <w:spacing/>
        <w:ind/>
        <w:rPr/>
      </w:pPr>
      <w:r>
        <w:br w:type="page" w:clear="all"/>
      </w:r>
      <w:r/>
    </w:p>
    <w:p w14:paraId="5E953F60" w14:textId="002E16A7">
      <w:pPr>
        <w:pStyle w:val="664"/>
        <w:pBdr/>
        <w:spacing/>
        <w:ind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r>
      <w: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r>
    </w:p>
    <w:p w14:paraId="55B5F6D8" w14:textId="545CEC07">
      <w:pPr>
        <w:pStyle w:val="669"/>
        <w:pBdr/>
        <w:spacing/>
        <w:ind/>
        <w:jc w:val="center"/>
        <w:rPr>
          <w:b/>
          <w:bCs/>
        </w:rPr>
      </w:pPr>
      <w:r>
        <w:rPr>
          <w:b/>
          <w:bCs/>
        </w:rPr>
      </w:r>
      <w:bookmarkStart w:id="1" w:name="_Toc1"/>
      <w:r>
        <w:rPr>
          <w:b/>
          <w:bCs/>
        </w:rPr>
        <w:t xml:space="preserve">Introduction</w:t>
      </w:r>
      <w:r>
        <w:rPr>
          <w:b/>
          <w:bCs/>
        </w:rPr>
      </w:r>
      <w:bookmarkEnd w:id="1"/>
      <w:r>
        <w:rPr>
          <w:b/>
          <w:bCs/>
        </w:rPr>
      </w:r>
      <w:r>
        <w:rPr>
          <w:b/>
          <w:bCs/>
        </w:rPr>
      </w:r>
    </w:p>
    <w:p w14:paraId="6EF6C20B" w14:textId="0E18F5D3">
      <w:pPr>
        <w:pStyle w:val="664"/>
        <w:pBdr/>
        <w:spacing/>
        <w:ind/>
        <w:jc w:val="left"/>
        <w:rPr/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This project encompass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es the design, development, and deployment of a software application that manages the entire repair pipeline. The system will handle the full lifecycle of a repair job, including initial intake, diagnostics, parts procurement, and final quality assurance. </w:t>
      </w:r>
      <w:r/>
    </w:p>
    <w:p w14:paraId="2C05565E" w14:textId="276DFA23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/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When a customer enters the repair shop, a technician will log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a ticket for the customer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which will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contain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the customer complaint/fault, customer details, date, computer information etc.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A technician will be assigned to the ticket and will continue with the diagnosis.</w:t>
      </w:r>
      <w:r/>
    </w:p>
    <w:p w14:paraId="44D3DB7C" w14:textId="1F34A0EC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During the diagnostics/repair process, the assigned technician will be able to write notes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and update the ticket status.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Upon diagnosing the problem, the technician will generate a quote including parts/labor for the repair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upon which the customer will be contacted and consulted on if they want to go through with the repair (‘awaiting customer approval’)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. The ticket status will reflect the customer’s choice on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this,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where either the customer will go through with the repair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or not.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25B748D5" w14:textId="05A8A86A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If parts need to be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purchased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, the technician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will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then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be able to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order the parts for repair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Certain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parts might already be in stock/currently held in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inventory,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so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purchasing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from supplier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might not be necessary.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If a part is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required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for a repair, a technician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can ‘reserve’ the part for the repair ticket while awaiting customer approval.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77B9589F" w14:textId="3F9EA3A9">
      <w:pPr>
        <w:pStyle w:val="664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Upon completion of the repair, the system gui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des the technician through a closure checklist. This finalizes the ticket, calculates associated costs (labor + parts), updates the inventory count to reflect used components, and archives the complete repair history for future reference </w:t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388665DC" w14:textId="75008006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04564785" w14:textId="66C56380">
      <w:pPr>
        <w:pBdr/>
        <w:spacing/>
        <w:ind/>
        <w:rPr/>
      </w:pPr>
      <w:r>
        <w:br w:type="page" w:clear="all"/>
      </w:r>
      <w:r/>
    </w:p>
    <w:p w14:paraId="374E72A1" w14:textId="6FA12025">
      <w:pPr>
        <w:pStyle w:val="669"/>
        <w:pBdr/>
        <w:bidi w:val="false"/>
        <w:spacing/>
        <w:ind/>
        <w:jc w:val="center"/>
        <w:rPr>
          <w:b/>
          <w:bCs/>
        </w:rPr>
      </w:pPr>
      <w:r>
        <w:rPr>
          <w:b/>
          <w:b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6080" behindDoc="0" locked="0" layoutInCell="1" allowOverlap="1">
                <wp:simplePos x="0" y="0"/>
                <wp:positionH relativeFrom="column">
                  <wp:posOffset>-289867</wp:posOffset>
                </wp:positionH>
                <wp:positionV relativeFrom="paragraph">
                  <wp:posOffset>433800</wp:posOffset>
                </wp:positionV>
                <wp:extent cx="6971588" cy="473392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362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971588" cy="473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6080;o:allowoverlap:true;o:allowincell:true;mso-position-horizontal-relative:text;margin-left:-22.82pt;mso-position-horizontal:absolute;mso-position-vertical-relative:text;margin-top:34.16pt;mso-position-vertical:absolute;width:548.94pt;height:372.75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bookmarkStart w:id="2" w:name="_Toc2"/>
      <w:r>
        <w:rPr>
          <w:b/>
          <w:bCs/>
          <w:lang w:val="en-US"/>
        </w:rPr>
        <w:t xml:space="preserve">Modules</w:t>
      </w:r>
      <w:bookmarkEnd w:id="2"/>
      <w:r>
        <w:rPr>
          <w:b/>
          <w:bCs/>
        </w:rPr>
      </w:r>
      <w:r>
        <w:rPr>
          <w:b/>
          <w:bCs/>
        </w:rPr>
      </w:r>
    </w:p>
    <w:p w14:paraId="48FEBE02">
      <w:pPr>
        <w:pBdr/>
        <w:spacing/>
        <w:ind/>
        <w:rPr/>
      </w:pPr>
      <w:r/>
      <w:r/>
      <w:r/>
      <w:r/>
      <w:r/>
      <w:r/>
      <w:r/>
      <w:r/>
      <w:r/>
      <w:r/>
      <w:r/>
      <w:r/>
      <w:r/>
      <w:r/>
      <w:r/>
      <w:r/>
      <w:r/>
    </w:p>
    <w:p w14:paraId="639E1557">
      <w:pPr>
        <w:pBdr/>
        <w:spacing/>
        <w:ind/>
        <w:rPr/>
      </w:pPr>
      <w:r/>
      <w:r/>
      <w:r/>
      <w:r/>
      <w:r/>
      <w:r/>
      <w:r/>
      <w:r/>
      <w:r/>
      <w:r/>
      <w:r/>
      <w:r/>
      <w:r/>
    </w:p>
    <w:p w14:paraId="6FA1CE51" w14:textId="1632E43E">
      <w:pPr>
        <w:pStyle w:val="664"/>
        <w:pBdr/>
        <w:bidi w:val="false"/>
        <w:spacing/>
        <w:ind/>
        <w:rPr>
          <w:lang w:val="en-US"/>
        </w:rPr>
      </w:pPr>
      <w:r>
        <w:rPr>
          <w:lang w:val="en-US"/>
        </w:rPr>
      </w:r>
      <w:r/>
      <w:r>
        <w:rPr>
          <w:lang w:val="en-US"/>
        </w:rPr>
      </w:r>
      <w:r/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B1144D3" w14:textId="2E5ACE36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/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33198EC6" w14:textId="498F2FFE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50B4C96A" w14:textId="01FD247F">
      <w:pPr>
        <w:pStyle w:val="664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/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034F8041" w14:textId="7DB2657E">
      <w:pPr>
        <w:pStyle w:val="664"/>
        <w:pBdr/>
        <w:spacing/>
        <w:ind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380355C1" w14:textId="7D7636EA">
      <w:pPr>
        <w:pStyle w:val="664"/>
        <w:pBdr/>
        <w:spacing/>
        <w:ind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 w14:paraId="611AEAC5" w14:textId="384B0F18">
      <w:pPr>
        <w:pStyle w:val="664"/>
        <w:pBdr/>
        <w:spacing/>
        <w:ind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/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stem-ui">
    <w:panose1 w:val="05040102010807070707"/>
  </w:font>
  <w:font w:name="Aptos">
    <w:panose1 w:val="05040102010807070707"/>
  </w:font>
  <w:font w:name="Aptos Display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669">
    <w:name w:val="Heading 1"/>
    <w:basedOn w:val="664"/>
    <w:next w:val="6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670">
    <w:name w:val="Heading 2"/>
    <w:basedOn w:val="664"/>
    <w:next w:val="6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2026-09-08T14:30:20Z</dcterms:modified>
</cp:coreProperties>
</file>