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C5" w:rsidRPr="00525BC5" w:rsidRDefault="00525BC5" w:rsidP="00525BC5">
      <w:pPr>
        <w:numPr>
          <w:ilvl w:val="0"/>
          <w:numId w:val="1"/>
        </w:numPr>
        <w:shd w:val="clear" w:color="auto" w:fill="FFFFFF"/>
        <w:spacing w:after="0" w:line="270" w:lineRule="atLeast"/>
        <w:ind w:left="1395"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Разработка логической и физической моделей хранилища данных_311</w:t>
      </w: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1. Создать логическую модель ХД</w:t>
      </w: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2. Создать физическую модели ХД (проектирование файловых групп, индексов, секционирование таблицы фактов, реализация метода скользящего окна для таблицы фактов). </w:t>
      </w: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Хранилище данных организуется на основе выбранного варианта модели БД.</w:t>
      </w:r>
    </w:p>
    <w:p w:rsidR="00525BC5" w:rsidRPr="00525BC5" w:rsidRDefault="00525BC5" w:rsidP="00525BC5">
      <w:pPr>
        <w:shd w:val="clear" w:color="auto" w:fill="FFFFFF"/>
        <w:spacing w:after="0" w:line="210" w:lineRule="atLeast"/>
        <w:ind w:left="1395" w:right="960"/>
        <w:textAlignment w:val="top"/>
        <w:rPr>
          <w:rFonts w:ascii="Arial" w:eastAsia="Times New Roman" w:hAnsi="Arial" w:cs="Arial"/>
          <w:color w:val="2A5885"/>
          <w:sz w:val="19"/>
          <w:szCs w:val="19"/>
          <w:lang w:eastAsia="ru-RU"/>
        </w:rPr>
      </w:pPr>
      <w:hyperlink r:id="rId5" w:tgtFrame="_blank" w:history="1">
        <w:r w:rsidRPr="00525BC5">
          <w:rPr>
            <w:rFonts w:ascii="Arial" w:eastAsia="Times New Roman" w:hAnsi="Arial" w:cs="Arial"/>
            <w:color w:val="42648B"/>
            <w:sz w:val="19"/>
            <w:szCs w:val="19"/>
            <w:u w:val="single"/>
            <w:lang w:eastAsia="ru-RU"/>
          </w:rPr>
          <w:t>BI_ч1_1.pdf</w:t>
        </w:r>
      </w:hyperlink>
    </w:p>
    <w:p w:rsidR="00525BC5" w:rsidRPr="00525BC5" w:rsidRDefault="00525BC5" w:rsidP="00525BC5">
      <w:pPr>
        <w:shd w:val="clear" w:color="auto" w:fill="FFFFFF"/>
        <w:spacing w:after="0" w:line="210" w:lineRule="atLeast"/>
        <w:ind w:left="1965" w:right="960"/>
        <w:textAlignment w:val="top"/>
        <w:rPr>
          <w:rFonts w:ascii="Arial" w:eastAsia="Times New Roman" w:hAnsi="Arial" w:cs="Arial"/>
          <w:color w:val="939393"/>
          <w:sz w:val="19"/>
          <w:szCs w:val="19"/>
          <w:lang w:eastAsia="ru-RU"/>
        </w:rPr>
      </w:pPr>
      <w:r w:rsidRPr="00525BC5">
        <w:rPr>
          <w:rFonts w:ascii="Arial" w:eastAsia="Times New Roman" w:hAnsi="Arial" w:cs="Arial"/>
          <w:color w:val="939393"/>
          <w:sz w:val="19"/>
          <w:szCs w:val="19"/>
          <w:lang w:eastAsia="ru-RU"/>
        </w:rPr>
        <w:t>2 МБ</w:t>
      </w:r>
    </w:p>
    <w:p w:rsidR="00525BC5" w:rsidRPr="00525BC5" w:rsidRDefault="00525BC5" w:rsidP="00525BC5">
      <w:pPr>
        <w:shd w:val="clear" w:color="auto" w:fill="FFFFFF"/>
        <w:spacing w:after="0" w:line="210" w:lineRule="atLeast"/>
        <w:ind w:left="1395" w:right="960"/>
        <w:textAlignment w:val="top"/>
        <w:rPr>
          <w:rFonts w:ascii="Arial" w:eastAsia="Times New Roman" w:hAnsi="Arial" w:cs="Arial"/>
          <w:color w:val="2A5885"/>
          <w:sz w:val="19"/>
          <w:szCs w:val="19"/>
          <w:lang w:eastAsia="ru-RU"/>
        </w:rPr>
      </w:pPr>
      <w:hyperlink r:id="rId6" w:tgtFrame="_blank" w:history="1">
        <w:r w:rsidRPr="00525BC5">
          <w:rPr>
            <w:rFonts w:ascii="Arial" w:eastAsia="Times New Roman" w:hAnsi="Arial" w:cs="Arial"/>
            <w:color w:val="42648B"/>
            <w:sz w:val="19"/>
            <w:szCs w:val="19"/>
            <w:u w:val="single"/>
            <w:lang w:eastAsia="ru-RU"/>
          </w:rPr>
          <w:t>BI_ч1_2.pdf</w:t>
        </w:r>
      </w:hyperlink>
    </w:p>
    <w:p w:rsidR="00525BC5" w:rsidRPr="00525BC5" w:rsidRDefault="00525BC5" w:rsidP="00525BC5">
      <w:pPr>
        <w:shd w:val="clear" w:color="auto" w:fill="FFFFFF"/>
        <w:spacing w:after="0" w:line="210" w:lineRule="atLeast"/>
        <w:ind w:left="1965" w:right="960"/>
        <w:textAlignment w:val="top"/>
        <w:rPr>
          <w:rFonts w:ascii="Arial" w:eastAsia="Times New Roman" w:hAnsi="Arial" w:cs="Arial"/>
          <w:color w:val="939393"/>
          <w:sz w:val="19"/>
          <w:szCs w:val="19"/>
          <w:lang w:eastAsia="ru-RU"/>
        </w:rPr>
      </w:pPr>
      <w:r w:rsidRPr="00525BC5">
        <w:rPr>
          <w:rFonts w:ascii="Arial" w:eastAsia="Times New Roman" w:hAnsi="Arial" w:cs="Arial"/>
          <w:color w:val="939393"/>
          <w:sz w:val="19"/>
          <w:szCs w:val="19"/>
          <w:lang w:eastAsia="ru-RU"/>
        </w:rPr>
        <w:t>2 МБ</w:t>
      </w:r>
    </w:p>
    <w:p w:rsidR="00525BC5" w:rsidRPr="00525BC5" w:rsidRDefault="00525BC5" w:rsidP="00525BC5">
      <w:pPr>
        <w:shd w:val="clear" w:color="auto" w:fill="FFFFFF"/>
        <w:spacing w:after="0" w:line="210" w:lineRule="atLeast"/>
        <w:ind w:left="1395" w:right="960"/>
        <w:textAlignment w:val="top"/>
        <w:rPr>
          <w:rFonts w:ascii="Arial" w:eastAsia="Times New Roman" w:hAnsi="Arial" w:cs="Arial"/>
          <w:color w:val="2A5885"/>
          <w:sz w:val="19"/>
          <w:szCs w:val="19"/>
          <w:lang w:eastAsia="ru-RU"/>
        </w:rPr>
      </w:pPr>
      <w:hyperlink r:id="rId7" w:tgtFrame="_blank" w:history="1">
        <w:r w:rsidRPr="00525BC5">
          <w:rPr>
            <w:rFonts w:ascii="Arial" w:eastAsia="Times New Roman" w:hAnsi="Arial" w:cs="Arial"/>
            <w:color w:val="42648B"/>
            <w:sz w:val="19"/>
            <w:szCs w:val="19"/>
            <w:u w:val="single"/>
            <w:lang w:eastAsia="ru-RU"/>
          </w:rPr>
          <w:t>BI_ч1_3.pdf</w:t>
        </w:r>
      </w:hyperlink>
    </w:p>
    <w:p w:rsidR="00525BC5" w:rsidRPr="00525BC5" w:rsidRDefault="00525BC5" w:rsidP="00525BC5">
      <w:pPr>
        <w:shd w:val="clear" w:color="auto" w:fill="FFFFFF"/>
        <w:spacing w:after="0" w:line="210" w:lineRule="atLeast"/>
        <w:ind w:left="1965" w:right="960"/>
        <w:textAlignment w:val="top"/>
        <w:rPr>
          <w:rFonts w:ascii="Arial" w:eastAsia="Times New Roman" w:hAnsi="Arial" w:cs="Arial"/>
          <w:color w:val="939393"/>
          <w:sz w:val="19"/>
          <w:szCs w:val="19"/>
          <w:lang w:eastAsia="ru-RU"/>
        </w:rPr>
      </w:pPr>
      <w:r w:rsidRPr="00525BC5">
        <w:rPr>
          <w:rFonts w:ascii="Arial" w:eastAsia="Times New Roman" w:hAnsi="Arial" w:cs="Arial"/>
          <w:color w:val="939393"/>
          <w:sz w:val="19"/>
          <w:szCs w:val="19"/>
          <w:lang w:eastAsia="ru-RU"/>
        </w:rPr>
        <w:t>2 МБ</w:t>
      </w:r>
    </w:p>
    <w:p w:rsidR="00525BC5" w:rsidRPr="00525BC5" w:rsidRDefault="00525BC5" w:rsidP="00525BC5">
      <w:pPr>
        <w:shd w:val="clear" w:color="auto" w:fill="FFFFFF"/>
        <w:spacing w:after="0" w:line="210" w:lineRule="atLeast"/>
        <w:ind w:left="1395" w:right="960"/>
        <w:textAlignment w:val="top"/>
        <w:rPr>
          <w:rFonts w:ascii="Arial" w:eastAsia="Times New Roman" w:hAnsi="Arial" w:cs="Arial"/>
          <w:color w:val="2A5885"/>
          <w:sz w:val="19"/>
          <w:szCs w:val="19"/>
          <w:lang w:eastAsia="ru-RU"/>
        </w:rPr>
      </w:pPr>
      <w:hyperlink r:id="rId8" w:tgtFrame="_blank" w:history="1">
        <w:r w:rsidRPr="00525BC5">
          <w:rPr>
            <w:rFonts w:ascii="Arial" w:eastAsia="Times New Roman" w:hAnsi="Arial" w:cs="Arial"/>
            <w:color w:val="42648B"/>
            <w:sz w:val="19"/>
            <w:szCs w:val="19"/>
            <w:u w:val="single"/>
            <w:lang w:eastAsia="ru-RU"/>
          </w:rPr>
          <w:t>BI_ч1_4.pdf</w:t>
        </w:r>
      </w:hyperlink>
    </w:p>
    <w:p w:rsidR="00525BC5" w:rsidRPr="00525BC5" w:rsidRDefault="00525BC5" w:rsidP="00525BC5">
      <w:pPr>
        <w:shd w:val="clear" w:color="auto" w:fill="FFFFFF"/>
        <w:spacing w:after="0" w:line="210" w:lineRule="atLeast"/>
        <w:ind w:left="1965" w:right="960"/>
        <w:textAlignment w:val="top"/>
        <w:rPr>
          <w:rFonts w:ascii="Arial" w:eastAsia="Times New Roman" w:hAnsi="Arial" w:cs="Arial"/>
          <w:color w:val="939393"/>
          <w:sz w:val="19"/>
          <w:szCs w:val="19"/>
          <w:lang w:eastAsia="ru-RU"/>
        </w:rPr>
      </w:pPr>
      <w:r w:rsidRPr="00525BC5">
        <w:rPr>
          <w:rFonts w:ascii="Arial" w:eastAsia="Times New Roman" w:hAnsi="Arial" w:cs="Arial"/>
          <w:color w:val="939393"/>
          <w:sz w:val="19"/>
          <w:szCs w:val="19"/>
          <w:lang w:eastAsia="ru-RU"/>
        </w:rPr>
        <w:t>2 МБ</w:t>
      </w:r>
    </w:p>
    <w:p w:rsidR="00525BC5" w:rsidRPr="00525BC5" w:rsidRDefault="00525BC5" w:rsidP="00525BC5">
      <w:pPr>
        <w:numPr>
          <w:ilvl w:val="0"/>
          <w:numId w:val="1"/>
        </w:numPr>
        <w:shd w:val="clear" w:color="auto" w:fill="FFFFFF"/>
        <w:spacing w:after="60" w:line="270" w:lineRule="atLeast"/>
        <w:ind w:left="1395"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Загрузка данных в ХД_311</w:t>
      </w: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Реализовать ETL - процесс средствами SSIS (в качестве обязательных источников данных - БД, </w:t>
      </w:r>
      <w:proofErr w:type="spellStart"/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excel</w:t>
      </w:r>
      <w:proofErr w:type="spellEnd"/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txt</w:t>
      </w:r>
      <w:proofErr w:type="spellEnd"/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</w:t>
      </w:r>
      <w:proofErr w:type="spellEnd"/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Справка по реализации ETL: </w:t>
      </w:r>
      <w:hyperlink r:id="rId9" w:tgtFrame="_blank" w:history="1">
        <w:r w:rsidRPr="00525BC5">
          <w:rPr>
            <w:rFonts w:ascii="Arial" w:eastAsia="Times New Roman" w:hAnsi="Arial" w:cs="Arial"/>
            <w:color w:val="2A5885"/>
            <w:sz w:val="20"/>
            <w:szCs w:val="20"/>
            <w:u w:val="single"/>
            <w:lang w:eastAsia="ru-RU"/>
          </w:rPr>
          <w:t>https://msdn.microsoft.com/ru-ru/library/ms169917</w:t>
        </w:r>
      </w:hyperlink>
      <w:r w:rsidRPr="00525B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(v=sql.120).aspx</w:t>
      </w:r>
    </w:p>
    <w:p w:rsidR="00222018" w:rsidRDefault="00222018">
      <w:bookmarkStart w:id="0" w:name="_GoBack"/>
      <w:bookmarkEnd w:id="0"/>
    </w:p>
    <w:sectPr w:rsidR="00222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0704A"/>
    <w:multiLevelType w:val="multilevel"/>
    <w:tmpl w:val="1026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C5"/>
    <w:rsid w:val="00222018"/>
    <w:rsid w:val="00525BC5"/>
    <w:rsid w:val="00E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7BF8C-D99F-4EE6-984D-DE6CA8B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5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13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308">
                  <w:marLeft w:val="0"/>
                  <w:marRight w:val="12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5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2925">
                              <w:marLeft w:val="5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585015">
                  <w:marLeft w:val="0"/>
                  <w:marRight w:val="12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92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4305">
                              <w:marLeft w:val="5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0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531953">
                  <w:marLeft w:val="0"/>
                  <w:marRight w:val="12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655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43854">
                              <w:marLeft w:val="5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8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317825">
                  <w:marLeft w:val="0"/>
                  <w:marRight w:val="12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968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8112">
                              <w:marLeft w:val="5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7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61246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oc41583892_445567025?hash=7ee08e5aad8c2cd5b5&amp;dl=0ad6722c8475bd9c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doc41583892_445567022?hash=92f10c7884f5536a74&amp;dl=f43500d945d53f46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oc41583892_445567020?hash=70325bacacf027e51f&amp;dl=05e379de592330733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k.com/doc41583892_445567017?hash=34faaf9cc2989d5332&amp;dl=ba716f617683623b6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msdn.microsoft.com%2Fru-ru%2Flibrary%2Fms169917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Pavkin</dc:creator>
  <cp:keywords/>
  <dc:description/>
  <cp:lastModifiedBy>Alexandr Pavkin</cp:lastModifiedBy>
  <cp:revision>1</cp:revision>
  <dcterms:created xsi:type="dcterms:W3CDTF">2017-10-07T19:06:00Z</dcterms:created>
  <dcterms:modified xsi:type="dcterms:W3CDTF">2017-10-07T19:07:00Z</dcterms:modified>
</cp:coreProperties>
</file>