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B3A5C"/>
          <w:sz w:val="56"/>
        </w:rPr>
        <w:t>SCHOLARLY PLATFORM</w:t>
      </w:r>
    </w:p>
    <w:p>
      <w:pPr>
        <w:jc w:val="center"/>
      </w:pPr>
      <w:r>
        <w:rPr>
          <w:color w:val="2E75B6"/>
          <w:sz w:val="40"/>
        </w:rPr>
        <w:t>UI Reconciliation &amp; Build Instructions</w:t>
      </w:r>
    </w:p>
    <w:p>
      <w:pPr>
        <w:jc w:val="center"/>
      </w:pPr>
      <w:r>
        <w:rPr>
          <w:color w:val="6C757D"/>
          <w:sz w:val="26"/>
        </w:rPr>
        <w:t>For Claude Code: Adapting Self-Composing Interface to the Existing Design System</w:t>
      </w:r>
    </w:p>
    <w:p>
      <w:pPr>
        <w:jc w:val="center"/>
      </w:pPr>
      <w:r>
        <w:rPr>
          <w:i/>
          <w:sz w:val="22"/>
        </w:rPr>
        <w:t>16 February 2026</w:t>
      </w:r>
    </w:p>
    <w:p/>
    <w:tbl>
      <w:tblPr>
        <w:tblStyle w:val="LightShading-Accent1"/>
        <w:tblW w:type="auto" w:w="0"/>
        <w:tblLook w:firstColumn="1" w:firstRow="1" w:lastColumn="0" w:lastRow="0" w:noHBand="0" w:noVBand="1" w:val="04A0"/>
      </w:tblPr>
      <w:tblGrid>
        <w:gridCol w:w="9360"/>
      </w:tblGrid>
      <w:tr>
        <w:tc>
          <w:tcPr>
            <w:tcW w:type="dxa" w:w="9360"/>
          </w:tcPr>
          <w:p>
            <w:r>
              <w:rPr>
                <w:b/>
                <w:sz w:val="22"/>
              </w:rPr>
              <w:t>Context for Claude Code</w:t>
            </w:r>
          </w:p>
          <w:p>
            <w:r>
              <w:rPr>
                <w:sz w:val="20"/>
              </w:rPr>
              <w:t>The Scholarly repo at github.com/Swotsmart/scholarly uses: Tailwind CSS with CSS variables (Catppuccin-inspired, purple primary #8839ef, cyan accent #04a5e5), shadcn/ui components (23 primitives in packages/web/src/components/ui/), lucide-react icons, the cn() utility from @/lib/utils for conditional classes, and Zustand for state management. The self-composing interface Phase 1–6 files were written as standalone code with custom CSS classes. They need to be reconciled to use the existing design system. This document provides the exact instructions.</w:t>
            </w:r>
          </w:p>
        </w:tc>
      </w:tr>
    </w:tbl>
    <w:p>
      <w:r>
        <w:br w:type="page"/>
      </w:r>
    </w:p>
    <w:p>
      <w:pPr>
        <w:pStyle w:val="Heading1"/>
      </w:pPr>
      <w:r>
        <w:rPr>
          <w:color w:val="1B3A5C"/>
        </w:rPr>
        <w:t>1. Design System Reference (What Already Exists)</w:t>
      </w:r>
    </w:p>
    <w:p>
      <w:r>
        <w:rPr>
          <w:sz w:val="22"/>
        </w:rPr>
        <w:t>Before writing any code, Claude Code must understand these existing patterns. Every new component must follow them.</w:t>
      </w:r>
    </w:p>
    <w:p>
      <w:pPr>
        <w:pStyle w:val="Heading2"/>
      </w:pPr>
      <w:r>
        <w:rPr>
          <w:color w:val="2E75B6"/>
        </w:rPr>
        <w:t>1.1 Available shadcn/ui Components</w:t>
      </w:r>
    </w:p>
    <w:p>
      <w:r>
        <w:rPr>
          <w:sz w:val="22"/>
        </w:rPr>
        <w:t>Located in packages/web/src/components/ui/. Import from @/components/ui/{name}.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Component</w:t>
            </w:r>
          </w:p>
        </w:tc>
        <w:tc>
          <w:tcPr>
            <w:tcW w:type="dxa" w:w="3120"/>
          </w:tcPr>
          <w:p>
            <w:r>
              <w:rPr>
                <w:b/>
                <w:sz w:val="20"/>
              </w:rPr>
              <w:t>Key Exports</w:t>
            </w:r>
          </w:p>
        </w:tc>
        <w:tc>
          <w:tcPr>
            <w:tcW w:type="dxa" w:w="3120"/>
          </w:tcPr>
          <w:p>
            <w:r>
              <w:rPr>
                <w:b/>
                <w:sz w:val="20"/>
              </w:rPr>
              <w:t>Use For</w:t>
            </w:r>
          </w:p>
        </w:tc>
      </w:tr>
      <w:tr>
        <w:tc>
          <w:tcPr>
            <w:tcW w:type="dxa" w:w="3120"/>
          </w:tcPr>
          <w:p>
            <w:r>
              <w:rPr>
                <w:sz w:val="20"/>
              </w:rPr>
              <w:t>button</w:t>
            </w:r>
          </w:p>
        </w:tc>
        <w:tc>
          <w:tcPr>
            <w:tcW w:type="dxa" w:w="3120"/>
          </w:tcPr>
          <w:p>
            <w:r>
              <w:rPr>
                <w:sz w:val="20"/>
              </w:rPr>
              <w:t>Button, buttonVariants</w:t>
            </w:r>
          </w:p>
        </w:tc>
        <w:tc>
          <w:tcPr>
            <w:tcW w:type="dxa" w:w="3120"/>
          </w:tcPr>
          <w:p>
            <w:r>
              <w:rPr>
                <w:sz w:val="20"/>
              </w:rPr>
              <w:t>All interactive actions</w:t>
            </w:r>
          </w:p>
        </w:tc>
      </w:tr>
      <w:tr>
        <w:tc>
          <w:tcPr>
            <w:tcW w:type="dxa" w:w="3120"/>
          </w:tcPr>
          <w:p>
            <w:r>
              <w:rPr>
                <w:sz w:val="20"/>
              </w:rPr>
              <w:t>card</w:t>
            </w:r>
          </w:p>
        </w:tc>
        <w:tc>
          <w:tcPr>
            <w:tcW w:type="dxa" w:w="3120"/>
          </w:tcPr>
          <w:p>
            <w:r>
              <w:rPr>
                <w:sz w:val="20"/>
              </w:rPr>
              <w:t>Card, CardHeader, CardTitle, CardDescription, CardContent, CardFooter</w:t>
            </w:r>
          </w:p>
        </w:tc>
        <w:tc>
          <w:tcPr>
            <w:tcW w:type="dxa" w:w="3120"/>
          </w:tcPr>
          <w:p>
            <w:r>
              <w:rPr>
                <w:sz w:val="20"/>
              </w:rPr>
              <w:t>Content containers, settings sections, dashboard panels</w:t>
            </w:r>
          </w:p>
        </w:tc>
      </w:tr>
      <w:tr>
        <w:tc>
          <w:tcPr>
            <w:tcW w:type="dxa" w:w="3120"/>
          </w:tcPr>
          <w:p>
            <w:r>
              <w:rPr>
                <w:sz w:val="20"/>
              </w:rPr>
              <w:t>badge</w:t>
            </w:r>
          </w:p>
        </w:tc>
        <w:tc>
          <w:tcPr>
            <w:tcW w:type="dxa" w:w="3120"/>
          </w:tcPr>
          <w:p>
            <w:r>
              <w:rPr>
                <w:sz w:val="20"/>
              </w:rPr>
              <w:t>Badge, badgeVariants</w:t>
            </w:r>
          </w:p>
        </w:tc>
        <w:tc>
          <w:tcPr>
            <w:tcW w:type="dxa" w:w="3120"/>
          </w:tcPr>
          <w:p>
            <w:r>
              <w:rPr>
                <w:sz w:val="20"/>
              </w:rPr>
              <w:t>Status indicators, counts, labels</w:t>
            </w:r>
          </w:p>
        </w:tc>
      </w:tr>
      <w:tr>
        <w:tc>
          <w:tcPr>
            <w:tcW w:type="dxa" w:w="3120"/>
          </w:tcPr>
          <w:p>
            <w:r>
              <w:rPr>
                <w:sz w:val="20"/>
              </w:rPr>
              <w:t>tabs</w:t>
            </w:r>
          </w:p>
        </w:tc>
        <w:tc>
          <w:tcPr>
            <w:tcW w:type="dxa" w:w="3120"/>
          </w:tcPr>
          <w:p>
            <w:r>
              <w:rPr>
                <w:sz w:val="20"/>
              </w:rPr>
              <w:t>Tabs, TabsList, TabsTrigger, TabsContent</w:t>
            </w:r>
          </w:p>
        </w:tc>
        <w:tc>
          <w:tcPr>
            <w:tcW w:type="dxa" w:w="3120"/>
          </w:tcPr>
          <w:p>
            <w:r>
              <w:rPr>
                <w:sz w:val="20"/>
              </w:rPr>
              <w:t>Section switching (settings, analytics)</w:t>
            </w:r>
          </w:p>
        </w:tc>
      </w:tr>
      <w:tr>
        <w:tc>
          <w:tcPr>
            <w:tcW w:type="dxa" w:w="3120"/>
          </w:tcPr>
          <w:p>
            <w:r>
              <w:rPr>
                <w:sz w:val="20"/>
              </w:rPr>
              <w:t>sheet</w:t>
            </w:r>
          </w:p>
        </w:tc>
        <w:tc>
          <w:tcPr>
            <w:tcW w:type="dxa" w:w="3120"/>
          </w:tcPr>
          <w:p>
            <w:r>
              <w:rPr>
                <w:sz w:val="20"/>
              </w:rPr>
              <w:t>Sheet, SheetContent, SheetHeader, SheetTitle, SheetTrigger</w:t>
            </w:r>
          </w:p>
        </w:tc>
        <w:tc>
          <w:tcPr>
            <w:tcW w:type="dxa" w:w="3120"/>
          </w:tcPr>
          <w:p>
            <w:r>
              <w:rPr>
                <w:sz w:val="20"/>
              </w:rPr>
              <w:t>Mobile slide-up menus (EXISTING mobile-nav uses this)</w:t>
            </w:r>
          </w:p>
        </w:tc>
      </w:tr>
      <w:tr>
        <w:tc>
          <w:tcPr>
            <w:tcW w:type="dxa" w:w="3120"/>
          </w:tcPr>
          <w:p>
            <w:r>
              <w:rPr>
                <w:sz w:val="20"/>
              </w:rPr>
              <w:t>dialog</w:t>
            </w:r>
          </w:p>
        </w:tc>
        <w:tc>
          <w:tcPr>
            <w:tcW w:type="dxa" w:w="3120"/>
          </w:tcPr>
          <w:p>
            <w:r>
              <w:rPr>
                <w:sz w:val="20"/>
              </w:rPr>
              <w:t>Dialog, DialogContent, DialogHeader, DialogTitle, DialogTrigger</w:t>
            </w:r>
          </w:p>
        </w:tc>
        <w:tc>
          <w:tcPr>
            <w:tcW w:type="dxa" w:w="3120"/>
          </w:tcPr>
          <w:p>
            <w:r>
              <w:rPr>
                <w:sz w:val="20"/>
              </w:rPr>
              <w:t>Confirmations, modals</w:t>
            </w:r>
          </w:p>
        </w:tc>
      </w:tr>
      <w:tr>
        <w:tc>
          <w:tcPr>
            <w:tcW w:type="dxa" w:w="3120"/>
          </w:tcPr>
          <w:p>
            <w:r>
              <w:rPr>
                <w:sz w:val="20"/>
              </w:rPr>
              <w:t>toast</w:t>
            </w:r>
          </w:p>
        </w:tc>
        <w:tc>
          <w:tcPr>
            <w:tcW w:type="dxa" w:w="3120"/>
          </w:tcPr>
          <w:p>
            <w:r>
              <w:rPr>
                <w:sz w:val="20"/>
              </w:rPr>
              <w:t>Toast, ToastAction, ToastProvider, ToastViewport</w:t>
            </w:r>
          </w:p>
        </w:tc>
        <w:tc>
          <w:tcPr>
            <w:tcW w:type="dxa" w:w="3120"/>
          </w:tcPr>
          <w:p>
            <w:r>
              <w:rPr>
                <w:sz w:val="20"/>
              </w:rPr>
              <w:t>Notifications (EXISTING use-toast.ts hook)</w:t>
            </w:r>
          </w:p>
        </w:tc>
      </w:tr>
      <w:tr>
        <w:tc>
          <w:tcPr>
            <w:tcW w:type="dxa" w:w="3120"/>
          </w:tcPr>
          <w:p>
            <w:r>
              <w:rPr>
                <w:sz w:val="20"/>
              </w:rPr>
              <w:t>select</w:t>
            </w:r>
          </w:p>
        </w:tc>
        <w:tc>
          <w:tcPr>
            <w:tcW w:type="dxa" w:w="3120"/>
          </w:tcPr>
          <w:p>
            <w:r>
              <w:rPr>
                <w:sz w:val="20"/>
              </w:rPr>
              <w:t>Select, SelectContent, SelectItem, SelectTrigger, SelectValue</w:t>
            </w:r>
          </w:p>
        </w:tc>
        <w:tc>
          <w:tcPr>
            <w:tcW w:type="dxa" w:w="3120"/>
          </w:tcPr>
          <w:p>
            <w:r>
              <w:rPr>
                <w:sz w:val="20"/>
              </w:rPr>
              <w:t>Dropdowns (role selector, art style)</w:t>
            </w:r>
          </w:p>
        </w:tc>
      </w:tr>
      <w:tr>
        <w:tc>
          <w:tcPr>
            <w:tcW w:type="dxa" w:w="3120"/>
          </w:tcPr>
          <w:p>
            <w:r>
              <w:rPr>
                <w:sz w:val="20"/>
              </w:rPr>
              <w:t>input</w:t>
            </w:r>
          </w:p>
        </w:tc>
        <w:tc>
          <w:tcPr>
            <w:tcW w:type="dxa" w:w="3120"/>
          </w:tcPr>
          <w:p>
            <w:r>
              <w:rPr>
                <w:sz w:val="20"/>
              </w:rPr>
              <w:t>Input</w:t>
            </w:r>
          </w:p>
        </w:tc>
        <w:tc>
          <w:tcPr>
            <w:tcW w:type="dxa" w:w="3120"/>
          </w:tcPr>
          <w:p>
            <w:r>
              <w:rPr>
                <w:sz w:val="20"/>
              </w:rPr>
              <w:t>Text fields</w:t>
            </w:r>
          </w:p>
        </w:tc>
      </w:tr>
      <w:tr>
        <w:tc>
          <w:tcPr>
            <w:tcW w:type="dxa" w:w="3120"/>
          </w:tcPr>
          <w:p>
            <w:r>
              <w:rPr>
                <w:sz w:val="20"/>
              </w:rPr>
              <w:t>label</w:t>
            </w:r>
          </w:p>
        </w:tc>
        <w:tc>
          <w:tcPr>
            <w:tcW w:type="dxa" w:w="3120"/>
          </w:tcPr>
          <w:p>
            <w:r>
              <w:rPr>
                <w:sz w:val="20"/>
              </w:rPr>
              <w:t>Label</w:t>
            </w:r>
          </w:p>
        </w:tc>
        <w:tc>
          <w:tcPr>
            <w:tcW w:type="dxa" w:w="3120"/>
          </w:tcPr>
          <w:p>
            <w:r>
              <w:rPr>
                <w:sz w:val="20"/>
              </w:rPr>
              <w:t>Form labels</w:t>
            </w:r>
          </w:p>
        </w:tc>
      </w:tr>
      <w:tr>
        <w:tc>
          <w:tcPr>
            <w:tcW w:type="dxa" w:w="3120"/>
          </w:tcPr>
          <w:p>
            <w:r>
              <w:rPr>
                <w:sz w:val="20"/>
              </w:rPr>
              <w:t>switch</w:t>
            </w:r>
          </w:p>
        </w:tc>
        <w:tc>
          <w:tcPr>
            <w:tcW w:type="dxa" w:w="3120"/>
          </w:tcPr>
          <w:p>
            <w:r>
              <w:rPr>
                <w:sz w:val="20"/>
              </w:rPr>
              <w:t>Switch</w:t>
            </w:r>
          </w:p>
        </w:tc>
        <w:tc>
          <w:tcPr>
            <w:tcW w:type="dxa" w:w="3120"/>
          </w:tcPr>
          <w:p>
            <w:r>
              <w:rPr>
                <w:sz w:val="20"/>
              </w:rPr>
              <w:t>Toggle settings</w:t>
            </w:r>
          </w:p>
        </w:tc>
      </w:tr>
      <w:tr>
        <w:tc>
          <w:tcPr>
            <w:tcW w:type="dxa" w:w="3120"/>
          </w:tcPr>
          <w:p>
            <w:r>
              <w:rPr>
                <w:sz w:val="20"/>
              </w:rPr>
              <w:t>progress</w:t>
            </w:r>
          </w:p>
        </w:tc>
        <w:tc>
          <w:tcPr>
            <w:tcW w:type="dxa" w:w="3120"/>
          </w:tcPr>
          <w:p>
            <w:r>
              <w:rPr>
                <w:sz w:val="20"/>
              </w:rPr>
              <w:t>Progress</w:t>
            </w:r>
          </w:p>
        </w:tc>
        <w:tc>
          <w:tcPr>
            <w:tcW w:type="dxa" w:w="3120"/>
          </w:tcPr>
          <w:p>
            <w:r>
              <w:rPr>
                <w:sz w:val="20"/>
              </w:rPr>
              <w:t>Progress bars, decay timers</w:t>
            </w:r>
          </w:p>
        </w:tc>
      </w:tr>
      <w:tr>
        <w:tc>
          <w:tcPr>
            <w:tcW w:type="dxa" w:w="3120"/>
          </w:tcPr>
          <w:p>
            <w:r>
              <w:rPr>
                <w:sz w:val="20"/>
              </w:rPr>
              <w:t>separator</w:t>
            </w:r>
          </w:p>
        </w:tc>
        <w:tc>
          <w:tcPr>
            <w:tcW w:type="dxa" w:w="3120"/>
          </w:tcPr>
          <w:p>
            <w:r>
              <w:rPr>
                <w:sz w:val="20"/>
              </w:rPr>
              <w:t>Separator</w:t>
            </w:r>
          </w:p>
        </w:tc>
        <w:tc>
          <w:tcPr>
            <w:tcW w:type="dxa" w:w="3120"/>
          </w:tcPr>
          <w:p>
            <w:r>
              <w:rPr>
                <w:sz w:val="20"/>
              </w:rPr>
              <w:t>Section dividers</w:t>
            </w:r>
          </w:p>
        </w:tc>
      </w:tr>
      <w:tr>
        <w:tc>
          <w:tcPr>
            <w:tcW w:type="dxa" w:w="3120"/>
          </w:tcPr>
          <w:p>
            <w:r>
              <w:rPr>
                <w:sz w:val="20"/>
              </w:rPr>
              <w:t>table</w:t>
            </w:r>
          </w:p>
        </w:tc>
        <w:tc>
          <w:tcPr>
            <w:tcW w:type="dxa" w:w="3120"/>
          </w:tcPr>
          <w:p>
            <w:r>
              <w:rPr>
                <w:sz w:val="20"/>
              </w:rPr>
              <w:t>Table, TableBody, TableCell, TableHead, TableHeader, TableRow</w:t>
            </w:r>
          </w:p>
        </w:tc>
        <w:tc>
          <w:tcPr>
            <w:tcW w:type="dxa" w:w="3120"/>
          </w:tcPr>
          <w:p>
            <w:r>
              <w:rPr>
                <w:sz w:val="20"/>
              </w:rPr>
              <w:t>Data tables (analytics, audit trail)</w:t>
            </w:r>
          </w:p>
        </w:tc>
      </w:tr>
      <w:tr>
        <w:tc>
          <w:tcPr>
            <w:tcW w:type="dxa" w:w="3120"/>
          </w:tcPr>
          <w:p>
            <w:r>
              <w:rPr>
                <w:sz w:val="20"/>
              </w:rPr>
              <w:t>skeleton</w:t>
            </w:r>
          </w:p>
        </w:tc>
        <w:tc>
          <w:tcPr>
            <w:tcW w:type="dxa" w:w="3120"/>
          </w:tcPr>
          <w:p>
            <w:r>
              <w:rPr>
                <w:sz w:val="20"/>
              </w:rPr>
              <w:t>Skeleton</w:t>
            </w:r>
          </w:p>
        </w:tc>
        <w:tc>
          <w:tcPr>
            <w:tcW w:type="dxa" w:w="3120"/>
          </w:tcPr>
          <w:p>
            <w:r>
              <w:rPr>
                <w:sz w:val="20"/>
              </w:rPr>
              <w:t>Loading states</w:t>
            </w:r>
          </w:p>
        </w:tc>
      </w:tr>
      <w:tr>
        <w:tc>
          <w:tcPr>
            <w:tcW w:type="dxa" w:w="3120"/>
          </w:tcPr>
          <w:p>
            <w:r>
              <w:rPr>
                <w:sz w:val="20"/>
              </w:rPr>
              <w:t>collapsible</w:t>
            </w:r>
          </w:p>
        </w:tc>
        <w:tc>
          <w:tcPr>
            <w:tcW w:type="dxa" w:w="3120"/>
          </w:tcPr>
          <w:p>
            <w:r>
              <w:rPr>
                <w:sz w:val="20"/>
              </w:rPr>
              <w:t>Collapsible, CollapsibleTrigger, CollapsibleContent</w:t>
            </w:r>
          </w:p>
        </w:tc>
        <w:tc>
          <w:tcPr>
            <w:tcW w:type="dxa" w:w="3120"/>
          </w:tcPr>
          <w:p>
            <w:r>
              <w:rPr>
                <w:sz w:val="20"/>
              </w:rPr>
              <w:t>Expandable sections</w:t>
            </w:r>
          </w:p>
        </w:tc>
      </w:tr>
      <w:tr>
        <w:tc>
          <w:tcPr>
            <w:tcW w:type="dxa" w:w="3120"/>
          </w:tcPr>
          <w:p>
            <w:r>
              <w:rPr>
                <w:sz w:val="20"/>
              </w:rPr>
              <w:t>dropdown-menu</w:t>
            </w:r>
          </w:p>
        </w:tc>
        <w:tc>
          <w:tcPr>
            <w:tcW w:type="dxa" w:w="3120"/>
          </w:tcPr>
          <w:p>
            <w:r>
              <w:rPr>
                <w:sz w:val="20"/>
              </w:rPr>
              <w:t>DropdownMenu, DropdownMenuItem, DropdownMenuTrigger</w:t>
            </w:r>
          </w:p>
        </w:tc>
        <w:tc>
          <w:tcPr>
            <w:tcW w:type="dxa" w:w="3120"/>
          </w:tcPr>
          <w:p>
            <w:r>
              <w:rPr>
                <w:sz w:val="20"/>
              </w:rPr>
              <w:t>Context menus, item actions</w:t>
            </w:r>
          </w:p>
        </w:tc>
      </w:tr>
    </w:tbl>
    <w:p>
      <w:pPr>
        <w:pStyle w:val="Heading2"/>
      </w:pPr>
      <w:r>
        <w:rPr>
          <w:color w:val="2E75B6"/>
        </w:rPr>
        <w:t>1.2 Shared Components</w:t>
      </w:r>
    </w:p>
    <w:p>
      <w:r>
        <w:rPr>
          <w:sz w:val="22"/>
        </w:rPr>
        <w:t>Located in packages/web/src/components/shared/. Import from @/components/shared.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Component</w:t>
            </w:r>
          </w:p>
        </w:tc>
        <w:tc>
          <w:tcPr>
            <w:tcW w:type="dxa" w:w="3120"/>
          </w:tcPr>
          <w:p>
            <w:r>
              <w:rPr>
                <w:b/>
                <w:sz w:val="20"/>
              </w:rPr>
              <w:t>Purpose</w:t>
            </w:r>
          </w:p>
        </w:tc>
        <w:tc>
          <w:tcPr>
            <w:tcW w:type="dxa" w:w="3120"/>
          </w:tcPr>
          <w:p>
            <w:r>
              <w:rPr>
                <w:b/>
                <w:sz w:val="20"/>
              </w:rPr>
              <w:t>Use In Self-Composing</w:t>
            </w:r>
          </w:p>
        </w:tc>
      </w:tr>
      <w:tr>
        <w:tc>
          <w:tcPr>
            <w:tcW w:type="dxa" w:w="3120"/>
          </w:tcPr>
          <w:p>
            <w:r>
              <w:rPr>
                <w:sz w:val="20"/>
              </w:rPr>
              <w:t>PageHeader</w:t>
            </w:r>
          </w:p>
        </w:tc>
        <w:tc>
          <w:tcPr>
            <w:tcW w:type="dxa" w:w="3120"/>
          </w:tcPr>
          <w:p>
            <w:r>
              <w:rPr>
                <w:sz w:val="20"/>
              </w:rPr>
              <w:t>Page title + description + actions</w:t>
            </w:r>
          </w:p>
        </w:tc>
        <w:tc>
          <w:tcPr>
            <w:tcW w:type="dxa" w:w="3120"/>
          </w:tcPr>
          <w:p>
            <w:r>
              <w:rPr>
                <w:sz w:val="20"/>
              </w:rPr>
              <w:t>Menu Settings page, Analytics dashboard</w:t>
            </w:r>
          </w:p>
        </w:tc>
      </w:tr>
      <w:tr>
        <w:tc>
          <w:tcPr>
            <w:tcW w:type="dxa" w:w="3120"/>
          </w:tcPr>
          <w:p>
            <w:r>
              <w:rPr>
                <w:sz w:val="20"/>
              </w:rPr>
              <w:t>StatsCard</w:t>
            </w:r>
          </w:p>
        </w:tc>
        <w:tc>
          <w:tcPr>
            <w:tcW w:type="dxa" w:w="3120"/>
          </w:tcPr>
          <w:p>
            <w:r>
              <w:rPr>
                <w:sz w:val="20"/>
              </w:rPr>
              <w:t>KPI card with icon, value, trend</w:t>
            </w:r>
          </w:p>
        </w:tc>
        <w:tc>
          <w:tcPr>
            <w:tcW w:type="dxa" w:w="3120"/>
          </w:tcPr>
          <w:p>
            <w:r>
              <w:rPr>
                <w:sz w:val="20"/>
              </w:rPr>
              <w:t>Analytics dashboard (promotion rate, decay rate, etc.)</w:t>
            </w:r>
          </w:p>
        </w:tc>
      </w:tr>
      <w:tr>
        <w:tc>
          <w:tcPr>
            <w:tcW w:type="dxa" w:w="3120"/>
          </w:tcPr>
          <w:p>
            <w:r>
              <w:rPr>
                <w:sz w:val="20"/>
              </w:rPr>
              <w:t>StatusBadge</w:t>
            </w:r>
          </w:p>
        </w:tc>
        <w:tc>
          <w:tcPr>
            <w:tcW w:type="dxa" w:w="3120"/>
          </w:tcPr>
          <w:p>
            <w:r>
              <w:rPr>
                <w:sz w:val="20"/>
              </w:rPr>
              <w:t>Coloured status indicator</w:t>
            </w:r>
          </w:p>
        </w:tc>
        <w:tc>
          <w:tcPr>
            <w:tcW w:type="dxa" w:w="3120"/>
          </w:tcPr>
          <w:p>
            <w:r>
              <w:rPr>
                <w:sz w:val="20"/>
              </w:rPr>
              <w:t>Item state badges (ACTIVE, DECAYING, PUSHED, OVERFLOW)</w:t>
            </w:r>
          </w:p>
        </w:tc>
      </w:tr>
      <w:tr>
        <w:tc>
          <w:tcPr>
            <w:tcW w:type="dxa" w:w="3120"/>
          </w:tcPr>
          <w:p>
            <w:r>
              <w:rPr>
                <w:sz w:val="20"/>
              </w:rPr>
              <w:t>DataTable</w:t>
            </w:r>
          </w:p>
        </w:tc>
        <w:tc>
          <w:tcPr>
            <w:tcW w:type="dxa" w:w="3120"/>
          </w:tcPr>
          <w:p>
            <w:r>
              <w:rPr>
                <w:sz w:val="20"/>
              </w:rPr>
              <w:t>Sortable, filterable table</w:t>
            </w:r>
          </w:p>
        </w:tc>
        <w:tc>
          <w:tcPr>
            <w:tcW w:type="dxa" w:w="3120"/>
          </w:tcPr>
          <w:p>
            <w:r>
              <w:rPr>
                <w:sz w:val="20"/>
              </w:rPr>
              <w:t>Audit trail in admin push panel</w:t>
            </w:r>
          </w:p>
        </w:tc>
      </w:tr>
      <w:tr>
        <w:tc>
          <w:tcPr>
            <w:tcW w:type="dxa" w:w="3120"/>
          </w:tcPr>
          <w:p>
            <w:r>
              <w:rPr>
                <w:sz w:val="20"/>
              </w:rPr>
              <w:t>EmptyState / EnhancedEmptyState</w:t>
            </w:r>
          </w:p>
        </w:tc>
        <w:tc>
          <w:tcPr>
            <w:tcW w:type="dxa" w:w="3120"/>
          </w:tcPr>
          <w:p>
            <w:r>
              <w:rPr>
                <w:sz w:val="20"/>
              </w:rPr>
              <w:t>Empty data placeholder</w:t>
            </w:r>
          </w:p>
        </w:tc>
        <w:tc>
          <w:tcPr>
            <w:tcW w:type="dxa" w:w="3120"/>
          </w:tcPr>
          <w:p>
            <w:r>
              <w:rPr>
                <w:sz w:val="20"/>
              </w:rPr>
              <w:t>Empty overflow drawer, no seeds available</w:t>
            </w:r>
          </w:p>
        </w:tc>
      </w:tr>
    </w:tbl>
    <w:p>
      <w:pPr>
        <w:pStyle w:val="Heading2"/>
      </w:pPr>
      <w:r>
        <w:rPr>
          <w:color w:val="2E75B6"/>
        </w:rPr>
        <w:t>1.3 CSS Approach</w:t>
      </w:r>
    </w:p>
    <w:p>
      <w:r>
        <w:rPr>
          <w:sz w:val="22"/>
        </w:rPr>
        <w:t>The project uses ZERO custom CSS files for components. All styling is Tailwind utility classes composed with the cn() function. The only CSS file is globals.css which defines design tokens as CSS variables. The Phase 4 and Phase 5 CSS files (decay-overflow-styles.css, admin-push-analytics.css) should NOT be placed as-is — their styles must be converted to Tailwind classes inline on the components.</w:t>
      </w:r>
    </w:p>
    <w:p>
      <w:pPr>
        <w:pStyle w:val="Heading2"/>
      </w:pPr>
      <w:r>
        <w:rPr>
          <w:color w:val="2E75B6"/>
        </w:rPr>
        <w:t>1.4 Icon Library</w:t>
      </w:r>
    </w:p>
    <w:p>
      <w:r>
        <w:rPr>
          <w:sz w:val="22"/>
        </w:rPr>
        <w:t>Lucide React, imported individually: import { LayoutDashboard, Star, Lock } from "lucide-react". The existing sidebar imports 60+ icons. The phase files should use the same icon library, not introduce new icon packages.</w:t>
      </w:r>
    </w:p>
    <w:p>
      <w:pPr>
        <w:pStyle w:val="Heading2"/>
      </w:pPr>
      <w:r>
        <w:rPr>
          <w:color w:val="2E75B6"/>
        </w:rPr>
        <w:t>1.5 Existing Mobile Navigation</w:t>
      </w:r>
    </w:p>
    <w:p>
      <w:r>
        <w:rPr>
          <w:sz w:val="22"/>
        </w:rPr>
        <w:t>CRITICAL: The repo already has a mobile-nav.tsx (429 lines) in components/layout/ with MobileBottomTabs and MobileNav components. These use role-based tab arrays and the Sheet component. The Phase 6 mobile-bottom-tabs.tsx and mobile-menu-sheet.tsx should EXTEND or REPLACE the existing mobile-nav.tsx rather than coexisting alongside it. The header.tsx imports MobileNav from "./mobile-nav" — this import must continue to work.</w:t>
      </w:r>
    </w:p>
    <w:p>
      <w:r>
        <w:br w:type="page"/>
      </w:r>
    </w:p>
    <w:p>
      <w:pPr>
        <w:pStyle w:val="Heading1"/>
      </w:pPr>
      <w:r>
        <w:rPr>
          <w:color w:val="1B3A5C"/>
        </w:rPr>
        <w:t>2. Phase-by-Phase Reconciliation</w:t>
      </w:r>
    </w:p>
    <w:p>
      <w:r>
        <w:rPr>
          <w:sz w:val="22"/>
        </w:rPr>
        <w:t>For each phase file, this table shows what custom CSS/patterns it uses and what existing components should replace them.</w:t>
      </w:r>
    </w:p>
    <w:p>
      <w:pPr>
        <w:pStyle w:val="Heading2"/>
      </w:pPr>
      <w:r>
        <w:rPr>
          <w:color w:val="2E75B6"/>
        </w:rPr>
        <w:t>2.1 Phase 1: Store + Sidebar</w:t>
      </w:r>
    </w:p>
    <w:p>
      <w:r>
        <w:rPr>
          <w:b/>
          <w:color w:val="2E75B6"/>
          <w:sz w:val="24"/>
        </w:rPr>
        <w:t>composing-menu-store.ts (846 lines) — NO UI CHANGES</w:t>
      </w:r>
    </w:p>
    <w:p>
      <w:r>
        <w:rPr>
          <w:sz w:val="22"/>
        </w:rPr>
        <w:t>Pure Zustand store logic. No visual elements. Uses the same persist middleware as the existing sidebar-store.ts. Place as-is. The only adaptation: ensure the store key matches the existing pattern — the existing store uses "scholarly-sidebar", the new store should use "scholarly-menu-{userId}" per Phase 6 spec.</w:t>
      </w:r>
    </w:p>
    <w:p>
      <w:r>
        <w:rPr>
          <w:b/>
          <w:color w:val="2E75B6"/>
          <w:sz w:val="24"/>
        </w:rPr>
        <w:t>menu-registry.ts (56 tasks) — ICON RECONCILIATION</w:t>
      </w:r>
    </w:p>
    <w:p>
      <w:r>
        <w:rPr>
          <w:sz w:val="22"/>
        </w:rPr>
        <w:t>The registry maps task refs to labels, hrefs, and icons. The icons MUST use the exact same lucide-react icon names as the existing sidebar.tsx. Cross-reference the existing sidebar’s NavSection arrays (lines 70–700+ in the current sidebar.tsx) to ensure icon parity.</w:t>
      </w:r>
    </w:p>
    <w:p>
      <w:pPr>
        <w:spacing w:after="40"/>
        <w:ind w:left="360"/>
      </w:pPr>
      <w:r>
        <w:rPr>
          <w:rFonts w:ascii="Courier New" w:hAnsi="Courier New"/>
          <w:sz w:val="19"/>
        </w:rPr>
        <w:t>// MATCH: existing sidebar uses LayoutDashboard for dashboard</w:t>
      </w:r>
    </w:p>
    <w:p>
      <w:pPr>
        <w:spacing w:after="40"/>
        <w:ind w:left="360"/>
      </w:pPr>
      <w:r>
        <w:rPr>
          <w:rFonts w:ascii="Courier New" w:hAnsi="Courier New"/>
          <w:sz w:val="19"/>
        </w:rPr>
        <w:t>// registry must use: icon: "LayoutDashboard" (not a different name)</w:t>
      </w:r>
    </w:p>
    <w:p>
      <w:r>
        <w:rPr>
          <w:b/>
          <w:color w:val="2E75B6"/>
          <w:sz w:val="24"/>
        </w:rPr>
        <w:t>self-composing-sidebar.tsx (557 lines) — FULL RESTYLE</w:t>
      </w:r>
    </w:p>
    <w:p>
      <w:r>
        <w:rPr>
          <w:sz w:val="22"/>
        </w:rPr>
        <w:t>This is the biggest reconciliation. The existing sidebar.tsx uses Tailwind classes, cn(), Button, Input, and lucide-react icons with a specific visual language (collapsible sections, favourites, search, quick actions). The Phase 1 replacement must reproduce this visual language while adding composing-store-driven rendering.</w:t>
      </w:r>
    </w:p>
    <w:p>
      <w:r>
        <w:rPr>
          <w:sz w:val="22"/>
        </w:rPr>
        <w:t>Instructions for Claude Code:</w:t>
      </w:r>
    </w:p>
    <w:p>
      <w:r>
        <w:rPr>
          <w:sz w:val="22"/>
        </w:rPr>
        <w:t>1. Start from the EXISTING sidebar.tsx (811 lines). Do not start from the phase file.</w:t>
      </w:r>
    </w:p>
    <w:p>
      <w:r>
        <w:rPr>
          <w:sz w:val="22"/>
        </w:rPr>
        <w:t>2. Replace the data source: change the static getNavSectionsForRole() function to read from useComposingMenuStore() instead.</w:t>
      </w:r>
    </w:p>
    <w:p>
      <w:r>
        <w:rPr>
          <w:sz w:val="22"/>
        </w:rPr>
        <w:t>3. Add state-specific visual treatments using existing Tailwind classes: opacity-60 for DECAYING items, border-l-2 border-primary for ACTIVE, a Lock icon for PUSHED items.</w:t>
      </w:r>
    </w:p>
    <w:p>
      <w:r>
        <w:rPr>
          <w:sz w:val="22"/>
        </w:rPr>
        <w:t>4. Keep the existing collapse/expand, search, favourites, and quick actions functionality.</w:t>
      </w:r>
    </w:p>
    <w:p>
      <w:r>
        <w:rPr>
          <w:sz w:val="22"/>
        </w:rPr>
        <w:t>5. Add the overflow "More" button at the bottom using the existing Button component.</w:t>
      </w:r>
    </w:p>
    <w:p>
      <w:r>
        <w:rPr>
          <w:sz w:val="22"/>
        </w:rPr>
        <w:t>6. The result should look identical to the current sidebar for a first-time user (anchors only), then progressively reveal composing behaviour as items are added.</w:t>
      </w:r>
    </w:p>
    <w:p>
      <w:pPr>
        <w:pStyle w:val="Heading2"/>
      </w:pPr>
      <w:r>
        <w:rPr>
          <w:color w:val="2E75B6"/>
        </w:rPr>
        <w:t>2.2 Phase 2: Toast + Command Palette</w:t>
      </w:r>
    </w:p>
    <w:p>
      <w:r>
        <w:rPr>
          <w:b/>
          <w:color w:val="2E75B6"/>
          <w:sz w:val="24"/>
        </w:rPr>
        <w:t>use-menu-toast.ts — EXTEND EXISTING HOOK</w:t>
      </w:r>
    </w:p>
    <w:p>
      <w:r>
        <w:rPr>
          <w:sz w:val="22"/>
        </w:rPr>
        <w:t>The repo already has use-toast.ts (187 lines) built on Radix toast primitives. Do NOT create a parallel toast system. Instead, extend the existing useToast hook with new toast types for menu promotion:</w:t>
      </w:r>
    </w:p>
    <w:p>
      <w:pPr>
        <w:spacing w:after="40"/>
        <w:ind w:left="360"/>
      </w:pPr>
      <w:r>
        <w:rPr>
          <w:rFonts w:ascii="Courier New" w:hAnsi="Courier New"/>
          <w:sz w:val="19"/>
        </w:rPr>
        <w:t>// Use the existing toast() function with custom description + action:</w:t>
      </w:r>
    </w:p>
    <w:p>
      <w:pPr>
        <w:spacing w:after="40"/>
        <w:ind w:left="360"/>
      </w:pPr>
      <w:r>
        <w:rPr>
          <w:rFonts w:ascii="Courier New" w:hAnsi="Courier New"/>
          <w:sz w:val="19"/>
        </w:rPr>
        <w:t>toast({</w:t>
      </w:r>
    </w:p>
    <w:p>
      <w:pPr>
        <w:spacing w:after="40"/>
        <w:ind w:left="360"/>
      </w:pPr>
      <w:r>
        <w:rPr>
          <w:rFonts w:ascii="Courier New" w:hAnsi="Courier New"/>
          <w:sz w:val="19"/>
        </w:rPr>
        <w:t xml:space="preserve">  title: 'Add Reports to your menu?',</w:t>
      </w:r>
    </w:p>
    <w:p>
      <w:pPr>
        <w:spacing w:after="40"/>
        <w:ind w:left="360"/>
      </w:pPr>
      <w:r>
        <w:rPr>
          <w:rFonts w:ascii="Courier New" w:hAnsi="Courier New"/>
          <w:sz w:val="19"/>
        </w:rPr>
        <w:t xml:space="preserve">  description: 'You\'ve used this twice recently.',</w:t>
      </w:r>
    </w:p>
    <w:p>
      <w:pPr>
        <w:spacing w:after="40"/>
        <w:ind w:left="360"/>
      </w:pPr>
      <w:r>
        <w:rPr>
          <w:rFonts w:ascii="Courier New" w:hAnsi="Courier New"/>
          <w:sz w:val="19"/>
        </w:rPr>
        <w:t xml:space="preserve">  action: &lt;ToastAction altText='Add'&gt;Yes&lt;/ToastAction&gt;,</w:t>
      </w:r>
    </w:p>
    <w:p>
      <w:pPr>
        <w:spacing w:after="40"/>
        <w:ind w:left="360"/>
      </w:pPr>
      <w:r>
        <w:rPr>
          <w:rFonts w:ascii="Courier New" w:hAnsi="Courier New"/>
          <w:sz w:val="19"/>
        </w:rPr>
        <w:t>});</w:t>
      </w:r>
    </w:p>
    <w:p>
      <w:r>
        <w:rPr>
          <w:sz w:val="22"/>
        </w:rPr>
        <w:t>The Phase 2 use-menu-toast.ts should be a thin wrapper around the existing useToast hook, not a replacement.</w:t>
      </w:r>
    </w:p>
    <w:p>
      <w:r>
        <w:rPr>
          <w:b/>
          <w:color w:val="2E75B6"/>
          <w:sz w:val="24"/>
        </w:rPr>
        <w:t>menu-toast-container.tsx — NOT NEEDED</w:t>
      </w:r>
    </w:p>
    <w:p>
      <w:r>
        <w:rPr>
          <w:sz w:val="22"/>
        </w:rPr>
        <w:t>The repo already has Toaster in components/ui/toaster.tsx which is mounted in the root layout. Do not add a second toast container. The existing Toaster component renders all toasts from the use-toast hook.</w:t>
      </w:r>
    </w:p>
    <w:p>
      <w:r>
        <w:rPr>
          <w:b/>
          <w:color w:val="2E75B6"/>
          <w:sz w:val="24"/>
        </w:rPr>
        <w:t>command-palette-integration.ts — SMALL MODIFICATION</w:t>
      </w:r>
    </w:p>
    <w:p>
      <w:r>
        <w:rPr>
          <w:sz w:val="22"/>
        </w:rPr>
        <w:t>The existing command-palette.tsx (320 lines) needs a single addition: call recordUse() from the composing store when a command is selected. This is a 3–5 line change inside the existing onSelect handler, not a separate file.</w:t>
      </w:r>
    </w:p>
    <w:p>
      <w:pPr>
        <w:pStyle w:val="Heading2"/>
      </w:pPr>
      <w:r>
        <w:rPr>
          <w:color w:val="2E75B6"/>
        </w:rPr>
        <w:t>2.3 Phase 3: Seed Engine</w:t>
      </w:r>
    </w:p>
    <w:p>
      <w:r>
        <w:rPr>
          <w:b/>
          <w:color w:val="2E75B6"/>
          <w:sz w:val="24"/>
        </w:rPr>
        <w:t>seed-engine.service.ts, role-match-matrix.ts, temporal-heuristics.ts, peer-patterns.service.ts — NO UI</w:t>
      </w:r>
    </w:p>
    <w:p>
      <w:r>
        <w:rPr>
          <w:sz w:val="22"/>
        </w:rPr>
        <w:t>Pure computation services. No visual elements. Place as-is in src/services/ and src/config/.</w:t>
      </w:r>
    </w:p>
    <w:p>
      <w:r>
        <w:rPr>
          <w:b/>
          <w:color w:val="2E75B6"/>
          <w:sz w:val="24"/>
        </w:rPr>
        <w:t>seed-ui-components.tsx — RESTYLE WITH SHADCN</w:t>
      </w:r>
    </w:p>
    <w:p>
      <w:r>
        <w:rPr>
          <w:sz w:val="22"/>
        </w:rPr>
        <w:t>The seed UI renders suggestion cards in the sidebar. Build using existing components:</w:t>
      </w:r>
    </w:p>
    <w:p>
      <w:pPr>
        <w:spacing w:after="40"/>
        <w:ind w:left="360"/>
      </w:pPr>
      <w:r>
        <w:rPr>
          <w:rFonts w:ascii="Courier New" w:hAnsi="Courier New"/>
          <w:sz w:val="19"/>
        </w:rPr>
        <w:t>// Use Card + Badge + Button from shadcn:</w:t>
      </w:r>
    </w:p>
    <w:p>
      <w:pPr>
        <w:spacing w:after="40"/>
        <w:ind w:left="360"/>
      </w:pPr>
      <w:r>
        <w:rPr>
          <w:rFonts w:ascii="Courier New" w:hAnsi="Courier New"/>
          <w:sz w:val="19"/>
        </w:rPr>
        <w:t>&lt;Card className="border-dashed border-accent/40"&gt;</w:t>
      </w:r>
    </w:p>
    <w:p>
      <w:pPr>
        <w:spacing w:after="40"/>
        <w:ind w:left="360"/>
      </w:pPr>
      <w:r>
        <w:rPr>
          <w:rFonts w:ascii="Courier New" w:hAnsi="Courier New"/>
          <w:sz w:val="19"/>
        </w:rPr>
        <w:t xml:space="preserve">  &lt;CardContent className="p-3 flex items-center gap-2"&gt;</w:t>
      </w:r>
    </w:p>
    <w:p>
      <w:pPr>
        <w:spacing w:after="40"/>
        <w:ind w:left="360"/>
      </w:pPr>
      <w:r>
        <w:rPr>
          <w:rFonts w:ascii="Courier New" w:hAnsi="Courier New"/>
          <w:sz w:val="19"/>
        </w:rPr>
        <w:t xml:space="preserve">    &lt;Sparkles className="h-4 w-4 text-accent" /&gt;</w:t>
      </w:r>
    </w:p>
    <w:p>
      <w:pPr>
        <w:spacing w:after="40"/>
        <w:ind w:left="360"/>
      </w:pPr>
      <w:r>
        <w:rPr>
          <w:rFonts w:ascii="Courier New" w:hAnsi="Courier New"/>
          <w:sz w:val="19"/>
        </w:rPr>
        <w:t xml:space="preserve">    &lt;span className="text-sm"&gt;{seed.label}&lt;/span&gt;</w:t>
      </w:r>
    </w:p>
    <w:p>
      <w:pPr>
        <w:spacing w:after="40"/>
        <w:ind w:left="360"/>
      </w:pPr>
      <w:r>
        <w:rPr>
          <w:rFonts w:ascii="Courier New" w:hAnsi="Courier New"/>
          <w:sz w:val="19"/>
        </w:rPr>
        <w:t xml:space="preserve">    &lt;Button variant="ghost" size="sm" onClick={onPin}&gt;Add&lt;/Button&gt;</w:t>
      </w:r>
    </w:p>
    <w:p>
      <w:pPr>
        <w:spacing w:after="40"/>
        <w:ind w:left="360"/>
      </w:pPr>
      <w:r>
        <w:rPr>
          <w:rFonts w:ascii="Courier New" w:hAnsi="Courier New"/>
          <w:sz w:val="19"/>
        </w:rPr>
        <w:t xml:space="preserve">    &lt;Button variant="ghost" size="sm" onClick={onDismiss}&gt;&lt;X className="h-3 w-3" /&gt;&lt;/Button&gt;</w:t>
      </w:r>
    </w:p>
    <w:p>
      <w:pPr>
        <w:spacing w:after="40"/>
        <w:ind w:left="360"/>
      </w:pPr>
      <w:r>
        <w:rPr>
          <w:rFonts w:ascii="Courier New" w:hAnsi="Courier New"/>
          <w:sz w:val="19"/>
        </w:rPr>
        <w:t xml:space="preserve">  &lt;/CardContent&gt;</w:t>
      </w:r>
    </w:p>
    <w:p>
      <w:pPr>
        <w:spacing w:after="40"/>
        <w:ind w:left="360"/>
      </w:pPr>
      <w:r>
        <w:rPr>
          <w:rFonts w:ascii="Courier New" w:hAnsi="Courier New"/>
          <w:sz w:val="19"/>
        </w:rPr>
        <w:t>&lt;/Card&gt;</w:t>
      </w:r>
    </w:p>
    <w:p>
      <w:r>
        <w:rPr>
          <w:sz w:val="22"/>
        </w:rPr>
        <w:t>Use border-dashed with the accent colour (cyan) to visually distinguish seeds from permanent items. The Sparkles icon from lucide-react is already imported in the existing sidebar.</w:t>
      </w:r>
    </w:p>
    <w:p>
      <w:pPr>
        <w:pStyle w:val="Heading2"/>
      </w:pPr>
      <w:r>
        <w:rPr>
          <w:color w:val="2E75B6"/>
        </w:rPr>
        <w:t>2.4 Phase 4: Decay + Overflow</w:t>
      </w:r>
    </w:p>
    <w:p>
      <w:r>
        <w:rPr>
          <w:b/>
          <w:color w:val="2E75B6"/>
          <w:sz w:val="24"/>
        </w:rPr>
        <w:t>decay-item-wrapper.tsx — TAILWIND ONLY</w:t>
      </w:r>
    </w:p>
    <w:p>
      <w:r>
        <w:rPr>
          <w:sz w:val="22"/>
        </w:rPr>
        <w:t>Do not use custom CSS. The decay visual treatment is achievable with Tailwind classes:</w:t>
      </w:r>
    </w:p>
    <w:p>
      <w:pPr>
        <w:spacing w:after="40"/>
        <w:ind w:left="360"/>
      </w:pPr>
      <w:r>
        <w:rPr>
          <w:rFonts w:ascii="Courier New" w:hAnsi="Courier New"/>
          <w:sz w:val="19"/>
        </w:rPr>
        <w:t>// Decaying item (30-60 days unused):</w:t>
      </w:r>
    </w:p>
    <w:p>
      <w:pPr>
        <w:spacing w:after="40"/>
        <w:ind w:left="360"/>
      </w:pPr>
      <w:r>
        <w:rPr>
          <w:rFonts w:ascii="Courier New" w:hAnsi="Courier New"/>
          <w:sz w:val="19"/>
        </w:rPr>
        <w:t>className={cn("transition-opacity duration-300", isDecaying &amp;&amp; "opacity-50 border-l-2 border-dashed border-muted")}</w:t>
      </w:r>
    </w:p>
    <w:p>
      <w:pPr>
        <w:spacing w:after="40"/>
        <w:ind w:left="360"/>
      </w:pPr>
      <w:r>
        <w:rPr>
          <w:rFonts w:ascii="Courier New" w:hAnsi="Courier New"/>
          <w:sz w:val="19"/>
        </w:rPr>
      </w:r>
    </w:p>
    <w:p>
      <w:pPr>
        <w:spacing w:after="40"/>
        <w:ind w:left="360"/>
      </w:pPr>
      <w:r>
        <w:rPr>
          <w:rFonts w:ascii="Courier New" w:hAnsi="Courier New"/>
          <w:sz w:val="19"/>
        </w:rPr>
        <w:t>// Reduced motion: wrap in prefers-reduced-motion media query via Tailwind:</w:t>
      </w:r>
    </w:p>
    <w:p>
      <w:pPr>
        <w:spacing w:after="40"/>
        <w:ind w:left="360"/>
      </w:pPr>
      <w:r>
        <w:rPr>
          <w:rFonts w:ascii="Courier New" w:hAnsi="Courier New"/>
          <w:sz w:val="19"/>
        </w:rPr>
        <w:t>className="motion-safe:transition-opacity motion-safe:duration-300"</w:t>
      </w:r>
    </w:p>
    <w:p>
      <w:r>
        <w:rPr>
          <w:b/>
          <w:color w:val="2E75B6"/>
          <w:sz w:val="24"/>
        </w:rPr>
        <w:t>overflow-drawer.tsx — USE EXISTING SHEET</w:t>
      </w:r>
    </w:p>
    <w:p>
      <w:r>
        <w:rPr>
          <w:sz w:val="22"/>
        </w:rPr>
        <w:t>The overflow drawer is conceptually identical to the existing MobileNav component — a slide-out panel with a list of items. Build it using the existing Sheet component:</w:t>
      </w:r>
    </w:p>
    <w:p>
      <w:pPr>
        <w:spacing w:after="40"/>
        <w:ind w:left="360"/>
      </w:pPr>
      <w:r>
        <w:rPr>
          <w:rFonts w:ascii="Courier New" w:hAnsi="Courier New"/>
          <w:sz w:val="19"/>
        </w:rPr>
        <w:t>import { Sheet, SheetContent, SheetHeader, SheetTitle, SheetTrigger } from "@/components/ui/sheet";</w:t>
      </w:r>
    </w:p>
    <w:p>
      <w:pPr>
        <w:spacing w:after="40"/>
        <w:ind w:left="360"/>
      </w:pPr>
      <w:r>
        <w:rPr>
          <w:rFonts w:ascii="Courier New" w:hAnsi="Courier New"/>
          <w:sz w:val="19"/>
        </w:rPr>
      </w:r>
    </w:p>
    <w:p>
      <w:pPr>
        <w:spacing w:after="40"/>
        <w:ind w:left="360"/>
      </w:pPr>
      <w:r>
        <w:rPr>
          <w:rFonts w:ascii="Courier New" w:hAnsi="Courier New"/>
          <w:sz w:val="19"/>
        </w:rPr>
        <w:t>&lt;Sheet&gt;</w:t>
      </w:r>
    </w:p>
    <w:p>
      <w:pPr>
        <w:spacing w:after="40"/>
        <w:ind w:left="360"/>
      </w:pPr>
      <w:r>
        <w:rPr>
          <w:rFonts w:ascii="Courier New" w:hAnsi="Courier New"/>
          <w:sz w:val="19"/>
        </w:rPr>
        <w:t xml:space="preserve">  &lt;SheetTrigger asChild&gt;</w:t>
      </w:r>
    </w:p>
    <w:p>
      <w:pPr>
        <w:spacing w:after="40"/>
        <w:ind w:left="360"/>
      </w:pPr>
      <w:r>
        <w:rPr>
          <w:rFonts w:ascii="Courier New" w:hAnsi="Courier New"/>
          <w:sz w:val="19"/>
        </w:rPr>
        <w:t xml:space="preserve">    &lt;Button variant="ghost" size="sm" className="w-full"&gt;</w:t>
      </w:r>
    </w:p>
    <w:p>
      <w:pPr>
        <w:spacing w:after="40"/>
        <w:ind w:left="360"/>
      </w:pPr>
      <w:r>
        <w:rPr>
          <w:rFonts w:ascii="Courier New" w:hAnsi="Courier New"/>
          <w:sz w:val="19"/>
        </w:rPr>
        <w:t xml:space="preserve">      &lt;MoreHorizontal className="h-4 w-4 mr-2" /&gt;</w:t>
      </w:r>
    </w:p>
    <w:p>
      <w:pPr>
        <w:spacing w:after="40"/>
        <w:ind w:left="360"/>
      </w:pPr>
      <w:r>
        <w:rPr>
          <w:rFonts w:ascii="Courier New" w:hAnsi="Courier New"/>
          <w:sz w:val="19"/>
        </w:rPr>
        <w:t xml:space="preserve">      More ({overflowCount})</w:t>
      </w:r>
    </w:p>
    <w:p>
      <w:pPr>
        <w:spacing w:after="40"/>
        <w:ind w:left="360"/>
      </w:pPr>
      <w:r>
        <w:rPr>
          <w:rFonts w:ascii="Courier New" w:hAnsi="Courier New"/>
          <w:sz w:val="19"/>
        </w:rPr>
        <w:t xml:space="preserve">    &lt;/Button&gt;</w:t>
      </w:r>
    </w:p>
    <w:p>
      <w:pPr>
        <w:spacing w:after="40"/>
        <w:ind w:left="360"/>
      </w:pPr>
      <w:r>
        <w:rPr>
          <w:rFonts w:ascii="Courier New" w:hAnsi="Courier New"/>
          <w:sz w:val="19"/>
        </w:rPr>
        <w:t xml:space="preserve">  &lt;/SheetTrigger&gt;</w:t>
      </w:r>
    </w:p>
    <w:p>
      <w:pPr>
        <w:spacing w:after="40"/>
        <w:ind w:left="360"/>
      </w:pPr>
      <w:r>
        <w:rPr>
          <w:rFonts w:ascii="Courier New" w:hAnsi="Courier New"/>
          <w:sz w:val="19"/>
        </w:rPr>
        <w:t xml:space="preserve">  &lt;SheetContent side="left" className="w-72"&gt;</w:t>
      </w:r>
    </w:p>
    <w:p>
      <w:pPr>
        <w:spacing w:after="40"/>
        <w:ind w:left="360"/>
      </w:pPr>
      <w:r>
        <w:rPr>
          <w:rFonts w:ascii="Courier New" w:hAnsi="Courier New"/>
          <w:sz w:val="19"/>
        </w:rPr>
        <w:t xml:space="preserve">    &lt;SheetHeader&gt;&lt;SheetTitle&gt;More Items&lt;/SheetTitle&gt;&lt;/SheetHeader&gt;</w:t>
      </w:r>
    </w:p>
    <w:p>
      <w:pPr>
        <w:spacing w:after="40"/>
        <w:ind w:left="360"/>
      </w:pPr>
      <w:r>
        <w:rPr>
          <w:rFonts w:ascii="Courier New" w:hAnsi="Courier New"/>
          <w:sz w:val="19"/>
        </w:rPr>
        <w:t xml:space="preserve">    {/* Overflow items with restore buttons */}</w:t>
      </w:r>
    </w:p>
    <w:p>
      <w:pPr>
        <w:spacing w:after="40"/>
        <w:ind w:left="360"/>
      </w:pPr>
      <w:r>
        <w:rPr>
          <w:rFonts w:ascii="Courier New" w:hAnsi="Courier New"/>
          <w:sz w:val="19"/>
        </w:rPr>
        <w:t xml:space="preserve">  &lt;/SheetContent&gt;</w:t>
      </w:r>
    </w:p>
    <w:p>
      <w:pPr>
        <w:spacing w:after="40"/>
        <w:ind w:left="360"/>
      </w:pPr>
      <w:r>
        <w:rPr>
          <w:rFonts w:ascii="Courier New" w:hAnsi="Courier New"/>
          <w:sz w:val="19"/>
        </w:rPr>
        <w:t>&lt;/Sheet&gt;</w:t>
      </w:r>
    </w:p>
    <w:p>
      <w:r>
        <w:rPr>
          <w:b/>
          <w:color w:val="2E75B6"/>
          <w:sz w:val="24"/>
        </w:rPr>
        <w:t>decay-overflow-styles.css — DO NOT USE</w:t>
      </w:r>
    </w:p>
    <w:p>
      <w:r>
        <w:rPr>
          <w:sz w:val="22"/>
        </w:rPr>
        <w:t>All styles in this file must be expressed as Tailwind classes on the components. Do not import this CSS file.</w:t>
      </w:r>
    </w:p>
    <w:p>
      <w:pPr>
        <w:pStyle w:val="Heading2"/>
      </w:pPr>
      <w:r>
        <w:rPr>
          <w:color w:val="2E75B6"/>
        </w:rPr>
        <w:t>2.5 Phase 5: Admin Push + Analytics</w:t>
      </w:r>
    </w:p>
    <w:p>
      <w:r>
        <w:rPr>
          <w:b/>
          <w:color w:val="2E75B6"/>
          <w:sz w:val="24"/>
        </w:rPr>
        <w:t>admin-push-ui.tsx — BUILD AS ADMIN PAGE</w:t>
      </w:r>
    </w:p>
    <w:p>
      <w:r>
        <w:rPr>
          <w:sz w:val="22"/>
        </w:rPr>
        <w:t>Follow the EXACT pattern of the existing admin dashboard page (admin/dashboard/page.tsx): Card containers, PageHeader, StatsCard for KPIs, DataTable for audit trail, Select for role picker, Button for actions.</w:t>
      </w:r>
    </w:p>
    <w:p>
      <w:pPr>
        <w:spacing w:after="40"/>
        <w:ind w:left="360"/>
      </w:pPr>
      <w:r>
        <w:rPr>
          <w:rFonts w:ascii="Courier New" w:hAnsi="Courier New"/>
          <w:sz w:val="19"/>
        </w:rPr>
        <w:t>// Pattern from existing admin pages:</w:t>
      </w:r>
    </w:p>
    <w:p>
      <w:pPr>
        <w:spacing w:after="40"/>
        <w:ind w:left="360"/>
      </w:pPr>
      <w:r>
        <w:rPr>
          <w:rFonts w:ascii="Courier New" w:hAnsi="Courier New"/>
          <w:sz w:val="19"/>
        </w:rPr>
        <w:t>import { Card, CardContent, CardHeader, CardTitle } from '@/components/ui/card';</w:t>
      </w:r>
    </w:p>
    <w:p>
      <w:pPr>
        <w:spacing w:after="40"/>
        <w:ind w:left="360"/>
      </w:pPr>
      <w:r>
        <w:rPr>
          <w:rFonts w:ascii="Courier New" w:hAnsi="Courier New"/>
          <w:sz w:val="19"/>
        </w:rPr>
        <w:t>import { PageHeader, StatsCard } from '@/components/shared';</w:t>
      </w:r>
    </w:p>
    <w:p>
      <w:pPr>
        <w:spacing w:after="40"/>
        <w:ind w:left="360"/>
      </w:pPr>
      <w:r>
        <w:rPr>
          <w:rFonts w:ascii="Courier New" w:hAnsi="Courier New"/>
          <w:sz w:val="19"/>
        </w:rPr>
        <w:t>import { Select, SelectContent, SelectItem, SelectTrigger, SelectValue } from '@/components/ui/select';</w:t>
      </w:r>
    </w:p>
    <w:p>
      <w:r>
        <w:rPr>
          <w:b/>
          <w:color w:val="2E75B6"/>
          <w:sz w:val="24"/>
        </w:rPr>
        <w:t>analytics-dashboard.tsx — NEEDS CHARTING LIBRARY</w:t>
      </w:r>
    </w:p>
    <w:p>
      <w:r>
        <w:rPr>
          <w:sz w:val="22"/>
        </w:rPr>
        <w:t>This is the ONE component that needs a new dependency. The repo does not include a charting library. Install Recharts (already available in artifacts/React but needs adding to the web package):</w:t>
      </w:r>
    </w:p>
    <w:p>
      <w:pPr>
        <w:spacing w:after="40"/>
        <w:ind w:left="360"/>
      </w:pPr>
      <w:r>
        <w:rPr>
          <w:rFonts w:ascii="Courier New" w:hAnsi="Courier New"/>
          <w:sz w:val="19"/>
        </w:rPr>
        <w:t>cd packages/web &amp;&amp; pnpm add recharts</w:t>
      </w:r>
    </w:p>
    <w:p>
      <w:r>
        <w:rPr>
          <w:sz w:val="22"/>
        </w:rPr>
        <w:t>Build the analytics dashboard using Recharts for charts + existing StatsCard for KPIs + existing Tabs for time range switching. Follow the existing admin dashboard layout pattern.</w:t>
      </w:r>
    </w:p>
    <w:p>
      <w:r>
        <w:rPr>
          <w:b/>
          <w:color w:val="2E75B6"/>
          <w:sz w:val="24"/>
        </w:rPr>
        <w:t>admin-push-analytics.css — DO NOT USE</w:t>
      </w:r>
    </w:p>
    <w:p>
      <w:r>
        <w:rPr>
          <w:sz w:val="22"/>
        </w:rPr>
        <w:t>Convert all styles to Tailwind classes.</w:t>
      </w:r>
    </w:p>
    <w:p>
      <w:pPr>
        <w:pStyle w:val="Heading2"/>
      </w:pPr>
      <w:r>
        <w:rPr>
          <w:color w:val="2E75B6"/>
        </w:rPr>
        <w:t>2.6 Phase 6: Sync + Mobile + Settings</w:t>
      </w:r>
    </w:p>
    <w:p>
      <w:r>
        <w:rPr>
          <w:b/>
          <w:color w:val="2E75B6"/>
          <w:sz w:val="24"/>
        </w:rPr>
        <w:t>mobile-bottom-tabs.tsx + mobile-menu-sheet.tsx — EXTEND EXISTING MOBILE-NAV</w:t>
      </w:r>
    </w:p>
    <w:p>
      <w:r>
        <w:rPr>
          <w:sz w:val="22"/>
        </w:rPr>
        <w:t>CRITICAL: Do not create parallel mobile components. The repo already has mobile-nav.tsx (429 lines) with MobileBottomTabs and MobileNav. Modify the EXISTING components:</w:t>
      </w:r>
    </w:p>
    <w:p>
      <w:r>
        <w:rPr>
          <w:sz w:val="22"/>
        </w:rPr>
        <w:t>1. Change MobileBottomTabs to read tabs from the composing store instead of hardcoded arrays.</w:t>
      </w:r>
    </w:p>
    <w:p>
      <w:r>
        <w:rPr>
          <w:sz w:val="22"/>
        </w:rPr>
        <w:t>2. Change MobileNav to read menu items from the composing store.</w:t>
      </w:r>
    </w:p>
    <w:p>
      <w:r>
        <w:rPr>
          <w:sz w:val="22"/>
        </w:rPr>
        <w:t>3. Add seed cards and overflow section to the existing MobileNav Sheet.</w:t>
      </w:r>
    </w:p>
    <w:p>
      <w:r>
        <w:rPr>
          <w:sz w:val="22"/>
        </w:rPr>
        <w:t>4. Keep the existing import in header.tsx working: import { MobileNav } from "./mobile-nav".</w:t>
      </w:r>
    </w:p>
    <w:p>
      <w:r>
        <w:rPr>
          <w:b/>
          <w:color w:val="2E75B6"/>
          <w:sz w:val="24"/>
        </w:rPr>
        <w:t>menu-settings-page.tsx — BUILD FOLLOWING EXISTING SETTINGS PATTERN</w:t>
      </w:r>
    </w:p>
    <w:p>
      <w:r>
        <w:rPr>
          <w:sz w:val="22"/>
        </w:rPr>
        <w:t>The existing /settings/page.tsx uses Card + Tabs + Input + Label + Switch + Button. Build the menu settings page with the same structure: a TabsList for sections (Active Items, Seeds, Overflow, Pushed), each TabsContent showing a list of items with action buttons, and a sync status card at the bottom.</w:t>
      </w:r>
    </w:p>
    <w:p>
      <w:r>
        <w:rPr>
          <w:b/>
          <w:color w:val="2E75B6"/>
          <w:sz w:val="24"/>
        </w:rPr>
        <w:t>onboarding-processor.service.ts, menu-sync.service.ts, use-menu-sync.ts — NO UI</w:t>
      </w:r>
    </w:p>
    <w:p>
      <w:r>
        <w:rPr>
          <w:sz w:val="22"/>
        </w:rPr>
        <w:t>Pure services and hooks. Place as-is.</w:t>
      </w:r>
    </w:p>
    <w:p>
      <w:r>
        <w:br w:type="page"/>
      </w:r>
    </w:p>
    <w:p>
      <w:pPr>
        <w:pStyle w:val="Heading1"/>
      </w:pPr>
      <w:r>
        <w:rPr>
          <w:color w:val="1B3A5C"/>
        </w:rPr>
        <w:t>3. What Needs Building (Prioritised)</w:t>
      </w:r>
    </w:p>
    <w:p>
      <w:r>
        <w:rPr>
          <w:sz w:val="22"/>
        </w:rPr>
        <w:t>Based on the reconciliation above, here is the exact list of work items, ordered by dependency and priority.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Priority</w:t>
            </w:r>
          </w:p>
        </w:tc>
        <w:tc>
          <w:tcPr>
            <w:tcW w:type="dxa" w:w="1872"/>
          </w:tcPr>
          <w:p>
            <w:r>
              <w:rPr>
                <w:b/>
                <w:sz w:val="20"/>
              </w:rPr>
              <w:t>Task</w:t>
            </w:r>
          </w:p>
        </w:tc>
        <w:tc>
          <w:tcPr>
            <w:tcW w:type="dxa" w:w="1872"/>
          </w:tcPr>
          <w:p>
            <w:r>
              <w:rPr>
                <w:b/>
                <w:sz w:val="20"/>
              </w:rPr>
              <w:t>Type</w:t>
            </w:r>
          </w:p>
        </w:tc>
        <w:tc>
          <w:tcPr>
            <w:tcW w:type="dxa" w:w="1872"/>
          </w:tcPr>
          <w:p>
            <w:r>
              <w:rPr>
                <w:b/>
                <w:sz w:val="20"/>
              </w:rPr>
              <w:t>Effort</w:t>
            </w:r>
          </w:p>
        </w:tc>
        <w:tc>
          <w:tcPr>
            <w:tcW w:type="dxa" w:w="1872"/>
          </w:tcPr>
          <w:p>
            <w:r>
              <w:rPr>
                <w:b/>
                <w:sz w:val="20"/>
              </w:rPr>
              <w:t>Dependencies</w:t>
            </w:r>
          </w:p>
        </w:tc>
      </w:tr>
      <w:tr>
        <w:tc>
          <w:tcPr>
            <w:tcW w:type="dxa" w:w="1872"/>
          </w:tcPr>
          <w:p>
            <w:r>
              <w:rPr>
                <w:sz w:val="20"/>
              </w:rPr>
              <w:t>P0</w:t>
            </w:r>
          </w:p>
        </w:tc>
        <w:tc>
          <w:tcPr>
            <w:tcW w:type="dxa" w:w="1872"/>
          </w:tcPr>
          <w:p>
            <w:r>
              <w:rPr>
                <w:sz w:val="20"/>
              </w:rPr>
              <w:t>Adapt composing-menu-store.ts to use existing Zustand patterns</w:t>
            </w:r>
          </w:p>
        </w:tc>
        <w:tc>
          <w:tcPr>
            <w:tcW w:type="dxa" w:w="1872"/>
          </w:tcPr>
          <w:p>
            <w:r>
              <w:rPr>
                <w:sz w:val="20"/>
              </w:rPr>
              <w:t>Adapt</w:t>
            </w:r>
          </w:p>
        </w:tc>
        <w:tc>
          <w:tcPr>
            <w:tcW w:type="dxa" w:w="1872"/>
          </w:tcPr>
          <w:p>
            <w:r>
              <w:rPr>
                <w:sz w:val="20"/>
              </w:rPr>
              <w:t>30 min</w:t>
            </w:r>
          </w:p>
        </w:tc>
        <w:tc>
          <w:tcPr>
            <w:tcW w:type="dxa" w:w="1872"/>
          </w:tcPr>
          <w:p>
            <w:r>
              <w:rPr>
                <w:sz w:val="20"/>
              </w:rPr>
              <w:t>None</w:t>
            </w:r>
          </w:p>
        </w:tc>
      </w:tr>
      <w:tr>
        <w:tc>
          <w:tcPr>
            <w:tcW w:type="dxa" w:w="1872"/>
          </w:tcPr>
          <w:p>
            <w:r>
              <w:rPr>
                <w:sz w:val="20"/>
              </w:rPr>
              <w:t>P0</w:t>
            </w:r>
          </w:p>
        </w:tc>
        <w:tc>
          <w:tcPr>
            <w:tcW w:type="dxa" w:w="1872"/>
          </w:tcPr>
          <w:p>
            <w:r>
              <w:rPr>
                <w:sz w:val="20"/>
              </w:rPr>
              <w:t>Reconcile menu-registry.ts icons with existing sidebar icon names</w:t>
            </w:r>
          </w:p>
        </w:tc>
        <w:tc>
          <w:tcPr>
            <w:tcW w:type="dxa" w:w="1872"/>
          </w:tcPr>
          <w:p>
            <w:r>
              <w:rPr>
                <w:sz w:val="20"/>
              </w:rPr>
              <w:t>Adapt</w:t>
            </w:r>
          </w:p>
        </w:tc>
        <w:tc>
          <w:tcPr>
            <w:tcW w:type="dxa" w:w="1872"/>
          </w:tcPr>
          <w:p>
            <w:r>
              <w:rPr>
                <w:sz w:val="20"/>
              </w:rPr>
              <w:t>1 hour</w:t>
            </w:r>
          </w:p>
        </w:tc>
        <w:tc>
          <w:tcPr>
            <w:tcW w:type="dxa" w:w="1872"/>
          </w:tcPr>
          <w:p>
            <w:r>
              <w:rPr>
                <w:sz w:val="20"/>
              </w:rPr>
              <w:t>None</w:t>
            </w:r>
          </w:p>
        </w:tc>
      </w:tr>
      <w:tr>
        <w:tc>
          <w:tcPr>
            <w:tcW w:type="dxa" w:w="1872"/>
          </w:tcPr>
          <w:p>
            <w:r>
              <w:rPr>
                <w:sz w:val="20"/>
              </w:rPr>
              <w:t>P1</w:t>
            </w:r>
          </w:p>
        </w:tc>
        <w:tc>
          <w:tcPr>
            <w:tcW w:type="dxa" w:w="1872"/>
          </w:tcPr>
          <w:p>
            <w:r>
              <w:rPr>
                <w:sz w:val="20"/>
              </w:rPr>
              <w:t>Modify existing sidebar.tsx to read from composing store</w:t>
            </w:r>
          </w:p>
        </w:tc>
        <w:tc>
          <w:tcPr>
            <w:tcW w:type="dxa" w:w="1872"/>
          </w:tcPr>
          <w:p>
            <w:r>
              <w:rPr>
                <w:sz w:val="20"/>
              </w:rPr>
              <w:t>Modify existing</w:t>
            </w:r>
          </w:p>
        </w:tc>
        <w:tc>
          <w:tcPr>
            <w:tcW w:type="dxa" w:w="1872"/>
          </w:tcPr>
          <w:p>
            <w:r>
              <w:rPr>
                <w:sz w:val="20"/>
              </w:rPr>
              <w:t>2–3 hours</w:t>
            </w:r>
          </w:p>
        </w:tc>
        <w:tc>
          <w:tcPr>
            <w:tcW w:type="dxa" w:w="1872"/>
          </w:tcPr>
          <w:p>
            <w:r>
              <w:rPr>
                <w:sz w:val="20"/>
              </w:rPr>
              <w:t>P0 store + registry</w:t>
            </w:r>
          </w:p>
        </w:tc>
      </w:tr>
      <w:tr>
        <w:tc>
          <w:tcPr>
            <w:tcW w:type="dxa" w:w="1872"/>
          </w:tcPr>
          <w:p>
            <w:r>
              <w:rPr>
                <w:sz w:val="20"/>
              </w:rPr>
              <w:t>P1</w:t>
            </w:r>
          </w:p>
        </w:tc>
        <w:tc>
          <w:tcPr>
            <w:tcW w:type="dxa" w:w="1872"/>
          </w:tcPr>
          <w:p>
            <w:r>
              <w:rPr>
                <w:sz w:val="20"/>
              </w:rPr>
              <w:t>Replace sidebar-store.ts with backward-compatible shim</w:t>
            </w:r>
          </w:p>
        </w:tc>
        <w:tc>
          <w:tcPr>
            <w:tcW w:type="dxa" w:w="1872"/>
          </w:tcPr>
          <w:p>
            <w:r>
              <w:rPr>
                <w:sz w:val="20"/>
              </w:rPr>
              <w:t>Replace</w:t>
            </w:r>
          </w:p>
        </w:tc>
        <w:tc>
          <w:tcPr>
            <w:tcW w:type="dxa" w:w="1872"/>
          </w:tcPr>
          <w:p>
            <w:r>
              <w:rPr>
                <w:sz w:val="20"/>
              </w:rPr>
              <w:t>15 min</w:t>
            </w:r>
          </w:p>
        </w:tc>
        <w:tc>
          <w:tcPr>
            <w:tcW w:type="dxa" w:w="1872"/>
          </w:tcPr>
          <w:p>
            <w:r>
              <w:rPr>
                <w:sz w:val="20"/>
              </w:rPr>
              <w:t>P0 store</w:t>
            </w:r>
          </w:p>
        </w:tc>
      </w:tr>
      <w:tr>
        <w:tc>
          <w:tcPr>
            <w:tcW w:type="dxa" w:w="1872"/>
          </w:tcPr>
          <w:p>
            <w:r>
              <w:rPr>
                <w:sz w:val="20"/>
              </w:rPr>
              <w:t>P1</w:t>
            </w:r>
          </w:p>
        </w:tc>
        <w:tc>
          <w:tcPr>
            <w:tcW w:type="dxa" w:w="1872"/>
          </w:tcPr>
          <w:p>
            <w:r>
              <w:rPr>
                <w:sz w:val="20"/>
              </w:rPr>
              <w:t>Add recordUse() call to existing command-palette.tsx</w:t>
            </w:r>
          </w:p>
        </w:tc>
        <w:tc>
          <w:tcPr>
            <w:tcW w:type="dxa" w:w="1872"/>
          </w:tcPr>
          <w:p>
            <w:r>
              <w:rPr>
                <w:sz w:val="20"/>
              </w:rPr>
              <w:t>Modify existing</w:t>
            </w:r>
          </w:p>
        </w:tc>
        <w:tc>
          <w:tcPr>
            <w:tcW w:type="dxa" w:w="1872"/>
          </w:tcPr>
          <w:p>
            <w:r>
              <w:rPr>
                <w:sz w:val="20"/>
              </w:rPr>
              <w:t>15 min</w:t>
            </w:r>
          </w:p>
        </w:tc>
        <w:tc>
          <w:tcPr>
            <w:tcW w:type="dxa" w:w="1872"/>
          </w:tcPr>
          <w:p>
            <w:r>
              <w:rPr>
                <w:sz w:val="20"/>
              </w:rPr>
              <w:t>P0 store</w:t>
            </w:r>
          </w:p>
        </w:tc>
      </w:tr>
      <w:tr>
        <w:tc>
          <w:tcPr>
            <w:tcW w:type="dxa" w:w="1872"/>
          </w:tcPr>
          <w:p>
            <w:r>
              <w:rPr>
                <w:sz w:val="20"/>
              </w:rPr>
              <w:t>P2</w:t>
            </w:r>
          </w:p>
        </w:tc>
        <w:tc>
          <w:tcPr>
            <w:tcW w:type="dxa" w:w="1872"/>
          </w:tcPr>
          <w:p>
            <w:r>
              <w:rPr>
                <w:sz w:val="20"/>
              </w:rPr>
              <w:t>Extend existing use-toast.ts with menu promotion toasts</w:t>
            </w:r>
          </w:p>
        </w:tc>
        <w:tc>
          <w:tcPr>
            <w:tcW w:type="dxa" w:w="1872"/>
          </w:tcPr>
          <w:p>
            <w:r>
              <w:rPr>
                <w:sz w:val="20"/>
              </w:rPr>
              <w:t>Modify existing</w:t>
            </w:r>
          </w:p>
        </w:tc>
        <w:tc>
          <w:tcPr>
            <w:tcW w:type="dxa" w:w="1872"/>
          </w:tcPr>
          <w:p>
            <w:r>
              <w:rPr>
                <w:sz w:val="20"/>
              </w:rPr>
              <w:t>30 min</w:t>
            </w:r>
          </w:p>
        </w:tc>
        <w:tc>
          <w:tcPr>
            <w:tcW w:type="dxa" w:w="1872"/>
          </w:tcPr>
          <w:p>
            <w:r>
              <w:rPr>
                <w:sz w:val="20"/>
              </w:rPr>
              <w:t>P1 sidebar</w:t>
            </w:r>
          </w:p>
        </w:tc>
      </w:tr>
      <w:tr>
        <w:tc>
          <w:tcPr>
            <w:tcW w:type="dxa" w:w="1872"/>
          </w:tcPr>
          <w:p>
            <w:r>
              <w:rPr>
                <w:sz w:val="20"/>
              </w:rPr>
              <w:t>P2</w:t>
            </w:r>
          </w:p>
        </w:tc>
        <w:tc>
          <w:tcPr>
            <w:tcW w:type="dxa" w:w="1872"/>
          </w:tcPr>
          <w:p>
            <w:r>
              <w:rPr>
                <w:sz w:val="20"/>
              </w:rPr>
              <w:t>Place seed-engine.service.ts and config files (no UI)</w:t>
            </w:r>
          </w:p>
        </w:tc>
        <w:tc>
          <w:tcPr>
            <w:tcW w:type="dxa" w:w="1872"/>
          </w:tcPr>
          <w:p>
            <w:r>
              <w:rPr>
                <w:sz w:val="20"/>
              </w:rPr>
              <w:t>Place as-is</w:t>
            </w:r>
          </w:p>
        </w:tc>
        <w:tc>
          <w:tcPr>
            <w:tcW w:type="dxa" w:w="1872"/>
          </w:tcPr>
          <w:p>
            <w:r>
              <w:rPr>
                <w:sz w:val="20"/>
              </w:rPr>
              <w:t>15 min</w:t>
            </w:r>
          </w:p>
        </w:tc>
        <w:tc>
          <w:tcPr>
            <w:tcW w:type="dxa" w:w="1872"/>
          </w:tcPr>
          <w:p>
            <w:r>
              <w:rPr>
                <w:sz w:val="20"/>
              </w:rPr>
              <w:t>None</w:t>
            </w:r>
          </w:p>
        </w:tc>
      </w:tr>
      <w:tr>
        <w:tc>
          <w:tcPr>
            <w:tcW w:type="dxa" w:w="1872"/>
          </w:tcPr>
          <w:p>
            <w:r>
              <w:rPr>
                <w:sz w:val="20"/>
              </w:rPr>
              <w:t>P2</w:t>
            </w:r>
          </w:p>
        </w:tc>
        <w:tc>
          <w:tcPr>
            <w:tcW w:type="dxa" w:w="1872"/>
          </w:tcPr>
          <w:p>
            <w:r>
              <w:rPr>
                <w:sz w:val="20"/>
              </w:rPr>
              <w:t>Build seed-ui-components.tsx using shadcn Card + Badge + Button</w:t>
            </w:r>
          </w:p>
        </w:tc>
        <w:tc>
          <w:tcPr>
            <w:tcW w:type="dxa" w:w="1872"/>
          </w:tcPr>
          <w:p>
            <w:r>
              <w:rPr>
                <w:sz w:val="20"/>
              </w:rPr>
              <w:t>Build new</w:t>
            </w:r>
          </w:p>
        </w:tc>
        <w:tc>
          <w:tcPr>
            <w:tcW w:type="dxa" w:w="1872"/>
          </w:tcPr>
          <w:p>
            <w:r>
              <w:rPr>
                <w:sz w:val="20"/>
              </w:rPr>
              <w:t>1 hour</w:t>
            </w:r>
          </w:p>
        </w:tc>
        <w:tc>
          <w:tcPr>
            <w:tcW w:type="dxa" w:w="1872"/>
          </w:tcPr>
          <w:p>
            <w:r>
              <w:rPr>
                <w:sz w:val="20"/>
              </w:rPr>
              <w:t>P2 seed engine</w:t>
            </w:r>
          </w:p>
        </w:tc>
      </w:tr>
      <w:tr>
        <w:tc>
          <w:tcPr>
            <w:tcW w:type="dxa" w:w="1872"/>
          </w:tcPr>
          <w:p>
            <w:r>
              <w:rPr>
                <w:sz w:val="20"/>
              </w:rPr>
              <w:t>P3</w:t>
            </w:r>
          </w:p>
        </w:tc>
        <w:tc>
          <w:tcPr>
            <w:tcW w:type="dxa" w:w="1872"/>
          </w:tcPr>
          <w:p>
            <w:r>
              <w:rPr>
                <w:sz w:val="20"/>
              </w:rPr>
              <w:t>Add decay visual treatment to sidebar items (Tailwind classes)</w:t>
            </w:r>
          </w:p>
        </w:tc>
        <w:tc>
          <w:tcPr>
            <w:tcW w:type="dxa" w:w="1872"/>
          </w:tcPr>
          <w:p>
            <w:r>
              <w:rPr>
                <w:sz w:val="20"/>
              </w:rPr>
              <w:t>Modify existing</w:t>
            </w:r>
          </w:p>
        </w:tc>
        <w:tc>
          <w:tcPr>
            <w:tcW w:type="dxa" w:w="1872"/>
          </w:tcPr>
          <w:p>
            <w:r>
              <w:rPr>
                <w:sz w:val="20"/>
              </w:rPr>
              <w:t>30 min</w:t>
            </w:r>
          </w:p>
        </w:tc>
        <w:tc>
          <w:tcPr>
            <w:tcW w:type="dxa" w:w="1872"/>
          </w:tcPr>
          <w:p>
            <w:r>
              <w:rPr>
                <w:sz w:val="20"/>
              </w:rPr>
              <w:t>P1 sidebar</w:t>
            </w:r>
          </w:p>
        </w:tc>
      </w:tr>
      <w:tr>
        <w:tc>
          <w:tcPr>
            <w:tcW w:type="dxa" w:w="1872"/>
          </w:tcPr>
          <w:p>
            <w:r>
              <w:rPr>
                <w:sz w:val="20"/>
              </w:rPr>
              <w:t>P3</w:t>
            </w:r>
          </w:p>
        </w:tc>
        <w:tc>
          <w:tcPr>
            <w:tcW w:type="dxa" w:w="1872"/>
          </w:tcPr>
          <w:p>
            <w:r>
              <w:rPr>
                <w:sz w:val="20"/>
              </w:rPr>
              <w:t>Build overflow drawer using existing Sheet component</w:t>
            </w:r>
          </w:p>
        </w:tc>
        <w:tc>
          <w:tcPr>
            <w:tcW w:type="dxa" w:w="1872"/>
          </w:tcPr>
          <w:p>
            <w:r>
              <w:rPr>
                <w:sz w:val="20"/>
              </w:rPr>
              <w:t>Build new</w:t>
            </w:r>
          </w:p>
        </w:tc>
        <w:tc>
          <w:tcPr>
            <w:tcW w:type="dxa" w:w="1872"/>
          </w:tcPr>
          <w:p>
            <w:r>
              <w:rPr>
                <w:sz w:val="20"/>
              </w:rPr>
              <w:t>1 hour</w:t>
            </w:r>
          </w:p>
        </w:tc>
        <w:tc>
          <w:tcPr>
            <w:tcW w:type="dxa" w:w="1872"/>
          </w:tcPr>
          <w:p>
            <w:r>
              <w:rPr>
                <w:sz w:val="20"/>
              </w:rPr>
              <w:t>P3 decay</w:t>
            </w:r>
          </w:p>
        </w:tc>
      </w:tr>
      <w:tr>
        <w:tc>
          <w:tcPr>
            <w:tcW w:type="dxa" w:w="1872"/>
          </w:tcPr>
          <w:p>
            <w:r>
              <w:rPr>
                <w:sz w:val="20"/>
              </w:rPr>
              <w:t>P3</w:t>
            </w:r>
          </w:p>
        </w:tc>
        <w:tc>
          <w:tcPr>
            <w:tcW w:type="dxa" w:w="1872"/>
          </w:tcPr>
          <w:p>
            <w:r>
              <w:rPr>
                <w:sz w:val="20"/>
              </w:rPr>
              <w:t>Build use-reduced-motion.ts hook (Tailwind motion-safe)</w:t>
            </w:r>
          </w:p>
        </w:tc>
        <w:tc>
          <w:tcPr>
            <w:tcW w:type="dxa" w:w="1872"/>
          </w:tcPr>
          <w:p>
            <w:r>
              <w:rPr>
                <w:sz w:val="20"/>
              </w:rPr>
              <w:t>Build new</w:t>
            </w:r>
          </w:p>
        </w:tc>
        <w:tc>
          <w:tcPr>
            <w:tcW w:type="dxa" w:w="1872"/>
          </w:tcPr>
          <w:p>
            <w:r>
              <w:rPr>
                <w:sz w:val="20"/>
              </w:rPr>
              <w:t>15 min</w:t>
            </w:r>
          </w:p>
        </w:tc>
        <w:tc>
          <w:tcPr>
            <w:tcW w:type="dxa" w:w="1872"/>
          </w:tcPr>
          <w:p>
            <w:r>
              <w:rPr>
                <w:sz w:val="20"/>
              </w:rPr>
              <w:t>None</w:t>
            </w:r>
          </w:p>
        </w:tc>
      </w:tr>
      <w:tr>
        <w:tc>
          <w:tcPr>
            <w:tcW w:type="dxa" w:w="1872"/>
          </w:tcPr>
          <w:p>
            <w:r>
              <w:rPr>
                <w:sz w:val="20"/>
              </w:rPr>
              <w:t>P4</w:t>
            </w:r>
          </w:p>
        </w:tc>
        <w:tc>
          <w:tcPr>
            <w:tcW w:type="dxa" w:w="1872"/>
          </w:tcPr>
          <w:p>
            <w:r>
              <w:rPr>
                <w:sz w:val="20"/>
              </w:rPr>
              <w:t>Build admin-push-ui.tsx following admin dashboard Card pattern</w:t>
            </w:r>
          </w:p>
        </w:tc>
        <w:tc>
          <w:tcPr>
            <w:tcW w:type="dxa" w:w="1872"/>
          </w:tcPr>
          <w:p>
            <w:r>
              <w:rPr>
                <w:sz w:val="20"/>
              </w:rPr>
              <w:t>Build new</w:t>
            </w:r>
          </w:p>
        </w:tc>
        <w:tc>
          <w:tcPr>
            <w:tcW w:type="dxa" w:w="1872"/>
          </w:tcPr>
          <w:p>
            <w:r>
              <w:rPr>
                <w:sz w:val="20"/>
              </w:rPr>
              <w:t>2 hours</w:t>
            </w:r>
          </w:p>
        </w:tc>
        <w:tc>
          <w:tcPr>
            <w:tcW w:type="dxa" w:w="1872"/>
          </w:tcPr>
          <w:p>
            <w:r>
              <w:rPr>
                <w:sz w:val="20"/>
              </w:rPr>
              <w:t>P0 store</w:t>
            </w:r>
          </w:p>
        </w:tc>
      </w:tr>
      <w:tr>
        <w:tc>
          <w:tcPr>
            <w:tcW w:type="dxa" w:w="1872"/>
          </w:tcPr>
          <w:p>
            <w:r>
              <w:rPr>
                <w:sz w:val="20"/>
              </w:rPr>
              <w:t>P4</w:t>
            </w:r>
          </w:p>
        </w:tc>
        <w:tc>
          <w:tcPr>
            <w:tcW w:type="dxa" w:w="1872"/>
          </w:tcPr>
          <w:p>
            <w:r>
              <w:rPr>
                <w:sz w:val="20"/>
              </w:rPr>
              <w:t>Install Recharts + build analytics-dashboard.tsx</w:t>
            </w:r>
          </w:p>
        </w:tc>
        <w:tc>
          <w:tcPr>
            <w:tcW w:type="dxa" w:w="1872"/>
          </w:tcPr>
          <w:p>
            <w:r>
              <w:rPr>
                <w:sz w:val="20"/>
              </w:rPr>
              <w:t>Build new</w:t>
            </w:r>
          </w:p>
        </w:tc>
        <w:tc>
          <w:tcPr>
            <w:tcW w:type="dxa" w:w="1872"/>
          </w:tcPr>
          <w:p>
            <w:r>
              <w:rPr>
                <w:sz w:val="20"/>
              </w:rPr>
              <w:t>3 hours</w:t>
            </w:r>
          </w:p>
        </w:tc>
        <w:tc>
          <w:tcPr>
            <w:tcW w:type="dxa" w:w="1872"/>
          </w:tcPr>
          <w:p>
            <w:r>
              <w:rPr>
                <w:sz w:val="20"/>
              </w:rPr>
              <w:t>P4 admin push</w:t>
            </w:r>
          </w:p>
        </w:tc>
      </w:tr>
      <w:tr>
        <w:tc>
          <w:tcPr>
            <w:tcW w:type="dxa" w:w="1872"/>
          </w:tcPr>
          <w:p>
            <w:r>
              <w:rPr>
                <w:sz w:val="20"/>
              </w:rPr>
              <w:t>P4</w:t>
            </w:r>
          </w:p>
        </w:tc>
        <w:tc>
          <w:tcPr>
            <w:tcW w:type="dxa" w:w="1872"/>
          </w:tcPr>
          <w:p>
            <w:r>
              <w:rPr>
                <w:sz w:val="20"/>
              </w:rPr>
              <w:t>Place admin-push.service.ts, push-expiry-handler.ts, menu-analytics.service.ts</w:t>
            </w:r>
          </w:p>
        </w:tc>
        <w:tc>
          <w:tcPr>
            <w:tcW w:type="dxa" w:w="1872"/>
          </w:tcPr>
          <w:p>
            <w:r>
              <w:rPr>
                <w:sz w:val="20"/>
              </w:rPr>
              <w:t>Place as-is</w:t>
            </w:r>
          </w:p>
        </w:tc>
        <w:tc>
          <w:tcPr>
            <w:tcW w:type="dxa" w:w="1872"/>
          </w:tcPr>
          <w:p>
            <w:r>
              <w:rPr>
                <w:sz w:val="20"/>
              </w:rPr>
              <w:t>15 min</w:t>
            </w:r>
          </w:p>
        </w:tc>
        <w:tc>
          <w:tcPr>
            <w:tcW w:type="dxa" w:w="1872"/>
          </w:tcPr>
          <w:p>
            <w:r>
              <w:rPr>
                <w:sz w:val="20"/>
              </w:rPr>
              <w:t>None</w:t>
            </w:r>
          </w:p>
        </w:tc>
      </w:tr>
      <w:tr>
        <w:tc>
          <w:tcPr>
            <w:tcW w:type="dxa" w:w="1872"/>
          </w:tcPr>
          <w:p>
            <w:r>
              <w:rPr>
                <w:sz w:val="20"/>
              </w:rPr>
              <w:t>P5</w:t>
            </w:r>
          </w:p>
        </w:tc>
        <w:tc>
          <w:tcPr>
            <w:tcW w:type="dxa" w:w="1872"/>
          </w:tcPr>
          <w:p>
            <w:r>
              <w:rPr>
                <w:sz w:val="20"/>
              </w:rPr>
              <w:t>Modify existing mobile-nav.tsx to read from composing store</w:t>
            </w:r>
          </w:p>
        </w:tc>
        <w:tc>
          <w:tcPr>
            <w:tcW w:type="dxa" w:w="1872"/>
          </w:tcPr>
          <w:p>
            <w:r>
              <w:rPr>
                <w:sz w:val="20"/>
              </w:rPr>
              <w:t>Modify existing</w:t>
            </w:r>
          </w:p>
        </w:tc>
        <w:tc>
          <w:tcPr>
            <w:tcW w:type="dxa" w:w="1872"/>
          </w:tcPr>
          <w:p>
            <w:r>
              <w:rPr>
                <w:sz w:val="20"/>
              </w:rPr>
              <w:t>2 hours</w:t>
            </w:r>
          </w:p>
        </w:tc>
        <w:tc>
          <w:tcPr>
            <w:tcW w:type="dxa" w:w="1872"/>
          </w:tcPr>
          <w:p>
            <w:r>
              <w:rPr>
                <w:sz w:val="20"/>
              </w:rPr>
              <w:t>P1 sidebar</w:t>
            </w:r>
          </w:p>
        </w:tc>
      </w:tr>
      <w:tr>
        <w:tc>
          <w:tcPr>
            <w:tcW w:type="dxa" w:w="1872"/>
          </w:tcPr>
          <w:p>
            <w:r>
              <w:rPr>
                <w:sz w:val="20"/>
              </w:rPr>
              <w:t>P5</w:t>
            </w:r>
          </w:p>
        </w:tc>
        <w:tc>
          <w:tcPr>
            <w:tcW w:type="dxa" w:w="1872"/>
          </w:tcPr>
          <w:p>
            <w:r>
              <w:rPr>
                <w:sz w:val="20"/>
              </w:rPr>
              <w:t>Build menu-settings-page.tsx using existing settings page pattern</w:t>
            </w:r>
          </w:p>
        </w:tc>
        <w:tc>
          <w:tcPr>
            <w:tcW w:type="dxa" w:w="1872"/>
          </w:tcPr>
          <w:p>
            <w:r>
              <w:rPr>
                <w:sz w:val="20"/>
              </w:rPr>
              <w:t>Build new</w:t>
            </w:r>
          </w:p>
        </w:tc>
        <w:tc>
          <w:tcPr>
            <w:tcW w:type="dxa" w:w="1872"/>
          </w:tcPr>
          <w:p>
            <w:r>
              <w:rPr>
                <w:sz w:val="20"/>
              </w:rPr>
              <w:t>2 hours</w:t>
            </w:r>
          </w:p>
        </w:tc>
        <w:tc>
          <w:tcPr>
            <w:tcW w:type="dxa" w:w="1872"/>
          </w:tcPr>
          <w:p>
            <w:r>
              <w:rPr>
                <w:sz w:val="20"/>
              </w:rPr>
              <w:t>P0 store</w:t>
            </w:r>
          </w:p>
        </w:tc>
      </w:tr>
      <w:tr>
        <w:tc>
          <w:tcPr>
            <w:tcW w:type="dxa" w:w="1872"/>
          </w:tcPr>
          <w:p>
            <w:r>
              <w:rPr>
                <w:sz w:val="20"/>
              </w:rPr>
              <w:t>P5</w:t>
            </w:r>
          </w:p>
        </w:tc>
        <w:tc>
          <w:tcPr>
            <w:tcW w:type="dxa" w:w="1872"/>
          </w:tcPr>
          <w:p>
            <w:r>
              <w:rPr>
                <w:sz w:val="20"/>
              </w:rPr>
              <w:t>Place sync services and hooks (no UI)</w:t>
            </w:r>
          </w:p>
        </w:tc>
        <w:tc>
          <w:tcPr>
            <w:tcW w:type="dxa" w:w="1872"/>
          </w:tcPr>
          <w:p>
            <w:r>
              <w:rPr>
                <w:sz w:val="20"/>
              </w:rPr>
              <w:t>Place as-is</w:t>
            </w:r>
          </w:p>
        </w:tc>
        <w:tc>
          <w:tcPr>
            <w:tcW w:type="dxa" w:w="1872"/>
          </w:tcPr>
          <w:p>
            <w:r>
              <w:rPr>
                <w:sz w:val="20"/>
              </w:rPr>
              <w:t>15 min</w:t>
            </w:r>
          </w:p>
        </w:tc>
        <w:tc>
          <w:tcPr>
            <w:tcW w:type="dxa" w:w="1872"/>
          </w:tcPr>
          <w:p>
            <w:r>
              <w:rPr>
                <w:sz w:val="20"/>
              </w:rPr>
              <w:t>None</w:t>
            </w:r>
          </w:p>
        </w:tc>
      </w:tr>
      <w:tr>
        <w:tc>
          <w:tcPr>
            <w:tcW w:type="dxa" w:w="1872"/>
          </w:tcPr>
          <w:p>
            <w:r>
              <w:rPr>
                <w:sz w:val="20"/>
              </w:rPr>
              <w:t>P5</w:t>
            </w:r>
          </w:p>
        </w:tc>
        <w:tc>
          <w:tcPr>
            <w:tcW w:type="dxa" w:w="1872"/>
          </w:tcPr>
          <w:p>
            <w:r>
              <w:rPr>
                <w:sz w:val="20"/>
              </w:rPr>
              <w:t>Add sync hook + mobile breakpoint to dashboard layout.tsx</w:t>
            </w:r>
          </w:p>
        </w:tc>
        <w:tc>
          <w:tcPr>
            <w:tcW w:type="dxa" w:w="1872"/>
          </w:tcPr>
          <w:p>
            <w:r>
              <w:rPr>
                <w:sz w:val="20"/>
              </w:rPr>
              <w:t>Modify existing</w:t>
            </w:r>
          </w:p>
        </w:tc>
        <w:tc>
          <w:tcPr>
            <w:tcW w:type="dxa" w:w="1872"/>
          </w:tcPr>
          <w:p>
            <w:r>
              <w:rPr>
                <w:sz w:val="20"/>
              </w:rPr>
              <w:t>30 min</w:t>
            </w:r>
          </w:p>
        </w:tc>
        <w:tc>
          <w:tcPr>
            <w:tcW w:type="dxa" w:w="1872"/>
          </w:tcPr>
          <w:p>
            <w:r>
              <w:rPr>
                <w:sz w:val="20"/>
              </w:rPr>
              <w:t>P5 sync + mobile</w:t>
            </w:r>
          </w:p>
        </w:tc>
      </w:tr>
      <w:tr>
        <w:tc>
          <w:tcPr>
            <w:tcW w:type="dxa" w:w="1872"/>
          </w:tcPr>
          <w:p>
            <w:r>
              <w:rPr>
                <w:sz w:val="20"/>
              </w:rPr>
              <w:t>P5</w:t>
            </w:r>
          </w:p>
        </w:tc>
        <w:tc>
          <w:tcPr>
            <w:tcW w:type="dxa" w:w="1872"/>
          </w:tcPr>
          <w:p>
            <w:r>
              <w:rPr>
                <w:sz w:val="20"/>
              </w:rPr>
              <w:t>Create API routes for cron + sync</w:t>
            </w:r>
          </w:p>
        </w:tc>
        <w:tc>
          <w:tcPr>
            <w:tcW w:type="dxa" w:w="1872"/>
          </w:tcPr>
          <w:p>
            <w:r>
              <w:rPr>
                <w:sz w:val="20"/>
              </w:rPr>
              <w:t>Build new</w:t>
            </w:r>
          </w:p>
        </w:tc>
        <w:tc>
          <w:tcPr>
            <w:tcW w:type="dxa" w:w="1872"/>
          </w:tcPr>
          <w:p>
            <w:r>
              <w:rPr>
                <w:sz w:val="20"/>
              </w:rPr>
              <w:t>30 min</w:t>
            </w:r>
          </w:p>
        </w:tc>
        <w:tc>
          <w:tcPr>
            <w:tcW w:type="dxa" w:w="1872"/>
          </w:tcPr>
          <w:p>
            <w:r>
              <w:rPr>
                <w:sz w:val="20"/>
              </w:rPr>
              <w:t>P4 services</w:t>
            </w:r>
          </w:p>
        </w:tc>
      </w:tr>
    </w:tbl>
    <w:p>
      <w:r>
        <w:br w:type="page"/>
      </w:r>
    </w:p>
    <w:p>
      <w:pPr>
        <w:pStyle w:val="Heading1"/>
      </w:pPr>
      <w:r>
        <w:rPr>
          <w:color w:val="1B3A5C"/>
        </w:rPr>
        <w:t>4. Claude Code Instructions</w:t>
      </w:r>
    </w:p>
    <w:p>
      <w:r>
        <w:rPr>
          <w:sz w:val="22"/>
        </w:rPr>
        <w:t>Copy this section directly into a Claude Code session. It provides the complete context and step-by-step instructions.</w:t>
      </w:r>
    </w:p>
    <w:tbl>
      <w:tblPr>
        <w:tblStyle w:val="LightShading-Accent1"/>
        <w:tblW w:type="auto" w:w="0"/>
        <w:tblLook w:firstColumn="1" w:firstRow="1" w:lastColumn="0" w:lastRow="0" w:noHBand="0" w:noVBand="1" w:val="04A0"/>
      </w:tblPr>
      <w:tblGrid>
        <w:gridCol w:w="9360"/>
      </w:tblGrid>
      <w:tr>
        <w:tc>
          <w:tcPr>
            <w:tcW w:type="dxa" w:w="9360"/>
          </w:tcPr>
          <w:p>
            <w:r>
              <w:rPr>
                <w:b/>
                <w:sz w:val="22"/>
              </w:rPr>
              <w:t>SYSTEM CONTEXT</w:t>
            </w:r>
          </w:p>
          <w:p>
            <w:r>
              <w:rPr>
                <w:sz w:val="20"/>
              </w:rPr>
              <w:t>You are working in the Scholarly monorepo at github.com/Swotsmart/scholarly. The web app is at packages/web/ using Next.js 14 App Router, Tailwind CSS, shadcn/ui components, lucide-react icons, and Zustand for state. The design system is Catppuccin-inspired (purple primary #8839ef, cyan accent #04a5e5) with CSS variables in globals.css. All styling uses Tailwind utility classes via cn() from @/lib/utils. There are ZERO custom CSS files for components — do not create any.</w:t>
            </w:r>
          </w:p>
        </w:tc>
      </w:tr>
    </w:tbl>
    <w:p/>
    <w:p>
      <w:pPr>
        <w:pStyle w:val="Heading2"/>
      </w:pPr>
      <w:r>
        <w:rPr>
          <w:color w:val="2E75B6"/>
        </w:rPr>
        <w:t>4.1 Task 1: Composing Menu Store</w:t>
      </w:r>
    </w:p>
    <w:p>
      <w:pPr>
        <w:spacing w:after="40"/>
        <w:ind w:left="360"/>
      </w:pPr>
      <w:r>
        <w:rPr>
          <w:rFonts w:ascii="Courier New" w:hAnsi="Courier New"/>
          <w:sz w:val="19"/>
        </w:rPr>
        <w:t>## Instructions</w:t>
      </w:r>
    </w:p>
    <w:p>
      <w:pPr>
        <w:spacing w:after="40"/>
        <w:ind w:left="360"/>
      </w:pPr>
      <w:r>
        <w:rPr>
          <w:rFonts w:ascii="Courier New" w:hAnsi="Courier New"/>
          <w:sz w:val="19"/>
        </w:rPr>
        <w:t>Create packages/web/src/stores/composing-menu-store.ts</w:t>
      </w:r>
    </w:p>
    <w:p>
      <w:pPr>
        <w:spacing w:after="40"/>
        <w:ind w:left="360"/>
      </w:pPr>
      <w:r>
        <w:rPr>
          <w:rFonts w:ascii="Courier New" w:hAnsi="Courier New"/>
          <w:sz w:val="19"/>
        </w:rPr>
      </w:r>
    </w:p>
    <w:p>
      <w:pPr>
        <w:spacing w:after="40"/>
        <w:ind w:left="360"/>
      </w:pPr>
      <w:r>
        <w:rPr>
          <w:rFonts w:ascii="Courier New" w:hAnsi="Courier New"/>
          <w:sz w:val="19"/>
        </w:rPr>
        <w:t>This Zustand store replaces the data model behind the sidebar. It tracks menu items</w:t>
      </w:r>
    </w:p>
    <w:p>
      <w:pPr>
        <w:spacing w:after="40"/>
        <w:ind w:left="360"/>
      </w:pPr>
      <w:r>
        <w:rPr>
          <w:rFonts w:ascii="Courier New" w:hAnsi="Courier New"/>
          <w:sz w:val="19"/>
        </w:rPr>
        <w:t>per role with 6 lifecycle states: ANCHOR, SEED, ACTIVE, DECAYING, OVERFLOW, PUSHED.</w:t>
      </w:r>
    </w:p>
    <w:p>
      <w:pPr>
        <w:spacing w:after="40"/>
        <w:ind w:left="360"/>
      </w:pPr>
      <w:r>
        <w:rPr>
          <w:rFonts w:ascii="Courier New" w:hAnsi="Courier New"/>
          <w:sz w:val="19"/>
        </w:rPr>
      </w:r>
    </w:p>
    <w:p>
      <w:pPr>
        <w:spacing w:after="40"/>
        <w:ind w:left="360"/>
      </w:pPr>
      <w:r>
        <w:rPr>
          <w:rFonts w:ascii="Courier New" w:hAnsi="Courier New"/>
          <w:sz w:val="19"/>
        </w:rPr>
        <w:t>Requirements:</w:t>
      </w:r>
    </w:p>
    <w:p>
      <w:pPr>
        <w:spacing w:after="40"/>
        <w:ind w:left="360"/>
      </w:pPr>
      <w:r>
        <w:rPr>
          <w:rFonts w:ascii="Courier New" w:hAnsi="Courier New"/>
          <w:sz w:val="19"/>
        </w:rPr>
        <w:t>- Use Zustand create() with persist() middleware, matching sidebar-store.ts pattern</w:t>
      </w:r>
    </w:p>
    <w:p>
      <w:pPr>
        <w:spacing w:after="40"/>
        <w:ind w:left="360"/>
      </w:pPr>
      <w:r>
        <w:rPr>
          <w:rFonts w:ascii="Courier New" w:hAnsi="Courier New"/>
          <w:sz w:val="19"/>
        </w:rPr>
        <w:t>- Storage key: "scholarly-menu" (will be scoped per-user in Phase 6)</w:t>
      </w:r>
    </w:p>
    <w:p>
      <w:pPr>
        <w:spacing w:after="40"/>
        <w:ind w:left="360"/>
      </w:pPr>
      <w:r>
        <w:rPr>
          <w:rFonts w:ascii="Courier New" w:hAnsi="Courier New"/>
          <w:sz w:val="19"/>
        </w:rPr>
        <w:t>- Export useComposingMenuStore hook</w:t>
      </w:r>
    </w:p>
    <w:p>
      <w:pPr>
        <w:spacing w:after="40"/>
        <w:ind w:left="360"/>
      </w:pPr>
      <w:r>
        <w:rPr>
          <w:rFonts w:ascii="Courier New" w:hAnsi="Courier New"/>
          <w:sz w:val="19"/>
        </w:rPr>
        <w:t>- Implement: initRole(role), recordUse(role, taskRef), manualAdd(role, taskRef),</w:t>
      </w:r>
    </w:p>
    <w:p>
      <w:pPr>
        <w:spacing w:after="40"/>
        <w:ind w:left="360"/>
      </w:pPr>
      <w:r>
        <w:rPr>
          <w:rFonts w:ascii="Courier New" w:hAnsi="Courier New"/>
          <w:sz w:val="19"/>
        </w:rPr>
        <w:t xml:space="preserve">  removeItem(role, taskRef), pinItem(role, taskRef), dismissSeed(role, taskRef),</w:t>
      </w:r>
    </w:p>
    <w:p>
      <w:pPr>
        <w:spacing w:after="40"/>
        <w:ind w:left="360"/>
      </w:pPr>
      <w:r>
        <w:rPr>
          <w:rFonts w:ascii="Courier New" w:hAnsi="Courier New"/>
          <w:sz w:val="19"/>
        </w:rPr>
        <w:t xml:space="preserve">  restoreItem(role, taskRef), runDecayCycle(role), addSeeds(role, seeds[]),</w:t>
      </w:r>
    </w:p>
    <w:p>
      <w:pPr>
        <w:spacing w:after="40"/>
        <w:ind w:left="360"/>
      </w:pPr>
      <w:r>
        <w:rPr>
          <w:rFonts w:ascii="Courier New" w:hAnsi="Courier New"/>
          <w:sz w:val="19"/>
        </w:rPr>
        <w:t xml:space="preserve">  receivePush(role, push), getAnchors(role), getActiveItems(role),</w:t>
      </w:r>
    </w:p>
    <w:p>
      <w:pPr>
        <w:spacing w:after="40"/>
        <w:ind w:left="360"/>
      </w:pPr>
      <w:r>
        <w:rPr>
          <w:rFonts w:ascii="Courier New" w:hAnsi="Courier New"/>
          <w:sz w:val="19"/>
        </w:rPr>
        <w:t xml:space="preserve">  getSeedItems(role), getDecayingItems(role), getOverflowItems(role),</w:t>
      </w:r>
    </w:p>
    <w:p>
      <w:pPr>
        <w:spacing w:after="40"/>
        <w:ind w:left="360"/>
      </w:pPr>
      <w:r>
        <w:rPr>
          <w:rFonts w:ascii="Courier New" w:hAnsi="Courier New"/>
          <w:sz w:val="19"/>
        </w:rPr>
        <w:t xml:space="preserve">  getPushedItems(role), getVisibleItems(role)</w:t>
      </w:r>
    </w:p>
    <w:p>
      <w:pPr>
        <w:spacing w:after="40"/>
        <w:ind w:left="360"/>
      </w:pPr>
      <w:r>
        <w:rPr>
          <w:rFonts w:ascii="Courier New" w:hAnsi="Courier New"/>
          <w:sz w:val="19"/>
        </w:rPr>
        <w:t>- Auto-promote: after 2 uses of a non-menu page, auto-add to ACTIVE</w:t>
      </w:r>
    </w:p>
    <w:p>
      <w:pPr>
        <w:spacing w:after="40"/>
        <w:ind w:left="360"/>
      </w:pPr>
      <w:r>
        <w:rPr>
          <w:rFonts w:ascii="Courier New" w:hAnsi="Courier New"/>
          <w:sz w:val="19"/>
        </w:rPr>
        <w:t>- Decay: items unused for 30+ days -&gt; DECAYING, 60+ days -&gt; OVERFLOW</w:t>
      </w:r>
    </w:p>
    <w:p>
      <w:pPr>
        <w:spacing w:after="40"/>
        <w:ind w:left="360"/>
      </w:pPr>
      <w:r>
        <w:rPr>
          <w:rFonts w:ascii="Courier New" w:hAnsi="Courier New"/>
          <w:sz w:val="19"/>
        </w:rPr>
        <w:t>- Import types from @/types/composing-menu-types.ts</w:t>
      </w:r>
    </w:p>
    <w:p>
      <w:pPr>
        <w:spacing w:after="40"/>
        <w:ind w:left="360"/>
      </w:pPr>
      <w:r>
        <w:rPr>
          <w:rFonts w:ascii="Courier New" w:hAnsi="Courier New"/>
          <w:sz w:val="19"/>
        </w:rPr>
      </w:r>
    </w:p>
    <w:p>
      <w:pPr>
        <w:spacing w:after="40"/>
        <w:ind w:left="360"/>
      </w:pPr>
      <w:r>
        <w:rPr>
          <w:rFonts w:ascii="Courier New" w:hAnsi="Courier New"/>
          <w:sz w:val="19"/>
        </w:rPr>
        <w:t>Then create a 16-line shim at packages/web/src/stores/sidebar-store.ts:</w:t>
      </w:r>
    </w:p>
    <w:p>
      <w:pPr>
        <w:spacing w:after="40"/>
        <w:ind w:left="360"/>
      </w:pPr>
      <w:r>
        <w:rPr>
          <w:rFonts w:ascii="Courier New" w:hAnsi="Courier New"/>
          <w:sz w:val="19"/>
        </w:rPr>
        <w:t>export { useComposingMenuStore as useSidebarStore } from './composing-menu-store';</w:t>
      </w:r>
    </w:p>
    <w:p>
      <w:pPr>
        <w:spacing w:after="40"/>
        <w:ind w:left="360"/>
      </w:pPr>
      <w:r>
        <w:rPr>
          <w:rFonts w:ascii="Courier New" w:hAnsi="Courier New"/>
          <w:sz w:val="19"/>
        </w:rPr>
        <w:t>// Re-export collapsed, favorites, showAdvanced for backward compatibility</w:t>
      </w:r>
    </w:p>
    <w:p>
      <w:pPr>
        <w:pStyle w:val="Heading2"/>
      </w:pPr>
      <w:r>
        <w:rPr>
          <w:color w:val="2E75B6"/>
        </w:rPr>
        <w:t>4.2 Task 2: Menu Registry</w:t>
      </w:r>
    </w:p>
    <w:p>
      <w:pPr>
        <w:spacing w:after="40"/>
        <w:ind w:left="360"/>
      </w:pPr>
      <w:r>
        <w:rPr>
          <w:rFonts w:ascii="Courier New" w:hAnsi="Courier New"/>
          <w:sz w:val="19"/>
        </w:rPr>
        <w:t>## Instructions</w:t>
      </w:r>
    </w:p>
    <w:p>
      <w:pPr>
        <w:spacing w:after="40"/>
        <w:ind w:left="360"/>
      </w:pPr>
      <w:r>
        <w:rPr>
          <w:rFonts w:ascii="Courier New" w:hAnsi="Courier New"/>
          <w:sz w:val="19"/>
        </w:rPr>
        <w:t>Create packages/web/src/config/menu-registry.ts</w:t>
      </w:r>
    </w:p>
    <w:p>
      <w:pPr>
        <w:spacing w:after="40"/>
        <w:ind w:left="360"/>
      </w:pPr>
      <w:r>
        <w:rPr>
          <w:rFonts w:ascii="Courier New" w:hAnsi="Courier New"/>
          <w:sz w:val="19"/>
        </w:rPr>
      </w:r>
    </w:p>
    <w:p>
      <w:pPr>
        <w:spacing w:after="40"/>
        <w:ind w:left="360"/>
      </w:pPr>
      <w:r>
        <w:rPr>
          <w:rFonts w:ascii="Courier New" w:hAnsi="Courier New"/>
          <w:sz w:val="19"/>
        </w:rPr>
        <w:t>Map of all 214 dashboard routes to task registrations. Each task has:</w:t>
      </w:r>
    </w:p>
    <w:p>
      <w:pPr>
        <w:spacing w:after="40"/>
        <w:ind w:left="360"/>
      </w:pPr>
      <w:r>
        <w:rPr>
          <w:rFonts w:ascii="Courier New" w:hAnsi="Courier New"/>
          <w:sz w:val="19"/>
        </w:rPr>
        <w:t xml:space="preserve">  ref (unique ID), label, href, icon (lucide-react component name), roles (which roles can see it)</w:t>
      </w:r>
    </w:p>
    <w:p>
      <w:pPr>
        <w:spacing w:after="40"/>
        <w:ind w:left="360"/>
      </w:pPr>
      <w:r>
        <w:rPr>
          <w:rFonts w:ascii="Courier New" w:hAnsi="Courier New"/>
          <w:sz w:val="19"/>
        </w:rPr>
      </w:r>
    </w:p>
    <w:p>
      <w:pPr>
        <w:spacing w:after="40"/>
        <w:ind w:left="360"/>
      </w:pPr>
      <w:r>
        <w:rPr>
          <w:rFonts w:ascii="Courier New" w:hAnsi="Courier New"/>
          <w:sz w:val="19"/>
        </w:rPr>
        <w:t>IMPORTANT: Use the EXACT icon names from the existing sidebar.tsx to maintain visual parity.</w:t>
      </w:r>
    </w:p>
    <w:p>
      <w:pPr>
        <w:spacing w:after="40"/>
        <w:ind w:left="360"/>
      </w:pPr>
      <w:r>
        <w:rPr>
          <w:rFonts w:ascii="Courier New" w:hAnsi="Courier New"/>
          <w:sz w:val="19"/>
        </w:rPr>
        <w:t>Reference: packages/web/src/components/layout/sidebar.tsx lines 12-46 for icon imports.</w:t>
      </w:r>
    </w:p>
    <w:p>
      <w:pPr>
        <w:spacing w:after="40"/>
        <w:ind w:left="360"/>
      </w:pPr>
      <w:r>
        <w:rPr>
          <w:rFonts w:ascii="Courier New" w:hAnsi="Courier New"/>
          <w:sz w:val="19"/>
        </w:rPr>
      </w:r>
    </w:p>
    <w:p>
      <w:pPr>
        <w:spacing w:after="40"/>
        <w:ind w:left="360"/>
      </w:pPr>
      <w:r>
        <w:rPr>
          <w:rFonts w:ascii="Courier New" w:hAnsi="Courier New"/>
          <w:sz w:val="19"/>
        </w:rPr>
        <w:t>Define anchor items per role (these are permanent, cannot be removed):</w:t>
      </w:r>
    </w:p>
    <w:p>
      <w:pPr>
        <w:spacing w:after="40"/>
        <w:ind w:left="360"/>
      </w:pPr>
      <w:r>
        <w:rPr>
          <w:rFonts w:ascii="Courier New" w:hAnsi="Courier New"/>
          <w:sz w:val="19"/>
        </w:rPr>
        <w:t xml:space="preserve">  teacher: [Dashboard, My Classes, Students, Gradebook] (4 anchors)</w:t>
      </w:r>
    </w:p>
    <w:p>
      <w:pPr>
        <w:spacing w:after="40"/>
        <w:ind w:left="360"/>
      </w:pPr>
      <w:r>
        <w:rPr>
          <w:rFonts w:ascii="Courier New" w:hAnsi="Courier New"/>
          <w:sz w:val="19"/>
        </w:rPr>
        <w:t xml:space="preserve">  parent/guardian: [Dashboard, My Children, Messages] (3 anchors)</w:t>
      </w:r>
    </w:p>
    <w:p>
      <w:pPr>
        <w:spacing w:after="40"/>
        <w:ind w:left="360"/>
      </w:pPr>
      <w:r>
        <w:rPr>
          <w:rFonts w:ascii="Courier New" w:hAnsi="Courier New"/>
          <w:sz w:val="19"/>
        </w:rPr>
        <w:t xml:space="preserve">  learner/student: [Dashboard, Courses, AI Buddy] (3 anchors)</w:t>
      </w:r>
    </w:p>
    <w:p>
      <w:pPr>
        <w:spacing w:after="40"/>
        <w:ind w:left="360"/>
      </w:pPr>
      <w:r>
        <w:rPr>
          <w:rFonts w:ascii="Courier New" w:hAnsi="Courier New"/>
          <w:sz w:val="19"/>
        </w:rPr>
        <w:t xml:space="preserve">  tutor: [Dashboard, Sessions, Students] (3 anchors)</w:t>
      </w:r>
    </w:p>
    <w:p>
      <w:pPr>
        <w:spacing w:after="40"/>
        <w:ind w:left="360"/>
      </w:pPr>
      <w:r>
        <w:rPr>
          <w:rFonts w:ascii="Courier New" w:hAnsi="Courier New"/>
          <w:sz w:val="19"/>
        </w:rPr>
        <w:t xml:space="preserve">  admin: [Dashboard, Users, Settings, Reports] (4 anchors)</w:t>
      </w:r>
    </w:p>
    <w:p>
      <w:pPr>
        <w:pStyle w:val="Heading2"/>
      </w:pPr>
      <w:r>
        <w:rPr>
          <w:color w:val="2E75B6"/>
        </w:rPr>
        <w:t>4.3 Task 3: Modify Existing Sidebar</w:t>
      </w:r>
    </w:p>
    <w:p>
      <w:pPr>
        <w:spacing w:after="40"/>
        <w:ind w:left="360"/>
      </w:pPr>
      <w:r>
        <w:rPr>
          <w:rFonts w:ascii="Courier New" w:hAnsi="Courier New"/>
          <w:sz w:val="19"/>
        </w:rPr>
        <w:t>## Instructions</w:t>
      </w:r>
    </w:p>
    <w:p>
      <w:pPr>
        <w:spacing w:after="40"/>
        <w:ind w:left="360"/>
      </w:pPr>
      <w:r>
        <w:rPr>
          <w:rFonts w:ascii="Courier New" w:hAnsi="Courier New"/>
          <w:sz w:val="19"/>
        </w:rPr>
        <w:t>Modify packages/web/src/components/layout/sidebar.tsx IN PLACE.</w:t>
      </w:r>
    </w:p>
    <w:p>
      <w:pPr>
        <w:spacing w:after="40"/>
        <w:ind w:left="360"/>
      </w:pPr>
      <w:r>
        <w:rPr>
          <w:rFonts w:ascii="Courier New" w:hAnsi="Courier New"/>
          <w:sz w:val="19"/>
        </w:rPr>
        <w:t>Do NOT replace it. Evolve it.</w:t>
      </w:r>
    </w:p>
    <w:p>
      <w:pPr>
        <w:spacing w:after="40"/>
        <w:ind w:left="360"/>
      </w:pPr>
      <w:r>
        <w:rPr>
          <w:rFonts w:ascii="Courier New" w:hAnsi="Courier New"/>
          <w:sz w:val="19"/>
        </w:rPr>
      </w:r>
    </w:p>
    <w:p>
      <w:pPr>
        <w:spacing w:after="40"/>
        <w:ind w:left="360"/>
      </w:pPr>
      <w:r>
        <w:rPr>
          <w:rFonts w:ascii="Courier New" w:hAnsi="Courier New"/>
          <w:sz w:val="19"/>
        </w:rPr>
        <w:t>Changes:</w:t>
      </w:r>
    </w:p>
    <w:p>
      <w:pPr>
        <w:spacing w:after="40"/>
        <w:ind w:left="360"/>
      </w:pPr>
      <w:r>
        <w:rPr>
          <w:rFonts w:ascii="Courier New" w:hAnsi="Courier New"/>
          <w:sz w:val="19"/>
        </w:rPr>
        <w:t>1. Add import: import { useComposingMenuStore } from "@/stores/composing-menu-store"</w:t>
      </w:r>
    </w:p>
    <w:p>
      <w:pPr>
        <w:spacing w:after="40"/>
        <w:ind w:left="360"/>
      </w:pPr>
      <w:r>
        <w:rPr>
          <w:rFonts w:ascii="Courier New" w:hAnsi="Courier New"/>
          <w:sz w:val="19"/>
        </w:rPr>
        <w:t>2. In the component body, call: const store = useComposingMenuStore()</w:t>
      </w:r>
    </w:p>
    <w:p>
      <w:pPr>
        <w:spacing w:after="40"/>
        <w:ind w:left="360"/>
      </w:pPr>
      <w:r>
        <w:rPr>
          <w:rFonts w:ascii="Courier New" w:hAnsi="Courier New"/>
          <w:sz w:val="19"/>
        </w:rPr>
        <w:t>3. Replace the static getNavSectionsForRole() data with store.getVisibleItems(role)</w:t>
      </w:r>
    </w:p>
    <w:p>
      <w:pPr>
        <w:spacing w:after="40"/>
        <w:ind w:left="360"/>
      </w:pPr>
      <w:r>
        <w:rPr>
          <w:rFonts w:ascii="Courier New" w:hAnsi="Courier New"/>
          <w:sz w:val="19"/>
        </w:rPr>
        <w:t>4. Add visual treatments for item states:</w:t>
      </w:r>
    </w:p>
    <w:p>
      <w:pPr>
        <w:spacing w:after="40"/>
        <w:ind w:left="360"/>
      </w:pPr>
      <w:r>
        <w:rPr>
          <w:rFonts w:ascii="Courier New" w:hAnsi="Courier New"/>
          <w:sz w:val="19"/>
        </w:rPr>
        <w:t xml:space="preserve">   - ANCHOR: normal (existing style)</w:t>
      </w:r>
    </w:p>
    <w:p>
      <w:pPr>
        <w:spacing w:after="40"/>
        <w:ind w:left="360"/>
      </w:pPr>
      <w:r>
        <w:rPr>
          <w:rFonts w:ascii="Courier New" w:hAnsi="Courier New"/>
          <w:sz w:val="19"/>
        </w:rPr>
        <w:t xml:space="preserve">   - ACTIVE: small primary-coloured dot indicator</w:t>
      </w:r>
    </w:p>
    <w:p>
      <w:pPr>
        <w:spacing w:after="40"/>
        <w:ind w:left="360"/>
      </w:pPr>
      <w:r>
        <w:rPr>
          <w:rFonts w:ascii="Courier New" w:hAnsi="Courier New"/>
          <w:sz w:val="19"/>
        </w:rPr>
        <w:t xml:space="preserve">   - DECAYING: cn("opacity-50 border-l-2 border-dashed border-muted-foreground/30")</w:t>
      </w:r>
    </w:p>
    <w:p>
      <w:pPr>
        <w:spacing w:after="40"/>
        <w:ind w:left="360"/>
      </w:pPr>
      <w:r>
        <w:rPr>
          <w:rFonts w:ascii="Courier New" w:hAnsi="Courier New"/>
          <w:sz w:val="19"/>
        </w:rPr>
        <w:t xml:space="preserve">   - PUSHED: Lock icon from lucide-react + tooltip with push reason</w:t>
      </w:r>
    </w:p>
    <w:p>
      <w:pPr>
        <w:spacing w:after="40"/>
        <w:ind w:left="360"/>
      </w:pPr>
      <w:r>
        <w:rPr>
          <w:rFonts w:ascii="Courier New" w:hAnsi="Courier New"/>
          <w:sz w:val="19"/>
        </w:rPr>
        <w:t xml:space="preserve">   - SEED: separate section at bottom with sparkle indicator, dashed border</w:t>
      </w:r>
    </w:p>
    <w:p>
      <w:pPr>
        <w:spacing w:after="40"/>
        <w:ind w:left="360"/>
      </w:pPr>
      <w:r>
        <w:rPr>
          <w:rFonts w:ascii="Courier New" w:hAnsi="Courier New"/>
          <w:sz w:val="19"/>
        </w:rPr>
        <w:t>5. Add "More" button at sidebar bottom if overflow items exist:</w:t>
      </w:r>
    </w:p>
    <w:p>
      <w:pPr>
        <w:spacing w:after="40"/>
        <w:ind w:left="360"/>
      </w:pPr>
      <w:r>
        <w:rPr>
          <w:rFonts w:ascii="Courier New" w:hAnsi="Courier New"/>
          <w:sz w:val="19"/>
        </w:rPr>
        <w:t xml:space="preserve">   &lt;Button variant="ghost" size="sm" className="w-full justify-start"&gt;</w:t>
      </w:r>
    </w:p>
    <w:p>
      <w:pPr>
        <w:spacing w:after="40"/>
        <w:ind w:left="360"/>
      </w:pPr>
      <w:r>
        <w:rPr>
          <w:rFonts w:ascii="Courier New" w:hAnsi="Courier New"/>
          <w:sz w:val="19"/>
        </w:rPr>
        <w:t xml:space="preserve">     &lt;MoreHorizontal className="h-4 w-4 mr-2" /&gt; More ({store.getOverflowItems(role).length})</w:t>
      </w:r>
    </w:p>
    <w:p>
      <w:pPr>
        <w:spacing w:after="40"/>
        <w:ind w:left="360"/>
      </w:pPr>
      <w:r>
        <w:rPr>
          <w:rFonts w:ascii="Courier New" w:hAnsi="Courier New"/>
          <w:sz w:val="19"/>
        </w:rPr>
        <w:t xml:space="preserve">   &lt;/Button&gt;</w:t>
      </w:r>
    </w:p>
    <w:p>
      <w:pPr>
        <w:spacing w:after="40"/>
        <w:ind w:left="360"/>
      </w:pPr>
      <w:r>
        <w:rPr>
          <w:rFonts w:ascii="Courier New" w:hAnsi="Courier New"/>
          <w:sz w:val="19"/>
        </w:rPr>
        <w:t>6. Keep ALL existing functionality: collapse, search, favourites, quick actions</w:t>
      </w:r>
    </w:p>
    <w:p>
      <w:pPr>
        <w:spacing w:after="40"/>
        <w:ind w:left="360"/>
      </w:pPr>
      <w:r>
        <w:rPr>
          <w:rFonts w:ascii="Courier New" w:hAnsi="Courier New"/>
          <w:sz w:val="19"/>
        </w:rPr>
        <w:t>7. Call store.recordUse(role, taskRef) when any nav item is clicked</w:t>
      </w:r>
    </w:p>
    <w:p>
      <w:pPr>
        <w:spacing w:after="40"/>
        <w:ind w:left="360"/>
      </w:pPr>
      <w:r>
        <w:rPr>
          <w:rFonts w:ascii="Courier New" w:hAnsi="Courier New"/>
          <w:sz w:val="19"/>
        </w:rPr>
      </w:r>
    </w:p>
    <w:p>
      <w:pPr>
        <w:spacing w:after="40"/>
        <w:ind w:left="360"/>
      </w:pPr>
      <w:r>
        <w:rPr>
          <w:rFonts w:ascii="Courier New" w:hAnsi="Courier New"/>
          <w:sz w:val="19"/>
        </w:rPr>
        <w:t>DO NOT: create a new sidebar file, import custom CSS, add new icon libraries.</w:t>
      </w:r>
    </w:p>
    <w:p>
      <w:pPr>
        <w:pStyle w:val="Heading2"/>
      </w:pPr>
      <w:r>
        <w:rPr>
          <w:color w:val="2E75B6"/>
        </w:rPr>
        <w:t>4.4 Task 4: Toast Integration</w:t>
      </w:r>
    </w:p>
    <w:p>
      <w:pPr>
        <w:spacing w:after="40"/>
        <w:ind w:left="360"/>
      </w:pPr>
      <w:r>
        <w:rPr>
          <w:rFonts w:ascii="Courier New" w:hAnsi="Courier New"/>
          <w:sz w:val="19"/>
        </w:rPr>
        <w:t>## Instructions</w:t>
      </w:r>
    </w:p>
    <w:p>
      <w:pPr>
        <w:spacing w:after="40"/>
        <w:ind w:left="360"/>
      </w:pPr>
      <w:r>
        <w:rPr>
          <w:rFonts w:ascii="Courier New" w:hAnsi="Courier New"/>
          <w:sz w:val="19"/>
        </w:rPr>
        <w:t>Extend the EXISTING packages/web/src/hooks/use-toast.ts</w:t>
      </w:r>
    </w:p>
    <w:p>
      <w:pPr>
        <w:spacing w:after="40"/>
        <w:ind w:left="360"/>
      </w:pPr>
      <w:r>
        <w:rPr>
          <w:rFonts w:ascii="Courier New" w:hAnsi="Courier New"/>
          <w:sz w:val="19"/>
        </w:rPr>
      </w:r>
    </w:p>
    <w:p>
      <w:pPr>
        <w:spacing w:after="40"/>
        <w:ind w:left="360"/>
      </w:pPr>
      <w:r>
        <w:rPr>
          <w:rFonts w:ascii="Courier New" w:hAnsi="Courier New"/>
          <w:sz w:val="19"/>
        </w:rPr>
        <w:t>Add a useMenuToast() wrapper hook that calls the existing toast() function:</w:t>
      </w:r>
    </w:p>
    <w:p>
      <w:pPr>
        <w:spacing w:after="40"/>
        <w:ind w:left="360"/>
      </w:pPr>
      <w:r>
        <w:rPr>
          <w:rFonts w:ascii="Courier New" w:hAnsi="Courier New"/>
          <w:sz w:val="19"/>
        </w:rPr>
      </w:r>
    </w:p>
    <w:p>
      <w:pPr>
        <w:spacing w:after="40"/>
        <w:ind w:left="360"/>
      </w:pPr>
      <w:r>
        <w:rPr>
          <w:rFonts w:ascii="Courier New" w:hAnsi="Courier New"/>
          <w:sz w:val="19"/>
        </w:rPr>
        <w:t>export function useMenuToast() {</w:t>
      </w:r>
    </w:p>
    <w:p>
      <w:pPr>
        <w:spacing w:after="40"/>
        <w:ind w:left="360"/>
      </w:pPr>
      <w:r>
        <w:rPr>
          <w:rFonts w:ascii="Courier New" w:hAnsi="Courier New"/>
          <w:sz w:val="19"/>
        </w:rPr>
        <w:t xml:space="preserve">  const { toast } = useToast();</w:t>
      </w:r>
    </w:p>
    <w:p>
      <w:pPr>
        <w:spacing w:after="40"/>
        <w:ind w:left="360"/>
      </w:pPr>
      <w:r>
        <w:rPr>
          <w:rFonts w:ascii="Courier New" w:hAnsi="Courier New"/>
          <w:sz w:val="19"/>
        </w:rPr>
        <w:t xml:space="preserve">  return {</w:t>
      </w:r>
    </w:p>
    <w:p>
      <w:pPr>
        <w:spacing w:after="40"/>
        <w:ind w:left="360"/>
      </w:pPr>
      <w:r>
        <w:rPr>
          <w:rFonts w:ascii="Courier New" w:hAnsi="Courier New"/>
          <w:sz w:val="19"/>
        </w:rPr>
        <w:t xml:space="preserve">    offerPromotion: (label: string, onAccept: () =&gt; void) =&gt; {</w:t>
      </w:r>
    </w:p>
    <w:p>
      <w:pPr>
        <w:spacing w:after="40"/>
        <w:ind w:left="360"/>
      </w:pPr>
      <w:r>
        <w:rPr>
          <w:rFonts w:ascii="Courier New" w:hAnsi="Courier New"/>
          <w:sz w:val="19"/>
        </w:rPr>
        <w:t xml:space="preserve">      toast({</w:t>
      </w:r>
    </w:p>
    <w:p>
      <w:pPr>
        <w:spacing w:after="40"/>
        <w:ind w:left="360"/>
      </w:pPr>
      <w:r>
        <w:rPr>
          <w:rFonts w:ascii="Courier New" w:hAnsi="Courier New"/>
          <w:sz w:val="19"/>
        </w:rPr>
        <w:t xml:space="preserve">        title: `Add ${label} to your menu?`,</w:t>
      </w:r>
    </w:p>
    <w:p>
      <w:pPr>
        <w:spacing w:after="40"/>
        <w:ind w:left="360"/>
      </w:pPr>
      <w:r>
        <w:rPr>
          <w:rFonts w:ascii="Courier New" w:hAnsi="Courier New"/>
          <w:sz w:val="19"/>
        </w:rPr>
        <w:t xml:space="preserve">        description: 'You\'ve visited this page recently.',</w:t>
      </w:r>
    </w:p>
    <w:p>
      <w:pPr>
        <w:spacing w:after="40"/>
        <w:ind w:left="360"/>
      </w:pPr>
      <w:r>
        <w:rPr>
          <w:rFonts w:ascii="Courier New" w:hAnsi="Courier New"/>
          <w:sz w:val="19"/>
        </w:rPr>
        <w:t xml:space="preserve">        action: &lt;ToastAction altText='Add' onClick={onAccept}&gt;Yes&lt;/ToastAction&gt;,</w:t>
      </w:r>
    </w:p>
    <w:p>
      <w:pPr>
        <w:spacing w:after="40"/>
        <w:ind w:left="360"/>
      </w:pPr>
      <w:r>
        <w:rPr>
          <w:rFonts w:ascii="Courier New" w:hAnsi="Courier New"/>
          <w:sz w:val="19"/>
        </w:rPr>
        <w:t xml:space="preserve">      });</w:t>
      </w:r>
    </w:p>
    <w:p>
      <w:pPr>
        <w:spacing w:after="40"/>
        <w:ind w:left="360"/>
      </w:pPr>
      <w:r>
        <w:rPr>
          <w:rFonts w:ascii="Courier New" w:hAnsi="Courier New"/>
          <w:sz w:val="19"/>
        </w:rPr>
        <w:t xml:space="preserve">    },</w:t>
      </w:r>
    </w:p>
    <w:p>
      <w:pPr>
        <w:spacing w:after="40"/>
        <w:ind w:left="360"/>
      </w:pPr>
      <w:r>
        <w:rPr>
          <w:rFonts w:ascii="Courier New" w:hAnsi="Courier New"/>
          <w:sz w:val="19"/>
        </w:rPr>
        <w:t xml:space="preserve">    confirmAdded: (label: string, onUndo: () =&gt; void) =&gt; {</w:t>
      </w:r>
    </w:p>
    <w:p>
      <w:pPr>
        <w:spacing w:after="40"/>
        <w:ind w:left="360"/>
      </w:pPr>
      <w:r>
        <w:rPr>
          <w:rFonts w:ascii="Courier New" w:hAnsi="Courier New"/>
          <w:sz w:val="19"/>
        </w:rPr>
        <w:t xml:space="preserve">      toast({</w:t>
      </w:r>
    </w:p>
    <w:p>
      <w:pPr>
        <w:spacing w:after="40"/>
        <w:ind w:left="360"/>
      </w:pPr>
      <w:r>
        <w:rPr>
          <w:rFonts w:ascii="Courier New" w:hAnsi="Courier New"/>
          <w:sz w:val="19"/>
        </w:rPr>
        <w:t xml:space="preserve">        title: `${label} added to your menu`,</w:t>
      </w:r>
    </w:p>
    <w:p>
      <w:pPr>
        <w:spacing w:after="40"/>
        <w:ind w:left="360"/>
      </w:pPr>
      <w:r>
        <w:rPr>
          <w:rFonts w:ascii="Courier New" w:hAnsi="Courier New"/>
          <w:sz w:val="19"/>
        </w:rPr>
        <w:t xml:space="preserve">        action: &lt;ToastAction altText='Undo' onClick={onUndo}&gt;Undo&lt;/ToastAction&gt;,</w:t>
      </w:r>
    </w:p>
    <w:p>
      <w:pPr>
        <w:spacing w:after="40"/>
        <w:ind w:left="360"/>
      </w:pPr>
      <w:r>
        <w:rPr>
          <w:rFonts w:ascii="Courier New" w:hAnsi="Courier New"/>
          <w:sz w:val="19"/>
        </w:rPr>
        <w:t xml:space="preserve">      });</w:t>
      </w:r>
    </w:p>
    <w:p>
      <w:pPr>
        <w:spacing w:after="40"/>
        <w:ind w:left="360"/>
      </w:pPr>
      <w:r>
        <w:rPr>
          <w:rFonts w:ascii="Courier New" w:hAnsi="Courier New"/>
          <w:sz w:val="19"/>
        </w:rPr>
        <w:t xml:space="preserve">    },</w:t>
      </w:r>
    </w:p>
    <w:p>
      <w:pPr>
        <w:spacing w:after="40"/>
        <w:ind w:left="360"/>
      </w:pPr>
      <w:r>
        <w:rPr>
          <w:rFonts w:ascii="Courier New" w:hAnsi="Courier New"/>
          <w:sz w:val="19"/>
        </w:rPr>
        <w:t xml:space="preserve">  };</w:t>
      </w:r>
    </w:p>
    <w:p>
      <w:pPr>
        <w:spacing w:after="40"/>
        <w:ind w:left="360"/>
      </w:pPr>
      <w:r>
        <w:rPr>
          <w:rFonts w:ascii="Courier New" w:hAnsi="Courier New"/>
          <w:sz w:val="19"/>
        </w:rPr>
        <w:t>}</w:t>
      </w:r>
    </w:p>
    <w:p>
      <w:pPr>
        <w:spacing w:after="40"/>
        <w:ind w:left="360"/>
      </w:pPr>
      <w:r>
        <w:rPr>
          <w:rFonts w:ascii="Courier New" w:hAnsi="Courier New"/>
          <w:sz w:val="19"/>
        </w:rPr>
      </w:r>
    </w:p>
    <w:p>
      <w:pPr>
        <w:spacing w:after="40"/>
        <w:ind w:left="360"/>
      </w:pPr>
      <w:r>
        <w:rPr>
          <w:rFonts w:ascii="Courier New" w:hAnsi="Courier New"/>
          <w:sz w:val="19"/>
        </w:rPr>
        <w:t>DO NOT: create a new toast container, import Radix separately, create custom CSS.</w:t>
      </w:r>
    </w:p>
    <w:p>
      <w:pPr>
        <w:pStyle w:val="Heading2"/>
      </w:pPr>
      <w:r>
        <w:rPr>
          <w:color w:val="2E75B6"/>
        </w:rPr>
        <w:t>4.5 Task 5: Seed Engine (Backend) + Seed UI</w:t>
      </w:r>
    </w:p>
    <w:p>
      <w:pPr>
        <w:spacing w:after="40"/>
        <w:ind w:left="360"/>
      </w:pPr>
      <w:r>
        <w:rPr>
          <w:rFonts w:ascii="Courier New" w:hAnsi="Courier New"/>
          <w:sz w:val="19"/>
        </w:rPr>
        <w:t>## Instructions</w:t>
      </w:r>
    </w:p>
    <w:p>
      <w:pPr>
        <w:spacing w:after="40"/>
        <w:ind w:left="360"/>
      </w:pPr>
      <w:r>
        <w:rPr>
          <w:rFonts w:ascii="Courier New" w:hAnsi="Courier New"/>
          <w:sz w:val="19"/>
        </w:rPr>
        <w:t>Place these files AS-IS (pure logic, no UI):</w:t>
      </w:r>
    </w:p>
    <w:p>
      <w:pPr>
        <w:spacing w:after="40"/>
        <w:ind w:left="360"/>
      </w:pPr>
      <w:r>
        <w:rPr>
          <w:rFonts w:ascii="Courier New" w:hAnsi="Courier New"/>
          <w:sz w:val="19"/>
        </w:rPr>
        <w:t xml:space="preserve">  src/services/seed-engine.service.ts</w:t>
      </w:r>
    </w:p>
    <w:p>
      <w:pPr>
        <w:spacing w:after="40"/>
        <w:ind w:left="360"/>
      </w:pPr>
      <w:r>
        <w:rPr>
          <w:rFonts w:ascii="Courier New" w:hAnsi="Courier New"/>
          <w:sz w:val="19"/>
        </w:rPr>
        <w:t xml:space="preserve">  src/config/role-match-matrix.ts</w:t>
      </w:r>
    </w:p>
    <w:p>
      <w:pPr>
        <w:spacing w:after="40"/>
        <w:ind w:left="360"/>
      </w:pPr>
      <w:r>
        <w:rPr>
          <w:rFonts w:ascii="Courier New" w:hAnsi="Courier New"/>
          <w:sz w:val="19"/>
        </w:rPr>
        <w:t xml:space="preserve">  src/config/temporal-heuristics.ts</w:t>
      </w:r>
    </w:p>
    <w:p>
      <w:pPr>
        <w:spacing w:after="40"/>
        <w:ind w:left="360"/>
      </w:pPr>
      <w:r>
        <w:rPr>
          <w:rFonts w:ascii="Courier New" w:hAnsi="Courier New"/>
          <w:sz w:val="19"/>
        </w:rPr>
        <w:t xml:space="preserve">  src/services/peer-patterns.service.ts</w:t>
      </w:r>
    </w:p>
    <w:p>
      <w:pPr>
        <w:spacing w:after="40"/>
        <w:ind w:left="360"/>
      </w:pPr>
      <w:r>
        <w:rPr>
          <w:rFonts w:ascii="Courier New" w:hAnsi="Courier New"/>
          <w:sz w:val="19"/>
        </w:rPr>
      </w:r>
    </w:p>
    <w:p>
      <w:pPr>
        <w:spacing w:after="40"/>
        <w:ind w:left="360"/>
      </w:pPr>
      <w:r>
        <w:rPr>
          <w:rFonts w:ascii="Courier New" w:hAnsi="Courier New"/>
          <w:sz w:val="19"/>
        </w:rPr>
        <w:t>Build src/components/layout/seed-suggestions.tsx (NEW FILE):</w:t>
      </w:r>
    </w:p>
    <w:p>
      <w:pPr>
        <w:spacing w:after="40"/>
        <w:ind w:left="360"/>
      </w:pPr>
      <w:r>
        <w:rPr>
          <w:rFonts w:ascii="Courier New" w:hAnsi="Courier New"/>
          <w:sz w:val="19"/>
        </w:rPr>
        <w:t>Renders seed suggestions inside the sidebar using existing components:</w:t>
      </w:r>
    </w:p>
    <w:p>
      <w:pPr>
        <w:spacing w:after="40"/>
        <w:ind w:left="360"/>
      </w:pPr>
      <w:r>
        <w:rPr>
          <w:rFonts w:ascii="Courier New" w:hAnsi="Courier New"/>
          <w:sz w:val="19"/>
        </w:rPr>
        <w:t xml:space="preserve">  &lt;div className="px-3 py-2 border-t border-sidebar-border"&gt;</w:t>
      </w:r>
    </w:p>
    <w:p>
      <w:pPr>
        <w:spacing w:after="40"/>
        <w:ind w:left="360"/>
      </w:pPr>
      <w:r>
        <w:rPr>
          <w:rFonts w:ascii="Courier New" w:hAnsi="Courier New"/>
          <w:sz w:val="19"/>
        </w:rPr>
        <w:t xml:space="preserve">    &lt;p className="text-xs text-muted-foreground mb-2 flex items-center gap-1"&gt;</w:t>
      </w:r>
    </w:p>
    <w:p>
      <w:pPr>
        <w:spacing w:after="40"/>
        <w:ind w:left="360"/>
      </w:pPr>
      <w:r>
        <w:rPr>
          <w:rFonts w:ascii="Courier New" w:hAnsi="Courier New"/>
          <w:sz w:val="19"/>
        </w:rPr>
        <w:t xml:space="preserve">      &lt;Sparkles className="h-3 w-3" /&gt; Suggested for you</w:t>
      </w:r>
    </w:p>
    <w:p>
      <w:pPr>
        <w:spacing w:after="40"/>
        <w:ind w:left="360"/>
      </w:pPr>
      <w:r>
        <w:rPr>
          <w:rFonts w:ascii="Courier New" w:hAnsi="Courier New"/>
          <w:sz w:val="19"/>
        </w:rPr>
        <w:t xml:space="preserve">    &lt;/p&gt;</w:t>
      </w:r>
    </w:p>
    <w:p>
      <w:pPr>
        <w:spacing w:after="40"/>
        <w:ind w:left="360"/>
      </w:pPr>
      <w:r>
        <w:rPr>
          <w:rFonts w:ascii="Courier New" w:hAnsi="Courier New"/>
          <w:sz w:val="19"/>
        </w:rPr>
        <w:t xml:space="preserve">    {seeds.map(seed =&gt; (</w:t>
      </w:r>
    </w:p>
    <w:p>
      <w:pPr>
        <w:spacing w:after="40"/>
        <w:ind w:left="360"/>
      </w:pPr>
      <w:r>
        <w:rPr>
          <w:rFonts w:ascii="Courier New" w:hAnsi="Courier New"/>
          <w:sz w:val="19"/>
        </w:rPr>
        <w:t xml:space="preserve">      &lt;div key={seed.ref} className="flex items-center gap-2 px-2 py-1.5 rounded-md</w:t>
      </w:r>
    </w:p>
    <w:p>
      <w:pPr>
        <w:spacing w:after="40"/>
        <w:ind w:left="360"/>
      </w:pPr>
      <w:r>
        <w:rPr>
          <w:rFonts w:ascii="Courier New" w:hAnsi="Courier New"/>
          <w:sz w:val="19"/>
        </w:rPr>
        <w:t xml:space="preserve">        hover:bg-sidebar-accent/10 border border-dashed border-sidebar-border/50"&gt;</w:t>
      </w:r>
    </w:p>
    <w:p>
      <w:pPr>
        <w:spacing w:after="40"/>
        <w:ind w:left="360"/>
      </w:pPr>
      <w:r>
        <w:rPr>
          <w:rFonts w:ascii="Courier New" w:hAnsi="Courier New"/>
          <w:sz w:val="19"/>
        </w:rPr>
        <w:t xml:space="preserve">        &lt;seed.icon className="h-4 w-4 text-accent" /&gt;</w:t>
      </w:r>
    </w:p>
    <w:p>
      <w:pPr>
        <w:spacing w:after="40"/>
        <w:ind w:left="360"/>
      </w:pPr>
      <w:r>
        <w:rPr>
          <w:rFonts w:ascii="Courier New" w:hAnsi="Courier New"/>
          <w:sz w:val="19"/>
        </w:rPr>
        <w:t xml:space="preserve">        &lt;span className="text-sm flex-1"&gt;{seed.label}&lt;/span&gt;</w:t>
      </w:r>
    </w:p>
    <w:p>
      <w:pPr>
        <w:spacing w:after="40"/>
        <w:ind w:left="360"/>
      </w:pPr>
      <w:r>
        <w:rPr>
          <w:rFonts w:ascii="Courier New" w:hAnsi="Courier New"/>
          <w:sz w:val="19"/>
        </w:rPr>
        <w:t xml:space="preserve">        &lt;Button variant="ghost" size="icon" className="h-6 w-6" onClick={() =&gt; onPin(seed.ref)}&gt;</w:t>
      </w:r>
    </w:p>
    <w:p>
      <w:pPr>
        <w:spacing w:after="40"/>
        <w:ind w:left="360"/>
      </w:pPr>
      <w:r>
        <w:rPr>
          <w:rFonts w:ascii="Courier New" w:hAnsi="Courier New"/>
          <w:sz w:val="19"/>
        </w:rPr>
        <w:t xml:space="preserve">          &lt;Pin className="h-3 w-3" /&gt;</w:t>
      </w:r>
    </w:p>
    <w:p>
      <w:pPr>
        <w:spacing w:after="40"/>
        <w:ind w:left="360"/>
      </w:pPr>
      <w:r>
        <w:rPr>
          <w:rFonts w:ascii="Courier New" w:hAnsi="Courier New"/>
          <w:sz w:val="19"/>
        </w:rPr>
        <w:t xml:space="preserve">        &lt;/Button&gt;</w:t>
      </w:r>
    </w:p>
    <w:p>
      <w:pPr>
        <w:spacing w:after="40"/>
        <w:ind w:left="360"/>
      </w:pPr>
      <w:r>
        <w:rPr>
          <w:rFonts w:ascii="Courier New" w:hAnsi="Courier New"/>
          <w:sz w:val="19"/>
        </w:rPr>
        <w:t xml:space="preserve">      &lt;/div&gt;</w:t>
      </w:r>
    </w:p>
    <w:p>
      <w:pPr>
        <w:spacing w:after="40"/>
        <w:ind w:left="360"/>
      </w:pPr>
      <w:r>
        <w:rPr>
          <w:rFonts w:ascii="Courier New" w:hAnsi="Courier New"/>
          <w:sz w:val="19"/>
        </w:rPr>
        <w:t xml:space="preserve">    ))}</w:t>
      </w:r>
    </w:p>
    <w:p>
      <w:pPr>
        <w:spacing w:after="40"/>
        <w:ind w:left="360"/>
      </w:pPr>
      <w:r>
        <w:rPr>
          <w:rFonts w:ascii="Courier New" w:hAnsi="Courier New"/>
          <w:sz w:val="19"/>
        </w:rPr>
        <w:t xml:space="preserve">  &lt;/div&gt;</w:t>
      </w:r>
    </w:p>
    <w:p>
      <w:pPr>
        <w:spacing w:after="40"/>
        <w:ind w:left="360"/>
      </w:pPr>
      <w:r>
        <w:rPr>
          <w:rFonts w:ascii="Courier New" w:hAnsi="Courier New"/>
          <w:sz w:val="19"/>
        </w:rPr>
      </w:r>
    </w:p>
    <w:p>
      <w:pPr>
        <w:spacing w:after="40"/>
        <w:ind w:left="360"/>
      </w:pPr>
      <w:r>
        <w:rPr>
          <w:rFonts w:ascii="Courier New" w:hAnsi="Courier New"/>
          <w:sz w:val="19"/>
        </w:rPr>
        <w:t>Use sidebar CSS variables: text-sidebar-foreground, bg-sidebar, border-sidebar-border.</w:t>
      </w:r>
    </w:p>
    <w:p>
      <w:pPr>
        <w:pStyle w:val="Heading2"/>
      </w:pPr>
      <w:r>
        <w:rPr>
          <w:color w:val="2E75B6"/>
        </w:rPr>
        <w:t>4.6 Task 6: Overflow Drawer</w:t>
      </w:r>
    </w:p>
    <w:p>
      <w:pPr>
        <w:spacing w:after="40"/>
        <w:ind w:left="360"/>
      </w:pPr>
      <w:r>
        <w:rPr>
          <w:rFonts w:ascii="Courier New" w:hAnsi="Courier New"/>
          <w:sz w:val="19"/>
        </w:rPr>
        <w:t>## Instructions</w:t>
      </w:r>
    </w:p>
    <w:p>
      <w:pPr>
        <w:spacing w:after="40"/>
        <w:ind w:left="360"/>
      </w:pPr>
      <w:r>
        <w:rPr>
          <w:rFonts w:ascii="Courier New" w:hAnsi="Courier New"/>
          <w:sz w:val="19"/>
        </w:rPr>
        <w:t>Build src/components/layout/overflow-drawer.tsx using the EXISTING Sheet component.</w:t>
      </w:r>
    </w:p>
    <w:p>
      <w:pPr>
        <w:spacing w:after="40"/>
        <w:ind w:left="360"/>
      </w:pPr>
      <w:r>
        <w:rPr>
          <w:rFonts w:ascii="Courier New" w:hAnsi="Courier New"/>
          <w:sz w:val="19"/>
        </w:rPr>
        <w:t>Pattern: identical to MobileNav in mobile-nav.tsx (uses Sheet + SheetContent).</w:t>
      </w:r>
    </w:p>
    <w:p>
      <w:pPr>
        <w:spacing w:after="40"/>
        <w:ind w:left="360"/>
      </w:pPr>
      <w:r>
        <w:rPr>
          <w:rFonts w:ascii="Courier New" w:hAnsi="Courier New"/>
          <w:sz w:val="19"/>
        </w:rPr>
      </w:r>
    </w:p>
    <w:p>
      <w:pPr>
        <w:spacing w:after="40"/>
        <w:ind w:left="360"/>
      </w:pPr>
      <w:r>
        <w:rPr>
          <w:rFonts w:ascii="Courier New" w:hAnsi="Courier New"/>
          <w:sz w:val="19"/>
        </w:rPr>
        <w:t>Props: overflowItems: MenuItem[], onRestore: (ref: string) =&gt; void</w:t>
      </w:r>
    </w:p>
    <w:p>
      <w:pPr>
        <w:spacing w:after="40"/>
        <w:ind w:left="360"/>
      </w:pPr>
      <w:r>
        <w:rPr>
          <w:rFonts w:ascii="Courier New" w:hAnsi="Courier New"/>
          <w:sz w:val="19"/>
        </w:rPr>
        <w:t>Renders inside a Sheet with side="left", showing each overflow item with:</w:t>
      </w:r>
    </w:p>
    <w:p>
      <w:pPr>
        <w:spacing w:after="40"/>
        <w:ind w:left="360"/>
      </w:pPr>
      <w:r>
        <w:rPr>
          <w:rFonts w:ascii="Courier New" w:hAnsi="Courier New"/>
          <w:sz w:val="19"/>
        </w:rPr>
        <w:t xml:space="preserve">  - Item icon + label</w:t>
      </w:r>
    </w:p>
    <w:p>
      <w:pPr>
        <w:spacing w:after="40"/>
        <w:ind w:left="360"/>
      </w:pPr>
      <w:r>
        <w:rPr>
          <w:rFonts w:ascii="Courier New" w:hAnsi="Courier New"/>
          <w:sz w:val="19"/>
        </w:rPr>
        <w:t xml:space="preserve">  - "Last used: X days ago" in text-muted-foreground</w:t>
      </w:r>
    </w:p>
    <w:p>
      <w:pPr>
        <w:spacing w:after="40"/>
        <w:ind w:left="360"/>
      </w:pPr>
      <w:r>
        <w:rPr>
          <w:rFonts w:ascii="Courier New" w:hAnsi="Courier New"/>
          <w:sz w:val="19"/>
        </w:rPr>
        <w:t xml:space="preserve">  - &lt;Button variant="outline" size="sm"&gt;Restore&lt;/Button&gt;</w:t>
      </w:r>
    </w:p>
    <w:p>
      <w:pPr>
        <w:spacing w:after="40"/>
        <w:ind w:left="360"/>
      </w:pPr>
      <w:r>
        <w:rPr>
          <w:rFonts w:ascii="Courier New" w:hAnsi="Courier New"/>
          <w:sz w:val="19"/>
        </w:rPr>
      </w:r>
    </w:p>
    <w:p>
      <w:pPr>
        <w:spacing w:after="40"/>
        <w:ind w:left="360"/>
      </w:pPr>
      <w:r>
        <w:rPr>
          <w:rFonts w:ascii="Courier New" w:hAnsi="Courier New"/>
          <w:sz w:val="19"/>
        </w:rPr>
        <w:t>Trigger: the "More (N)" button added to the sidebar in Task 3.</w:t>
      </w:r>
    </w:p>
    <w:p>
      <w:pPr>
        <w:pStyle w:val="Heading2"/>
      </w:pPr>
      <w:r>
        <w:rPr>
          <w:color w:val="2E75B6"/>
        </w:rPr>
        <w:t>4.7 Task 7: Admin Push Panel</w:t>
      </w:r>
    </w:p>
    <w:p>
      <w:pPr>
        <w:spacing w:after="40"/>
        <w:ind w:left="360"/>
      </w:pPr>
      <w:r>
        <w:rPr>
          <w:rFonts w:ascii="Courier New" w:hAnsi="Courier New"/>
          <w:sz w:val="19"/>
        </w:rPr>
        <w:t>## Instructions</w:t>
      </w:r>
    </w:p>
    <w:p>
      <w:pPr>
        <w:spacing w:after="40"/>
        <w:ind w:left="360"/>
      </w:pPr>
      <w:r>
        <w:rPr>
          <w:rFonts w:ascii="Courier New" w:hAnsi="Courier New"/>
          <w:sz w:val="19"/>
        </w:rPr>
        <w:t>Build src/app/(dashboard)/admin/menu-management/page.tsx</w:t>
      </w:r>
    </w:p>
    <w:p>
      <w:pPr>
        <w:spacing w:after="40"/>
        <w:ind w:left="360"/>
      </w:pPr>
      <w:r>
        <w:rPr>
          <w:rFonts w:ascii="Courier New" w:hAnsi="Courier New"/>
          <w:sz w:val="19"/>
        </w:rPr>
      </w:r>
    </w:p>
    <w:p>
      <w:pPr>
        <w:spacing w:after="40"/>
        <w:ind w:left="360"/>
      </w:pPr>
      <w:r>
        <w:rPr>
          <w:rFonts w:ascii="Courier New" w:hAnsi="Courier New"/>
          <w:sz w:val="19"/>
        </w:rPr>
        <w:t>Follow the EXACT layout pattern of admin/dashboard/page.tsx:</w:t>
      </w:r>
    </w:p>
    <w:p>
      <w:pPr>
        <w:spacing w:after="40"/>
        <w:ind w:left="360"/>
      </w:pPr>
      <w:r>
        <w:rPr>
          <w:rFonts w:ascii="Courier New" w:hAnsi="Courier New"/>
          <w:sz w:val="19"/>
        </w:rPr>
        <w:t xml:space="preserve">  - PageHeader with title "Menu Management"</w:t>
      </w:r>
    </w:p>
    <w:p>
      <w:pPr>
        <w:spacing w:after="40"/>
        <w:ind w:left="360"/>
      </w:pPr>
      <w:r>
        <w:rPr>
          <w:rFonts w:ascii="Courier New" w:hAnsi="Courier New"/>
          <w:sz w:val="19"/>
        </w:rPr>
        <w:t xml:space="preserve">  - StatsCard row: Active Pushes, Expiring This Week, Total Pushes</w:t>
      </w:r>
    </w:p>
    <w:p>
      <w:pPr>
        <w:spacing w:after="40"/>
        <w:ind w:left="360"/>
      </w:pPr>
      <w:r>
        <w:rPr>
          <w:rFonts w:ascii="Courier New" w:hAnsi="Courier New"/>
          <w:sz w:val="19"/>
        </w:rPr>
        <w:t xml:space="preserve">  - Card for "Create Push": Select (task), Select (role), Input (reason),</w:t>
      </w:r>
    </w:p>
    <w:p>
      <w:pPr>
        <w:spacing w:after="40"/>
        <w:ind w:left="360"/>
      </w:pPr>
      <w:r>
        <w:rPr>
          <w:rFonts w:ascii="Courier New" w:hAnsi="Courier New"/>
          <w:sz w:val="19"/>
        </w:rPr>
        <w:t xml:space="preserve">    DatePicker (expiry), Button "Push to Role"</w:t>
      </w:r>
    </w:p>
    <w:p>
      <w:pPr>
        <w:spacing w:after="40"/>
        <w:ind w:left="360"/>
      </w:pPr>
      <w:r>
        <w:rPr>
          <w:rFonts w:ascii="Courier New" w:hAnsi="Courier New"/>
          <w:sz w:val="19"/>
        </w:rPr>
        <w:t xml:space="preserve">  - Card for "Active Pushes": DataTable with columns</w:t>
      </w:r>
    </w:p>
    <w:p>
      <w:pPr>
        <w:spacing w:after="40"/>
        <w:ind w:left="360"/>
      </w:pPr>
      <w:r>
        <w:rPr>
          <w:rFonts w:ascii="Courier New" w:hAnsi="Courier New"/>
          <w:sz w:val="19"/>
        </w:rPr>
        <w:t xml:space="preserve">    [Task, Role, Reason, Created, Expires, Actions (Revoke)]</w:t>
      </w:r>
    </w:p>
    <w:p>
      <w:pPr>
        <w:spacing w:after="40"/>
        <w:ind w:left="360"/>
      </w:pPr>
      <w:r>
        <w:rPr>
          <w:rFonts w:ascii="Courier New" w:hAnsi="Courier New"/>
          <w:sz w:val="19"/>
        </w:rPr>
        <w:t xml:space="preserve">  - Card for "Audit Trail": DataTable with recent push/revoke events</w:t>
      </w:r>
    </w:p>
    <w:p>
      <w:pPr>
        <w:spacing w:after="40"/>
        <w:ind w:left="360"/>
      </w:pPr>
      <w:r>
        <w:rPr>
          <w:rFonts w:ascii="Courier New" w:hAnsi="Courier New"/>
          <w:sz w:val="19"/>
        </w:rPr>
      </w:r>
    </w:p>
    <w:p>
      <w:pPr>
        <w:spacing w:after="40"/>
        <w:ind w:left="360"/>
      </w:pPr>
      <w:r>
        <w:rPr>
          <w:rFonts w:ascii="Courier New" w:hAnsi="Courier New"/>
          <w:sz w:val="19"/>
        </w:rPr>
        <w:t>Import all components from existing @/components/ui/ and @/components/shared.</w:t>
      </w:r>
    </w:p>
    <w:p>
      <w:pPr>
        <w:pStyle w:val="Heading2"/>
      </w:pPr>
      <w:r>
        <w:rPr>
          <w:color w:val="2E75B6"/>
        </w:rPr>
        <w:t>4.8 Task 8: Analytics Dashboard</w:t>
      </w:r>
    </w:p>
    <w:p>
      <w:pPr>
        <w:spacing w:after="40"/>
        <w:ind w:left="360"/>
      </w:pPr>
      <w:r>
        <w:rPr>
          <w:rFonts w:ascii="Courier New" w:hAnsi="Courier New"/>
          <w:sz w:val="19"/>
        </w:rPr>
        <w:t>## Instructions</w:t>
      </w:r>
    </w:p>
    <w:p>
      <w:pPr>
        <w:spacing w:after="40"/>
        <w:ind w:left="360"/>
      </w:pPr>
      <w:r>
        <w:rPr>
          <w:rFonts w:ascii="Courier New" w:hAnsi="Courier New"/>
          <w:sz w:val="19"/>
        </w:rPr>
        <w:t>First: pnpm add recharts (in packages/web)</w:t>
      </w:r>
    </w:p>
    <w:p>
      <w:pPr>
        <w:spacing w:after="40"/>
        <w:ind w:left="360"/>
      </w:pPr>
      <w:r>
        <w:rPr>
          <w:rFonts w:ascii="Courier New" w:hAnsi="Courier New"/>
          <w:sz w:val="19"/>
        </w:rPr>
      </w:r>
    </w:p>
    <w:p>
      <w:pPr>
        <w:spacing w:after="40"/>
        <w:ind w:left="360"/>
      </w:pPr>
      <w:r>
        <w:rPr>
          <w:rFonts w:ascii="Courier New" w:hAnsi="Courier New"/>
          <w:sz w:val="19"/>
        </w:rPr>
        <w:t>Build src/app/(dashboard)/admin/menu-analytics/page.tsx</w:t>
      </w:r>
    </w:p>
    <w:p>
      <w:pPr>
        <w:spacing w:after="40"/>
        <w:ind w:left="360"/>
      </w:pPr>
      <w:r>
        <w:rPr>
          <w:rFonts w:ascii="Courier New" w:hAnsi="Courier New"/>
          <w:sz w:val="19"/>
        </w:rPr>
      </w:r>
    </w:p>
    <w:p>
      <w:pPr>
        <w:spacing w:after="40"/>
        <w:ind w:left="360"/>
      </w:pPr>
      <w:r>
        <w:rPr>
          <w:rFonts w:ascii="Courier New" w:hAnsi="Courier New"/>
          <w:sz w:val="19"/>
        </w:rPr>
        <w:t>Layout pattern: admin/dashboard/page.tsx</w:t>
      </w:r>
    </w:p>
    <w:p>
      <w:pPr>
        <w:spacing w:after="40"/>
        <w:ind w:left="360"/>
      </w:pPr>
      <w:r>
        <w:rPr>
          <w:rFonts w:ascii="Courier New" w:hAnsi="Courier New"/>
          <w:sz w:val="19"/>
        </w:rPr>
        <w:t xml:space="preserve">  - PageHeader: "Menu Analytics"</w:t>
      </w:r>
    </w:p>
    <w:p>
      <w:pPr>
        <w:spacing w:after="40"/>
        <w:ind w:left="360"/>
      </w:pPr>
      <w:r>
        <w:rPr>
          <w:rFonts w:ascii="Courier New" w:hAnsi="Courier New"/>
          <w:sz w:val="19"/>
        </w:rPr>
        <w:t xml:space="preserve">  - Tabs: "7 Days" | "30 Days" | "90 Days"</w:t>
      </w:r>
    </w:p>
    <w:p>
      <w:pPr>
        <w:spacing w:after="40"/>
        <w:ind w:left="360"/>
      </w:pPr>
      <w:r>
        <w:rPr>
          <w:rFonts w:ascii="Courier New" w:hAnsi="Courier New"/>
          <w:sz w:val="19"/>
        </w:rPr>
        <w:t xml:space="preserve">  - StatsCard row: Promotion Rate, Decay Rate, Avg Menu Size, Seed Acceptance Rate</w:t>
      </w:r>
    </w:p>
    <w:p>
      <w:pPr>
        <w:spacing w:after="40"/>
        <w:ind w:left="360"/>
      </w:pPr>
      <w:r>
        <w:rPr>
          <w:rFonts w:ascii="Courier New" w:hAnsi="Courier New"/>
          <w:sz w:val="19"/>
        </w:rPr>
        <w:t xml:space="preserve">  - Card: "Menu Composition Over Time" -&gt; Recharts AreaChart</w:t>
      </w:r>
    </w:p>
    <w:p>
      <w:pPr>
        <w:spacing w:after="40"/>
        <w:ind w:left="360"/>
      </w:pPr>
      <w:r>
        <w:rPr>
          <w:rFonts w:ascii="Courier New" w:hAnsi="Courier New"/>
          <w:sz w:val="19"/>
        </w:rPr>
        <w:t xml:space="preserve">  - Card: "Promotions vs Decays" -&gt; Recharts BarChart</w:t>
      </w:r>
    </w:p>
    <w:p>
      <w:pPr>
        <w:spacing w:after="40"/>
        <w:ind w:left="360"/>
      </w:pPr>
      <w:r>
        <w:rPr>
          <w:rFonts w:ascii="Courier New" w:hAnsi="Courier New"/>
          <w:sz w:val="19"/>
        </w:rPr>
        <w:t xml:space="preserve">  - Card: "Top Items by Role" -&gt; Table showing most-used items per role</w:t>
      </w:r>
    </w:p>
    <w:p>
      <w:pPr>
        <w:spacing w:after="40"/>
        <w:ind w:left="360"/>
      </w:pPr>
      <w:r>
        <w:rPr>
          <w:rFonts w:ascii="Courier New" w:hAnsi="Courier New"/>
          <w:sz w:val="19"/>
        </w:rPr>
      </w:r>
    </w:p>
    <w:p>
      <w:pPr>
        <w:spacing w:after="40"/>
        <w:ind w:left="360"/>
      </w:pPr>
      <w:r>
        <w:rPr>
          <w:rFonts w:ascii="Courier New" w:hAnsi="Courier New"/>
          <w:sz w:val="19"/>
        </w:rPr>
        <w:t>Use CSS variable colours for charts: hsl(var(--chart-1)) through hsl(var(--chart-5)).</w:t>
      </w:r>
    </w:p>
    <w:p>
      <w:pPr>
        <w:spacing w:after="40"/>
        <w:ind w:left="360"/>
      </w:pPr>
      <w:r>
        <w:rPr>
          <w:rFonts w:ascii="Courier New" w:hAnsi="Courier New"/>
          <w:sz w:val="19"/>
        </w:rPr>
        <w:t>These are already defined in globals.css.</w:t>
      </w:r>
    </w:p>
    <w:p>
      <w:pPr>
        <w:pStyle w:val="Heading2"/>
      </w:pPr>
      <w:r>
        <w:rPr>
          <w:color w:val="2E75B6"/>
        </w:rPr>
        <w:t>4.9 Task 9: Mobile Navigation Adaptation</w:t>
      </w:r>
    </w:p>
    <w:p>
      <w:pPr>
        <w:spacing w:after="40"/>
        <w:ind w:left="360"/>
      </w:pPr>
      <w:r>
        <w:rPr>
          <w:rFonts w:ascii="Courier New" w:hAnsi="Courier New"/>
          <w:sz w:val="19"/>
        </w:rPr>
        <w:t>## Instructions</w:t>
      </w:r>
    </w:p>
    <w:p>
      <w:pPr>
        <w:spacing w:after="40"/>
        <w:ind w:left="360"/>
      </w:pPr>
      <w:r>
        <w:rPr>
          <w:rFonts w:ascii="Courier New" w:hAnsi="Courier New"/>
          <w:sz w:val="19"/>
        </w:rPr>
        <w:t>Modify packages/web/src/components/layout/mobile-nav.tsx IN PLACE.</w:t>
      </w:r>
    </w:p>
    <w:p>
      <w:pPr>
        <w:spacing w:after="40"/>
        <w:ind w:left="360"/>
      </w:pPr>
      <w:r>
        <w:rPr>
          <w:rFonts w:ascii="Courier New" w:hAnsi="Courier New"/>
          <w:sz w:val="19"/>
        </w:rPr>
      </w:r>
    </w:p>
    <w:p>
      <w:pPr>
        <w:spacing w:after="40"/>
        <w:ind w:left="360"/>
      </w:pPr>
      <w:r>
        <w:rPr>
          <w:rFonts w:ascii="Courier New" w:hAnsi="Courier New"/>
          <w:sz w:val="19"/>
        </w:rPr>
        <w:t>Changes:</w:t>
      </w:r>
    </w:p>
    <w:p>
      <w:pPr>
        <w:spacing w:after="40"/>
        <w:ind w:left="360"/>
      </w:pPr>
      <w:r>
        <w:rPr>
          <w:rFonts w:ascii="Courier New" w:hAnsi="Courier New"/>
          <w:sz w:val="19"/>
        </w:rPr>
        <w:t>1. Import useComposingMenuStore</w:t>
      </w:r>
    </w:p>
    <w:p>
      <w:pPr>
        <w:spacing w:after="40"/>
        <w:ind w:left="360"/>
      </w:pPr>
      <w:r>
        <w:rPr>
          <w:rFonts w:ascii="Courier New" w:hAnsi="Courier New"/>
          <w:sz w:val="19"/>
        </w:rPr>
        <w:t>2. Replace hardcoded tab arrays (learnerBottomTabs, teacherBottomTabs, etc.)</w:t>
      </w:r>
    </w:p>
    <w:p>
      <w:pPr>
        <w:spacing w:after="40"/>
        <w:ind w:left="360"/>
      </w:pPr>
      <w:r>
        <w:rPr>
          <w:rFonts w:ascii="Courier New" w:hAnsi="Courier New"/>
          <w:sz w:val="19"/>
        </w:rPr>
        <w:t xml:space="preserve">   with store.getAnchors(role) — the composing store returns the same data shape</w:t>
      </w:r>
    </w:p>
    <w:p>
      <w:pPr>
        <w:spacing w:after="40"/>
        <w:ind w:left="360"/>
      </w:pPr>
      <w:r>
        <w:rPr>
          <w:rFonts w:ascii="Courier New" w:hAnsi="Courier New"/>
          <w:sz w:val="19"/>
        </w:rPr>
        <w:t>3. In the MobileNav Sheet, replace hardcoded menu sections with:</w:t>
      </w:r>
    </w:p>
    <w:p>
      <w:pPr>
        <w:spacing w:after="40"/>
        <w:ind w:left="360"/>
      </w:pPr>
      <w:r>
        <w:rPr>
          <w:rFonts w:ascii="Courier New" w:hAnsi="Courier New"/>
          <w:sz w:val="19"/>
        </w:rPr>
        <w:t xml:space="preserve">   - Active items from store.getActiveItems(role)</w:t>
      </w:r>
    </w:p>
    <w:p>
      <w:pPr>
        <w:spacing w:after="40"/>
        <w:ind w:left="360"/>
      </w:pPr>
      <w:r>
        <w:rPr>
          <w:rFonts w:ascii="Courier New" w:hAnsi="Courier New"/>
          <w:sz w:val="19"/>
        </w:rPr>
        <w:t xml:space="preserve">   - Seed suggestions section (reuse seed-suggestions component)</w:t>
      </w:r>
    </w:p>
    <w:p>
      <w:pPr>
        <w:spacing w:after="40"/>
        <w:ind w:left="360"/>
      </w:pPr>
      <w:r>
        <w:rPr>
          <w:rFonts w:ascii="Courier New" w:hAnsi="Courier New"/>
          <w:sz w:val="19"/>
        </w:rPr>
        <w:t xml:space="preserve">   - Overflow section with restore buttons</w:t>
      </w:r>
    </w:p>
    <w:p>
      <w:pPr>
        <w:spacing w:after="40"/>
        <w:ind w:left="360"/>
      </w:pPr>
      <w:r>
        <w:rPr>
          <w:rFonts w:ascii="Courier New" w:hAnsi="Courier New"/>
          <w:sz w:val="19"/>
        </w:rPr>
        <w:t>4. Keep the existing search functionality in the Sheet</w:t>
      </w:r>
    </w:p>
    <w:p>
      <w:pPr>
        <w:spacing w:after="40"/>
        <w:ind w:left="360"/>
      </w:pPr>
      <w:r>
        <w:rPr>
          <w:rFonts w:ascii="Courier New" w:hAnsi="Courier New"/>
          <w:sz w:val="19"/>
        </w:rPr>
        <w:t>5. Ensure header.tsx import still works: import { MobileNav } from "./mobile-nav"</w:t>
      </w:r>
    </w:p>
    <w:p>
      <w:pPr>
        <w:pStyle w:val="Heading2"/>
      </w:pPr>
      <w:r>
        <w:rPr>
          <w:color w:val="2E75B6"/>
        </w:rPr>
        <w:t>4.10 Task 10: Menu Settings Page</w:t>
      </w:r>
    </w:p>
    <w:p>
      <w:pPr>
        <w:spacing w:after="40"/>
        <w:ind w:left="360"/>
      </w:pPr>
      <w:r>
        <w:rPr>
          <w:rFonts w:ascii="Courier New" w:hAnsi="Courier New"/>
          <w:sz w:val="19"/>
        </w:rPr>
        <w:t>## Instructions</w:t>
      </w:r>
    </w:p>
    <w:p>
      <w:pPr>
        <w:spacing w:after="40"/>
        <w:ind w:left="360"/>
      </w:pPr>
      <w:r>
        <w:rPr>
          <w:rFonts w:ascii="Courier New" w:hAnsi="Courier New"/>
          <w:sz w:val="19"/>
        </w:rPr>
        <w:t>Build src/app/(dashboard)/settings/menu/page.tsx</w:t>
      </w:r>
    </w:p>
    <w:p>
      <w:pPr>
        <w:spacing w:after="40"/>
        <w:ind w:left="360"/>
      </w:pPr>
      <w:r>
        <w:rPr>
          <w:rFonts w:ascii="Courier New" w:hAnsi="Courier New"/>
          <w:sz w:val="19"/>
        </w:rPr>
      </w:r>
    </w:p>
    <w:p>
      <w:pPr>
        <w:spacing w:after="40"/>
        <w:ind w:left="360"/>
      </w:pPr>
      <w:r>
        <w:rPr>
          <w:rFonts w:ascii="Courier New" w:hAnsi="Courier New"/>
          <w:sz w:val="19"/>
        </w:rPr>
        <w:t>Follow the EXACT layout pattern of settings/page.tsx:</w:t>
      </w:r>
    </w:p>
    <w:p>
      <w:pPr>
        <w:spacing w:after="40"/>
        <w:ind w:left="360"/>
      </w:pPr>
      <w:r>
        <w:rPr>
          <w:rFonts w:ascii="Courier New" w:hAnsi="Courier New"/>
          <w:sz w:val="19"/>
        </w:rPr>
        <w:t xml:space="preserve">  - Tabs: "Active" | "Seeds" | "Overflow" | "Pushed"</w:t>
      </w:r>
    </w:p>
    <w:p>
      <w:pPr>
        <w:spacing w:after="40"/>
        <w:ind w:left="360"/>
      </w:pPr>
      <w:r>
        <w:rPr>
          <w:rFonts w:ascii="Courier New" w:hAnsi="Courier New"/>
          <w:sz w:val="19"/>
        </w:rPr>
        <w:t xml:space="preserve">  - Active tab: list of active items with drag handles (optional), pin/unpin Switch, remove Button</w:t>
      </w:r>
    </w:p>
    <w:p>
      <w:pPr>
        <w:spacing w:after="40"/>
        <w:ind w:left="360"/>
      </w:pPr>
      <w:r>
        <w:rPr>
          <w:rFonts w:ascii="Courier New" w:hAnsi="Courier New"/>
          <w:sz w:val="19"/>
        </w:rPr>
        <w:t xml:space="preserve">  - Seeds tab: current seed suggestions with pin/dismiss buttons, next refresh timer</w:t>
      </w:r>
    </w:p>
    <w:p>
      <w:pPr>
        <w:spacing w:after="40"/>
        <w:ind w:left="360"/>
      </w:pPr>
      <w:r>
        <w:rPr>
          <w:rFonts w:ascii="Courier New" w:hAnsi="Courier New"/>
          <w:sz w:val="19"/>
        </w:rPr>
        <w:t xml:space="preserve">  - Overflow tab: overflowed items with last-used date and Restore button</w:t>
      </w:r>
    </w:p>
    <w:p>
      <w:pPr>
        <w:spacing w:after="40"/>
        <w:ind w:left="360"/>
      </w:pPr>
      <w:r>
        <w:rPr>
          <w:rFonts w:ascii="Courier New" w:hAnsi="Courier New"/>
          <w:sz w:val="19"/>
        </w:rPr>
        <w:t xml:space="preserve">  - Pushed tab: pushed items with lock icon, reason, expiry date (read-only)</w:t>
      </w:r>
    </w:p>
    <w:p>
      <w:pPr>
        <w:spacing w:after="40"/>
        <w:ind w:left="360"/>
      </w:pPr>
      <w:r>
        <w:rPr>
          <w:rFonts w:ascii="Courier New" w:hAnsi="Courier New"/>
          <w:sz w:val="19"/>
        </w:rPr>
        <w:t xml:space="preserve">  - Footer Card: Sync Status indicator (green dot + "Last synced: X min ago" + Sync Now button)</w:t>
      </w:r>
    </w:p>
    <w:p>
      <w:pPr>
        <w:spacing w:after="40"/>
        <w:ind w:left="360"/>
      </w:pPr>
      <w:r>
        <w:rPr>
          <w:rFonts w:ascii="Courier New" w:hAnsi="Courier New"/>
          <w:sz w:val="19"/>
        </w:rPr>
      </w:r>
    </w:p>
    <w:p>
      <w:pPr>
        <w:spacing w:after="40"/>
        <w:ind w:left="360"/>
      </w:pPr>
      <w:r>
        <w:rPr>
          <w:rFonts w:ascii="Courier New" w:hAnsi="Courier New"/>
          <w:sz w:val="19"/>
        </w:rPr>
        <w:t>Use Card, Tabs, Button, Badge, Switch, Separator from @/components/ui/.</w:t>
      </w:r>
    </w:p>
    <w:p>
      <w:r>
        <w:br w:type="page"/>
      </w:r>
    </w:p>
    <w:p>
      <w:pPr>
        <w:pStyle w:val="Heading1"/>
      </w:pPr>
      <w:r>
        <w:rPr>
          <w:color w:val="1B3A5C"/>
        </w:rPr>
        <w:t>5. Test Plan</w:t>
      </w:r>
    </w:p>
    <w:p>
      <w:pPr>
        <w:pStyle w:val="Heading2"/>
      </w:pPr>
      <w:r>
        <w:rPr>
          <w:color w:val="2E75B6"/>
        </w:rPr>
        <w:t>5.1 After Each Task: TypeScript Compilation</w:t>
      </w:r>
    </w:p>
    <w:p>
      <w:pPr>
        <w:spacing w:after="40"/>
        <w:ind w:left="360"/>
      </w:pPr>
      <w:r>
        <w:rPr>
          <w:rFonts w:ascii="Courier New" w:hAnsi="Courier New"/>
          <w:sz w:val="19"/>
        </w:rPr>
        <w:t>cd packages/web &amp;&amp; npx tsc --noEmit</w:t>
      </w:r>
    </w:p>
    <w:p>
      <w:r>
        <w:rPr>
          <w:sz w:val="22"/>
        </w:rPr>
        <w:t>Run this after completing each task. If it fails, fix the type errors before moving to the next task. This is the single most important test.</w:t>
      </w:r>
    </w:p>
    <w:p>
      <w:pPr>
        <w:pStyle w:val="Heading2"/>
      </w:pPr>
      <w:r>
        <w:rPr>
          <w:color w:val="2E75B6"/>
        </w:rPr>
        <w:t>5.2 After Tasks 1–3: Sidebar Smoke Test</w:t>
      </w:r>
    </w:p>
    <w:p>
      <w:r>
        <w:rPr>
          <w:sz w:val="22"/>
        </w:rPr>
        <w:t>Run pnpm dev and verify: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w:t>
            </w:r>
          </w:p>
        </w:tc>
        <w:tc>
          <w:tcPr>
            <w:tcW w:type="dxa" w:w="3120"/>
          </w:tcPr>
          <w:p>
            <w:r>
              <w:rPr>
                <w:b/>
                <w:sz w:val="20"/>
              </w:rPr>
              <w:t>Test</w:t>
            </w:r>
          </w:p>
        </w:tc>
        <w:tc>
          <w:tcPr>
            <w:tcW w:type="dxa" w:w="3120"/>
          </w:tcPr>
          <w:p>
            <w:r>
              <w:rPr>
                <w:b/>
                <w:sz w:val="20"/>
              </w:rPr>
              <w:t>Expected</w:t>
            </w:r>
          </w:p>
        </w:tc>
      </w:tr>
      <w:tr>
        <w:tc>
          <w:tcPr>
            <w:tcW w:type="dxa" w:w="3120"/>
          </w:tcPr>
          <w:p>
            <w:r>
              <w:rPr>
                <w:sz w:val="20"/>
              </w:rPr>
              <w:t>1</w:t>
            </w:r>
          </w:p>
        </w:tc>
        <w:tc>
          <w:tcPr>
            <w:tcW w:type="dxa" w:w="3120"/>
          </w:tcPr>
          <w:p>
            <w:r>
              <w:rPr>
                <w:sz w:val="20"/>
              </w:rPr>
              <w:t>Login as teacher</w:t>
            </w:r>
          </w:p>
        </w:tc>
        <w:tc>
          <w:tcPr>
            <w:tcW w:type="dxa" w:w="3120"/>
          </w:tcPr>
          <w:p>
            <w:r>
              <w:rPr>
                <w:sz w:val="20"/>
              </w:rPr>
              <w:t>4 anchor items in sidebar (Dashboard, My Classes, Students, Gradebook)</w:t>
            </w:r>
          </w:p>
        </w:tc>
      </w:tr>
      <w:tr>
        <w:tc>
          <w:tcPr>
            <w:tcW w:type="dxa" w:w="3120"/>
          </w:tcPr>
          <w:p>
            <w:r>
              <w:rPr>
                <w:sz w:val="20"/>
              </w:rPr>
              <w:t>2</w:t>
            </w:r>
          </w:p>
        </w:tc>
        <w:tc>
          <w:tcPr>
            <w:tcW w:type="dxa" w:w="3120"/>
          </w:tcPr>
          <w:p>
            <w:r>
              <w:rPr>
                <w:sz w:val="20"/>
              </w:rPr>
              <w:t>Login as parent</w:t>
            </w:r>
          </w:p>
        </w:tc>
        <w:tc>
          <w:tcPr>
            <w:tcW w:type="dxa" w:w="3120"/>
          </w:tcPr>
          <w:p>
            <w:r>
              <w:rPr>
                <w:sz w:val="20"/>
              </w:rPr>
              <w:t>3 anchor items</w:t>
            </w:r>
          </w:p>
        </w:tc>
      </w:tr>
      <w:tr>
        <w:tc>
          <w:tcPr>
            <w:tcW w:type="dxa" w:w="3120"/>
          </w:tcPr>
          <w:p>
            <w:r>
              <w:rPr>
                <w:sz w:val="20"/>
              </w:rPr>
              <w:t>3</w:t>
            </w:r>
          </w:p>
        </w:tc>
        <w:tc>
          <w:tcPr>
            <w:tcW w:type="dxa" w:w="3120"/>
          </w:tcPr>
          <w:p>
            <w:r>
              <w:rPr>
                <w:sz w:val="20"/>
              </w:rPr>
              <w:t>Login as learner</w:t>
            </w:r>
          </w:p>
        </w:tc>
        <w:tc>
          <w:tcPr>
            <w:tcW w:type="dxa" w:w="3120"/>
          </w:tcPr>
          <w:p>
            <w:r>
              <w:rPr>
                <w:sz w:val="20"/>
              </w:rPr>
              <w:t>3 anchor items</w:t>
            </w:r>
          </w:p>
        </w:tc>
      </w:tr>
      <w:tr>
        <w:tc>
          <w:tcPr>
            <w:tcW w:type="dxa" w:w="3120"/>
          </w:tcPr>
          <w:p>
            <w:r>
              <w:rPr>
                <w:sz w:val="20"/>
              </w:rPr>
              <w:t>4</w:t>
            </w:r>
          </w:p>
        </w:tc>
        <w:tc>
          <w:tcPr>
            <w:tcW w:type="dxa" w:w="3120"/>
          </w:tcPr>
          <w:p>
            <w:r>
              <w:rPr>
                <w:sz w:val="20"/>
              </w:rPr>
              <w:t>Sidebar collapse toggle</w:t>
            </w:r>
          </w:p>
        </w:tc>
        <w:tc>
          <w:tcPr>
            <w:tcW w:type="dxa" w:w="3120"/>
          </w:tcPr>
          <w:p>
            <w:r>
              <w:rPr>
                <w:sz w:val="20"/>
              </w:rPr>
              <w:t>Still works (backward-compat shim)</w:t>
            </w:r>
          </w:p>
        </w:tc>
      </w:tr>
      <w:tr>
        <w:tc>
          <w:tcPr>
            <w:tcW w:type="dxa" w:w="3120"/>
          </w:tcPr>
          <w:p>
            <w:r>
              <w:rPr>
                <w:sz w:val="20"/>
              </w:rPr>
              <w:t>5</w:t>
            </w:r>
          </w:p>
        </w:tc>
        <w:tc>
          <w:tcPr>
            <w:tcW w:type="dxa" w:w="3120"/>
          </w:tcPr>
          <w:p>
            <w:r>
              <w:rPr>
                <w:sz w:val="20"/>
              </w:rPr>
              <w:t>Sidebar search</w:t>
            </w:r>
          </w:p>
        </w:tc>
        <w:tc>
          <w:tcPr>
            <w:tcW w:type="dxa" w:w="3120"/>
          </w:tcPr>
          <w:p>
            <w:r>
              <w:rPr>
                <w:sz w:val="20"/>
              </w:rPr>
              <w:t>Still works</w:t>
            </w:r>
          </w:p>
        </w:tc>
      </w:tr>
      <w:tr>
        <w:tc>
          <w:tcPr>
            <w:tcW w:type="dxa" w:w="3120"/>
          </w:tcPr>
          <w:p>
            <w:r>
              <w:rPr>
                <w:sz w:val="20"/>
              </w:rPr>
              <w:t>6</w:t>
            </w:r>
          </w:p>
        </w:tc>
        <w:tc>
          <w:tcPr>
            <w:tcW w:type="dxa" w:w="3120"/>
          </w:tcPr>
          <w:p>
            <w:r>
              <w:rPr>
                <w:sz w:val="20"/>
              </w:rPr>
              <w:t>Cmd+K opens command palette</w:t>
            </w:r>
          </w:p>
        </w:tc>
        <w:tc>
          <w:tcPr>
            <w:tcW w:type="dxa" w:w="3120"/>
          </w:tcPr>
          <w:p>
            <w:r>
              <w:rPr>
                <w:sz w:val="20"/>
              </w:rPr>
              <w:t>Still works; all 214 routes searchable</w:t>
            </w:r>
          </w:p>
        </w:tc>
      </w:tr>
      <w:tr>
        <w:tc>
          <w:tcPr>
            <w:tcW w:type="dxa" w:w="3120"/>
          </w:tcPr>
          <w:p>
            <w:r>
              <w:rPr>
                <w:sz w:val="20"/>
              </w:rPr>
              <w:t>7</w:t>
            </w:r>
          </w:p>
        </w:tc>
        <w:tc>
          <w:tcPr>
            <w:tcW w:type="dxa" w:w="3120"/>
          </w:tcPr>
          <w:p>
            <w:r>
              <w:rPr>
                <w:sz w:val="20"/>
              </w:rPr>
              <w:t>Click a nav item</w:t>
            </w:r>
          </w:p>
        </w:tc>
        <w:tc>
          <w:tcPr>
            <w:tcW w:type="dxa" w:w="3120"/>
          </w:tcPr>
          <w:p>
            <w:r>
              <w:rPr>
                <w:sz w:val="20"/>
              </w:rPr>
              <w:t>Navigates correctly; no console errors</w:t>
            </w:r>
          </w:p>
        </w:tc>
      </w:tr>
      <w:tr>
        <w:tc>
          <w:tcPr>
            <w:tcW w:type="dxa" w:w="3120"/>
          </w:tcPr>
          <w:p>
            <w:r>
              <w:rPr>
                <w:sz w:val="20"/>
              </w:rPr>
              <w:t>8</w:t>
            </w:r>
          </w:p>
        </w:tc>
        <w:tc>
          <w:tcPr>
            <w:tcW w:type="dxa" w:w="3120"/>
          </w:tcPr>
          <w:p>
            <w:r>
              <w:rPr>
                <w:sz w:val="20"/>
              </w:rPr>
              <w:t>React DevTools: check useSidebarStore</w:t>
            </w:r>
          </w:p>
        </w:tc>
        <w:tc>
          <w:tcPr>
            <w:tcW w:type="dxa" w:w="3120"/>
          </w:tcPr>
          <w:p>
            <w:r>
              <w:rPr>
                <w:sz w:val="20"/>
              </w:rPr>
              <w:t>Returns collapsed/favorites/showAdvanced (shim works)</w:t>
            </w:r>
          </w:p>
        </w:tc>
      </w:tr>
    </w:tbl>
    <w:p>
      <w:pPr>
        <w:pStyle w:val="Heading2"/>
      </w:pPr>
      <w:r>
        <w:rPr>
          <w:color w:val="2E75B6"/>
        </w:rPr>
        <w:t>5.3 After Tasks 4–5: Promotion + Seeds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w:t>
            </w:r>
          </w:p>
        </w:tc>
        <w:tc>
          <w:tcPr>
            <w:tcW w:type="dxa" w:w="3120"/>
          </w:tcPr>
          <w:p>
            <w:r>
              <w:rPr>
                <w:b/>
                <w:sz w:val="20"/>
              </w:rPr>
              <w:t>Test</w:t>
            </w:r>
          </w:p>
        </w:tc>
        <w:tc>
          <w:tcPr>
            <w:tcW w:type="dxa" w:w="3120"/>
          </w:tcPr>
          <w:p>
            <w:r>
              <w:rPr>
                <w:b/>
                <w:sz w:val="20"/>
              </w:rPr>
              <w:t>Expected</w:t>
            </w:r>
          </w:p>
        </w:tc>
      </w:tr>
      <w:tr>
        <w:tc>
          <w:tcPr>
            <w:tcW w:type="dxa" w:w="3120"/>
          </w:tcPr>
          <w:p>
            <w:r>
              <w:rPr>
                <w:sz w:val="20"/>
              </w:rPr>
              <w:t>9</w:t>
            </w:r>
          </w:p>
        </w:tc>
        <w:tc>
          <w:tcPr>
            <w:tcW w:type="dxa" w:w="3120"/>
          </w:tcPr>
          <w:p>
            <w:r>
              <w:rPr>
                <w:sz w:val="20"/>
              </w:rPr>
              <w:t>Navigate to a non-menu page twice</w:t>
            </w:r>
          </w:p>
        </w:tc>
        <w:tc>
          <w:tcPr>
            <w:tcW w:type="dxa" w:w="3120"/>
          </w:tcPr>
          <w:p>
            <w:r>
              <w:rPr>
                <w:sz w:val="20"/>
              </w:rPr>
              <w:t>Toast appears offering to add it</w:t>
            </w:r>
          </w:p>
        </w:tc>
      </w:tr>
      <w:tr>
        <w:tc>
          <w:tcPr>
            <w:tcW w:type="dxa" w:w="3120"/>
          </w:tcPr>
          <w:p>
            <w:r>
              <w:rPr>
                <w:sz w:val="20"/>
              </w:rPr>
              <w:t>10</w:t>
            </w:r>
          </w:p>
        </w:tc>
        <w:tc>
          <w:tcPr>
            <w:tcW w:type="dxa" w:w="3120"/>
          </w:tcPr>
          <w:p>
            <w:r>
              <w:rPr>
                <w:sz w:val="20"/>
              </w:rPr>
              <w:t>Click "Yes" on toast</w:t>
            </w:r>
          </w:p>
        </w:tc>
        <w:tc>
          <w:tcPr>
            <w:tcW w:type="dxa" w:w="3120"/>
          </w:tcPr>
          <w:p>
            <w:r>
              <w:rPr>
                <w:sz w:val="20"/>
              </w:rPr>
              <w:t>Item appears in sidebar as ACTIVE</w:t>
            </w:r>
          </w:p>
        </w:tc>
      </w:tr>
      <w:tr>
        <w:tc>
          <w:tcPr>
            <w:tcW w:type="dxa" w:w="3120"/>
          </w:tcPr>
          <w:p>
            <w:r>
              <w:rPr>
                <w:sz w:val="20"/>
              </w:rPr>
              <w:t>11</w:t>
            </w:r>
          </w:p>
        </w:tc>
        <w:tc>
          <w:tcPr>
            <w:tcW w:type="dxa" w:w="3120"/>
          </w:tcPr>
          <w:p>
            <w:r>
              <w:rPr>
                <w:sz w:val="20"/>
              </w:rPr>
              <w:t>Seed suggestions visible</w:t>
            </w:r>
          </w:p>
        </w:tc>
        <w:tc>
          <w:tcPr>
            <w:tcW w:type="dxa" w:w="3120"/>
          </w:tcPr>
          <w:p>
            <w:r>
              <w:rPr>
                <w:sz w:val="20"/>
              </w:rPr>
              <w:t>Below main nav items, with sparkle icon and dashed border</w:t>
            </w:r>
          </w:p>
        </w:tc>
      </w:tr>
      <w:tr>
        <w:tc>
          <w:tcPr>
            <w:tcW w:type="dxa" w:w="3120"/>
          </w:tcPr>
          <w:p>
            <w:r>
              <w:rPr>
                <w:sz w:val="20"/>
              </w:rPr>
              <w:t>12</w:t>
            </w:r>
          </w:p>
        </w:tc>
        <w:tc>
          <w:tcPr>
            <w:tcW w:type="dxa" w:w="3120"/>
          </w:tcPr>
          <w:p>
            <w:r>
              <w:rPr>
                <w:sz w:val="20"/>
              </w:rPr>
              <w:t>Pin a seed</w:t>
            </w:r>
          </w:p>
        </w:tc>
        <w:tc>
          <w:tcPr>
            <w:tcW w:type="dxa" w:w="3120"/>
          </w:tcPr>
          <w:p>
            <w:r>
              <w:rPr>
                <w:sz w:val="20"/>
              </w:rPr>
              <w:t>Moves from seeds to active items</w:t>
            </w:r>
          </w:p>
        </w:tc>
      </w:tr>
      <w:tr>
        <w:tc>
          <w:tcPr>
            <w:tcW w:type="dxa" w:w="3120"/>
          </w:tcPr>
          <w:p>
            <w:r>
              <w:rPr>
                <w:sz w:val="20"/>
              </w:rPr>
              <w:t>13</w:t>
            </w:r>
          </w:p>
        </w:tc>
        <w:tc>
          <w:tcPr>
            <w:tcW w:type="dxa" w:w="3120"/>
          </w:tcPr>
          <w:p>
            <w:r>
              <w:rPr>
                <w:sz w:val="20"/>
              </w:rPr>
              <w:t>Dismiss a seed</w:t>
            </w:r>
          </w:p>
        </w:tc>
        <w:tc>
          <w:tcPr>
            <w:tcW w:type="dxa" w:w="3120"/>
          </w:tcPr>
          <w:p>
            <w:r>
              <w:rPr>
                <w:sz w:val="20"/>
              </w:rPr>
              <w:t>Disappears from suggestions</w:t>
            </w:r>
          </w:p>
        </w:tc>
      </w:tr>
    </w:tbl>
    <w:p>
      <w:pPr>
        <w:pStyle w:val="Heading2"/>
      </w:pPr>
      <w:r>
        <w:rPr>
          <w:color w:val="2E75B6"/>
        </w:rPr>
        <w:t>5.4 After Task 6: Overflow</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w:t>
            </w:r>
          </w:p>
        </w:tc>
        <w:tc>
          <w:tcPr>
            <w:tcW w:type="dxa" w:w="3120"/>
          </w:tcPr>
          <w:p>
            <w:r>
              <w:rPr>
                <w:b/>
                <w:sz w:val="20"/>
              </w:rPr>
              <w:t>Test</w:t>
            </w:r>
          </w:p>
        </w:tc>
        <w:tc>
          <w:tcPr>
            <w:tcW w:type="dxa" w:w="3120"/>
          </w:tcPr>
          <w:p>
            <w:r>
              <w:rPr>
                <w:b/>
                <w:sz w:val="20"/>
              </w:rPr>
              <w:t>Expected</w:t>
            </w:r>
          </w:p>
        </w:tc>
      </w:tr>
      <w:tr>
        <w:tc>
          <w:tcPr>
            <w:tcW w:type="dxa" w:w="3120"/>
          </w:tcPr>
          <w:p>
            <w:r>
              <w:rPr>
                <w:sz w:val="20"/>
              </w:rPr>
              <w:t>14</w:t>
            </w:r>
          </w:p>
        </w:tc>
        <w:tc>
          <w:tcPr>
            <w:tcW w:type="dxa" w:w="3120"/>
          </w:tcPr>
          <w:p>
            <w:r>
              <w:rPr>
                <w:sz w:val="20"/>
              </w:rPr>
              <w:t>"More" button visible when overflow exists</w:t>
            </w:r>
          </w:p>
        </w:tc>
        <w:tc>
          <w:tcPr>
            <w:tcW w:type="dxa" w:w="3120"/>
          </w:tcPr>
          <w:p>
            <w:r>
              <w:rPr>
                <w:sz w:val="20"/>
              </w:rPr>
              <w:t>Shows count badge</w:t>
            </w:r>
          </w:p>
        </w:tc>
      </w:tr>
      <w:tr>
        <w:tc>
          <w:tcPr>
            <w:tcW w:type="dxa" w:w="3120"/>
          </w:tcPr>
          <w:p>
            <w:r>
              <w:rPr>
                <w:sz w:val="20"/>
              </w:rPr>
              <w:t>15</w:t>
            </w:r>
          </w:p>
        </w:tc>
        <w:tc>
          <w:tcPr>
            <w:tcW w:type="dxa" w:w="3120"/>
          </w:tcPr>
          <w:p>
            <w:r>
              <w:rPr>
                <w:sz w:val="20"/>
              </w:rPr>
              <w:t>Click "More"</w:t>
            </w:r>
          </w:p>
        </w:tc>
        <w:tc>
          <w:tcPr>
            <w:tcW w:type="dxa" w:w="3120"/>
          </w:tcPr>
          <w:p>
            <w:r>
              <w:rPr>
                <w:sz w:val="20"/>
              </w:rPr>
              <w:t>Sheet slides out with overflow items</w:t>
            </w:r>
          </w:p>
        </w:tc>
      </w:tr>
      <w:tr>
        <w:tc>
          <w:tcPr>
            <w:tcW w:type="dxa" w:w="3120"/>
          </w:tcPr>
          <w:p>
            <w:r>
              <w:rPr>
                <w:sz w:val="20"/>
              </w:rPr>
              <w:t>16</w:t>
            </w:r>
          </w:p>
        </w:tc>
        <w:tc>
          <w:tcPr>
            <w:tcW w:type="dxa" w:w="3120"/>
          </w:tcPr>
          <w:p>
            <w:r>
              <w:rPr>
                <w:sz w:val="20"/>
              </w:rPr>
              <w:t>Click "Restore" on overflow item</w:t>
            </w:r>
          </w:p>
        </w:tc>
        <w:tc>
          <w:tcPr>
            <w:tcW w:type="dxa" w:w="3120"/>
          </w:tcPr>
          <w:p>
            <w:r>
              <w:rPr>
                <w:sz w:val="20"/>
              </w:rPr>
              <w:t>Item returns to sidebar as ACTIVE</w:t>
            </w:r>
          </w:p>
        </w:tc>
      </w:tr>
    </w:tbl>
    <w:p>
      <w:pPr>
        <w:pStyle w:val="Heading2"/>
      </w:pPr>
      <w:r>
        <w:rPr>
          <w:color w:val="2E75B6"/>
        </w:rPr>
        <w:t>5.5 After Tasks 7–8: Admin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w:t>
            </w:r>
          </w:p>
        </w:tc>
        <w:tc>
          <w:tcPr>
            <w:tcW w:type="dxa" w:w="3120"/>
          </w:tcPr>
          <w:p>
            <w:r>
              <w:rPr>
                <w:b/>
                <w:sz w:val="20"/>
              </w:rPr>
              <w:t>Test</w:t>
            </w:r>
          </w:p>
        </w:tc>
        <w:tc>
          <w:tcPr>
            <w:tcW w:type="dxa" w:w="3120"/>
          </w:tcPr>
          <w:p>
            <w:r>
              <w:rPr>
                <w:b/>
                <w:sz w:val="20"/>
              </w:rPr>
              <w:t>Expected</w:t>
            </w:r>
          </w:p>
        </w:tc>
      </w:tr>
      <w:tr>
        <w:tc>
          <w:tcPr>
            <w:tcW w:type="dxa" w:w="3120"/>
          </w:tcPr>
          <w:p>
            <w:r>
              <w:rPr>
                <w:sz w:val="20"/>
              </w:rPr>
              <w:t>17</w:t>
            </w:r>
          </w:p>
        </w:tc>
        <w:tc>
          <w:tcPr>
            <w:tcW w:type="dxa" w:w="3120"/>
          </w:tcPr>
          <w:p>
            <w:r>
              <w:rPr>
                <w:sz w:val="20"/>
              </w:rPr>
              <w:t>Navigate to /admin/menu-management</w:t>
            </w:r>
          </w:p>
        </w:tc>
        <w:tc>
          <w:tcPr>
            <w:tcW w:type="dxa" w:w="3120"/>
          </w:tcPr>
          <w:p>
            <w:r>
              <w:rPr>
                <w:sz w:val="20"/>
              </w:rPr>
              <w:t>Push panel renders with form + table</w:t>
            </w:r>
          </w:p>
        </w:tc>
      </w:tr>
      <w:tr>
        <w:tc>
          <w:tcPr>
            <w:tcW w:type="dxa" w:w="3120"/>
          </w:tcPr>
          <w:p>
            <w:r>
              <w:rPr>
                <w:sz w:val="20"/>
              </w:rPr>
              <w:t>18</w:t>
            </w:r>
          </w:p>
        </w:tc>
        <w:tc>
          <w:tcPr>
            <w:tcW w:type="dxa" w:w="3120"/>
          </w:tcPr>
          <w:p>
            <w:r>
              <w:rPr>
                <w:sz w:val="20"/>
              </w:rPr>
              <w:t>Navigate to /admin/menu-analytics</w:t>
            </w:r>
          </w:p>
        </w:tc>
        <w:tc>
          <w:tcPr>
            <w:tcW w:type="dxa" w:w="3120"/>
          </w:tcPr>
          <w:p>
            <w:r>
              <w:rPr>
                <w:sz w:val="20"/>
              </w:rPr>
              <w:t>Analytics dashboard renders (empty state OK)</w:t>
            </w:r>
          </w:p>
        </w:tc>
      </w:tr>
      <w:tr>
        <w:tc>
          <w:tcPr>
            <w:tcW w:type="dxa" w:w="3120"/>
          </w:tcPr>
          <w:p>
            <w:r>
              <w:rPr>
                <w:sz w:val="20"/>
              </w:rPr>
              <w:t>19</w:t>
            </w:r>
          </w:p>
        </w:tc>
        <w:tc>
          <w:tcPr>
            <w:tcW w:type="dxa" w:w="3120"/>
          </w:tcPr>
          <w:p>
            <w:r>
              <w:rPr>
                <w:sz w:val="20"/>
              </w:rPr>
              <w:t>Create a push</w:t>
            </w:r>
          </w:p>
        </w:tc>
        <w:tc>
          <w:tcPr>
            <w:tcW w:type="dxa" w:w="3120"/>
          </w:tcPr>
          <w:p>
            <w:r>
              <w:rPr>
                <w:sz w:val="20"/>
              </w:rPr>
              <w:t>Appears in active pushes table</w:t>
            </w:r>
          </w:p>
        </w:tc>
      </w:tr>
    </w:tbl>
    <w:p>
      <w:pPr>
        <w:pStyle w:val="Heading2"/>
      </w:pPr>
      <w:r>
        <w:rPr>
          <w:color w:val="2E75B6"/>
        </w:rPr>
        <w:t>5.6 After Tasks 9–10: Mobile + Settings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w:t>
            </w:r>
          </w:p>
        </w:tc>
        <w:tc>
          <w:tcPr>
            <w:tcW w:type="dxa" w:w="3120"/>
          </w:tcPr>
          <w:p>
            <w:r>
              <w:rPr>
                <w:b/>
                <w:sz w:val="20"/>
              </w:rPr>
              <w:t>Test</w:t>
            </w:r>
          </w:p>
        </w:tc>
        <w:tc>
          <w:tcPr>
            <w:tcW w:type="dxa" w:w="3120"/>
          </w:tcPr>
          <w:p>
            <w:r>
              <w:rPr>
                <w:b/>
                <w:sz w:val="20"/>
              </w:rPr>
              <w:t>Expected</w:t>
            </w:r>
          </w:p>
        </w:tc>
      </w:tr>
      <w:tr>
        <w:tc>
          <w:tcPr>
            <w:tcW w:type="dxa" w:w="3120"/>
          </w:tcPr>
          <w:p>
            <w:r>
              <w:rPr>
                <w:sz w:val="20"/>
              </w:rPr>
              <w:t>20</w:t>
            </w:r>
          </w:p>
        </w:tc>
        <w:tc>
          <w:tcPr>
            <w:tcW w:type="dxa" w:w="3120"/>
          </w:tcPr>
          <w:p>
            <w:r>
              <w:rPr>
                <w:sz w:val="20"/>
              </w:rPr>
              <w:t>Resize to 375px width</w:t>
            </w:r>
          </w:p>
        </w:tc>
        <w:tc>
          <w:tcPr>
            <w:tcW w:type="dxa" w:w="3120"/>
          </w:tcPr>
          <w:p>
            <w:r>
              <w:rPr>
                <w:sz w:val="20"/>
              </w:rPr>
              <w:t>Bottom tabs appear; sidebar hidden</w:t>
            </w:r>
          </w:p>
        </w:tc>
      </w:tr>
      <w:tr>
        <w:tc>
          <w:tcPr>
            <w:tcW w:type="dxa" w:w="3120"/>
          </w:tcPr>
          <w:p>
            <w:r>
              <w:rPr>
                <w:sz w:val="20"/>
              </w:rPr>
              <w:t>21</w:t>
            </w:r>
          </w:p>
        </w:tc>
        <w:tc>
          <w:tcPr>
            <w:tcW w:type="dxa" w:w="3120"/>
          </w:tcPr>
          <w:p>
            <w:r>
              <w:rPr>
                <w:sz w:val="20"/>
              </w:rPr>
              <w:t>Tap "More" on mobile</w:t>
            </w:r>
          </w:p>
        </w:tc>
        <w:tc>
          <w:tcPr>
            <w:tcW w:type="dxa" w:w="3120"/>
          </w:tcPr>
          <w:p>
            <w:r>
              <w:rPr>
                <w:sz w:val="20"/>
              </w:rPr>
              <w:t>Sheet slides up with menu items + seeds</w:t>
            </w:r>
          </w:p>
        </w:tc>
      </w:tr>
      <w:tr>
        <w:tc>
          <w:tcPr>
            <w:tcW w:type="dxa" w:w="3120"/>
          </w:tcPr>
          <w:p>
            <w:r>
              <w:rPr>
                <w:sz w:val="20"/>
              </w:rPr>
              <w:t>22</w:t>
            </w:r>
          </w:p>
        </w:tc>
        <w:tc>
          <w:tcPr>
            <w:tcW w:type="dxa" w:w="3120"/>
          </w:tcPr>
          <w:p>
            <w:r>
              <w:rPr>
                <w:sz w:val="20"/>
              </w:rPr>
              <w:t>Resize back to 1024px</w:t>
            </w:r>
          </w:p>
        </w:tc>
        <w:tc>
          <w:tcPr>
            <w:tcW w:type="dxa" w:w="3120"/>
          </w:tcPr>
          <w:p>
            <w:r>
              <w:rPr>
                <w:sz w:val="20"/>
              </w:rPr>
              <w:t>Sidebar returns; bottom tabs hidden</w:t>
            </w:r>
          </w:p>
        </w:tc>
      </w:tr>
      <w:tr>
        <w:tc>
          <w:tcPr>
            <w:tcW w:type="dxa" w:w="3120"/>
          </w:tcPr>
          <w:p>
            <w:r>
              <w:rPr>
                <w:sz w:val="20"/>
              </w:rPr>
              <w:t>23</w:t>
            </w:r>
          </w:p>
        </w:tc>
        <w:tc>
          <w:tcPr>
            <w:tcW w:type="dxa" w:w="3120"/>
          </w:tcPr>
          <w:p>
            <w:r>
              <w:rPr>
                <w:sz w:val="20"/>
              </w:rPr>
              <w:t>Navigate to /settings/menu</w:t>
            </w:r>
          </w:p>
        </w:tc>
        <w:tc>
          <w:tcPr>
            <w:tcW w:type="dxa" w:w="3120"/>
          </w:tcPr>
          <w:p>
            <w:r>
              <w:rPr>
                <w:sz w:val="20"/>
              </w:rPr>
              <w:t>Settings page renders with tabs</w:t>
            </w:r>
          </w:p>
        </w:tc>
      </w:tr>
      <w:tr>
        <w:tc>
          <w:tcPr>
            <w:tcW w:type="dxa" w:w="3120"/>
          </w:tcPr>
          <w:p>
            <w:r>
              <w:rPr>
                <w:sz w:val="20"/>
              </w:rPr>
              <w:t>24</w:t>
            </w:r>
          </w:p>
        </w:tc>
        <w:tc>
          <w:tcPr>
            <w:tcW w:type="dxa" w:w="3120"/>
          </w:tcPr>
          <w:p>
            <w:r>
              <w:rPr>
                <w:sz w:val="20"/>
              </w:rPr>
              <w:t>Toggle pin/unpin on an item</w:t>
            </w:r>
          </w:p>
        </w:tc>
        <w:tc>
          <w:tcPr>
            <w:tcW w:type="dxa" w:w="3120"/>
          </w:tcPr>
          <w:p>
            <w:r>
              <w:rPr>
                <w:sz w:val="20"/>
              </w:rPr>
              <w:t>Item state changes in sidebar</w:t>
            </w:r>
          </w:p>
        </w:tc>
      </w:tr>
    </w:tbl>
    <w:p>
      <w:pPr>
        <w:pStyle w:val="Heading2"/>
      </w:pPr>
      <w:r>
        <w:rPr>
          <w:color w:val="2E75B6"/>
        </w:rPr>
        <w:t>5.7 Playwright E2E (After All Tasks)</w:t>
      </w:r>
    </w:p>
    <w:p>
      <w:pPr>
        <w:spacing w:after="40"/>
        <w:ind w:left="360"/>
      </w:pPr>
      <w:r>
        <w:rPr>
          <w:rFonts w:ascii="Courier New" w:hAnsi="Courier New"/>
          <w:sz w:val="19"/>
        </w:rPr>
        <w:t>cd packages/web</w:t>
      </w:r>
    </w:p>
    <w:p>
      <w:pPr>
        <w:spacing w:after="40"/>
        <w:ind w:left="360"/>
      </w:pPr>
      <w:r>
        <w:rPr>
          <w:rFonts w:ascii="Courier New" w:hAnsi="Courier New"/>
          <w:sz w:val="19"/>
        </w:rPr>
        <w:t>pnpm add -D @playwright/test</w:t>
      </w:r>
    </w:p>
    <w:p>
      <w:pPr>
        <w:spacing w:after="40"/>
        <w:ind w:left="360"/>
      </w:pPr>
      <w:r>
        <w:rPr>
          <w:rFonts w:ascii="Courier New" w:hAnsi="Courier New"/>
          <w:sz w:val="19"/>
        </w:rPr>
        <w:t>npx playwright install chromium</w:t>
      </w:r>
    </w:p>
    <w:p>
      <w:r>
        <w:rPr>
          <w:sz w:val="22"/>
        </w:rPr>
        <w:t>Create e2e/self-composing.spec.ts with the 7 scenarios from Sprint 28’s E2E_SCENARIOS array. Run:</w:t>
      </w:r>
    </w:p>
    <w:p>
      <w:pPr>
        <w:spacing w:after="40"/>
        <w:ind w:left="360"/>
      </w:pPr>
      <w:r>
        <w:rPr>
          <w:rFonts w:ascii="Courier New" w:hAnsi="Courier New"/>
          <w:sz w:val="19"/>
        </w:rPr>
        <w:t>npx playwright test</w:t>
      </w:r>
    </w:p>
    <w:p>
      <w:r>
        <w:br w:type="page"/>
      </w:r>
    </w:p>
    <w:p>
      <w:pPr>
        <w:pStyle w:val="Heading1"/>
      </w:pPr>
      <w:r>
        <w:rPr>
          <w:color w:val="1B3A5C"/>
        </w:rPr>
        <w:t>6. Summary: Files to Create vs Modify vs Delete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Action</w:t>
            </w:r>
          </w:p>
        </w:tc>
        <w:tc>
          <w:tcPr>
            <w:tcW w:type="dxa" w:w="3120"/>
          </w:tcPr>
          <w:p>
            <w:r>
              <w:rPr>
                <w:b/>
                <w:sz w:val="20"/>
              </w:rPr>
              <w:t>File</w:t>
            </w:r>
          </w:p>
        </w:tc>
        <w:tc>
          <w:tcPr>
            <w:tcW w:type="dxa" w:w="3120"/>
          </w:tcPr>
          <w:p>
            <w:r>
              <w:rPr>
                <w:b/>
                <w:sz w:val="20"/>
              </w:rPr>
              <w:t>Notes</w:t>
            </w:r>
          </w:p>
        </w:tc>
      </w:tr>
      <w:tr>
        <w:tc>
          <w:tcPr>
            <w:tcW w:type="dxa" w:w="3120"/>
          </w:tcPr>
          <w:p>
            <w:r>
              <w:rPr>
                <w:sz w:val="20"/>
              </w:rPr>
              <w:t>CREATE</w:t>
            </w:r>
          </w:p>
        </w:tc>
        <w:tc>
          <w:tcPr>
            <w:tcW w:type="dxa" w:w="3120"/>
          </w:tcPr>
          <w:p>
            <w:r>
              <w:rPr>
                <w:sz w:val="20"/>
              </w:rPr>
              <w:t>src/types/composing-menu-types.ts</w:t>
            </w:r>
          </w:p>
        </w:tc>
        <w:tc>
          <w:tcPr>
            <w:tcW w:type="dxa" w:w="3120"/>
          </w:tcPr>
          <w:p>
            <w:r>
              <w:rPr>
                <w:sz w:val="20"/>
              </w:rPr>
              <w:t>Type definitions for menu state</w:t>
            </w:r>
          </w:p>
        </w:tc>
      </w:tr>
      <w:tr>
        <w:tc>
          <w:tcPr>
            <w:tcW w:type="dxa" w:w="3120"/>
          </w:tcPr>
          <w:p>
            <w:r>
              <w:rPr>
                <w:sz w:val="20"/>
              </w:rPr>
              <w:t>CREATE</w:t>
            </w:r>
          </w:p>
        </w:tc>
        <w:tc>
          <w:tcPr>
            <w:tcW w:type="dxa" w:w="3120"/>
          </w:tcPr>
          <w:p>
            <w:r>
              <w:rPr>
                <w:sz w:val="20"/>
              </w:rPr>
              <w:t>src/stores/composing-menu-store.ts</w:t>
            </w:r>
          </w:p>
        </w:tc>
        <w:tc>
          <w:tcPr>
            <w:tcW w:type="dxa" w:w="3120"/>
          </w:tcPr>
          <w:p>
            <w:r>
              <w:rPr>
                <w:sz w:val="20"/>
              </w:rPr>
              <w:t>Zustand store (846 lines of logic)</w:t>
            </w:r>
          </w:p>
        </w:tc>
      </w:tr>
      <w:tr>
        <w:tc>
          <w:tcPr>
            <w:tcW w:type="dxa" w:w="3120"/>
          </w:tcPr>
          <w:p>
            <w:r>
              <w:rPr>
                <w:sz w:val="20"/>
              </w:rPr>
              <w:t>CREATE</w:t>
            </w:r>
          </w:p>
        </w:tc>
        <w:tc>
          <w:tcPr>
            <w:tcW w:type="dxa" w:w="3120"/>
          </w:tcPr>
          <w:p>
            <w:r>
              <w:rPr>
                <w:sz w:val="20"/>
              </w:rPr>
              <w:t>src/config/menu-registry.ts</w:t>
            </w:r>
          </w:p>
        </w:tc>
        <w:tc>
          <w:tcPr>
            <w:tcW w:type="dxa" w:w="3120"/>
          </w:tcPr>
          <w:p>
            <w:r>
              <w:rPr>
                <w:sz w:val="20"/>
              </w:rPr>
              <w:t>Task registry with icon reconciliation</w:t>
            </w:r>
          </w:p>
        </w:tc>
      </w:tr>
      <w:tr>
        <w:tc>
          <w:tcPr>
            <w:tcW w:type="dxa" w:w="3120"/>
          </w:tcPr>
          <w:p>
            <w:r>
              <w:rPr>
                <w:sz w:val="20"/>
              </w:rPr>
              <w:t>CREATE</w:t>
            </w:r>
          </w:p>
        </w:tc>
        <w:tc>
          <w:tcPr>
            <w:tcW w:type="dxa" w:w="3120"/>
          </w:tcPr>
          <w:p>
            <w:r>
              <w:rPr>
                <w:sz w:val="20"/>
              </w:rPr>
              <w:t>src/config/role-match-matrix.ts</w:t>
            </w:r>
          </w:p>
        </w:tc>
        <w:tc>
          <w:tcPr>
            <w:tcW w:type="dxa" w:w="3120"/>
          </w:tcPr>
          <w:p>
            <w:r>
              <w:rPr>
                <w:sz w:val="20"/>
              </w:rPr>
              <w:t>Seed engine config</w:t>
            </w:r>
          </w:p>
        </w:tc>
      </w:tr>
      <w:tr>
        <w:tc>
          <w:tcPr>
            <w:tcW w:type="dxa" w:w="3120"/>
          </w:tcPr>
          <w:p>
            <w:r>
              <w:rPr>
                <w:sz w:val="20"/>
              </w:rPr>
              <w:t>CREATE</w:t>
            </w:r>
          </w:p>
        </w:tc>
        <w:tc>
          <w:tcPr>
            <w:tcW w:type="dxa" w:w="3120"/>
          </w:tcPr>
          <w:p>
            <w:r>
              <w:rPr>
                <w:sz w:val="20"/>
              </w:rPr>
              <w:t>src/config/temporal-heuristics.ts</w:t>
            </w:r>
          </w:p>
        </w:tc>
        <w:tc>
          <w:tcPr>
            <w:tcW w:type="dxa" w:w="3120"/>
          </w:tcPr>
          <w:p>
            <w:r>
              <w:rPr>
                <w:sz w:val="20"/>
              </w:rPr>
              <w:t>Seed engine config</w:t>
            </w:r>
          </w:p>
        </w:tc>
      </w:tr>
      <w:tr>
        <w:tc>
          <w:tcPr>
            <w:tcW w:type="dxa" w:w="3120"/>
          </w:tcPr>
          <w:p>
            <w:r>
              <w:rPr>
                <w:sz w:val="20"/>
              </w:rPr>
              <w:t>CREATE</w:t>
            </w:r>
          </w:p>
        </w:tc>
        <w:tc>
          <w:tcPr>
            <w:tcW w:type="dxa" w:w="3120"/>
          </w:tcPr>
          <w:p>
            <w:r>
              <w:rPr>
                <w:sz w:val="20"/>
              </w:rPr>
              <w:t>src/services/seed-engine.service.ts</w:t>
            </w:r>
          </w:p>
        </w:tc>
        <w:tc>
          <w:tcPr>
            <w:tcW w:type="dxa" w:w="3120"/>
          </w:tcPr>
          <w:p>
            <w:r>
              <w:rPr>
                <w:sz w:val="20"/>
              </w:rPr>
              <w:t>Place as-is</w:t>
            </w:r>
          </w:p>
        </w:tc>
      </w:tr>
      <w:tr>
        <w:tc>
          <w:tcPr>
            <w:tcW w:type="dxa" w:w="3120"/>
          </w:tcPr>
          <w:p>
            <w:r>
              <w:rPr>
                <w:sz w:val="20"/>
              </w:rPr>
              <w:t>CREATE</w:t>
            </w:r>
          </w:p>
        </w:tc>
        <w:tc>
          <w:tcPr>
            <w:tcW w:type="dxa" w:w="3120"/>
          </w:tcPr>
          <w:p>
            <w:r>
              <w:rPr>
                <w:sz w:val="20"/>
              </w:rPr>
              <w:t>src/services/peer-patterns.service.ts</w:t>
            </w:r>
          </w:p>
        </w:tc>
        <w:tc>
          <w:tcPr>
            <w:tcW w:type="dxa" w:w="3120"/>
          </w:tcPr>
          <w:p>
            <w:r>
              <w:rPr>
                <w:sz w:val="20"/>
              </w:rPr>
              <w:t>Place as-is</w:t>
            </w:r>
          </w:p>
        </w:tc>
      </w:tr>
      <w:tr>
        <w:tc>
          <w:tcPr>
            <w:tcW w:type="dxa" w:w="3120"/>
          </w:tcPr>
          <w:p>
            <w:r>
              <w:rPr>
                <w:sz w:val="20"/>
              </w:rPr>
              <w:t>CREATE</w:t>
            </w:r>
          </w:p>
        </w:tc>
        <w:tc>
          <w:tcPr>
            <w:tcW w:type="dxa" w:w="3120"/>
          </w:tcPr>
          <w:p>
            <w:r>
              <w:rPr>
                <w:sz w:val="20"/>
              </w:rPr>
              <w:t>src/services/admin-push.service.ts</w:t>
            </w:r>
          </w:p>
        </w:tc>
        <w:tc>
          <w:tcPr>
            <w:tcW w:type="dxa" w:w="3120"/>
          </w:tcPr>
          <w:p>
            <w:r>
              <w:rPr>
                <w:sz w:val="20"/>
              </w:rPr>
              <w:t>Place as-is</w:t>
            </w:r>
          </w:p>
        </w:tc>
      </w:tr>
      <w:tr>
        <w:tc>
          <w:tcPr>
            <w:tcW w:type="dxa" w:w="3120"/>
          </w:tcPr>
          <w:p>
            <w:r>
              <w:rPr>
                <w:sz w:val="20"/>
              </w:rPr>
              <w:t>CREATE</w:t>
            </w:r>
          </w:p>
        </w:tc>
        <w:tc>
          <w:tcPr>
            <w:tcW w:type="dxa" w:w="3120"/>
          </w:tcPr>
          <w:p>
            <w:r>
              <w:rPr>
                <w:sz w:val="20"/>
              </w:rPr>
              <w:t>src/services/push-expiry-handler.ts</w:t>
            </w:r>
          </w:p>
        </w:tc>
        <w:tc>
          <w:tcPr>
            <w:tcW w:type="dxa" w:w="3120"/>
          </w:tcPr>
          <w:p>
            <w:r>
              <w:rPr>
                <w:sz w:val="20"/>
              </w:rPr>
              <w:t>Place as-is</w:t>
            </w:r>
          </w:p>
        </w:tc>
      </w:tr>
      <w:tr>
        <w:tc>
          <w:tcPr>
            <w:tcW w:type="dxa" w:w="3120"/>
          </w:tcPr>
          <w:p>
            <w:r>
              <w:rPr>
                <w:sz w:val="20"/>
              </w:rPr>
              <w:t>CREATE</w:t>
            </w:r>
          </w:p>
        </w:tc>
        <w:tc>
          <w:tcPr>
            <w:tcW w:type="dxa" w:w="3120"/>
          </w:tcPr>
          <w:p>
            <w:r>
              <w:rPr>
                <w:sz w:val="20"/>
              </w:rPr>
              <w:t>src/services/menu-analytics.service.ts</w:t>
            </w:r>
          </w:p>
        </w:tc>
        <w:tc>
          <w:tcPr>
            <w:tcW w:type="dxa" w:w="3120"/>
          </w:tcPr>
          <w:p>
            <w:r>
              <w:rPr>
                <w:sz w:val="20"/>
              </w:rPr>
              <w:t>Place as-is</w:t>
            </w:r>
          </w:p>
        </w:tc>
      </w:tr>
      <w:tr>
        <w:tc>
          <w:tcPr>
            <w:tcW w:type="dxa" w:w="3120"/>
          </w:tcPr>
          <w:p>
            <w:r>
              <w:rPr>
                <w:sz w:val="20"/>
              </w:rPr>
              <w:t>CREATE</w:t>
            </w:r>
          </w:p>
        </w:tc>
        <w:tc>
          <w:tcPr>
            <w:tcW w:type="dxa" w:w="3120"/>
          </w:tcPr>
          <w:p>
            <w:r>
              <w:rPr>
                <w:sz w:val="20"/>
              </w:rPr>
              <w:t>src/services/menu-sync.service.ts</w:t>
            </w:r>
          </w:p>
        </w:tc>
        <w:tc>
          <w:tcPr>
            <w:tcW w:type="dxa" w:w="3120"/>
          </w:tcPr>
          <w:p>
            <w:r>
              <w:rPr>
                <w:sz w:val="20"/>
              </w:rPr>
              <w:t>Place as-is</w:t>
            </w:r>
          </w:p>
        </w:tc>
      </w:tr>
      <w:tr>
        <w:tc>
          <w:tcPr>
            <w:tcW w:type="dxa" w:w="3120"/>
          </w:tcPr>
          <w:p>
            <w:r>
              <w:rPr>
                <w:sz w:val="20"/>
              </w:rPr>
              <w:t>CREATE</w:t>
            </w:r>
          </w:p>
        </w:tc>
        <w:tc>
          <w:tcPr>
            <w:tcW w:type="dxa" w:w="3120"/>
          </w:tcPr>
          <w:p>
            <w:r>
              <w:rPr>
                <w:sz w:val="20"/>
              </w:rPr>
              <w:t>src/services/onboarding-processor.service.ts</w:t>
            </w:r>
          </w:p>
        </w:tc>
        <w:tc>
          <w:tcPr>
            <w:tcW w:type="dxa" w:w="3120"/>
          </w:tcPr>
          <w:p>
            <w:r>
              <w:rPr>
                <w:sz w:val="20"/>
              </w:rPr>
              <w:t>Place as-is</w:t>
            </w:r>
          </w:p>
        </w:tc>
      </w:tr>
      <w:tr>
        <w:tc>
          <w:tcPr>
            <w:tcW w:type="dxa" w:w="3120"/>
          </w:tcPr>
          <w:p>
            <w:r>
              <w:rPr>
                <w:sz w:val="20"/>
              </w:rPr>
              <w:t>CREATE</w:t>
            </w:r>
          </w:p>
        </w:tc>
        <w:tc>
          <w:tcPr>
            <w:tcW w:type="dxa" w:w="3120"/>
          </w:tcPr>
          <w:p>
            <w:r>
              <w:rPr>
                <w:sz w:val="20"/>
              </w:rPr>
              <w:t>src/hooks/use-menu-toast.ts</w:t>
            </w:r>
          </w:p>
        </w:tc>
        <w:tc>
          <w:tcPr>
            <w:tcW w:type="dxa" w:w="3120"/>
          </w:tcPr>
          <w:p>
            <w:r>
              <w:rPr>
                <w:sz w:val="20"/>
              </w:rPr>
              <w:t>Thin wrapper around existing useToast</w:t>
            </w:r>
          </w:p>
        </w:tc>
      </w:tr>
      <w:tr>
        <w:tc>
          <w:tcPr>
            <w:tcW w:type="dxa" w:w="3120"/>
          </w:tcPr>
          <w:p>
            <w:r>
              <w:rPr>
                <w:sz w:val="20"/>
              </w:rPr>
              <w:t>CREATE</w:t>
            </w:r>
          </w:p>
        </w:tc>
        <w:tc>
          <w:tcPr>
            <w:tcW w:type="dxa" w:w="3120"/>
          </w:tcPr>
          <w:p>
            <w:r>
              <w:rPr>
                <w:sz w:val="20"/>
              </w:rPr>
              <w:t>src/hooks/use-reduced-motion.ts</w:t>
            </w:r>
          </w:p>
        </w:tc>
        <w:tc>
          <w:tcPr>
            <w:tcW w:type="dxa" w:w="3120"/>
          </w:tcPr>
          <w:p>
            <w:r>
              <w:rPr>
                <w:sz w:val="20"/>
              </w:rPr>
              <w:t>Place as-is</w:t>
            </w:r>
          </w:p>
        </w:tc>
      </w:tr>
      <w:tr>
        <w:tc>
          <w:tcPr>
            <w:tcW w:type="dxa" w:w="3120"/>
          </w:tcPr>
          <w:p>
            <w:r>
              <w:rPr>
                <w:sz w:val="20"/>
              </w:rPr>
              <w:t>CREATE</w:t>
            </w:r>
          </w:p>
        </w:tc>
        <w:tc>
          <w:tcPr>
            <w:tcW w:type="dxa" w:w="3120"/>
          </w:tcPr>
          <w:p>
            <w:r>
              <w:rPr>
                <w:sz w:val="20"/>
              </w:rPr>
              <w:t>src/hooks/use-menu-sync.ts</w:t>
            </w:r>
          </w:p>
        </w:tc>
        <w:tc>
          <w:tcPr>
            <w:tcW w:type="dxa" w:w="3120"/>
          </w:tcPr>
          <w:p>
            <w:r>
              <w:rPr>
                <w:sz w:val="20"/>
              </w:rPr>
              <w:t>Place as-is</w:t>
            </w:r>
          </w:p>
        </w:tc>
      </w:tr>
      <w:tr>
        <w:tc>
          <w:tcPr>
            <w:tcW w:type="dxa" w:w="3120"/>
          </w:tcPr>
          <w:p>
            <w:r>
              <w:rPr>
                <w:sz w:val="20"/>
              </w:rPr>
              <w:t>CREATE</w:t>
            </w:r>
          </w:p>
        </w:tc>
        <w:tc>
          <w:tcPr>
            <w:tcW w:type="dxa" w:w="3120"/>
          </w:tcPr>
          <w:p>
            <w:r>
              <w:rPr>
                <w:sz w:val="20"/>
              </w:rPr>
              <w:t>src/components/layout/seed-suggestions.tsx</w:t>
            </w:r>
          </w:p>
        </w:tc>
        <w:tc>
          <w:tcPr>
            <w:tcW w:type="dxa" w:w="3120"/>
          </w:tcPr>
          <w:p>
            <w:r>
              <w:rPr>
                <w:sz w:val="20"/>
              </w:rPr>
              <w:t>Build with shadcn components</w:t>
            </w:r>
          </w:p>
        </w:tc>
      </w:tr>
      <w:tr>
        <w:tc>
          <w:tcPr>
            <w:tcW w:type="dxa" w:w="3120"/>
          </w:tcPr>
          <w:p>
            <w:r>
              <w:rPr>
                <w:sz w:val="20"/>
              </w:rPr>
              <w:t>CREATE</w:t>
            </w:r>
          </w:p>
        </w:tc>
        <w:tc>
          <w:tcPr>
            <w:tcW w:type="dxa" w:w="3120"/>
          </w:tcPr>
          <w:p>
            <w:r>
              <w:rPr>
                <w:sz w:val="20"/>
              </w:rPr>
              <w:t>src/components/layout/overflow-drawer.tsx</w:t>
            </w:r>
          </w:p>
        </w:tc>
        <w:tc>
          <w:tcPr>
            <w:tcW w:type="dxa" w:w="3120"/>
          </w:tcPr>
          <w:p>
            <w:r>
              <w:rPr>
                <w:sz w:val="20"/>
              </w:rPr>
              <w:t>Build with existing Sheet</w:t>
            </w:r>
          </w:p>
        </w:tc>
      </w:tr>
      <w:tr>
        <w:tc>
          <w:tcPr>
            <w:tcW w:type="dxa" w:w="3120"/>
          </w:tcPr>
          <w:p>
            <w:r>
              <w:rPr>
                <w:sz w:val="20"/>
              </w:rPr>
              <w:t>CREATE</w:t>
            </w:r>
          </w:p>
        </w:tc>
        <w:tc>
          <w:tcPr>
            <w:tcW w:type="dxa" w:w="3120"/>
          </w:tcPr>
          <w:p>
            <w:r>
              <w:rPr>
                <w:sz w:val="20"/>
              </w:rPr>
              <w:t>src/app/(dashboard)/admin/menu-management/page.tsx</w:t>
            </w:r>
          </w:p>
        </w:tc>
        <w:tc>
          <w:tcPr>
            <w:tcW w:type="dxa" w:w="3120"/>
          </w:tcPr>
          <w:p>
            <w:r>
              <w:rPr>
                <w:sz w:val="20"/>
              </w:rPr>
              <w:t>Build following admin pattern</w:t>
            </w:r>
          </w:p>
        </w:tc>
      </w:tr>
      <w:tr>
        <w:tc>
          <w:tcPr>
            <w:tcW w:type="dxa" w:w="3120"/>
          </w:tcPr>
          <w:p>
            <w:r>
              <w:rPr>
                <w:sz w:val="20"/>
              </w:rPr>
              <w:t>CREATE</w:t>
            </w:r>
          </w:p>
        </w:tc>
        <w:tc>
          <w:tcPr>
            <w:tcW w:type="dxa" w:w="3120"/>
          </w:tcPr>
          <w:p>
            <w:r>
              <w:rPr>
                <w:sz w:val="20"/>
              </w:rPr>
              <w:t>src/app/(dashboard)/admin/menu-analytics/page.tsx</w:t>
            </w:r>
          </w:p>
        </w:tc>
        <w:tc>
          <w:tcPr>
            <w:tcW w:type="dxa" w:w="3120"/>
          </w:tcPr>
          <w:p>
            <w:r>
              <w:rPr>
                <w:sz w:val="20"/>
              </w:rPr>
              <w:t>Build with Recharts + StatsCard</w:t>
            </w:r>
          </w:p>
        </w:tc>
      </w:tr>
      <w:tr>
        <w:tc>
          <w:tcPr>
            <w:tcW w:type="dxa" w:w="3120"/>
          </w:tcPr>
          <w:p>
            <w:r>
              <w:rPr>
                <w:sz w:val="20"/>
              </w:rPr>
              <w:t>CREATE</w:t>
            </w:r>
          </w:p>
        </w:tc>
        <w:tc>
          <w:tcPr>
            <w:tcW w:type="dxa" w:w="3120"/>
          </w:tcPr>
          <w:p>
            <w:r>
              <w:rPr>
                <w:sz w:val="20"/>
              </w:rPr>
              <w:t>src/app/(dashboard)/settings/menu/page.tsx</w:t>
            </w:r>
          </w:p>
        </w:tc>
        <w:tc>
          <w:tcPr>
            <w:tcW w:type="dxa" w:w="3120"/>
          </w:tcPr>
          <w:p>
            <w:r>
              <w:rPr>
                <w:sz w:val="20"/>
              </w:rPr>
              <w:t>Build following settings pattern</w:t>
            </w:r>
          </w:p>
        </w:tc>
      </w:tr>
      <w:tr>
        <w:tc>
          <w:tcPr>
            <w:tcW w:type="dxa" w:w="3120"/>
          </w:tcPr>
          <w:p>
            <w:r>
              <w:rPr>
                <w:sz w:val="20"/>
              </w:rPr>
              <w:t>CREATE</w:t>
            </w:r>
          </w:p>
        </w:tc>
        <w:tc>
          <w:tcPr>
            <w:tcW w:type="dxa" w:w="3120"/>
          </w:tcPr>
          <w:p>
            <w:r>
              <w:rPr>
                <w:sz w:val="20"/>
              </w:rPr>
              <w:t>src/app/api/cron/push-expiry/route.ts</w:t>
            </w:r>
          </w:p>
        </w:tc>
        <w:tc>
          <w:tcPr>
            <w:tcW w:type="dxa" w:w="3120"/>
          </w:tcPr>
          <w:p>
            <w:r>
              <w:rPr>
                <w:sz w:val="20"/>
              </w:rPr>
              <w:t>API route</w:t>
            </w:r>
          </w:p>
        </w:tc>
      </w:tr>
      <w:tr>
        <w:tc>
          <w:tcPr>
            <w:tcW w:type="dxa" w:w="3120"/>
          </w:tcPr>
          <w:p>
            <w:r>
              <w:rPr>
                <w:sz w:val="20"/>
              </w:rPr>
              <w:t>CREATE</w:t>
            </w:r>
          </w:p>
        </w:tc>
        <w:tc>
          <w:tcPr>
            <w:tcW w:type="dxa" w:w="3120"/>
          </w:tcPr>
          <w:p>
            <w:r>
              <w:rPr>
                <w:sz w:val="20"/>
              </w:rPr>
              <w:t>src/app/api/cron/menu-analytics/route.ts</w:t>
            </w:r>
          </w:p>
        </w:tc>
        <w:tc>
          <w:tcPr>
            <w:tcW w:type="dxa" w:w="3120"/>
          </w:tcPr>
          <w:p>
            <w:r>
              <w:rPr>
                <w:sz w:val="20"/>
              </w:rPr>
              <w:t>API route</w:t>
            </w:r>
          </w:p>
        </w:tc>
      </w:tr>
      <w:tr>
        <w:tc>
          <w:tcPr>
            <w:tcW w:type="dxa" w:w="3120"/>
          </w:tcPr>
          <w:p>
            <w:r>
              <w:rPr>
                <w:sz w:val="20"/>
              </w:rPr>
              <w:t>CREATE</w:t>
            </w:r>
          </w:p>
        </w:tc>
        <w:tc>
          <w:tcPr>
            <w:tcW w:type="dxa" w:w="3120"/>
          </w:tcPr>
          <w:p>
            <w:r>
              <w:rPr>
                <w:sz w:val="20"/>
              </w:rPr>
              <w:t>src/app/api/v1/menu/sync/route.ts</w:t>
            </w:r>
          </w:p>
        </w:tc>
        <w:tc>
          <w:tcPr>
            <w:tcW w:type="dxa" w:w="3120"/>
          </w:tcPr>
          <w:p>
            <w:r>
              <w:rPr>
                <w:sz w:val="20"/>
              </w:rPr>
              <w:t>API route</w:t>
            </w:r>
          </w:p>
        </w:tc>
      </w:tr>
      <w:tr>
        <w:tc>
          <w:tcPr>
            <w:tcW w:type="dxa" w:w="3120"/>
          </w:tcPr>
          <w:p>
            <w:r>
              <w:rPr>
                <w:sz w:val="20"/>
              </w:rPr>
              <w:t>MODIFY</w:t>
            </w:r>
          </w:p>
        </w:tc>
        <w:tc>
          <w:tcPr>
            <w:tcW w:type="dxa" w:w="3120"/>
          </w:tcPr>
          <w:p>
            <w:r>
              <w:rPr>
                <w:sz w:val="20"/>
              </w:rPr>
              <w:t>src/components/layout/sidebar.tsx</w:t>
            </w:r>
          </w:p>
        </w:tc>
        <w:tc>
          <w:tcPr>
            <w:tcW w:type="dxa" w:w="3120"/>
          </w:tcPr>
          <w:p>
            <w:r>
              <w:rPr>
                <w:sz w:val="20"/>
              </w:rPr>
              <w:t>Add composing store, state visuals, More button</w:t>
            </w:r>
          </w:p>
        </w:tc>
      </w:tr>
      <w:tr>
        <w:tc>
          <w:tcPr>
            <w:tcW w:type="dxa" w:w="3120"/>
          </w:tcPr>
          <w:p>
            <w:r>
              <w:rPr>
                <w:sz w:val="20"/>
              </w:rPr>
              <w:t>MODIFY</w:t>
            </w:r>
          </w:p>
        </w:tc>
        <w:tc>
          <w:tcPr>
            <w:tcW w:type="dxa" w:w="3120"/>
          </w:tcPr>
          <w:p>
            <w:r>
              <w:rPr>
                <w:sz w:val="20"/>
              </w:rPr>
              <w:t>src/components/layout/mobile-nav.tsx</w:t>
            </w:r>
          </w:p>
        </w:tc>
        <w:tc>
          <w:tcPr>
            <w:tcW w:type="dxa" w:w="3120"/>
          </w:tcPr>
          <w:p>
            <w:r>
              <w:rPr>
                <w:sz w:val="20"/>
              </w:rPr>
              <w:t>Replace hardcoded tabs with store data</w:t>
            </w:r>
          </w:p>
        </w:tc>
      </w:tr>
      <w:tr>
        <w:tc>
          <w:tcPr>
            <w:tcW w:type="dxa" w:w="3120"/>
          </w:tcPr>
          <w:p>
            <w:r>
              <w:rPr>
                <w:sz w:val="20"/>
              </w:rPr>
              <w:t>MODIFY</w:t>
            </w:r>
          </w:p>
        </w:tc>
        <w:tc>
          <w:tcPr>
            <w:tcW w:type="dxa" w:w="3120"/>
          </w:tcPr>
          <w:p>
            <w:r>
              <w:rPr>
                <w:sz w:val="20"/>
              </w:rPr>
              <w:t>src/components/layout/command-palette.tsx</w:t>
            </w:r>
          </w:p>
        </w:tc>
        <w:tc>
          <w:tcPr>
            <w:tcW w:type="dxa" w:w="3120"/>
          </w:tcPr>
          <w:p>
            <w:r>
              <w:rPr>
                <w:sz w:val="20"/>
              </w:rPr>
              <w:t>Add recordUse() call</w:t>
            </w:r>
          </w:p>
        </w:tc>
      </w:tr>
      <w:tr>
        <w:tc>
          <w:tcPr>
            <w:tcW w:type="dxa" w:w="3120"/>
          </w:tcPr>
          <w:p>
            <w:r>
              <w:rPr>
                <w:sz w:val="20"/>
              </w:rPr>
              <w:t>MODIFY</w:t>
            </w:r>
          </w:p>
        </w:tc>
        <w:tc>
          <w:tcPr>
            <w:tcW w:type="dxa" w:w="3120"/>
          </w:tcPr>
          <w:p>
            <w:r>
              <w:rPr>
                <w:sz w:val="20"/>
              </w:rPr>
              <w:t>src/hooks/use-toast.ts</w:t>
            </w:r>
          </w:p>
        </w:tc>
        <w:tc>
          <w:tcPr>
            <w:tcW w:type="dxa" w:w="3120"/>
          </w:tcPr>
          <w:p>
            <w:r>
              <w:rPr>
                <w:sz w:val="20"/>
              </w:rPr>
              <w:t>Add useMenuToast wrapper (or create separate file)</w:t>
            </w:r>
          </w:p>
        </w:tc>
      </w:tr>
      <w:tr>
        <w:tc>
          <w:tcPr>
            <w:tcW w:type="dxa" w:w="3120"/>
          </w:tcPr>
          <w:p>
            <w:r>
              <w:rPr>
                <w:sz w:val="20"/>
              </w:rPr>
              <w:t>MODIFY</w:t>
            </w:r>
          </w:p>
        </w:tc>
        <w:tc>
          <w:tcPr>
            <w:tcW w:type="dxa" w:w="3120"/>
          </w:tcPr>
          <w:p>
            <w:r>
              <w:rPr>
                <w:sz w:val="20"/>
              </w:rPr>
              <w:t>src/app/(dashboard)/layout.tsx</w:t>
            </w:r>
          </w:p>
        </w:tc>
        <w:tc>
          <w:tcPr>
            <w:tcW w:type="dxa" w:w="3120"/>
          </w:tcPr>
          <w:p>
            <w:r>
              <w:rPr>
                <w:sz w:val="20"/>
              </w:rPr>
              <w:t>Add store init, seed computation, decay cycle hooks</w:t>
            </w:r>
          </w:p>
        </w:tc>
      </w:tr>
      <w:tr>
        <w:tc>
          <w:tcPr>
            <w:tcW w:type="dxa" w:w="3120"/>
          </w:tcPr>
          <w:p>
            <w:r>
              <w:rPr>
                <w:sz w:val="20"/>
              </w:rPr>
              <w:t>REPLACE</w:t>
            </w:r>
          </w:p>
        </w:tc>
        <w:tc>
          <w:tcPr>
            <w:tcW w:type="dxa" w:w="3120"/>
          </w:tcPr>
          <w:p>
            <w:r>
              <w:rPr>
                <w:sz w:val="20"/>
              </w:rPr>
              <w:t>src/stores/sidebar-store.ts</w:t>
            </w:r>
          </w:p>
        </w:tc>
        <w:tc>
          <w:tcPr>
            <w:tcW w:type="dxa" w:w="3120"/>
          </w:tcPr>
          <w:p>
            <w:r>
              <w:rPr>
                <w:sz w:val="20"/>
              </w:rPr>
              <w:t>16-line shim re-exporting from composing store</w:t>
            </w:r>
          </w:p>
        </w:tc>
      </w:tr>
      <w:tr>
        <w:tc>
          <w:tcPr>
            <w:tcW w:type="dxa" w:w="3120"/>
          </w:tcPr>
          <w:p>
            <w:r>
              <w:rPr>
                <w:sz w:val="20"/>
              </w:rPr>
              <w:t>DELETE</w:t>
            </w:r>
          </w:p>
        </w:tc>
        <w:tc>
          <w:tcPr>
            <w:tcW w:type="dxa" w:w="3120"/>
          </w:tcPr>
          <w:p>
            <w:r>
              <w:rPr>
                <w:sz w:val="20"/>
              </w:rPr>
              <w:t>decay-overflow-styles.css</w:t>
            </w:r>
          </w:p>
        </w:tc>
        <w:tc>
          <w:tcPr>
            <w:tcW w:type="dxa" w:w="3120"/>
          </w:tcPr>
          <w:p>
            <w:r>
              <w:rPr>
                <w:sz w:val="20"/>
              </w:rPr>
              <w:t>Do not place — use Tailwind classes instead</w:t>
            </w:r>
          </w:p>
        </w:tc>
      </w:tr>
      <w:tr>
        <w:tc>
          <w:tcPr>
            <w:tcW w:type="dxa" w:w="3120"/>
          </w:tcPr>
          <w:p>
            <w:r>
              <w:rPr>
                <w:sz w:val="20"/>
              </w:rPr>
              <w:t>DELETE</w:t>
            </w:r>
          </w:p>
        </w:tc>
        <w:tc>
          <w:tcPr>
            <w:tcW w:type="dxa" w:w="3120"/>
          </w:tcPr>
          <w:p>
            <w:r>
              <w:rPr>
                <w:sz w:val="20"/>
              </w:rPr>
              <w:t>admin-push-analytics.css</w:t>
            </w:r>
          </w:p>
        </w:tc>
        <w:tc>
          <w:tcPr>
            <w:tcW w:type="dxa" w:w="3120"/>
          </w:tcPr>
          <w:p>
            <w:r>
              <w:rPr>
                <w:sz w:val="20"/>
              </w:rPr>
              <w:t>Do not place — use Tailwind classes instead</w:t>
            </w:r>
          </w:p>
        </w:tc>
      </w:tr>
      <w:tr>
        <w:tc>
          <w:tcPr>
            <w:tcW w:type="dxa" w:w="3120"/>
          </w:tcPr>
          <w:p>
            <w:r>
              <w:rPr>
                <w:sz w:val="20"/>
              </w:rPr>
              <w:t>DELETE</w:t>
            </w:r>
          </w:p>
        </w:tc>
        <w:tc>
          <w:tcPr>
            <w:tcW w:type="dxa" w:w="3120"/>
          </w:tcPr>
          <w:p>
            <w:r>
              <w:rPr>
                <w:sz w:val="20"/>
              </w:rPr>
              <w:t>menu-toast-container.tsx</w:t>
            </w:r>
          </w:p>
        </w:tc>
        <w:tc>
          <w:tcPr>
            <w:tcW w:type="dxa" w:w="3120"/>
          </w:tcPr>
          <w:p>
            <w:r>
              <w:rPr>
                <w:sz w:val="20"/>
              </w:rPr>
              <w:t>Do not place — existing Toaster handles this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