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B939F" w14:textId="77777777" w:rsidR="00FF6C25" w:rsidRPr="00FF6C25" w:rsidRDefault="00FF6C25" w:rsidP="00FF6C2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F6C25">
        <w:rPr>
          <w:rFonts w:ascii="Calibri" w:eastAsia="Times New Roman" w:hAnsi="Calibri" w:cs="Calibri"/>
        </w:rPr>
        <w:t>Given the provided data, what are three conclusions we can draw about Kickstarter campaigns?</w:t>
      </w:r>
    </w:p>
    <w:p w14:paraId="3CDB016B" w14:textId="77777777" w:rsidR="00FF6C25" w:rsidRPr="00FF6C25" w:rsidRDefault="00FF6C25" w:rsidP="00FF6C25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FF6C25">
        <w:rPr>
          <w:rFonts w:ascii="Calibri" w:eastAsia="Times New Roman" w:hAnsi="Calibri" w:cs="Calibri"/>
        </w:rPr>
        <w:t xml:space="preserve">Most </w:t>
      </w:r>
      <w:proofErr w:type="spellStart"/>
      <w:r w:rsidRPr="00FF6C25">
        <w:rPr>
          <w:rFonts w:ascii="Calibri" w:eastAsia="Times New Roman" w:hAnsi="Calibri" w:cs="Calibri"/>
        </w:rPr>
        <w:t>KickStarter</w:t>
      </w:r>
      <w:proofErr w:type="spellEnd"/>
      <w:r w:rsidRPr="00FF6C25">
        <w:rPr>
          <w:rFonts w:ascii="Calibri" w:eastAsia="Times New Roman" w:hAnsi="Calibri" w:cs="Calibri"/>
        </w:rPr>
        <w:t xml:space="preserve"> campaigns prove to be more successful than not. </w:t>
      </w:r>
    </w:p>
    <w:p w14:paraId="38D24ABA" w14:textId="77777777" w:rsidR="00FF6C25" w:rsidRPr="00FF6C25" w:rsidRDefault="00FF6C25" w:rsidP="00FF6C25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FF6C25">
        <w:rPr>
          <w:rFonts w:ascii="Calibri" w:eastAsia="Times New Roman" w:hAnsi="Calibri" w:cs="Calibri"/>
        </w:rPr>
        <w:t xml:space="preserve">Looking at the most common types of campaigns, film &amp; video, music, and theater both are some of the largest contributors to total campaigns while being more successful than not. </w:t>
      </w:r>
      <w:bookmarkStart w:id="0" w:name="_GoBack"/>
      <w:r w:rsidRPr="00FF6C25">
        <w:rPr>
          <w:rFonts w:ascii="Calibri" w:eastAsia="Times New Roman" w:hAnsi="Calibri" w:cs="Calibri"/>
        </w:rPr>
        <w:t>Success for these types of campaigns may lead to more of these campaigns being launched.</w:t>
      </w:r>
    </w:p>
    <w:bookmarkEnd w:id="0"/>
    <w:p w14:paraId="768987C6" w14:textId="77777777" w:rsidR="00FF6C25" w:rsidRPr="00FF6C25" w:rsidRDefault="00FF6C25" w:rsidP="00FF6C25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FF6C25">
        <w:rPr>
          <w:rFonts w:ascii="Calibri" w:eastAsia="Times New Roman" w:hAnsi="Calibri" w:cs="Calibri"/>
        </w:rPr>
        <w:t xml:space="preserve">Plays are the largest contributor to the Theatre category, having a 694/1066 or a ~65.1% success rate. </w:t>
      </w:r>
      <w:proofErr w:type="spellStart"/>
      <w:r w:rsidRPr="00FF6C25">
        <w:rPr>
          <w:rFonts w:ascii="Calibri" w:eastAsia="Times New Roman" w:hAnsi="Calibri" w:cs="Calibri"/>
        </w:rPr>
        <w:t>KickStarter</w:t>
      </w:r>
      <w:proofErr w:type="spellEnd"/>
      <w:r w:rsidRPr="00FF6C25">
        <w:rPr>
          <w:rFonts w:ascii="Calibri" w:eastAsia="Times New Roman" w:hAnsi="Calibri" w:cs="Calibri"/>
        </w:rPr>
        <w:t xml:space="preserve"> appears to be a major resource for funding plays and supporting that community.</w:t>
      </w:r>
    </w:p>
    <w:p w14:paraId="152ABEB4" w14:textId="77777777" w:rsidR="00FF6C25" w:rsidRPr="00FF6C25" w:rsidRDefault="00FF6C25" w:rsidP="00FF6C25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F6C25">
        <w:rPr>
          <w:rFonts w:ascii="Calibri" w:eastAsia="Times New Roman" w:hAnsi="Calibri" w:cs="Calibri"/>
        </w:rPr>
        <w:t>What are some limitations of this dataset?</w:t>
      </w:r>
    </w:p>
    <w:p w14:paraId="23E2B7F7" w14:textId="77777777" w:rsidR="00FF6C25" w:rsidRPr="00FF6C25" w:rsidRDefault="00FF6C25" w:rsidP="00FF6C25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r w:rsidRPr="00FF6C25">
        <w:rPr>
          <w:rFonts w:ascii="Calibri" w:eastAsia="Times New Roman" w:hAnsi="Calibri" w:cs="Calibri"/>
        </w:rPr>
        <w:t>KickStarter</w:t>
      </w:r>
      <w:proofErr w:type="spellEnd"/>
      <w:r w:rsidRPr="00FF6C25">
        <w:rPr>
          <w:rFonts w:ascii="Calibri" w:eastAsia="Times New Roman" w:hAnsi="Calibri" w:cs="Calibri"/>
        </w:rPr>
        <w:t xml:space="preserve"> has more than 300,000 projects with only a third making it through the funding process with a positive outcome. The sample of 4114 indicates a different story so we should be skeptical of the sampling process used to select campaigns. We are not familiar whatsoever with the sampling process.</w:t>
      </w:r>
    </w:p>
    <w:p w14:paraId="4BB83787" w14:textId="77777777" w:rsidR="00FF6C25" w:rsidRPr="00FF6C25" w:rsidRDefault="00FF6C25" w:rsidP="00FF6C25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FF6C25">
        <w:rPr>
          <w:rFonts w:ascii="Calibri" w:eastAsia="Times New Roman" w:hAnsi="Calibri" w:cs="Calibri"/>
        </w:rPr>
        <w:t>We are not familiar with how the 'deadline' field is determined. These may be arbitrarily decided by the campaign creators, skewing what may have been an otherwise successful campaign.</w:t>
      </w:r>
    </w:p>
    <w:p w14:paraId="753703BE" w14:textId="77777777" w:rsidR="00FF6C25" w:rsidRPr="00FF6C25" w:rsidRDefault="00FF6C25" w:rsidP="00FF6C25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FF6C25">
        <w:rPr>
          <w:rFonts w:ascii="Calibri" w:eastAsia="Times New Roman" w:hAnsi="Calibri" w:cs="Calibri"/>
        </w:rPr>
        <w:t xml:space="preserve">Similarly, the 'goal' field may skew results as a campaign that has raised 99% of its goal would still be classified as unsuccessful. </w:t>
      </w:r>
    </w:p>
    <w:p w14:paraId="5A9777B9" w14:textId="77777777" w:rsidR="00FF6C25" w:rsidRPr="00FF6C25" w:rsidRDefault="00FF6C25" w:rsidP="00FF6C2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F6C25">
        <w:rPr>
          <w:rFonts w:ascii="Calibri" w:eastAsia="Times New Roman" w:hAnsi="Calibri" w:cs="Calibri"/>
        </w:rPr>
        <w:t>What are some other possible tables and/or graphs that we could create?</w:t>
      </w:r>
    </w:p>
    <w:p w14:paraId="7FD8DD07" w14:textId="77777777" w:rsidR="00FF6C25" w:rsidRPr="00FF6C25" w:rsidRDefault="00FF6C25" w:rsidP="00FF6C25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FF6C25">
        <w:rPr>
          <w:rFonts w:ascii="Calibri" w:eastAsia="Times New Roman" w:hAnsi="Calibri" w:cs="Calibri"/>
        </w:rPr>
        <w:t xml:space="preserve">We could look to create a pivot table and subsequent bar chart comparing the count of successful/unsuccessful campaigns for </w:t>
      </w:r>
      <w:proofErr w:type="spellStart"/>
      <w:r w:rsidRPr="00FF6C25">
        <w:rPr>
          <w:rFonts w:ascii="Calibri" w:eastAsia="Times New Roman" w:hAnsi="Calibri" w:cs="Calibri"/>
        </w:rPr>
        <w:t>staff_picks</w:t>
      </w:r>
      <w:proofErr w:type="spellEnd"/>
      <w:r w:rsidRPr="00FF6C25">
        <w:rPr>
          <w:rFonts w:ascii="Calibri" w:eastAsia="Times New Roman" w:hAnsi="Calibri" w:cs="Calibri"/>
        </w:rPr>
        <w:t>. We can then do the same for the spotlights field to try to determine which could be a better indicator for success.</w:t>
      </w:r>
    </w:p>
    <w:p w14:paraId="4613D9D6" w14:textId="77777777" w:rsidR="00FB44C6" w:rsidRDefault="00FB44C6"/>
    <w:sectPr w:rsidR="00FB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84FBF"/>
    <w:multiLevelType w:val="multilevel"/>
    <w:tmpl w:val="43C67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>
      <w:startOverride w:val="1"/>
    </w:lvlOverride>
  </w:num>
  <w:num w:numId="4">
    <w:abstractNumId w:val="0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25"/>
    <w:rsid w:val="00EA2CF0"/>
    <w:rsid w:val="00FB44C6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C071"/>
  <w15:chartTrackingRefBased/>
  <w15:docId w15:val="{EE70C843-2A1E-49AF-AFB1-AC930B17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syestevenflores@gmail.com</dc:creator>
  <cp:keywords/>
  <dc:description/>
  <cp:lastModifiedBy>syestevenflores@gmail.com</cp:lastModifiedBy>
  <cp:revision>2</cp:revision>
  <dcterms:created xsi:type="dcterms:W3CDTF">2020-12-16T11:59:00Z</dcterms:created>
  <dcterms:modified xsi:type="dcterms:W3CDTF">2020-12-16T11:59:00Z</dcterms:modified>
</cp:coreProperties>
</file>