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0" w:after="80"/>
        <w:jc w:val="center"/>
      </w:pPr>
      <w:r>
        <w:rPr>
          <w:rFonts w:ascii="Consolas" w:cs="Consolas" w:eastAsia="Consolas" w:hAnsi="Consolas"/>
          <w:b/>
          <w:bCs/>
          <w:color w:val="00b300"/>
          <w:sz w:val="52"/>
          <w:szCs w:val="52"/>
        </w:rPr>
        <w:t xml:space="preserve">CTF WRITE-UP</w:t>
      </w:r>
    </w:p>
    <w:p>
      <w:pPr>
        <w:spacing w:before="0" w:after="80"/>
        <w:jc w:val="center"/>
      </w:pPr>
      <w:r>
        <w:rPr>
          <w:rFonts w:ascii="Consolas" w:cs="Consolas" w:eastAsia="Consolas" w:hAnsi="Consolas"/>
          <w:b/>
          <w:bCs/>
          <w:color w:val="1a1a2e"/>
          <w:sz w:val="44"/>
          <w:szCs w:val="44"/>
        </w:rPr>
        <w:t xml:space="preserve">RSA Baby Steps</w:t>
      </w:r>
    </w:p>
    <w:p>
      <w:pPr>
        <w:spacing w:before="0"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26"/>
          <w:szCs w:val="26"/>
        </w:rPr>
        <w:t xml:space="preserve">Fermat's Factorization Attack</w:t>
      </w:r>
    </w:p>
    <w:p>
      <w:pPr>
        <w:pBdr>
          <w:bottom w:val="single" w:color="00b300" w:sz="6" w:space="1"/>
        </w:pBdr>
        <w:spacing w:before="160" w:after="160"/>
      </w:pPr>
      <w:r>
        <w:t xml:space="preserve"/>
      </w:r>
    </w:p>
    <w:tbl>
      <w:tblPr>
        <w:tblW w:type="dxa" w:w="6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none"/>
              <w:left w:val="none"/>
              <w:bottom w:val="single" w:color="dddddd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Kategori</w:t>
            </w:r>
          </w:p>
        </w:tc>
        <w:tc>
          <w:tcPr>
            <w:tcW w:type="dxa" w:w="3800"/>
            <w:tcBorders>
              <w:top w:val="none"/>
              <w:left w:val="none"/>
              <w:bottom w:val="single" w:color="dddddd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Cryptography / RSA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single" w:color="dddddd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Kesulitan</w:t>
            </w:r>
          </w:p>
        </w:tc>
        <w:tc>
          <w:tcPr>
            <w:tcW w:type="dxa" w:w="3800"/>
            <w:tcBorders>
              <w:top w:val="none"/>
              <w:left w:val="none"/>
              <w:bottom w:val="single" w:color="dddddd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single" w:color="dddddd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Case #</w:t>
            </w:r>
          </w:p>
        </w:tc>
        <w:tc>
          <w:tcPr>
            <w:tcW w:type="dxa" w:w="3800"/>
            <w:tcBorders>
              <w:top w:val="none"/>
              <w:left w:val="none"/>
              <w:bottom w:val="single" w:color="dddddd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4471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single" w:color="dddddd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Teknik</w:t>
            </w:r>
          </w:p>
        </w:tc>
        <w:tc>
          <w:tcPr>
            <w:tcW w:type="dxa" w:w="3800"/>
            <w:tcBorders>
              <w:top w:val="none"/>
              <w:left w:val="none"/>
              <w:bottom w:val="single" w:color="dddddd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Fermat Factorization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single" w:color="dddddd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Flag</w:t>
            </w:r>
          </w:p>
        </w:tc>
        <w:tc>
          <w:tcPr>
            <w:tcW w:type="dxa" w:w="3800"/>
            <w:tcBorders>
              <w:top w:val="none"/>
              <w:left w:val="none"/>
              <w:bottom w:val="single" w:color="dddddd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400"/>
                <w:sz w:val="20"/>
                <w:szCs w:val="20"/>
              </w:rPr>
              <w:t xml:space="preserve">CTF{rs4_f4ct0r1z4t10n_pwn3d}</w:t>
            </w:r>
          </w:p>
        </w:tc>
      </w:tr>
    </w:tbl>
    <w:p>
      <w:pPr>
        <w:pBdr>
          <w:bottom w:val="single" w:color="00b300" w:sz="6" w:space="1"/>
        </w:pBdr>
        <w:spacing w:before="160" w:after="160"/>
      </w:pPr>
      <w:r>
        <w:t xml:space="preserve"/>
      </w:r>
    </w:p>
    <w:p>
      <w:pPr>
        <w:spacing w:before="80" w:after="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"RSA is only as strong as its primes."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</w:pPr>
      <w:r>
        <w:rPr>
          <w:rFonts w:ascii="Consolas" w:cs="Consolas" w:eastAsia="Consolas" w:hAnsi="Consolas"/>
        </w:rPr>
        <w:t xml:space="preserve">1. Deskripsi Soal</w:t>
      </w:r>
    </w:p>
    <w:p>
      <w:pPr>
        <w:spacing w:before="80" w:after="10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Sebuah pesan terenkripsi RSA berhasil disita dari perangkat tersangka dalam kasus kriminal #4471. Operator yang menghasilkan kunci ini sangat ceroboh — ia memilih dua bilangan prima yang sangat berdekatan nilainya, sehingga modulus N dapat difaktorkan secara trivial menggunakan Fermat's Factorization.</w:t>
      </w:r>
    </w:p>
    <w:p>
      <w:pPr>
        <w:spacing w:before="80" w:after="80"/>
      </w:pPr>
      <w:r>
        <w:t xml:space="preserve"/>
      </w:r>
    </w:p>
    <w:tbl>
      <w:tblPr>
        <w:tblW w:type="dxa" w:w="9000"/>
        <w:tblBorders>
          <w:top w:val="single" w:color="c47f00" w:sz="6"/>
          <w:left w:val="single" w:color="c47f00" w:sz="6"/>
          <w:bottom w:val="single" w:color="c47f00" w:sz="6"/>
          <w:right w:val="single" w:color="c47f00" w:sz="6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File Bukti yang Ditemukan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pubkey.txt: </w:t>
            </w: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Public key RSA (N, e)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ciphertext.txt: </w:t>
            </w: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Pesan terenkripsi sebagai integer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10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Tidak ada private key yang ditemukan pada perangkat tersangka. Tugas adalah merekonstruksi private key dari kelemahan pemilihan prima, lalu mendekripsi pesan.</w:t>
      </w:r>
    </w:p>
    <w:p>
      <w:pPr>
        <w:pStyle w:val="Heading1"/>
      </w:pPr>
      <w:r>
        <w:rPr>
          <w:rFonts w:ascii="Consolas" w:cs="Consolas" w:eastAsia="Consolas" w:hAnsi="Consolas"/>
        </w:rPr>
        <w:t xml:space="preserve">2. Data Awal</w:t>
      </w:r>
    </w:p>
    <w:p>
      <w:pPr>
        <w:pStyle w:val="Heading2"/>
      </w:pPr>
      <w:r>
        <w:rPr>
          <w:rFonts w:ascii="Consolas" w:cs="Consolas" w:eastAsia="Consolas" w:hAnsi="Consolas"/>
        </w:rPr>
        <w:t xml:space="preserve">2.1  Public Key</w:t>
      </w:r>
    </w:p>
    <w:tbl>
      <w:tblPr>
        <w:tblW w:type="dxa" w:w="9000"/>
        <w:tblBorders>
          <w:top w:val="single" w:color="00b300" w:sz="4"/>
          <w:left w:val="single" w:color="00b300" w:sz="4"/>
          <w:bottom w:val="single" w:color="00b300" w:sz="4"/>
          <w:right w:val="single" w:color="00b300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-----BEGIN RSA PUBLIC KEY-----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N = 1852673427797059126777135760139006938586333142676758191290260961007082564110863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e = 65537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-----END RSA PUBLIC KEY-----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Consolas" w:cs="Consolas" w:eastAsia="Consolas" w:hAnsi="Consolas"/>
        </w:rPr>
        <w:t xml:space="preserve">2.2  Ciphertext</w:t>
      </w:r>
    </w:p>
    <w:tbl>
      <w:tblPr>
        <w:tblW w:type="dxa" w:w="9000"/>
        <w:tblBorders>
          <w:top w:val="single" w:color="00b300" w:sz="4"/>
          <w:left w:val="single" w:color="00b300" w:sz="4"/>
          <w:bottom w:val="single" w:color="00b300" w:sz="4"/>
          <w:right w:val="single" w:color="00b300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c = 627547635193644802960637517346822834250466213537763179262643944372588976144320</w:t>
            </w:r>
          </w:p>
        </w:tc>
      </w:tr>
    </w:tbl>
    <w:p>
      <w:pPr>
        <w:pStyle w:val="Heading1"/>
      </w:pPr>
      <w:r>
        <w:rPr>
          <w:rFonts w:ascii="Consolas" w:cs="Consolas" w:eastAsia="Consolas" w:hAnsi="Consolas"/>
        </w:rPr>
        <w:t xml:space="preserve">3. Dasar Teori</w:t>
      </w:r>
    </w:p>
    <w:p>
      <w:pPr>
        <w:pStyle w:val="Heading2"/>
      </w:pPr>
      <w:r>
        <w:rPr>
          <w:rFonts w:ascii="Consolas" w:cs="Consolas" w:eastAsia="Consolas" w:hAnsi="Consolas"/>
        </w:rPr>
        <w:t xml:space="preserve">3.1  RSA Overview</w:t>
      </w:r>
    </w:p>
    <w:p>
      <w:pPr>
        <w:spacing w:before="80" w:after="10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RSA adalah sistem kriptografi asimetrik yang keamanannya bergantung pada sulitnya memfaktorkan bilangan bulat besar N = p × q, di mana p dan q adalah bilangan prima besar. Proses enkripsi: c = m^e mod N. Proses dekripsi: m = c^d mod N.</w:t>
      </w:r>
    </w:p>
    <w:p>
      <w:pPr>
        <w:spacing w:before="8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N (modulus)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 × q, dipublikasikan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e (public exponent)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Biasanya 65537, dipublikasikan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d (private exponent)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e⁻¹ mod φ(N), dirahasiakan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φ(N) (Euler's totient)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(p−1)(q−1), dirahasiakan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Consolas" w:cs="Consolas" w:eastAsia="Consolas" w:hAnsi="Consolas"/>
        </w:rPr>
        <w:t xml:space="preserve">3.2  Fermat's Factorization</w:t>
      </w:r>
    </w:p>
    <w:p>
      <w:pPr>
        <w:spacing w:before="80" w:after="10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Metode Fermat mengeksploitasi identitas aljabar: N = a² − b² = (a + b)(a − b). Sehingga p = a − b dan q = a + b.</w:t>
      </w:r>
    </w:p>
    <w:p>
      <w:pPr>
        <w:spacing w:before="80" w:after="80"/>
      </w:pPr>
      <w:r>
        <w:t xml:space="preserve"/>
      </w:r>
    </w:p>
    <w:tbl>
      <w:tblPr>
        <w:tblW w:type="dxa" w:w="9000"/>
        <w:tblBorders>
          <w:top w:val="single" w:color="00b300" w:sz="6"/>
          <w:left w:val="single" w:color="00b300" w:sz="6"/>
          <w:bottom w:val="single" w:color="00b300" w:sz="6"/>
          <w:right w:val="single" w:color="00b300" w:sz="6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0ff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28"/>
                <w:szCs w:val="28"/>
              </w:rPr>
              <w:t xml:space="preserve">N  =  a²  −  b²  =  (a + b)(a − b)</w:t>
            </w:r>
          </w:p>
          <w:p>
            <w:pPr>
              <w:spacing w:before="60"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p = a − b     dan     q = a + b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10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Algoritma mulai dari a = ⌈√N⌉, kemudian memeriksa apakah a² − N adalah kuadrat sempurna. Jika p ≈ q ≈ √N, solusi ditemukan sangat cepat.</w:t>
      </w:r>
    </w:p>
    <w:p>
      <w:pPr>
        <w:pStyle w:val="Heading1"/>
      </w:pPr>
      <w:r>
        <w:rPr>
          <w:rFonts w:ascii="Consolas" w:cs="Consolas" w:eastAsia="Consolas" w:hAnsi="Consolas"/>
        </w:rPr>
        <w:t xml:space="preserve">4. Analisis Kerentanan</w:t>
      </w:r>
    </w:p>
    <w:p>
      <w:pPr>
        <w:spacing w:before="80" w:after="10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 berukuran ~256 bit. Setelah faktorisasi, ditemukan bahwa selisih p dan q sangat kecil:</w:t>
      </w:r>
    </w:p>
    <w:p>
      <w:pPr>
        <w:spacing w:before="80" w:after="80"/>
      </w:pPr>
      <w:r>
        <w:t xml:space="preserve"/>
      </w:r>
    </w:p>
    <w:tbl>
      <w:tblPr>
        <w:tblW w:type="dxa" w:w="9000"/>
        <w:tblBorders>
          <w:top w:val="single" w:color="c0392b" w:sz="6"/>
          <w:left w:val="single" w:color="c0392b" w:sz="6"/>
          <w:bottom w:val="single" w:color="c0392b" w:sz="6"/>
          <w:right w:val="single" w:color="c0392b" w:sz="6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Hasil Analisis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p: </w:t>
            </w: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1361129467683753853853498429727072950671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q: </w:t>
            </w: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1361129467683753853853498429727073044353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Δ(q − p): </w:t>
            </w: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93.682  ← SANGAT KECIL!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Iterasi Fermat: </w:t>
            </w: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0  (ditemukan pada langkah pertama)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00"/>
        <w:tblBorders>
          <w:top w:val="single" w:color="c0392b" w:sz="6"/>
          <w:left w:val="single" w:color="c0392b" w:sz="6"/>
          <w:bottom w:val="single" w:color="c0392b" w:sz="6"/>
          <w:right w:val="single" w:color="c0392b" w:sz="6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fea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⚠  Mengapa Ini Fatal?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Untuk keamanan RSA, p dan q harus dipilih secara acak dan memiliki jarak yang jauh. Jika selisih p dan q lebih kecil dari N¹ᐟ⁴, maka Fermat's Factorization dapat menemukan faktor dalam waktu polinomial.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Threshold aman:  |p − q|  &gt;  2^(bits/4)  ≈  2^64  untuk N 256-bit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Kasus ini:       |p − q|  =  93.682  ≈  2^17  ← jauh di bawah threshold!</w:t>
            </w:r>
          </w:p>
        </w:tc>
      </w:tr>
    </w:tbl>
    <w:p>
      <w:pPr>
        <w:pStyle w:val="Heading1"/>
      </w:pPr>
      <w:r>
        <w:rPr>
          <w:rFonts w:ascii="Consolas" w:cs="Consolas" w:eastAsia="Consolas" w:hAnsi="Consolas"/>
        </w:rPr>
        <w:t xml:space="preserve">5. Langkah-Langkah Solusi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"/>
        <w:gridCol w:w="8300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00b3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300"/>
            <w:tcBorders>
              <w:top w:val="none"/>
              <w:left w:val="none"/>
              <w:bottom w:val="none"/>
              <w:right w:val="none"/>
            </w:tcBorders>
            <w:shd w:fill="e8f5e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2e"/>
                <w:sz w:val="22"/>
                <w:szCs w:val="22"/>
              </w:rPr>
              <w:t xml:space="preserve">Faktorisasi N dengan Fermat's Method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00"/>
        <w:tblBorders>
          <w:top w:val="single" w:color="00b300" w:sz="4"/>
          <w:left w:val="single" w:color="00b300" w:sz="4"/>
          <w:bottom w:val="single" w:color="00b300" w:sz="4"/>
          <w:right w:val="single" w:color="00b300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import math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def fermat_factor(n):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    a = math.isqrt(n)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    if a * a &lt; n: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        a += 1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    b2 = a * a - n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    b = math.isqrt(b2)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    steps = 0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    while b * b != b2: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        a += 1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        b2 = a * a - n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        b = math.isqrt(b2)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        steps += 1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    print(f'Ditemukan dalam {steps} iterasi!')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    return a - b, a + b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N = 1852673427797059126777135760139006938586333142676758191290260961007082564110863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p, q = fermat_factor(N)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00"/>
        <w:tblBorders>
          <w:top w:val="single" w:color="00b300" w:sz="6"/>
          <w:left w:val="single" w:color="00b300" w:sz="6"/>
          <w:bottom w:val="single" w:color="00b300" w:sz="6"/>
          <w:right w:val="single" w:color="00b300" w:sz="6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Output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006400"/>
                <w:sz w:val="20"/>
                <w:szCs w:val="20"/>
              </w:rPr>
              <w:t xml:space="preserve">Ditemukan dalam 0 iterasi!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 = 1361129467683753853853498429727072950671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q = 1361129467683753853853498429727073044353</w:t>
            </w:r>
          </w:p>
          <w:p>
            <w:r>
              <w:rPr>
                <w:rFonts w:ascii="Courier New" w:cs="Courier New" w:eastAsia="Courier New" w:hAnsi="Courier New"/>
                <w:color w:val="006400"/>
                <w:sz w:val="18"/>
                <w:szCs w:val="18"/>
              </w:rPr>
              <w:t xml:space="preserve">p × q == N: True  ✓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"/>
        <w:gridCol w:w="8300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00b3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300"/>
            <w:tcBorders>
              <w:top w:val="none"/>
              <w:left w:val="none"/>
              <w:bottom w:val="none"/>
              <w:right w:val="none"/>
            </w:tcBorders>
            <w:shd w:fill="e8f5e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2e"/>
                <w:sz w:val="22"/>
                <w:szCs w:val="22"/>
              </w:rPr>
              <w:t xml:space="preserve">Hitung Euler's Totient φ(N)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00"/>
        <w:tblBorders>
          <w:top w:val="single" w:color="00b300" w:sz="4"/>
          <w:left w:val="single" w:color="00b300" w:sz="4"/>
          <w:bottom w:val="single" w:color="00b300" w:sz="4"/>
          <w:right w:val="single" w:color="00b300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phi = (p - 1) * (q - 1)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10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φ(N) = (p−1)(q−1) adalah jumlah bilangan bulat positif kurang dari N yang relatif prima dengan N. Nilai ini diperlukan untuk menghitung private key d.</w:t>
      </w:r>
    </w:p>
    <w:p>
      <w:pPr>
        <w:spacing w:before="80" w:after="80"/>
      </w:pPr>
      <w:r>
        <w:t xml:space="preserve"/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"/>
        <w:gridCol w:w="8300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00b3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300"/>
            <w:tcBorders>
              <w:top w:val="none"/>
              <w:left w:val="none"/>
              <w:bottom w:val="none"/>
              <w:right w:val="none"/>
            </w:tcBorders>
            <w:shd w:fill="e8f5e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2e"/>
                <w:sz w:val="22"/>
                <w:szCs w:val="22"/>
              </w:rPr>
              <w:t xml:space="preserve">Rekonstruksi Private Key d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00"/>
        <w:tblBorders>
          <w:top w:val="single" w:color="00b300" w:sz="4"/>
          <w:left w:val="single" w:color="00b300" w:sz="4"/>
          <w:bottom w:val="single" w:color="00b300" w:sz="4"/>
          <w:right w:val="single" w:color="00b300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e = 65537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d = pow(e, -1, phi)  # Modular inverse via Extended Euclidean Algorithm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Hasil: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d = 788171381668520156761422129917995215750639410555773283015169859383249583067393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10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Private exponent d dihitung sebagai invers modular dari e terhadap φ(N), memenuhi: e × d ≡ 1 (mod φ(N)).</w:t>
      </w:r>
    </w:p>
    <w:p>
      <w:pPr>
        <w:spacing w:before="80" w:after="80"/>
      </w:pPr>
      <w:r>
        <w:t xml:space="preserve"/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"/>
        <w:gridCol w:w="8300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00b3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300"/>
            <w:tcBorders>
              <w:top w:val="none"/>
              <w:left w:val="none"/>
              <w:bottom w:val="none"/>
              <w:right w:val="none"/>
            </w:tcBorders>
            <w:shd w:fill="e8f5e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2e"/>
                <w:sz w:val="22"/>
                <w:szCs w:val="22"/>
              </w:rPr>
              <w:t xml:space="preserve">Dekripsi Ciphertext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00"/>
        <w:tblBorders>
          <w:top w:val="single" w:color="00b300" w:sz="4"/>
          <w:left w:val="single" w:color="00b300" w:sz="4"/>
          <w:bottom w:val="single" w:color="00b300" w:sz="4"/>
          <w:right w:val="single" w:color="00b300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c = 627547635193644802960637517346822834250466213537763179262643944372588976144320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RSA decryption: m = c^d mod N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m = pow(c, d, N)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Konversi integer ke bytes (big-endian)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flag = m.to_bytes((m.bit_length() + 7) // 8, 'big').decode('utf-8')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print(flag)</w:t>
            </w:r>
          </w:p>
        </w:tc>
      </w:tr>
    </w:tbl>
    <w:p>
      <w:pPr>
        <w:pStyle w:val="Heading1"/>
      </w:pPr>
      <w:r>
        <w:rPr>
          <w:rFonts w:ascii="Consolas" w:cs="Consolas" w:eastAsia="Consolas" w:hAnsi="Consolas"/>
        </w:rPr>
        <w:t xml:space="preserve">6. Flag</w:t>
      </w:r>
    </w:p>
    <w:p>
      <w:pPr>
        <w:spacing w:before="80" w:after="80"/>
      </w:pPr>
      <w:r>
        <w:t xml:space="preserve"/>
      </w:r>
    </w:p>
    <w:tbl>
      <w:tblPr>
        <w:tblW w:type="dxa" w:w="9000"/>
        <w:tblBorders>
          <w:top w:val="single" w:color="00b300" w:sz="12"/>
          <w:left w:val="single" w:color="00b300" w:sz="12"/>
          <w:bottom w:val="single" w:color="00b300" w:sz="12"/>
          <w:right w:val="single" w:color="00b300" w:sz="12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0d1a0d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47f00"/>
                <w:sz w:val="20"/>
                <w:szCs w:val="20"/>
              </w:rPr>
              <w:t xml:space="preserve">⛑  FLAG RECOVERED  ⛑</w:t>
            </w:r>
          </w:p>
          <w:p>
            <w:pPr>
              <w:spacing w:before="12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41"/>
                <w:sz w:val="36"/>
                <w:szCs w:val="36"/>
              </w:rPr>
              <w:t xml:space="preserve">CTF{rs4_f4ct0r1z4t10n_pwn3d}</w:t>
            </w:r>
          </w:p>
        </w:tc>
      </w:tr>
    </w:tbl>
    <w:p>
      <w:pPr>
        <w:pStyle w:val="Heading1"/>
      </w:pPr>
      <w:r>
        <w:rPr>
          <w:rFonts w:ascii="Consolas" w:cs="Consolas" w:eastAsia="Consolas" w:hAnsi="Consolas"/>
        </w:rPr>
        <w:t xml:space="preserve">7. Script Lengkap</w:t>
      </w:r>
    </w:p>
    <w:tbl>
      <w:tblPr>
        <w:tblW w:type="dxa" w:w="9000"/>
        <w:tblBorders>
          <w:top w:val="single" w:color="00b300" w:sz="4"/>
          <w:left w:val="single" w:color="00b300" w:sz="4"/>
          <w:bottom w:val="single" w:color="00b300" w:sz="4"/>
          <w:right w:val="single" w:color="00b300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import math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N = 1852673427797059126777135760139006938586333142676758191290260961007082564110863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e = 65537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c = 627547635193644802960637517346822834250466213537763179262643944372588976144320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Step 1: Fermat's Factorization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def fermat_factor(n):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    a = math.isqrt(n)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    if a * a &lt; n: a += 1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    b2 = a * a - n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    b = math.isqrt(b2)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    while b * b != b2: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        a += 1; b2 = a * a - n; b = math.isqrt(b2)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    return a - b, a + b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p, q = fermat_factor(N)       # p, q ditemukan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phi = (p - 1) * (q - 1)      # Step 2: phi(N)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d = pow(e, -1, phi)           # Step 3: private key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m = pow(c, d, N)              # Step 4: dekripsi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flag = m.to_bytes((m.bit_length() + 7) // 8, 'big').decode()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print(flag)  # CTF{rs4_f4ct0r1z4t10n_pwn3d}</w:t>
            </w:r>
          </w:p>
        </w:tc>
      </w:tr>
    </w:tbl>
    <w:p>
      <w:pPr>
        <w:pStyle w:val="Heading1"/>
      </w:pPr>
      <w:r>
        <w:rPr>
          <w:rFonts w:ascii="Consolas" w:cs="Consolas" w:eastAsia="Consolas" w:hAnsi="Consolas"/>
        </w:rPr>
        <w:t xml:space="preserve">8. Lessons Learned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Selalu gunakan CSPRNG (Cryptographically Secure Pseudo-Random Number Generator) untuk memilih bilangan prima p dan q.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Pastikan |p − q| &gt; 2^(N_bits/4). Untuk RSA-2048, selisih minimal sekitar 2^512.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Gunakan library kriptografi teruji seperti OpenSSL atau libsodium, jangan implementasi manual.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Fermat's Factorization adalah serangan klasik yang wajib dicek saat menganalisis RSA buatan sendiri.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RSA modern (2048-bit+) dengan prima yang dipilih secara acak tidak rentan terhadap serangan ini.</w:t>
      </w:r>
    </w:p>
    <w:p>
      <w:pPr>
        <w:spacing w:before="80" w:after="80"/>
      </w:pPr>
      <w:r>
        <w:t xml:space="preserve"/>
      </w:r>
    </w:p>
    <w:p>
      <w:pPr>
        <w:pBdr>
          <w:bottom w:val="single" w:color="c47f00" w:sz="6" w:space="1"/>
        </w:pBdr>
        <w:spacing w:before="160" w:after="160"/>
      </w:pPr>
      <w:r>
        <w:t xml:space="preserve"/>
      </w:r>
    </w:p>
    <w:p>
      <w:pPr>
        <w:spacing w:before="100" w:after="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Case #4471 — Cryptography Division — SOLVED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b300" w:sz="4" w:space="4"/>
      </w:pBdr>
      <w:jc w:val="center"/>
    </w:pPr>
    <w:r>
      <w:rPr>
        <w:rFonts w:ascii="Calibri" w:cs="Calibri" w:eastAsia="Calibri" w:hAnsi="Calibri"/>
        <w:color w:val="555555"/>
        <w:sz w:val="18"/>
        <w:szCs w:val="18"/>
      </w:rPr>
      <w:t xml:space="preserve">CTF Write-Up  |  RSA Baby Steps  |  Halaman </w:t>
    </w:r>
    <w:r>
      <w:rPr>
        <w:rFonts w:ascii="Calibri" w:cs="Calibri" w:eastAsia="Calibri" w:hAnsi="Calibri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b300" w:sz="4" w:space="1"/>
      </w:pBdr>
      <w:spacing w:before="320" w:after="200"/>
      <w:outlineLvl w:val="0"/>
    </w:pPr>
    <w:rPr>
      <w:rFonts w:ascii="Consolas" w:cs="Consolas" w:eastAsia="Consolas" w:hAnsi="Consolas"/>
      <w:b/>
      <w:bCs/>
      <w:color w:val="1a1a2e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220" w:after="120"/>
      <w:outlineLvl w:val="1"/>
    </w:pPr>
    <w:rPr>
      <w:rFonts w:ascii="Consolas" w:cs="Consolas" w:eastAsia="Consolas" w:hAnsi="Consolas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2026-03-04T10:51:52.505Z</dcterms:created>
  <dcterms:modified xsi:type="dcterms:W3CDTF">2026-03-04T10:51:52.506Z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