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2A77" w14:textId="77777777" w:rsidR="00F638F7" w:rsidRPr="00597E30" w:rsidRDefault="00F638F7" w:rsidP="00F638F7">
      <w:pPr>
        <w:spacing w:after="0"/>
        <w:jc w:val="center"/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শিশুকে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সাবলীল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পাঠক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তৈরিতে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করনীয়</w:t>
      </w:r>
      <w:proofErr w:type="spellEnd"/>
    </w:p>
    <w:p w14:paraId="5325FEA1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4FCFFC37" w14:textId="6E6A709B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জাতির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মেরুদণ্ড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আর</w:t>
      </w:r>
      <w:proofErr w:type="spellEnd"/>
      <w:r w:rsidR="00B905B2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প্রাথমিক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হচ্ছে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বুনিয়াদী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প্রাথমিক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স্তরে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যেকোনো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ভিত্তিকে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মজবুত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যায়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তাহলে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ঐ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মানবসম্পদে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রুপান্তর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দূরুহ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ব্যাপার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খেয়াল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করলে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দেখা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যায়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প্রতিবছর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অসংখ্য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শিখেই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পরবর্তী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শ্রেণিতে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উর্ত্তীণ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হচ্ছে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এভাবে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একসময়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প্রাথমিক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স্তরের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সর্বোচ্চ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৫ম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শ্রেণি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পেরিয়ে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গেলেও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সাবলীলভাবে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পারছে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কারণ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অনুসন্ধান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করলে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দেখা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যায়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ক্লাসেই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(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শিখন-শেখানো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কার্যাবলীতে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)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সকল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নির্ধারিত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শিখনফল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করানো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সম্ভব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হচ্ছে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790BB5CD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514A61EC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অনেকে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ভাবেন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মুখস্থ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পরীক্ষার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উপযোগী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হলেই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পরবর্তী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শ্রেণিতে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উত্তীর্ণ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পারলে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যোগ্যতা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অর্জিত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হয়েছে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সেখান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থেকেই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মেধা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তথা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বিকাশের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শুরু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হলো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প্রতিকুল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পরিবেশের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অবতারণা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সাবলীল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উঠার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পথে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প্রধান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অন্তরায়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2D9B7CAB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410A6F1B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নির্ধারিত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শিখনফল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নিশ্চিত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করিয়ে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পরবর্তী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প্রবেশ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অনেক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যোগ্যতা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থেকে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ছিটকে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দেয়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উল্লেখযোগ্য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উদাহরণ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হলো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-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সাবলীলভাবে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সাবলীলভাবে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পারলে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ঐ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দিয়ে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অন্যান্য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বিষয়ের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শিখনফল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করানো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কতটুকু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সম্ভব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সহজেই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অনুমেয়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সুতরাং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প্রথম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থেকে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শিখনফল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অর্জনের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সংশ্লিষ্ট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শিক্ষকগণকে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সর্বোচ্চ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সচেষ্ট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থাকতে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4855477C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0AA43060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শিশুরা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অনুকরণপ্রিয়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শিক্ষকদের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ক্লাসরুমের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বাইরেও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অনুকরণ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থাকে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নিয়মিত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পাঠক্রমের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বাইরেও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মুক্তিযুদ্ধের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চেতনা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ভাষা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আন্দোলনের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ইতিহাস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তুলে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ধরে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শুদ্ধ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ভাষা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গুরুত্ব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সামনে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উপস্থাপন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বিদ্যালয়ে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সপ্তাহে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একদিন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সহপাঠক্রমিক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কার্যক্রমের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অংশ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হিসেবে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কবিতা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আবৃত্তি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গল্প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গান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ইত্যাদি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অনুশীলন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57E07B8F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59F10EFD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প্রতিদিন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থেকে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হাতের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লেখা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লিখতে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দিতে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ওপর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জোর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দিতে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চতুর্থ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পঞ্চম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শ্রেণির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শিক্ষার্থীদের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সপ্তাহে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একদিন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অন্তত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উপস্থিত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বক্তৃতা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বিতর্ক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প্রতিযোগিতার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আয়োজন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যতক্ষণ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বিদ্যালয়ে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অবস্থান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ততক্ষণ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অন্যের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সাথে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শুদ্ধ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ভাষায়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কথা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বলার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চর্চা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0FD8EB49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0FC70E2A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জাতীয়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বিশেষ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দিবস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উদযাপন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উপলক্ষে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বিদ্যালয়গুলো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অনুষ্ঠানের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আয়োজন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থাকে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এসব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অনুষ্ঠানে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বানান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রচনা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কবিতা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লেখা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গল্প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প্রতিযোগিতার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আয়োজন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lastRenderedPageBreak/>
        <w:t>বিষয়ভিত্তিক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দেয়ালিকা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প্রকাশের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উৎসাহিত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সাবলীলভাবে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যোগ্যতা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বাড়াতে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নিয়মিত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খবরের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কাগজ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ব্যবস্থা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এক্ষেত্রে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প্রতিদিনের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সংবাদপত্র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সংগ্রহ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পুরাতন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সংবাদপত্র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সংগ্রহ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পড়ানো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যেতে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বিদ্যালয়েই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রয়েছে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বুক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কর্নার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কর্ণারে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উপযোগী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অনেক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রয়েছে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বইয়ের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বাহিরে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বিভিন্ন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গল্পের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শিশুদেরকে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উৎসাহিত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প্রয়োজনে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প্রতিযোগিতার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আয়োজন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যেতে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62770F0A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76FF30CA" w14:textId="161F0035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তবে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এ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বিষয়ে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শিক্ষকদের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থাকতে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ইতিবাচক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মনমানসিকতা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আন্তরিকতা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সঙ্গে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জায়গা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থাকা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দরকার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যেখানে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আনন্দের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আলো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প্রবেশ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আনন্দের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সাথে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শিখেই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রচনা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ভবিষ্যতের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ভিত্তি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আমরা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এগিয়ে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যাবো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ভাষা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আন্দোলন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মুক্তিযুদ্ধের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চেতনায়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সমৃদ্ধ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স্বপ্নের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বাংলাদেশের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দিকে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36FFB3DD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0AA3F024" w14:textId="3E57A854" w:rsidR="00F638F7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r w:rsidRPr="00597E30">
        <w:rPr>
          <w:rFonts w:ascii="NikoshBAN" w:hAnsi="NikoshBAN" w:cs="NikoshBAN"/>
          <w:sz w:val="32"/>
          <w:szCs w:val="32"/>
        </w:rPr>
        <w:t>"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পৃথিবীর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ইতিহাস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দেখ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মাতৃভাষার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উন্নতি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ব্যতীত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কোনো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জাতি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কখনো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বড়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হইতে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পারিয়াছেন</w:t>
      </w:r>
      <w:proofErr w:type="spellEnd"/>
      <w:r w:rsidRPr="00597E30">
        <w:rPr>
          <w:rFonts w:ascii="NikoshBAN" w:hAnsi="NikoshBAN" w:cs="NikoshBAN"/>
          <w:sz w:val="32"/>
          <w:szCs w:val="32"/>
        </w:rPr>
        <w:t>?’</w:t>
      </w:r>
      <w:r w:rsidRPr="00597E30">
        <w:rPr>
          <w:rFonts w:ascii="Times New Roman" w:hAnsi="Times New Roman" w:cs="Times New Roman"/>
          <w:sz w:val="32"/>
          <w:szCs w:val="32"/>
        </w:rPr>
        <w:t>—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কথাটি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বলেছেন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ভাষাবিজ্ঞানী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ড.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মুহম্মদ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শহীদুল্লাহ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</w:p>
    <w:p w14:paraId="43E16566" w14:textId="77777777" w:rsidR="00FA62F1" w:rsidRPr="00597E30" w:rsidRDefault="00FA62F1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4E405A29" w14:textId="47AC1EE6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কবিগুরু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রবীন্দ্রনাথ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ঠাকুর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বলেছেন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r w:rsidR="00FA62F1">
        <w:rPr>
          <w:rFonts w:ascii="NikoshBAN" w:hAnsi="NikoshBAN" w:cs="NikoshBAN"/>
          <w:sz w:val="32"/>
          <w:szCs w:val="32"/>
        </w:rPr>
        <w:t>“</w:t>
      </w:r>
      <w:proofErr w:type="spellStart"/>
      <w:r w:rsidR="00FA62F1" w:rsidRPr="00597E30">
        <w:rPr>
          <w:rFonts w:ascii="NikoshBAN" w:hAnsi="NikoshBAN" w:cs="NikoshBAN"/>
          <w:sz w:val="32"/>
          <w:szCs w:val="32"/>
        </w:rPr>
        <w:t>আগে</w:t>
      </w:r>
      <w:proofErr w:type="spellEnd"/>
      <w:r w:rsidR="00FA62F1"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="00FA62F1" w:rsidRPr="00597E30">
        <w:rPr>
          <w:rFonts w:ascii="NikoshBAN" w:hAnsi="NikoshBAN" w:cs="NikoshBAN"/>
          <w:sz w:val="32"/>
          <w:szCs w:val="32"/>
        </w:rPr>
        <w:t>চাই</w:t>
      </w:r>
      <w:proofErr w:type="spellEnd"/>
      <w:r w:rsidR="00FA62F1"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="00FA62F1" w:rsidRPr="00597E30">
        <w:rPr>
          <w:rFonts w:ascii="NikoshBAN" w:hAnsi="NikoshBAN" w:cs="NikoshBAN"/>
          <w:sz w:val="32"/>
          <w:szCs w:val="32"/>
        </w:rPr>
        <w:t>বাংলা</w:t>
      </w:r>
      <w:proofErr w:type="spellEnd"/>
      <w:r w:rsidR="00FA62F1"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="00FA62F1" w:rsidRPr="00597E30">
        <w:rPr>
          <w:rFonts w:ascii="NikoshBAN" w:hAnsi="NikoshBAN" w:cs="NikoshBAN"/>
          <w:sz w:val="32"/>
          <w:szCs w:val="32"/>
        </w:rPr>
        <w:t>ভাষার</w:t>
      </w:r>
      <w:proofErr w:type="spellEnd"/>
      <w:r w:rsidR="00FA62F1"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="00FA62F1" w:rsidRPr="00597E30">
        <w:rPr>
          <w:rFonts w:ascii="NikoshBAN" w:hAnsi="NikoshBAN" w:cs="NikoshBAN"/>
          <w:sz w:val="32"/>
          <w:szCs w:val="32"/>
        </w:rPr>
        <w:t>গাঁথুনি</w:t>
      </w:r>
      <w:proofErr w:type="spellEnd"/>
      <w:r w:rsidR="00FA62F1"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="00FA62F1" w:rsidRPr="00597E30">
        <w:rPr>
          <w:rFonts w:ascii="NikoshBAN" w:hAnsi="NikoshBAN" w:cs="NikoshBAN"/>
          <w:sz w:val="32"/>
          <w:szCs w:val="32"/>
        </w:rPr>
        <w:t>তারপর</w:t>
      </w:r>
      <w:proofErr w:type="spellEnd"/>
      <w:r w:rsidR="00FA62F1"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="00FA62F1" w:rsidRPr="00597E30">
        <w:rPr>
          <w:rFonts w:ascii="NikoshBAN" w:hAnsi="NikoshBAN" w:cs="NikoshBAN"/>
          <w:sz w:val="32"/>
          <w:szCs w:val="32"/>
        </w:rPr>
        <w:t>ইংরেজি</w:t>
      </w:r>
      <w:proofErr w:type="spellEnd"/>
      <w:r w:rsidR="00FA62F1"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="00FA62F1" w:rsidRPr="00597E30">
        <w:rPr>
          <w:rFonts w:ascii="NikoshBAN" w:hAnsi="NikoshBAN" w:cs="NikoshBAN"/>
          <w:sz w:val="32"/>
          <w:szCs w:val="32"/>
        </w:rPr>
        <w:t>শেখার</w:t>
      </w:r>
      <w:proofErr w:type="spellEnd"/>
      <w:r w:rsidR="00FA62F1"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="00FA62F1" w:rsidRPr="00597E30">
        <w:rPr>
          <w:rFonts w:ascii="NikoshBAN" w:hAnsi="NikoshBAN" w:cs="NikoshBAN"/>
          <w:sz w:val="32"/>
          <w:szCs w:val="32"/>
        </w:rPr>
        <w:t>পত্তন</w:t>
      </w:r>
      <w:proofErr w:type="spellEnd"/>
      <w:r w:rsidR="00FA62F1" w:rsidRPr="00597E30">
        <w:rPr>
          <w:rFonts w:ascii="NikoshBAN" w:hAnsi="NikoshBAN" w:cs="NikoshBAN"/>
          <w:sz w:val="32"/>
          <w:szCs w:val="32"/>
        </w:rPr>
        <w:t>।</w:t>
      </w:r>
      <w:r w:rsidR="00FA62F1">
        <w:rPr>
          <w:rFonts w:ascii="NikoshBAN" w:hAnsi="NikoshBAN" w:cs="NikoshBAN"/>
          <w:sz w:val="32"/>
          <w:szCs w:val="32"/>
        </w:rPr>
        <w:t xml:space="preserve">”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বোঝাই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যাচ্ছে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ইংরেজি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কিংবা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ভাষার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চেয়ে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আমাদের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মাতৃভাষা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কতটা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গুরুত্বপূর্ণ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15CFC2DE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24BFCB13" w14:textId="77777777" w:rsidR="003717E7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প্রাথমিক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অন্যতম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বাহন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মাতৃভাষা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কিন্তু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আমাদের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প্রাথমিক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বিদ্যালয়গুলোর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পঠনদক্ষতা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প্রত্যাশিত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মানে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পৌঁছাতে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পারছে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?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বিশ্বব্যাংকের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জরিপ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অনুযায়ী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বাংলাদেশের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৬৫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শতাংশ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শিক্ষার্থী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ইংরেজি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গণিতে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দুর্বলতা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চেয়েও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বেশি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আমাদের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মাতৃভাষা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হওয়া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সত্ত্বেও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কেন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আমাদের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সাবলীলভাবে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>,</w:t>
      </w:r>
      <w:r w:rsidR="003717E7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প্রাথমিক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অন্যতম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উদ্দেশ্য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হলো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সব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সাবলীল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হিসেবে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গড়ে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তোলা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নির্দিষ্ট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শুদ্ধ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উচ্চারণ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দাঁড়ি-কমা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যতিচিহ্ন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ইত‍্যাদির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যথাযথ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ব‍্যবহার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যাওয়ার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ব‍্যবস্থাকে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মাইকেল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বেস্টেরের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>, ‘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হচ্ছে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দৃশ‍্য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ধ্বনি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উৎপাদন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অর্থোপলব্ধির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মিশ্রিত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প্রতিক্রিয়া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।’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শুধু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কোনো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গেলেই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অর্থ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উপলব্ধি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পারলে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পঠনকার্য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সফল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সঙ্গে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পাঠকের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পর্যবেক্ষণ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চিন্তাধারা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অভিজ্ঞতা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নিহিত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থাকতে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সাবলীল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বলতে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আমরা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বুঝি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বয়স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সামর্থ্য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যোগ্যতা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অনুযায়ী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শ্রেণির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শ্রেণি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উপযোগী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সম্পূরক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পঠনসামগ্রী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অর্থ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বুঝে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</w:p>
    <w:p w14:paraId="26FE99E9" w14:textId="77777777" w:rsidR="003717E7" w:rsidRDefault="003717E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12353607" w14:textId="6CDE4B60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সাবলীল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শর্তগুলো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হচ্ছে</w:t>
      </w:r>
      <w:proofErr w:type="spellEnd"/>
      <w:r w:rsidRPr="00597E30">
        <w:rPr>
          <w:rFonts w:ascii="Times New Roman" w:hAnsi="Times New Roman" w:cs="Times New Roman"/>
          <w:sz w:val="32"/>
          <w:szCs w:val="32"/>
        </w:rPr>
        <w:t>—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বর্ণ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শব্দ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বাক্য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সঠিকভাবে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চিহ্নিত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শুদ্ধ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স্পষ্ট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উচ্চারণ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স্বাভাবিক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গতিতে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বিষয়ের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মর্ম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বুঝতে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বিরামচিহ্ন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lastRenderedPageBreak/>
        <w:t>ব্যবহার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স্বরাঘাত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স্বরভঙ্গি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বজায়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রেখে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কথায়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লিখিত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কোনো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কিছু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কারও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কোনো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রকম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সাহায্য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ছাড়া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অর্থ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বুঝে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বিরামচিহ্ন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ঠিক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রেখে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সাবলীলভাবে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ক্ষমতাকে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পঠনদক্ষতা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যেতে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মানসম্মত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পঠনদক্ষতা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হলো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প্রথম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থেকে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তৃতীয়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শ্রেণি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বয়সী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শিশুদের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মিনিটে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৪৫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থেকে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৬০টি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শব্দ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অর্থ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বুঝতে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1E666058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588AD37A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প্রাথমিক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বিদ্যালয়ের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শিক্ষার্থীদের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দক্ষতা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উন্নত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বোঝা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সাবলীলতা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শব্দভান্ডার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সামগ্রিক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সাক্ষরতা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বাড়াতে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কৌশল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কার্যকলাপের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সমন্বয়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জড়িত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60DFE269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07FDAFFD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এই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বয়সের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শিক্ষার্থীদের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আরও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ভালো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সাহায্য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কিছু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কার্যকর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উপায়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আলোচনা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করছি</w:t>
      </w:r>
      <w:proofErr w:type="spellEnd"/>
      <w:r w:rsidRPr="00597E30">
        <w:rPr>
          <w:rFonts w:ascii="Times New Roman" w:hAnsi="Times New Roman" w:cs="Times New Roman"/>
          <w:sz w:val="32"/>
          <w:szCs w:val="32"/>
        </w:rPr>
        <w:t>—</w:t>
      </w:r>
    </w:p>
    <w:p w14:paraId="2A552838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1FF4C5BC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পাঠবান্ধব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পরিবেশ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তৈরি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: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বিভিন্ন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বয়স-উপযোগী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উপকরণ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সরবরাহ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ভালোবাসাকে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উৎসাহিত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0C528B87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55BF5F6E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ধ্বনিসচেতনতা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ডিকোডিং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দক্ষতা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: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ধ্বনিসচেতনতা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বর্ণজ্ঞান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শব্দ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শনাক্তকরণ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দক্ষতার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ওপর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ফোকাস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শিক্ষার্থীদের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শক্তিশালী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ভিত্তি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তৈরি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বর্ণ-শব্দ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সম্পর্ককে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শক্তিশালী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ধ্বনিসচেতনতা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ভিত্তিক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প্রোগ্রাম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গেম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ব্যবহার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29BCF14E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5081F7DB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শব্দভান্ডার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বিকাশ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: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মাধ্যমে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নতুন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শব্দের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সঙ্গে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পরিচয়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করানো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অর্থ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প্রসঙ্গে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আলোচনা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শিক্ষার্থীদের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শব্দভান্ডার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জার্নাল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রাখতে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নতুন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শব্দ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ট্র্যাক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অন্বেষণ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ডিজিটাল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সরঞ্জাম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ব্যবহার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উৎসাহিত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250E6114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33AF11E9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জোরে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জোরে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: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সঠিক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উচ্চারণ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অভিব্যক্তি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প্রকাশ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শিক্ষার্থীদের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নিয়মিত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উচ্চ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স্বরে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অভ্যাস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গড়তে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সাবলীলতা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তৈরি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শিক্ষার্থীদের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জোরে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জোরে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উচিত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5E4EE2B9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135CAD33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বিভিন্ন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পঠনসামগ্রী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: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কল্পকাহিনি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নন-ফিকশন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কবিতা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তথ্যমূলক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পাঠ্যসহ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বিস্তৃত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পাঠসামগ্রী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সরবরাহ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শিক্ষার্থীদের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বিভিন্ন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ধারা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অন্বেষণ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উৎসাহিত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দরকার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656D36C5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29DB1B14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স্বাধীন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: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স্বাধীনভাবে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সুযোগ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সৃষ্টি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অর্থা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ৎ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শিক্ষার্থীদের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আগ্রহের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বেছে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নেওয়ার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সুযোগ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দিতে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অগ্রগতি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ট্র্যাক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লক্ষ্য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সেট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লগ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ব্যবহার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যেতে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55AA9D3D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0D5F183C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lastRenderedPageBreak/>
        <w:t>রিডিং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পার্টনারশিপ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বুক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ক্লাব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: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অংশীদারত্ব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ক্লাব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সংগঠিত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যেখানে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শিক্ষার্থীরা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নিয়ে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আলোচনা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চিন্তাভাবনা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শেয়ার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পারে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শিক্ষামূলক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অ্যাপ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অনলাইন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প্ল্যাটফর্মগুলো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ব্যবহার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যাতে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ইন্টারেকটিভ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অনুশীলন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কুইজের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মাধ্যমে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জানার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আগ্রহ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বাড়াতে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সাহায্য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14317EEE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49DF2EBA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নিয়মিত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মূল্যায়ন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: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অগ্রগতি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নিরীক্ষণের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নিয়মিত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মূল্যায়ন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পরিচালনা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উন্নতির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প্রয়োজনীয়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ক্ষেত্রগুলো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চিহ্নিত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ফলাবর্তন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প্রদান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12106D3D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1B3B8492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পড়ার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চ্যালেঞ্জ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উদ্দীপনা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: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শিক্ষার্থীদের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আরও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অনুপ্রাণিত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চ্যালেঞ্জ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প্রতিযোগিতার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আয়োজন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লক্ষ্য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অর্জনের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পুরস্কার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প্রণোদনার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ব্যবস্থা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55598C7C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676F5AC5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মা-বাবার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সম্পৃক্ততা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: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মা-বাবাকে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সন্তানদের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সঙ্গে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বাড়িতে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উৎসাহিত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অভিভাবকদের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সঙ্গে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বিভিন্ন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কৌশল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শেয়ার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35FA1CB8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572CA0EC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পড়া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উদ্‌যাপন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: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স্বীকৃতি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পুরস্কারের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মাধ্যমে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শিক্ষার্থীদের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উদ্‌যাপন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যেমন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উৎসব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উদ্‌যাপন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66267505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6C64213F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মনে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রাখতে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প্রত্যেক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ছাত্র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অনন্য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তাদের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ব্যক্তিগত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চাহিদা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আগ্রহের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আপনার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পদ্ধতিগুলো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অতি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গুরুত্বপূর্ণ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।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পড়ার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দক্ষতার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উন্নতির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ক্ষেত্রে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ধারাবাহিকতা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ধৈর্য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গুরুত্বপূর্ণ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এবং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ইতিবাচক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সহায়ক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পড়ার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পরিবেশ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তৈরি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করায়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অপরিহার্য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585C6552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6BA7E94E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লেখক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</w:p>
    <w:p w14:paraId="23AE5278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সৈয়দা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আমাতুল্লাহ্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আরজু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</w:p>
    <w:p w14:paraId="719E8641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সহকারী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উপজেলা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অফিসার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</w:p>
    <w:p w14:paraId="69916273" w14:textId="77777777" w:rsidR="00F638F7" w:rsidRPr="00597E30" w:rsidRDefault="00F638F7" w:rsidP="00F638F7">
      <w:pPr>
        <w:spacing w:after="0"/>
        <w:jc w:val="both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কর্ণফুলী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,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চট্টগ্রাম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4D759F7F" w14:textId="77777777" w:rsidR="007C0904" w:rsidRDefault="007C0904"/>
    <w:sectPr w:rsidR="007C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BD"/>
    <w:rsid w:val="001238BD"/>
    <w:rsid w:val="003717E7"/>
    <w:rsid w:val="007C0904"/>
    <w:rsid w:val="00B905B2"/>
    <w:rsid w:val="00F638F7"/>
    <w:rsid w:val="00FA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6E98"/>
  <w15:chartTrackingRefBased/>
  <w15:docId w15:val="{21DE75D0-C151-45F3-ADFC-6A30CC18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ahz mahi</dc:creator>
  <cp:keywords/>
  <dc:description/>
  <cp:lastModifiedBy>ahz mahi</cp:lastModifiedBy>
  <cp:revision>8</cp:revision>
  <dcterms:created xsi:type="dcterms:W3CDTF">2024-10-12T08:08:00Z</dcterms:created>
  <dcterms:modified xsi:type="dcterms:W3CDTF">2024-10-12T08:13:00Z</dcterms:modified>
</cp:coreProperties>
</file>