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Peran Agama dalam Membangun Peradaban (Poin-Poin)</w:t>
      </w:r>
    </w:p>
    <w:p>
      <w:pPr>
        <w:pStyle w:val="Heading1"/>
      </w:pPr>
      <w:r>
        <w:t>Pendahuluan</w:t>
      </w:r>
    </w:p>
    <w:p>
      <w:pPr>
        <w:pStyle w:val="ListBullet"/>
      </w:pPr>
      <w:r>
        <w:t>Agama sebagai pedoman hidup</w:t>
      </w:r>
    </w:p>
    <w:p>
      <w:pPr>
        <w:pStyle w:val="ListBullet"/>
      </w:pPr>
      <w:r>
        <w:t>Peradaban sebagai hasil cipta manusia</w:t>
      </w:r>
    </w:p>
    <w:p>
      <w:pPr>
        <w:pStyle w:val="ListBullet"/>
      </w:pPr>
      <w:r>
        <w:t>Agama dan peradaban saling berkaitan</w:t>
      </w:r>
    </w:p>
    <w:p>
      <w:pPr>
        <w:pStyle w:val="ListBullet"/>
      </w:pPr>
      <w:r>
        <w:t>Keseimbangan iman, ilmu, dan amal</w:t>
      </w:r>
    </w:p>
    <w:p>
      <w:pPr>
        <w:pStyle w:val="Heading1"/>
      </w:pPr>
      <w:r>
        <w:t>Ta’abbudi dan Ta’aqquli</w:t>
      </w:r>
    </w:p>
    <w:p>
      <w:pPr>
        <w:pStyle w:val="ListBullet"/>
      </w:pPr>
      <w:r>
        <w:t>Ta’abbudi: ajaran mutlak (ibadah)</w:t>
      </w:r>
    </w:p>
    <w:p>
      <w:pPr>
        <w:pStyle w:val="ListBullet"/>
      </w:pPr>
      <w:r>
        <w:t>Ta’aqquli: ajaran rasional (muamalah)</w:t>
      </w:r>
    </w:p>
    <w:p>
      <w:pPr>
        <w:pStyle w:val="ListBullet"/>
      </w:pPr>
      <w:r>
        <w:t>Ta’abbudi → hubungan dengan Allah</w:t>
      </w:r>
    </w:p>
    <w:p>
      <w:pPr>
        <w:pStyle w:val="ListBullet"/>
      </w:pPr>
      <w:r>
        <w:t>Ta’aqquli → hubungan sosial</w:t>
      </w:r>
    </w:p>
    <w:p>
      <w:pPr>
        <w:pStyle w:val="Heading1"/>
      </w:pPr>
      <w:r>
        <w:t>Peran Ta’abbudi</w:t>
      </w:r>
    </w:p>
    <w:p>
      <w:pPr>
        <w:pStyle w:val="ListBullet"/>
      </w:pPr>
      <w:r>
        <w:t>Membentuk spiritualitas</w:t>
      </w:r>
    </w:p>
    <w:p>
      <w:pPr>
        <w:pStyle w:val="ListBullet"/>
      </w:pPr>
      <w:r>
        <w:t>Dasar moral manusia</w:t>
      </w:r>
    </w:p>
    <w:p>
      <w:pPr>
        <w:pStyle w:val="ListBullet"/>
      </w:pPr>
      <w:r>
        <w:t>Menjaga dari penyimpangan</w:t>
      </w:r>
    </w:p>
    <w:p>
      <w:pPr>
        <w:pStyle w:val="ListBullet"/>
      </w:pPr>
      <w:r>
        <w:t>Contoh: shalat, puasa</w:t>
      </w:r>
    </w:p>
    <w:p>
      <w:pPr>
        <w:pStyle w:val="Heading1"/>
      </w:pPr>
      <w:r>
        <w:t>Peran Ta’aqquli</w:t>
      </w:r>
    </w:p>
    <w:p>
      <w:pPr>
        <w:pStyle w:val="ListBullet"/>
      </w:pPr>
      <w:r>
        <w:t>Mendorong akal dan inovasi</w:t>
      </w:r>
    </w:p>
    <w:p>
      <w:pPr>
        <w:pStyle w:val="ListBullet"/>
      </w:pPr>
      <w:r>
        <w:t>Berkaitan dengan sosial, politik, budaya</w:t>
      </w:r>
    </w:p>
    <w:p>
      <w:pPr>
        <w:pStyle w:val="ListBullet"/>
      </w:pPr>
      <w:r>
        <w:t>Contoh: sistem pemerintahan</w:t>
      </w:r>
    </w:p>
    <w:p>
      <w:pPr>
        <w:pStyle w:val="ListBullet"/>
      </w:pPr>
      <w:r>
        <w:t>Pengembangan ilmu pengetahuan</w:t>
      </w:r>
    </w:p>
    <w:p>
      <w:pPr>
        <w:pStyle w:val="Heading1"/>
      </w:pPr>
      <w:r>
        <w:t>Integrasi Ta’abbudi &amp; Ta’aqquli</w:t>
      </w:r>
    </w:p>
    <w:p>
      <w:pPr>
        <w:pStyle w:val="ListBullet"/>
      </w:pPr>
      <w:r>
        <w:t>Keseimbangan spiritual dan rasional</w:t>
      </w:r>
    </w:p>
    <w:p>
      <w:pPr>
        <w:pStyle w:val="ListBullet"/>
      </w:pPr>
      <w:r>
        <w:t>Hukum Islam fleksibel</w:t>
      </w:r>
    </w:p>
    <w:p>
      <w:pPr>
        <w:pStyle w:val="ListBullet"/>
      </w:pPr>
      <w:r>
        <w:t>Memperhatikan keadilan sosial</w:t>
      </w:r>
    </w:p>
    <w:p>
      <w:pPr>
        <w:pStyle w:val="ListBullet"/>
      </w:pPr>
      <w:r>
        <w:t>Contoh kasus pencuri karena lapar</w:t>
      </w:r>
    </w:p>
    <w:p>
      <w:pPr>
        <w:pStyle w:val="Heading1"/>
      </w:pPr>
      <w:r>
        <w:t>Peradaban Islam</w:t>
      </w:r>
    </w:p>
    <w:p>
      <w:pPr>
        <w:pStyle w:val="ListBullet"/>
      </w:pPr>
      <w:r>
        <w:t>Kemajuan ilmu pengetahuan</w:t>
      </w:r>
    </w:p>
    <w:p>
      <w:pPr>
        <w:pStyle w:val="ListBullet"/>
      </w:pPr>
      <w:r>
        <w:t>Perkembangan budaya dan seni</w:t>
      </w:r>
    </w:p>
    <w:p>
      <w:pPr>
        <w:pStyle w:val="ListBullet"/>
      </w:pPr>
      <w:r>
        <w:t>Kemajuan politik</w:t>
      </w:r>
    </w:p>
    <w:p>
      <w:pPr>
        <w:pStyle w:val="ListBullet"/>
      </w:pPr>
      <w:r>
        <w:t>Keseimbangan materi dan spiritual</w:t>
      </w:r>
    </w:p>
    <w:p>
      <w:pPr>
        <w:pStyle w:val="Heading1"/>
      </w:pPr>
      <w:r>
        <w:t>Elemen Peradaban</w:t>
      </w:r>
    </w:p>
    <w:p>
      <w:pPr>
        <w:pStyle w:val="ListBullet"/>
      </w:pPr>
      <w:r>
        <w:t>Manusia sebagai pelaku</w:t>
      </w:r>
    </w:p>
    <w:p>
      <w:pPr>
        <w:pStyle w:val="ListBullet"/>
      </w:pPr>
      <w:r>
        <w:t>Ilmu pengetahuan</w:t>
      </w:r>
    </w:p>
    <w:p>
      <w:pPr>
        <w:pStyle w:val="ListBullet"/>
      </w:pPr>
      <w:r>
        <w:t>Sistem sosial dan politik</w:t>
      </w:r>
    </w:p>
    <w:p>
      <w:pPr>
        <w:pStyle w:val="ListBullet"/>
      </w:pPr>
      <w:r>
        <w:t>Nilai spiritual</w:t>
      </w:r>
    </w:p>
    <w:p>
      <w:pPr>
        <w:pStyle w:val="Heading1"/>
      </w:pPr>
      <w:r>
        <w:t>Dua Sisi Peradaban</w:t>
      </w:r>
    </w:p>
    <w:p>
      <w:pPr>
        <w:pStyle w:val="ListBullet"/>
      </w:pPr>
      <w:r>
        <w:t>Materi: teknologi, ekonomi</w:t>
      </w:r>
    </w:p>
    <w:p>
      <w:pPr>
        <w:pStyle w:val="ListBullet"/>
      </w:pPr>
      <w:r>
        <w:t>Spiritual: moral, akhlak</w:t>
      </w:r>
    </w:p>
    <w:p>
      <w:pPr>
        <w:pStyle w:val="ListBullet"/>
      </w:pPr>
      <w:r>
        <w:t>Keduanya harus seimbang</w:t>
      </w:r>
    </w:p>
    <w:p>
      <w:pPr>
        <w:pStyle w:val="Heading1"/>
      </w:pPr>
      <w:r>
        <w:t>Peran Agama dalam Ilmu</w:t>
      </w:r>
    </w:p>
    <w:p>
      <w:pPr>
        <w:pStyle w:val="ListBullet"/>
      </w:pPr>
      <w:r>
        <w:t>Mendorong membaca dan belajar</w:t>
      </w:r>
    </w:p>
    <w:p>
      <w:pPr>
        <w:pStyle w:val="ListBullet"/>
      </w:pPr>
      <w:r>
        <w:t>Pengembangan sains</w:t>
      </w:r>
    </w:p>
    <w:p>
      <w:pPr>
        <w:pStyle w:val="ListBullet"/>
      </w:pPr>
      <w:r>
        <w:t>Contoh ilmuwan muslim</w:t>
      </w:r>
    </w:p>
    <w:p>
      <w:pPr>
        <w:pStyle w:val="Heading1"/>
      </w:pPr>
      <w:r>
        <w:t>Peran Agama dalam Sosial</w:t>
      </w:r>
    </w:p>
    <w:p>
      <w:pPr>
        <w:pStyle w:val="ListBullet"/>
      </w:pPr>
      <w:r>
        <w:t>Toleransi</w:t>
      </w:r>
    </w:p>
    <w:p>
      <w:pPr>
        <w:pStyle w:val="ListBullet"/>
      </w:pPr>
      <w:r>
        <w:t>Gotong royong</w:t>
      </w:r>
    </w:p>
    <w:p>
      <w:pPr>
        <w:pStyle w:val="ListBullet"/>
      </w:pPr>
      <w:r>
        <w:t>Keadilan sosial</w:t>
      </w:r>
    </w:p>
    <w:p>
      <w:pPr>
        <w:pStyle w:val="ListBullet"/>
      </w:pPr>
      <w:r>
        <w:t>Zakat dan sedekah</w:t>
      </w:r>
    </w:p>
    <w:p>
      <w:pPr>
        <w:pStyle w:val="Heading1"/>
      </w:pPr>
      <w:r>
        <w:t>Peran Agama dalam Politik</w:t>
      </w:r>
    </w:p>
    <w:p>
      <w:pPr>
        <w:pStyle w:val="ListBullet"/>
      </w:pPr>
      <w:r>
        <w:t>Amanah</w:t>
      </w:r>
    </w:p>
    <w:p>
      <w:pPr>
        <w:pStyle w:val="ListBullet"/>
      </w:pPr>
      <w:r>
        <w:t>Keadilan</w:t>
      </w:r>
    </w:p>
    <w:p>
      <w:pPr>
        <w:pStyle w:val="ListBullet"/>
      </w:pPr>
      <w:r>
        <w:t>Tanggung jawab</w:t>
      </w:r>
    </w:p>
    <w:p>
      <w:pPr>
        <w:pStyle w:val="ListBullet"/>
      </w:pPr>
      <w:r>
        <w:t>Kepemimpinan yang bersih</w:t>
      </w:r>
    </w:p>
    <w:p>
      <w:pPr>
        <w:pStyle w:val="Heading1"/>
      </w:pPr>
      <w:r>
        <w:t>Tantangan Modern</w:t>
      </w:r>
    </w:p>
    <w:p>
      <w:pPr>
        <w:pStyle w:val="ListBullet"/>
      </w:pPr>
      <w:r>
        <w:t>Globalisasi</w:t>
      </w:r>
    </w:p>
    <w:p>
      <w:pPr>
        <w:pStyle w:val="ListBullet"/>
      </w:pPr>
      <w:r>
        <w:t>Krisis moral</w:t>
      </w:r>
    </w:p>
    <w:p>
      <w:pPr>
        <w:pStyle w:val="ListBullet"/>
      </w:pPr>
      <w:r>
        <w:t>Individualisme</w:t>
      </w:r>
    </w:p>
    <w:p>
      <w:pPr>
        <w:pStyle w:val="ListBullet"/>
      </w:pPr>
      <w:r>
        <w:t>Teknologi tanpa etika</w:t>
      </w:r>
    </w:p>
    <w:p>
      <w:pPr>
        <w:pStyle w:val="Heading1"/>
      </w:pPr>
      <w:r>
        <w:t>Solusi</w:t>
      </w:r>
    </w:p>
    <w:p>
      <w:pPr>
        <w:pStyle w:val="ListBullet"/>
      </w:pPr>
      <w:r>
        <w:t>Penguatan iman</w:t>
      </w:r>
    </w:p>
    <w:p>
      <w:pPr>
        <w:pStyle w:val="ListBullet"/>
      </w:pPr>
      <w:r>
        <w:t>Pendidikan berbasis agama</w:t>
      </w:r>
    </w:p>
    <w:p>
      <w:pPr>
        <w:pStyle w:val="ListBullet"/>
      </w:pPr>
      <w:r>
        <w:t>Keseimbangan dunia-akhirat</w:t>
      </w:r>
    </w:p>
    <w:p>
      <w:pPr>
        <w:pStyle w:val="ListBullet"/>
      </w:pPr>
      <w:r>
        <w:t>Pemanfaatan teknologi bijak</w:t>
      </w:r>
    </w:p>
    <w:p>
      <w:pPr>
        <w:pStyle w:val="Heading1"/>
      </w:pPr>
      <w:r>
        <w:t>Kesimpulan</w:t>
      </w:r>
    </w:p>
    <w:p>
      <w:pPr>
        <w:pStyle w:val="ListBullet"/>
      </w:pPr>
      <w:r>
        <w:t>Agama fondasi peradaban</w:t>
      </w:r>
    </w:p>
    <w:p>
      <w:pPr>
        <w:pStyle w:val="ListBullet"/>
      </w:pPr>
      <w:r>
        <w:t>Integrasi iman dan ilmu</w:t>
      </w:r>
    </w:p>
    <w:p>
      <w:pPr>
        <w:pStyle w:val="ListBullet"/>
      </w:pPr>
      <w:r>
        <w:t>Peradaban maju dan bermoral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