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7EC9" w14:textId="77777777" w:rsidR="00081872" w:rsidRPr="00081872" w:rsidRDefault="00081872" w:rsidP="00081872">
      <w:pPr>
        <w:spacing w:after="375" w:line="600" w:lineRule="atLeast"/>
        <w:outlineLvl w:val="0"/>
        <w:rPr>
          <w:rFonts w:ascii="Helvetica" w:eastAsia="Times New Roman" w:hAnsi="Helvetica" w:cs="Times New Roman"/>
          <w:color w:val="050505"/>
          <w:kern w:val="36"/>
          <w:sz w:val="54"/>
          <w:szCs w:val="54"/>
          <w:lang w:eastAsia="en-MY"/>
        </w:rPr>
      </w:pPr>
      <w:proofErr w:type="spellStart"/>
      <w:r w:rsidRPr="00081872">
        <w:rPr>
          <w:rFonts w:ascii="Helvetica" w:eastAsia="Times New Roman" w:hAnsi="Helvetica" w:cs="Times New Roman"/>
          <w:color w:val="050505"/>
          <w:kern w:val="36"/>
          <w:sz w:val="54"/>
          <w:szCs w:val="54"/>
          <w:lang w:eastAsia="en-MY"/>
        </w:rPr>
        <w:t>Themepark</w:t>
      </w:r>
      <w:proofErr w:type="spellEnd"/>
      <w:r w:rsidRPr="00081872">
        <w:rPr>
          <w:rFonts w:ascii="Helvetica" w:eastAsia="Times New Roman" w:hAnsi="Helvetica" w:cs="Times New Roman"/>
          <w:color w:val="050505"/>
          <w:kern w:val="36"/>
          <w:sz w:val="54"/>
          <w:szCs w:val="54"/>
          <w:lang w:eastAsia="en-MY"/>
        </w:rPr>
        <w:t xml:space="preserve"> Database</w:t>
      </w:r>
    </w:p>
    <w:p w14:paraId="7FD4FB2A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TABLE THEMEPARK (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PARK_CODE    </w:t>
      </w:r>
      <w:proofErr w:type="gramStart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VARCHAR(</w:t>
      </w:r>
      <w:proofErr w:type="gramEnd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10) PRIMARY KEY,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PARK_NAME    VARCHAR(35)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PARK_CITY    VARCHAR(50)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PARK_COUNTRY    CHAR(2) NOT NULL);</w:t>
      </w:r>
    </w:p>
    <w:p w14:paraId="28B483E7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TABLE EMPLOYEE (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EMP_NUM        NUMERIC(4) PRIMARY KEY,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EMP_TITLE    VARCHAR(4),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EMP_LNAME    VARCHAR(15)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EMP_FNAME    VARCHAR(15)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EMP_DOB        DATE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EMP_HIRE_DATE    DATE,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EMP_AREA_CODE    VARCHAR(4)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EMP_PHONE    VARCHAR(12)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PARK_CODE    VARCHAR(10),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INDEX        (PARK_CODE),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     FK_EMP_PARK FOREIGN KEY(PARK_CODE) REFERENCES THEMEPARK(PARK_CODE));</w:t>
      </w:r>
    </w:p>
    <w:p w14:paraId="30350252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TABLE TICKET (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TICKET_NO     </w:t>
      </w:r>
      <w:proofErr w:type="gramStart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NUMERIC(</w:t>
      </w:r>
      <w:proofErr w:type="gramEnd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10) PRIMARY KEY,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TICKET_PRICE     NUMERIC(4,2) DEFAULT 00.00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TICKET_TYPE    VARCHAR(10),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PARK_CODE    VARCHAR(10),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INDEX        (PARK_CODE),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     FK_TICKET_PARK FOREIGN KEY(PARK_CODE) REFERENCES THEMEPARK(PARK_CODE));</w:t>
      </w:r>
    </w:p>
    <w:p w14:paraId="7CA6CF9D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TABLE ATTRACTION (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ATTRACT_NO     NUMERIC(10) PRIMARY KEY,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ATTRACT_NAME    VARCHAR(35),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ATTRACT_AGE    NUMERIC(3) DEFAULT 0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ATTRACT_CAPACITY NUMERIC(3)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PARK_CODE    VARCHAR(10),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INDEX        (PARK_CODE),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     FK_ATTRACT_PARK FOREIGN KEY(PARK_CODE) REFERENCES THEMEPARK(PARK_CODE));</w:t>
      </w:r>
    </w:p>
    <w:p w14:paraId="2677B359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TABLE HOURS (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EMP_NUM        NUMERIC(4),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ATTRACT_NO     NUMERIC(10),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HOURS_PER_ATTRACT    NUMERIC(2)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HOUR_RATE    NUMERIC(4,2)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DATE_WORKED    DATE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INDEX        (EMP_NUM),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INDEX        (ATTRACT_NO),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    PK_HOURS PRIMARY KEY(EMP_NUM, ATTRACT_NO, DATE_WORKED),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     FK_HOURS_EMP  FOREIGN KEY   (EMP_NUM) REFERENCES EMPLOYEE(EMP_NUM),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    FK_HOURS_ATTRACT FOREIGN KEY (ATTRACT_NO) REFERENCES ATTRACTION(ATTRACT_NO));</w:t>
      </w:r>
    </w:p>
    <w:p w14:paraId="592813CE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TABLE SALES (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TRANSACTION_NO     NUMERIC PRIMARY KEY,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PARK_CODE    </w:t>
      </w:r>
      <w:proofErr w:type="gramStart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VARCHAR(</w:t>
      </w:r>
      <w:proofErr w:type="gramEnd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10),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SALE_DATE      DATE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INDEX        (PARK_CODE),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     FK_SALES_PARK FOREIGN KEY(PARK_CODE) REFERENCES THEMEPARK(PARK_CODE));</w:t>
      </w:r>
    </w:p>
    <w:p w14:paraId="718CA1B2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TABLE SALES_LINE (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TRANSACTION_NO     NUMERIC,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LINE_NO        NUMERIC(2,0)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TICKET_NO     NUMERIC(10) 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LINE_QTY    NUMERIC(4) DEFAULT 0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LINE_PRICE    NUMERIC(9,2) DEFAULT 0.00 NOT NULL,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INDEX        (TRANSACTION_NO),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INDEX        (TICKET_NO),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    PK_SALES_LINE    PRIMARY KEY (TRANSACTION_NO,LINE_NO),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    FK_SALES_LINE_SALES  FOREIGN KEY (TRANSACTION_NO) REFERENCES SALES(TRANSACTION_NO) ON DELETE CASCADE,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CONSTRAINT    FK_SALES_LINE_TICKET FOREIGN KEY (TICKET_NO) REFERENCES TICKET(TICKET_NO));</w:t>
      </w:r>
    </w:p>
    <w:p w14:paraId="3B241E07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/* CREATING AN INDEX ON EMP_LNAME IN </w:t>
      </w:r>
      <w:proofErr w:type="gramStart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THE  EMPLOYEE</w:t>
      </w:r>
      <w:proofErr w:type="gramEnd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TABLE  */</w:t>
      </w:r>
    </w:p>
    <w:p w14:paraId="73A0CFD3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INDEX EMP_LNAME_INDEX ON EMPLOYEE(EMP_</w:t>
      </w:r>
      <w:proofErr w:type="gramStart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LNAME(</w:t>
      </w:r>
      <w:proofErr w:type="gramEnd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8));</w:t>
      </w:r>
    </w:p>
    <w:p w14:paraId="7B51D752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/* Loading data rows                    */</w:t>
      </w:r>
    </w:p>
    <w:p w14:paraId="0DBE66CB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/* </w:t>
      </w:r>
      <w:proofErr w:type="spellStart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ThemePark</w:t>
      </w:r>
      <w:proofErr w:type="spellEnd"/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rows                        */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THEMEPARK VALUES (‘FR1001′,’FairyLand’,’PARIS’,’FR’);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THEMEPARK VALUES (‘NL1202′,’Efling’,’NOORD’,’NL’);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THEMEPARK VALUES (‘SP4533′,’AdventurePort’,’BARCELONA’,’SP’);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THEMEPARK VALUES (‘SW2323′,’Labyrinthe’,’LAUSANNE’,’SW’);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THEMEPARK VALUES (‘UK2622′,’MiniLand’,’WINDSOR’,’UK’);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THEMEPARK VALUES (‘UK3452′,’PleasureLand’,’STOKE’,’UK’);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THEMEPARK VALUES (‘ZA1342′,’GoldTown’,’JOHANNESBURG’,’ZA’);</w:t>
      </w:r>
    </w:p>
    <w:p w14:paraId="5C7A32EA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/* Employee rows                        */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EMPLOYEE VALUES (100,’Ms’,’Calderdale’,’Emma’,’1972-06-15′,’1992-03-15′,’0181′,’324-9134′,’FR1001′);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INSERT INTO EMPLOYEE VALUES (101,’Ms’,’Ricardo’,’Marshel’,’1978-03-19′,’1996-04-25′,’0181′,’324-4472′,’UK3452′);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EMPLOYEE VALUES (102,’Mr’,’Arshad’,’Arif’,’1969-11-14′,’1990-12-20′,’7253′,’675-8993′,’FR1001′);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EMPLOYEE VALUES (103,’Ms’,’Roberts’,’Anne’,’1974-10-16′,’1994-08-16′,’0181′,’898-3456′,’UK3452′);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EMPLOYEE VALUES (104,’Mr’,’Denver’,’Enrica’,’1980-11-08′,’2001-10-20′,’7253′,’504-4434′,’ZA1342′);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EMPLOYEE VALUES (105,’Ms’,’Namowa’,’Mirrelle’,’1990-03-14′,’2006-11-08′,’0181′,’890-3243′,’FR1001′);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EMPLOYEE VALUES (106,’Mrs’,’Smith’,’Gemma’,’1968-02-12′,’1989-01-05′,’0181′,’324-7845′,’ZA1342′);</w:t>
      </w:r>
    </w:p>
    <w:p w14:paraId="57002B8D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/* Ticket rows                        */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(11001,24.99,’Adult’,    ‘SP4533′);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(11002,14.99,’Child’,    ‘SP4533′);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(11003,10.99,’Senior’,’SP4533′);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(13001,18.99,’Child’,’FR1001′);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(13002,34.99,’Adult’,’FR1001′);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(13003,20.99,’Senior’,’FR1001′);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(67832,18.56,’Child’,’ZA1342′);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(67833,28.67,’Adult’,’ZA1342′);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(67855,12.12,’Senior’,’ZA1342′);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(88567,22.50,’Child’,’UK3452′);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(88568,42.10,’Adult’,’UK3452′);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TICKET VALUES (89720,10.99,’Senior’,’UK3452′);</w:t>
      </w:r>
    </w:p>
    <w:p w14:paraId="3C939352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/* Attraction rows                        */</w:t>
      </w:r>
    </w:p>
    <w:p w14:paraId="04877521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INSERT INTO ATTRACTION VALUES (10034,’ThunderCoaster’,11,34,’FR1001′);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(10056,’SpinningTeacups’,4,62,’FR1001′);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(10067,’FlightToStars’,11,24,’FR1001′);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(10078,’Ant-Trap’,23,30,’FR1001′);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(10098,’Carnival’,3,120,’FR1001′);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(20056,’3D-Lego_Show’,3,200,’UK3452′);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(30011,’BlackHole2′,12,34,’UK3452′);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(30012,’Pirates’,10,42,’UK3452′);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(30044,’UnderSeaWord’,4,80,’UK3452′);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(98764,’GoldRush’,5,80,’ZA1342′);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/* Attraction with no name */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ATTRACTION VALUES (10082,NULL,10,40,’ZA1342′);</w:t>
      </w:r>
    </w:p>
    <w:p w14:paraId="5BA51946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/* hours rows                        */</w:t>
      </w:r>
    </w:p>
    <w:p w14:paraId="67C78BA9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INSERT INTO HOURS VALUES (100,10034,6,6.5,’2007-05-18′);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(100,10034,6,6.5,’2007-05-20′);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(101,10034,6,6.5,’2007-05-18′);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(102,30012,3,5.99,’2007-05-23′);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(102,30044,6,5.99,’2007-05-21′);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(102,30044,3,5.99,’2007-05-22′);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INSERT INTO HOURS VALUES (104,30011,6,7.2,’2007-05-21′);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(104,30012,6,7.2,’2007-05-22′);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(105,10078,3,8.5,’2007-05-18′);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(105,10098,3,8.5,’2007-05-18′);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HOURS VALUES (105,10098,6,8.5,’2007-05-19′);</w:t>
      </w:r>
    </w:p>
    <w:p w14:paraId="6D45CE8C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/* SALES rows                        */</w:t>
      </w:r>
    </w:p>
    <w:p w14:paraId="2A11D03D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INSERT INTO SALES VALUES (12781,’FR1001′,’2007-05-18′);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(12782,’FR1001′,’2007-05-18′);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(12783,’FR1001′,’2007-05-18′);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(12784,’FR1001′,’2007-05-18′);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(12785,’FR1001′,’2007-05-18′);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(12786,’FR1001′,’2007-05-18′);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(34534,’UK3452′,’2007-05-18′);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(34535,’UK3452′,’2007-05-18′);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(34536,’UK3452′,’2007-05-18′);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(34537,’UK3452′,’2007-05-18′);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(34538,’UK3452′,’2007-05-18′);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(34539,’UK3452′,’2007-05-18′);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(34540,’UK3452′,’2007-05-18′);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(34541,’UK3452′,’2007-05-18′);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(67589,’ZA1342′,’2007-05-18′);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(67590,’ZA1342′,’2007-05-18′);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(67591,’ZA1342′,’2007-05-18′);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(67592,’ZA1342′,’2007-05-18′);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 VALUES (67593,’ZA1342′,’2007-05-18′);</w:t>
      </w:r>
    </w:p>
    <w:p w14:paraId="086E85E9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/* SALES_LINE rows                        */</w:t>
      </w:r>
    </w:p>
    <w:p w14:paraId="1313F5A4" w14:textId="77777777" w:rsidR="00081872" w:rsidRPr="00081872" w:rsidRDefault="00081872" w:rsidP="000818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t>INSERT INTO SALES_LINE VALUES (12781,1,13002,2,69.98);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(12781,2,13001,1,14.99);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(12782,1,13002,2,69.98);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(12783,1,13003,2,41.98);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(12784,2,13001,1,14.99);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(12785,1,13001,1,14.99);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(12785,2,13002,1,34.99);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(12785,3,13002,4,139.96);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(34534,1,88568,4,168.40);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(34534,2,88567,1,22.50);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(34534,3,89720,2,21.98);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(34535,1,88568,2,84.20);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(34536,1,89720,2,21.98);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(34537,1,88568,2,84.20);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(34537,2,88567,1,22.50);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(34538,1,89720,2,21.98);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(34539,1,89720,2,21.98);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(34539,2,88568,2,84.20);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(34540,1,88568,4,168.40);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(34540,2,88567,1,22.50);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INSERT INTO SALES_LINE VALUES (34540,3,89720,2,21.98);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(34541,1,88568,2,84.20);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(67589,1,67833,2,57.34);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(67589,2,67832,2,37.12);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(67590,1,67833,2,57.34);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(67590,2,67832,2,37.12);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(67591,1,67832,1,18.56);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(67591,2,67855,1,12.12);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(67592,1,67833,4,114.68);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(67593,1,67833,2,57.34);</w:t>
      </w:r>
      <w:r w:rsidRPr="00081872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INSERT INTO SALES_LINE VALUES (67593,2,67832,2,37.12);</w:t>
      </w:r>
    </w:p>
    <w:sectPr w:rsidR="00081872" w:rsidRPr="0008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013F"/>
    <w:multiLevelType w:val="multilevel"/>
    <w:tmpl w:val="1274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B70DC"/>
    <w:multiLevelType w:val="multilevel"/>
    <w:tmpl w:val="CDA6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922531">
    <w:abstractNumId w:val="0"/>
  </w:num>
  <w:num w:numId="2" w16cid:durableId="17603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72"/>
    <w:rsid w:val="00081872"/>
    <w:rsid w:val="006673CA"/>
    <w:rsid w:val="00E6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3B29"/>
  <w15:chartTrackingRefBased/>
  <w15:docId w15:val="{A3F872FA-2CE4-4125-81E0-59A16D0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081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link w:val="Heading4Char"/>
    <w:uiPriority w:val="9"/>
    <w:qFormat/>
    <w:rsid w:val="00081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paragraph" w:styleId="Heading5">
    <w:name w:val="heading 5"/>
    <w:basedOn w:val="Normal"/>
    <w:link w:val="Heading5Char"/>
    <w:uiPriority w:val="9"/>
    <w:qFormat/>
    <w:rsid w:val="000818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872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081872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Heading4Char">
    <w:name w:val="Heading 4 Char"/>
    <w:basedOn w:val="DefaultParagraphFont"/>
    <w:link w:val="Heading4"/>
    <w:uiPriority w:val="9"/>
    <w:rsid w:val="00081872"/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customStyle="1" w:styleId="Heading5Char">
    <w:name w:val="Heading 5 Char"/>
    <w:basedOn w:val="DefaultParagraphFont"/>
    <w:link w:val="Heading5"/>
    <w:uiPriority w:val="9"/>
    <w:rsid w:val="00081872"/>
    <w:rPr>
      <w:rFonts w:ascii="Times New Roman" w:eastAsia="Times New Roman" w:hAnsi="Times New Roman" w:cs="Times New Roman"/>
      <w:b/>
      <w:bCs/>
      <w:sz w:val="20"/>
      <w:szCs w:val="20"/>
      <w:lang w:eastAsia="en-MY"/>
    </w:rPr>
  </w:style>
  <w:style w:type="character" w:customStyle="1" w:styleId="itemauthor">
    <w:name w:val="itemauthor"/>
    <w:basedOn w:val="DefaultParagraphFont"/>
    <w:rsid w:val="00081872"/>
  </w:style>
  <w:style w:type="character" w:customStyle="1" w:styleId="fn">
    <w:name w:val="fn"/>
    <w:basedOn w:val="DefaultParagraphFont"/>
    <w:rsid w:val="00081872"/>
  </w:style>
  <w:style w:type="character" w:styleId="Hyperlink">
    <w:name w:val="Hyperlink"/>
    <w:basedOn w:val="DefaultParagraphFont"/>
    <w:uiPriority w:val="99"/>
    <w:semiHidden/>
    <w:unhideWhenUsed/>
    <w:rsid w:val="00081872"/>
    <w:rPr>
      <w:color w:val="0000FF"/>
      <w:u w:val="single"/>
    </w:rPr>
  </w:style>
  <w:style w:type="character" w:customStyle="1" w:styleId="infsep">
    <w:name w:val="infsep"/>
    <w:basedOn w:val="DefaultParagraphFont"/>
    <w:rsid w:val="00081872"/>
  </w:style>
  <w:style w:type="character" w:customStyle="1" w:styleId="itemdatecreated">
    <w:name w:val="itemdatecreated"/>
    <w:basedOn w:val="DefaultParagraphFont"/>
    <w:rsid w:val="00081872"/>
  </w:style>
  <w:style w:type="character" w:customStyle="1" w:styleId="updated">
    <w:name w:val="updated"/>
    <w:basedOn w:val="DefaultParagraphFont"/>
    <w:rsid w:val="00081872"/>
  </w:style>
  <w:style w:type="character" w:customStyle="1" w:styleId="itemcategory">
    <w:name w:val="itemcategory"/>
    <w:basedOn w:val="DefaultParagraphFont"/>
    <w:rsid w:val="00081872"/>
  </w:style>
  <w:style w:type="paragraph" w:styleId="NormalWeb">
    <w:name w:val="Normal (Web)"/>
    <w:basedOn w:val="Normal"/>
    <w:uiPriority w:val="99"/>
    <w:semiHidden/>
    <w:unhideWhenUsed/>
    <w:rsid w:val="000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itemfacebookbutton">
    <w:name w:val="itemfacebookbutton"/>
    <w:basedOn w:val="Normal"/>
    <w:rsid w:val="000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itemgoogleplusonebutton">
    <w:name w:val="itemgoogleplusonebutton"/>
    <w:basedOn w:val="Normal"/>
    <w:rsid w:val="000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itemtwitterbutton">
    <w:name w:val="itemtwitterbutton"/>
    <w:basedOn w:val="Normal"/>
    <w:rsid w:val="000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kl-blog-post-socsharing-pin">
    <w:name w:val="kl-blog-post-socsharing-pin"/>
    <w:basedOn w:val="Normal"/>
    <w:rsid w:val="000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pin1602478671205buttonpin">
    <w:name w:val="pin_1602478671205_button_pin"/>
    <w:basedOn w:val="DefaultParagraphFont"/>
    <w:rsid w:val="00081872"/>
  </w:style>
  <w:style w:type="character" w:customStyle="1" w:styleId="pin1602478671205count">
    <w:name w:val="pin_1602478671205_count"/>
    <w:basedOn w:val="DefaultParagraphFont"/>
    <w:rsid w:val="00081872"/>
  </w:style>
  <w:style w:type="character" w:customStyle="1" w:styleId="author">
    <w:name w:val="author"/>
    <w:basedOn w:val="DefaultParagraphFont"/>
    <w:rsid w:val="00081872"/>
  </w:style>
  <w:style w:type="paragraph" w:customStyle="1" w:styleId="pingback">
    <w:name w:val="pingback"/>
    <w:basedOn w:val="Normal"/>
    <w:rsid w:val="000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ite">
    <w:name w:val="HTML Cite"/>
    <w:basedOn w:val="DefaultParagraphFont"/>
    <w:uiPriority w:val="99"/>
    <w:semiHidden/>
    <w:unhideWhenUsed/>
    <w:rsid w:val="0008187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18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1872"/>
    <w:rPr>
      <w:rFonts w:ascii="Arial" w:eastAsia="Times New Roman" w:hAnsi="Arial" w:cs="Arial"/>
      <w:vanish/>
      <w:sz w:val="16"/>
      <w:szCs w:val="16"/>
      <w:lang w:eastAsia="en-MY"/>
    </w:rPr>
  </w:style>
  <w:style w:type="paragraph" w:customStyle="1" w:styleId="comment-notes">
    <w:name w:val="comment-notes"/>
    <w:basedOn w:val="Normal"/>
    <w:rsid w:val="000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required">
    <w:name w:val="required"/>
    <w:basedOn w:val="DefaultParagraphFont"/>
    <w:rsid w:val="0008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11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92173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567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23" w:color="E9E9E9"/>
                        <w:left w:val="none" w:sz="0" w:space="0" w:color="auto"/>
                        <w:bottom w:val="single" w:sz="6" w:space="23" w:color="E9E9E9"/>
                        <w:right w:val="none" w:sz="0" w:space="0" w:color="auto"/>
                      </w:divBdr>
                      <w:divsChild>
                        <w:div w:id="2158857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18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4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4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508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3650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1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7526">
                      <w:marLeft w:val="0"/>
                      <w:marRight w:val="0"/>
                      <w:marTop w:val="6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83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Ruslawati Nik Mustapa</dc:creator>
  <cp:keywords/>
  <dc:description/>
  <cp:lastModifiedBy>Nik Nahdiya</cp:lastModifiedBy>
  <cp:revision>3</cp:revision>
  <dcterms:created xsi:type="dcterms:W3CDTF">2020-10-12T04:58:00Z</dcterms:created>
  <dcterms:modified xsi:type="dcterms:W3CDTF">2023-05-16T08:16:00Z</dcterms:modified>
</cp:coreProperties>
</file>