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30AFD" w14:textId="6A44DA9D" w:rsidR="005A2F4C" w:rsidRDefault="005A2F4C" w:rsidP="005A2F4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Orientasi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Islam</w:t>
      </w:r>
      <w:r w:rsidRPr="005A2F4C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5A2F4C">
        <w:rPr>
          <w:rFonts w:ascii="Times New Roman" w:hAnsi="Times New Roman" w:cs="Times New Roman"/>
          <w:b/>
          <w:sz w:val="28"/>
        </w:rPr>
        <w:t>Kejar</w:t>
      </w:r>
      <w:proofErr w:type="spellEnd"/>
      <w:r w:rsidRPr="005A2F4C">
        <w:rPr>
          <w:rFonts w:ascii="Times New Roman" w:hAnsi="Times New Roman" w:cs="Times New Roman"/>
          <w:b/>
          <w:sz w:val="28"/>
        </w:rPr>
        <w:t xml:space="preserve"> Dunia </w:t>
      </w:r>
      <w:proofErr w:type="spellStart"/>
      <w:r w:rsidRPr="005A2F4C">
        <w:rPr>
          <w:rFonts w:ascii="Times New Roman" w:hAnsi="Times New Roman" w:cs="Times New Roman"/>
          <w:b/>
          <w:sz w:val="28"/>
        </w:rPr>
        <w:t>atau</w:t>
      </w:r>
      <w:proofErr w:type="spellEnd"/>
      <w:r w:rsidRPr="005A2F4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A2F4C">
        <w:rPr>
          <w:rFonts w:ascii="Times New Roman" w:hAnsi="Times New Roman" w:cs="Times New Roman"/>
          <w:b/>
          <w:sz w:val="28"/>
        </w:rPr>
        <w:t>Kejar</w:t>
      </w:r>
      <w:proofErr w:type="spellEnd"/>
      <w:r w:rsidRPr="005A2F4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A2F4C">
        <w:rPr>
          <w:rFonts w:ascii="Times New Roman" w:hAnsi="Times New Roman" w:cs="Times New Roman"/>
          <w:b/>
          <w:sz w:val="28"/>
        </w:rPr>
        <w:t>Akhirat</w:t>
      </w:r>
      <w:proofErr w:type="spellEnd"/>
    </w:p>
    <w:p w14:paraId="6E83A2FB" w14:textId="77777777" w:rsidR="00AA1314" w:rsidRDefault="00AA1314" w:rsidP="005A2F4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5E91CF6" w14:textId="06E446B2" w:rsidR="00646F13" w:rsidRDefault="005A2F4C" w:rsidP="00646F13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</w:rPr>
        <w:t>Ngapain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capek-capek</w:t>
      </w:r>
      <w:proofErr w:type="spellEnd"/>
      <w:r>
        <w:rPr>
          <w:rFonts w:ascii="Times New Roman" w:hAnsi="Times New Roman" w:cs="Times New Roman"/>
          <w:sz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</w:rPr>
        <w:t>Ingat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mati</w:t>
      </w:r>
      <w:proofErr w:type="spellEnd"/>
      <w:r>
        <w:rPr>
          <w:rFonts w:ascii="Times New Roman" w:hAnsi="Times New Roman" w:cs="Times New Roman"/>
          <w:sz w:val="24"/>
        </w:rPr>
        <w:t>”, “</w:t>
      </w:r>
      <w:proofErr w:type="spellStart"/>
      <w:r>
        <w:rPr>
          <w:rFonts w:ascii="Times New Roman" w:hAnsi="Times New Roman" w:cs="Times New Roman"/>
          <w:sz w:val="24"/>
        </w:rPr>
        <w:t>Ngapain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kedokteran?mending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agama”, “</w:t>
      </w:r>
      <w:proofErr w:type="spellStart"/>
      <w:r>
        <w:rPr>
          <w:rFonts w:ascii="Times New Roman" w:hAnsi="Times New Roman" w:cs="Times New Roman"/>
          <w:sz w:val="24"/>
        </w:rPr>
        <w:t>Kamu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ngejar</w:t>
      </w:r>
      <w:proofErr w:type="spellEnd"/>
      <w:r>
        <w:rPr>
          <w:rFonts w:ascii="Times New Roman" w:hAnsi="Times New Roman" w:cs="Times New Roman"/>
          <w:sz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</w:rPr>
        <w:t>mulu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</w:t>
      </w:r>
      <w:proofErr w:type="spellEnd"/>
      <w:r>
        <w:rPr>
          <w:rFonts w:ascii="Times New Roman" w:hAnsi="Times New Roman" w:cs="Times New Roman"/>
          <w:sz w:val="24"/>
        </w:rPr>
        <w:t xml:space="preserve"> cape k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?, mending </w:t>
      </w:r>
      <w:proofErr w:type="spellStart"/>
      <w:r>
        <w:rPr>
          <w:rFonts w:ascii="Times New Roman" w:hAnsi="Times New Roman" w:cs="Times New Roman"/>
          <w:sz w:val="24"/>
        </w:rPr>
        <w:t>kejar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akhirat</w:t>
      </w:r>
      <w:proofErr w:type="spellEnd"/>
      <w:r>
        <w:rPr>
          <w:rFonts w:ascii="Times New Roman" w:hAnsi="Times New Roman" w:cs="Times New Roman"/>
          <w:sz w:val="24"/>
        </w:rPr>
        <w:t>”, “</w:t>
      </w:r>
      <w:proofErr w:type="spellStart"/>
      <w:r>
        <w:rPr>
          <w:rFonts w:ascii="Times New Roman" w:hAnsi="Times New Roman" w:cs="Times New Roman"/>
          <w:sz w:val="24"/>
        </w:rPr>
        <w:t>Ngapain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</w:rPr>
        <w:t>Rezeki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ngatur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kok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sukses</w:t>
      </w:r>
      <w:proofErr w:type="spellEnd"/>
      <w:r>
        <w:rPr>
          <w:rFonts w:ascii="Times New Roman" w:hAnsi="Times New Roman" w:cs="Times New Roman"/>
          <w:sz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</w:rPr>
        <w:t>Setidaknya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di social media.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menghakimi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seakan-akan</w:t>
      </w:r>
      <w:proofErr w:type="spellEnd"/>
      <w:r>
        <w:rPr>
          <w:rFonts w:ascii="Times New Roman" w:hAnsi="Times New Roman" w:cs="Times New Roman"/>
          <w:sz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</w:rPr>
        <w:t>rajin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keras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suka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</w:rPr>
        <w:t>jauh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agama.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orang yang malas dan </w:t>
      </w:r>
      <w:proofErr w:type="spellStart"/>
      <w:r>
        <w:rPr>
          <w:rFonts w:ascii="Times New Roman" w:hAnsi="Times New Roman" w:cs="Times New Roman"/>
          <w:sz w:val="24"/>
        </w:rPr>
        <w:t>miskin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</w:rPr>
        <w:t>dekat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agama </w:t>
      </w:r>
      <w:proofErr w:type="spellStart"/>
      <w:r>
        <w:rPr>
          <w:rFonts w:ascii="Times New Roman" w:hAnsi="Times New Roman" w:cs="Times New Roman"/>
          <w:sz w:val="24"/>
        </w:rPr>
        <w:t>yan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akhiratnya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terjamin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kenyataannya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? </w:t>
      </w:r>
      <w:proofErr w:type="spellStart"/>
      <w:r w:rsidR="00646F13">
        <w:rPr>
          <w:rFonts w:ascii="Times New Roman" w:hAnsi="Times New Roman" w:cs="Times New Roman"/>
          <w:sz w:val="24"/>
        </w:rPr>
        <w:t>Perlu</w:t>
      </w:r>
      <w:proofErr w:type="spellEnd"/>
      <w:r w:rsidR="00646F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6F13">
        <w:rPr>
          <w:rFonts w:ascii="Times New Roman" w:hAnsi="Times New Roman" w:cs="Times New Roman"/>
          <w:sz w:val="24"/>
        </w:rPr>
        <w:t>diperhatikan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6F13">
        <w:rPr>
          <w:rFonts w:ascii="Times New Roman" w:hAnsi="Times New Roman" w:cs="Times New Roman"/>
          <w:sz w:val="24"/>
        </w:rPr>
        <w:t>merupakan</w:t>
      </w:r>
      <w:proofErr w:type="spellEnd"/>
      <w:r w:rsidR="00646F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6F13">
        <w:rPr>
          <w:rFonts w:ascii="Times New Roman" w:hAnsi="Times New Roman" w:cs="Times New Roman"/>
          <w:sz w:val="24"/>
        </w:rPr>
        <w:t>pendapat</w:t>
      </w:r>
      <w:proofErr w:type="spellEnd"/>
      <w:r w:rsidR="00646F1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sah-sah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kontroversi</w:t>
      </w:r>
      <w:proofErr w:type="spellEnd"/>
      <w:r>
        <w:rPr>
          <w:rFonts w:ascii="Times New Roman" w:hAnsi="Times New Roman" w:cs="Times New Roman"/>
          <w:sz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menyanggahnya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C5620E2" w14:textId="252F8E13" w:rsidR="00646F13" w:rsidRDefault="00646F13" w:rsidP="00646F13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sempit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agama dan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menilai</w:t>
      </w:r>
      <w:proofErr w:type="spellEnd"/>
      <w:r>
        <w:rPr>
          <w:rFonts w:ascii="Times New Roman" w:hAnsi="Times New Roman" w:cs="Times New Roman"/>
          <w:sz w:val="24"/>
        </w:rPr>
        <w:t xml:space="preserve"> agama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. Kita </w:t>
      </w:r>
      <w:proofErr w:type="spellStart"/>
      <w:r w:rsidR="00AA1314">
        <w:rPr>
          <w:rFonts w:ascii="Times New Roman" w:hAnsi="Times New Roman" w:cs="Times New Roman"/>
          <w:sz w:val="24"/>
        </w:rPr>
        <w:t>seperti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memisahkan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agama dan dunia</w:t>
      </w:r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sehingga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muncul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kalimat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seperti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A1314">
        <w:rPr>
          <w:rFonts w:ascii="Times New Roman" w:hAnsi="Times New Roman" w:cs="Times New Roman"/>
          <w:sz w:val="24"/>
        </w:rPr>
        <w:t>disebutkan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AA1314">
        <w:rPr>
          <w:rFonts w:ascii="Times New Roman" w:hAnsi="Times New Roman" w:cs="Times New Roman"/>
          <w:sz w:val="24"/>
        </w:rPr>
        <w:t>awal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paragraph </w:t>
      </w:r>
      <w:proofErr w:type="spellStart"/>
      <w:r w:rsidR="00AA1314">
        <w:rPr>
          <w:rFonts w:ascii="Times New Roman" w:hAnsi="Times New Roman" w:cs="Times New Roman"/>
          <w:sz w:val="24"/>
        </w:rPr>
        <w:t>pertama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. Kita </w:t>
      </w:r>
      <w:proofErr w:type="spellStart"/>
      <w:r w:rsidR="00AA1314">
        <w:rPr>
          <w:rFonts w:ascii="Times New Roman" w:hAnsi="Times New Roman" w:cs="Times New Roman"/>
          <w:sz w:val="24"/>
        </w:rPr>
        <w:t>seakan-akan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berpikir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jika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bahagia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di dunia </w:t>
      </w:r>
      <w:proofErr w:type="spellStart"/>
      <w:r w:rsidR="00AA1314">
        <w:rPr>
          <w:rFonts w:ascii="Times New Roman" w:hAnsi="Times New Roman" w:cs="Times New Roman"/>
          <w:sz w:val="24"/>
        </w:rPr>
        <w:t>maka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sengsara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A1314">
        <w:rPr>
          <w:rFonts w:ascii="Times New Roman" w:hAnsi="Times New Roman" w:cs="Times New Roman"/>
          <w:sz w:val="24"/>
        </w:rPr>
        <w:t>akhirat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A1314">
        <w:rPr>
          <w:rFonts w:ascii="Times New Roman" w:hAnsi="Times New Roman" w:cs="Times New Roman"/>
          <w:sz w:val="24"/>
        </w:rPr>
        <w:t>begitu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sebaliknya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A1314">
        <w:rPr>
          <w:rFonts w:ascii="Times New Roman" w:hAnsi="Times New Roman" w:cs="Times New Roman"/>
          <w:sz w:val="24"/>
        </w:rPr>
        <w:t>Padahal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agama </w:t>
      </w:r>
      <w:proofErr w:type="spellStart"/>
      <w:r w:rsidR="00AA1314">
        <w:rPr>
          <w:rFonts w:ascii="Times New Roman" w:hAnsi="Times New Roman" w:cs="Times New Roman"/>
          <w:sz w:val="24"/>
        </w:rPr>
        <w:t>sendiri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tidak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melarang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umatnya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untuk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mencari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kekayaan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atau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kebahagiaan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di dunia dan agama juga </w:t>
      </w:r>
      <w:proofErr w:type="spellStart"/>
      <w:r w:rsidR="00AA1314">
        <w:rPr>
          <w:rFonts w:ascii="Times New Roman" w:hAnsi="Times New Roman" w:cs="Times New Roman"/>
          <w:sz w:val="24"/>
        </w:rPr>
        <w:t>tidak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menyuruh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umatnya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untuk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sengsara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AA1314">
        <w:rPr>
          <w:rFonts w:ascii="Times New Roman" w:hAnsi="Times New Roman" w:cs="Times New Roman"/>
          <w:sz w:val="24"/>
        </w:rPr>
        <w:t>miskin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. Banyak </w:t>
      </w:r>
      <w:proofErr w:type="spellStart"/>
      <w:r w:rsidR="00AA1314">
        <w:rPr>
          <w:rFonts w:ascii="Times New Roman" w:hAnsi="Times New Roman" w:cs="Times New Roman"/>
          <w:sz w:val="24"/>
        </w:rPr>
        <w:t>tokoh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sejarah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dalam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agama yang </w:t>
      </w:r>
      <w:proofErr w:type="spellStart"/>
      <w:r w:rsidR="00AA1314">
        <w:rPr>
          <w:rFonts w:ascii="Times New Roman" w:hAnsi="Times New Roman" w:cs="Times New Roman"/>
          <w:sz w:val="24"/>
        </w:rPr>
        <w:t>memiliki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kekayaan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dalam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hidupnya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A1314">
        <w:rPr>
          <w:rFonts w:ascii="Times New Roman" w:hAnsi="Times New Roman" w:cs="Times New Roman"/>
          <w:sz w:val="24"/>
        </w:rPr>
        <w:t>Seperti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Syekh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Abdul Qadir al-</w:t>
      </w:r>
      <w:proofErr w:type="spellStart"/>
      <w:r w:rsidR="00AA1314">
        <w:rPr>
          <w:rFonts w:ascii="Times New Roman" w:hAnsi="Times New Roman" w:cs="Times New Roman"/>
          <w:sz w:val="24"/>
        </w:rPr>
        <w:t>Jailani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, Imam Abu </w:t>
      </w:r>
      <w:proofErr w:type="spellStart"/>
      <w:r w:rsidR="00AA1314">
        <w:rPr>
          <w:rFonts w:ascii="Times New Roman" w:hAnsi="Times New Roman" w:cs="Times New Roman"/>
          <w:sz w:val="24"/>
        </w:rPr>
        <w:t>Hanifah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, Imam Malik, Abdurrahman bin Auf, </w:t>
      </w:r>
      <w:proofErr w:type="spellStart"/>
      <w:r w:rsidR="00AA1314">
        <w:rPr>
          <w:rFonts w:ascii="Times New Roman" w:hAnsi="Times New Roman" w:cs="Times New Roman"/>
          <w:sz w:val="24"/>
        </w:rPr>
        <w:t>Utsman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bin </w:t>
      </w:r>
      <w:proofErr w:type="spellStart"/>
      <w:r w:rsidR="00AA1314">
        <w:rPr>
          <w:rFonts w:ascii="Times New Roman" w:hAnsi="Times New Roman" w:cs="Times New Roman"/>
          <w:sz w:val="24"/>
        </w:rPr>
        <w:t>Affan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A1314">
        <w:rPr>
          <w:rFonts w:ascii="Times New Roman" w:hAnsi="Times New Roman" w:cs="Times New Roman"/>
          <w:sz w:val="24"/>
        </w:rPr>
        <w:t>bahkan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hingga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="00AA1314">
        <w:rPr>
          <w:rFonts w:ascii="Times New Roman" w:hAnsi="Times New Roman" w:cs="Times New Roman"/>
          <w:sz w:val="24"/>
        </w:rPr>
        <w:t>nabi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seperti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Nabi </w:t>
      </w:r>
      <w:proofErr w:type="spellStart"/>
      <w:r w:rsidR="00AA1314">
        <w:rPr>
          <w:rFonts w:ascii="Times New Roman" w:hAnsi="Times New Roman" w:cs="Times New Roman"/>
          <w:sz w:val="24"/>
        </w:rPr>
        <w:t>Daud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, dan Nabi </w:t>
      </w:r>
      <w:proofErr w:type="spellStart"/>
      <w:r w:rsidR="00AA1314">
        <w:rPr>
          <w:rFonts w:ascii="Times New Roman" w:hAnsi="Times New Roman" w:cs="Times New Roman"/>
          <w:sz w:val="24"/>
        </w:rPr>
        <w:t>Sulaiman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A1314">
        <w:rPr>
          <w:rFonts w:ascii="Times New Roman" w:hAnsi="Times New Roman" w:cs="Times New Roman"/>
          <w:sz w:val="24"/>
        </w:rPr>
        <w:t>Apakah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kita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berani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mengatakan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jika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kehidupan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akhirat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kita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lebih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terjamin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314">
        <w:rPr>
          <w:rFonts w:ascii="Times New Roman" w:hAnsi="Times New Roman" w:cs="Times New Roman"/>
          <w:sz w:val="24"/>
        </w:rPr>
        <w:t>daripada</w:t>
      </w:r>
      <w:proofErr w:type="spellEnd"/>
      <w:r w:rsidR="00AA131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A1314">
        <w:rPr>
          <w:rFonts w:ascii="Times New Roman" w:hAnsi="Times New Roman" w:cs="Times New Roman"/>
          <w:sz w:val="24"/>
        </w:rPr>
        <w:t>mereka</w:t>
      </w:r>
      <w:proofErr w:type="spellEnd"/>
      <w:r w:rsidR="00AA1314">
        <w:rPr>
          <w:rFonts w:ascii="Times New Roman" w:hAnsi="Times New Roman" w:cs="Times New Roman"/>
          <w:sz w:val="24"/>
        </w:rPr>
        <w:t>?.</w:t>
      </w:r>
      <w:proofErr w:type="gramEnd"/>
    </w:p>
    <w:p w14:paraId="6CCA4BC8" w14:textId="2F9A1A14" w:rsidR="002A3542" w:rsidRDefault="00AA1314" w:rsidP="00646F13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Itulah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dipahami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meninggalkan</w:t>
      </w:r>
      <w:proofErr w:type="spellEnd"/>
      <w:r>
        <w:rPr>
          <w:rFonts w:ascii="Times New Roman" w:hAnsi="Times New Roman" w:cs="Times New Roman"/>
          <w:sz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pahami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Meninggalkan</w:t>
      </w:r>
      <w:proofErr w:type="spellEnd"/>
      <w:r>
        <w:rPr>
          <w:rFonts w:ascii="Times New Roman" w:hAnsi="Times New Roman" w:cs="Times New Roman"/>
          <w:sz w:val="24"/>
        </w:rPr>
        <w:t xml:space="preserve"> dunia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menelantarkan</w:t>
      </w:r>
      <w:proofErr w:type="spellEnd"/>
      <w:r>
        <w:rPr>
          <w:rFonts w:ascii="Times New Roman" w:hAnsi="Times New Roman" w:cs="Times New Roman"/>
          <w:sz w:val="24"/>
        </w:rPr>
        <w:t xml:space="preserve"> dunia,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peduli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urusan</w:t>
      </w:r>
      <w:proofErr w:type="spellEnd"/>
      <w:r>
        <w:rPr>
          <w:rFonts w:ascii="Times New Roman" w:hAnsi="Times New Roman" w:cs="Times New Roman"/>
          <w:sz w:val="24"/>
        </w:rPr>
        <w:t xml:space="preserve"> dunia,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2A354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2A3542">
        <w:rPr>
          <w:rFonts w:ascii="Times New Roman" w:hAnsi="Times New Roman" w:cs="Times New Roman"/>
          <w:sz w:val="24"/>
        </w:rPr>
        <w:t>kita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542">
        <w:rPr>
          <w:rFonts w:ascii="Times New Roman" w:hAnsi="Times New Roman" w:cs="Times New Roman"/>
          <w:sz w:val="24"/>
        </w:rPr>
        <w:t>tidak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542">
        <w:rPr>
          <w:rFonts w:ascii="Times New Roman" w:hAnsi="Times New Roman" w:cs="Times New Roman"/>
          <w:sz w:val="24"/>
        </w:rPr>
        <w:t>belajar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542">
        <w:rPr>
          <w:rFonts w:ascii="Times New Roman" w:hAnsi="Times New Roman" w:cs="Times New Roman"/>
          <w:sz w:val="24"/>
        </w:rPr>
        <w:t>dengan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542">
        <w:rPr>
          <w:rFonts w:ascii="Times New Roman" w:hAnsi="Times New Roman" w:cs="Times New Roman"/>
          <w:sz w:val="24"/>
        </w:rPr>
        <w:t>alasan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542">
        <w:rPr>
          <w:rFonts w:ascii="Times New Roman" w:hAnsi="Times New Roman" w:cs="Times New Roman"/>
          <w:sz w:val="24"/>
        </w:rPr>
        <w:t>mengejar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542">
        <w:rPr>
          <w:rFonts w:ascii="Times New Roman" w:hAnsi="Times New Roman" w:cs="Times New Roman"/>
          <w:sz w:val="24"/>
        </w:rPr>
        <w:t>akhirat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A3542">
        <w:rPr>
          <w:rFonts w:ascii="Times New Roman" w:hAnsi="Times New Roman" w:cs="Times New Roman"/>
          <w:sz w:val="24"/>
        </w:rPr>
        <w:lastRenderedPageBreak/>
        <w:t>Meninggalkan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="002A3542">
        <w:rPr>
          <w:rFonts w:ascii="Times New Roman" w:hAnsi="Times New Roman" w:cs="Times New Roman"/>
          <w:sz w:val="24"/>
        </w:rPr>
        <w:t>maksudnya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542">
        <w:rPr>
          <w:rFonts w:ascii="Times New Roman" w:hAnsi="Times New Roman" w:cs="Times New Roman"/>
          <w:sz w:val="24"/>
        </w:rPr>
        <w:t>adalah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542">
        <w:rPr>
          <w:rFonts w:ascii="Times New Roman" w:hAnsi="Times New Roman" w:cs="Times New Roman"/>
          <w:sz w:val="24"/>
        </w:rPr>
        <w:t>kita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542">
        <w:rPr>
          <w:rFonts w:ascii="Times New Roman" w:hAnsi="Times New Roman" w:cs="Times New Roman"/>
          <w:sz w:val="24"/>
        </w:rPr>
        <w:t>tidak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542">
        <w:rPr>
          <w:rFonts w:ascii="Times New Roman" w:hAnsi="Times New Roman" w:cs="Times New Roman"/>
          <w:sz w:val="24"/>
        </w:rPr>
        <w:t>menempatkan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 dunia di </w:t>
      </w:r>
      <w:proofErr w:type="spellStart"/>
      <w:r w:rsidR="002A3542">
        <w:rPr>
          <w:rFonts w:ascii="Times New Roman" w:hAnsi="Times New Roman" w:cs="Times New Roman"/>
          <w:sz w:val="24"/>
        </w:rPr>
        <w:t>hati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542">
        <w:rPr>
          <w:rFonts w:ascii="Times New Roman" w:hAnsi="Times New Roman" w:cs="Times New Roman"/>
          <w:sz w:val="24"/>
        </w:rPr>
        <w:t>kita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A3542">
        <w:rPr>
          <w:rFonts w:ascii="Times New Roman" w:hAnsi="Times New Roman" w:cs="Times New Roman"/>
          <w:sz w:val="24"/>
        </w:rPr>
        <w:t>kita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542">
        <w:rPr>
          <w:rFonts w:ascii="Times New Roman" w:hAnsi="Times New Roman" w:cs="Times New Roman"/>
          <w:sz w:val="24"/>
        </w:rPr>
        <w:t>tidak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542">
        <w:rPr>
          <w:rFonts w:ascii="Times New Roman" w:hAnsi="Times New Roman" w:cs="Times New Roman"/>
          <w:sz w:val="24"/>
        </w:rPr>
        <w:t>menjadikan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="002A3542">
        <w:rPr>
          <w:rFonts w:ascii="Times New Roman" w:hAnsi="Times New Roman" w:cs="Times New Roman"/>
          <w:sz w:val="24"/>
        </w:rPr>
        <w:t>sebagai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542">
        <w:rPr>
          <w:rFonts w:ascii="Times New Roman" w:hAnsi="Times New Roman" w:cs="Times New Roman"/>
          <w:sz w:val="24"/>
        </w:rPr>
        <w:t>prioritas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542">
        <w:rPr>
          <w:rFonts w:ascii="Times New Roman" w:hAnsi="Times New Roman" w:cs="Times New Roman"/>
          <w:sz w:val="24"/>
        </w:rPr>
        <w:t>utama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. Kita </w:t>
      </w:r>
      <w:proofErr w:type="spellStart"/>
      <w:r w:rsidR="002A3542">
        <w:rPr>
          <w:rFonts w:ascii="Times New Roman" w:hAnsi="Times New Roman" w:cs="Times New Roman"/>
          <w:sz w:val="24"/>
        </w:rPr>
        <w:t>tetap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7148">
        <w:rPr>
          <w:rFonts w:ascii="Times New Roman" w:hAnsi="Times New Roman" w:cs="Times New Roman"/>
          <w:sz w:val="24"/>
        </w:rPr>
        <w:t>harus</w:t>
      </w:r>
      <w:proofErr w:type="spellEnd"/>
      <w:r w:rsidR="00CF71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542">
        <w:rPr>
          <w:rFonts w:ascii="Times New Roman" w:hAnsi="Times New Roman" w:cs="Times New Roman"/>
          <w:sz w:val="24"/>
        </w:rPr>
        <w:t>mengatur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2A3542">
        <w:rPr>
          <w:rFonts w:ascii="Times New Roman" w:hAnsi="Times New Roman" w:cs="Times New Roman"/>
          <w:sz w:val="24"/>
        </w:rPr>
        <w:t>mencukupi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542">
        <w:rPr>
          <w:rFonts w:ascii="Times New Roman" w:hAnsi="Times New Roman" w:cs="Times New Roman"/>
          <w:sz w:val="24"/>
        </w:rPr>
        <w:t>kehidupan</w:t>
      </w:r>
      <w:proofErr w:type="spellEnd"/>
      <w:r w:rsidR="002A3542"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="002A3542">
        <w:rPr>
          <w:rFonts w:ascii="Times New Roman" w:hAnsi="Times New Roman" w:cs="Times New Roman"/>
          <w:sz w:val="24"/>
        </w:rPr>
        <w:t>kita</w:t>
      </w:r>
      <w:proofErr w:type="spellEnd"/>
      <w:r w:rsidR="00CF7148">
        <w:rPr>
          <w:rFonts w:ascii="Times New Roman" w:hAnsi="Times New Roman" w:cs="Times New Roman"/>
          <w:sz w:val="24"/>
        </w:rPr>
        <w:t>.</w:t>
      </w:r>
    </w:p>
    <w:p w14:paraId="37744693" w14:textId="72F37EF8" w:rsidR="00CF7148" w:rsidRDefault="00CF7148" w:rsidP="00646F13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kekayaan</w:t>
      </w:r>
      <w:proofErr w:type="spellEnd"/>
      <w:r>
        <w:rPr>
          <w:rFonts w:ascii="Times New Roman" w:hAnsi="Times New Roman" w:cs="Times New Roman"/>
          <w:sz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menelantarkan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Justru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jika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</w:rPr>
        <w:t>tercukupi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dapat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beribadah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untuk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mencukupi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kehidupan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akhirat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dengan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lebih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mudah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4250C">
        <w:rPr>
          <w:rFonts w:ascii="Times New Roman" w:hAnsi="Times New Roman" w:cs="Times New Roman"/>
          <w:sz w:val="24"/>
        </w:rPr>
        <w:t>Dengan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kekayaan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="0004250C">
        <w:rPr>
          <w:rFonts w:ascii="Times New Roman" w:hAnsi="Times New Roman" w:cs="Times New Roman"/>
          <w:sz w:val="24"/>
        </w:rPr>
        <w:t>kita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dapat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berhaji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, umrah, </w:t>
      </w:r>
      <w:proofErr w:type="spellStart"/>
      <w:r w:rsidR="0004250C">
        <w:rPr>
          <w:rFonts w:ascii="Times New Roman" w:hAnsi="Times New Roman" w:cs="Times New Roman"/>
          <w:sz w:val="24"/>
        </w:rPr>
        <w:t>bersedekah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04250C">
        <w:rPr>
          <w:rFonts w:ascii="Times New Roman" w:hAnsi="Times New Roman" w:cs="Times New Roman"/>
          <w:sz w:val="24"/>
        </w:rPr>
        <w:t>melakukan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amal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baik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lainnya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4250C">
        <w:rPr>
          <w:rFonts w:ascii="Times New Roman" w:hAnsi="Times New Roman" w:cs="Times New Roman"/>
          <w:sz w:val="24"/>
        </w:rPr>
        <w:t>belum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tentu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dapat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dilakukan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oleh orang yang </w:t>
      </w:r>
      <w:proofErr w:type="spellStart"/>
      <w:r w:rsidR="0004250C">
        <w:rPr>
          <w:rFonts w:ascii="Times New Roman" w:hAnsi="Times New Roman" w:cs="Times New Roman"/>
          <w:sz w:val="24"/>
        </w:rPr>
        <w:t>tidak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memiliki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kekayaan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4250C">
        <w:rPr>
          <w:rFonts w:ascii="Times New Roman" w:hAnsi="Times New Roman" w:cs="Times New Roman"/>
          <w:sz w:val="24"/>
        </w:rPr>
        <w:t>Dengan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kebutuhan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dunia yang </w:t>
      </w:r>
      <w:proofErr w:type="spellStart"/>
      <w:r w:rsidR="0004250C">
        <w:rPr>
          <w:rFonts w:ascii="Times New Roman" w:hAnsi="Times New Roman" w:cs="Times New Roman"/>
          <w:sz w:val="24"/>
        </w:rPr>
        <w:t>tercukupi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kita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04250C">
        <w:rPr>
          <w:rFonts w:ascii="Times New Roman" w:hAnsi="Times New Roman" w:cs="Times New Roman"/>
          <w:sz w:val="24"/>
        </w:rPr>
        <w:t>dapat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beribadah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dengan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lebih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leluasa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. Kita </w:t>
      </w:r>
      <w:proofErr w:type="spellStart"/>
      <w:r w:rsidR="0004250C">
        <w:rPr>
          <w:rFonts w:ascii="Times New Roman" w:hAnsi="Times New Roman" w:cs="Times New Roman"/>
          <w:sz w:val="24"/>
        </w:rPr>
        <w:t>bisa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lebih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fokus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dalam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beribadah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tanpa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perlu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memikirkan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masalah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keuangan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4250C">
        <w:rPr>
          <w:rFonts w:ascii="Times New Roman" w:hAnsi="Times New Roman" w:cs="Times New Roman"/>
          <w:sz w:val="24"/>
        </w:rPr>
        <w:t>Ngaji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ya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ngaji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saja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tanpa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perlu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memikirkan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besok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kita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mau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makan</w:t>
      </w:r>
      <w:proofErr w:type="spellEnd"/>
      <w:r w:rsidR="00042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250C">
        <w:rPr>
          <w:rFonts w:ascii="Times New Roman" w:hAnsi="Times New Roman" w:cs="Times New Roman"/>
          <w:sz w:val="24"/>
        </w:rPr>
        <w:t>apa</w:t>
      </w:r>
      <w:proofErr w:type="spellEnd"/>
      <w:r w:rsidR="0004250C">
        <w:rPr>
          <w:rFonts w:ascii="Times New Roman" w:hAnsi="Times New Roman" w:cs="Times New Roman"/>
          <w:sz w:val="24"/>
        </w:rPr>
        <w:t>.</w:t>
      </w:r>
    </w:p>
    <w:p w14:paraId="2D661BE8" w14:textId="1EB08C2B" w:rsidR="00D31415" w:rsidRDefault="0004250C" w:rsidP="00646F13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sebaliknya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justru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kemiskinan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mendekatkan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kekufuran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pencurian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wanita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31415">
        <w:rPr>
          <w:rFonts w:ascii="Times New Roman" w:hAnsi="Times New Roman" w:cs="Times New Roman"/>
          <w:sz w:val="24"/>
        </w:rPr>
        <w:t>Apakah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415">
        <w:rPr>
          <w:rFonts w:ascii="Times New Roman" w:hAnsi="Times New Roman" w:cs="Times New Roman"/>
          <w:sz w:val="24"/>
        </w:rPr>
        <w:t>kita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415">
        <w:rPr>
          <w:rFonts w:ascii="Times New Roman" w:hAnsi="Times New Roman" w:cs="Times New Roman"/>
          <w:sz w:val="24"/>
        </w:rPr>
        <w:t>berani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415">
        <w:rPr>
          <w:rFonts w:ascii="Times New Roman" w:hAnsi="Times New Roman" w:cs="Times New Roman"/>
          <w:sz w:val="24"/>
        </w:rPr>
        <w:t>mengatakan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415">
        <w:rPr>
          <w:rFonts w:ascii="Times New Roman" w:hAnsi="Times New Roman" w:cs="Times New Roman"/>
          <w:sz w:val="24"/>
        </w:rPr>
        <w:t>kehidupan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415">
        <w:rPr>
          <w:rFonts w:ascii="Times New Roman" w:hAnsi="Times New Roman" w:cs="Times New Roman"/>
          <w:sz w:val="24"/>
        </w:rPr>
        <w:t>akhirat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orang-orang </w:t>
      </w:r>
      <w:proofErr w:type="spellStart"/>
      <w:r w:rsidR="00D31415">
        <w:rPr>
          <w:rFonts w:ascii="Times New Roman" w:hAnsi="Times New Roman" w:cs="Times New Roman"/>
          <w:sz w:val="24"/>
        </w:rPr>
        <w:t>seperti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415">
        <w:rPr>
          <w:rFonts w:ascii="Times New Roman" w:hAnsi="Times New Roman" w:cs="Times New Roman"/>
          <w:sz w:val="24"/>
        </w:rPr>
        <w:t>itu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415">
        <w:rPr>
          <w:rFonts w:ascii="Times New Roman" w:hAnsi="Times New Roman" w:cs="Times New Roman"/>
          <w:sz w:val="24"/>
        </w:rPr>
        <w:t>terjamin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415">
        <w:rPr>
          <w:rFonts w:ascii="Times New Roman" w:hAnsi="Times New Roman" w:cs="Times New Roman"/>
          <w:sz w:val="24"/>
        </w:rPr>
        <w:t>karena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415">
        <w:rPr>
          <w:rFonts w:ascii="Times New Roman" w:hAnsi="Times New Roman" w:cs="Times New Roman"/>
          <w:sz w:val="24"/>
        </w:rPr>
        <w:t>tidak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415">
        <w:rPr>
          <w:rFonts w:ascii="Times New Roman" w:hAnsi="Times New Roman" w:cs="Times New Roman"/>
          <w:sz w:val="24"/>
        </w:rPr>
        <w:t>mendapat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415">
        <w:rPr>
          <w:rFonts w:ascii="Times New Roman" w:hAnsi="Times New Roman" w:cs="Times New Roman"/>
          <w:sz w:val="24"/>
        </w:rPr>
        <w:t>kebahagiaan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</w:t>
      </w:r>
      <w:proofErr w:type="gramStart"/>
      <w:r w:rsidR="00D31415">
        <w:rPr>
          <w:rFonts w:ascii="Times New Roman" w:hAnsi="Times New Roman" w:cs="Times New Roman"/>
          <w:sz w:val="24"/>
        </w:rPr>
        <w:t>dunia?.</w:t>
      </w:r>
      <w:proofErr w:type="gramEnd"/>
      <w:r w:rsidR="00D314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415">
        <w:rPr>
          <w:rFonts w:ascii="Times New Roman" w:hAnsi="Times New Roman" w:cs="Times New Roman"/>
          <w:sz w:val="24"/>
        </w:rPr>
        <w:t>Tentu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415">
        <w:rPr>
          <w:rFonts w:ascii="Times New Roman" w:hAnsi="Times New Roman" w:cs="Times New Roman"/>
          <w:sz w:val="24"/>
        </w:rPr>
        <w:t>tidak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31415">
        <w:rPr>
          <w:rFonts w:ascii="Times New Roman" w:hAnsi="Times New Roman" w:cs="Times New Roman"/>
          <w:sz w:val="24"/>
        </w:rPr>
        <w:t>Namun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415">
        <w:rPr>
          <w:rFonts w:ascii="Times New Roman" w:hAnsi="Times New Roman" w:cs="Times New Roman"/>
          <w:sz w:val="24"/>
        </w:rPr>
        <w:t>apakah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415">
        <w:rPr>
          <w:rFonts w:ascii="Times New Roman" w:hAnsi="Times New Roman" w:cs="Times New Roman"/>
          <w:sz w:val="24"/>
        </w:rPr>
        <w:t>kemiskinan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415">
        <w:rPr>
          <w:rFonts w:ascii="Times New Roman" w:hAnsi="Times New Roman" w:cs="Times New Roman"/>
          <w:sz w:val="24"/>
        </w:rPr>
        <w:t>benar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415">
        <w:rPr>
          <w:rFonts w:ascii="Times New Roman" w:hAnsi="Times New Roman" w:cs="Times New Roman"/>
          <w:sz w:val="24"/>
        </w:rPr>
        <w:t>mendekatkan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415">
        <w:rPr>
          <w:rFonts w:ascii="Times New Roman" w:hAnsi="Times New Roman" w:cs="Times New Roman"/>
          <w:sz w:val="24"/>
        </w:rPr>
        <w:t>diri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D31415">
        <w:rPr>
          <w:rFonts w:ascii="Times New Roman" w:hAnsi="Times New Roman" w:cs="Times New Roman"/>
          <w:sz w:val="24"/>
        </w:rPr>
        <w:t>kekufuran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? </w:t>
      </w:r>
      <w:proofErr w:type="spellStart"/>
      <w:r w:rsidR="00D31415">
        <w:rPr>
          <w:rFonts w:ascii="Times New Roman" w:hAnsi="Times New Roman" w:cs="Times New Roman"/>
          <w:sz w:val="24"/>
        </w:rPr>
        <w:t>Tidak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juga, </w:t>
      </w:r>
      <w:proofErr w:type="spellStart"/>
      <w:r w:rsidR="00D31415">
        <w:rPr>
          <w:rFonts w:ascii="Times New Roman" w:hAnsi="Times New Roman" w:cs="Times New Roman"/>
          <w:sz w:val="24"/>
        </w:rPr>
        <w:t>banyak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415">
        <w:rPr>
          <w:rFonts w:ascii="Times New Roman" w:hAnsi="Times New Roman" w:cs="Times New Roman"/>
          <w:sz w:val="24"/>
        </w:rPr>
        <w:t>tokoh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agama yang </w:t>
      </w:r>
      <w:proofErr w:type="spellStart"/>
      <w:r w:rsidR="00D31415">
        <w:rPr>
          <w:rFonts w:ascii="Times New Roman" w:hAnsi="Times New Roman" w:cs="Times New Roman"/>
          <w:sz w:val="24"/>
        </w:rPr>
        <w:t>miskin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415">
        <w:rPr>
          <w:rFonts w:ascii="Times New Roman" w:hAnsi="Times New Roman" w:cs="Times New Roman"/>
          <w:sz w:val="24"/>
        </w:rPr>
        <w:t>seperti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Imam Ahmad bin </w:t>
      </w:r>
      <w:proofErr w:type="spellStart"/>
      <w:r w:rsidR="00D31415">
        <w:rPr>
          <w:rFonts w:ascii="Times New Roman" w:hAnsi="Times New Roman" w:cs="Times New Roman"/>
          <w:sz w:val="24"/>
        </w:rPr>
        <w:t>Hanbal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, Abu </w:t>
      </w:r>
      <w:proofErr w:type="spellStart"/>
      <w:r w:rsidR="00D31415">
        <w:rPr>
          <w:rFonts w:ascii="Times New Roman" w:hAnsi="Times New Roman" w:cs="Times New Roman"/>
          <w:sz w:val="24"/>
        </w:rPr>
        <w:t>dzar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al-</w:t>
      </w:r>
      <w:proofErr w:type="spellStart"/>
      <w:r w:rsidR="00D31415">
        <w:rPr>
          <w:rFonts w:ascii="Times New Roman" w:hAnsi="Times New Roman" w:cs="Times New Roman"/>
          <w:sz w:val="24"/>
        </w:rPr>
        <w:t>ghifari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, Abu </w:t>
      </w:r>
      <w:proofErr w:type="spellStart"/>
      <w:r w:rsidR="00D31415">
        <w:rPr>
          <w:rFonts w:ascii="Times New Roman" w:hAnsi="Times New Roman" w:cs="Times New Roman"/>
          <w:sz w:val="24"/>
        </w:rPr>
        <w:t>Hurairoh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415">
        <w:rPr>
          <w:rFonts w:ascii="Times New Roman" w:hAnsi="Times New Roman" w:cs="Times New Roman"/>
          <w:sz w:val="24"/>
        </w:rPr>
        <w:t>hingga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para Nabi </w:t>
      </w:r>
      <w:proofErr w:type="spellStart"/>
      <w:r w:rsidR="00D31415">
        <w:rPr>
          <w:rFonts w:ascii="Times New Roman" w:hAnsi="Times New Roman" w:cs="Times New Roman"/>
          <w:sz w:val="24"/>
        </w:rPr>
        <w:t>seperti</w:t>
      </w:r>
      <w:proofErr w:type="spellEnd"/>
      <w:r w:rsidR="00D31415">
        <w:rPr>
          <w:rFonts w:ascii="Times New Roman" w:hAnsi="Times New Roman" w:cs="Times New Roman"/>
          <w:sz w:val="24"/>
        </w:rPr>
        <w:t xml:space="preserve"> Nabi Musa, dan Nabi </w:t>
      </w:r>
      <w:proofErr w:type="spellStart"/>
      <w:r w:rsidR="00D31415">
        <w:rPr>
          <w:rFonts w:ascii="Times New Roman" w:hAnsi="Times New Roman" w:cs="Times New Roman"/>
          <w:sz w:val="24"/>
        </w:rPr>
        <w:t>Nuh</w:t>
      </w:r>
      <w:proofErr w:type="spellEnd"/>
      <w:r w:rsidR="00D31415">
        <w:rPr>
          <w:rFonts w:ascii="Times New Roman" w:hAnsi="Times New Roman" w:cs="Times New Roman"/>
          <w:sz w:val="24"/>
        </w:rPr>
        <w:t>.</w:t>
      </w:r>
    </w:p>
    <w:p w14:paraId="75FDFDE0" w14:textId="4018A127" w:rsidR="00D31415" w:rsidRDefault="00D31415" w:rsidP="00D31415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dipahami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bukanlah</w:t>
      </w:r>
      <w:proofErr w:type="spellEnd"/>
      <w:r>
        <w:rPr>
          <w:rFonts w:ascii="Times New Roman" w:hAnsi="Times New Roman" w:cs="Times New Roman"/>
          <w:sz w:val="24"/>
        </w:rPr>
        <w:t xml:space="preserve"> kaya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menyikapinya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Kekayaan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mendekatkan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surga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begitupun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kemiskinan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Sebaliknya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mendekatkan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neraka</w:t>
      </w:r>
      <w:proofErr w:type="spellEnd"/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14:paraId="73094EC1" w14:textId="471F350E" w:rsidR="00D31415" w:rsidRPr="005A2F4C" w:rsidRDefault="00D31415" w:rsidP="00646F13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D31415" w:rsidRPr="005A2F4C" w:rsidSect="00CF7148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2C"/>
    <w:rsid w:val="0004250C"/>
    <w:rsid w:val="001222CD"/>
    <w:rsid w:val="002A3542"/>
    <w:rsid w:val="003E5E61"/>
    <w:rsid w:val="0041772C"/>
    <w:rsid w:val="005A2F4C"/>
    <w:rsid w:val="00646F13"/>
    <w:rsid w:val="00AA1314"/>
    <w:rsid w:val="00CF7148"/>
    <w:rsid w:val="00D3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D448"/>
  <w15:chartTrackingRefBased/>
  <w15:docId w15:val="{D9CBBA65-DE10-452A-A3A4-DE4CF01D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Syahrial</dc:creator>
  <cp:keywords/>
  <dc:description/>
  <cp:lastModifiedBy>Syahrial</cp:lastModifiedBy>
  <cp:revision>3</cp:revision>
  <dcterms:created xsi:type="dcterms:W3CDTF">2024-12-12T07:43:00Z</dcterms:created>
  <dcterms:modified xsi:type="dcterms:W3CDTF">2024-12-12T08:49:00Z</dcterms:modified>
</cp:coreProperties>
</file>