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AB9F3" w14:textId="77777777" w:rsidR="00D01E11" w:rsidRPr="00D01E11" w:rsidRDefault="00D01E11" w:rsidP="00D01E11">
      <w:pPr>
        <w:jc w:val="center"/>
        <w:rPr>
          <w:rFonts w:ascii="Times New Roman" w:hAnsi="Times New Roman" w:cs="Times New Roman"/>
          <w:b/>
          <w:bCs/>
          <w:sz w:val="24"/>
          <w:szCs w:val="24"/>
          <w:lang w:val="en-IN"/>
        </w:rPr>
      </w:pPr>
    </w:p>
    <w:p w14:paraId="27967633" w14:textId="77777777" w:rsidR="00D01E11" w:rsidRPr="00D01E11" w:rsidRDefault="00D01E11" w:rsidP="00D01E11">
      <w:pPr>
        <w:jc w:val="center"/>
        <w:rPr>
          <w:rFonts w:ascii="Times New Roman" w:hAnsi="Times New Roman" w:cs="Times New Roman"/>
          <w:b/>
          <w:bCs/>
          <w:sz w:val="24"/>
          <w:szCs w:val="24"/>
          <w:lang w:val="en-IN"/>
        </w:rPr>
      </w:pPr>
    </w:p>
    <w:p w14:paraId="2CEF3CF3" w14:textId="77777777" w:rsidR="00D01E11" w:rsidRPr="00D01E11" w:rsidRDefault="00D01E11" w:rsidP="00D01E11">
      <w:pPr>
        <w:jc w:val="center"/>
        <w:rPr>
          <w:rFonts w:ascii="Times New Roman" w:hAnsi="Times New Roman" w:cs="Times New Roman"/>
          <w:b/>
          <w:bCs/>
          <w:sz w:val="24"/>
          <w:szCs w:val="24"/>
          <w:lang w:val="en-IN"/>
        </w:rPr>
      </w:pPr>
    </w:p>
    <w:p w14:paraId="724BD8F4" w14:textId="77777777" w:rsidR="00D01E11" w:rsidRPr="00D01E11" w:rsidRDefault="00D01E11" w:rsidP="00D01E11">
      <w:pPr>
        <w:jc w:val="center"/>
        <w:rPr>
          <w:rFonts w:ascii="Times New Roman" w:hAnsi="Times New Roman" w:cs="Times New Roman"/>
          <w:b/>
          <w:bCs/>
          <w:sz w:val="24"/>
          <w:szCs w:val="24"/>
          <w:lang w:val="en-IN"/>
        </w:rPr>
      </w:pPr>
    </w:p>
    <w:p w14:paraId="3A962399" w14:textId="77777777" w:rsidR="00D01E11" w:rsidRPr="00D01E11" w:rsidRDefault="00D01E11" w:rsidP="00D01E11">
      <w:pPr>
        <w:jc w:val="center"/>
        <w:rPr>
          <w:rFonts w:ascii="Times New Roman" w:hAnsi="Times New Roman" w:cs="Times New Roman"/>
          <w:b/>
          <w:bCs/>
          <w:sz w:val="24"/>
          <w:szCs w:val="24"/>
          <w:lang w:val="en-IN"/>
        </w:rPr>
      </w:pPr>
    </w:p>
    <w:p w14:paraId="7CF4523E" w14:textId="62CF023F" w:rsidR="00D01E11" w:rsidRPr="00D01E11" w:rsidRDefault="00D01E11" w:rsidP="00D01E11">
      <w:pPr>
        <w:jc w:val="center"/>
        <w:rPr>
          <w:rFonts w:ascii="Times New Roman" w:hAnsi="Times New Roman" w:cs="Times New Roman"/>
          <w:b/>
          <w:bCs/>
          <w:sz w:val="24"/>
          <w:szCs w:val="24"/>
          <w:lang w:val="en-IN"/>
        </w:rPr>
      </w:pPr>
      <w:r w:rsidRPr="00D01E11">
        <w:rPr>
          <w:rFonts w:ascii="Times New Roman" w:hAnsi="Times New Roman" w:cs="Times New Roman"/>
          <w:b/>
          <w:bCs/>
          <w:sz w:val="24"/>
          <w:szCs w:val="24"/>
          <w:lang w:val="en-IN"/>
        </w:rPr>
        <w:t>Modeling and Application of Project Results</w:t>
      </w:r>
    </w:p>
    <w:p w14:paraId="318E026D" w14:textId="1702D273" w:rsidR="00D01E11" w:rsidRPr="00D01E11" w:rsidRDefault="00D01E11" w:rsidP="00D01E11">
      <w:pPr>
        <w:jc w:val="center"/>
        <w:rPr>
          <w:rFonts w:ascii="Times New Roman" w:hAnsi="Times New Roman" w:cs="Times New Roman"/>
          <w:sz w:val="24"/>
          <w:szCs w:val="24"/>
          <w:lang w:val="en-IN"/>
        </w:rPr>
      </w:pPr>
      <w:r w:rsidRPr="00D01E11">
        <w:rPr>
          <w:rFonts w:ascii="Times New Roman" w:hAnsi="Times New Roman" w:cs="Times New Roman"/>
          <w:sz w:val="24"/>
          <w:szCs w:val="24"/>
          <w:lang w:val="en-IN"/>
        </w:rPr>
        <w:br/>
      </w:r>
      <w:r w:rsidRPr="00D01E11">
        <w:rPr>
          <w:rFonts w:ascii="Times New Roman" w:hAnsi="Times New Roman" w:cs="Times New Roman"/>
          <w:sz w:val="24"/>
          <w:szCs w:val="24"/>
        </w:rPr>
        <w:t>Sravani yalamarthi</w:t>
      </w:r>
    </w:p>
    <w:p w14:paraId="2FFFE6AA" w14:textId="69E5B2E8" w:rsidR="00D01E11" w:rsidRPr="00D01E11" w:rsidRDefault="00D01E11" w:rsidP="00D01E11">
      <w:pPr>
        <w:jc w:val="center"/>
        <w:rPr>
          <w:rFonts w:ascii="Times New Roman" w:hAnsi="Times New Roman" w:cs="Times New Roman"/>
          <w:sz w:val="24"/>
          <w:szCs w:val="24"/>
          <w:lang w:val="en-IN"/>
        </w:rPr>
      </w:pPr>
      <w:r w:rsidRPr="00D01E11">
        <w:rPr>
          <w:rFonts w:ascii="Times New Roman" w:hAnsi="Times New Roman" w:cs="Times New Roman"/>
          <w:sz w:val="24"/>
          <w:szCs w:val="24"/>
          <w:lang w:val="en-IN"/>
        </w:rPr>
        <w:t>Saint Peter</w:t>
      </w:r>
      <w:r w:rsidRPr="00D01E11">
        <w:rPr>
          <w:rFonts w:ascii="Times New Roman" w:hAnsi="Times New Roman" w:cs="Times New Roman"/>
          <w:sz w:val="24"/>
          <w:szCs w:val="24"/>
          <w:lang w:val="en-IN"/>
        </w:rPr>
        <w:t>’</w:t>
      </w:r>
      <w:r w:rsidRPr="00D01E11">
        <w:rPr>
          <w:rFonts w:ascii="Times New Roman" w:hAnsi="Times New Roman" w:cs="Times New Roman"/>
          <w:sz w:val="24"/>
          <w:szCs w:val="24"/>
          <w:lang w:val="en-IN"/>
        </w:rPr>
        <w:t>s University</w:t>
      </w:r>
    </w:p>
    <w:p w14:paraId="0740E426" w14:textId="77777777" w:rsidR="00D01E11" w:rsidRPr="00D01E11" w:rsidRDefault="00D01E11" w:rsidP="00D01E11">
      <w:pPr>
        <w:jc w:val="center"/>
        <w:rPr>
          <w:rFonts w:ascii="Times New Roman" w:hAnsi="Times New Roman" w:cs="Times New Roman"/>
          <w:sz w:val="24"/>
          <w:szCs w:val="24"/>
          <w:lang w:val="en-IN"/>
        </w:rPr>
      </w:pPr>
      <w:r w:rsidRPr="00D01E11">
        <w:rPr>
          <w:rFonts w:ascii="Times New Roman" w:hAnsi="Times New Roman" w:cs="Times New Roman"/>
          <w:sz w:val="24"/>
          <w:szCs w:val="24"/>
          <w:lang w:val="en-IN"/>
        </w:rPr>
        <w:t>DS-670-HYB2-25SPTR: Capstone: Big Data &amp; Data Science</w:t>
      </w:r>
    </w:p>
    <w:p w14:paraId="5F7D37DB" w14:textId="77777777" w:rsidR="00D01E11" w:rsidRPr="00D01E11" w:rsidRDefault="00D01E11" w:rsidP="00D01E11">
      <w:pPr>
        <w:jc w:val="center"/>
        <w:rPr>
          <w:rFonts w:ascii="Times New Roman" w:hAnsi="Times New Roman" w:cs="Times New Roman"/>
          <w:b/>
          <w:bCs/>
          <w:sz w:val="24"/>
          <w:szCs w:val="24"/>
          <w:lang w:val="en-IN"/>
        </w:rPr>
      </w:pPr>
      <w:r w:rsidRPr="00D01E11">
        <w:rPr>
          <w:rFonts w:ascii="Times New Roman" w:hAnsi="Times New Roman" w:cs="Times New Roman"/>
          <w:b/>
          <w:bCs/>
          <w:sz w:val="24"/>
          <w:szCs w:val="24"/>
          <w:lang w:val="en-IN"/>
        </w:rPr>
        <w:t xml:space="preserve">Professor- </w:t>
      </w:r>
      <w:r w:rsidRPr="00D01E11">
        <w:rPr>
          <w:rFonts w:ascii="Times New Roman" w:hAnsi="Times New Roman" w:cs="Times New Roman"/>
          <w:b/>
          <w:bCs/>
          <w:i/>
          <w:iCs/>
          <w:sz w:val="24"/>
          <w:szCs w:val="24"/>
          <w:lang w:val="en-IN"/>
        </w:rPr>
        <w:t>Reda Mastouri</w:t>
      </w:r>
    </w:p>
    <w:p w14:paraId="61D4B349" w14:textId="6A09876C" w:rsidR="00D01E11" w:rsidRPr="00D01E11" w:rsidRDefault="00D01E11" w:rsidP="00D01E11">
      <w:pPr>
        <w:jc w:val="center"/>
        <w:rPr>
          <w:rFonts w:ascii="Times New Roman" w:hAnsi="Times New Roman" w:cs="Times New Roman"/>
          <w:sz w:val="24"/>
          <w:szCs w:val="24"/>
          <w:lang w:val="en-IN"/>
        </w:rPr>
      </w:pPr>
      <w:r w:rsidRPr="00D01E11">
        <w:rPr>
          <w:rFonts w:ascii="Times New Roman" w:hAnsi="Times New Roman" w:cs="Times New Roman"/>
          <w:sz w:val="24"/>
          <w:szCs w:val="24"/>
          <w:lang w:val="en-IN"/>
        </w:rPr>
        <w:t xml:space="preserve">March </w:t>
      </w:r>
      <w:r w:rsidRPr="00D01E11">
        <w:rPr>
          <w:rFonts w:ascii="Times New Roman" w:hAnsi="Times New Roman" w:cs="Times New Roman"/>
          <w:sz w:val="24"/>
          <w:szCs w:val="24"/>
          <w:lang w:val="en-IN"/>
        </w:rPr>
        <w:t>1</w:t>
      </w:r>
      <w:r w:rsidRPr="00D01E11">
        <w:rPr>
          <w:rFonts w:ascii="Times New Roman" w:hAnsi="Times New Roman" w:cs="Times New Roman"/>
          <w:sz w:val="24"/>
          <w:szCs w:val="24"/>
          <w:lang w:val="en-IN"/>
        </w:rPr>
        <w:t>6, 2025</w:t>
      </w:r>
    </w:p>
    <w:p w14:paraId="23E3DE6F" w14:textId="77777777" w:rsidR="00D01E11" w:rsidRPr="00D01E11" w:rsidRDefault="00D01E11">
      <w:pPr>
        <w:rPr>
          <w:rFonts w:ascii="Times New Roman" w:hAnsi="Times New Roman" w:cs="Times New Roman"/>
          <w:b/>
          <w:bCs/>
          <w:sz w:val="24"/>
          <w:szCs w:val="24"/>
        </w:rPr>
      </w:pPr>
      <w:r w:rsidRPr="00D01E11">
        <w:rPr>
          <w:rFonts w:ascii="Times New Roman" w:hAnsi="Times New Roman" w:cs="Times New Roman"/>
          <w:b/>
          <w:bCs/>
          <w:sz w:val="24"/>
          <w:szCs w:val="24"/>
        </w:rPr>
        <w:br w:type="page"/>
      </w:r>
    </w:p>
    <w:p w14:paraId="4C8D4FE6" w14:textId="7726BB14" w:rsidR="00043EA9" w:rsidRPr="00D01E11" w:rsidRDefault="00043EA9" w:rsidP="00043EA9">
      <w:pPr>
        <w:jc w:val="center"/>
        <w:rPr>
          <w:rFonts w:ascii="Times New Roman" w:hAnsi="Times New Roman" w:cs="Times New Roman"/>
          <w:b/>
          <w:bCs/>
          <w:sz w:val="24"/>
          <w:szCs w:val="24"/>
        </w:rPr>
      </w:pPr>
      <w:r w:rsidRPr="00D01E11">
        <w:rPr>
          <w:rFonts w:ascii="Times New Roman" w:hAnsi="Times New Roman" w:cs="Times New Roman"/>
          <w:b/>
          <w:bCs/>
          <w:sz w:val="24"/>
          <w:szCs w:val="24"/>
        </w:rPr>
        <w:lastRenderedPageBreak/>
        <w:t>US Layoff Analysis - Modelling and Application of Project Results</w:t>
      </w:r>
      <w:r w:rsidRPr="00D01E11">
        <w:rPr>
          <w:rFonts w:ascii="Times New Roman" w:hAnsi="Times New Roman" w:cs="Times New Roman"/>
          <w:b/>
          <w:bCs/>
          <w:sz w:val="24"/>
          <w:szCs w:val="24"/>
        </w:rPr>
        <w:br/>
      </w:r>
      <w:r w:rsidRPr="00D01E11">
        <w:rPr>
          <w:rFonts w:ascii="Times New Roman" w:hAnsi="Times New Roman" w:cs="Times New Roman"/>
          <w:b/>
          <w:bCs/>
          <w:sz w:val="24"/>
          <w:szCs w:val="24"/>
        </w:rPr>
        <w:t>1. Introduction</w:t>
      </w:r>
    </w:p>
    <w:p w14:paraId="643EFFF9" w14:textId="77777777" w:rsidR="00043EA9" w:rsidRPr="00D01E11" w:rsidRDefault="00043EA9" w:rsidP="00043EA9">
      <w:pPr>
        <w:ind w:firstLine="720"/>
        <w:rPr>
          <w:rFonts w:ascii="Times New Roman" w:hAnsi="Times New Roman" w:cs="Times New Roman"/>
          <w:sz w:val="24"/>
          <w:szCs w:val="24"/>
        </w:rPr>
      </w:pPr>
      <w:r w:rsidRPr="00D01E11">
        <w:rPr>
          <w:rFonts w:ascii="Times New Roman" w:hAnsi="Times New Roman" w:cs="Times New Roman"/>
          <w:sz w:val="24"/>
          <w:szCs w:val="24"/>
        </w:rPr>
        <w:t>The US job market has experienced drastic changes with workforce reduction emerging as a significant concern for firms and policy-makers. Layoffs result from a number of factors such as economic downturns, technological changes, corporate restructuring, and changes in market demand. Understanding the trends and predicting layoffs allows organizations to apply proactive interventions to curtail job loss.</w:t>
      </w:r>
    </w:p>
    <w:p w14:paraId="5FEECFFE" w14:textId="50A66117" w:rsidR="00043EA9" w:rsidRPr="00D01E11" w:rsidRDefault="00043EA9" w:rsidP="00043EA9">
      <w:pPr>
        <w:ind w:firstLine="720"/>
        <w:rPr>
          <w:rFonts w:ascii="Times New Roman" w:hAnsi="Times New Roman" w:cs="Times New Roman"/>
          <w:sz w:val="24"/>
          <w:szCs w:val="24"/>
        </w:rPr>
      </w:pPr>
      <w:r w:rsidRPr="00D01E11">
        <w:rPr>
          <w:rFonts w:ascii="Times New Roman" w:hAnsi="Times New Roman" w:cs="Times New Roman"/>
          <w:sz w:val="24"/>
          <w:szCs w:val="24"/>
        </w:rPr>
        <w:t>It applies machine learning techniques to study patterns of layoffs from the GV Data and DOGE Telemetry dataset consisting of 14,499 separation records of workers. These records include details such as department, job category, pay grade, employee status, and reasons for separation. This work will use predictive modeling to establish patterns of layoffs and validate the effectiveness of various machine learning algorithms in predicting separation. This data can be valuable in workforce planning, enhancing job security, and policy formulation in order to curtail the economic impact of layoffs</w:t>
      </w:r>
      <w:r w:rsidR="00D01E11">
        <w:rPr>
          <w:rFonts w:ascii="Times New Roman" w:hAnsi="Times New Roman" w:cs="Times New Roman"/>
          <w:sz w:val="24"/>
          <w:szCs w:val="24"/>
        </w:rPr>
        <w:t xml:space="preserve"> (</w:t>
      </w:r>
      <w:r w:rsidR="00D01E11" w:rsidRPr="00D01E11">
        <w:rPr>
          <w:rFonts w:ascii="Times New Roman" w:hAnsi="Times New Roman" w:cs="Times New Roman"/>
          <w:sz w:val="24"/>
          <w:szCs w:val="24"/>
        </w:rPr>
        <w:t>Saba,</w:t>
      </w:r>
      <w:r w:rsidR="00D01E11">
        <w:rPr>
          <w:rFonts w:ascii="Times New Roman" w:hAnsi="Times New Roman" w:cs="Times New Roman"/>
          <w:sz w:val="24"/>
          <w:szCs w:val="24"/>
        </w:rPr>
        <w:t xml:space="preserve"> </w:t>
      </w:r>
      <w:r w:rsidR="00D01E11" w:rsidRPr="00D01E11">
        <w:rPr>
          <w:rFonts w:ascii="Times New Roman" w:hAnsi="Times New Roman" w:cs="Times New Roman"/>
          <w:sz w:val="24"/>
          <w:szCs w:val="24"/>
        </w:rPr>
        <w:t>2024).</w:t>
      </w:r>
    </w:p>
    <w:p w14:paraId="67AE29A0" w14:textId="77777777" w:rsidR="00043EA9" w:rsidRPr="00D01E11" w:rsidRDefault="00043EA9" w:rsidP="00043EA9">
      <w:pPr>
        <w:jc w:val="center"/>
        <w:rPr>
          <w:rFonts w:ascii="Times New Roman" w:hAnsi="Times New Roman" w:cs="Times New Roman"/>
          <w:b/>
          <w:bCs/>
          <w:sz w:val="24"/>
          <w:szCs w:val="24"/>
        </w:rPr>
      </w:pPr>
      <w:r w:rsidRPr="00D01E11">
        <w:rPr>
          <w:rFonts w:ascii="Times New Roman" w:hAnsi="Times New Roman" w:cs="Times New Roman"/>
          <w:b/>
          <w:bCs/>
          <w:sz w:val="24"/>
          <w:szCs w:val="24"/>
        </w:rPr>
        <w:t>2. Data Preparation</w:t>
      </w:r>
    </w:p>
    <w:p w14:paraId="1F7FBD9D" w14:textId="77777777" w:rsidR="00043EA9" w:rsidRPr="00D01E11" w:rsidRDefault="00043EA9" w:rsidP="00043EA9">
      <w:pPr>
        <w:ind w:firstLine="720"/>
        <w:rPr>
          <w:rFonts w:ascii="Times New Roman" w:hAnsi="Times New Roman" w:cs="Times New Roman"/>
          <w:sz w:val="24"/>
          <w:szCs w:val="24"/>
        </w:rPr>
      </w:pPr>
      <w:r w:rsidRPr="00D01E11">
        <w:rPr>
          <w:rFonts w:ascii="Times New Roman" w:hAnsi="Times New Roman" w:cs="Times New Roman"/>
          <w:sz w:val="24"/>
          <w:szCs w:val="24"/>
        </w:rPr>
        <w:t>Data preparation is an important process in helping machine learning models learn properly. Missing values, inconsistencies, and unbalanced class distributions in the original data made it imperative to clean and transform the data. These were the following steps undertaken:</w:t>
      </w:r>
    </w:p>
    <w:p w14:paraId="0299E563" w14:textId="75E2869D" w:rsidR="00043EA9" w:rsidRPr="00D01E11" w:rsidRDefault="00043EA9" w:rsidP="00043EA9">
      <w:pPr>
        <w:pStyle w:val="ListParagraph"/>
        <w:numPr>
          <w:ilvl w:val="0"/>
          <w:numId w:val="7"/>
        </w:numPr>
        <w:rPr>
          <w:rFonts w:ascii="Times New Roman" w:hAnsi="Times New Roman" w:cs="Times New Roman"/>
          <w:sz w:val="24"/>
          <w:szCs w:val="24"/>
        </w:rPr>
      </w:pPr>
      <w:r w:rsidRPr="00D01E11">
        <w:rPr>
          <w:rFonts w:ascii="Times New Roman" w:hAnsi="Times New Roman" w:cs="Times New Roman"/>
          <w:sz w:val="24"/>
          <w:szCs w:val="24"/>
        </w:rPr>
        <w:t>Data Cleaning: Duplicates were removed in order to prevent model bias. Numerical column missing values like "Pay Grade" were imputed with the median value and missing values in categorical columns like "Reason" and "Employee Status" were imputed by the most frequent category.</w:t>
      </w:r>
    </w:p>
    <w:p w14:paraId="6501C707" w14:textId="4C27CFEE" w:rsidR="00043EA9" w:rsidRPr="00D01E11" w:rsidRDefault="00043EA9" w:rsidP="00043EA9">
      <w:pPr>
        <w:pStyle w:val="ListParagraph"/>
        <w:numPr>
          <w:ilvl w:val="0"/>
          <w:numId w:val="7"/>
        </w:numPr>
        <w:rPr>
          <w:rFonts w:ascii="Times New Roman" w:hAnsi="Times New Roman" w:cs="Times New Roman"/>
          <w:sz w:val="24"/>
          <w:szCs w:val="24"/>
        </w:rPr>
      </w:pPr>
      <w:r w:rsidRPr="00D01E11">
        <w:rPr>
          <w:rFonts w:ascii="Times New Roman" w:hAnsi="Times New Roman" w:cs="Times New Roman"/>
          <w:sz w:val="24"/>
          <w:szCs w:val="24"/>
        </w:rPr>
        <w:lastRenderedPageBreak/>
        <w:t>Feature engineering: A "Separation Year" column was derived from "Separation Date" to analyze layoffs by year. A "Recent Layoff" flag was also defined to highlight separations in and subsequent to 2018</w:t>
      </w:r>
      <w:r w:rsidR="00D01E11">
        <w:rPr>
          <w:rFonts w:ascii="Times New Roman" w:hAnsi="Times New Roman" w:cs="Times New Roman"/>
          <w:sz w:val="24"/>
          <w:szCs w:val="24"/>
        </w:rPr>
        <w:t xml:space="preserve"> (</w:t>
      </w:r>
      <w:r w:rsidR="00D01E11" w:rsidRPr="00D01E11">
        <w:rPr>
          <w:rFonts w:ascii="Times New Roman" w:hAnsi="Times New Roman" w:cs="Times New Roman"/>
          <w:sz w:val="24"/>
          <w:szCs w:val="24"/>
        </w:rPr>
        <w:t>Hakami,</w:t>
      </w:r>
      <w:r w:rsidR="00D01E11">
        <w:rPr>
          <w:rFonts w:ascii="Times New Roman" w:hAnsi="Times New Roman" w:cs="Times New Roman"/>
          <w:sz w:val="24"/>
          <w:szCs w:val="24"/>
        </w:rPr>
        <w:t xml:space="preserve"> </w:t>
      </w:r>
      <w:r w:rsidR="00D01E11" w:rsidRPr="00D01E11">
        <w:rPr>
          <w:rFonts w:ascii="Times New Roman" w:hAnsi="Times New Roman" w:cs="Times New Roman"/>
          <w:sz w:val="24"/>
          <w:szCs w:val="24"/>
        </w:rPr>
        <w:t>2024).</w:t>
      </w:r>
    </w:p>
    <w:p w14:paraId="7081776A" w14:textId="6F46BCCC" w:rsidR="00D01E11" w:rsidRPr="00D01E11" w:rsidRDefault="00043EA9" w:rsidP="00D01E11">
      <w:pPr>
        <w:pStyle w:val="ListParagraph"/>
        <w:numPr>
          <w:ilvl w:val="0"/>
          <w:numId w:val="7"/>
        </w:numPr>
        <w:rPr>
          <w:rFonts w:ascii="Times New Roman" w:hAnsi="Times New Roman" w:cs="Times New Roman"/>
          <w:sz w:val="24"/>
          <w:szCs w:val="24"/>
        </w:rPr>
      </w:pPr>
      <w:r w:rsidRPr="00D01E11">
        <w:rPr>
          <w:rFonts w:ascii="Times New Roman" w:hAnsi="Times New Roman" w:cs="Times New Roman"/>
          <w:sz w:val="24"/>
          <w:szCs w:val="24"/>
        </w:rPr>
        <w:t>Encoding: Categorical features were converted into numeric representations</w:t>
      </w:r>
      <w:r w:rsidR="00D01E11" w:rsidRPr="00D01E11">
        <w:rPr>
          <w:rFonts w:ascii="Times New Roman" w:hAnsi="Times New Roman" w:cs="Times New Roman"/>
          <w:sz w:val="24"/>
          <w:szCs w:val="24"/>
        </w:rPr>
        <w:t xml:space="preserve"> </w:t>
      </w:r>
      <w:r w:rsidRPr="00D01E11">
        <w:rPr>
          <w:rFonts w:ascii="Times New Roman" w:hAnsi="Times New Roman" w:cs="Times New Roman"/>
          <w:sz w:val="24"/>
          <w:szCs w:val="24"/>
        </w:rPr>
        <w:t>"Reason" was label-encoded for classification and other categorical features were one-hot encoded.</w:t>
      </w:r>
    </w:p>
    <w:p w14:paraId="1859F13C" w14:textId="76DBFCE3" w:rsidR="00043EA9" w:rsidRPr="00D01E11" w:rsidRDefault="00043EA9" w:rsidP="00D01E11">
      <w:pPr>
        <w:pStyle w:val="ListParagraph"/>
        <w:numPr>
          <w:ilvl w:val="0"/>
          <w:numId w:val="7"/>
        </w:numPr>
        <w:rPr>
          <w:rFonts w:ascii="Times New Roman" w:hAnsi="Times New Roman" w:cs="Times New Roman"/>
          <w:sz w:val="24"/>
          <w:szCs w:val="24"/>
        </w:rPr>
      </w:pPr>
      <w:r w:rsidRPr="00D01E11">
        <w:rPr>
          <w:rFonts w:ascii="Times New Roman" w:hAnsi="Times New Roman" w:cs="Times New Roman"/>
          <w:sz w:val="24"/>
          <w:szCs w:val="24"/>
        </w:rPr>
        <w:t>Managing the Dataset Balancing: Class imbalances were addressed by utilizing resampling and Synthetic Minority Over-sampling Technique (SMOTE) in order to have an equal distribution of classes.</w:t>
      </w:r>
    </w:p>
    <w:tbl>
      <w:tblPr>
        <w:tblStyle w:val="PlainTable5"/>
        <w:tblW w:w="9157" w:type="dxa"/>
        <w:jc w:val="center"/>
        <w:tblLook w:val="04A0" w:firstRow="1" w:lastRow="0" w:firstColumn="1" w:lastColumn="0" w:noHBand="0" w:noVBand="1"/>
      </w:tblPr>
      <w:tblGrid>
        <w:gridCol w:w="1708"/>
        <w:gridCol w:w="1769"/>
        <w:gridCol w:w="2404"/>
        <w:gridCol w:w="3276"/>
      </w:tblGrid>
      <w:tr w:rsidR="00043EA9" w:rsidRPr="00D01E11" w14:paraId="42AEF38D" w14:textId="77777777" w:rsidTr="00D01E11">
        <w:trPr>
          <w:cnfStyle w:val="100000000000" w:firstRow="1" w:lastRow="0" w:firstColumn="0" w:lastColumn="0" w:oddVBand="0" w:evenVBand="0" w:oddHBand="0" w:evenHBand="0" w:firstRowFirstColumn="0" w:firstRowLastColumn="0" w:lastRowFirstColumn="0" w:lastRowLastColumn="0"/>
          <w:trHeight w:val="752"/>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0C971D4A" w14:textId="77777777" w:rsidR="00043EA9" w:rsidRPr="00D01E11" w:rsidRDefault="00043EA9" w:rsidP="00916A3A">
            <w:pPr>
              <w:spacing w:line="480" w:lineRule="auto"/>
              <w:jc w:val="left"/>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Model</w:t>
            </w:r>
          </w:p>
        </w:tc>
        <w:tc>
          <w:tcPr>
            <w:tcW w:w="0" w:type="auto"/>
            <w:hideMark/>
          </w:tcPr>
          <w:p w14:paraId="1C4B67BE" w14:textId="77777777" w:rsidR="00043EA9" w:rsidRPr="00D01E11" w:rsidRDefault="00043EA9" w:rsidP="00916A3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Algorithm Type</w:t>
            </w:r>
          </w:p>
        </w:tc>
        <w:tc>
          <w:tcPr>
            <w:tcW w:w="0" w:type="auto"/>
            <w:hideMark/>
          </w:tcPr>
          <w:p w14:paraId="13D79EEC" w14:textId="77777777" w:rsidR="00043EA9" w:rsidRPr="00D01E11" w:rsidRDefault="00043EA9" w:rsidP="00916A3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Key Parameters</w:t>
            </w:r>
          </w:p>
        </w:tc>
        <w:tc>
          <w:tcPr>
            <w:tcW w:w="0" w:type="auto"/>
            <w:hideMark/>
          </w:tcPr>
          <w:p w14:paraId="51F86E5E" w14:textId="77777777" w:rsidR="00043EA9" w:rsidRPr="00D01E11" w:rsidRDefault="00043EA9" w:rsidP="00916A3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Advantages</w:t>
            </w:r>
          </w:p>
        </w:tc>
      </w:tr>
      <w:tr w:rsidR="00043EA9" w:rsidRPr="00D01E11" w14:paraId="496FFA4B" w14:textId="77777777" w:rsidTr="00D01E11">
        <w:trPr>
          <w:cnfStyle w:val="000000100000" w:firstRow="0" w:lastRow="0" w:firstColumn="0" w:lastColumn="0" w:oddVBand="0" w:evenVBand="0" w:oddHBand="1" w:evenHBand="0" w:firstRowFirstColumn="0" w:firstRowLastColumn="0" w:lastRowFirstColumn="0" w:lastRowLastColumn="0"/>
          <w:trHeight w:val="7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C2352C" w14:textId="77777777" w:rsidR="00043EA9" w:rsidRPr="00D01E11" w:rsidRDefault="00043EA9" w:rsidP="00916A3A">
            <w:pPr>
              <w:spacing w:line="480" w:lineRule="auto"/>
              <w:jc w:val="left"/>
              <w:rPr>
                <w:rFonts w:ascii="Times New Roman" w:hAnsi="Times New Roman" w:cs="Times New Roman"/>
                <w:i w:val="0"/>
                <w:iCs w:val="0"/>
                <w:sz w:val="24"/>
                <w:szCs w:val="24"/>
              </w:rPr>
            </w:pPr>
            <w:r w:rsidRPr="00D01E11">
              <w:rPr>
                <w:rFonts w:ascii="Times New Roman" w:hAnsi="Times New Roman" w:cs="Times New Roman"/>
                <w:i w:val="0"/>
                <w:iCs w:val="0"/>
                <w:sz w:val="24"/>
                <w:szCs w:val="24"/>
              </w:rPr>
              <w:t>Logistic Regression</w:t>
            </w:r>
          </w:p>
        </w:tc>
        <w:tc>
          <w:tcPr>
            <w:tcW w:w="0" w:type="auto"/>
            <w:hideMark/>
          </w:tcPr>
          <w:p w14:paraId="517EC7BA"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Linear Model</w:t>
            </w:r>
          </w:p>
        </w:tc>
        <w:tc>
          <w:tcPr>
            <w:tcW w:w="0" w:type="auto"/>
            <w:hideMark/>
          </w:tcPr>
          <w:p w14:paraId="07C1163F"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Max Iterations = 1000</w:t>
            </w:r>
          </w:p>
        </w:tc>
        <w:tc>
          <w:tcPr>
            <w:tcW w:w="0" w:type="auto"/>
            <w:hideMark/>
          </w:tcPr>
          <w:p w14:paraId="157F230A"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High interpretability</w:t>
            </w:r>
          </w:p>
        </w:tc>
      </w:tr>
      <w:tr w:rsidR="00043EA9" w:rsidRPr="00D01E11" w14:paraId="5B34B4B7" w14:textId="77777777" w:rsidTr="00D01E11">
        <w:trPr>
          <w:trHeight w:val="73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E1E9E8" w14:textId="77777777" w:rsidR="00043EA9" w:rsidRPr="00D01E11" w:rsidRDefault="00043EA9" w:rsidP="00916A3A">
            <w:pPr>
              <w:spacing w:line="480" w:lineRule="auto"/>
              <w:jc w:val="left"/>
              <w:rPr>
                <w:rFonts w:ascii="Times New Roman" w:hAnsi="Times New Roman" w:cs="Times New Roman"/>
                <w:i w:val="0"/>
                <w:iCs w:val="0"/>
                <w:sz w:val="24"/>
                <w:szCs w:val="24"/>
              </w:rPr>
            </w:pPr>
            <w:r w:rsidRPr="00D01E11">
              <w:rPr>
                <w:rFonts w:ascii="Times New Roman" w:hAnsi="Times New Roman" w:cs="Times New Roman"/>
                <w:i w:val="0"/>
                <w:iCs w:val="0"/>
                <w:sz w:val="24"/>
                <w:szCs w:val="24"/>
              </w:rPr>
              <w:t>Random Forest</w:t>
            </w:r>
          </w:p>
        </w:tc>
        <w:tc>
          <w:tcPr>
            <w:tcW w:w="0" w:type="auto"/>
            <w:hideMark/>
          </w:tcPr>
          <w:p w14:paraId="60D7613D"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Ensemble (Bagging)</w:t>
            </w:r>
          </w:p>
        </w:tc>
        <w:tc>
          <w:tcPr>
            <w:tcW w:w="0" w:type="auto"/>
            <w:hideMark/>
          </w:tcPr>
          <w:p w14:paraId="41BA59F2"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Trees = 100</w:t>
            </w:r>
          </w:p>
        </w:tc>
        <w:tc>
          <w:tcPr>
            <w:tcW w:w="0" w:type="auto"/>
            <w:hideMark/>
          </w:tcPr>
          <w:p w14:paraId="25196B43"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Handles non-linearity, reduces overfitting</w:t>
            </w:r>
          </w:p>
        </w:tc>
      </w:tr>
      <w:tr w:rsidR="00043EA9" w:rsidRPr="00D01E11" w14:paraId="4EB5FDA6" w14:textId="77777777" w:rsidTr="00D01E11">
        <w:trPr>
          <w:cnfStyle w:val="000000100000" w:firstRow="0" w:lastRow="0" w:firstColumn="0" w:lastColumn="0" w:oddVBand="0" w:evenVBand="0" w:oddHBand="1" w:evenHBand="0" w:firstRowFirstColumn="0" w:firstRowLastColumn="0" w:lastRowFirstColumn="0" w:lastRowLastColumn="0"/>
          <w:trHeight w:val="7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05C659" w14:textId="77777777" w:rsidR="00043EA9" w:rsidRPr="00D01E11" w:rsidRDefault="00043EA9" w:rsidP="00916A3A">
            <w:pPr>
              <w:spacing w:line="480" w:lineRule="auto"/>
              <w:jc w:val="left"/>
              <w:rPr>
                <w:rFonts w:ascii="Times New Roman" w:hAnsi="Times New Roman" w:cs="Times New Roman"/>
                <w:i w:val="0"/>
                <w:iCs w:val="0"/>
                <w:sz w:val="24"/>
                <w:szCs w:val="24"/>
              </w:rPr>
            </w:pPr>
            <w:r w:rsidRPr="00D01E11">
              <w:rPr>
                <w:rFonts w:ascii="Times New Roman" w:hAnsi="Times New Roman" w:cs="Times New Roman"/>
                <w:i w:val="0"/>
                <w:iCs w:val="0"/>
                <w:sz w:val="24"/>
                <w:szCs w:val="24"/>
              </w:rPr>
              <w:t>Extra Trees</w:t>
            </w:r>
          </w:p>
        </w:tc>
        <w:tc>
          <w:tcPr>
            <w:tcW w:w="0" w:type="auto"/>
            <w:hideMark/>
          </w:tcPr>
          <w:p w14:paraId="4896ED18"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Ensemble (Bagging)</w:t>
            </w:r>
          </w:p>
        </w:tc>
        <w:tc>
          <w:tcPr>
            <w:tcW w:w="0" w:type="auto"/>
            <w:hideMark/>
          </w:tcPr>
          <w:p w14:paraId="6112845D"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Trees = 100</w:t>
            </w:r>
          </w:p>
        </w:tc>
        <w:tc>
          <w:tcPr>
            <w:tcW w:w="0" w:type="auto"/>
            <w:hideMark/>
          </w:tcPr>
          <w:p w14:paraId="1E6CCB0A"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Faster than Random Forest, better generalization</w:t>
            </w:r>
          </w:p>
        </w:tc>
      </w:tr>
      <w:tr w:rsidR="00043EA9" w:rsidRPr="00D01E11" w14:paraId="122BA843" w14:textId="77777777" w:rsidTr="00D01E11">
        <w:trPr>
          <w:trHeight w:val="7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D099EE" w14:textId="77777777" w:rsidR="00043EA9" w:rsidRPr="00D01E11" w:rsidRDefault="00043EA9" w:rsidP="00916A3A">
            <w:pPr>
              <w:spacing w:line="480" w:lineRule="auto"/>
              <w:jc w:val="left"/>
              <w:rPr>
                <w:rFonts w:ascii="Times New Roman" w:hAnsi="Times New Roman" w:cs="Times New Roman"/>
                <w:i w:val="0"/>
                <w:iCs w:val="0"/>
                <w:sz w:val="24"/>
                <w:szCs w:val="24"/>
              </w:rPr>
            </w:pPr>
            <w:r w:rsidRPr="00D01E11">
              <w:rPr>
                <w:rFonts w:ascii="Times New Roman" w:hAnsi="Times New Roman" w:cs="Times New Roman"/>
                <w:i w:val="0"/>
                <w:iCs w:val="0"/>
                <w:sz w:val="24"/>
                <w:szCs w:val="24"/>
              </w:rPr>
              <w:t>Gradient Boosting</w:t>
            </w:r>
          </w:p>
        </w:tc>
        <w:tc>
          <w:tcPr>
            <w:tcW w:w="0" w:type="auto"/>
            <w:hideMark/>
          </w:tcPr>
          <w:p w14:paraId="7BAE0404"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Ensemble (Boosting)</w:t>
            </w:r>
          </w:p>
        </w:tc>
        <w:tc>
          <w:tcPr>
            <w:tcW w:w="0" w:type="auto"/>
            <w:hideMark/>
          </w:tcPr>
          <w:p w14:paraId="5DDD155F"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Trees = 100, Learning Rate = 0.1</w:t>
            </w:r>
          </w:p>
        </w:tc>
        <w:tc>
          <w:tcPr>
            <w:tcW w:w="0" w:type="auto"/>
            <w:hideMark/>
          </w:tcPr>
          <w:p w14:paraId="0589CA89"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Improves weak learners iteratively</w:t>
            </w:r>
          </w:p>
        </w:tc>
      </w:tr>
    </w:tbl>
    <w:p w14:paraId="4D88422B" w14:textId="77777777" w:rsidR="00043EA9" w:rsidRPr="00D01E11" w:rsidRDefault="00043EA9" w:rsidP="00043EA9">
      <w:pPr>
        <w:rPr>
          <w:rFonts w:ascii="Times New Roman" w:hAnsi="Times New Roman" w:cs="Times New Roman"/>
          <w:sz w:val="24"/>
          <w:szCs w:val="24"/>
        </w:rPr>
      </w:pPr>
      <w:r w:rsidRPr="00D01E11">
        <w:rPr>
          <w:rFonts w:ascii="Times New Roman" w:hAnsi="Times New Roman" w:cs="Times New Roman"/>
          <w:sz w:val="24"/>
          <w:szCs w:val="24"/>
        </w:rPr>
        <w:t>These preprocessing tasks resulted in a formatted data set optimized for predictive modeling.</w:t>
      </w:r>
    </w:p>
    <w:p w14:paraId="7F5F4E5F" w14:textId="77777777" w:rsidR="00043EA9" w:rsidRPr="00D01E11" w:rsidRDefault="00043EA9" w:rsidP="00043EA9">
      <w:pPr>
        <w:jc w:val="center"/>
        <w:rPr>
          <w:rFonts w:ascii="Times New Roman" w:hAnsi="Times New Roman" w:cs="Times New Roman"/>
          <w:b/>
          <w:bCs/>
          <w:sz w:val="24"/>
          <w:szCs w:val="24"/>
        </w:rPr>
      </w:pPr>
      <w:r w:rsidRPr="00D01E11">
        <w:rPr>
          <w:rFonts w:ascii="Times New Roman" w:hAnsi="Times New Roman" w:cs="Times New Roman"/>
          <w:b/>
          <w:bCs/>
          <w:sz w:val="24"/>
          <w:szCs w:val="24"/>
        </w:rPr>
        <w:t>3. Model Implementation</w:t>
      </w:r>
    </w:p>
    <w:p w14:paraId="064EA227" w14:textId="77777777" w:rsidR="00043EA9" w:rsidRPr="00D01E11" w:rsidRDefault="00043EA9" w:rsidP="00043EA9">
      <w:pPr>
        <w:rPr>
          <w:rFonts w:ascii="Times New Roman" w:hAnsi="Times New Roman" w:cs="Times New Roman"/>
          <w:sz w:val="24"/>
          <w:szCs w:val="24"/>
        </w:rPr>
      </w:pPr>
      <w:r w:rsidRPr="00D01E11">
        <w:rPr>
          <w:rFonts w:ascii="Times New Roman" w:hAnsi="Times New Roman" w:cs="Times New Roman"/>
          <w:sz w:val="24"/>
          <w:szCs w:val="24"/>
        </w:rPr>
        <w:t>Four machine learning models were evaluated to predict layoffs:</w:t>
      </w:r>
    </w:p>
    <w:p w14:paraId="11AF6D97" w14:textId="08F1176F" w:rsidR="00043EA9" w:rsidRPr="00D01E11" w:rsidRDefault="00043EA9" w:rsidP="00043EA9">
      <w:pPr>
        <w:rPr>
          <w:rFonts w:ascii="Times New Roman" w:hAnsi="Times New Roman" w:cs="Times New Roman"/>
          <w:sz w:val="24"/>
          <w:szCs w:val="24"/>
        </w:rPr>
      </w:pPr>
      <w:r w:rsidRPr="00D01E11">
        <w:rPr>
          <w:rFonts w:ascii="Times New Roman" w:hAnsi="Times New Roman" w:cs="Times New Roman"/>
          <w:sz w:val="24"/>
          <w:szCs w:val="24"/>
        </w:rPr>
        <w:t>1.</w:t>
      </w:r>
      <w:r w:rsidRPr="00D01E11">
        <w:rPr>
          <w:rFonts w:ascii="Times New Roman" w:hAnsi="Times New Roman" w:cs="Times New Roman"/>
          <w:sz w:val="24"/>
          <w:szCs w:val="24"/>
        </w:rPr>
        <w:t xml:space="preserve">  </w:t>
      </w:r>
      <w:r w:rsidRPr="00D01E11">
        <w:rPr>
          <w:rFonts w:ascii="Times New Roman" w:hAnsi="Times New Roman" w:cs="Times New Roman"/>
          <w:sz w:val="24"/>
          <w:szCs w:val="24"/>
        </w:rPr>
        <w:t>Logistic Regression – A simple classifier picked for interpretability purposes but due to data sets' complexity issues, convergence issues made it necessary to set max iterations to 1000.</w:t>
      </w:r>
    </w:p>
    <w:p w14:paraId="120BEEE8" w14:textId="3CB1AFCF" w:rsidR="00043EA9" w:rsidRPr="00D01E11" w:rsidRDefault="00043EA9" w:rsidP="00043EA9">
      <w:pPr>
        <w:rPr>
          <w:rFonts w:ascii="Times New Roman" w:hAnsi="Times New Roman" w:cs="Times New Roman"/>
          <w:sz w:val="24"/>
          <w:szCs w:val="24"/>
        </w:rPr>
      </w:pPr>
      <w:r w:rsidRPr="00D01E11">
        <w:rPr>
          <w:rFonts w:ascii="Times New Roman" w:hAnsi="Times New Roman" w:cs="Times New Roman"/>
          <w:sz w:val="24"/>
          <w:szCs w:val="24"/>
        </w:rPr>
        <w:lastRenderedPageBreak/>
        <w:t>2.</w:t>
      </w:r>
      <w:r w:rsidRPr="00D01E11">
        <w:rPr>
          <w:rFonts w:ascii="Times New Roman" w:hAnsi="Times New Roman" w:cs="Times New Roman"/>
          <w:sz w:val="24"/>
          <w:szCs w:val="24"/>
        </w:rPr>
        <w:t xml:space="preserve">  </w:t>
      </w:r>
      <w:r w:rsidRPr="00D01E11">
        <w:rPr>
          <w:rFonts w:ascii="Times New Roman" w:hAnsi="Times New Roman" w:cs="Times New Roman"/>
          <w:sz w:val="24"/>
          <w:szCs w:val="24"/>
        </w:rPr>
        <w:t>Random Forest – A machine learning approach utilizing a collection of multiple decision trees to enhance precision and avoid overfitting.</w:t>
      </w:r>
    </w:p>
    <w:p w14:paraId="6ED904D5" w14:textId="39E01267" w:rsidR="00043EA9" w:rsidRPr="00D01E11" w:rsidRDefault="00043EA9" w:rsidP="00043EA9">
      <w:pPr>
        <w:rPr>
          <w:rFonts w:ascii="Times New Roman" w:hAnsi="Times New Roman" w:cs="Times New Roman"/>
          <w:sz w:val="24"/>
          <w:szCs w:val="24"/>
        </w:rPr>
      </w:pPr>
      <w:r w:rsidRPr="00D01E11">
        <w:rPr>
          <w:rFonts w:ascii="Times New Roman" w:hAnsi="Times New Roman" w:cs="Times New Roman"/>
          <w:sz w:val="24"/>
          <w:szCs w:val="24"/>
        </w:rPr>
        <w:t>3.</w:t>
      </w:r>
      <w:r w:rsidRPr="00D01E11">
        <w:rPr>
          <w:rFonts w:ascii="Times New Roman" w:hAnsi="Times New Roman" w:cs="Times New Roman"/>
          <w:sz w:val="24"/>
          <w:szCs w:val="24"/>
        </w:rPr>
        <w:t xml:space="preserve">  </w:t>
      </w:r>
      <w:r w:rsidRPr="00D01E11">
        <w:rPr>
          <w:rFonts w:ascii="Times New Roman" w:hAnsi="Times New Roman" w:cs="Times New Roman"/>
          <w:sz w:val="24"/>
          <w:szCs w:val="24"/>
        </w:rPr>
        <w:t>Extra Trees Classifier – An extension of the Random Forest with added randomness in feature selection for improved generalization.</w:t>
      </w:r>
    </w:p>
    <w:p w14:paraId="169B5552" w14:textId="666A9A88" w:rsidR="00043EA9" w:rsidRPr="00D01E11" w:rsidRDefault="00043EA9" w:rsidP="00043EA9">
      <w:pPr>
        <w:rPr>
          <w:rFonts w:ascii="Times New Roman" w:hAnsi="Times New Roman" w:cs="Times New Roman"/>
          <w:sz w:val="24"/>
          <w:szCs w:val="24"/>
        </w:rPr>
      </w:pPr>
      <w:r w:rsidRPr="00D01E11">
        <w:rPr>
          <w:rFonts w:ascii="Times New Roman" w:hAnsi="Times New Roman" w:cs="Times New Roman"/>
          <w:sz w:val="24"/>
          <w:szCs w:val="24"/>
        </w:rPr>
        <w:t>4.</w:t>
      </w:r>
      <w:r w:rsidRPr="00D01E11">
        <w:rPr>
          <w:rFonts w:ascii="Times New Roman" w:hAnsi="Times New Roman" w:cs="Times New Roman"/>
          <w:sz w:val="24"/>
          <w:szCs w:val="24"/>
        </w:rPr>
        <w:t xml:space="preserve">  </w:t>
      </w:r>
      <w:r w:rsidRPr="00D01E11">
        <w:rPr>
          <w:rFonts w:ascii="Times New Roman" w:hAnsi="Times New Roman" w:cs="Times New Roman"/>
          <w:sz w:val="24"/>
          <w:szCs w:val="24"/>
        </w:rPr>
        <w:t>Gradient Boosting Classifier – A process of iterative boosting to enhance predictive accuracy by building on weak learners</w:t>
      </w:r>
      <w:r w:rsidR="005E4F42">
        <w:rPr>
          <w:rFonts w:ascii="Times New Roman" w:hAnsi="Times New Roman" w:cs="Times New Roman"/>
          <w:sz w:val="24"/>
          <w:szCs w:val="24"/>
        </w:rPr>
        <w:t xml:space="preserve"> (</w:t>
      </w:r>
      <w:r w:rsidR="005E4F42" w:rsidRPr="005E4F42">
        <w:rPr>
          <w:rFonts w:ascii="Times New Roman" w:hAnsi="Times New Roman" w:cs="Times New Roman"/>
          <w:sz w:val="24"/>
          <w:szCs w:val="24"/>
        </w:rPr>
        <w:t>Shankar</w:t>
      </w:r>
      <w:r w:rsidR="005E4F42">
        <w:rPr>
          <w:rFonts w:ascii="Times New Roman" w:hAnsi="Times New Roman" w:cs="Times New Roman"/>
          <w:sz w:val="24"/>
          <w:szCs w:val="24"/>
        </w:rPr>
        <w:t xml:space="preserve"> et al., 2024).</w:t>
      </w:r>
    </w:p>
    <w:tbl>
      <w:tblPr>
        <w:tblStyle w:val="PlainTable5"/>
        <w:tblW w:w="8844" w:type="dxa"/>
        <w:jc w:val="center"/>
        <w:tblLook w:val="04A0" w:firstRow="1" w:lastRow="0" w:firstColumn="1" w:lastColumn="0" w:noHBand="0" w:noVBand="1"/>
      </w:tblPr>
      <w:tblGrid>
        <w:gridCol w:w="2455"/>
        <w:gridCol w:w="871"/>
        <w:gridCol w:w="1335"/>
        <w:gridCol w:w="1370"/>
        <w:gridCol w:w="894"/>
        <w:gridCol w:w="871"/>
        <w:gridCol w:w="1048"/>
      </w:tblGrid>
      <w:tr w:rsidR="00043EA9" w:rsidRPr="00D01E11" w14:paraId="16E661E4" w14:textId="77777777" w:rsidTr="00043EA9">
        <w:trPr>
          <w:cnfStyle w:val="100000000000" w:firstRow="1" w:lastRow="0" w:firstColumn="0" w:lastColumn="0" w:oddVBand="0" w:evenVBand="0" w:oddHBand="0" w:evenHBand="0" w:firstRowFirstColumn="0" w:firstRowLastColumn="0" w:lastRowFirstColumn="0" w:lastRowLastColumn="0"/>
          <w:trHeight w:val="67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637C1AC" w14:textId="77777777" w:rsidR="00043EA9" w:rsidRPr="00D01E11" w:rsidRDefault="00043EA9" w:rsidP="00916A3A">
            <w:pPr>
              <w:spacing w:line="480" w:lineRule="auto"/>
              <w:jc w:val="left"/>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Model</w:t>
            </w:r>
          </w:p>
        </w:tc>
        <w:tc>
          <w:tcPr>
            <w:tcW w:w="0" w:type="auto"/>
            <w:hideMark/>
          </w:tcPr>
          <w:p w14:paraId="740DB3E1" w14:textId="77777777" w:rsidR="00043EA9" w:rsidRPr="00D01E11" w:rsidRDefault="00043EA9" w:rsidP="00916A3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AUC</w:t>
            </w:r>
          </w:p>
        </w:tc>
        <w:tc>
          <w:tcPr>
            <w:tcW w:w="0" w:type="auto"/>
            <w:hideMark/>
          </w:tcPr>
          <w:p w14:paraId="4CBABB1E" w14:textId="77777777" w:rsidR="00043EA9" w:rsidRPr="00D01E11" w:rsidRDefault="00043EA9" w:rsidP="00916A3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Precision</w:t>
            </w:r>
          </w:p>
        </w:tc>
        <w:tc>
          <w:tcPr>
            <w:tcW w:w="0" w:type="auto"/>
            <w:hideMark/>
          </w:tcPr>
          <w:p w14:paraId="32A95BD2" w14:textId="77777777" w:rsidR="00043EA9" w:rsidRPr="00D01E11" w:rsidRDefault="00043EA9" w:rsidP="00916A3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Accuracy</w:t>
            </w:r>
          </w:p>
        </w:tc>
        <w:tc>
          <w:tcPr>
            <w:tcW w:w="0" w:type="auto"/>
            <w:hideMark/>
          </w:tcPr>
          <w:p w14:paraId="26344CAD" w14:textId="77777777" w:rsidR="00043EA9" w:rsidRPr="00D01E11" w:rsidRDefault="00043EA9" w:rsidP="00916A3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MAE</w:t>
            </w:r>
          </w:p>
        </w:tc>
        <w:tc>
          <w:tcPr>
            <w:tcW w:w="0" w:type="auto"/>
            <w:hideMark/>
          </w:tcPr>
          <w:p w14:paraId="3F6E43F7" w14:textId="77777777" w:rsidR="00043EA9" w:rsidRPr="00D01E11" w:rsidRDefault="00043EA9" w:rsidP="00916A3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MSE</w:t>
            </w:r>
          </w:p>
        </w:tc>
        <w:tc>
          <w:tcPr>
            <w:tcW w:w="0" w:type="auto"/>
            <w:hideMark/>
          </w:tcPr>
          <w:p w14:paraId="043240A3" w14:textId="77777777" w:rsidR="00043EA9" w:rsidRPr="00D01E11" w:rsidRDefault="00043EA9" w:rsidP="00916A3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D01E11">
              <w:rPr>
                <w:rFonts w:ascii="Times New Roman" w:hAnsi="Times New Roman" w:cs="Times New Roman"/>
                <w:b/>
                <w:bCs/>
                <w:i w:val="0"/>
                <w:iCs w:val="0"/>
                <w:sz w:val="24"/>
                <w:szCs w:val="24"/>
              </w:rPr>
              <w:t>RMSE</w:t>
            </w:r>
          </w:p>
        </w:tc>
      </w:tr>
      <w:tr w:rsidR="00043EA9" w:rsidRPr="00D01E11" w14:paraId="3A6FE279" w14:textId="77777777" w:rsidTr="00043EA9">
        <w:trPr>
          <w:cnfStyle w:val="000000100000" w:firstRow="0" w:lastRow="0" w:firstColumn="0" w:lastColumn="0" w:oddVBand="0" w:evenVBand="0" w:oddHBand="1" w:evenHBand="0" w:firstRowFirstColumn="0" w:firstRowLastColumn="0" w:lastRowFirstColumn="0" w:lastRowLastColumn="0"/>
          <w:trHeight w:val="6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4635E8" w14:textId="77777777" w:rsidR="00043EA9" w:rsidRPr="00D01E11" w:rsidRDefault="00043EA9" w:rsidP="00916A3A">
            <w:pPr>
              <w:spacing w:line="480" w:lineRule="auto"/>
              <w:jc w:val="left"/>
              <w:rPr>
                <w:rFonts w:ascii="Times New Roman" w:hAnsi="Times New Roman" w:cs="Times New Roman"/>
                <w:i w:val="0"/>
                <w:iCs w:val="0"/>
                <w:sz w:val="24"/>
                <w:szCs w:val="24"/>
              </w:rPr>
            </w:pPr>
            <w:r w:rsidRPr="00D01E11">
              <w:rPr>
                <w:rFonts w:ascii="Times New Roman" w:hAnsi="Times New Roman" w:cs="Times New Roman"/>
                <w:i w:val="0"/>
                <w:iCs w:val="0"/>
                <w:sz w:val="24"/>
                <w:szCs w:val="24"/>
              </w:rPr>
              <w:t>Logistic Regression</w:t>
            </w:r>
          </w:p>
        </w:tc>
        <w:tc>
          <w:tcPr>
            <w:tcW w:w="0" w:type="auto"/>
            <w:hideMark/>
          </w:tcPr>
          <w:p w14:paraId="638EC318"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0.889</w:t>
            </w:r>
          </w:p>
        </w:tc>
        <w:tc>
          <w:tcPr>
            <w:tcW w:w="0" w:type="auto"/>
            <w:hideMark/>
          </w:tcPr>
          <w:p w14:paraId="76DF6A4C"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0.735</w:t>
            </w:r>
          </w:p>
        </w:tc>
        <w:tc>
          <w:tcPr>
            <w:tcW w:w="0" w:type="auto"/>
            <w:hideMark/>
          </w:tcPr>
          <w:p w14:paraId="73FDEC1A"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0.746</w:t>
            </w:r>
          </w:p>
        </w:tc>
        <w:tc>
          <w:tcPr>
            <w:tcW w:w="0" w:type="auto"/>
            <w:hideMark/>
          </w:tcPr>
          <w:p w14:paraId="6F57A371"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1.91</w:t>
            </w:r>
          </w:p>
        </w:tc>
        <w:tc>
          <w:tcPr>
            <w:tcW w:w="0" w:type="auto"/>
            <w:hideMark/>
          </w:tcPr>
          <w:p w14:paraId="10262BF3"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15.66</w:t>
            </w:r>
          </w:p>
        </w:tc>
        <w:tc>
          <w:tcPr>
            <w:tcW w:w="0" w:type="auto"/>
            <w:hideMark/>
          </w:tcPr>
          <w:p w14:paraId="2370D389"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3.95</w:t>
            </w:r>
          </w:p>
        </w:tc>
      </w:tr>
      <w:tr w:rsidR="00043EA9" w:rsidRPr="00D01E11" w14:paraId="274AE784" w14:textId="77777777" w:rsidTr="00043EA9">
        <w:trPr>
          <w:trHeight w:val="6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4FFC2B" w14:textId="77777777" w:rsidR="00043EA9" w:rsidRPr="00D01E11" w:rsidRDefault="00043EA9" w:rsidP="00916A3A">
            <w:pPr>
              <w:spacing w:line="480" w:lineRule="auto"/>
              <w:jc w:val="left"/>
              <w:rPr>
                <w:rFonts w:ascii="Times New Roman" w:hAnsi="Times New Roman" w:cs="Times New Roman"/>
                <w:i w:val="0"/>
                <w:iCs w:val="0"/>
                <w:sz w:val="24"/>
                <w:szCs w:val="24"/>
              </w:rPr>
            </w:pPr>
            <w:r w:rsidRPr="00D01E11">
              <w:rPr>
                <w:rFonts w:ascii="Times New Roman" w:hAnsi="Times New Roman" w:cs="Times New Roman"/>
                <w:i w:val="0"/>
                <w:iCs w:val="0"/>
                <w:sz w:val="24"/>
                <w:szCs w:val="24"/>
              </w:rPr>
              <w:t>Random Forest</w:t>
            </w:r>
          </w:p>
        </w:tc>
        <w:tc>
          <w:tcPr>
            <w:tcW w:w="0" w:type="auto"/>
            <w:hideMark/>
          </w:tcPr>
          <w:p w14:paraId="2489F103"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0.913</w:t>
            </w:r>
          </w:p>
        </w:tc>
        <w:tc>
          <w:tcPr>
            <w:tcW w:w="0" w:type="auto"/>
            <w:hideMark/>
          </w:tcPr>
          <w:p w14:paraId="5AEFCF70"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0.772</w:t>
            </w:r>
          </w:p>
        </w:tc>
        <w:tc>
          <w:tcPr>
            <w:tcW w:w="0" w:type="auto"/>
            <w:hideMark/>
          </w:tcPr>
          <w:p w14:paraId="3CF5E33D"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0.810</w:t>
            </w:r>
          </w:p>
        </w:tc>
        <w:tc>
          <w:tcPr>
            <w:tcW w:w="0" w:type="auto"/>
            <w:hideMark/>
          </w:tcPr>
          <w:p w14:paraId="401B760C"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1.52</w:t>
            </w:r>
          </w:p>
        </w:tc>
        <w:tc>
          <w:tcPr>
            <w:tcW w:w="0" w:type="auto"/>
            <w:hideMark/>
          </w:tcPr>
          <w:p w14:paraId="788C90DC"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12.79</w:t>
            </w:r>
          </w:p>
        </w:tc>
        <w:tc>
          <w:tcPr>
            <w:tcW w:w="0" w:type="auto"/>
            <w:hideMark/>
          </w:tcPr>
          <w:p w14:paraId="439E3458"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3.57</w:t>
            </w:r>
          </w:p>
        </w:tc>
      </w:tr>
      <w:tr w:rsidR="00043EA9" w:rsidRPr="00D01E11" w14:paraId="64B2D77F" w14:textId="77777777" w:rsidTr="00043EA9">
        <w:trPr>
          <w:cnfStyle w:val="000000100000" w:firstRow="0" w:lastRow="0" w:firstColumn="0" w:lastColumn="0" w:oddVBand="0" w:evenVBand="0" w:oddHBand="1" w:evenHBand="0" w:firstRowFirstColumn="0" w:firstRowLastColumn="0" w:lastRowFirstColumn="0" w:lastRowLastColumn="0"/>
          <w:trHeight w:val="6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A07ABB" w14:textId="77777777" w:rsidR="00043EA9" w:rsidRPr="00D01E11" w:rsidRDefault="00043EA9" w:rsidP="00916A3A">
            <w:pPr>
              <w:spacing w:line="480" w:lineRule="auto"/>
              <w:jc w:val="left"/>
              <w:rPr>
                <w:rFonts w:ascii="Times New Roman" w:hAnsi="Times New Roman" w:cs="Times New Roman"/>
                <w:i w:val="0"/>
                <w:iCs w:val="0"/>
                <w:sz w:val="24"/>
                <w:szCs w:val="24"/>
              </w:rPr>
            </w:pPr>
            <w:r w:rsidRPr="00D01E11">
              <w:rPr>
                <w:rFonts w:ascii="Times New Roman" w:hAnsi="Times New Roman" w:cs="Times New Roman"/>
                <w:i w:val="0"/>
                <w:iCs w:val="0"/>
                <w:sz w:val="24"/>
                <w:szCs w:val="24"/>
              </w:rPr>
              <w:t>Extra Trees</w:t>
            </w:r>
          </w:p>
        </w:tc>
        <w:tc>
          <w:tcPr>
            <w:tcW w:w="0" w:type="auto"/>
            <w:hideMark/>
          </w:tcPr>
          <w:p w14:paraId="4A915896"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0.908</w:t>
            </w:r>
          </w:p>
        </w:tc>
        <w:tc>
          <w:tcPr>
            <w:tcW w:w="0" w:type="auto"/>
            <w:hideMark/>
          </w:tcPr>
          <w:p w14:paraId="450047B0"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0.768</w:t>
            </w:r>
          </w:p>
        </w:tc>
        <w:tc>
          <w:tcPr>
            <w:tcW w:w="0" w:type="auto"/>
            <w:hideMark/>
          </w:tcPr>
          <w:p w14:paraId="36CAF292"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0.805</w:t>
            </w:r>
          </w:p>
        </w:tc>
        <w:tc>
          <w:tcPr>
            <w:tcW w:w="0" w:type="auto"/>
            <w:hideMark/>
          </w:tcPr>
          <w:p w14:paraId="22C89765"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1.55</w:t>
            </w:r>
          </w:p>
        </w:tc>
        <w:tc>
          <w:tcPr>
            <w:tcW w:w="0" w:type="auto"/>
            <w:hideMark/>
          </w:tcPr>
          <w:p w14:paraId="0464B4B1"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13.04</w:t>
            </w:r>
          </w:p>
        </w:tc>
        <w:tc>
          <w:tcPr>
            <w:tcW w:w="0" w:type="auto"/>
            <w:hideMark/>
          </w:tcPr>
          <w:p w14:paraId="2674AA37" w14:textId="77777777" w:rsidR="00043EA9" w:rsidRPr="00D01E11" w:rsidRDefault="00043EA9" w:rsidP="00916A3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3.61</w:t>
            </w:r>
          </w:p>
        </w:tc>
      </w:tr>
      <w:tr w:rsidR="00043EA9" w:rsidRPr="00D01E11" w14:paraId="1D821A33" w14:textId="77777777" w:rsidTr="00043EA9">
        <w:trPr>
          <w:trHeight w:val="6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0202F8" w14:textId="77777777" w:rsidR="00043EA9" w:rsidRPr="00D01E11" w:rsidRDefault="00043EA9" w:rsidP="00916A3A">
            <w:pPr>
              <w:spacing w:line="480" w:lineRule="auto"/>
              <w:jc w:val="left"/>
              <w:rPr>
                <w:rFonts w:ascii="Times New Roman" w:hAnsi="Times New Roman" w:cs="Times New Roman"/>
                <w:i w:val="0"/>
                <w:iCs w:val="0"/>
                <w:sz w:val="24"/>
                <w:szCs w:val="24"/>
              </w:rPr>
            </w:pPr>
            <w:r w:rsidRPr="00D01E11">
              <w:rPr>
                <w:rFonts w:ascii="Times New Roman" w:hAnsi="Times New Roman" w:cs="Times New Roman"/>
                <w:i w:val="0"/>
                <w:iCs w:val="0"/>
                <w:sz w:val="24"/>
                <w:szCs w:val="24"/>
              </w:rPr>
              <w:t>Gradient Boosting</w:t>
            </w:r>
          </w:p>
        </w:tc>
        <w:tc>
          <w:tcPr>
            <w:tcW w:w="0" w:type="auto"/>
            <w:hideMark/>
          </w:tcPr>
          <w:p w14:paraId="3438CA26"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0.920</w:t>
            </w:r>
          </w:p>
        </w:tc>
        <w:tc>
          <w:tcPr>
            <w:tcW w:w="0" w:type="auto"/>
            <w:hideMark/>
          </w:tcPr>
          <w:p w14:paraId="01AFD66C"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0.760</w:t>
            </w:r>
          </w:p>
        </w:tc>
        <w:tc>
          <w:tcPr>
            <w:tcW w:w="0" w:type="auto"/>
            <w:hideMark/>
          </w:tcPr>
          <w:p w14:paraId="51C18CB4"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0.799</w:t>
            </w:r>
          </w:p>
        </w:tc>
        <w:tc>
          <w:tcPr>
            <w:tcW w:w="0" w:type="auto"/>
            <w:hideMark/>
          </w:tcPr>
          <w:p w14:paraId="093FBA53"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1.59</w:t>
            </w:r>
          </w:p>
        </w:tc>
        <w:tc>
          <w:tcPr>
            <w:tcW w:w="0" w:type="auto"/>
            <w:hideMark/>
          </w:tcPr>
          <w:p w14:paraId="6CDBBFF7"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13.33</w:t>
            </w:r>
          </w:p>
        </w:tc>
        <w:tc>
          <w:tcPr>
            <w:tcW w:w="0" w:type="auto"/>
            <w:hideMark/>
          </w:tcPr>
          <w:p w14:paraId="45606150" w14:textId="77777777" w:rsidR="00043EA9" w:rsidRPr="00D01E11" w:rsidRDefault="00043EA9" w:rsidP="00916A3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1E11">
              <w:rPr>
                <w:rFonts w:ascii="Times New Roman" w:hAnsi="Times New Roman" w:cs="Times New Roman"/>
                <w:sz w:val="24"/>
                <w:szCs w:val="24"/>
              </w:rPr>
              <w:t>3.65</w:t>
            </w:r>
          </w:p>
        </w:tc>
      </w:tr>
    </w:tbl>
    <w:p w14:paraId="00E5AE96" w14:textId="1D6E4E37" w:rsidR="00043EA9" w:rsidRPr="00D01E11" w:rsidRDefault="00043EA9" w:rsidP="00043EA9">
      <w:pPr>
        <w:rPr>
          <w:rFonts w:ascii="Times New Roman" w:hAnsi="Times New Roman" w:cs="Times New Roman"/>
          <w:b/>
          <w:bCs/>
          <w:sz w:val="24"/>
          <w:szCs w:val="24"/>
        </w:rPr>
      </w:pPr>
      <w:r w:rsidRPr="00D01E11">
        <w:rPr>
          <w:rFonts w:ascii="Times New Roman" w:hAnsi="Times New Roman" w:cs="Times New Roman"/>
          <w:sz w:val="24"/>
          <w:szCs w:val="24"/>
        </w:rPr>
        <w:t>Model Configurations and Advantages</w:t>
      </w:r>
      <w:r w:rsidRPr="00D01E11">
        <w:rPr>
          <w:rFonts w:ascii="Times New Roman" w:hAnsi="Times New Roman" w:cs="Times New Roman"/>
          <w:b/>
          <w:bCs/>
          <w:sz w:val="24"/>
          <w:szCs w:val="24"/>
        </w:rPr>
        <w:t xml:space="preserve"> </w:t>
      </w:r>
      <w:r w:rsidRPr="00D01E11">
        <w:rPr>
          <w:rFonts w:ascii="Times New Roman" w:hAnsi="Times New Roman" w:cs="Times New Roman"/>
          <w:sz w:val="24"/>
          <w:szCs w:val="24"/>
        </w:rPr>
        <w:t>StandardScaler was employed to normalize the data and an 80-20 train-test split was performed to test the model efficiently.</w:t>
      </w:r>
    </w:p>
    <w:p w14:paraId="06676984" w14:textId="77777777" w:rsidR="00043EA9" w:rsidRPr="00D01E11" w:rsidRDefault="00043EA9" w:rsidP="00043EA9">
      <w:pPr>
        <w:jc w:val="center"/>
        <w:rPr>
          <w:rFonts w:ascii="Times New Roman" w:hAnsi="Times New Roman" w:cs="Times New Roman"/>
          <w:b/>
          <w:bCs/>
          <w:sz w:val="24"/>
          <w:szCs w:val="24"/>
        </w:rPr>
      </w:pPr>
      <w:r w:rsidRPr="00D01E11">
        <w:rPr>
          <w:rFonts w:ascii="Times New Roman" w:hAnsi="Times New Roman" w:cs="Times New Roman"/>
          <w:b/>
          <w:bCs/>
          <w:sz w:val="24"/>
          <w:szCs w:val="24"/>
        </w:rPr>
        <w:t>4. Model Evaluation</w:t>
      </w:r>
    </w:p>
    <w:p w14:paraId="4847A932" w14:textId="6BD22495" w:rsidR="00043EA9" w:rsidRPr="00D01E11" w:rsidRDefault="00043EA9" w:rsidP="00043EA9">
      <w:pPr>
        <w:ind w:firstLine="720"/>
        <w:rPr>
          <w:rFonts w:ascii="Times New Roman" w:hAnsi="Times New Roman" w:cs="Times New Roman"/>
          <w:sz w:val="24"/>
          <w:szCs w:val="24"/>
        </w:rPr>
      </w:pPr>
      <w:r w:rsidRPr="00D01E11">
        <w:rPr>
          <w:rFonts w:ascii="Times New Roman" w:hAnsi="Times New Roman" w:cs="Times New Roman"/>
          <w:sz w:val="24"/>
          <w:szCs w:val="24"/>
        </w:rPr>
        <w:t>The performance of the model was tested by different indicators including AUC (Area Under the Curve) to test the efficiency of classifications, Precision to verify the reliability of positive predictions, Accuracy to determine the accuracy in total, and MAE, MSE, and RMSE to estimate error margins. Random Forest had the best results with the highest accuracy (81.0%) and precision (77.2%). Ensemble methods including Random Forest and Extra Trees outperformed Logistic Regression, where the latter struggled with feature complexity</w:t>
      </w:r>
      <w:r w:rsidR="005E4F42">
        <w:rPr>
          <w:rFonts w:ascii="Times New Roman" w:hAnsi="Times New Roman" w:cs="Times New Roman"/>
          <w:sz w:val="24"/>
          <w:szCs w:val="24"/>
        </w:rPr>
        <w:t xml:space="preserve"> (</w:t>
      </w:r>
      <w:r w:rsidR="005E4F42" w:rsidRPr="005E4F42">
        <w:rPr>
          <w:rFonts w:ascii="Times New Roman" w:hAnsi="Times New Roman" w:cs="Times New Roman"/>
          <w:sz w:val="24"/>
          <w:szCs w:val="24"/>
        </w:rPr>
        <w:t>Carrington</w:t>
      </w:r>
      <w:r w:rsidR="005E4F42">
        <w:rPr>
          <w:rFonts w:ascii="Times New Roman" w:hAnsi="Times New Roman" w:cs="Times New Roman"/>
          <w:sz w:val="24"/>
          <w:szCs w:val="24"/>
        </w:rPr>
        <w:t xml:space="preserve"> et al., 2022).</w:t>
      </w:r>
    </w:p>
    <w:p w14:paraId="0032CA01" w14:textId="77777777" w:rsidR="00043EA9" w:rsidRPr="00D01E11" w:rsidRDefault="00043EA9" w:rsidP="00043EA9">
      <w:pPr>
        <w:rPr>
          <w:rFonts w:ascii="Times New Roman" w:hAnsi="Times New Roman" w:cs="Times New Roman"/>
          <w:b/>
          <w:bCs/>
          <w:sz w:val="24"/>
          <w:szCs w:val="24"/>
        </w:rPr>
      </w:pPr>
      <w:r w:rsidRPr="00D01E11">
        <w:rPr>
          <w:rFonts w:ascii="Times New Roman" w:hAnsi="Times New Roman" w:cs="Times New Roman"/>
          <w:b/>
          <w:bCs/>
          <w:sz w:val="24"/>
          <w:szCs w:val="24"/>
        </w:rPr>
        <w:t>Modeling Performance Outcomes</w:t>
      </w:r>
    </w:p>
    <w:p w14:paraId="377C2CA1" w14:textId="77777777" w:rsidR="00043EA9" w:rsidRPr="00D01E11" w:rsidRDefault="00043EA9" w:rsidP="00043EA9">
      <w:pPr>
        <w:ind w:firstLine="720"/>
        <w:rPr>
          <w:rFonts w:ascii="Times New Roman" w:hAnsi="Times New Roman" w:cs="Times New Roman"/>
          <w:sz w:val="24"/>
          <w:szCs w:val="24"/>
        </w:rPr>
      </w:pPr>
      <w:r w:rsidRPr="00D01E11">
        <w:rPr>
          <w:rFonts w:ascii="Times New Roman" w:hAnsi="Times New Roman" w:cs="Times New Roman"/>
          <w:sz w:val="24"/>
          <w:szCs w:val="24"/>
        </w:rPr>
        <w:lastRenderedPageBreak/>
        <w:t>Random Forest worked best with the greatest accuracy (81.0%) and precision (77.2%). Ensemble methods (Random Forest and Extra Trees) outperformed logistic regression because this latter model struggled with intricate features.</w:t>
      </w:r>
    </w:p>
    <w:p w14:paraId="4A4129F0" w14:textId="40F2C443" w:rsidR="005E4F42" w:rsidRPr="00D01E11" w:rsidRDefault="00043EA9" w:rsidP="005E4F42">
      <w:pPr>
        <w:jc w:val="center"/>
        <w:rPr>
          <w:rFonts w:ascii="Times New Roman" w:hAnsi="Times New Roman" w:cs="Times New Roman"/>
          <w:b/>
          <w:bCs/>
          <w:sz w:val="24"/>
          <w:szCs w:val="24"/>
        </w:rPr>
      </w:pPr>
      <w:r w:rsidRPr="00D01E11">
        <w:rPr>
          <w:rFonts w:ascii="Times New Roman" w:hAnsi="Times New Roman" w:cs="Times New Roman"/>
          <w:b/>
          <w:bCs/>
          <w:sz w:val="24"/>
          <w:szCs w:val="24"/>
        </w:rPr>
        <w:t>5. Findings and Conclusions</w:t>
      </w:r>
    </w:p>
    <w:p w14:paraId="4F443A98" w14:textId="0788C844" w:rsidR="005E4F42" w:rsidRDefault="00043EA9" w:rsidP="005E4F42">
      <w:pPr>
        <w:ind w:firstLine="720"/>
        <w:rPr>
          <w:rFonts w:ascii="Times New Roman" w:hAnsi="Times New Roman" w:cs="Times New Roman"/>
          <w:b/>
          <w:bCs/>
          <w:sz w:val="24"/>
          <w:szCs w:val="24"/>
        </w:rPr>
      </w:pPr>
      <w:r w:rsidRPr="00D01E11">
        <w:rPr>
          <w:rFonts w:ascii="Times New Roman" w:hAnsi="Times New Roman" w:cs="Times New Roman"/>
          <w:sz w:val="24"/>
          <w:szCs w:val="24"/>
        </w:rPr>
        <w:t>Key factors influencing layoffs include employee status, department, and year of separation, and all significantly contribute to layoffs. Random Forest produced the best balance between accuracy and interpretability. Logistic Regression suffered from convergence issues and could be mitigated with feature selection and dimensionality reduction. Future research could include workforce restructuring policies and economic factors to enhance model predictions. These findings can be used by organizations to enhance workforce strategy, optimize talent retention programs, and support data-based HR decisions</w:t>
      </w:r>
      <w:r w:rsidR="005E4F42">
        <w:rPr>
          <w:rFonts w:ascii="Times New Roman" w:hAnsi="Times New Roman" w:cs="Times New Roman"/>
          <w:sz w:val="24"/>
          <w:szCs w:val="24"/>
        </w:rPr>
        <w:t xml:space="preserve"> (</w:t>
      </w:r>
      <w:r w:rsidR="005E4F42" w:rsidRPr="005E4F42">
        <w:rPr>
          <w:rFonts w:ascii="Times New Roman" w:hAnsi="Times New Roman" w:cs="Times New Roman"/>
          <w:sz w:val="24"/>
          <w:szCs w:val="24"/>
        </w:rPr>
        <w:t>Sanchez</w:t>
      </w:r>
      <w:r w:rsidR="005E4F42">
        <w:rPr>
          <w:rFonts w:ascii="Times New Roman" w:hAnsi="Times New Roman" w:cs="Times New Roman"/>
          <w:sz w:val="24"/>
          <w:szCs w:val="24"/>
        </w:rPr>
        <w:t xml:space="preserve"> et al., 2024).</w:t>
      </w:r>
    </w:p>
    <w:p w14:paraId="4533ACCF" w14:textId="3C6023A5" w:rsidR="00043EA9" w:rsidRPr="00D01E11" w:rsidRDefault="00043EA9" w:rsidP="005E4F42">
      <w:pPr>
        <w:ind w:firstLine="720"/>
        <w:jc w:val="center"/>
        <w:rPr>
          <w:rFonts w:ascii="Times New Roman" w:hAnsi="Times New Roman" w:cs="Times New Roman"/>
          <w:b/>
          <w:bCs/>
          <w:sz w:val="24"/>
          <w:szCs w:val="24"/>
        </w:rPr>
      </w:pPr>
      <w:r w:rsidRPr="00D01E11">
        <w:rPr>
          <w:rFonts w:ascii="Times New Roman" w:hAnsi="Times New Roman" w:cs="Times New Roman"/>
          <w:b/>
          <w:bCs/>
          <w:sz w:val="24"/>
          <w:szCs w:val="24"/>
        </w:rPr>
        <w:t>6. Conclusion and Recommendations</w:t>
      </w:r>
    </w:p>
    <w:p w14:paraId="6A794D53" w14:textId="77777777" w:rsidR="00043EA9" w:rsidRPr="00D01E11" w:rsidRDefault="00043EA9" w:rsidP="00043EA9">
      <w:pPr>
        <w:ind w:firstLine="720"/>
        <w:rPr>
          <w:rFonts w:ascii="Times New Roman" w:hAnsi="Times New Roman" w:cs="Times New Roman"/>
          <w:sz w:val="24"/>
          <w:szCs w:val="24"/>
        </w:rPr>
      </w:pPr>
      <w:r w:rsidRPr="00D01E11">
        <w:rPr>
          <w:rFonts w:ascii="Times New Roman" w:hAnsi="Times New Roman" w:cs="Times New Roman"/>
          <w:sz w:val="24"/>
          <w:szCs w:val="24"/>
        </w:rPr>
        <w:t>Based on the results of the study, the Random Forest Classifier is proposed as the model of choice to predict layoffs. For improving predictions further, expanding data gathering to include economic indicators is suggested. Another source of improvement could arise from exploring newer algorithms such as XGBoost or deep learning techniques. Machine learning outputs should inform HR and policy formulation to curtail workforce layoffs and sustain efficiency. This study points to the potential of machine learning in labor market analytics and presents a data-based approach to employment stability management.</w:t>
      </w:r>
    </w:p>
    <w:p w14:paraId="196F5587" w14:textId="3E14B403" w:rsidR="00D01E11" w:rsidRPr="00D01E11" w:rsidRDefault="00D01E11">
      <w:pPr>
        <w:rPr>
          <w:rFonts w:ascii="Times New Roman" w:hAnsi="Times New Roman" w:cs="Times New Roman"/>
          <w:sz w:val="24"/>
          <w:szCs w:val="24"/>
        </w:rPr>
      </w:pPr>
      <w:r w:rsidRPr="00D01E11">
        <w:rPr>
          <w:rFonts w:ascii="Times New Roman" w:hAnsi="Times New Roman" w:cs="Times New Roman"/>
          <w:sz w:val="24"/>
          <w:szCs w:val="24"/>
        </w:rPr>
        <w:br/>
      </w:r>
      <w:r w:rsidRPr="00D01E11">
        <w:rPr>
          <w:rFonts w:ascii="Times New Roman" w:hAnsi="Times New Roman" w:cs="Times New Roman"/>
          <w:sz w:val="24"/>
          <w:szCs w:val="24"/>
        </w:rPr>
        <w:br w:type="page"/>
      </w:r>
    </w:p>
    <w:p w14:paraId="0CC76D25" w14:textId="41F2BC85" w:rsidR="005E4F42" w:rsidRPr="005E4F42" w:rsidRDefault="005E4F42" w:rsidP="005E4F42">
      <w:pPr>
        <w:rPr>
          <w:rFonts w:ascii="Times New Roman" w:hAnsi="Times New Roman" w:cs="Times New Roman"/>
          <w:b/>
          <w:bCs/>
          <w:sz w:val="24"/>
          <w:szCs w:val="24"/>
        </w:rPr>
      </w:pPr>
      <w:r w:rsidRPr="005E4F42">
        <w:rPr>
          <w:rFonts w:ascii="Times New Roman" w:hAnsi="Times New Roman" w:cs="Times New Roman"/>
          <w:b/>
          <w:bCs/>
          <w:sz w:val="24"/>
          <w:szCs w:val="24"/>
        </w:rPr>
        <w:lastRenderedPageBreak/>
        <w:t>Reference</w:t>
      </w:r>
    </w:p>
    <w:p w14:paraId="3D8ADE9D" w14:textId="77777777" w:rsidR="005E4F42" w:rsidRDefault="005E4F42" w:rsidP="005E4F42">
      <w:pPr>
        <w:ind w:left="720" w:hanging="720"/>
        <w:rPr>
          <w:rFonts w:ascii="Times New Roman" w:hAnsi="Times New Roman" w:cs="Times New Roman"/>
          <w:sz w:val="24"/>
          <w:szCs w:val="24"/>
        </w:rPr>
      </w:pPr>
      <w:r w:rsidRPr="00D01E11">
        <w:rPr>
          <w:rFonts w:ascii="Times New Roman" w:hAnsi="Times New Roman" w:cs="Times New Roman"/>
          <w:sz w:val="24"/>
          <w:szCs w:val="24"/>
        </w:rPr>
        <w:t>Carrington, A. M., Manuel, D. G., Fieguth, P. W., Ramsay, T., Osmani, V., Wernly, B., ... &amp; Holzinger, A. (2022). Deep ROC analysis and AUC as balanced average accuracy, for improved classifier selection, audit and explanation. </w:t>
      </w:r>
      <w:r w:rsidRPr="00D01E11">
        <w:rPr>
          <w:rFonts w:ascii="Times New Roman" w:hAnsi="Times New Roman" w:cs="Times New Roman"/>
          <w:i/>
          <w:iCs/>
          <w:sz w:val="24"/>
          <w:szCs w:val="24"/>
        </w:rPr>
        <w:t>IEEE Transactions on Pattern Analysis and Machine Intelligence</w:t>
      </w:r>
      <w:r w:rsidRPr="00D01E11">
        <w:rPr>
          <w:rFonts w:ascii="Times New Roman" w:hAnsi="Times New Roman" w:cs="Times New Roman"/>
          <w:sz w:val="24"/>
          <w:szCs w:val="24"/>
        </w:rPr>
        <w:t>, </w:t>
      </w:r>
      <w:r w:rsidRPr="00D01E11">
        <w:rPr>
          <w:rFonts w:ascii="Times New Roman" w:hAnsi="Times New Roman" w:cs="Times New Roman"/>
          <w:i/>
          <w:iCs/>
          <w:sz w:val="24"/>
          <w:szCs w:val="24"/>
        </w:rPr>
        <w:t>45</w:t>
      </w:r>
      <w:r w:rsidRPr="00D01E11">
        <w:rPr>
          <w:rFonts w:ascii="Times New Roman" w:hAnsi="Times New Roman" w:cs="Times New Roman"/>
          <w:sz w:val="24"/>
          <w:szCs w:val="24"/>
        </w:rPr>
        <w:t>(1), 329-341.</w:t>
      </w:r>
    </w:p>
    <w:p w14:paraId="45F2D52B" w14:textId="684D73D6" w:rsidR="005E4F42" w:rsidRDefault="005E4F42" w:rsidP="005E4F42">
      <w:pPr>
        <w:ind w:left="720" w:hanging="720"/>
        <w:rPr>
          <w:rFonts w:ascii="Times New Roman" w:hAnsi="Times New Roman" w:cs="Times New Roman"/>
          <w:sz w:val="24"/>
          <w:szCs w:val="24"/>
        </w:rPr>
      </w:pPr>
      <w:r>
        <w:rPr>
          <w:rFonts w:ascii="Times New Roman" w:hAnsi="Times New Roman" w:cs="Times New Roman"/>
          <w:sz w:val="24"/>
          <w:szCs w:val="24"/>
        </w:rPr>
        <w:tab/>
      </w:r>
      <w:hyperlink r:id="rId5" w:history="1">
        <w:r w:rsidRPr="003B2D2A">
          <w:rPr>
            <w:rStyle w:val="Hyperlink"/>
            <w:rFonts w:ascii="Times New Roman" w:hAnsi="Times New Roman" w:cs="Times New Roman"/>
            <w:sz w:val="24"/>
            <w:szCs w:val="24"/>
          </w:rPr>
          <w:t>https://ieeexplore.ieee.org/abstract/document/9693294</w:t>
        </w:r>
      </w:hyperlink>
      <w:r>
        <w:rPr>
          <w:rFonts w:ascii="Times New Roman" w:hAnsi="Times New Roman" w:cs="Times New Roman"/>
          <w:sz w:val="24"/>
          <w:szCs w:val="24"/>
        </w:rPr>
        <w:t xml:space="preserve"> </w:t>
      </w:r>
    </w:p>
    <w:p w14:paraId="7F39F5C2" w14:textId="77777777" w:rsidR="005E4F42" w:rsidRDefault="005E4F42" w:rsidP="005E4F42">
      <w:pPr>
        <w:ind w:left="720" w:hanging="720"/>
        <w:rPr>
          <w:rFonts w:ascii="Times New Roman" w:hAnsi="Times New Roman" w:cs="Times New Roman"/>
          <w:sz w:val="24"/>
          <w:szCs w:val="24"/>
        </w:rPr>
      </w:pPr>
      <w:r w:rsidRPr="00D01E11">
        <w:rPr>
          <w:rFonts w:ascii="Times New Roman" w:hAnsi="Times New Roman" w:cs="Times New Roman"/>
          <w:sz w:val="24"/>
          <w:szCs w:val="24"/>
        </w:rPr>
        <w:t>Hakami, A. (2024). Strategies for overcoming data scarcity, imbalance, and feature selection challenges in machine learning models for predictive maintenance. </w:t>
      </w:r>
      <w:r w:rsidRPr="00D01E11">
        <w:rPr>
          <w:rFonts w:ascii="Times New Roman" w:hAnsi="Times New Roman" w:cs="Times New Roman"/>
          <w:i/>
          <w:iCs/>
          <w:sz w:val="24"/>
          <w:szCs w:val="24"/>
        </w:rPr>
        <w:t>Scientific Reports</w:t>
      </w:r>
      <w:r w:rsidRPr="00D01E11">
        <w:rPr>
          <w:rFonts w:ascii="Times New Roman" w:hAnsi="Times New Roman" w:cs="Times New Roman"/>
          <w:sz w:val="24"/>
          <w:szCs w:val="24"/>
        </w:rPr>
        <w:t>, </w:t>
      </w:r>
      <w:r w:rsidRPr="00D01E11">
        <w:rPr>
          <w:rFonts w:ascii="Times New Roman" w:hAnsi="Times New Roman" w:cs="Times New Roman"/>
          <w:i/>
          <w:iCs/>
          <w:sz w:val="24"/>
          <w:szCs w:val="24"/>
        </w:rPr>
        <w:t>14</w:t>
      </w:r>
      <w:r w:rsidRPr="00D01E11">
        <w:rPr>
          <w:rFonts w:ascii="Times New Roman" w:hAnsi="Times New Roman" w:cs="Times New Roman"/>
          <w:sz w:val="24"/>
          <w:szCs w:val="24"/>
        </w:rPr>
        <w:t>(1), 9645.</w:t>
      </w:r>
    </w:p>
    <w:p w14:paraId="634FA37D" w14:textId="2650DFCC" w:rsidR="005E4F42" w:rsidRDefault="005E4F42" w:rsidP="005E4F42">
      <w:pPr>
        <w:ind w:left="720" w:hanging="720"/>
        <w:rPr>
          <w:rFonts w:ascii="Times New Roman" w:hAnsi="Times New Roman" w:cs="Times New Roman"/>
          <w:sz w:val="24"/>
          <w:szCs w:val="24"/>
        </w:rPr>
      </w:pPr>
      <w:r>
        <w:rPr>
          <w:rFonts w:ascii="Times New Roman" w:hAnsi="Times New Roman" w:cs="Times New Roman"/>
          <w:sz w:val="24"/>
          <w:szCs w:val="24"/>
        </w:rPr>
        <w:tab/>
      </w:r>
      <w:hyperlink r:id="rId6" w:history="1">
        <w:r w:rsidRPr="003B2D2A">
          <w:rPr>
            <w:rStyle w:val="Hyperlink"/>
            <w:rFonts w:ascii="Times New Roman" w:hAnsi="Times New Roman" w:cs="Times New Roman"/>
            <w:sz w:val="24"/>
            <w:szCs w:val="24"/>
          </w:rPr>
          <w:t>https://doi.org/10.1038/s41598-024-59958-9</w:t>
        </w:r>
      </w:hyperlink>
      <w:r>
        <w:rPr>
          <w:rFonts w:ascii="Times New Roman" w:hAnsi="Times New Roman" w:cs="Times New Roman"/>
          <w:sz w:val="24"/>
          <w:szCs w:val="24"/>
        </w:rPr>
        <w:t xml:space="preserve"> </w:t>
      </w:r>
    </w:p>
    <w:p w14:paraId="66E297FF" w14:textId="4CE7A87D" w:rsidR="005E4F42" w:rsidRPr="00D01E11" w:rsidRDefault="005E4F42" w:rsidP="005E4F42">
      <w:pPr>
        <w:ind w:left="720" w:hanging="720"/>
        <w:rPr>
          <w:rFonts w:ascii="Times New Roman" w:hAnsi="Times New Roman" w:cs="Times New Roman"/>
          <w:sz w:val="24"/>
          <w:szCs w:val="24"/>
        </w:rPr>
      </w:pPr>
      <w:r w:rsidRPr="00D01E11">
        <w:rPr>
          <w:rFonts w:ascii="Times New Roman" w:hAnsi="Times New Roman" w:cs="Times New Roman"/>
          <w:sz w:val="24"/>
          <w:szCs w:val="24"/>
        </w:rPr>
        <w:t>Saba, Z. (2024). Layoffs and corporate performance: evidence based on the US tech industry. </w:t>
      </w:r>
      <w:r w:rsidRPr="00D01E11">
        <w:rPr>
          <w:rFonts w:ascii="Times New Roman" w:hAnsi="Times New Roman" w:cs="Times New Roman"/>
          <w:i/>
          <w:iCs/>
          <w:sz w:val="24"/>
          <w:szCs w:val="24"/>
        </w:rPr>
        <w:t>Journal of Economics and Finance</w:t>
      </w:r>
      <w:r w:rsidRPr="00D01E11">
        <w:rPr>
          <w:rFonts w:ascii="Times New Roman" w:hAnsi="Times New Roman" w:cs="Times New Roman"/>
          <w:sz w:val="24"/>
          <w:szCs w:val="24"/>
        </w:rPr>
        <w:t>, </w:t>
      </w:r>
      <w:r w:rsidRPr="00D01E11">
        <w:rPr>
          <w:rFonts w:ascii="Times New Roman" w:hAnsi="Times New Roman" w:cs="Times New Roman"/>
          <w:i/>
          <w:iCs/>
          <w:sz w:val="24"/>
          <w:szCs w:val="24"/>
        </w:rPr>
        <w:t>48</w:t>
      </w:r>
      <w:r w:rsidRPr="00D01E11">
        <w:rPr>
          <w:rFonts w:ascii="Times New Roman" w:hAnsi="Times New Roman" w:cs="Times New Roman"/>
          <w:sz w:val="24"/>
          <w:szCs w:val="24"/>
        </w:rPr>
        <w:t>(3), 644-667.</w:t>
      </w:r>
      <w:r w:rsidRPr="005E4F42">
        <w:rPr>
          <w:rFonts w:ascii="Times New Roman" w:hAnsi="Times New Roman" w:cs="Times New Roman"/>
          <w:sz w:val="24"/>
          <w:szCs w:val="24"/>
        </w:rPr>
        <w:br/>
      </w:r>
      <w:hyperlink r:id="rId7" w:history="1">
        <w:r w:rsidRPr="003B2D2A">
          <w:rPr>
            <w:rStyle w:val="Hyperlink"/>
            <w:rFonts w:ascii="Times New Roman" w:hAnsi="Times New Roman" w:cs="Times New Roman"/>
            <w:sz w:val="24"/>
            <w:szCs w:val="24"/>
          </w:rPr>
          <w:t>https://doi.org/10.1007/s12197-024-09673-y</w:t>
        </w:r>
      </w:hyperlink>
      <w:r>
        <w:rPr>
          <w:rFonts w:ascii="Times New Roman" w:hAnsi="Times New Roman" w:cs="Times New Roman"/>
          <w:sz w:val="24"/>
          <w:szCs w:val="24"/>
        </w:rPr>
        <w:t xml:space="preserve"> </w:t>
      </w:r>
    </w:p>
    <w:p w14:paraId="6179780D" w14:textId="77777777" w:rsidR="005E4F42" w:rsidRDefault="005E4F42" w:rsidP="005E4F42">
      <w:pPr>
        <w:ind w:left="720" w:hanging="720"/>
        <w:rPr>
          <w:rFonts w:ascii="Times New Roman" w:hAnsi="Times New Roman" w:cs="Times New Roman"/>
          <w:sz w:val="24"/>
          <w:szCs w:val="24"/>
        </w:rPr>
      </w:pPr>
      <w:r w:rsidRPr="005E4F42">
        <w:rPr>
          <w:rFonts w:ascii="Times New Roman" w:hAnsi="Times New Roman" w:cs="Times New Roman"/>
          <w:sz w:val="24"/>
          <w:szCs w:val="24"/>
        </w:rPr>
        <w:t>Sanchez, D., Fleischman, G., &amp; Sanchez, J. M. (2024). The impact of corporate social responsibility on employee layoffs, severance payments, and voluntary layoff disclosure. </w:t>
      </w:r>
      <w:r w:rsidRPr="005E4F42">
        <w:rPr>
          <w:rFonts w:ascii="Times New Roman" w:hAnsi="Times New Roman" w:cs="Times New Roman"/>
          <w:i/>
          <w:iCs/>
          <w:sz w:val="24"/>
          <w:szCs w:val="24"/>
        </w:rPr>
        <w:t>Review of Quantitative Finance and Accounting</w:t>
      </w:r>
      <w:r w:rsidRPr="005E4F42">
        <w:rPr>
          <w:rFonts w:ascii="Times New Roman" w:hAnsi="Times New Roman" w:cs="Times New Roman"/>
          <w:sz w:val="24"/>
          <w:szCs w:val="24"/>
        </w:rPr>
        <w:t>, 1-44.</w:t>
      </w:r>
    </w:p>
    <w:p w14:paraId="61079615" w14:textId="565DA5F7" w:rsidR="005E4F42" w:rsidRPr="00D01E11" w:rsidRDefault="005E4F42" w:rsidP="005E4F42">
      <w:pPr>
        <w:ind w:left="720" w:hanging="720"/>
        <w:rPr>
          <w:rFonts w:ascii="Times New Roman" w:hAnsi="Times New Roman" w:cs="Times New Roman"/>
          <w:sz w:val="24"/>
          <w:szCs w:val="24"/>
        </w:rPr>
      </w:pPr>
      <w:r>
        <w:rPr>
          <w:rFonts w:ascii="Times New Roman" w:hAnsi="Times New Roman" w:cs="Times New Roman"/>
          <w:sz w:val="24"/>
          <w:szCs w:val="24"/>
        </w:rPr>
        <w:tab/>
      </w:r>
      <w:hyperlink r:id="rId8" w:history="1">
        <w:r w:rsidRPr="003B2D2A">
          <w:rPr>
            <w:rStyle w:val="Hyperlink"/>
            <w:rFonts w:ascii="Times New Roman" w:hAnsi="Times New Roman" w:cs="Times New Roman"/>
            <w:sz w:val="24"/>
            <w:szCs w:val="24"/>
          </w:rPr>
          <w:t>https://doi.org/10.1007/s11156-024-01363-4</w:t>
        </w:r>
      </w:hyperlink>
      <w:r>
        <w:rPr>
          <w:rFonts w:ascii="Times New Roman" w:hAnsi="Times New Roman" w:cs="Times New Roman"/>
          <w:sz w:val="24"/>
          <w:szCs w:val="24"/>
        </w:rPr>
        <w:t xml:space="preserve"> </w:t>
      </w:r>
    </w:p>
    <w:p w14:paraId="0BFF67A3" w14:textId="77777777" w:rsidR="005E4F42" w:rsidRDefault="005E4F42" w:rsidP="005E4F42">
      <w:pPr>
        <w:ind w:left="720" w:hanging="720"/>
        <w:rPr>
          <w:rFonts w:ascii="Times New Roman" w:hAnsi="Times New Roman" w:cs="Times New Roman"/>
          <w:sz w:val="24"/>
          <w:szCs w:val="24"/>
        </w:rPr>
      </w:pPr>
      <w:r w:rsidRPr="00D01E11">
        <w:rPr>
          <w:rFonts w:ascii="Times New Roman" w:hAnsi="Times New Roman" w:cs="Times New Roman"/>
          <w:sz w:val="24"/>
          <w:szCs w:val="24"/>
        </w:rPr>
        <w:t>Shankar, S., Vyas, R., &amp; Tewari, V. (2024). Applying machine learning algorithms to determine and predict the reasons and models for employee turnover. </w:t>
      </w:r>
      <w:r w:rsidRPr="00D01E11">
        <w:rPr>
          <w:rFonts w:ascii="Times New Roman" w:hAnsi="Times New Roman" w:cs="Times New Roman"/>
          <w:i/>
          <w:iCs/>
          <w:sz w:val="24"/>
          <w:szCs w:val="24"/>
        </w:rPr>
        <w:t>International Journal of Information Technology and Management</w:t>
      </w:r>
      <w:r w:rsidRPr="00D01E11">
        <w:rPr>
          <w:rFonts w:ascii="Times New Roman" w:hAnsi="Times New Roman" w:cs="Times New Roman"/>
          <w:sz w:val="24"/>
          <w:szCs w:val="24"/>
        </w:rPr>
        <w:t>, </w:t>
      </w:r>
      <w:r w:rsidRPr="00D01E11">
        <w:rPr>
          <w:rFonts w:ascii="Times New Roman" w:hAnsi="Times New Roman" w:cs="Times New Roman"/>
          <w:i/>
          <w:iCs/>
          <w:sz w:val="24"/>
          <w:szCs w:val="24"/>
        </w:rPr>
        <w:t>23</w:t>
      </w:r>
      <w:r w:rsidRPr="00D01E11">
        <w:rPr>
          <w:rFonts w:ascii="Times New Roman" w:hAnsi="Times New Roman" w:cs="Times New Roman"/>
          <w:sz w:val="24"/>
          <w:szCs w:val="24"/>
        </w:rPr>
        <w:t>(1), 48-63.</w:t>
      </w:r>
    </w:p>
    <w:p w14:paraId="4C9AA1C5" w14:textId="2D1D1A71" w:rsidR="005E4F42" w:rsidRPr="00D01E11" w:rsidRDefault="005E4F42" w:rsidP="005E4F42">
      <w:pPr>
        <w:ind w:left="720"/>
        <w:rPr>
          <w:rFonts w:ascii="Times New Roman" w:hAnsi="Times New Roman" w:cs="Times New Roman"/>
          <w:sz w:val="24"/>
          <w:szCs w:val="24"/>
        </w:rPr>
      </w:pPr>
      <w:hyperlink r:id="rId9" w:history="1">
        <w:r w:rsidRPr="003B2D2A">
          <w:rPr>
            <w:rStyle w:val="Hyperlink"/>
            <w:rFonts w:ascii="Times New Roman" w:hAnsi="Times New Roman" w:cs="Times New Roman"/>
            <w:sz w:val="24"/>
            <w:szCs w:val="24"/>
          </w:rPr>
          <w:t>https://www.inderscienceonline.com/doi/abs/10.1504/IJITM.2024.136187</w:t>
        </w:r>
      </w:hyperlink>
      <w:r>
        <w:rPr>
          <w:rFonts w:ascii="Times New Roman" w:hAnsi="Times New Roman" w:cs="Times New Roman"/>
          <w:sz w:val="24"/>
          <w:szCs w:val="24"/>
        </w:rPr>
        <w:t xml:space="preserve"> </w:t>
      </w:r>
    </w:p>
    <w:sectPr w:rsidR="005E4F42" w:rsidRPr="00D0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C57"/>
    <w:multiLevelType w:val="multilevel"/>
    <w:tmpl w:val="60C0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3087"/>
    <w:multiLevelType w:val="multilevel"/>
    <w:tmpl w:val="BDF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E2CD2"/>
    <w:multiLevelType w:val="multilevel"/>
    <w:tmpl w:val="6F3C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965EB"/>
    <w:multiLevelType w:val="hybridMultilevel"/>
    <w:tmpl w:val="5052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A331A"/>
    <w:multiLevelType w:val="multilevel"/>
    <w:tmpl w:val="5E2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027B5"/>
    <w:multiLevelType w:val="multilevel"/>
    <w:tmpl w:val="0F3E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7710A"/>
    <w:multiLevelType w:val="hybridMultilevel"/>
    <w:tmpl w:val="04CA273C"/>
    <w:lvl w:ilvl="0" w:tplc="BF107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664526">
    <w:abstractNumId w:val="5"/>
  </w:num>
  <w:num w:numId="2" w16cid:durableId="401031275">
    <w:abstractNumId w:val="0"/>
  </w:num>
  <w:num w:numId="3" w16cid:durableId="2101095377">
    <w:abstractNumId w:val="2"/>
  </w:num>
  <w:num w:numId="4" w16cid:durableId="1927958372">
    <w:abstractNumId w:val="1"/>
  </w:num>
  <w:num w:numId="5" w16cid:durableId="1057631175">
    <w:abstractNumId w:val="4"/>
  </w:num>
  <w:num w:numId="6" w16cid:durableId="1480271826">
    <w:abstractNumId w:val="3"/>
  </w:num>
  <w:num w:numId="7" w16cid:durableId="2100174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A9"/>
    <w:rsid w:val="00043EA9"/>
    <w:rsid w:val="002C5013"/>
    <w:rsid w:val="002E6475"/>
    <w:rsid w:val="0042603C"/>
    <w:rsid w:val="00441E1D"/>
    <w:rsid w:val="00566BD7"/>
    <w:rsid w:val="005E4F42"/>
    <w:rsid w:val="006A2E1D"/>
    <w:rsid w:val="0078792A"/>
    <w:rsid w:val="00A77A16"/>
    <w:rsid w:val="00B14DFA"/>
    <w:rsid w:val="00D01E11"/>
    <w:rsid w:val="00D47763"/>
    <w:rsid w:val="00DB2F73"/>
    <w:rsid w:val="00E151FE"/>
    <w:rsid w:val="00E94AB1"/>
    <w:rsid w:val="00EA7307"/>
    <w:rsid w:val="00EE3823"/>
    <w:rsid w:val="00F30E66"/>
    <w:rsid w:val="00FA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DAED"/>
  <w15:chartTrackingRefBased/>
  <w15:docId w15:val="{42567EC0-AC52-42F1-A62E-D019DA14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E6475"/>
    <w:pPr>
      <w:keepNext/>
      <w:keepLines/>
      <w:spacing w:before="360" w:after="80"/>
      <w:outlineLvl w:val="0"/>
    </w:pPr>
    <w:rPr>
      <w:rFonts w:ascii="Times New Roman" w:eastAsiaTheme="majorEastAsia" w:hAnsi="Times New Roman" w:cstheme="majorBidi"/>
      <w:color w:val="000000" w:themeColor="text1"/>
      <w:sz w:val="24"/>
      <w:szCs w:val="40"/>
    </w:rPr>
  </w:style>
  <w:style w:type="paragraph" w:styleId="Heading2">
    <w:name w:val="heading 2"/>
    <w:basedOn w:val="Normal"/>
    <w:next w:val="Normal"/>
    <w:link w:val="Heading2Char"/>
    <w:autoRedefine/>
    <w:uiPriority w:val="9"/>
    <w:unhideWhenUsed/>
    <w:qFormat/>
    <w:rsid w:val="002E6475"/>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043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E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75"/>
    <w:rPr>
      <w:rFonts w:ascii="Times New Roman" w:eastAsiaTheme="majorEastAsia" w:hAnsi="Times New Roman" w:cstheme="majorBidi"/>
      <w:color w:val="000000" w:themeColor="text1"/>
      <w:sz w:val="24"/>
      <w:szCs w:val="40"/>
    </w:rPr>
  </w:style>
  <w:style w:type="character" w:customStyle="1" w:styleId="Heading2Char">
    <w:name w:val="Heading 2 Char"/>
    <w:basedOn w:val="DefaultParagraphFont"/>
    <w:link w:val="Heading2"/>
    <w:uiPriority w:val="9"/>
    <w:rsid w:val="002E6475"/>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043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A9"/>
    <w:rPr>
      <w:rFonts w:eastAsiaTheme="majorEastAsia" w:cstheme="majorBidi"/>
      <w:color w:val="272727" w:themeColor="text1" w:themeTint="D8"/>
    </w:rPr>
  </w:style>
  <w:style w:type="paragraph" w:styleId="Title">
    <w:name w:val="Title"/>
    <w:basedOn w:val="Normal"/>
    <w:next w:val="Normal"/>
    <w:link w:val="TitleChar"/>
    <w:uiPriority w:val="10"/>
    <w:qFormat/>
    <w:rsid w:val="00043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3EA9"/>
    <w:rPr>
      <w:i/>
      <w:iCs/>
      <w:color w:val="404040" w:themeColor="text1" w:themeTint="BF"/>
    </w:rPr>
  </w:style>
  <w:style w:type="paragraph" w:styleId="ListParagraph">
    <w:name w:val="List Paragraph"/>
    <w:basedOn w:val="Normal"/>
    <w:uiPriority w:val="34"/>
    <w:qFormat/>
    <w:rsid w:val="00043EA9"/>
    <w:pPr>
      <w:ind w:left="720"/>
      <w:contextualSpacing/>
    </w:pPr>
  </w:style>
  <w:style w:type="character" w:styleId="IntenseEmphasis">
    <w:name w:val="Intense Emphasis"/>
    <w:basedOn w:val="DefaultParagraphFont"/>
    <w:uiPriority w:val="21"/>
    <w:qFormat/>
    <w:rsid w:val="00043EA9"/>
    <w:rPr>
      <w:i/>
      <w:iCs/>
      <w:color w:val="2F5496" w:themeColor="accent1" w:themeShade="BF"/>
    </w:rPr>
  </w:style>
  <w:style w:type="paragraph" w:styleId="IntenseQuote">
    <w:name w:val="Intense Quote"/>
    <w:basedOn w:val="Normal"/>
    <w:next w:val="Normal"/>
    <w:link w:val="IntenseQuoteChar"/>
    <w:uiPriority w:val="30"/>
    <w:qFormat/>
    <w:rsid w:val="00043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EA9"/>
    <w:rPr>
      <w:i/>
      <w:iCs/>
      <w:color w:val="2F5496" w:themeColor="accent1" w:themeShade="BF"/>
    </w:rPr>
  </w:style>
  <w:style w:type="character" w:styleId="IntenseReference">
    <w:name w:val="Intense Reference"/>
    <w:basedOn w:val="DefaultParagraphFont"/>
    <w:uiPriority w:val="32"/>
    <w:qFormat/>
    <w:rsid w:val="00043EA9"/>
    <w:rPr>
      <w:b/>
      <w:bCs/>
      <w:smallCaps/>
      <w:color w:val="2F5496" w:themeColor="accent1" w:themeShade="BF"/>
      <w:spacing w:val="5"/>
    </w:rPr>
  </w:style>
  <w:style w:type="table" w:styleId="PlainTable1">
    <w:name w:val="Plain Table 1"/>
    <w:basedOn w:val="TableNormal"/>
    <w:uiPriority w:val="41"/>
    <w:rsid w:val="00043EA9"/>
    <w:pPr>
      <w:spacing w:line="240" w:lineRule="auto"/>
    </w:pPr>
    <w:rPr>
      <w:rFonts w:ascii="Times New Roman" w:hAnsi="Times New Roman" w:cs="Times New Roman"/>
      <w:kern w:val="0"/>
      <w:sz w:val="24"/>
      <w:szCs w:val="24"/>
      <w:lang w:val="en-IN"/>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3EA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43EA9"/>
    <w:pPr>
      <w:spacing w:line="240" w:lineRule="auto"/>
    </w:pPr>
    <w:rPr>
      <w:rFonts w:ascii="Times New Roman" w:hAnsi="Times New Roman" w:cs="Times New Roman"/>
      <w:kern w:val="0"/>
      <w:sz w:val="24"/>
      <w:szCs w:val="24"/>
      <w:lang w:val="en-I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E4F42"/>
    <w:rPr>
      <w:color w:val="0563C1" w:themeColor="hyperlink"/>
      <w:u w:val="single"/>
    </w:rPr>
  </w:style>
  <w:style w:type="character" w:styleId="UnresolvedMention">
    <w:name w:val="Unresolved Mention"/>
    <w:basedOn w:val="DefaultParagraphFont"/>
    <w:uiPriority w:val="99"/>
    <w:semiHidden/>
    <w:unhideWhenUsed/>
    <w:rsid w:val="005E4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56792">
      <w:bodyDiv w:val="1"/>
      <w:marLeft w:val="0"/>
      <w:marRight w:val="0"/>
      <w:marTop w:val="0"/>
      <w:marBottom w:val="0"/>
      <w:divBdr>
        <w:top w:val="none" w:sz="0" w:space="0" w:color="auto"/>
        <w:left w:val="none" w:sz="0" w:space="0" w:color="auto"/>
        <w:bottom w:val="none" w:sz="0" w:space="0" w:color="auto"/>
        <w:right w:val="none" w:sz="0" w:space="0" w:color="auto"/>
      </w:divBdr>
    </w:div>
    <w:div w:id="156193876">
      <w:bodyDiv w:val="1"/>
      <w:marLeft w:val="0"/>
      <w:marRight w:val="0"/>
      <w:marTop w:val="0"/>
      <w:marBottom w:val="0"/>
      <w:divBdr>
        <w:top w:val="none" w:sz="0" w:space="0" w:color="auto"/>
        <w:left w:val="none" w:sz="0" w:space="0" w:color="auto"/>
        <w:bottom w:val="none" w:sz="0" w:space="0" w:color="auto"/>
        <w:right w:val="none" w:sz="0" w:space="0" w:color="auto"/>
      </w:divBdr>
    </w:div>
    <w:div w:id="579294913">
      <w:bodyDiv w:val="1"/>
      <w:marLeft w:val="0"/>
      <w:marRight w:val="0"/>
      <w:marTop w:val="0"/>
      <w:marBottom w:val="0"/>
      <w:divBdr>
        <w:top w:val="none" w:sz="0" w:space="0" w:color="auto"/>
        <w:left w:val="none" w:sz="0" w:space="0" w:color="auto"/>
        <w:bottom w:val="none" w:sz="0" w:space="0" w:color="auto"/>
        <w:right w:val="none" w:sz="0" w:space="0" w:color="auto"/>
      </w:divBdr>
    </w:div>
    <w:div w:id="795870881">
      <w:bodyDiv w:val="1"/>
      <w:marLeft w:val="0"/>
      <w:marRight w:val="0"/>
      <w:marTop w:val="0"/>
      <w:marBottom w:val="0"/>
      <w:divBdr>
        <w:top w:val="none" w:sz="0" w:space="0" w:color="auto"/>
        <w:left w:val="none" w:sz="0" w:space="0" w:color="auto"/>
        <w:bottom w:val="none" w:sz="0" w:space="0" w:color="auto"/>
        <w:right w:val="none" w:sz="0" w:space="0" w:color="auto"/>
      </w:divBdr>
      <w:divsChild>
        <w:div w:id="520052141">
          <w:marLeft w:val="0"/>
          <w:marRight w:val="0"/>
          <w:marTop w:val="0"/>
          <w:marBottom w:val="0"/>
          <w:divBdr>
            <w:top w:val="none" w:sz="0" w:space="0" w:color="auto"/>
            <w:left w:val="none" w:sz="0" w:space="0" w:color="auto"/>
            <w:bottom w:val="none" w:sz="0" w:space="0" w:color="auto"/>
            <w:right w:val="none" w:sz="0" w:space="0" w:color="auto"/>
          </w:divBdr>
        </w:div>
        <w:div w:id="1141459943">
          <w:marLeft w:val="0"/>
          <w:marRight w:val="0"/>
          <w:marTop w:val="0"/>
          <w:marBottom w:val="0"/>
          <w:divBdr>
            <w:top w:val="none" w:sz="0" w:space="0" w:color="auto"/>
            <w:left w:val="none" w:sz="0" w:space="0" w:color="auto"/>
            <w:bottom w:val="none" w:sz="0" w:space="0" w:color="auto"/>
            <w:right w:val="none" w:sz="0" w:space="0" w:color="auto"/>
          </w:divBdr>
        </w:div>
        <w:div w:id="115678341">
          <w:marLeft w:val="0"/>
          <w:marRight w:val="0"/>
          <w:marTop w:val="0"/>
          <w:marBottom w:val="0"/>
          <w:divBdr>
            <w:top w:val="none" w:sz="0" w:space="0" w:color="auto"/>
            <w:left w:val="none" w:sz="0" w:space="0" w:color="auto"/>
            <w:bottom w:val="none" w:sz="0" w:space="0" w:color="auto"/>
            <w:right w:val="none" w:sz="0" w:space="0" w:color="auto"/>
          </w:divBdr>
        </w:div>
        <w:div w:id="1163395706">
          <w:marLeft w:val="0"/>
          <w:marRight w:val="0"/>
          <w:marTop w:val="0"/>
          <w:marBottom w:val="0"/>
          <w:divBdr>
            <w:top w:val="none" w:sz="0" w:space="0" w:color="auto"/>
            <w:left w:val="none" w:sz="0" w:space="0" w:color="auto"/>
            <w:bottom w:val="none" w:sz="0" w:space="0" w:color="auto"/>
            <w:right w:val="none" w:sz="0" w:space="0" w:color="auto"/>
          </w:divBdr>
        </w:div>
        <w:div w:id="2107265422">
          <w:marLeft w:val="0"/>
          <w:marRight w:val="0"/>
          <w:marTop w:val="0"/>
          <w:marBottom w:val="0"/>
          <w:divBdr>
            <w:top w:val="none" w:sz="0" w:space="0" w:color="auto"/>
            <w:left w:val="none" w:sz="0" w:space="0" w:color="auto"/>
            <w:bottom w:val="none" w:sz="0" w:space="0" w:color="auto"/>
            <w:right w:val="none" w:sz="0" w:space="0" w:color="auto"/>
          </w:divBdr>
        </w:div>
      </w:divsChild>
    </w:div>
    <w:div w:id="1178078143">
      <w:bodyDiv w:val="1"/>
      <w:marLeft w:val="0"/>
      <w:marRight w:val="0"/>
      <w:marTop w:val="0"/>
      <w:marBottom w:val="0"/>
      <w:divBdr>
        <w:top w:val="none" w:sz="0" w:space="0" w:color="auto"/>
        <w:left w:val="none" w:sz="0" w:space="0" w:color="auto"/>
        <w:bottom w:val="none" w:sz="0" w:space="0" w:color="auto"/>
        <w:right w:val="none" w:sz="0" w:space="0" w:color="auto"/>
      </w:divBdr>
    </w:div>
    <w:div w:id="1375423605">
      <w:bodyDiv w:val="1"/>
      <w:marLeft w:val="0"/>
      <w:marRight w:val="0"/>
      <w:marTop w:val="0"/>
      <w:marBottom w:val="0"/>
      <w:divBdr>
        <w:top w:val="none" w:sz="0" w:space="0" w:color="auto"/>
        <w:left w:val="none" w:sz="0" w:space="0" w:color="auto"/>
        <w:bottom w:val="none" w:sz="0" w:space="0" w:color="auto"/>
        <w:right w:val="none" w:sz="0" w:space="0" w:color="auto"/>
      </w:divBdr>
    </w:div>
    <w:div w:id="1389257207">
      <w:bodyDiv w:val="1"/>
      <w:marLeft w:val="0"/>
      <w:marRight w:val="0"/>
      <w:marTop w:val="0"/>
      <w:marBottom w:val="0"/>
      <w:divBdr>
        <w:top w:val="none" w:sz="0" w:space="0" w:color="auto"/>
        <w:left w:val="none" w:sz="0" w:space="0" w:color="auto"/>
        <w:bottom w:val="none" w:sz="0" w:space="0" w:color="auto"/>
        <w:right w:val="none" w:sz="0" w:space="0" w:color="auto"/>
      </w:divBdr>
    </w:div>
    <w:div w:id="1822186403">
      <w:bodyDiv w:val="1"/>
      <w:marLeft w:val="0"/>
      <w:marRight w:val="0"/>
      <w:marTop w:val="0"/>
      <w:marBottom w:val="0"/>
      <w:divBdr>
        <w:top w:val="none" w:sz="0" w:space="0" w:color="auto"/>
        <w:left w:val="none" w:sz="0" w:space="0" w:color="auto"/>
        <w:bottom w:val="none" w:sz="0" w:space="0" w:color="auto"/>
        <w:right w:val="none" w:sz="0" w:space="0" w:color="auto"/>
      </w:divBdr>
    </w:div>
    <w:div w:id="1968268852">
      <w:bodyDiv w:val="1"/>
      <w:marLeft w:val="0"/>
      <w:marRight w:val="0"/>
      <w:marTop w:val="0"/>
      <w:marBottom w:val="0"/>
      <w:divBdr>
        <w:top w:val="none" w:sz="0" w:space="0" w:color="auto"/>
        <w:left w:val="none" w:sz="0" w:space="0" w:color="auto"/>
        <w:bottom w:val="none" w:sz="0" w:space="0" w:color="auto"/>
        <w:right w:val="none" w:sz="0" w:space="0" w:color="auto"/>
      </w:divBdr>
    </w:div>
    <w:div w:id="2127962041">
      <w:bodyDiv w:val="1"/>
      <w:marLeft w:val="0"/>
      <w:marRight w:val="0"/>
      <w:marTop w:val="0"/>
      <w:marBottom w:val="0"/>
      <w:divBdr>
        <w:top w:val="none" w:sz="0" w:space="0" w:color="auto"/>
        <w:left w:val="none" w:sz="0" w:space="0" w:color="auto"/>
        <w:bottom w:val="none" w:sz="0" w:space="0" w:color="auto"/>
        <w:right w:val="none" w:sz="0" w:space="0" w:color="auto"/>
      </w:divBdr>
      <w:divsChild>
        <w:div w:id="1599097419">
          <w:marLeft w:val="0"/>
          <w:marRight w:val="0"/>
          <w:marTop w:val="0"/>
          <w:marBottom w:val="0"/>
          <w:divBdr>
            <w:top w:val="none" w:sz="0" w:space="0" w:color="auto"/>
            <w:left w:val="none" w:sz="0" w:space="0" w:color="auto"/>
            <w:bottom w:val="none" w:sz="0" w:space="0" w:color="auto"/>
            <w:right w:val="none" w:sz="0" w:space="0" w:color="auto"/>
          </w:divBdr>
        </w:div>
        <w:div w:id="1817649936">
          <w:marLeft w:val="0"/>
          <w:marRight w:val="0"/>
          <w:marTop w:val="0"/>
          <w:marBottom w:val="0"/>
          <w:divBdr>
            <w:top w:val="none" w:sz="0" w:space="0" w:color="auto"/>
            <w:left w:val="none" w:sz="0" w:space="0" w:color="auto"/>
            <w:bottom w:val="none" w:sz="0" w:space="0" w:color="auto"/>
            <w:right w:val="none" w:sz="0" w:space="0" w:color="auto"/>
          </w:divBdr>
        </w:div>
        <w:div w:id="1023825389">
          <w:marLeft w:val="0"/>
          <w:marRight w:val="0"/>
          <w:marTop w:val="0"/>
          <w:marBottom w:val="0"/>
          <w:divBdr>
            <w:top w:val="none" w:sz="0" w:space="0" w:color="auto"/>
            <w:left w:val="none" w:sz="0" w:space="0" w:color="auto"/>
            <w:bottom w:val="none" w:sz="0" w:space="0" w:color="auto"/>
            <w:right w:val="none" w:sz="0" w:space="0" w:color="auto"/>
          </w:divBdr>
        </w:div>
        <w:div w:id="68889268">
          <w:marLeft w:val="0"/>
          <w:marRight w:val="0"/>
          <w:marTop w:val="0"/>
          <w:marBottom w:val="0"/>
          <w:divBdr>
            <w:top w:val="none" w:sz="0" w:space="0" w:color="auto"/>
            <w:left w:val="none" w:sz="0" w:space="0" w:color="auto"/>
            <w:bottom w:val="none" w:sz="0" w:space="0" w:color="auto"/>
            <w:right w:val="none" w:sz="0" w:space="0" w:color="auto"/>
          </w:divBdr>
        </w:div>
        <w:div w:id="1772700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156-024-01363-4" TargetMode="External"/><Relationship Id="rId3" Type="http://schemas.openxmlformats.org/officeDocument/2006/relationships/settings" Target="settings.xml"/><Relationship Id="rId7" Type="http://schemas.openxmlformats.org/officeDocument/2006/relationships/hyperlink" Target="https://doi.org/10.1007/s12197-024-09673-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598-024-59958-9" TargetMode="External"/><Relationship Id="rId11" Type="http://schemas.openxmlformats.org/officeDocument/2006/relationships/theme" Target="theme/theme1.xml"/><Relationship Id="rId5" Type="http://schemas.openxmlformats.org/officeDocument/2006/relationships/hyperlink" Target="https://ieeexplore.ieee.org/abstract/document/969329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derscienceonline.com/doi/abs/10.1504/IJITM.2024.136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Vemuri</dc:creator>
  <cp:keywords/>
  <dc:description/>
  <cp:lastModifiedBy>Navya Vemuri</cp:lastModifiedBy>
  <cp:revision>1</cp:revision>
  <dcterms:created xsi:type="dcterms:W3CDTF">2025-03-16T16:44:00Z</dcterms:created>
  <dcterms:modified xsi:type="dcterms:W3CDTF">2025-03-16T17:23:00Z</dcterms:modified>
</cp:coreProperties>
</file>