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AFB2D9" w14:textId="590BB041" w:rsidR="00B835EC" w:rsidRPr="00AF68B9" w:rsidRDefault="006E3CB3" w:rsidP="004F2096">
      <w:pPr>
        <w:pStyle w:val="NoSpacing"/>
        <w:jc w:val="center"/>
        <w:rPr>
          <w:rFonts w:asciiTheme="majorBidi" w:hAnsiTheme="majorBidi" w:cstheme="majorBidi"/>
          <w:b/>
          <w:sz w:val="28"/>
          <w:szCs w:val="28"/>
        </w:rPr>
      </w:pPr>
      <w:r w:rsidRPr="00AF68B9">
        <w:rPr>
          <w:rFonts w:asciiTheme="majorBidi" w:hAnsiTheme="majorBidi" w:cstheme="majorBidi"/>
          <w:b/>
          <w:sz w:val="28"/>
          <w:szCs w:val="28"/>
        </w:rPr>
        <w:t>PROPOSAL SKRIPSI</w:t>
      </w:r>
    </w:p>
    <w:p w14:paraId="4C6CED3F" w14:textId="77777777" w:rsidR="007D4288" w:rsidRPr="00AF68B9" w:rsidRDefault="007D4288" w:rsidP="004F2096">
      <w:pPr>
        <w:pStyle w:val="NoSpacing"/>
        <w:jc w:val="center"/>
        <w:rPr>
          <w:rFonts w:asciiTheme="majorBidi" w:hAnsiTheme="majorBidi" w:cstheme="majorBidi"/>
          <w:b/>
          <w:sz w:val="28"/>
          <w:szCs w:val="28"/>
        </w:rPr>
      </w:pPr>
    </w:p>
    <w:p w14:paraId="02800AF2" w14:textId="3345169F" w:rsidR="007D4288" w:rsidRPr="00AF68B9" w:rsidRDefault="00DC2DA7" w:rsidP="006E3CB3">
      <w:pPr>
        <w:pStyle w:val="NoSpacing"/>
        <w:spacing w:line="360" w:lineRule="auto"/>
        <w:jc w:val="center"/>
        <w:rPr>
          <w:rFonts w:asciiTheme="majorBidi" w:hAnsiTheme="majorBidi" w:cstheme="majorBidi"/>
          <w:b/>
          <w:sz w:val="28"/>
          <w:szCs w:val="28"/>
        </w:rPr>
      </w:pPr>
      <w:r w:rsidRPr="00AF68B9">
        <w:rPr>
          <w:rFonts w:asciiTheme="majorBidi" w:hAnsiTheme="majorBidi" w:cstheme="majorBidi"/>
          <w:b/>
          <w:sz w:val="28"/>
          <w:szCs w:val="28"/>
        </w:rPr>
        <w:t>TEKNOLOGI VIRTUAL REALITY SEBAGAI MEDIA PEMBELAJARAN PRAKTIK MANASIK HAJI DAN UMRAH PADA KELOMPOK BIMBINGAN IBADAH HAJI UNIVERSITAS DARUSSALAM GONTOR</w:t>
      </w:r>
    </w:p>
    <w:p w14:paraId="3496FF83" w14:textId="1FD50EC5" w:rsidR="006E3CB3" w:rsidRPr="00AF68B9" w:rsidRDefault="006E3CB3" w:rsidP="006E3CB3">
      <w:pPr>
        <w:pStyle w:val="NoSpacing"/>
        <w:spacing w:line="360" w:lineRule="auto"/>
        <w:jc w:val="center"/>
        <w:rPr>
          <w:rFonts w:asciiTheme="majorBidi" w:hAnsiTheme="majorBidi" w:cstheme="majorBidi"/>
          <w:b/>
          <w:sz w:val="28"/>
          <w:szCs w:val="28"/>
        </w:rPr>
      </w:pPr>
    </w:p>
    <w:p w14:paraId="33E3E9BA" w14:textId="7B6A3757" w:rsidR="00B835EC" w:rsidRDefault="00B835EC" w:rsidP="00B835EC">
      <w:pPr>
        <w:pStyle w:val="NoSpacing"/>
        <w:rPr>
          <w:rFonts w:asciiTheme="majorBidi" w:hAnsiTheme="majorBidi" w:cstheme="majorBidi"/>
          <w:bCs/>
          <w:sz w:val="24"/>
          <w:szCs w:val="24"/>
        </w:rPr>
      </w:pPr>
    </w:p>
    <w:p w14:paraId="34D9FC58" w14:textId="77777777" w:rsidR="00FF5540" w:rsidRPr="00AF68B9" w:rsidRDefault="00FF5540" w:rsidP="00B835EC">
      <w:pPr>
        <w:pStyle w:val="NoSpacing"/>
        <w:rPr>
          <w:rFonts w:asciiTheme="majorBidi" w:hAnsiTheme="majorBidi" w:cstheme="majorBidi"/>
          <w:b/>
          <w:sz w:val="28"/>
          <w:szCs w:val="28"/>
        </w:rPr>
      </w:pPr>
    </w:p>
    <w:p w14:paraId="5C5E5EE0" w14:textId="77777777" w:rsidR="006E3CB3" w:rsidRPr="00AF68B9" w:rsidRDefault="006E3CB3" w:rsidP="00B835EC">
      <w:pPr>
        <w:pStyle w:val="NoSpacing"/>
        <w:rPr>
          <w:rFonts w:asciiTheme="majorBidi" w:hAnsiTheme="majorBidi" w:cstheme="majorBidi"/>
          <w:b/>
          <w:sz w:val="28"/>
          <w:szCs w:val="28"/>
        </w:rPr>
      </w:pPr>
    </w:p>
    <w:p w14:paraId="498A4B1D" w14:textId="77777777" w:rsidR="00B835EC" w:rsidRPr="00AF68B9" w:rsidRDefault="00B835EC" w:rsidP="004F2096">
      <w:pPr>
        <w:pStyle w:val="NoSpacing"/>
        <w:jc w:val="center"/>
        <w:rPr>
          <w:rFonts w:asciiTheme="majorBidi" w:hAnsiTheme="majorBidi" w:cstheme="majorBidi"/>
          <w:b/>
          <w:sz w:val="28"/>
          <w:szCs w:val="28"/>
        </w:rPr>
      </w:pPr>
    </w:p>
    <w:p w14:paraId="5970851E" w14:textId="77777777" w:rsidR="00B835EC" w:rsidRPr="00AF68B9" w:rsidRDefault="00B835EC" w:rsidP="004F2096">
      <w:pPr>
        <w:pStyle w:val="NoSpacing"/>
        <w:jc w:val="center"/>
        <w:rPr>
          <w:rFonts w:asciiTheme="majorBidi" w:hAnsiTheme="majorBidi" w:cstheme="majorBidi"/>
          <w:b/>
          <w:sz w:val="28"/>
          <w:szCs w:val="28"/>
        </w:rPr>
      </w:pPr>
    </w:p>
    <w:p w14:paraId="4CAFAF82" w14:textId="77777777" w:rsidR="00B835EC" w:rsidRPr="00AF68B9" w:rsidRDefault="00583EBB" w:rsidP="004F2096">
      <w:pPr>
        <w:pStyle w:val="NoSpacing"/>
        <w:jc w:val="center"/>
        <w:rPr>
          <w:rFonts w:asciiTheme="majorBidi" w:hAnsiTheme="majorBidi" w:cstheme="majorBidi"/>
          <w:b/>
          <w:sz w:val="28"/>
          <w:szCs w:val="28"/>
        </w:rPr>
      </w:pPr>
      <w:r>
        <w:rPr>
          <w:rFonts w:asciiTheme="majorBidi" w:hAnsiTheme="majorBidi" w:cstheme="majorBidi"/>
          <w:b/>
          <w:sz w:val="28"/>
          <w:szCs w:val="28"/>
        </w:rPr>
        <w:pict w14:anchorId="01C33A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6pt;height:166.4pt">
            <v:imagedata r:id="rId8" o:title="logo-unida-fyd-gontor-indonesia"/>
          </v:shape>
        </w:pict>
      </w:r>
    </w:p>
    <w:p w14:paraId="0AECDF61" w14:textId="77777777" w:rsidR="00B835EC" w:rsidRPr="00AF68B9" w:rsidRDefault="00B835EC" w:rsidP="004F2096">
      <w:pPr>
        <w:pStyle w:val="NoSpacing"/>
        <w:jc w:val="center"/>
        <w:rPr>
          <w:rFonts w:asciiTheme="majorBidi" w:hAnsiTheme="majorBidi" w:cstheme="majorBidi"/>
          <w:b/>
          <w:sz w:val="28"/>
          <w:szCs w:val="28"/>
        </w:rPr>
      </w:pPr>
    </w:p>
    <w:p w14:paraId="3C4234DA" w14:textId="77777777" w:rsidR="00D92A57" w:rsidRPr="00AF68B9" w:rsidRDefault="00D92A57" w:rsidP="004F2096">
      <w:pPr>
        <w:pStyle w:val="NoSpacing"/>
        <w:jc w:val="center"/>
        <w:rPr>
          <w:rFonts w:asciiTheme="majorBidi" w:hAnsiTheme="majorBidi" w:cstheme="majorBidi"/>
          <w:b/>
          <w:sz w:val="28"/>
          <w:szCs w:val="28"/>
        </w:rPr>
      </w:pPr>
    </w:p>
    <w:p w14:paraId="52F253E7" w14:textId="77777777" w:rsidR="007B612A" w:rsidRPr="00AF68B9" w:rsidRDefault="007B612A" w:rsidP="007B612A">
      <w:pPr>
        <w:pStyle w:val="NoSpacing"/>
        <w:jc w:val="center"/>
        <w:rPr>
          <w:rFonts w:asciiTheme="majorBidi" w:hAnsiTheme="majorBidi" w:cstheme="majorBidi"/>
          <w:sz w:val="32"/>
          <w:szCs w:val="32"/>
        </w:rPr>
      </w:pPr>
    </w:p>
    <w:p w14:paraId="4350F91E" w14:textId="77777777" w:rsidR="006E3CB3" w:rsidRPr="00AF68B9" w:rsidRDefault="00B835EC" w:rsidP="006E3CB3">
      <w:pPr>
        <w:pStyle w:val="NoSpacing"/>
        <w:spacing w:line="480" w:lineRule="auto"/>
        <w:jc w:val="center"/>
        <w:rPr>
          <w:rFonts w:asciiTheme="majorBidi" w:hAnsiTheme="majorBidi" w:cstheme="majorBidi"/>
          <w:b/>
          <w:bCs/>
          <w:sz w:val="24"/>
          <w:szCs w:val="24"/>
        </w:rPr>
      </w:pPr>
      <w:r w:rsidRPr="00AF68B9">
        <w:rPr>
          <w:rFonts w:asciiTheme="majorBidi" w:hAnsiTheme="majorBidi" w:cstheme="majorBidi"/>
          <w:b/>
          <w:bCs/>
          <w:sz w:val="24"/>
          <w:szCs w:val="24"/>
        </w:rPr>
        <w:t>Disusun Oleh :</w:t>
      </w:r>
      <w:r w:rsidR="006E3CB3" w:rsidRPr="00AF68B9">
        <w:rPr>
          <w:rFonts w:asciiTheme="majorBidi" w:hAnsiTheme="majorBidi" w:cstheme="majorBidi"/>
          <w:b/>
          <w:bCs/>
          <w:sz w:val="24"/>
          <w:szCs w:val="24"/>
        </w:rPr>
        <w:t xml:space="preserve"> </w:t>
      </w:r>
    </w:p>
    <w:p w14:paraId="429BCF00" w14:textId="77777777" w:rsidR="006E3CB3" w:rsidRPr="00AF68B9" w:rsidRDefault="00845BF2" w:rsidP="006E3CB3">
      <w:pPr>
        <w:pStyle w:val="NoSpacing"/>
        <w:spacing w:line="480" w:lineRule="auto"/>
        <w:jc w:val="center"/>
        <w:rPr>
          <w:rFonts w:asciiTheme="majorBidi" w:hAnsiTheme="majorBidi" w:cstheme="majorBidi"/>
          <w:b/>
          <w:bCs/>
          <w:sz w:val="24"/>
          <w:szCs w:val="24"/>
        </w:rPr>
      </w:pPr>
      <w:r w:rsidRPr="00AF68B9">
        <w:rPr>
          <w:rFonts w:asciiTheme="majorBidi" w:hAnsiTheme="majorBidi" w:cstheme="majorBidi"/>
          <w:b/>
          <w:bCs/>
          <w:sz w:val="24"/>
          <w:szCs w:val="24"/>
        </w:rPr>
        <w:t>Raja Syam Abbas Shagir</w:t>
      </w:r>
    </w:p>
    <w:p w14:paraId="3352F799" w14:textId="6BEEC8D7" w:rsidR="00B835EC" w:rsidRPr="00AF68B9" w:rsidRDefault="00845BF2" w:rsidP="006E3CB3">
      <w:pPr>
        <w:pStyle w:val="NoSpacing"/>
        <w:spacing w:line="480" w:lineRule="auto"/>
        <w:jc w:val="center"/>
        <w:rPr>
          <w:rFonts w:asciiTheme="majorBidi" w:hAnsiTheme="majorBidi" w:cstheme="majorBidi"/>
          <w:b/>
          <w:bCs/>
          <w:sz w:val="24"/>
          <w:szCs w:val="24"/>
        </w:rPr>
      </w:pPr>
      <w:r w:rsidRPr="00AF68B9">
        <w:rPr>
          <w:rFonts w:asciiTheme="majorBidi" w:hAnsiTheme="majorBidi" w:cstheme="majorBidi"/>
          <w:b/>
          <w:bCs/>
          <w:sz w:val="24"/>
          <w:szCs w:val="24"/>
        </w:rPr>
        <w:t>402019611024</w:t>
      </w:r>
    </w:p>
    <w:p w14:paraId="10F17024" w14:textId="77777777" w:rsidR="00B835EC" w:rsidRPr="00AF68B9" w:rsidRDefault="00B835EC" w:rsidP="007B612A">
      <w:pPr>
        <w:pStyle w:val="NoSpacing"/>
        <w:jc w:val="center"/>
        <w:rPr>
          <w:rFonts w:asciiTheme="majorBidi" w:hAnsiTheme="majorBidi" w:cstheme="majorBidi"/>
          <w:sz w:val="32"/>
          <w:szCs w:val="32"/>
        </w:rPr>
      </w:pPr>
      <w:r w:rsidRPr="00AF68B9">
        <w:rPr>
          <w:rFonts w:asciiTheme="majorBidi" w:hAnsiTheme="majorBidi" w:cstheme="majorBidi"/>
          <w:sz w:val="32"/>
          <w:szCs w:val="32"/>
        </w:rPr>
        <w:tab/>
      </w:r>
    </w:p>
    <w:p w14:paraId="495FB6F2" w14:textId="1984CB0A" w:rsidR="006E3CB3" w:rsidRPr="00AF68B9" w:rsidRDefault="006E3CB3" w:rsidP="006E3CB3">
      <w:pPr>
        <w:spacing w:line="360" w:lineRule="auto"/>
        <w:ind w:left="-284"/>
        <w:jc w:val="center"/>
        <w:rPr>
          <w:rFonts w:asciiTheme="majorBidi" w:eastAsia="Times New Roman" w:hAnsiTheme="majorBidi" w:cstheme="majorBidi"/>
          <w:b/>
          <w:bCs/>
          <w:sz w:val="28"/>
          <w:szCs w:val="28"/>
        </w:rPr>
      </w:pPr>
      <w:r w:rsidRPr="00AF68B9">
        <w:rPr>
          <w:rFonts w:asciiTheme="majorBidi" w:eastAsia="Times New Roman" w:hAnsiTheme="majorBidi" w:cstheme="majorBidi"/>
          <w:b/>
          <w:bCs/>
          <w:sz w:val="28"/>
          <w:szCs w:val="28"/>
        </w:rPr>
        <w:t>PROGRAM STUDI TE</w:t>
      </w:r>
      <w:r w:rsidR="006B2280" w:rsidRPr="00AF68B9">
        <w:rPr>
          <w:rFonts w:asciiTheme="majorBidi" w:eastAsia="Times New Roman" w:hAnsiTheme="majorBidi" w:cstheme="majorBidi"/>
          <w:b/>
          <w:bCs/>
          <w:sz w:val="28"/>
          <w:szCs w:val="28"/>
        </w:rPr>
        <w:t>KNIK INFORMATIKA</w:t>
      </w:r>
    </w:p>
    <w:p w14:paraId="77FA4259" w14:textId="5CA3E380" w:rsidR="006E3CB3" w:rsidRPr="00AF68B9" w:rsidRDefault="006E3CB3" w:rsidP="006E3CB3">
      <w:pPr>
        <w:spacing w:line="360" w:lineRule="auto"/>
        <w:ind w:left="-284"/>
        <w:jc w:val="center"/>
        <w:rPr>
          <w:rFonts w:asciiTheme="majorBidi" w:eastAsia="Times New Roman" w:hAnsiTheme="majorBidi" w:cstheme="majorBidi"/>
          <w:b/>
          <w:bCs/>
          <w:sz w:val="28"/>
          <w:szCs w:val="28"/>
        </w:rPr>
      </w:pPr>
      <w:r w:rsidRPr="00AF68B9">
        <w:rPr>
          <w:rFonts w:asciiTheme="majorBidi" w:eastAsia="Times New Roman" w:hAnsiTheme="majorBidi" w:cstheme="majorBidi"/>
          <w:b/>
          <w:bCs/>
          <w:sz w:val="28"/>
          <w:szCs w:val="28"/>
        </w:rPr>
        <w:t xml:space="preserve">FAKULTAS </w:t>
      </w:r>
      <w:r w:rsidR="006B2280" w:rsidRPr="00AF68B9">
        <w:rPr>
          <w:rFonts w:asciiTheme="majorBidi" w:eastAsia="Times New Roman" w:hAnsiTheme="majorBidi" w:cstheme="majorBidi"/>
          <w:b/>
          <w:bCs/>
          <w:sz w:val="28"/>
          <w:szCs w:val="28"/>
        </w:rPr>
        <w:t>SAINS DAN TEKNOLOGI</w:t>
      </w:r>
    </w:p>
    <w:p w14:paraId="08BE4E90" w14:textId="77777777" w:rsidR="006E3CB3" w:rsidRPr="00AF68B9" w:rsidRDefault="006E3CB3" w:rsidP="006E3CB3">
      <w:pPr>
        <w:spacing w:line="360" w:lineRule="auto"/>
        <w:ind w:left="-284"/>
        <w:jc w:val="center"/>
        <w:rPr>
          <w:rFonts w:asciiTheme="majorBidi" w:eastAsia="Times New Roman" w:hAnsiTheme="majorBidi" w:cstheme="majorBidi"/>
          <w:b/>
          <w:bCs/>
          <w:sz w:val="28"/>
          <w:szCs w:val="28"/>
        </w:rPr>
      </w:pPr>
      <w:r w:rsidRPr="00AF68B9">
        <w:rPr>
          <w:rFonts w:asciiTheme="majorBidi" w:eastAsia="Times New Roman" w:hAnsiTheme="majorBidi" w:cstheme="majorBidi"/>
          <w:b/>
          <w:bCs/>
          <w:sz w:val="28"/>
          <w:szCs w:val="28"/>
        </w:rPr>
        <w:t>UNVERSITAS DARUSSALAM GONTOR</w:t>
      </w:r>
    </w:p>
    <w:p w14:paraId="37CC4B40" w14:textId="5F13B068" w:rsidR="00211BA6" w:rsidRDefault="006E3CB3" w:rsidP="00211BA6">
      <w:pPr>
        <w:spacing w:line="360" w:lineRule="auto"/>
        <w:ind w:left="-284"/>
        <w:jc w:val="center"/>
        <w:rPr>
          <w:rFonts w:asciiTheme="majorBidi" w:eastAsia="Times New Roman" w:hAnsiTheme="majorBidi" w:cstheme="majorBidi"/>
          <w:b/>
          <w:bCs/>
          <w:sz w:val="28"/>
          <w:szCs w:val="28"/>
        </w:rPr>
      </w:pPr>
      <w:r w:rsidRPr="00AF68B9">
        <w:rPr>
          <w:rFonts w:asciiTheme="majorBidi" w:eastAsia="Times New Roman" w:hAnsiTheme="majorBidi" w:cstheme="majorBidi"/>
          <w:b/>
          <w:bCs/>
          <w:sz w:val="28"/>
          <w:szCs w:val="28"/>
        </w:rPr>
        <w:t>202</w:t>
      </w:r>
      <w:r w:rsidR="006B2280" w:rsidRPr="00AF68B9">
        <w:rPr>
          <w:rFonts w:asciiTheme="majorBidi" w:eastAsia="Times New Roman" w:hAnsiTheme="majorBidi" w:cstheme="majorBidi"/>
          <w:b/>
          <w:bCs/>
          <w:sz w:val="28"/>
          <w:szCs w:val="28"/>
        </w:rPr>
        <w:t>2</w:t>
      </w:r>
    </w:p>
    <w:p w14:paraId="5E31CA73" w14:textId="01A2F511" w:rsidR="00210243" w:rsidRDefault="00211BA6" w:rsidP="00C052E3">
      <w:pPr>
        <w:pStyle w:val="ListParagraph"/>
        <w:numPr>
          <w:ilvl w:val="0"/>
          <w:numId w:val="13"/>
        </w:numPr>
        <w:spacing w:line="360" w:lineRule="auto"/>
        <w:rPr>
          <w:rStyle w:val="Strong"/>
          <w:rFonts w:asciiTheme="majorBidi" w:eastAsia="Times New Roman" w:hAnsiTheme="majorBidi" w:cstheme="majorBidi"/>
          <w:sz w:val="24"/>
          <w:szCs w:val="24"/>
        </w:rPr>
      </w:pPr>
      <w:r w:rsidRPr="00AF6C6D">
        <w:rPr>
          <w:rStyle w:val="Strong"/>
          <w:rFonts w:asciiTheme="majorBidi" w:eastAsia="Times New Roman" w:hAnsiTheme="majorBidi" w:cstheme="majorBidi"/>
          <w:sz w:val="24"/>
          <w:szCs w:val="24"/>
        </w:rPr>
        <w:lastRenderedPageBreak/>
        <w:t>Latar Belakang</w:t>
      </w:r>
    </w:p>
    <w:p w14:paraId="5E2A2F32" w14:textId="54E22486" w:rsidR="00C052E3" w:rsidRDefault="00C052E3" w:rsidP="00C052E3">
      <w:pPr>
        <w:pStyle w:val="ListParagraph"/>
        <w:spacing w:line="360" w:lineRule="auto"/>
        <w:ind w:firstLine="450"/>
        <w:rPr>
          <w:rStyle w:val="Strong"/>
          <w:rFonts w:asciiTheme="majorBidi" w:eastAsia="Times New Roman" w:hAnsiTheme="majorBidi" w:cstheme="majorBidi"/>
          <w:b w:val="0"/>
          <w:bCs w:val="0"/>
          <w:sz w:val="24"/>
          <w:szCs w:val="24"/>
          <w:rtl/>
        </w:rPr>
      </w:pPr>
      <w:r>
        <w:rPr>
          <w:rStyle w:val="Strong"/>
          <w:rFonts w:asciiTheme="majorBidi" w:eastAsia="Times New Roman" w:hAnsiTheme="majorBidi" w:cstheme="majorBidi"/>
          <w:b w:val="0"/>
          <w:bCs w:val="0"/>
          <w:sz w:val="24"/>
          <w:szCs w:val="24"/>
        </w:rPr>
        <w:t>Haji adalah salah satu ibadah yang diharuskan sekali seumur hidup bagi setiap muslim yang mampu melaksanakannya. Firman Allah menyebutkan :</w:t>
      </w:r>
    </w:p>
    <w:p w14:paraId="029FF962" w14:textId="77777777" w:rsidR="00C052E3" w:rsidRDefault="00C052E3" w:rsidP="00C052E3">
      <w:pPr>
        <w:pStyle w:val="ListParagraph"/>
        <w:spacing w:line="360" w:lineRule="auto"/>
        <w:ind w:firstLine="450"/>
        <w:rPr>
          <w:rStyle w:val="Strong"/>
          <w:rFonts w:asciiTheme="majorBidi" w:eastAsia="Times New Roman" w:hAnsiTheme="majorBidi" w:cstheme="majorBidi"/>
          <w:b w:val="0"/>
          <w:bCs w:val="0"/>
          <w:sz w:val="24"/>
          <w:szCs w:val="24"/>
          <w:rtl/>
        </w:rPr>
      </w:pPr>
    </w:p>
    <w:p w14:paraId="14D221F7" w14:textId="05C94113" w:rsidR="00C052E3" w:rsidRPr="00C052E3" w:rsidRDefault="00C052E3" w:rsidP="00C052E3">
      <w:pPr>
        <w:pStyle w:val="ListParagraph"/>
        <w:bidi/>
        <w:spacing w:line="360" w:lineRule="auto"/>
        <w:ind w:left="0"/>
        <w:rPr>
          <w:rStyle w:val="Strong"/>
          <w:rFonts w:ascii="Traditional Arabic" w:eastAsia="Times New Roman" w:hAnsi="Traditional Arabic" w:cs="Traditional Arabic"/>
          <w:b w:val="0"/>
          <w:bCs w:val="0"/>
          <w:sz w:val="40"/>
          <w:szCs w:val="40"/>
          <w:rtl/>
        </w:rPr>
      </w:pPr>
      <w:r w:rsidRPr="00C052E3">
        <w:rPr>
          <w:rStyle w:val="Strong"/>
          <w:rFonts w:ascii="Traditional Arabic" w:eastAsia="Times New Roman" w:hAnsi="Traditional Arabic" w:cs="Traditional Arabic"/>
          <w:b w:val="0"/>
          <w:bCs w:val="0"/>
          <w:sz w:val="40"/>
          <w:szCs w:val="40"/>
          <w:rtl/>
        </w:rPr>
        <w:t>وَلِلّٰهِ عَلَى النَّاسِ حِجُّ الْبَيْتِ مَنِ اسْتَطَاعَ اِلَيْهِ سَبِيْلًا ۗ وَمَنْ كَفَرَ فَاِنَّ اللّٰهَ غَنِيٌّ عَنِ الْعٰلَمِيْنَ</w:t>
      </w:r>
    </w:p>
    <w:p w14:paraId="7803C528" w14:textId="2F739829" w:rsidR="00C052E3" w:rsidRPr="00C052E3" w:rsidRDefault="00C052E3" w:rsidP="00C052E3">
      <w:pPr>
        <w:pStyle w:val="NoSpacing"/>
        <w:spacing w:line="360" w:lineRule="auto"/>
        <w:ind w:left="720" w:firstLine="450"/>
        <w:jc w:val="both"/>
        <w:rPr>
          <w:rFonts w:asciiTheme="majorBidi" w:hAnsiTheme="majorBidi" w:cstheme="majorBidi"/>
          <w:i/>
          <w:iCs/>
          <w:sz w:val="24"/>
          <w:szCs w:val="24"/>
        </w:rPr>
      </w:pPr>
      <w:r>
        <w:rPr>
          <w:rFonts w:asciiTheme="majorBidi" w:hAnsiTheme="majorBidi" w:cstheme="majorBidi"/>
          <w:i/>
          <w:iCs/>
          <w:sz w:val="24"/>
          <w:szCs w:val="24"/>
        </w:rPr>
        <w:t>“</w:t>
      </w:r>
      <w:r w:rsidRPr="00C052E3">
        <w:rPr>
          <w:rFonts w:asciiTheme="majorBidi" w:hAnsiTheme="majorBidi" w:cstheme="majorBidi"/>
          <w:i/>
          <w:iCs/>
          <w:sz w:val="24"/>
          <w:szCs w:val="24"/>
        </w:rPr>
        <w:t>Mengerjakan haji adalah kewajiban manusia terhadap Allah, yaitu (bagi) orang yang sanggup mengadakan perjalanan ke Baitullah. Barangsiapa mengingkari (kewajiban haji), maka sesungguhnya Allah Maha Kaya (tidak memerlukan sesuatu) dari semesta alam. (QS. Al-Imran : 97)</w:t>
      </w:r>
      <w:r>
        <w:rPr>
          <w:rFonts w:asciiTheme="majorBidi" w:hAnsiTheme="majorBidi" w:cstheme="majorBidi"/>
          <w:i/>
          <w:iCs/>
          <w:sz w:val="24"/>
          <w:szCs w:val="24"/>
        </w:rPr>
        <w:t>”</w:t>
      </w:r>
    </w:p>
    <w:p w14:paraId="353826FA" w14:textId="55494C5F" w:rsidR="00293978" w:rsidRPr="00AF68B9" w:rsidRDefault="006C6904" w:rsidP="00293978">
      <w:pPr>
        <w:pStyle w:val="NoSpacing"/>
        <w:spacing w:line="360" w:lineRule="auto"/>
        <w:ind w:left="720" w:firstLine="450"/>
        <w:jc w:val="both"/>
        <w:rPr>
          <w:rFonts w:asciiTheme="majorBidi" w:hAnsiTheme="majorBidi" w:cstheme="majorBidi"/>
          <w:sz w:val="24"/>
          <w:szCs w:val="24"/>
        </w:rPr>
      </w:pPr>
      <w:r w:rsidRPr="00AF68B9">
        <w:rPr>
          <w:rFonts w:asciiTheme="majorBidi" w:hAnsiTheme="majorBidi" w:cstheme="majorBidi"/>
          <w:sz w:val="24"/>
          <w:szCs w:val="24"/>
        </w:rPr>
        <w:t xml:space="preserve">Haji </w:t>
      </w:r>
      <w:r w:rsidR="00C052E3">
        <w:rPr>
          <w:rFonts w:asciiTheme="majorBidi" w:hAnsiTheme="majorBidi" w:cstheme="majorBidi"/>
          <w:sz w:val="24"/>
          <w:szCs w:val="24"/>
        </w:rPr>
        <w:t xml:space="preserve">juga </w:t>
      </w:r>
      <w:r w:rsidRPr="00AF68B9">
        <w:rPr>
          <w:rFonts w:asciiTheme="majorBidi" w:hAnsiTheme="majorBidi" w:cstheme="majorBidi"/>
          <w:sz w:val="24"/>
          <w:szCs w:val="24"/>
        </w:rPr>
        <w:t>merupakan ibadah umat islam dan termasuk dalam rukun islam yang ke lima, haji maupun umrah adalah kegiatan suci yang memerlukan persiapan fisik, mental, serta pengetahuan terkait tata pelaksanaan haji ataupun umrah tersebut</w:t>
      </w:r>
      <w:r w:rsidRPr="00AF68B9">
        <w:rPr>
          <w:rStyle w:val="FootnoteReference"/>
          <w:rFonts w:asciiTheme="majorBidi" w:hAnsiTheme="majorBidi" w:cstheme="majorBidi"/>
          <w:sz w:val="24"/>
          <w:szCs w:val="24"/>
        </w:rPr>
        <w:footnoteReference w:id="1"/>
      </w:r>
      <w:r w:rsidR="00BD4946" w:rsidRPr="00AF68B9">
        <w:rPr>
          <w:rFonts w:asciiTheme="majorBidi" w:hAnsiTheme="majorBidi" w:cstheme="majorBidi"/>
          <w:sz w:val="24"/>
          <w:szCs w:val="24"/>
        </w:rPr>
        <w:t>. Haji sendiri merupakan pertemuan massal tahunan dengan lebih dari 2 juta Muslim dari berbagai belahan dunia</w:t>
      </w:r>
      <w:r w:rsidR="0071374F" w:rsidRPr="00AF68B9">
        <w:rPr>
          <w:rStyle w:val="FootnoteReference"/>
          <w:rFonts w:asciiTheme="majorBidi" w:hAnsiTheme="majorBidi" w:cstheme="majorBidi"/>
          <w:sz w:val="24"/>
          <w:szCs w:val="24"/>
        </w:rPr>
        <w:footnoteReference w:id="2"/>
      </w:r>
      <w:r w:rsidR="009021BC" w:rsidRPr="00AF68B9">
        <w:rPr>
          <w:rFonts w:asciiTheme="majorBidi" w:hAnsiTheme="majorBidi" w:cstheme="majorBidi"/>
          <w:sz w:val="24"/>
          <w:szCs w:val="24"/>
        </w:rPr>
        <w:t>, di Indonesia sendiri terdapat ratusan ribu orang yang mendaftarkan dirinya sebagai calon jamaah haji atau umrah, hal tersebut menunjukkan bahwa tingginya minat warga Indonesia yang beragama Islam untuk melaksanakan haji atau umrah</w:t>
      </w:r>
      <w:r w:rsidR="00C03372" w:rsidRPr="00AF68B9">
        <w:rPr>
          <w:rStyle w:val="FootnoteReference"/>
          <w:rFonts w:asciiTheme="majorBidi" w:hAnsiTheme="majorBidi" w:cstheme="majorBidi"/>
          <w:sz w:val="24"/>
          <w:szCs w:val="24"/>
        </w:rPr>
        <w:footnoteReference w:id="3"/>
      </w:r>
      <w:r w:rsidR="00CC6E5E" w:rsidRPr="00AF68B9">
        <w:rPr>
          <w:rFonts w:asciiTheme="majorBidi" w:hAnsiTheme="majorBidi" w:cstheme="majorBidi"/>
          <w:sz w:val="24"/>
          <w:szCs w:val="24"/>
        </w:rPr>
        <w:t>.</w:t>
      </w:r>
    </w:p>
    <w:p w14:paraId="5B5BD149" w14:textId="6DD6DDDF" w:rsidR="002754B3" w:rsidRPr="00AF68B9" w:rsidRDefault="00293978" w:rsidP="003C6BF6">
      <w:pPr>
        <w:pStyle w:val="NoSpacing"/>
        <w:spacing w:line="360" w:lineRule="auto"/>
        <w:ind w:left="720" w:firstLine="450"/>
        <w:jc w:val="both"/>
        <w:rPr>
          <w:rFonts w:asciiTheme="majorBidi" w:hAnsiTheme="majorBidi" w:cstheme="majorBidi"/>
          <w:sz w:val="24"/>
          <w:szCs w:val="24"/>
        </w:rPr>
      </w:pPr>
      <w:r w:rsidRPr="00AF68B9">
        <w:rPr>
          <w:rFonts w:asciiTheme="majorBidi" w:hAnsiTheme="majorBidi" w:cstheme="majorBidi"/>
          <w:sz w:val="24"/>
          <w:szCs w:val="24"/>
        </w:rPr>
        <w:t>Sebagian</w:t>
      </w:r>
      <w:r w:rsidR="00F22A55" w:rsidRPr="00AF68B9">
        <w:rPr>
          <w:rFonts w:asciiTheme="majorBidi" w:hAnsiTheme="majorBidi" w:cstheme="majorBidi"/>
          <w:sz w:val="24"/>
          <w:szCs w:val="24"/>
        </w:rPr>
        <w:t xml:space="preserve"> besar</w:t>
      </w:r>
      <w:r w:rsidRPr="00AF68B9">
        <w:rPr>
          <w:rFonts w:asciiTheme="majorBidi" w:hAnsiTheme="majorBidi" w:cstheme="majorBidi"/>
          <w:sz w:val="24"/>
          <w:szCs w:val="24"/>
        </w:rPr>
        <w:t xml:space="preserve"> dari</w:t>
      </w:r>
      <w:r w:rsidR="00F22A55" w:rsidRPr="00AF68B9">
        <w:rPr>
          <w:rFonts w:asciiTheme="majorBidi" w:hAnsiTheme="majorBidi" w:cstheme="majorBidi"/>
          <w:sz w:val="24"/>
          <w:szCs w:val="24"/>
        </w:rPr>
        <w:t xml:space="preserve"> jemaah telah mengakui bahwa saat menjelang pemberangkatan masih belum cukup mempunyai bekal</w:t>
      </w:r>
      <w:r w:rsidR="00A82788" w:rsidRPr="00AF68B9">
        <w:rPr>
          <w:rFonts w:asciiTheme="majorBidi" w:hAnsiTheme="majorBidi" w:cstheme="majorBidi"/>
          <w:sz w:val="24"/>
          <w:szCs w:val="24"/>
        </w:rPr>
        <w:t xml:space="preserve"> terkait praktik ibadah </w:t>
      </w:r>
      <w:r w:rsidR="00CC6E5E" w:rsidRPr="00AF68B9">
        <w:rPr>
          <w:rFonts w:asciiTheme="majorBidi" w:hAnsiTheme="majorBidi" w:cstheme="majorBidi"/>
          <w:sz w:val="24"/>
          <w:szCs w:val="24"/>
        </w:rPr>
        <w:t>haji,</w:t>
      </w:r>
      <w:r w:rsidR="00F22A55" w:rsidRPr="00AF68B9">
        <w:rPr>
          <w:rFonts w:asciiTheme="majorBidi" w:hAnsiTheme="majorBidi" w:cstheme="majorBidi"/>
          <w:sz w:val="24"/>
          <w:szCs w:val="24"/>
        </w:rPr>
        <w:t xml:space="preserve"> kurangnya pemahaman terkait ibadah haji itu sendiri</w:t>
      </w:r>
      <w:r w:rsidR="00CC6E5E" w:rsidRPr="00AF68B9">
        <w:rPr>
          <w:rFonts w:asciiTheme="majorBidi" w:hAnsiTheme="majorBidi" w:cstheme="majorBidi"/>
          <w:sz w:val="24"/>
          <w:szCs w:val="24"/>
        </w:rPr>
        <w:t xml:space="preserve"> senantiasa menghantui calon Jemaah haji, dan merasa belum siap untuk bernagkat haji</w:t>
      </w:r>
      <w:r w:rsidR="002754B3" w:rsidRPr="00AF68B9">
        <w:rPr>
          <w:rStyle w:val="FootnoteReference"/>
          <w:rFonts w:asciiTheme="majorBidi" w:hAnsiTheme="majorBidi" w:cstheme="majorBidi"/>
          <w:sz w:val="24"/>
          <w:szCs w:val="24"/>
        </w:rPr>
        <w:footnoteReference w:id="4"/>
      </w:r>
      <w:r w:rsidR="002754B3" w:rsidRPr="00AF68B9">
        <w:rPr>
          <w:rFonts w:asciiTheme="majorBidi" w:hAnsiTheme="majorBidi" w:cstheme="majorBidi"/>
          <w:sz w:val="24"/>
          <w:szCs w:val="24"/>
        </w:rPr>
        <w:t>.</w:t>
      </w:r>
      <w:r w:rsidR="00130720" w:rsidRPr="00AF68B9">
        <w:rPr>
          <w:rFonts w:asciiTheme="majorBidi" w:hAnsiTheme="majorBidi" w:cstheme="majorBidi"/>
          <w:sz w:val="24"/>
          <w:szCs w:val="24"/>
        </w:rPr>
        <w:t xml:space="preserve"> Demikian juga pada </w:t>
      </w:r>
      <w:r w:rsidR="00560A7A" w:rsidRPr="00AF68B9">
        <w:rPr>
          <w:rFonts w:asciiTheme="majorBidi" w:hAnsiTheme="majorBidi" w:cstheme="majorBidi"/>
          <w:sz w:val="24"/>
          <w:szCs w:val="24"/>
        </w:rPr>
        <w:t>Kelompok Bimbingan Ibadah Haji (</w:t>
      </w:r>
      <w:r w:rsidR="00130720" w:rsidRPr="00AF68B9">
        <w:rPr>
          <w:rFonts w:asciiTheme="majorBidi" w:hAnsiTheme="majorBidi" w:cstheme="majorBidi"/>
          <w:sz w:val="24"/>
          <w:szCs w:val="24"/>
        </w:rPr>
        <w:t>KBIH</w:t>
      </w:r>
      <w:r w:rsidR="00560A7A" w:rsidRPr="00AF68B9">
        <w:rPr>
          <w:rFonts w:asciiTheme="majorBidi" w:hAnsiTheme="majorBidi" w:cstheme="majorBidi"/>
          <w:sz w:val="24"/>
          <w:szCs w:val="24"/>
        </w:rPr>
        <w:t>)</w:t>
      </w:r>
      <w:r w:rsidR="00130720" w:rsidRPr="00AF68B9">
        <w:rPr>
          <w:rFonts w:asciiTheme="majorBidi" w:hAnsiTheme="majorBidi" w:cstheme="majorBidi"/>
          <w:sz w:val="24"/>
          <w:szCs w:val="24"/>
        </w:rPr>
        <w:t xml:space="preserve"> Universitas Darussalam Gontor</w:t>
      </w:r>
      <w:r w:rsidR="00560A7A" w:rsidRPr="00AF68B9">
        <w:rPr>
          <w:rFonts w:asciiTheme="majorBidi" w:hAnsiTheme="majorBidi" w:cstheme="majorBidi"/>
          <w:sz w:val="24"/>
          <w:szCs w:val="24"/>
        </w:rPr>
        <w:t xml:space="preserve">, sebagian besar dari calon jemaah haji dan umrah </w:t>
      </w:r>
      <w:r w:rsidR="00560A7A" w:rsidRPr="00AF68B9">
        <w:rPr>
          <w:rFonts w:asciiTheme="majorBidi" w:hAnsiTheme="majorBidi" w:cstheme="majorBidi"/>
          <w:sz w:val="24"/>
          <w:szCs w:val="24"/>
        </w:rPr>
        <w:lastRenderedPageBreak/>
        <w:t>merupakan calon jemaah baru yang belum pernah melaksanakan ibadah haji atau umrah sebelumnya (Arfan, interview, 1 Februari 2022)</w:t>
      </w:r>
      <w:r w:rsidR="00FD3DB1" w:rsidRPr="00AF68B9">
        <w:rPr>
          <w:rFonts w:asciiTheme="majorBidi" w:hAnsiTheme="majorBidi" w:cstheme="majorBidi"/>
          <w:sz w:val="24"/>
          <w:szCs w:val="24"/>
        </w:rPr>
        <w:t>.</w:t>
      </w:r>
    </w:p>
    <w:p w14:paraId="6CDE54B7" w14:textId="74B20AD5" w:rsidR="006F0A8E" w:rsidRPr="00AF68B9" w:rsidRDefault="007F3632" w:rsidP="003C6BF6">
      <w:pPr>
        <w:pStyle w:val="NoSpacing"/>
        <w:spacing w:line="360" w:lineRule="auto"/>
        <w:ind w:left="720" w:firstLine="450"/>
        <w:jc w:val="both"/>
        <w:rPr>
          <w:rFonts w:asciiTheme="majorBidi" w:hAnsiTheme="majorBidi" w:cstheme="majorBidi"/>
          <w:sz w:val="24"/>
          <w:szCs w:val="24"/>
        </w:rPr>
      </w:pPr>
      <w:r w:rsidRPr="00AF68B9">
        <w:rPr>
          <w:rFonts w:asciiTheme="majorBidi" w:hAnsiTheme="majorBidi" w:cstheme="majorBidi"/>
          <w:sz w:val="24"/>
          <w:szCs w:val="24"/>
        </w:rPr>
        <w:t xml:space="preserve">Upaya-upaya pengembangan Aplikasi Haji Pintar telah dilakukan Ditjen PHU. Namun, aplikasi tersebut secara umum belum </w:t>
      </w:r>
      <w:r w:rsidR="005B2751" w:rsidRPr="00AF68B9">
        <w:rPr>
          <w:rFonts w:asciiTheme="majorBidi" w:hAnsiTheme="majorBidi" w:cstheme="majorBidi"/>
          <w:sz w:val="24"/>
          <w:szCs w:val="24"/>
        </w:rPr>
        <w:t>cukup untuk mewakili kegiatan praktik manasik haji</w:t>
      </w:r>
      <w:r w:rsidR="00765356" w:rsidRPr="00AF68B9">
        <w:rPr>
          <w:rFonts w:asciiTheme="majorBidi" w:hAnsiTheme="majorBidi" w:cstheme="majorBidi"/>
          <w:sz w:val="24"/>
          <w:szCs w:val="24"/>
        </w:rPr>
        <w:t>, dan juga aplikasi dinilai belum dapat secara optimal memberikan bayangan atau imajinasi lingkungan nyata dan interaktif seakan-akan seperti sedang melaksanakan ibadah haji atau umrah di tanah suci</w:t>
      </w:r>
      <w:r w:rsidR="00765356" w:rsidRPr="00AF68B9">
        <w:rPr>
          <w:rStyle w:val="FootnoteReference"/>
          <w:rFonts w:asciiTheme="majorBidi" w:hAnsiTheme="majorBidi" w:cstheme="majorBidi"/>
          <w:sz w:val="24"/>
          <w:szCs w:val="24"/>
        </w:rPr>
        <w:footnoteReference w:id="5"/>
      </w:r>
      <w:r w:rsidR="003F6CB7" w:rsidRPr="00AF68B9">
        <w:rPr>
          <w:rFonts w:asciiTheme="majorBidi" w:hAnsiTheme="majorBidi" w:cstheme="majorBidi"/>
          <w:sz w:val="24"/>
          <w:szCs w:val="24"/>
        </w:rPr>
        <w:t>, ditambah aplikasi tersebut secara umum hanya menampilkan teks, video, dan beberapa gambar tertait tata cara melaksanakan haji</w:t>
      </w:r>
      <w:r w:rsidR="003F6CB7" w:rsidRPr="00AF68B9">
        <w:rPr>
          <w:rStyle w:val="FootnoteReference"/>
          <w:rFonts w:asciiTheme="majorBidi" w:hAnsiTheme="majorBidi" w:cstheme="majorBidi"/>
          <w:sz w:val="24"/>
          <w:szCs w:val="24"/>
        </w:rPr>
        <w:footnoteReference w:id="6"/>
      </w:r>
      <w:r w:rsidR="003F6CB7" w:rsidRPr="00AF68B9">
        <w:rPr>
          <w:rFonts w:asciiTheme="majorBidi" w:hAnsiTheme="majorBidi" w:cstheme="majorBidi"/>
          <w:sz w:val="24"/>
          <w:szCs w:val="24"/>
        </w:rPr>
        <w:t xml:space="preserve">. </w:t>
      </w:r>
    </w:p>
    <w:p w14:paraId="41D2715F" w14:textId="61C0819C" w:rsidR="007E7280" w:rsidRPr="00AF68B9" w:rsidRDefault="00971D57" w:rsidP="007E7280">
      <w:pPr>
        <w:pStyle w:val="NoSpacing"/>
        <w:spacing w:line="360" w:lineRule="auto"/>
        <w:ind w:left="720" w:firstLine="450"/>
        <w:jc w:val="both"/>
        <w:rPr>
          <w:rFonts w:asciiTheme="majorBidi" w:hAnsiTheme="majorBidi" w:cstheme="majorBidi"/>
          <w:iCs/>
          <w:sz w:val="24"/>
          <w:szCs w:val="24"/>
        </w:rPr>
      </w:pPr>
      <w:r w:rsidRPr="00AF68B9">
        <w:rPr>
          <w:rFonts w:asciiTheme="majorBidi" w:hAnsiTheme="majorBidi" w:cstheme="majorBidi"/>
          <w:sz w:val="24"/>
          <w:szCs w:val="24"/>
        </w:rPr>
        <w:t xml:space="preserve">Teknologi komunikasi dan informasi di Indonesia telah berkembang dengan pesat. Terbukti dengan terus meningkatnya jumlah pengguna smartphone, komputer, sosial media dan teknologi lainnya. Salah satu teknologi informasi dan komunikasi terbaru yang berkembang adalah teknologi </w:t>
      </w:r>
      <w:r w:rsidRPr="00AF68B9">
        <w:rPr>
          <w:rFonts w:asciiTheme="majorBidi" w:hAnsiTheme="majorBidi" w:cstheme="majorBidi"/>
          <w:i/>
          <w:sz w:val="24"/>
          <w:szCs w:val="24"/>
        </w:rPr>
        <w:t>virtual reality</w:t>
      </w:r>
      <w:r w:rsidR="006638F9" w:rsidRPr="00AF68B9">
        <w:rPr>
          <w:rFonts w:asciiTheme="majorBidi" w:hAnsiTheme="majorBidi" w:cstheme="majorBidi"/>
          <w:i/>
          <w:sz w:val="24"/>
          <w:szCs w:val="24"/>
        </w:rPr>
        <w:t xml:space="preserve"> </w:t>
      </w:r>
      <w:r w:rsidR="006638F9" w:rsidRPr="00AF68B9">
        <w:rPr>
          <w:rFonts w:asciiTheme="majorBidi" w:hAnsiTheme="majorBidi" w:cstheme="majorBidi"/>
          <w:sz w:val="24"/>
          <w:szCs w:val="24"/>
        </w:rPr>
        <w:t>(VR)</w:t>
      </w:r>
      <w:r w:rsidR="000C5FAB" w:rsidRPr="00AF68B9">
        <w:rPr>
          <w:rFonts w:asciiTheme="majorBidi" w:hAnsiTheme="majorBidi" w:cstheme="majorBidi"/>
          <w:i/>
          <w:sz w:val="24"/>
          <w:szCs w:val="24"/>
        </w:rPr>
        <w:t>.</w:t>
      </w:r>
      <w:r w:rsidR="00D364EA" w:rsidRPr="00AF68B9">
        <w:rPr>
          <w:rFonts w:asciiTheme="majorBidi" w:hAnsiTheme="majorBidi" w:cstheme="majorBidi"/>
          <w:i/>
          <w:sz w:val="24"/>
          <w:szCs w:val="24"/>
        </w:rPr>
        <w:t xml:space="preserve"> </w:t>
      </w:r>
      <w:r w:rsidR="00D364EA" w:rsidRPr="00AF68B9">
        <w:rPr>
          <w:rFonts w:asciiTheme="majorBidi" w:hAnsiTheme="majorBidi" w:cstheme="majorBidi"/>
          <w:iCs/>
          <w:sz w:val="24"/>
          <w:szCs w:val="24"/>
        </w:rPr>
        <w:t xml:space="preserve">Pembelajaran menggunakan virtual reality ini akan membawa suasana realitas virtual yang lebih mendalam, serta memungkinkan dapat meningkatkan lingkungan pembelajaran virtual </w:t>
      </w:r>
      <w:r w:rsidR="00D364EA" w:rsidRPr="00AF68B9">
        <w:rPr>
          <w:rFonts w:asciiTheme="majorBidi" w:hAnsiTheme="majorBidi" w:cstheme="majorBidi"/>
          <w:i/>
          <w:sz w:val="24"/>
          <w:szCs w:val="24"/>
        </w:rPr>
        <w:t xml:space="preserve">non-imersif </w:t>
      </w:r>
      <w:r w:rsidR="00D364EA" w:rsidRPr="00AF68B9">
        <w:rPr>
          <w:rStyle w:val="FootnoteReference"/>
          <w:rFonts w:asciiTheme="majorBidi" w:hAnsiTheme="majorBidi" w:cstheme="majorBidi"/>
          <w:i/>
          <w:sz w:val="24"/>
          <w:szCs w:val="24"/>
        </w:rPr>
        <w:footnoteReference w:id="7"/>
      </w:r>
      <w:r w:rsidR="00D364EA" w:rsidRPr="00AF68B9">
        <w:rPr>
          <w:rFonts w:asciiTheme="majorBidi" w:hAnsiTheme="majorBidi" w:cstheme="majorBidi"/>
          <w:i/>
          <w:sz w:val="24"/>
          <w:szCs w:val="24"/>
        </w:rPr>
        <w:t xml:space="preserve">. </w:t>
      </w:r>
    </w:p>
    <w:p w14:paraId="7222881E" w14:textId="506FB02A" w:rsidR="0078628F" w:rsidRPr="0078628F" w:rsidRDefault="005D3D78" w:rsidP="0078628F">
      <w:pPr>
        <w:pStyle w:val="NoSpacing"/>
        <w:spacing w:line="360" w:lineRule="auto"/>
        <w:ind w:left="720" w:firstLine="450"/>
        <w:jc w:val="both"/>
      </w:pPr>
      <w:r>
        <w:rPr>
          <w:rStyle w:val="fontstyle01"/>
          <w:rFonts w:asciiTheme="majorBidi" w:hAnsiTheme="majorBidi" w:cstheme="majorBidi"/>
          <w:iCs/>
          <w:color w:val="auto"/>
          <w:sz w:val="24"/>
          <w:szCs w:val="24"/>
        </w:rPr>
        <w:t xml:space="preserve">Teknologi virtual reality adalah </w:t>
      </w:r>
      <w:r w:rsidRPr="005D3D78">
        <w:rPr>
          <w:rStyle w:val="fontstyle01"/>
          <w:rFonts w:asciiTheme="majorBidi" w:hAnsiTheme="majorBidi" w:cstheme="majorBidi"/>
          <w:iCs/>
          <w:color w:val="auto"/>
          <w:sz w:val="24"/>
          <w:szCs w:val="24"/>
        </w:rPr>
        <w:t>suatu rekayasa kreasi gambar, diagram atau animasi untuk menampilkan suatu informasi, teknologi komputer desain saat ini mendukung visualisasi 3 dimensi, dibandingkan dengan objek 2 dimensi, objek 3 dimensi memiliki keunggulan dalam hal visualitas dan detail gambar, hal ini karena model 3 dimensi selain memiliki sumbu x dan y sebagai sumbu objek seperti gambar 2 dimensi, juga memiliki tingkat kedalaman (sumbu z) sehingga objek yang dihasilkan terlihat lebih realistis dan detail</w:t>
      </w:r>
      <w:r>
        <w:rPr>
          <w:rStyle w:val="FootnoteReference"/>
          <w:rFonts w:asciiTheme="majorBidi" w:hAnsiTheme="majorBidi" w:cstheme="majorBidi"/>
          <w:iCs/>
          <w:sz w:val="24"/>
          <w:szCs w:val="24"/>
        </w:rPr>
        <w:footnoteReference w:id="8"/>
      </w:r>
      <w:r>
        <w:rPr>
          <w:rStyle w:val="fontstyle01"/>
          <w:rFonts w:asciiTheme="majorBidi" w:hAnsiTheme="majorBidi" w:cstheme="majorBidi"/>
          <w:iCs/>
          <w:color w:val="auto"/>
          <w:sz w:val="24"/>
          <w:szCs w:val="24"/>
        </w:rPr>
        <w:t xml:space="preserve">. </w:t>
      </w:r>
      <w:r w:rsidR="007E7280" w:rsidRPr="00AF68B9">
        <w:rPr>
          <w:rStyle w:val="fontstyle01"/>
          <w:rFonts w:asciiTheme="majorBidi" w:hAnsiTheme="majorBidi" w:cstheme="majorBidi"/>
          <w:iCs/>
          <w:color w:val="auto"/>
          <w:sz w:val="24"/>
          <w:szCs w:val="24"/>
        </w:rPr>
        <w:t xml:space="preserve">Teknologi virtual reality dapat membuat pengguna melihat objek yang ditampilkan dari segala sudut pandang secara </w:t>
      </w:r>
      <w:r w:rsidR="007E7280" w:rsidRPr="00AF68B9">
        <w:rPr>
          <w:rFonts w:asciiTheme="majorBidi" w:hAnsiTheme="majorBidi" w:cstheme="majorBidi"/>
        </w:rPr>
        <w:t>360</w:t>
      </w:r>
      <w:r w:rsidR="007E7280" w:rsidRPr="00AF68B9">
        <w:rPr>
          <w:rFonts w:asciiTheme="majorBidi" w:hAnsiTheme="majorBidi" w:cstheme="majorBidi"/>
          <w:vertAlign w:val="superscript"/>
        </w:rPr>
        <w:t>0</w:t>
      </w:r>
      <w:r w:rsidR="00AF68B9" w:rsidRPr="00AF68B9">
        <w:rPr>
          <w:rFonts w:asciiTheme="majorBidi" w:hAnsiTheme="majorBidi" w:cstheme="majorBidi"/>
        </w:rPr>
        <w:t xml:space="preserve">, sehingga </w:t>
      </w:r>
      <w:r w:rsidR="00AF68B9">
        <w:rPr>
          <w:rFonts w:asciiTheme="majorBidi" w:hAnsiTheme="majorBidi" w:cstheme="majorBidi"/>
        </w:rPr>
        <w:t xml:space="preserve">saat pengguna sedang memakai teknologi </w:t>
      </w:r>
      <w:r w:rsidR="00AF68B9">
        <w:rPr>
          <w:rFonts w:asciiTheme="majorBidi" w:hAnsiTheme="majorBidi" w:cstheme="majorBidi"/>
        </w:rPr>
        <w:lastRenderedPageBreak/>
        <w:t>virtual reality, pengguna akan</w:t>
      </w:r>
      <w:r w:rsidR="0078628F">
        <w:rPr>
          <w:rFonts w:asciiTheme="majorBidi" w:hAnsiTheme="majorBidi" w:cstheme="majorBidi"/>
        </w:rPr>
        <w:t xml:space="preserve"> merasa</w:t>
      </w:r>
      <w:r w:rsidR="00AF68B9">
        <w:rPr>
          <w:rFonts w:asciiTheme="majorBidi" w:hAnsiTheme="majorBidi" w:cstheme="majorBidi"/>
        </w:rPr>
        <w:t xml:space="preserve"> </w:t>
      </w:r>
      <w:r w:rsidR="0078628F">
        <w:rPr>
          <w:rFonts w:asciiTheme="majorBidi" w:hAnsiTheme="majorBidi" w:cstheme="majorBidi"/>
        </w:rPr>
        <w:t xml:space="preserve">berada didunia yang berbeda, serta dapat berinteraksi dengan objek yang berada disana. Hal ini yang biasa disebut dengan </w:t>
      </w:r>
      <w:r w:rsidR="0078628F" w:rsidRPr="0078628F">
        <w:rPr>
          <w:rFonts w:asciiTheme="majorBidi" w:hAnsiTheme="majorBidi" w:cstheme="majorBidi"/>
          <w:i/>
          <w:iCs/>
        </w:rPr>
        <w:t>telepresence</w:t>
      </w:r>
      <w:r w:rsidR="0078628F">
        <w:rPr>
          <w:rFonts w:asciiTheme="majorBidi" w:hAnsiTheme="majorBidi" w:cstheme="majorBidi"/>
          <w:i/>
          <w:iCs/>
        </w:rPr>
        <w:t>. Depth of information</w:t>
      </w:r>
      <w:r>
        <w:rPr>
          <w:rFonts w:asciiTheme="majorBidi" w:hAnsiTheme="majorBidi" w:cstheme="majorBidi"/>
          <w:i/>
          <w:iCs/>
        </w:rPr>
        <w:t xml:space="preserve"> </w:t>
      </w:r>
      <w:r>
        <w:rPr>
          <w:rStyle w:val="FootnoteReference"/>
          <w:rFonts w:asciiTheme="majorBidi" w:hAnsiTheme="majorBidi" w:cstheme="majorBidi"/>
          <w:i/>
          <w:iCs/>
        </w:rPr>
        <w:footnoteReference w:id="9"/>
      </w:r>
      <w:r>
        <w:rPr>
          <w:rFonts w:asciiTheme="majorBidi" w:hAnsiTheme="majorBidi" w:cstheme="majorBidi"/>
          <w:i/>
          <w:iCs/>
        </w:rPr>
        <w:t>.</w:t>
      </w:r>
    </w:p>
    <w:p w14:paraId="2F44B974" w14:textId="1594F705" w:rsidR="00211BA6" w:rsidRDefault="00B835EC" w:rsidP="00211BA6">
      <w:pPr>
        <w:pStyle w:val="NoSpacing"/>
        <w:spacing w:line="360" w:lineRule="auto"/>
        <w:ind w:left="720" w:firstLine="450"/>
        <w:jc w:val="both"/>
        <w:rPr>
          <w:rFonts w:asciiTheme="majorBidi" w:hAnsiTheme="majorBidi" w:cstheme="majorBidi"/>
          <w:sz w:val="24"/>
          <w:szCs w:val="24"/>
        </w:rPr>
      </w:pPr>
      <w:r w:rsidRPr="00AF68B9">
        <w:rPr>
          <w:rFonts w:asciiTheme="majorBidi" w:hAnsiTheme="majorBidi" w:cstheme="majorBidi"/>
          <w:sz w:val="24"/>
          <w:szCs w:val="24"/>
        </w:rPr>
        <w:t xml:space="preserve">Penelitian ini bertujuan untuk menciptakan aplikasi virtual reality dengan output </w:t>
      </w:r>
      <w:r w:rsidR="007E7280" w:rsidRPr="00AF68B9">
        <w:rPr>
          <w:rFonts w:asciiTheme="majorBidi" w:hAnsiTheme="majorBidi" w:cstheme="majorBidi"/>
          <w:sz w:val="24"/>
          <w:szCs w:val="24"/>
        </w:rPr>
        <w:t>program</w:t>
      </w:r>
      <w:r w:rsidRPr="00AF68B9">
        <w:rPr>
          <w:rFonts w:asciiTheme="majorBidi" w:hAnsiTheme="majorBidi" w:cstheme="majorBidi"/>
          <w:sz w:val="24"/>
          <w:szCs w:val="24"/>
        </w:rPr>
        <w:t xml:space="preserve"> tentang simulasi pelaksanaan </w:t>
      </w:r>
      <w:r w:rsidR="00C66C36" w:rsidRPr="00AF68B9">
        <w:rPr>
          <w:rFonts w:asciiTheme="majorBidi" w:hAnsiTheme="majorBidi" w:cstheme="majorBidi"/>
          <w:sz w:val="24"/>
          <w:szCs w:val="24"/>
        </w:rPr>
        <w:t>kegiatan manasik haji dan umroh.</w:t>
      </w:r>
      <w:r w:rsidRPr="00AF68B9">
        <w:rPr>
          <w:rFonts w:asciiTheme="majorBidi" w:hAnsiTheme="majorBidi" w:cstheme="majorBidi"/>
          <w:sz w:val="24"/>
          <w:szCs w:val="24"/>
        </w:rPr>
        <w:t xml:space="preserve"> </w:t>
      </w:r>
      <w:r w:rsidR="00C66C36" w:rsidRPr="00AF68B9">
        <w:rPr>
          <w:rFonts w:asciiTheme="majorBidi" w:hAnsiTheme="majorBidi" w:cstheme="majorBidi"/>
          <w:sz w:val="24"/>
          <w:szCs w:val="24"/>
        </w:rPr>
        <w:t>D</w:t>
      </w:r>
      <w:r w:rsidR="00FD6424" w:rsidRPr="00AF68B9">
        <w:rPr>
          <w:rFonts w:asciiTheme="majorBidi" w:hAnsiTheme="majorBidi" w:cstheme="majorBidi"/>
          <w:sz w:val="24"/>
          <w:szCs w:val="24"/>
        </w:rPr>
        <w:t xml:space="preserve">iharapkan penelitian ini dapat menjadi alternatif kegiatan manasik haji dan umroh yang </w:t>
      </w:r>
      <w:r w:rsidR="00C66C36" w:rsidRPr="00AF68B9">
        <w:rPr>
          <w:rFonts w:asciiTheme="majorBidi" w:hAnsiTheme="majorBidi" w:cstheme="majorBidi"/>
          <w:sz w:val="24"/>
          <w:szCs w:val="24"/>
        </w:rPr>
        <w:t xml:space="preserve">memiliki tingkat kemiripan  dengan </w:t>
      </w:r>
      <w:r w:rsidR="00762CA5" w:rsidRPr="00AF68B9">
        <w:rPr>
          <w:rFonts w:asciiTheme="majorBidi" w:hAnsiTheme="majorBidi" w:cstheme="majorBidi"/>
          <w:sz w:val="24"/>
          <w:szCs w:val="24"/>
        </w:rPr>
        <w:t xml:space="preserve">kegiatan </w:t>
      </w:r>
      <w:r w:rsidR="00C66C36" w:rsidRPr="00AF68B9">
        <w:rPr>
          <w:rFonts w:asciiTheme="majorBidi" w:hAnsiTheme="majorBidi" w:cstheme="majorBidi"/>
          <w:sz w:val="24"/>
          <w:szCs w:val="24"/>
        </w:rPr>
        <w:t>aslinya, sehingga para calon jamaah haji dan umroh dapat memahami tatacara manasik haji dan umroh yang tepat</w:t>
      </w:r>
      <w:r w:rsidR="007E7280" w:rsidRPr="00AF68B9">
        <w:rPr>
          <w:rFonts w:asciiTheme="majorBidi" w:hAnsiTheme="majorBidi" w:cstheme="majorBidi"/>
          <w:sz w:val="24"/>
          <w:szCs w:val="24"/>
        </w:rPr>
        <w:t>.</w:t>
      </w:r>
    </w:p>
    <w:p w14:paraId="3594DAD1" w14:textId="77777777" w:rsidR="00AF6C6D" w:rsidRDefault="00AF6C6D" w:rsidP="00AF6C6D">
      <w:pPr>
        <w:pStyle w:val="NoSpacing"/>
        <w:spacing w:line="360" w:lineRule="auto"/>
        <w:jc w:val="both"/>
        <w:rPr>
          <w:rFonts w:asciiTheme="majorBidi" w:hAnsiTheme="majorBidi" w:cstheme="majorBidi"/>
          <w:sz w:val="24"/>
          <w:szCs w:val="24"/>
        </w:rPr>
      </w:pPr>
    </w:p>
    <w:p w14:paraId="250FCB52" w14:textId="2204B333" w:rsidR="00AE6EEB" w:rsidRPr="00AE6EEB" w:rsidRDefault="00211BA6" w:rsidP="00AF6C6D">
      <w:pPr>
        <w:pStyle w:val="NoSpacing"/>
        <w:numPr>
          <w:ilvl w:val="0"/>
          <w:numId w:val="13"/>
        </w:numPr>
        <w:spacing w:line="360" w:lineRule="auto"/>
        <w:jc w:val="both"/>
        <w:rPr>
          <w:rStyle w:val="fontstyle01"/>
          <w:rFonts w:asciiTheme="majorBidi" w:hAnsiTheme="majorBidi" w:cstheme="majorBidi"/>
          <w:b/>
          <w:bCs/>
          <w:sz w:val="24"/>
          <w:szCs w:val="24"/>
        </w:rPr>
      </w:pPr>
      <w:r w:rsidRPr="00AE6EEB">
        <w:rPr>
          <w:rStyle w:val="fontstyle01"/>
          <w:rFonts w:asciiTheme="majorBidi" w:hAnsiTheme="majorBidi" w:cstheme="majorBidi"/>
          <w:b/>
          <w:bCs/>
          <w:sz w:val="24"/>
          <w:szCs w:val="24"/>
        </w:rPr>
        <w:t>Rumusan Masalah</w:t>
      </w:r>
    </w:p>
    <w:p w14:paraId="5A646E9E" w14:textId="5CAB30B6" w:rsidR="00AE6EEB" w:rsidRDefault="00AE6EEB" w:rsidP="00AE6EEB">
      <w:pPr>
        <w:pStyle w:val="NoSpacing"/>
        <w:spacing w:line="360" w:lineRule="auto"/>
        <w:ind w:left="720" w:firstLine="360"/>
        <w:jc w:val="both"/>
        <w:rPr>
          <w:rFonts w:asciiTheme="majorBidi" w:hAnsiTheme="majorBidi" w:cstheme="majorBidi"/>
          <w:color w:val="000000"/>
          <w:sz w:val="24"/>
          <w:szCs w:val="24"/>
        </w:rPr>
      </w:pPr>
      <w:r w:rsidRPr="00AE6EEB">
        <w:rPr>
          <w:rFonts w:asciiTheme="majorBidi" w:hAnsiTheme="majorBidi" w:cstheme="majorBidi"/>
          <w:color w:val="000000"/>
          <w:sz w:val="24"/>
          <w:szCs w:val="24"/>
        </w:rPr>
        <w:t>Adapun rumusan maslaah yang diambil oleh penulis dari uraian latar belakang tersebut adalah sebagai berikut:</w:t>
      </w:r>
    </w:p>
    <w:p w14:paraId="14E3E391" w14:textId="44D13DC8" w:rsidR="00AE6EEB" w:rsidRDefault="00AE6EEB" w:rsidP="00AE6EEB">
      <w:pPr>
        <w:pStyle w:val="NoSpacing"/>
        <w:numPr>
          <w:ilvl w:val="0"/>
          <w:numId w:val="11"/>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Upaya-upaya pembelajaran manasik haji melalui video, gambar, sampai dengan teks kurang dapat dirasakan secara nyata, </w:t>
      </w:r>
      <w:r w:rsidR="00F0329D">
        <w:rPr>
          <w:rFonts w:asciiTheme="majorBidi" w:hAnsiTheme="majorBidi" w:cstheme="majorBidi"/>
          <w:color w:val="000000"/>
          <w:sz w:val="24"/>
          <w:szCs w:val="24"/>
        </w:rPr>
        <w:t>dan membuat kurangnya pemahaman calon jemaah terkait praktik manasik haji tersebut.</w:t>
      </w:r>
    </w:p>
    <w:p w14:paraId="584F0AE6" w14:textId="64D306EC" w:rsidR="00AF6C6D" w:rsidRDefault="007D0668" w:rsidP="00AF6C6D">
      <w:pPr>
        <w:pStyle w:val="NoSpacing"/>
        <w:numPr>
          <w:ilvl w:val="0"/>
          <w:numId w:val="11"/>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Aplikasi mobile terkait manasik haji secara umum masih belum bisa menampilkan imajinasi ataupun bayangan seakan-akan memang sedang melaksanakan haji atau umrah di tanah suci.</w:t>
      </w:r>
    </w:p>
    <w:p w14:paraId="0EBD7743" w14:textId="77777777" w:rsidR="00AF6C6D" w:rsidRDefault="00AF6C6D" w:rsidP="00AF6C6D">
      <w:pPr>
        <w:pStyle w:val="NoSpacing"/>
        <w:spacing w:line="360" w:lineRule="auto"/>
        <w:jc w:val="both"/>
        <w:rPr>
          <w:rFonts w:asciiTheme="majorBidi" w:hAnsiTheme="majorBidi" w:cstheme="majorBidi"/>
          <w:color w:val="000000"/>
          <w:sz w:val="24"/>
          <w:szCs w:val="24"/>
        </w:rPr>
      </w:pPr>
    </w:p>
    <w:p w14:paraId="6D324E9E" w14:textId="77A735C5" w:rsidR="0094691B" w:rsidRDefault="007D0668" w:rsidP="0094691B">
      <w:pPr>
        <w:pStyle w:val="NoSpacing"/>
        <w:numPr>
          <w:ilvl w:val="0"/>
          <w:numId w:val="13"/>
        </w:numPr>
        <w:spacing w:line="360" w:lineRule="auto"/>
        <w:jc w:val="both"/>
        <w:rPr>
          <w:rFonts w:asciiTheme="majorBidi" w:hAnsiTheme="majorBidi" w:cstheme="majorBidi"/>
          <w:color w:val="000000"/>
          <w:sz w:val="24"/>
          <w:szCs w:val="24"/>
        </w:rPr>
      </w:pPr>
      <w:r w:rsidRPr="00AF6C6D">
        <w:rPr>
          <w:rFonts w:asciiTheme="majorBidi" w:hAnsiTheme="majorBidi" w:cstheme="majorBidi"/>
          <w:b/>
          <w:bCs/>
          <w:color w:val="000000"/>
          <w:sz w:val="24"/>
          <w:szCs w:val="24"/>
        </w:rPr>
        <w:t>Batasan Masalah</w:t>
      </w:r>
    </w:p>
    <w:p w14:paraId="64C6CE7C" w14:textId="475403DA" w:rsidR="0094691B" w:rsidRDefault="0094691B" w:rsidP="0094691B">
      <w:pPr>
        <w:pStyle w:val="NoSpacing"/>
        <w:spacing w:line="360" w:lineRule="auto"/>
        <w:ind w:left="720" w:firstLine="360"/>
        <w:jc w:val="both"/>
        <w:rPr>
          <w:rFonts w:asciiTheme="majorBidi" w:hAnsiTheme="majorBidi" w:cstheme="majorBidi"/>
          <w:color w:val="000000"/>
          <w:sz w:val="24"/>
          <w:szCs w:val="24"/>
        </w:rPr>
      </w:pPr>
      <w:r>
        <w:rPr>
          <w:rFonts w:asciiTheme="majorBidi" w:hAnsiTheme="majorBidi" w:cstheme="majorBidi"/>
          <w:color w:val="000000"/>
          <w:sz w:val="24"/>
          <w:szCs w:val="24"/>
        </w:rPr>
        <w:t>Agar permasalah ini dapat lebih terarah serta tercapai, maka penelitian ini memiliki beberapa batasan masalah yang ditetapkan, antara lain:</w:t>
      </w:r>
    </w:p>
    <w:p w14:paraId="7D2491D7" w14:textId="6745B731" w:rsidR="0094691B" w:rsidRDefault="005507E2" w:rsidP="00107880">
      <w:pPr>
        <w:pStyle w:val="NoSpacing"/>
        <w:numPr>
          <w:ilvl w:val="1"/>
          <w:numId w:val="13"/>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 xml:space="preserve">Simulasi 3 dimensi berbaasis Virtual Reality </w:t>
      </w:r>
      <w:r w:rsidR="00107880">
        <w:rPr>
          <w:rFonts w:asciiTheme="majorBidi" w:hAnsiTheme="majorBidi" w:cstheme="majorBidi"/>
          <w:color w:val="000000"/>
          <w:sz w:val="24"/>
          <w:szCs w:val="24"/>
        </w:rPr>
        <w:t xml:space="preserve">yang akan dibuat pada penelitian kali ini merupakan objek-objek yang akan dijumpai saat melaksanakan manasik haji, seperti Makkah, Bukit Arafah, </w:t>
      </w:r>
      <w:r>
        <w:rPr>
          <w:rFonts w:asciiTheme="majorBidi" w:hAnsiTheme="majorBidi" w:cstheme="majorBidi"/>
          <w:color w:val="000000"/>
          <w:sz w:val="24"/>
          <w:szCs w:val="24"/>
        </w:rPr>
        <w:t>dan juga Mina.</w:t>
      </w:r>
    </w:p>
    <w:p w14:paraId="7891C836" w14:textId="2C8E6BC1" w:rsidR="005507E2" w:rsidRPr="0094691B" w:rsidRDefault="005507E2" w:rsidP="00107880">
      <w:pPr>
        <w:pStyle w:val="NoSpacing"/>
        <w:numPr>
          <w:ilvl w:val="1"/>
          <w:numId w:val="13"/>
        </w:numPr>
        <w:spacing w:line="360" w:lineRule="auto"/>
        <w:jc w:val="both"/>
        <w:rPr>
          <w:rFonts w:asciiTheme="majorBidi" w:hAnsiTheme="majorBidi" w:cstheme="majorBidi"/>
          <w:color w:val="000000"/>
          <w:sz w:val="24"/>
          <w:szCs w:val="24"/>
        </w:rPr>
      </w:pPr>
      <w:r>
        <w:rPr>
          <w:rFonts w:asciiTheme="majorBidi" w:hAnsiTheme="majorBidi" w:cstheme="majorBidi"/>
          <w:color w:val="000000"/>
          <w:sz w:val="24"/>
          <w:szCs w:val="24"/>
        </w:rPr>
        <w:t>Shafa Marwah</w:t>
      </w:r>
    </w:p>
    <w:p w14:paraId="427BCBC9" w14:textId="31C7AAE5" w:rsidR="007D0668" w:rsidRPr="007D0668" w:rsidRDefault="007D0668" w:rsidP="00AF6C6D">
      <w:pPr>
        <w:pStyle w:val="NoSpacing"/>
        <w:numPr>
          <w:ilvl w:val="0"/>
          <w:numId w:val="13"/>
        </w:numPr>
        <w:spacing w:line="360" w:lineRule="auto"/>
        <w:jc w:val="both"/>
        <w:rPr>
          <w:rFonts w:asciiTheme="majorBidi" w:hAnsiTheme="majorBidi" w:cstheme="majorBidi"/>
          <w:b/>
          <w:bCs/>
          <w:color w:val="000000"/>
          <w:sz w:val="24"/>
          <w:szCs w:val="24"/>
        </w:rPr>
      </w:pPr>
      <w:r w:rsidRPr="007D0668">
        <w:rPr>
          <w:rFonts w:asciiTheme="majorBidi" w:hAnsiTheme="majorBidi" w:cstheme="majorBidi"/>
          <w:b/>
          <w:bCs/>
          <w:color w:val="000000"/>
          <w:sz w:val="24"/>
          <w:szCs w:val="24"/>
        </w:rPr>
        <w:t>Tujuan Penelitian</w:t>
      </w:r>
    </w:p>
    <w:p w14:paraId="381AD3B0" w14:textId="0B052E89" w:rsidR="004F2096" w:rsidRDefault="004D31C8" w:rsidP="00A606D1">
      <w:pPr>
        <w:pStyle w:val="NoSpacing"/>
        <w:spacing w:line="360" w:lineRule="auto"/>
        <w:ind w:left="720"/>
        <w:rPr>
          <w:rFonts w:asciiTheme="majorBidi" w:hAnsiTheme="majorBidi" w:cstheme="majorBidi"/>
          <w:sz w:val="24"/>
          <w:szCs w:val="24"/>
        </w:rPr>
      </w:pPr>
      <w:r>
        <w:rPr>
          <w:rFonts w:asciiTheme="majorBidi" w:hAnsiTheme="majorBidi" w:cstheme="majorBidi"/>
          <w:sz w:val="24"/>
          <w:szCs w:val="24"/>
        </w:rPr>
        <w:t>Tujuan penelitian ini antara lain sebagai berikut:</w:t>
      </w:r>
    </w:p>
    <w:p w14:paraId="60D6E2EF" w14:textId="2C68D12C" w:rsidR="004D31C8" w:rsidRPr="004D31C8" w:rsidRDefault="004D31C8" w:rsidP="004D31C8">
      <w:pPr>
        <w:pStyle w:val="NoSpacing"/>
        <w:numPr>
          <w:ilvl w:val="0"/>
          <w:numId w:val="12"/>
        </w:numPr>
        <w:spacing w:line="360" w:lineRule="auto"/>
        <w:rPr>
          <w:rFonts w:asciiTheme="majorBidi" w:hAnsiTheme="majorBidi" w:cstheme="majorBidi"/>
          <w:i/>
          <w:sz w:val="24"/>
          <w:szCs w:val="24"/>
        </w:rPr>
      </w:pPr>
      <w:r>
        <w:rPr>
          <w:rFonts w:asciiTheme="majorBidi" w:hAnsiTheme="majorBidi" w:cstheme="majorBidi"/>
          <w:sz w:val="24"/>
          <w:szCs w:val="24"/>
        </w:rPr>
        <w:t>Menambah pengetahuan kepada calon jemaah haji terkait praktik manasik haji</w:t>
      </w:r>
    </w:p>
    <w:p w14:paraId="7837D4EF" w14:textId="26E5A435" w:rsidR="00C754DC" w:rsidRDefault="004D31C8" w:rsidP="00AF6C6D">
      <w:pPr>
        <w:pStyle w:val="NoSpacing"/>
        <w:numPr>
          <w:ilvl w:val="0"/>
          <w:numId w:val="12"/>
        </w:numPr>
        <w:spacing w:line="360" w:lineRule="auto"/>
        <w:rPr>
          <w:rFonts w:asciiTheme="majorBidi" w:hAnsiTheme="majorBidi" w:cstheme="majorBidi"/>
          <w:i/>
          <w:sz w:val="24"/>
          <w:szCs w:val="24"/>
        </w:rPr>
      </w:pPr>
      <w:r>
        <w:rPr>
          <w:rFonts w:asciiTheme="majorBidi" w:hAnsiTheme="majorBidi" w:cstheme="majorBidi"/>
          <w:iCs/>
          <w:sz w:val="24"/>
          <w:szCs w:val="24"/>
        </w:rPr>
        <w:t xml:space="preserve">Membuat </w:t>
      </w:r>
      <w:r w:rsidR="00B4070A">
        <w:rPr>
          <w:rFonts w:asciiTheme="majorBidi" w:hAnsiTheme="majorBidi" w:cstheme="majorBidi"/>
          <w:iCs/>
          <w:sz w:val="24"/>
          <w:szCs w:val="24"/>
        </w:rPr>
        <w:t>media pembelajaran praktik manasik haji berbasis virtual reality</w:t>
      </w:r>
    </w:p>
    <w:p w14:paraId="02AA9966" w14:textId="738D0430" w:rsidR="00D92A57" w:rsidRDefault="00D92A57" w:rsidP="00AF6C6D">
      <w:pPr>
        <w:pStyle w:val="NoSpacing"/>
        <w:spacing w:line="360" w:lineRule="auto"/>
        <w:rPr>
          <w:rFonts w:asciiTheme="majorBidi" w:hAnsiTheme="majorBidi" w:cstheme="majorBidi"/>
          <w:iCs/>
          <w:sz w:val="24"/>
          <w:szCs w:val="24"/>
        </w:rPr>
      </w:pPr>
    </w:p>
    <w:p w14:paraId="03E69995" w14:textId="7D6624AE" w:rsidR="00AF6C6D" w:rsidRPr="000E3B90" w:rsidRDefault="00AF6C6D" w:rsidP="00AF6C6D">
      <w:pPr>
        <w:pStyle w:val="NoSpacing"/>
        <w:numPr>
          <w:ilvl w:val="0"/>
          <w:numId w:val="13"/>
        </w:numPr>
        <w:spacing w:line="360" w:lineRule="auto"/>
        <w:rPr>
          <w:rFonts w:asciiTheme="majorBidi" w:hAnsiTheme="majorBidi" w:cstheme="majorBidi"/>
          <w:b/>
          <w:bCs/>
          <w:sz w:val="24"/>
          <w:szCs w:val="24"/>
        </w:rPr>
      </w:pPr>
      <w:r w:rsidRPr="00AF6C6D">
        <w:rPr>
          <w:rFonts w:asciiTheme="majorBidi" w:hAnsiTheme="majorBidi" w:cstheme="majorBidi"/>
          <w:b/>
          <w:bCs/>
          <w:iCs/>
          <w:sz w:val="24"/>
          <w:szCs w:val="24"/>
        </w:rPr>
        <w:t>Manfaat Penelitian</w:t>
      </w:r>
    </w:p>
    <w:p w14:paraId="20699AA6" w14:textId="6B7A06AC" w:rsidR="000E3B90" w:rsidRDefault="000E3B90" w:rsidP="000E3B90">
      <w:pPr>
        <w:pStyle w:val="NoSpacing"/>
        <w:spacing w:line="360" w:lineRule="auto"/>
        <w:ind w:left="720"/>
        <w:rPr>
          <w:rFonts w:asciiTheme="majorBidi" w:hAnsiTheme="majorBidi" w:cstheme="majorBidi"/>
          <w:iCs/>
          <w:sz w:val="24"/>
          <w:szCs w:val="24"/>
        </w:rPr>
      </w:pPr>
      <w:r w:rsidRPr="000E3B90">
        <w:rPr>
          <w:rFonts w:asciiTheme="majorBidi" w:hAnsiTheme="majorBidi" w:cstheme="majorBidi"/>
          <w:iCs/>
          <w:sz w:val="24"/>
          <w:szCs w:val="24"/>
        </w:rPr>
        <w:t>Secara</w:t>
      </w:r>
      <w:r>
        <w:rPr>
          <w:rFonts w:asciiTheme="majorBidi" w:hAnsiTheme="majorBidi" w:cstheme="majorBidi"/>
          <w:iCs/>
          <w:sz w:val="24"/>
          <w:szCs w:val="24"/>
        </w:rPr>
        <w:t xml:space="preserve"> praktis penelitian ini dapat bermanfaat:</w:t>
      </w:r>
    </w:p>
    <w:p w14:paraId="69ABA9E2" w14:textId="77777777" w:rsidR="00536240" w:rsidRDefault="00311A0B" w:rsidP="00536240">
      <w:pPr>
        <w:pStyle w:val="NoSpacing"/>
        <w:numPr>
          <w:ilvl w:val="1"/>
          <w:numId w:val="13"/>
        </w:numPr>
        <w:spacing w:line="360" w:lineRule="auto"/>
        <w:rPr>
          <w:rFonts w:asciiTheme="majorBidi" w:hAnsiTheme="majorBidi" w:cstheme="majorBidi"/>
          <w:iCs/>
          <w:sz w:val="24"/>
          <w:szCs w:val="24"/>
        </w:rPr>
      </w:pPr>
      <w:r>
        <w:rPr>
          <w:rFonts w:asciiTheme="majorBidi" w:hAnsiTheme="majorBidi" w:cstheme="majorBidi"/>
          <w:iCs/>
          <w:sz w:val="24"/>
          <w:szCs w:val="24"/>
        </w:rPr>
        <w:t>Bagi peneliti</w:t>
      </w:r>
    </w:p>
    <w:p w14:paraId="71CBE580" w14:textId="7702A316" w:rsidR="008235C1" w:rsidRDefault="00536240" w:rsidP="008235C1">
      <w:pPr>
        <w:pStyle w:val="NoSpacing"/>
        <w:spacing w:line="360" w:lineRule="auto"/>
        <w:ind w:left="1440" w:firstLine="720"/>
        <w:jc w:val="both"/>
        <w:rPr>
          <w:rFonts w:asciiTheme="majorBidi" w:hAnsiTheme="majorBidi" w:cstheme="majorBidi"/>
          <w:iCs/>
          <w:sz w:val="24"/>
          <w:szCs w:val="24"/>
        </w:rPr>
      </w:pPr>
      <w:r w:rsidRPr="00536240">
        <w:rPr>
          <w:rFonts w:asciiTheme="majorBidi" w:hAnsiTheme="majorBidi" w:cstheme="majorBidi"/>
          <w:iCs/>
          <w:sz w:val="24"/>
          <w:szCs w:val="24"/>
        </w:rPr>
        <w:t>Dengan adanya penelitian ini peneliti dapat mengembangkan serta menerapkan pengeta</w:t>
      </w:r>
      <w:r>
        <w:rPr>
          <w:rFonts w:asciiTheme="majorBidi" w:hAnsiTheme="majorBidi" w:cstheme="majorBidi"/>
          <w:iCs/>
          <w:sz w:val="24"/>
          <w:szCs w:val="24"/>
        </w:rPr>
        <w:t xml:space="preserve">huan yang didapatkan selama proses perkuliahan </w:t>
      </w:r>
      <w:r w:rsidR="008235C1">
        <w:rPr>
          <w:rFonts w:asciiTheme="majorBidi" w:hAnsiTheme="majorBidi" w:cstheme="majorBidi"/>
          <w:iCs/>
          <w:sz w:val="24"/>
          <w:szCs w:val="24"/>
        </w:rPr>
        <w:t>dan juga wawasan baru yang didapat selama penelitian ini berlangsung.</w:t>
      </w:r>
    </w:p>
    <w:p w14:paraId="3B3772C9" w14:textId="108C9653" w:rsidR="008235C1" w:rsidRDefault="008235C1" w:rsidP="008235C1">
      <w:pPr>
        <w:pStyle w:val="NoSpacing"/>
        <w:numPr>
          <w:ilvl w:val="1"/>
          <w:numId w:val="13"/>
        </w:numPr>
        <w:spacing w:line="360" w:lineRule="auto"/>
        <w:rPr>
          <w:rFonts w:asciiTheme="majorBidi" w:hAnsiTheme="majorBidi" w:cstheme="majorBidi"/>
          <w:iCs/>
          <w:sz w:val="24"/>
          <w:szCs w:val="24"/>
        </w:rPr>
      </w:pPr>
      <w:r>
        <w:rPr>
          <w:rFonts w:asciiTheme="majorBidi" w:hAnsiTheme="majorBidi" w:cstheme="majorBidi"/>
          <w:iCs/>
          <w:sz w:val="24"/>
          <w:szCs w:val="24"/>
        </w:rPr>
        <w:t>Bagi pengguna</w:t>
      </w:r>
    </w:p>
    <w:p w14:paraId="508D2DE9" w14:textId="11FDD56F" w:rsidR="000E3B90" w:rsidRDefault="008235C1" w:rsidP="008235C1">
      <w:pPr>
        <w:pStyle w:val="NoSpacing"/>
        <w:spacing w:line="360" w:lineRule="auto"/>
        <w:ind w:left="1440" w:firstLine="720"/>
        <w:jc w:val="both"/>
        <w:rPr>
          <w:rFonts w:asciiTheme="majorBidi" w:hAnsiTheme="majorBidi" w:cstheme="majorBidi"/>
          <w:iCs/>
          <w:sz w:val="24"/>
          <w:szCs w:val="24"/>
        </w:rPr>
      </w:pPr>
      <w:r>
        <w:rPr>
          <w:rFonts w:asciiTheme="majorBidi" w:hAnsiTheme="majorBidi" w:cstheme="majorBidi"/>
          <w:iCs/>
          <w:sz w:val="24"/>
          <w:szCs w:val="24"/>
        </w:rPr>
        <w:t>Penelitian ini diharapkan dapat memberikan media pembelajaran terkait praktik manasik haji bagi calon jemaah haji, serta mempermudah para jemaah dalam mempelajari manasik haji dengan media yang menarik dan mudah digunakan</w:t>
      </w:r>
      <w:r w:rsidR="00107880">
        <w:rPr>
          <w:rFonts w:asciiTheme="majorBidi" w:hAnsiTheme="majorBidi" w:cstheme="majorBidi"/>
          <w:iCs/>
          <w:sz w:val="24"/>
          <w:szCs w:val="24"/>
        </w:rPr>
        <w:t>.</w:t>
      </w:r>
    </w:p>
    <w:p w14:paraId="2D9A9248" w14:textId="77777777" w:rsidR="008235C1" w:rsidRDefault="008235C1" w:rsidP="008235C1">
      <w:pPr>
        <w:pStyle w:val="NoSpacing"/>
        <w:spacing w:line="360" w:lineRule="auto"/>
        <w:jc w:val="both"/>
        <w:rPr>
          <w:rFonts w:asciiTheme="majorBidi" w:hAnsiTheme="majorBidi" w:cstheme="majorBidi"/>
          <w:iCs/>
          <w:sz w:val="24"/>
          <w:szCs w:val="24"/>
        </w:rPr>
      </w:pPr>
    </w:p>
    <w:p w14:paraId="057B01DE" w14:textId="088F9B7E" w:rsidR="00B905BE" w:rsidRDefault="000E3B90" w:rsidP="00B905BE">
      <w:pPr>
        <w:pStyle w:val="NoSpacing"/>
        <w:numPr>
          <w:ilvl w:val="0"/>
          <w:numId w:val="13"/>
        </w:numPr>
        <w:spacing w:line="360" w:lineRule="auto"/>
        <w:rPr>
          <w:rFonts w:asciiTheme="majorBidi" w:hAnsiTheme="majorBidi" w:cstheme="majorBidi"/>
          <w:b/>
          <w:bCs/>
          <w:iCs/>
          <w:sz w:val="24"/>
          <w:szCs w:val="24"/>
        </w:rPr>
      </w:pPr>
      <w:r w:rsidRPr="000E3B90">
        <w:rPr>
          <w:rFonts w:asciiTheme="majorBidi" w:hAnsiTheme="majorBidi" w:cstheme="majorBidi"/>
          <w:b/>
          <w:bCs/>
          <w:iCs/>
          <w:sz w:val="24"/>
          <w:szCs w:val="24"/>
        </w:rPr>
        <w:t>Kajian Pustaka</w:t>
      </w:r>
    </w:p>
    <w:p w14:paraId="084CE24E" w14:textId="1FB9A37C" w:rsidR="00B905BE" w:rsidRDefault="00B905BE" w:rsidP="00B905BE">
      <w:pPr>
        <w:pStyle w:val="NoSpacing"/>
        <w:spacing w:line="360" w:lineRule="auto"/>
        <w:ind w:left="720" w:firstLine="360"/>
        <w:jc w:val="both"/>
        <w:rPr>
          <w:rFonts w:asciiTheme="majorBidi" w:hAnsiTheme="majorBidi" w:cstheme="majorBidi"/>
          <w:iCs/>
          <w:sz w:val="24"/>
          <w:szCs w:val="24"/>
        </w:rPr>
      </w:pPr>
      <w:r w:rsidRPr="0017720C">
        <w:rPr>
          <w:rFonts w:asciiTheme="majorBidi" w:hAnsiTheme="majorBidi" w:cstheme="majorBidi"/>
          <w:iCs/>
          <w:sz w:val="24"/>
          <w:szCs w:val="24"/>
        </w:rPr>
        <w:t>Tinjauan pustaka atau penelitian sebelumnya digunakan penulis untuk mempelajari dan memahami teori-teori untuk dijadikan pedoman dan referensi yang diperoleh dari berbagai buku, jurnal dan juga internet untuk melengkapi pembendaharaan konsep dan teori, sehingga relevan dengan masalah yang diteliti. Tinjauan pustaka dan penelitian sebelumnya yang digunakan penulis adalah sebagai berikut :</w:t>
      </w:r>
    </w:p>
    <w:p w14:paraId="2FC17F86" w14:textId="77777777" w:rsidR="00B905BE" w:rsidRPr="00B905BE" w:rsidRDefault="00B905BE" w:rsidP="00B905BE">
      <w:pPr>
        <w:pStyle w:val="NoSpacing"/>
        <w:spacing w:line="360" w:lineRule="auto"/>
        <w:ind w:left="720" w:firstLine="360"/>
        <w:jc w:val="both"/>
        <w:rPr>
          <w:rFonts w:asciiTheme="majorBidi" w:hAnsiTheme="majorBidi" w:cstheme="majorBidi"/>
          <w:iCs/>
          <w:sz w:val="24"/>
          <w:szCs w:val="24"/>
        </w:rPr>
      </w:pPr>
    </w:p>
    <w:p w14:paraId="5E88CEAE" w14:textId="4629EDFD" w:rsidR="0017720C" w:rsidRDefault="0017720C" w:rsidP="0017720C">
      <w:pPr>
        <w:pStyle w:val="NoSpacing"/>
        <w:numPr>
          <w:ilvl w:val="1"/>
          <w:numId w:val="13"/>
        </w:numPr>
        <w:spacing w:line="360" w:lineRule="auto"/>
        <w:rPr>
          <w:rFonts w:asciiTheme="majorBidi" w:hAnsiTheme="majorBidi" w:cstheme="majorBidi"/>
          <w:b/>
          <w:bCs/>
          <w:iCs/>
          <w:sz w:val="24"/>
          <w:szCs w:val="24"/>
        </w:rPr>
      </w:pPr>
      <w:r>
        <w:rPr>
          <w:rFonts w:asciiTheme="majorBidi" w:hAnsiTheme="majorBidi" w:cstheme="majorBidi"/>
          <w:b/>
          <w:bCs/>
          <w:iCs/>
          <w:sz w:val="24"/>
          <w:szCs w:val="24"/>
        </w:rPr>
        <w:t>Penelitian Terdahulu</w:t>
      </w:r>
    </w:p>
    <w:p w14:paraId="65CB9773" w14:textId="79541A0E" w:rsidR="00C66C36" w:rsidRPr="00AF68B9" w:rsidRDefault="00640E26" w:rsidP="00B905BE">
      <w:pPr>
        <w:pStyle w:val="NoSpacing"/>
        <w:numPr>
          <w:ilvl w:val="2"/>
          <w:numId w:val="13"/>
        </w:numPr>
        <w:spacing w:line="360" w:lineRule="auto"/>
        <w:rPr>
          <w:rStyle w:val="fontstyle01"/>
          <w:rFonts w:asciiTheme="majorBidi" w:hAnsiTheme="majorBidi" w:cstheme="majorBidi"/>
          <w:b/>
          <w:sz w:val="24"/>
          <w:szCs w:val="24"/>
        </w:rPr>
      </w:pPr>
      <w:r>
        <w:rPr>
          <w:rStyle w:val="fontstyle01"/>
          <w:rFonts w:asciiTheme="majorBidi" w:hAnsiTheme="majorBidi" w:cstheme="majorBidi"/>
          <w:b/>
          <w:sz w:val="24"/>
          <w:szCs w:val="24"/>
        </w:rPr>
        <w:t>Ali Anton Senoaji, Winih Wicaksono, dan Endah Kusumaningrum</w:t>
      </w:r>
      <w:r w:rsidR="00D92A57" w:rsidRPr="00AF68B9">
        <w:rPr>
          <w:rStyle w:val="fontstyle01"/>
          <w:rFonts w:asciiTheme="majorBidi" w:hAnsiTheme="majorBidi" w:cstheme="majorBidi"/>
          <w:b/>
          <w:sz w:val="24"/>
          <w:szCs w:val="24"/>
        </w:rPr>
        <w:t xml:space="preserve"> (2020)</w:t>
      </w:r>
    </w:p>
    <w:p w14:paraId="5DA08B5B" w14:textId="059748AC" w:rsidR="00032A0D" w:rsidRDefault="001271EC" w:rsidP="00032A0D">
      <w:pPr>
        <w:pStyle w:val="NoSpacing"/>
        <w:spacing w:line="360" w:lineRule="auto"/>
        <w:ind w:left="1980" w:firstLine="180"/>
        <w:jc w:val="both"/>
        <w:rPr>
          <w:rStyle w:val="fontstyle01"/>
          <w:rFonts w:asciiTheme="majorBidi" w:hAnsiTheme="majorBidi" w:cstheme="majorBidi"/>
          <w:sz w:val="24"/>
          <w:szCs w:val="24"/>
        </w:rPr>
      </w:pPr>
      <w:r w:rsidRPr="00AF68B9">
        <w:rPr>
          <w:rStyle w:val="fontstyle01"/>
          <w:rFonts w:asciiTheme="majorBidi" w:hAnsiTheme="majorBidi" w:cstheme="majorBidi"/>
          <w:sz w:val="24"/>
          <w:szCs w:val="24"/>
        </w:rPr>
        <w:t>Dalam penelitiannya yang berjudul “</w:t>
      </w:r>
      <w:r w:rsidR="00640E26">
        <w:rPr>
          <w:rStyle w:val="fontstyle01"/>
          <w:rFonts w:asciiTheme="majorBidi" w:hAnsiTheme="majorBidi" w:cstheme="majorBidi"/>
          <w:sz w:val="24"/>
          <w:szCs w:val="24"/>
        </w:rPr>
        <w:t>Aplikasi Sistem Informasi Pelayanan Haji dan Umrah berbasis Augmented Reality/Virtual Reality</w:t>
      </w:r>
      <w:r w:rsidR="008F436F">
        <w:rPr>
          <w:rStyle w:val="FootnoteReference"/>
          <w:rFonts w:asciiTheme="majorBidi" w:hAnsiTheme="majorBidi" w:cstheme="majorBidi"/>
          <w:color w:val="000000"/>
          <w:sz w:val="24"/>
          <w:szCs w:val="24"/>
        </w:rPr>
        <w:footnoteReference w:id="10"/>
      </w:r>
      <w:r w:rsidRPr="00AF68B9">
        <w:rPr>
          <w:rStyle w:val="fontstyle01"/>
          <w:rFonts w:asciiTheme="majorBidi" w:hAnsiTheme="majorBidi" w:cstheme="majorBidi"/>
          <w:sz w:val="24"/>
          <w:szCs w:val="24"/>
        </w:rPr>
        <w:t xml:space="preserve">”, </w:t>
      </w:r>
      <w:r w:rsidR="00640E26">
        <w:rPr>
          <w:rStyle w:val="fontstyle01"/>
          <w:rFonts w:asciiTheme="majorBidi" w:hAnsiTheme="majorBidi" w:cstheme="majorBidi"/>
          <w:sz w:val="24"/>
          <w:szCs w:val="24"/>
        </w:rPr>
        <w:t>Ali Anton</w:t>
      </w:r>
      <w:r w:rsidRPr="00AF68B9">
        <w:rPr>
          <w:rStyle w:val="fontstyle01"/>
          <w:rFonts w:asciiTheme="majorBidi" w:hAnsiTheme="majorBidi" w:cstheme="majorBidi"/>
          <w:sz w:val="24"/>
          <w:szCs w:val="24"/>
        </w:rPr>
        <w:t xml:space="preserve"> Dkk </w:t>
      </w:r>
      <w:r w:rsidR="00FB7942" w:rsidRPr="00AF68B9">
        <w:rPr>
          <w:rStyle w:val="fontstyle01"/>
          <w:rFonts w:asciiTheme="majorBidi" w:hAnsiTheme="majorBidi" w:cstheme="majorBidi"/>
          <w:sz w:val="24"/>
          <w:szCs w:val="24"/>
        </w:rPr>
        <w:t xml:space="preserve">menyebutkan bahwa </w:t>
      </w:r>
      <w:r w:rsidR="00032A0D">
        <w:rPr>
          <w:rStyle w:val="fontstyle01"/>
          <w:rFonts w:asciiTheme="majorBidi" w:hAnsiTheme="majorBidi" w:cstheme="majorBidi"/>
          <w:sz w:val="24"/>
          <w:szCs w:val="24"/>
        </w:rPr>
        <w:t xml:space="preserve">upaya-upaya yang telah dilakukan oleh Ditjen PHU terkait pengembangan aplikasi haji pintar dinilai belum cukup mampu dalam mewakili kegiatan praktik manasik haji, ditambah lagi jemaaah haji belum </w:t>
      </w:r>
      <w:r w:rsidR="00032A0D">
        <w:rPr>
          <w:rStyle w:val="fontstyle01"/>
          <w:rFonts w:asciiTheme="majorBidi" w:hAnsiTheme="majorBidi" w:cstheme="majorBidi"/>
          <w:sz w:val="24"/>
          <w:szCs w:val="24"/>
        </w:rPr>
        <w:lastRenderedPageBreak/>
        <w:t>bisa mendapat gambaran terkait haji itu sendiri setelah mempelajarinya aplikasi tersebut, sehingga penulis berupaya untuk dapat memberikan solusi atas permasalahan tersebut.</w:t>
      </w:r>
    </w:p>
    <w:p w14:paraId="716F97B8" w14:textId="17B38922" w:rsidR="003E41A2" w:rsidRDefault="003E41A2" w:rsidP="00032A0D">
      <w:pPr>
        <w:pStyle w:val="NoSpacing"/>
        <w:spacing w:line="360" w:lineRule="auto"/>
        <w:ind w:left="1980" w:firstLine="180"/>
        <w:jc w:val="both"/>
        <w:rPr>
          <w:rStyle w:val="fontstyle01"/>
          <w:rFonts w:asciiTheme="majorBidi" w:hAnsiTheme="majorBidi" w:cstheme="majorBidi"/>
          <w:sz w:val="24"/>
          <w:szCs w:val="24"/>
        </w:rPr>
      </w:pPr>
      <w:r>
        <w:rPr>
          <w:rStyle w:val="fontstyle01"/>
          <w:rFonts w:asciiTheme="majorBidi" w:hAnsiTheme="majorBidi" w:cstheme="majorBidi"/>
          <w:sz w:val="24"/>
          <w:szCs w:val="24"/>
        </w:rPr>
        <w:t>Hasil penelitian ini memberitahukan bahwa jemaah haji ataupun umrah mengatakan aplikasi AR/VR ini dapat mampu memberikan lingkungan virtual yang interaktif, dibuktikan dengan adanya 82% responden setuju akan kelayakan aplikasi manasik haji berbasis VR.</w:t>
      </w:r>
    </w:p>
    <w:p w14:paraId="64B1648D" w14:textId="09B9EAE9" w:rsidR="00343EA3" w:rsidRPr="00AF68B9" w:rsidRDefault="00DE0FB2" w:rsidP="00DE0FB2">
      <w:pPr>
        <w:pStyle w:val="NoSpacing"/>
        <w:numPr>
          <w:ilvl w:val="2"/>
          <w:numId w:val="13"/>
        </w:numPr>
        <w:spacing w:line="360" w:lineRule="auto"/>
        <w:rPr>
          <w:rStyle w:val="fontstyle01"/>
          <w:rFonts w:asciiTheme="majorBidi" w:hAnsiTheme="majorBidi" w:cstheme="majorBidi"/>
          <w:b/>
          <w:color w:val="auto"/>
          <w:sz w:val="24"/>
          <w:szCs w:val="24"/>
        </w:rPr>
      </w:pPr>
      <w:r>
        <w:rPr>
          <w:rStyle w:val="fontstyle01"/>
          <w:rFonts w:asciiTheme="majorBidi" w:hAnsiTheme="majorBidi" w:cstheme="majorBidi"/>
          <w:b/>
          <w:sz w:val="24"/>
          <w:szCs w:val="24"/>
        </w:rPr>
        <w:t>Usaid Syawahidul Chaq</w:t>
      </w:r>
      <w:r w:rsidR="00F5452D" w:rsidRPr="00AF68B9">
        <w:rPr>
          <w:rStyle w:val="fontstyle01"/>
          <w:rFonts w:asciiTheme="majorBidi" w:hAnsiTheme="majorBidi" w:cstheme="majorBidi"/>
          <w:b/>
          <w:sz w:val="24"/>
          <w:szCs w:val="24"/>
        </w:rPr>
        <w:t xml:space="preserve"> (201</w:t>
      </w:r>
      <w:r>
        <w:rPr>
          <w:rStyle w:val="fontstyle01"/>
          <w:rFonts w:asciiTheme="majorBidi" w:hAnsiTheme="majorBidi" w:cstheme="majorBidi"/>
          <w:b/>
          <w:sz w:val="24"/>
          <w:szCs w:val="24"/>
        </w:rPr>
        <w:t>7</w:t>
      </w:r>
      <w:r w:rsidR="00F5452D" w:rsidRPr="00AF68B9">
        <w:rPr>
          <w:rStyle w:val="fontstyle01"/>
          <w:rFonts w:asciiTheme="majorBidi" w:hAnsiTheme="majorBidi" w:cstheme="majorBidi"/>
          <w:b/>
          <w:sz w:val="24"/>
          <w:szCs w:val="24"/>
        </w:rPr>
        <w:t>)</w:t>
      </w:r>
    </w:p>
    <w:p w14:paraId="41D9C95B" w14:textId="07796D15" w:rsidR="00B905BE" w:rsidRDefault="00F5452D" w:rsidP="00DE0FB2">
      <w:pPr>
        <w:pStyle w:val="NoSpacing"/>
        <w:spacing w:line="360" w:lineRule="auto"/>
        <w:ind w:left="1980" w:firstLine="180"/>
        <w:jc w:val="both"/>
        <w:rPr>
          <w:rStyle w:val="fontstyle01"/>
          <w:rFonts w:asciiTheme="majorBidi" w:hAnsiTheme="majorBidi" w:cstheme="majorBidi"/>
          <w:sz w:val="24"/>
          <w:szCs w:val="24"/>
        </w:rPr>
      </w:pPr>
      <w:r w:rsidRPr="00AF68B9">
        <w:rPr>
          <w:rStyle w:val="fontstyle01"/>
          <w:rFonts w:asciiTheme="majorBidi" w:hAnsiTheme="majorBidi" w:cstheme="majorBidi"/>
          <w:color w:val="auto"/>
          <w:sz w:val="24"/>
          <w:szCs w:val="24"/>
        </w:rPr>
        <w:t>Dalam penelitiannya yang berjudul “</w:t>
      </w:r>
      <w:r w:rsidR="00DE0FB2">
        <w:rPr>
          <w:rStyle w:val="fontstyle01"/>
          <w:rFonts w:asciiTheme="majorBidi" w:hAnsiTheme="majorBidi" w:cstheme="majorBidi"/>
          <w:sz w:val="24"/>
          <w:szCs w:val="24"/>
        </w:rPr>
        <w:t>Realitas Virtual Ibadah Haji pada Perangkat Bergerak dengan menggunakan Teknologi Google Cardboard</w:t>
      </w:r>
      <w:r w:rsidRPr="00AF68B9">
        <w:rPr>
          <w:rStyle w:val="fontstyle01"/>
          <w:rFonts w:asciiTheme="majorBidi" w:hAnsiTheme="majorBidi" w:cstheme="majorBidi"/>
          <w:sz w:val="24"/>
          <w:szCs w:val="24"/>
        </w:rPr>
        <w:t>”</w:t>
      </w:r>
      <w:r w:rsidR="00DE0FB2">
        <w:rPr>
          <w:rStyle w:val="FootnoteReference"/>
          <w:rFonts w:asciiTheme="majorBidi" w:hAnsiTheme="majorBidi" w:cstheme="majorBidi"/>
          <w:color w:val="000000"/>
          <w:sz w:val="24"/>
          <w:szCs w:val="24"/>
        </w:rPr>
        <w:footnoteReference w:id="11"/>
      </w:r>
      <w:r w:rsidRPr="00AF68B9">
        <w:rPr>
          <w:rStyle w:val="fontstyle01"/>
          <w:rFonts w:asciiTheme="majorBidi" w:hAnsiTheme="majorBidi" w:cstheme="majorBidi"/>
          <w:sz w:val="24"/>
          <w:szCs w:val="24"/>
        </w:rPr>
        <w:t xml:space="preserve">, </w:t>
      </w:r>
      <w:r w:rsidR="00DE0FB2">
        <w:rPr>
          <w:rStyle w:val="fontstyle01"/>
          <w:rFonts w:asciiTheme="majorBidi" w:hAnsiTheme="majorBidi" w:cstheme="majorBidi"/>
          <w:sz w:val="24"/>
          <w:szCs w:val="24"/>
        </w:rPr>
        <w:t>Usaid Syawahidul menyebutkan bahwa walaupun telah terlaksana pelatihan dengan membuat tempat pelatihan tersebut menyerupai dengan yang aslinya, seringkali calon jemaah haji masih dinyatakan belum mampu menguasai manasik haji.</w:t>
      </w:r>
    </w:p>
    <w:p w14:paraId="585A606C" w14:textId="03558FA6" w:rsidR="009E767E" w:rsidRDefault="009E767E" w:rsidP="009E767E">
      <w:pPr>
        <w:pStyle w:val="NoSpacing"/>
        <w:spacing w:line="360" w:lineRule="auto"/>
        <w:ind w:left="1980" w:firstLine="180"/>
        <w:jc w:val="both"/>
        <w:rPr>
          <w:rStyle w:val="fontstyle01"/>
          <w:rFonts w:asciiTheme="majorBidi" w:hAnsiTheme="majorBidi" w:cstheme="majorBidi"/>
          <w:sz w:val="24"/>
          <w:szCs w:val="24"/>
        </w:rPr>
      </w:pPr>
      <w:r>
        <w:rPr>
          <w:rStyle w:val="fontstyle01"/>
          <w:rFonts w:asciiTheme="majorBidi" w:hAnsiTheme="majorBidi" w:cstheme="majorBidi"/>
          <w:sz w:val="24"/>
          <w:szCs w:val="24"/>
        </w:rPr>
        <w:t>Dengan menggunakan SDK Google Cardboard peneliti berharap jemaah haji dapat merasakan seakan-akan benar-benar berada di lokasi aslinya, pengujian aplikasi ini senantiasa dilakukan oleh peneliti dengan cara mengoperasikannya dengan perangkat berbeda serta melalui kuesioner responden yang telah melaksanakan haji secara langsung, bedasarkan hasil kuesioner responden dapat diketahui tingkat kenyamanan interface mencapai 90%, kemudian tingkat kemiripan model dengan objek asli mencapai 70%, kejelasab serta kegunaan aplikasi mencapai 83%, rating performa aplikasi sampai dengan 84%, dan mendapatkan perasaan immersive 72%.</w:t>
      </w:r>
    </w:p>
    <w:p w14:paraId="44E31E9A" w14:textId="77777777" w:rsidR="00E57A6C" w:rsidRPr="00AF68B9" w:rsidRDefault="00E57A6C" w:rsidP="00E57A6C">
      <w:pPr>
        <w:pStyle w:val="NoSpacing"/>
        <w:numPr>
          <w:ilvl w:val="2"/>
          <w:numId w:val="13"/>
        </w:numPr>
        <w:spacing w:line="360" w:lineRule="auto"/>
        <w:rPr>
          <w:rStyle w:val="fontstyle01"/>
          <w:rFonts w:asciiTheme="majorBidi" w:hAnsiTheme="majorBidi" w:cstheme="majorBidi"/>
          <w:b/>
          <w:color w:val="auto"/>
          <w:sz w:val="24"/>
          <w:szCs w:val="24"/>
        </w:rPr>
      </w:pPr>
      <w:r>
        <w:rPr>
          <w:rStyle w:val="fontstyle01"/>
          <w:rFonts w:asciiTheme="majorBidi" w:hAnsiTheme="majorBidi" w:cstheme="majorBidi"/>
          <w:b/>
          <w:sz w:val="24"/>
          <w:szCs w:val="24"/>
        </w:rPr>
        <w:t>Mustagfirin, Nasutian, Siti Magfiroh</w:t>
      </w:r>
      <w:r w:rsidRPr="00AF68B9">
        <w:rPr>
          <w:rStyle w:val="fontstyle01"/>
          <w:rFonts w:asciiTheme="majorBidi" w:hAnsiTheme="majorBidi" w:cstheme="majorBidi"/>
          <w:b/>
          <w:sz w:val="24"/>
          <w:szCs w:val="24"/>
        </w:rPr>
        <w:t xml:space="preserve"> (</w:t>
      </w:r>
      <w:r>
        <w:rPr>
          <w:rStyle w:val="fontstyle01"/>
          <w:rFonts w:asciiTheme="majorBidi" w:hAnsiTheme="majorBidi" w:cstheme="majorBidi"/>
          <w:b/>
          <w:sz w:val="24"/>
          <w:szCs w:val="24"/>
        </w:rPr>
        <w:t>2021</w:t>
      </w:r>
      <w:r w:rsidRPr="00AF68B9">
        <w:rPr>
          <w:rStyle w:val="fontstyle01"/>
          <w:rFonts w:asciiTheme="majorBidi" w:hAnsiTheme="majorBidi" w:cstheme="majorBidi"/>
          <w:b/>
          <w:sz w:val="24"/>
          <w:szCs w:val="24"/>
        </w:rPr>
        <w:t>)</w:t>
      </w:r>
    </w:p>
    <w:p w14:paraId="39BA8DEA" w14:textId="502FB0C0" w:rsidR="00E57A6C" w:rsidRPr="00BC2441" w:rsidRDefault="00E57A6C" w:rsidP="00BC2441">
      <w:pPr>
        <w:pStyle w:val="NoSpacing"/>
        <w:spacing w:line="360" w:lineRule="auto"/>
        <w:ind w:left="1980" w:firstLine="180"/>
        <w:jc w:val="both"/>
        <w:rPr>
          <w:rStyle w:val="fontstyle01"/>
          <w:rFonts w:asciiTheme="majorBidi" w:hAnsiTheme="majorBidi" w:cstheme="majorBidi"/>
          <w:bCs/>
          <w:sz w:val="24"/>
          <w:szCs w:val="24"/>
        </w:rPr>
      </w:pPr>
      <w:r w:rsidRPr="00AF68B9">
        <w:rPr>
          <w:rStyle w:val="fontstyle01"/>
          <w:rFonts w:asciiTheme="majorBidi" w:hAnsiTheme="majorBidi" w:cstheme="majorBidi"/>
          <w:sz w:val="24"/>
          <w:szCs w:val="24"/>
        </w:rPr>
        <w:t xml:space="preserve">Disebutkan dalam penelitian </w:t>
      </w:r>
      <w:r>
        <w:rPr>
          <w:rStyle w:val="fontstyle01"/>
          <w:rFonts w:asciiTheme="majorBidi" w:hAnsiTheme="majorBidi" w:cstheme="majorBidi"/>
          <w:sz w:val="24"/>
          <w:szCs w:val="24"/>
        </w:rPr>
        <w:t>Mustagfirin</w:t>
      </w:r>
      <w:r w:rsidRPr="00AF68B9">
        <w:rPr>
          <w:rStyle w:val="fontstyle01"/>
          <w:rFonts w:asciiTheme="majorBidi" w:hAnsiTheme="majorBidi" w:cstheme="majorBidi"/>
          <w:sz w:val="24"/>
          <w:szCs w:val="24"/>
        </w:rPr>
        <w:t xml:space="preserve"> dkk yang berjudul “</w:t>
      </w:r>
      <w:r w:rsidRPr="00161DAD">
        <w:rPr>
          <w:rStyle w:val="fontstyle01"/>
          <w:rFonts w:asciiTheme="majorBidi" w:hAnsiTheme="majorBidi" w:cstheme="majorBidi"/>
          <w:sz w:val="24"/>
          <w:szCs w:val="24"/>
        </w:rPr>
        <w:t>Perancangan Media Digital Dalam Revitalisasi Panduan Haji Mandiri Di Era 4.0</w:t>
      </w:r>
      <w:r w:rsidRPr="00AF68B9">
        <w:rPr>
          <w:rStyle w:val="fontstyle21"/>
          <w:rFonts w:asciiTheme="majorBidi" w:hAnsiTheme="majorBidi" w:cstheme="majorBidi"/>
          <w:b w:val="0"/>
          <w:sz w:val="24"/>
          <w:szCs w:val="24"/>
        </w:rPr>
        <w:t>”</w:t>
      </w:r>
      <w:r>
        <w:rPr>
          <w:rStyle w:val="FootnoteReference"/>
          <w:rFonts w:asciiTheme="majorBidi" w:hAnsiTheme="majorBidi" w:cstheme="majorBidi"/>
          <w:bCs/>
          <w:color w:val="000000"/>
          <w:sz w:val="24"/>
          <w:szCs w:val="24"/>
        </w:rPr>
        <w:footnoteReference w:id="12"/>
      </w:r>
      <w:r>
        <w:rPr>
          <w:rStyle w:val="fontstyle21"/>
          <w:rFonts w:asciiTheme="majorBidi" w:hAnsiTheme="majorBidi" w:cstheme="majorBidi"/>
          <w:b w:val="0"/>
          <w:sz w:val="24"/>
          <w:szCs w:val="24"/>
        </w:rPr>
        <w:t xml:space="preserve">, bahwa pada Balai Penelitian dan Pengembangan Agama Semarang dalam hal panduan haji dan umrah masih memakai media buku cetak, yang mana </w:t>
      </w:r>
      <w:r>
        <w:rPr>
          <w:rStyle w:val="fontstyle21"/>
          <w:rFonts w:asciiTheme="majorBidi" w:hAnsiTheme="majorBidi" w:cstheme="majorBidi"/>
          <w:b w:val="0"/>
          <w:sz w:val="24"/>
          <w:szCs w:val="24"/>
        </w:rPr>
        <w:lastRenderedPageBreak/>
        <w:t>peneliti menilai bahwa cara demikian masih dinilai kurang begitu efektif. Sehingga pada era 4.0 ini peneliti membuat sebuah aplikasi panduan haji mandiri yang merupakan aplikasi panduan teknis dari perjalanan haji menuju kemandirian, berbeda dengan aplikasi yang lainnya peneliti membuat aplikasi yang didalamnya terdapat bimbingan teknis terkait perjalanan haji, dan dengan demikian materi yang ada dalam aplikasi buatan peneliti ini dapat menjadi pelengkap dari buku manasik haji sebelumnya.</w:t>
      </w:r>
    </w:p>
    <w:p w14:paraId="28BA226E" w14:textId="265A04B5" w:rsidR="00C572DE" w:rsidRPr="00B905BE" w:rsidRDefault="009E767E" w:rsidP="009E767E">
      <w:pPr>
        <w:pStyle w:val="NoSpacing"/>
        <w:numPr>
          <w:ilvl w:val="2"/>
          <w:numId w:val="13"/>
        </w:numPr>
        <w:spacing w:line="360" w:lineRule="auto"/>
        <w:jc w:val="both"/>
        <w:rPr>
          <w:rFonts w:asciiTheme="majorBidi" w:hAnsiTheme="majorBidi" w:cstheme="majorBidi"/>
          <w:color w:val="000000"/>
          <w:sz w:val="24"/>
          <w:szCs w:val="24"/>
        </w:rPr>
      </w:pPr>
      <w:r>
        <w:rPr>
          <w:rFonts w:asciiTheme="majorBidi" w:hAnsiTheme="majorBidi" w:cstheme="majorBidi"/>
          <w:b/>
          <w:sz w:val="24"/>
          <w:szCs w:val="24"/>
        </w:rPr>
        <w:t>Achmad Syarfandi Suardi</w:t>
      </w:r>
      <w:r w:rsidR="00762CA5" w:rsidRPr="00AF68B9">
        <w:rPr>
          <w:rFonts w:asciiTheme="majorBidi" w:hAnsiTheme="majorBidi" w:cstheme="majorBidi"/>
          <w:b/>
          <w:sz w:val="24"/>
          <w:szCs w:val="24"/>
        </w:rPr>
        <w:t xml:space="preserve"> (</w:t>
      </w:r>
      <w:r>
        <w:rPr>
          <w:rFonts w:asciiTheme="majorBidi" w:hAnsiTheme="majorBidi" w:cstheme="majorBidi"/>
          <w:b/>
          <w:sz w:val="24"/>
          <w:szCs w:val="24"/>
        </w:rPr>
        <w:t>2017</w:t>
      </w:r>
      <w:r w:rsidR="00762CA5" w:rsidRPr="00AF68B9">
        <w:rPr>
          <w:rFonts w:asciiTheme="majorBidi" w:hAnsiTheme="majorBidi" w:cstheme="majorBidi"/>
          <w:b/>
          <w:sz w:val="24"/>
          <w:szCs w:val="24"/>
        </w:rPr>
        <w:t>)</w:t>
      </w:r>
    </w:p>
    <w:p w14:paraId="07C79C06" w14:textId="41CF1DF4" w:rsidR="00762CA5" w:rsidRDefault="00762CA5" w:rsidP="00F84C68">
      <w:pPr>
        <w:pStyle w:val="NoSpacing"/>
        <w:spacing w:line="360" w:lineRule="auto"/>
        <w:ind w:left="1980" w:firstLine="180"/>
        <w:jc w:val="both"/>
        <w:rPr>
          <w:rStyle w:val="fontstyle01"/>
          <w:rFonts w:asciiTheme="majorBidi" w:hAnsiTheme="majorBidi" w:cstheme="majorBidi"/>
          <w:sz w:val="24"/>
          <w:szCs w:val="24"/>
        </w:rPr>
      </w:pPr>
      <w:r w:rsidRPr="00AF68B9">
        <w:rPr>
          <w:rFonts w:asciiTheme="majorBidi" w:hAnsiTheme="majorBidi" w:cstheme="majorBidi"/>
          <w:sz w:val="24"/>
          <w:szCs w:val="24"/>
        </w:rPr>
        <w:t>Disebutkan dalam penelitian Faizal Zuli yang berjudul “</w:t>
      </w:r>
      <w:r w:rsidR="00F84C68">
        <w:rPr>
          <w:rStyle w:val="fontstyle01"/>
          <w:rFonts w:asciiTheme="majorBidi" w:hAnsiTheme="majorBidi" w:cstheme="majorBidi"/>
          <w:sz w:val="24"/>
          <w:szCs w:val="24"/>
        </w:rPr>
        <w:t>Aplikasi Pemodelan 3D Virtual Reality Masjidil Haram</w:t>
      </w:r>
      <w:r w:rsidR="008F436F">
        <w:rPr>
          <w:rStyle w:val="FootnoteReference"/>
          <w:rFonts w:asciiTheme="majorBidi" w:hAnsiTheme="majorBidi" w:cstheme="majorBidi"/>
          <w:color w:val="000000"/>
          <w:sz w:val="24"/>
          <w:szCs w:val="24"/>
        </w:rPr>
        <w:footnoteReference w:id="13"/>
      </w:r>
      <w:r w:rsidRPr="00AF68B9">
        <w:rPr>
          <w:rStyle w:val="fontstyle01"/>
          <w:rFonts w:asciiTheme="majorBidi" w:hAnsiTheme="majorBidi" w:cstheme="majorBidi"/>
          <w:sz w:val="24"/>
          <w:szCs w:val="24"/>
        </w:rPr>
        <w:t>”</w:t>
      </w:r>
      <w:r w:rsidRPr="00AF68B9">
        <w:rPr>
          <w:rStyle w:val="fontstyle01"/>
          <w:rFonts w:asciiTheme="majorBidi" w:hAnsiTheme="majorBidi" w:cstheme="majorBidi"/>
          <w:sz w:val="24"/>
          <w:szCs w:val="24"/>
        </w:rPr>
        <w:fldChar w:fldCharType="begin" w:fldLock="1"/>
      </w:r>
      <w:r w:rsidR="00CE1A35" w:rsidRPr="00AF68B9">
        <w:rPr>
          <w:rStyle w:val="fontstyle01"/>
          <w:rFonts w:asciiTheme="majorBidi" w:hAnsiTheme="majorBidi" w:cstheme="majorBidi"/>
          <w:sz w:val="24"/>
          <w:szCs w:val="24"/>
        </w:rPr>
        <w:instrText>ADDIN CSL_CITATION {"citationItems":[{"id":"ITEM-1","itemData":{"author":[{"dropping-particle":"","family":"Faizal Zuli","given":"","non-dropping-particle":"","parse-names":false,"suffix":""}],"container-title":"Jurnal Algoritma, Logika dan Komputasi","id":"ITEM-1","issue":"2","issued":{"date-parts":[["2018"]]},"page":"94-104","title":"Rancang Bangun Augmented Dan Virtual Reality Menggunakan Algoritma Fast Sebagai Media Informasi 3D Di Universitas Satya Negara Indonesia","type":"article-journal","volume":"1"},"uris":["http://www.mendeley.com/documents/?uuid=8ca43edd-9ef7-4e32-84cb-8c515cca0cf8"]}],"mendeley":{"formattedCitation":"[6]","plainTextFormattedCitation":"[6]","previouslyFormattedCitation":"[6]"},"properties":{"noteIndex":0},"schema":"https://github.com/citation-style-language/schema/raw/master/csl-citation.json"}</w:instrText>
      </w:r>
      <w:r w:rsidRPr="00AF68B9">
        <w:rPr>
          <w:rStyle w:val="fontstyle01"/>
          <w:rFonts w:asciiTheme="majorBidi" w:hAnsiTheme="majorBidi" w:cstheme="majorBidi"/>
          <w:sz w:val="24"/>
          <w:szCs w:val="24"/>
        </w:rPr>
        <w:fldChar w:fldCharType="end"/>
      </w:r>
      <w:r w:rsidRPr="00AF68B9">
        <w:rPr>
          <w:rStyle w:val="fontstyle01"/>
          <w:rFonts w:asciiTheme="majorBidi" w:hAnsiTheme="majorBidi" w:cstheme="majorBidi"/>
          <w:sz w:val="24"/>
          <w:szCs w:val="24"/>
        </w:rPr>
        <w:t xml:space="preserve">, </w:t>
      </w:r>
      <w:r w:rsidR="000615D6" w:rsidRPr="00AF68B9">
        <w:rPr>
          <w:rStyle w:val="fontstyle01"/>
          <w:rFonts w:asciiTheme="majorBidi" w:hAnsiTheme="majorBidi" w:cstheme="majorBidi"/>
          <w:sz w:val="24"/>
          <w:szCs w:val="24"/>
        </w:rPr>
        <w:t xml:space="preserve">bahwa </w:t>
      </w:r>
      <w:r w:rsidR="00C96C93">
        <w:rPr>
          <w:rStyle w:val="fontstyle01"/>
          <w:rFonts w:asciiTheme="majorBidi" w:hAnsiTheme="majorBidi" w:cstheme="majorBidi"/>
          <w:sz w:val="24"/>
          <w:szCs w:val="24"/>
        </w:rPr>
        <w:t>meningkatnya calon jemaah haji di Indonesia menjadi masalah dan selalu menjadi pekerjaan rumah untuk pemerintah Indonesia tiap tahunnya, terlebih terkait banyaknya jemaah haji yang kebingungan dengan posisi atau letak dari objek-objek yang ada di Masjidil Haram</w:t>
      </w:r>
      <w:r w:rsidR="00E26A6F" w:rsidRPr="00AF68B9">
        <w:rPr>
          <w:rStyle w:val="fontstyle01"/>
          <w:rFonts w:asciiTheme="majorBidi" w:hAnsiTheme="majorBidi" w:cstheme="majorBidi"/>
          <w:sz w:val="24"/>
          <w:szCs w:val="24"/>
        </w:rPr>
        <w:t>.</w:t>
      </w:r>
    </w:p>
    <w:p w14:paraId="61A1E2F0" w14:textId="22833E22" w:rsidR="00C96C93" w:rsidRDefault="00C96C93" w:rsidP="00C96C93">
      <w:pPr>
        <w:pStyle w:val="NoSpacing"/>
        <w:spacing w:line="360" w:lineRule="auto"/>
        <w:ind w:left="1980" w:firstLine="180"/>
        <w:jc w:val="both"/>
        <w:rPr>
          <w:rFonts w:asciiTheme="majorBidi" w:hAnsiTheme="majorBidi" w:cstheme="majorBidi"/>
          <w:sz w:val="24"/>
          <w:szCs w:val="24"/>
        </w:rPr>
      </w:pPr>
      <w:r>
        <w:rPr>
          <w:rFonts w:asciiTheme="majorBidi" w:hAnsiTheme="majorBidi" w:cstheme="majorBidi"/>
          <w:sz w:val="24"/>
          <w:szCs w:val="24"/>
        </w:rPr>
        <w:t>Dengan adanya teknologi virtual reality peneliti menyebutkan bahwa teknologi ini sangat membantu manusia merasa berada di lingkungan nyata secara umum dan juga membuat manusia mudah dalam mengetahui objek-objek apa saja yang ada secara mendalam.</w:t>
      </w:r>
    </w:p>
    <w:p w14:paraId="1FF35AD2" w14:textId="190AE310" w:rsidR="00BC2441" w:rsidRPr="00AF68B9" w:rsidRDefault="00BC2441" w:rsidP="00BC2441">
      <w:pPr>
        <w:pStyle w:val="NoSpacing"/>
        <w:spacing w:line="360" w:lineRule="auto"/>
        <w:ind w:left="1980" w:firstLine="180"/>
        <w:jc w:val="both"/>
        <w:rPr>
          <w:rFonts w:asciiTheme="majorBidi" w:hAnsiTheme="majorBidi" w:cstheme="majorBidi"/>
          <w:sz w:val="24"/>
          <w:szCs w:val="24"/>
        </w:rPr>
      </w:pPr>
      <w:r>
        <w:rPr>
          <w:rFonts w:asciiTheme="majorBidi" w:hAnsiTheme="majorBidi" w:cstheme="majorBidi"/>
          <w:sz w:val="24"/>
          <w:szCs w:val="24"/>
        </w:rPr>
        <w:t>Peneliti juga menyebutkan pemanfaatan teknologi virtual reality juga bisa digunakan sebagai sarana lokasi wisata yang sulit dijangkau ataupun diakses oleh kalangan yang kurang mampu serta tidak mempunyai kesempatan untuk mengunjungi tempat tersebut.</w:t>
      </w:r>
    </w:p>
    <w:p w14:paraId="50BDBAB2" w14:textId="5721BC61" w:rsidR="00762CA5" w:rsidRPr="00AF68B9" w:rsidRDefault="00E52A24" w:rsidP="00E52A24">
      <w:pPr>
        <w:pStyle w:val="NoSpacing"/>
        <w:numPr>
          <w:ilvl w:val="2"/>
          <w:numId w:val="13"/>
        </w:numPr>
        <w:spacing w:line="360" w:lineRule="auto"/>
        <w:rPr>
          <w:rFonts w:asciiTheme="majorBidi" w:hAnsiTheme="majorBidi" w:cstheme="majorBidi"/>
          <w:b/>
          <w:sz w:val="24"/>
          <w:szCs w:val="24"/>
        </w:rPr>
      </w:pPr>
      <w:r>
        <w:rPr>
          <w:rFonts w:asciiTheme="majorBidi" w:hAnsiTheme="majorBidi" w:cstheme="majorBidi"/>
          <w:b/>
          <w:sz w:val="24"/>
          <w:szCs w:val="24"/>
        </w:rPr>
        <w:t>Banyu Nurwaishal Luthfiansyam, Muhammad Pinki Adjis, Amir Hasanuddin Fauzi</w:t>
      </w:r>
      <w:r w:rsidR="0079325B" w:rsidRPr="00AF68B9">
        <w:rPr>
          <w:rFonts w:asciiTheme="majorBidi" w:hAnsiTheme="majorBidi" w:cstheme="majorBidi"/>
          <w:b/>
          <w:sz w:val="24"/>
          <w:szCs w:val="24"/>
        </w:rPr>
        <w:t xml:space="preserve"> (</w:t>
      </w:r>
      <w:r>
        <w:rPr>
          <w:rFonts w:asciiTheme="majorBidi" w:hAnsiTheme="majorBidi" w:cstheme="majorBidi"/>
          <w:b/>
          <w:sz w:val="24"/>
          <w:szCs w:val="24"/>
        </w:rPr>
        <w:t>2021</w:t>
      </w:r>
      <w:r w:rsidR="0079325B" w:rsidRPr="00AF68B9">
        <w:rPr>
          <w:rFonts w:asciiTheme="majorBidi" w:hAnsiTheme="majorBidi" w:cstheme="majorBidi"/>
          <w:b/>
          <w:sz w:val="24"/>
          <w:szCs w:val="24"/>
        </w:rPr>
        <w:t>)</w:t>
      </w:r>
    </w:p>
    <w:p w14:paraId="387C7EC5" w14:textId="4A3025C8" w:rsidR="00940B56" w:rsidRDefault="0079325B" w:rsidP="00494C02">
      <w:pPr>
        <w:pStyle w:val="NoSpacing"/>
        <w:spacing w:line="360" w:lineRule="auto"/>
        <w:ind w:left="1980" w:firstLine="180"/>
        <w:jc w:val="both"/>
        <w:rPr>
          <w:rStyle w:val="fontstyle01"/>
          <w:rFonts w:asciiTheme="majorBidi" w:hAnsiTheme="majorBidi" w:cstheme="majorBidi"/>
          <w:sz w:val="24"/>
          <w:szCs w:val="24"/>
        </w:rPr>
      </w:pPr>
      <w:r w:rsidRPr="00AF68B9">
        <w:rPr>
          <w:rFonts w:asciiTheme="majorBidi" w:hAnsiTheme="majorBidi" w:cstheme="majorBidi"/>
          <w:sz w:val="24"/>
          <w:szCs w:val="24"/>
        </w:rPr>
        <w:t>Dalam penelitian yang berjudul “</w:t>
      </w:r>
      <w:r w:rsidR="00E52A24">
        <w:rPr>
          <w:rStyle w:val="fontstyle01"/>
          <w:rFonts w:asciiTheme="majorBidi" w:hAnsiTheme="majorBidi" w:cstheme="majorBidi"/>
          <w:sz w:val="24"/>
          <w:szCs w:val="24"/>
        </w:rPr>
        <w:t>Pengembangan Aplikasi Simulasi Haji berbasis Mobile menggunakan Teknologi Virtual Reality</w:t>
      </w:r>
      <w:r w:rsidRPr="00AF68B9">
        <w:rPr>
          <w:rStyle w:val="fontstyle01"/>
          <w:rFonts w:asciiTheme="majorBidi" w:hAnsiTheme="majorBidi" w:cstheme="majorBidi"/>
          <w:sz w:val="24"/>
          <w:szCs w:val="24"/>
        </w:rPr>
        <w:t>”</w:t>
      </w:r>
      <w:r w:rsidR="008F436F">
        <w:rPr>
          <w:rStyle w:val="FootnoteReference"/>
          <w:rFonts w:asciiTheme="majorBidi" w:hAnsiTheme="majorBidi" w:cstheme="majorBidi"/>
          <w:color w:val="000000"/>
          <w:sz w:val="24"/>
          <w:szCs w:val="24"/>
        </w:rPr>
        <w:footnoteReference w:id="14"/>
      </w:r>
      <w:r w:rsidRPr="00AF68B9">
        <w:rPr>
          <w:rStyle w:val="fontstyle01"/>
          <w:rFonts w:asciiTheme="majorBidi" w:hAnsiTheme="majorBidi" w:cstheme="majorBidi"/>
          <w:sz w:val="24"/>
          <w:szCs w:val="24"/>
        </w:rPr>
        <w:t xml:space="preserve">, </w:t>
      </w:r>
      <w:r w:rsidR="00E52A24">
        <w:rPr>
          <w:rStyle w:val="fontstyle01"/>
          <w:rFonts w:asciiTheme="majorBidi" w:hAnsiTheme="majorBidi" w:cstheme="majorBidi"/>
          <w:sz w:val="24"/>
          <w:szCs w:val="24"/>
        </w:rPr>
        <w:t>Banyu Nurwaishal Luthfiansyam dkk</w:t>
      </w:r>
      <w:r w:rsidRPr="00AF68B9">
        <w:rPr>
          <w:rStyle w:val="fontstyle01"/>
          <w:rFonts w:asciiTheme="majorBidi" w:hAnsiTheme="majorBidi" w:cstheme="majorBidi"/>
          <w:sz w:val="24"/>
          <w:szCs w:val="24"/>
        </w:rPr>
        <w:t xml:space="preserve"> menyebutkan bahwa </w:t>
      </w:r>
      <w:r w:rsidR="00494C02">
        <w:rPr>
          <w:rStyle w:val="fontstyle01"/>
          <w:rFonts w:asciiTheme="majorBidi" w:hAnsiTheme="majorBidi" w:cstheme="majorBidi"/>
          <w:sz w:val="24"/>
          <w:szCs w:val="24"/>
        </w:rPr>
        <w:t xml:space="preserve">dengan semakin </w:t>
      </w:r>
      <w:r w:rsidR="00494C02">
        <w:rPr>
          <w:rStyle w:val="fontstyle01"/>
          <w:rFonts w:asciiTheme="majorBidi" w:hAnsiTheme="majorBidi" w:cstheme="majorBidi"/>
          <w:sz w:val="24"/>
          <w:szCs w:val="24"/>
        </w:rPr>
        <w:lastRenderedPageBreak/>
        <w:t>meningkatnya calon jemaah haji di setiap tahunnya, maka semakin banyak juga jumlah lembaga pelatihan manasik haji yang dibutuhkan, dan seiring berjalannya teknologi yang berkembang sangat pesat tentunya harus mampu menjadi media pendukung pelatihan yang invoatif.</w:t>
      </w:r>
    </w:p>
    <w:p w14:paraId="6E349EE7" w14:textId="1A30E0C5" w:rsidR="00D94055" w:rsidRDefault="00EC5414" w:rsidP="00D94055">
      <w:pPr>
        <w:pStyle w:val="NoSpacing"/>
        <w:spacing w:line="360" w:lineRule="auto"/>
        <w:ind w:left="1980" w:firstLine="180"/>
        <w:jc w:val="both"/>
        <w:rPr>
          <w:rStyle w:val="fontstyle01"/>
          <w:rFonts w:asciiTheme="majorBidi" w:hAnsiTheme="majorBidi" w:cstheme="majorBidi"/>
          <w:sz w:val="24"/>
          <w:szCs w:val="24"/>
        </w:rPr>
      </w:pPr>
      <w:r>
        <w:rPr>
          <w:rStyle w:val="fontstyle01"/>
          <w:rFonts w:asciiTheme="majorBidi" w:hAnsiTheme="majorBidi" w:cstheme="majorBidi"/>
          <w:sz w:val="24"/>
          <w:szCs w:val="24"/>
        </w:rPr>
        <w:t xml:space="preserve">Dengan adanya peranti virtual reality ini, peneliti menjelaskan banyak pekerjaan yang sebelumnya sulit bisa dikerjakan dengan mudah, seperti halnya merancang bangunan atau denah bangunan tertentu. Selain itu virtual reality juga kerap digunakan sebagai media ajar, seperti simulator menerbangkan </w:t>
      </w:r>
      <w:r w:rsidRPr="003F3614">
        <w:rPr>
          <w:rStyle w:val="fontstyle01"/>
          <w:rFonts w:asciiTheme="majorBidi" w:hAnsiTheme="majorBidi" w:cstheme="majorBidi"/>
          <w:color w:val="auto"/>
          <w:sz w:val="24"/>
          <w:szCs w:val="24"/>
        </w:rPr>
        <w:t>pesawat</w:t>
      </w:r>
      <w:r>
        <w:rPr>
          <w:rStyle w:val="fontstyle01"/>
          <w:rFonts w:asciiTheme="majorBidi" w:hAnsiTheme="majorBidi" w:cstheme="majorBidi"/>
          <w:sz w:val="24"/>
          <w:szCs w:val="24"/>
        </w:rPr>
        <w:t>.</w:t>
      </w:r>
    </w:p>
    <w:p w14:paraId="4D3B3CDB" w14:textId="749A773F" w:rsidR="00D94055" w:rsidRPr="00D94055" w:rsidRDefault="00D94055" w:rsidP="00D94055">
      <w:pPr>
        <w:pStyle w:val="NoSpacing"/>
        <w:spacing w:line="360" w:lineRule="auto"/>
        <w:ind w:left="1980" w:firstLine="180"/>
        <w:jc w:val="both"/>
        <w:rPr>
          <w:rFonts w:asciiTheme="majorBidi" w:hAnsiTheme="majorBidi" w:cstheme="majorBidi"/>
          <w:color w:val="FFFFFF" w:themeColor="background1"/>
          <w:sz w:val="24"/>
          <w:szCs w:val="24"/>
        </w:rPr>
        <w:sectPr w:rsidR="00D94055" w:rsidRPr="00D94055">
          <w:pgSz w:w="12240" w:h="15840"/>
          <w:pgMar w:top="1440" w:right="1440" w:bottom="1440" w:left="1440" w:header="720" w:footer="720" w:gutter="0"/>
          <w:cols w:space="720"/>
          <w:docGrid w:linePitch="360"/>
        </w:sectPr>
      </w:pPr>
      <w:r w:rsidRPr="00D94055">
        <w:rPr>
          <w:rFonts w:asciiTheme="majorBidi" w:hAnsiTheme="majorBidi" w:cstheme="majorBidi"/>
          <w:bCs/>
          <w:color w:val="FFFFFF" w:themeColor="background1"/>
          <w:sz w:val="24"/>
          <w:szCs w:val="24"/>
        </w:rPr>
        <w:t>Berdasarkan ringkasan dari beberapa penelitian terdahulu, maka perbandingan antara penelitian sekarang dengan yang terdahulu akan dipetakan melalui tabel pemetaan yang senantiasa dilakukan dengan memberi bandingan kelebihan yang ada pada tiap penelitian. Perbandingan penelitian dapat dilihat pada Tabel 1.</w:t>
      </w:r>
    </w:p>
    <w:p w14:paraId="0C07F653" w14:textId="74673C88" w:rsidR="00BE3654" w:rsidRDefault="00D94055" w:rsidP="00BE3654">
      <w:pPr>
        <w:pStyle w:val="Caption"/>
        <w:keepNext/>
        <w:spacing w:after="0"/>
        <w:rPr>
          <w:rFonts w:asciiTheme="majorBidi" w:hAnsiTheme="majorBidi" w:cstheme="majorBidi"/>
          <w:b w:val="0"/>
          <w:color w:val="000000" w:themeColor="text1"/>
          <w:sz w:val="24"/>
          <w:szCs w:val="24"/>
        </w:rPr>
      </w:pPr>
      <w:bookmarkStart w:id="0" w:name="_Toc466875562"/>
      <w:bookmarkStart w:id="1" w:name="_Toc77707773"/>
      <w:r w:rsidRPr="005E7384">
        <w:rPr>
          <w:rFonts w:asciiTheme="majorBidi" w:hAnsiTheme="majorBidi" w:cstheme="majorBidi"/>
          <w:bCs w:val="0"/>
          <w:color w:val="000000" w:themeColor="text1"/>
          <w:sz w:val="24"/>
          <w:szCs w:val="24"/>
        </w:rPr>
        <w:lastRenderedPageBreak/>
        <w:t xml:space="preserve">Tabel </w:t>
      </w:r>
      <w:r>
        <w:rPr>
          <w:rFonts w:asciiTheme="majorBidi" w:hAnsiTheme="majorBidi" w:cstheme="majorBidi"/>
          <w:bCs w:val="0"/>
          <w:color w:val="000000" w:themeColor="text1"/>
          <w:sz w:val="24"/>
          <w:szCs w:val="24"/>
          <w:lang w:val="en-US"/>
        </w:rPr>
        <w:t>1</w:t>
      </w:r>
      <w:r w:rsidRPr="00F06CAB">
        <w:rPr>
          <w:rFonts w:asciiTheme="majorBidi" w:hAnsiTheme="majorBidi" w:cstheme="majorBidi"/>
          <w:b w:val="0"/>
          <w:color w:val="000000" w:themeColor="text1"/>
          <w:sz w:val="24"/>
          <w:szCs w:val="24"/>
        </w:rPr>
        <w:t xml:space="preserve"> Perbandingan penelitian terdahulu dengan penelitian sekarang</w:t>
      </w:r>
      <w:bookmarkEnd w:id="0"/>
      <w:bookmarkEnd w:id="1"/>
    </w:p>
    <w:p w14:paraId="378A1196" w14:textId="77777777" w:rsidR="00BE3654" w:rsidRPr="00BE3654" w:rsidRDefault="00BE3654" w:rsidP="00BE3654">
      <w:pPr>
        <w:rPr>
          <w:lang w:val="id-ID" w:eastAsia="ko-KR"/>
        </w:rPr>
      </w:pPr>
    </w:p>
    <w:tbl>
      <w:tblPr>
        <w:tblW w:w="13100" w:type="dxa"/>
        <w:tblInd w:w="-5" w:type="dxa"/>
        <w:tblLook w:val="04A0" w:firstRow="1" w:lastRow="0" w:firstColumn="1" w:lastColumn="0" w:noHBand="0" w:noVBand="1"/>
      </w:tblPr>
      <w:tblGrid>
        <w:gridCol w:w="560"/>
        <w:gridCol w:w="2780"/>
        <w:gridCol w:w="960"/>
        <w:gridCol w:w="3000"/>
        <w:gridCol w:w="2980"/>
        <w:gridCol w:w="2820"/>
      </w:tblGrid>
      <w:tr w:rsidR="00BE3654" w:rsidRPr="00BE3654" w14:paraId="72CE003F" w14:textId="77777777" w:rsidTr="00BE3654">
        <w:trPr>
          <w:trHeight w:val="312"/>
        </w:trPr>
        <w:tc>
          <w:tcPr>
            <w:tcW w:w="56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29FD0927"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No</w:t>
            </w:r>
          </w:p>
        </w:tc>
        <w:tc>
          <w:tcPr>
            <w:tcW w:w="2780" w:type="dxa"/>
            <w:tcBorders>
              <w:top w:val="single" w:sz="4" w:space="0" w:color="auto"/>
              <w:left w:val="nil"/>
              <w:bottom w:val="single" w:sz="4" w:space="0" w:color="auto"/>
              <w:right w:val="single" w:sz="4" w:space="0" w:color="auto"/>
            </w:tcBorders>
            <w:shd w:val="clear" w:color="000000" w:fill="DDEBF7"/>
            <w:noWrap/>
            <w:vAlign w:val="center"/>
            <w:hideMark/>
          </w:tcPr>
          <w:p w14:paraId="6B54F236"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Peneliti</w:t>
            </w:r>
          </w:p>
        </w:tc>
        <w:tc>
          <w:tcPr>
            <w:tcW w:w="960" w:type="dxa"/>
            <w:tcBorders>
              <w:top w:val="single" w:sz="4" w:space="0" w:color="auto"/>
              <w:left w:val="nil"/>
              <w:bottom w:val="single" w:sz="4" w:space="0" w:color="auto"/>
              <w:right w:val="single" w:sz="4" w:space="0" w:color="auto"/>
            </w:tcBorders>
            <w:shd w:val="clear" w:color="000000" w:fill="DDEBF7"/>
            <w:noWrap/>
            <w:vAlign w:val="center"/>
            <w:hideMark/>
          </w:tcPr>
          <w:p w14:paraId="34DCE1AD"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Tahun</w:t>
            </w:r>
          </w:p>
        </w:tc>
        <w:tc>
          <w:tcPr>
            <w:tcW w:w="3000" w:type="dxa"/>
            <w:tcBorders>
              <w:top w:val="single" w:sz="4" w:space="0" w:color="auto"/>
              <w:left w:val="nil"/>
              <w:bottom w:val="single" w:sz="4" w:space="0" w:color="auto"/>
              <w:right w:val="single" w:sz="4" w:space="0" w:color="auto"/>
            </w:tcBorders>
            <w:shd w:val="clear" w:color="000000" w:fill="DDEBF7"/>
            <w:noWrap/>
            <w:vAlign w:val="center"/>
            <w:hideMark/>
          </w:tcPr>
          <w:p w14:paraId="18CA7E98"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Judul</w:t>
            </w:r>
          </w:p>
        </w:tc>
        <w:tc>
          <w:tcPr>
            <w:tcW w:w="2980" w:type="dxa"/>
            <w:tcBorders>
              <w:top w:val="single" w:sz="4" w:space="0" w:color="auto"/>
              <w:left w:val="nil"/>
              <w:bottom w:val="single" w:sz="4" w:space="0" w:color="auto"/>
              <w:right w:val="single" w:sz="4" w:space="0" w:color="auto"/>
            </w:tcBorders>
            <w:shd w:val="clear" w:color="000000" w:fill="DDEBF7"/>
            <w:noWrap/>
            <w:vAlign w:val="center"/>
            <w:hideMark/>
          </w:tcPr>
          <w:p w14:paraId="2B675168"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Kelebihan Penelitian</w:t>
            </w:r>
          </w:p>
        </w:tc>
        <w:tc>
          <w:tcPr>
            <w:tcW w:w="2820" w:type="dxa"/>
            <w:tcBorders>
              <w:top w:val="single" w:sz="4" w:space="0" w:color="auto"/>
              <w:left w:val="nil"/>
              <w:bottom w:val="single" w:sz="4" w:space="0" w:color="auto"/>
              <w:right w:val="single" w:sz="4" w:space="0" w:color="auto"/>
            </w:tcBorders>
            <w:shd w:val="clear" w:color="000000" w:fill="DDEBF7"/>
            <w:noWrap/>
            <w:vAlign w:val="center"/>
            <w:hideMark/>
          </w:tcPr>
          <w:p w14:paraId="35AAC17F" w14:textId="77777777" w:rsidR="00BE3654" w:rsidRPr="00BE3654" w:rsidRDefault="00BE3654" w:rsidP="00BE3654">
            <w:pPr>
              <w:spacing w:after="0" w:line="240" w:lineRule="auto"/>
              <w:jc w:val="center"/>
              <w:rPr>
                <w:rFonts w:ascii="Times New Roman" w:eastAsia="Times New Roman" w:hAnsi="Times New Roman" w:cs="Times New Roman"/>
                <w:color w:val="000000"/>
                <w:lang w:val="en-GB" w:eastAsia="en-GB"/>
              </w:rPr>
            </w:pPr>
            <w:r w:rsidRPr="00BE3654">
              <w:rPr>
                <w:rFonts w:ascii="Times New Roman" w:eastAsia="Times New Roman" w:hAnsi="Times New Roman" w:cs="Times New Roman"/>
                <w:color w:val="000000"/>
                <w:lang w:val="en-GB" w:eastAsia="en-GB"/>
              </w:rPr>
              <w:t>Perbedaan Penelitian</w:t>
            </w:r>
          </w:p>
        </w:tc>
      </w:tr>
      <w:tr w:rsidR="00BE3654" w:rsidRPr="00BE3654" w14:paraId="1BB6BD47" w14:textId="77777777" w:rsidTr="00BE3654">
        <w:trPr>
          <w:trHeight w:val="2076"/>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3EC6C4B"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1</w:t>
            </w:r>
          </w:p>
        </w:tc>
        <w:tc>
          <w:tcPr>
            <w:tcW w:w="2780" w:type="dxa"/>
            <w:tcBorders>
              <w:top w:val="nil"/>
              <w:left w:val="nil"/>
              <w:bottom w:val="single" w:sz="4" w:space="0" w:color="auto"/>
              <w:right w:val="single" w:sz="4" w:space="0" w:color="auto"/>
            </w:tcBorders>
            <w:shd w:val="clear" w:color="auto" w:fill="auto"/>
            <w:vAlign w:val="center"/>
            <w:hideMark/>
          </w:tcPr>
          <w:p w14:paraId="00035962"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Ali Anton Senoaji, Winih Wicaksono, Endah Kusumaningrum</w:t>
            </w:r>
          </w:p>
        </w:tc>
        <w:tc>
          <w:tcPr>
            <w:tcW w:w="960" w:type="dxa"/>
            <w:tcBorders>
              <w:top w:val="nil"/>
              <w:left w:val="nil"/>
              <w:bottom w:val="single" w:sz="4" w:space="0" w:color="auto"/>
              <w:right w:val="single" w:sz="4" w:space="0" w:color="auto"/>
            </w:tcBorders>
            <w:shd w:val="clear" w:color="auto" w:fill="auto"/>
            <w:noWrap/>
            <w:vAlign w:val="center"/>
            <w:hideMark/>
          </w:tcPr>
          <w:p w14:paraId="1B88B9CE"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2020</w:t>
            </w:r>
          </w:p>
        </w:tc>
        <w:tc>
          <w:tcPr>
            <w:tcW w:w="3000" w:type="dxa"/>
            <w:tcBorders>
              <w:top w:val="nil"/>
              <w:left w:val="nil"/>
              <w:bottom w:val="single" w:sz="4" w:space="0" w:color="auto"/>
              <w:right w:val="single" w:sz="4" w:space="0" w:color="auto"/>
            </w:tcBorders>
            <w:shd w:val="clear" w:color="auto" w:fill="auto"/>
            <w:vAlign w:val="center"/>
            <w:hideMark/>
          </w:tcPr>
          <w:p w14:paraId="674CC5F6"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Aplikasi Sistem Informasi Pelayanan Haji dan Umrah berbasis Augmented Reality/Virtual Reality</w:t>
            </w:r>
          </w:p>
        </w:tc>
        <w:tc>
          <w:tcPr>
            <w:tcW w:w="2980" w:type="dxa"/>
            <w:tcBorders>
              <w:top w:val="nil"/>
              <w:left w:val="nil"/>
              <w:bottom w:val="single" w:sz="4" w:space="0" w:color="auto"/>
              <w:right w:val="single" w:sz="4" w:space="0" w:color="auto"/>
            </w:tcBorders>
            <w:shd w:val="clear" w:color="auto" w:fill="auto"/>
            <w:vAlign w:val="center"/>
            <w:hideMark/>
          </w:tcPr>
          <w:p w14:paraId="075369E4"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 xml:space="preserve">Mengembangkan aplikasi haji pintar dengan menambahkan fitur teknologi virtual reality dan memakai smartphone sebagai media pembelajarannya. </w:t>
            </w:r>
          </w:p>
        </w:tc>
        <w:tc>
          <w:tcPr>
            <w:tcW w:w="2820" w:type="dxa"/>
            <w:tcBorders>
              <w:top w:val="nil"/>
              <w:left w:val="nil"/>
              <w:bottom w:val="single" w:sz="4" w:space="0" w:color="auto"/>
              <w:right w:val="single" w:sz="4" w:space="0" w:color="auto"/>
            </w:tcBorders>
            <w:shd w:val="clear" w:color="auto" w:fill="auto"/>
            <w:vAlign w:val="center"/>
            <w:hideMark/>
          </w:tcPr>
          <w:p w14:paraId="261200D5"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Simulasi manasik haji menggunakan model 3 dimensi berbasis virtual reality yang dapat digunakan pada Oculust Quest</w:t>
            </w:r>
          </w:p>
        </w:tc>
      </w:tr>
      <w:tr w:rsidR="00BE3654" w:rsidRPr="00BE3654" w14:paraId="7493730A" w14:textId="77777777" w:rsidTr="00BE3654">
        <w:trPr>
          <w:trHeight w:val="1488"/>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C8814B9"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w:t>
            </w:r>
          </w:p>
        </w:tc>
        <w:tc>
          <w:tcPr>
            <w:tcW w:w="2780" w:type="dxa"/>
            <w:tcBorders>
              <w:top w:val="nil"/>
              <w:left w:val="nil"/>
              <w:bottom w:val="single" w:sz="4" w:space="0" w:color="auto"/>
              <w:right w:val="single" w:sz="4" w:space="0" w:color="auto"/>
            </w:tcBorders>
            <w:shd w:val="clear" w:color="auto" w:fill="auto"/>
            <w:vAlign w:val="center"/>
            <w:hideMark/>
          </w:tcPr>
          <w:p w14:paraId="1B8FE56F"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Usaid Syawahidul Chaq</w:t>
            </w:r>
          </w:p>
        </w:tc>
        <w:tc>
          <w:tcPr>
            <w:tcW w:w="960" w:type="dxa"/>
            <w:tcBorders>
              <w:top w:val="nil"/>
              <w:left w:val="nil"/>
              <w:bottom w:val="single" w:sz="4" w:space="0" w:color="auto"/>
              <w:right w:val="single" w:sz="4" w:space="0" w:color="auto"/>
            </w:tcBorders>
            <w:shd w:val="clear" w:color="auto" w:fill="auto"/>
            <w:noWrap/>
            <w:vAlign w:val="center"/>
            <w:hideMark/>
          </w:tcPr>
          <w:p w14:paraId="7A61A033"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2017</w:t>
            </w:r>
          </w:p>
        </w:tc>
        <w:tc>
          <w:tcPr>
            <w:tcW w:w="3000" w:type="dxa"/>
            <w:tcBorders>
              <w:top w:val="nil"/>
              <w:left w:val="nil"/>
              <w:bottom w:val="single" w:sz="4" w:space="0" w:color="auto"/>
              <w:right w:val="single" w:sz="4" w:space="0" w:color="auto"/>
            </w:tcBorders>
            <w:shd w:val="clear" w:color="auto" w:fill="auto"/>
            <w:vAlign w:val="center"/>
            <w:hideMark/>
          </w:tcPr>
          <w:p w14:paraId="0E4BAC4E"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Realitas Virtual Ibadah Haji pada Perangkat Bergerak dengan Menggunakan Teknologi Google Cardboard</w:t>
            </w:r>
          </w:p>
        </w:tc>
        <w:tc>
          <w:tcPr>
            <w:tcW w:w="2980" w:type="dxa"/>
            <w:tcBorders>
              <w:top w:val="nil"/>
              <w:left w:val="nil"/>
              <w:bottom w:val="single" w:sz="4" w:space="0" w:color="auto"/>
              <w:right w:val="single" w:sz="4" w:space="0" w:color="auto"/>
            </w:tcBorders>
            <w:shd w:val="clear" w:color="auto" w:fill="auto"/>
            <w:vAlign w:val="center"/>
            <w:hideMark/>
          </w:tcPr>
          <w:p w14:paraId="081DF5D8"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Membuat simulasi manasik haji 3 dimensi berbasis teknologi google cardboard.</w:t>
            </w:r>
          </w:p>
        </w:tc>
        <w:tc>
          <w:tcPr>
            <w:tcW w:w="2820" w:type="dxa"/>
            <w:tcBorders>
              <w:top w:val="nil"/>
              <w:left w:val="nil"/>
              <w:bottom w:val="single" w:sz="4" w:space="0" w:color="auto"/>
              <w:right w:val="single" w:sz="4" w:space="0" w:color="auto"/>
            </w:tcBorders>
            <w:shd w:val="clear" w:color="auto" w:fill="auto"/>
            <w:vAlign w:val="center"/>
            <w:hideMark/>
          </w:tcPr>
          <w:p w14:paraId="006D1A37"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Penelitian ini berbasis virtual reality dan dapat digunakan pada Oculust Quest</w:t>
            </w:r>
          </w:p>
        </w:tc>
      </w:tr>
      <w:tr w:rsidR="00BE3654" w:rsidRPr="00BE3654" w14:paraId="67793099" w14:textId="77777777" w:rsidTr="00BE3654">
        <w:trPr>
          <w:trHeight w:val="2868"/>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7B13647"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3</w:t>
            </w:r>
          </w:p>
        </w:tc>
        <w:tc>
          <w:tcPr>
            <w:tcW w:w="2780" w:type="dxa"/>
            <w:tcBorders>
              <w:top w:val="nil"/>
              <w:left w:val="nil"/>
              <w:bottom w:val="single" w:sz="4" w:space="0" w:color="auto"/>
              <w:right w:val="single" w:sz="4" w:space="0" w:color="auto"/>
            </w:tcBorders>
            <w:shd w:val="clear" w:color="auto" w:fill="auto"/>
            <w:vAlign w:val="center"/>
            <w:hideMark/>
          </w:tcPr>
          <w:p w14:paraId="447C1989"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Mustagfirin, Nasutian, Siti Magfiroh</w:t>
            </w:r>
          </w:p>
        </w:tc>
        <w:tc>
          <w:tcPr>
            <w:tcW w:w="960" w:type="dxa"/>
            <w:tcBorders>
              <w:top w:val="nil"/>
              <w:left w:val="nil"/>
              <w:bottom w:val="single" w:sz="4" w:space="0" w:color="auto"/>
              <w:right w:val="single" w:sz="4" w:space="0" w:color="auto"/>
            </w:tcBorders>
            <w:shd w:val="clear" w:color="auto" w:fill="auto"/>
            <w:noWrap/>
            <w:vAlign w:val="center"/>
            <w:hideMark/>
          </w:tcPr>
          <w:p w14:paraId="67EC6B24"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2021</w:t>
            </w:r>
          </w:p>
        </w:tc>
        <w:tc>
          <w:tcPr>
            <w:tcW w:w="3000" w:type="dxa"/>
            <w:tcBorders>
              <w:top w:val="nil"/>
              <w:left w:val="nil"/>
              <w:bottom w:val="single" w:sz="4" w:space="0" w:color="auto"/>
              <w:right w:val="single" w:sz="4" w:space="0" w:color="auto"/>
            </w:tcBorders>
            <w:shd w:val="clear" w:color="auto" w:fill="auto"/>
            <w:vAlign w:val="center"/>
            <w:hideMark/>
          </w:tcPr>
          <w:p w14:paraId="73D74421"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Perancangan Media Digital Dalam Revitalisasi Panduan Haji Mandiri Di Era 4.0</w:t>
            </w:r>
          </w:p>
        </w:tc>
        <w:tc>
          <w:tcPr>
            <w:tcW w:w="2980" w:type="dxa"/>
            <w:tcBorders>
              <w:top w:val="nil"/>
              <w:left w:val="nil"/>
              <w:bottom w:val="single" w:sz="4" w:space="0" w:color="auto"/>
              <w:right w:val="single" w:sz="4" w:space="0" w:color="auto"/>
            </w:tcBorders>
            <w:shd w:val="clear" w:color="auto" w:fill="auto"/>
            <w:vAlign w:val="center"/>
            <w:hideMark/>
          </w:tcPr>
          <w:p w14:paraId="245D9017"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Mengembangkan buku panduan manasik haji pada Badan Penelitian dan Pengembangan Agama Semarang yang sebelumnya berupa teks, lalu diubah menjadi panduan manasik haji berbasis aplikasi.</w:t>
            </w:r>
          </w:p>
        </w:tc>
        <w:tc>
          <w:tcPr>
            <w:tcW w:w="2820" w:type="dxa"/>
            <w:tcBorders>
              <w:top w:val="nil"/>
              <w:left w:val="nil"/>
              <w:bottom w:val="single" w:sz="4" w:space="0" w:color="auto"/>
              <w:right w:val="single" w:sz="4" w:space="0" w:color="auto"/>
            </w:tcBorders>
            <w:shd w:val="clear" w:color="auto" w:fill="auto"/>
            <w:vAlign w:val="center"/>
            <w:hideMark/>
          </w:tcPr>
          <w:p w14:paraId="346D7DA0"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Membuat simulasi manasik haji 3 dimensi berbasis virtual reality yang akan dapat ditampilkan di Oculus Quest</w:t>
            </w:r>
          </w:p>
        </w:tc>
      </w:tr>
      <w:tr w:rsidR="00BE3654" w:rsidRPr="00BE3654" w14:paraId="6A17F25A" w14:textId="77777777" w:rsidTr="00BE3654">
        <w:trPr>
          <w:trHeight w:val="1872"/>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2F4A56BE"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lastRenderedPageBreak/>
              <w:t>4</w:t>
            </w:r>
          </w:p>
        </w:tc>
        <w:tc>
          <w:tcPr>
            <w:tcW w:w="2780" w:type="dxa"/>
            <w:tcBorders>
              <w:top w:val="nil"/>
              <w:left w:val="nil"/>
              <w:bottom w:val="single" w:sz="4" w:space="0" w:color="auto"/>
              <w:right w:val="single" w:sz="4" w:space="0" w:color="auto"/>
            </w:tcBorders>
            <w:shd w:val="clear" w:color="auto" w:fill="auto"/>
            <w:noWrap/>
            <w:vAlign w:val="center"/>
            <w:hideMark/>
          </w:tcPr>
          <w:p w14:paraId="51EE85D9"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 xml:space="preserve">Achmad Syarfandi Suardi </w:t>
            </w:r>
          </w:p>
        </w:tc>
        <w:tc>
          <w:tcPr>
            <w:tcW w:w="960" w:type="dxa"/>
            <w:tcBorders>
              <w:top w:val="nil"/>
              <w:left w:val="nil"/>
              <w:bottom w:val="single" w:sz="4" w:space="0" w:color="auto"/>
              <w:right w:val="single" w:sz="4" w:space="0" w:color="auto"/>
            </w:tcBorders>
            <w:shd w:val="clear" w:color="auto" w:fill="auto"/>
            <w:noWrap/>
            <w:vAlign w:val="center"/>
            <w:hideMark/>
          </w:tcPr>
          <w:p w14:paraId="4691B2F8"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2017</w:t>
            </w:r>
          </w:p>
        </w:tc>
        <w:tc>
          <w:tcPr>
            <w:tcW w:w="3000" w:type="dxa"/>
            <w:tcBorders>
              <w:top w:val="nil"/>
              <w:left w:val="nil"/>
              <w:bottom w:val="single" w:sz="4" w:space="0" w:color="auto"/>
              <w:right w:val="single" w:sz="4" w:space="0" w:color="auto"/>
            </w:tcBorders>
            <w:shd w:val="clear" w:color="auto" w:fill="auto"/>
            <w:vAlign w:val="center"/>
            <w:hideMark/>
          </w:tcPr>
          <w:p w14:paraId="5E8BA577"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Aplikasi Pemodelan 3D Virtual Reality Masjidil Haram</w:t>
            </w:r>
          </w:p>
        </w:tc>
        <w:tc>
          <w:tcPr>
            <w:tcW w:w="2980" w:type="dxa"/>
            <w:tcBorders>
              <w:top w:val="nil"/>
              <w:left w:val="nil"/>
              <w:bottom w:val="single" w:sz="4" w:space="0" w:color="auto"/>
              <w:right w:val="single" w:sz="4" w:space="0" w:color="auto"/>
            </w:tcBorders>
            <w:shd w:val="clear" w:color="auto" w:fill="auto"/>
            <w:vAlign w:val="center"/>
            <w:hideMark/>
          </w:tcPr>
          <w:p w14:paraId="2E57AA1C"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Membuat aplikasi manasik haji berbasis virtual reality yang memiliki fungsi mode virtual reality autowalk untuk bergerak sendiri.</w:t>
            </w:r>
          </w:p>
        </w:tc>
        <w:tc>
          <w:tcPr>
            <w:tcW w:w="2820" w:type="dxa"/>
            <w:tcBorders>
              <w:top w:val="nil"/>
              <w:left w:val="nil"/>
              <w:bottom w:val="single" w:sz="4" w:space="0" w:color="auto"/>
              <w:right w:val="single" w:sz="4" w:space="0" w:color="auto"/>
            </w:tcBorders>
            <w:shd w:val="clear" w:color="auto" w:fill="auto"/>
            <w:vAlign w:val="center"/>
            <w:hideMark/>
          </w:tcPr>
          <w:p w14:paraId="7425D2E1"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Simulasi manasik haji yang bisa digunakan melalui Oculus Quest dengan memberikan fitur pemandu virtual yang akan memandu saat jalannya manasik haji</w:t>
            </w:r>
          </w:p>
        </w:tc>
      </w:tr>
      <w:tr w:rsidR="00BE3654" w:rsidRPr="00BE3654" w14:paraId="0659F57A" w14:textId="77777777" w:rsidTr="00BE3654">
        <w:trPr>
          <w:trHeight w:val="1872"/>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33B96733"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5</w:t>
            </w:r>
          </w:p>
        </w:tc>
        <w:tc>
          <w:tcPr>
            <w:tcW w:w="2780" w:type="dxa"/>
            <w:tcBorders>
              <w:top w:val="nil"/>
              <w:left w:val="nil"/>
              <w:bottom w:val="single" w:sz="4" w:space="0" w:color="auto"/>
              <w:right w:val="single" w:sz="4" w:space="0" w:color="auto"/>
            </w:tcBorders>
            <w:shd w:val="clear" w:color="auto" w:fill="auto"/>
            <w:vAlign w:val="center"/>
            <w:hideMark/>
          </w:tcPr>
          <w:p w14:paraId="6AB8D6B5"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Banyu Nurwaishal Luthfiansyam, Muhammad Pinki Adjis, Amir Hasanuddin Fauzi</w:t>
            </w:r>
          </w:p>
        </w:tc>
        <w:tc>
          <w:tcPr>
            <w:tcW w:w="960" w:type="dxa"/>
            <w:tcBorders>
              <w:top w:val="nil"/>
              <w:left w:val="nil"/>
              <w:bottom w:val="single" w:sz="4" w:space="0" w:color="auto"/>
              <w:right w:val="single" w:sz="4" w:space="0" w:color="auto"/>
            </w:tcBorders>
            <w:shd w:val="clear" w:color="auto" w:fill="auto"/>
            <w:noWrap/>
            <w:vAlign w:val="center"/>
            <w:hideMark/>
          </w:tcPr>
          <w:p w14:paraId="5011CD06" w14:textId="77777777" w:rsidR="00BE3654" w:rsidRPr="00BE3654" w:rsidRDefault="00BE3654" w:rsidP="00BE3654">
            <w:pPr>
              <w:spacing w:after="0" w:line="240" w:lineRule="auto"/>
              <w:jc w:val="center"/>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2021</w:t>
            </w:r>
          </w:p>
        </w:tc>
        <w:tc>
          <w:tcPr>
            <w:tcW w:w="3000" w:type="dxa"/>
            <w:tcBorders>
              <w:top w:val="nil"/>
              <w:left w:val="nil"/>
              <w:bottom w:val="single" w:sz="4" w:space="0" w:color="auto"/>
              <w:right w:val="single" w:sz="4" w:space="0" w:color="auto"/>
            </w:tcBorders>
            <w:shd w:val="clear" w:color="auto" w:fill="auto"/>
            <w:vAlign w:val="center"/>
            <w:hideMark/>
          </w:tcPr>
          <w:p w14:paraId="55F32EE7"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eastAsia="en-GB"/>
              </w:rPr>
              <w:t>Pengembangan Aplikasi Simulasi Haji berbasis Mobile Menggunakan Teknologi Virtual Reality</w:t>
            </w:r>
          </w:p>
        </w:tc>
        <w:tc>
          <w:tcPr>
            <w:tcW w:w="2980" w:type="dxa"/>
            <w:tcBorders>
              <w:top w:val="nil"/>
              <w:left w:val="nil"/>
              <w:bottom w:val="single" w:sz="4" w:space="0" w:color="auto"/>
              <w:right w:val="single" w:sz="4" w:space="0" w:color="auto"/>
            </w:tcBorders>
            <w:shd w:val="clear" w:color="auto" w:fill="auto"/>
            <w:vAlign w:val="center"/>
            <w:hideMark/>
          </w:tcPr>
          <w:p w14:paraId="6D5B37F2"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Mengembangkan aplikasi yang sebelumnya berbasis mobile menjadi aplikasi berbasis virtual reality dengan menggunakan android VR box</w:t>
            </w:r>
          </w:p>
        </w:tc>
        <w:tc>
          <w:tcPr>
            <w:tcW w:w="2820" w:type="dxa"/>
            <w:tcBorders>
              <w:top w:val="nil"/>
              <w:left w:val="nil"/>
              <w:bottom w:val="single" w:sz="4" w:space="0" w:color="auto"/>
              <w:right w:val="single" w:sz="4" w:space="0" w:color="auto"/>
            </w:tcBorders>
            <w:shd w:val="clear" w:color="auto" w:fill="auto"/>
            <w:vAlign w:val="center"/>
            <w:hideMark/>
          </w:tcPr>
          <w:p w14:paraId="5F7E2B8F" w14:textId="77777777" w:rsidR="00BE3654" w:rsidRPr="00BE3654" w:rsidRDefault="00BE3654" w:rsidP="00BE3654">
            <w:pPr>
              <w:spacing w:after="0" w:line="240" w:lineRule="auto"/>
              <w:rPr>
                <w:rFonts w:ascii="Times New Roman" w:eastAsia="Times New Roman" w:hAnsi="Times New Roman" w:cs="Times New Roman"/>
                <w:color w:val="000000"/>
                <w:sz w:val="24"/>
                <w:szCs w:val="24"/>
                <w:lang w:val="en-GB" w:eastAsia="en-GB"/>
              </w:rPr>
            </w:pPr>
            <w:r w:rsidRPr="00BE3654">
              <w:rPr>
                <w:rFonts w:ascii="Times New Roman" w:eastAsia="Times New Roman" w:hAnsi="Times New Roman" w:cs="Times New Roman"/>
                <w:color w:val="000000"/>
                <w:sz w:val="24"/>
                <w:szCs w:val="24"/>
                <w:lang w:val="en-GB" w:eastAsia="en-GB"/>
              </w:rPr>
              <w:t>Menggunakan Oculus Quest sebagai alat penampil manasik haji berbasis virtual reality</w:t>
            </w:r>
          </w:p>
        </w:tc>
      </w:tr>
    </w:tbl>
    <w:p w14:paraId="5CAFEF1E" w14:textId="5E5886A0" w:rsidR="00CA5485" w:rsidRDefault="00CA5485" w:rsidP="00D94055">
      <w:pPr>
        <w:rPr>
          <w:lang w:val="id-ID" w:eastAsia="ko-KR"/>
        </w:rPr>
        <w:sectPr w:rsidR="00CA5485" w:rsidSect="003F3614">
          <w:pgSz w:w="15840" w:h="12240" w:orient="landscape"/>
          <w:pgMar w:top="1440" w:right="1440" w:bottom="1440" w:left="1440" w:header="720" w:footer="720" w:gutter="0"/>
          <w:cols w:space="720"/>
          <w:docGrid w:linePitch="360"/>
        </w:sectPr>
      </w:pPr>
    </w:p>
    <w:p w14:paraId="44A64EFD" w14:textId="6070B18E" w:rsidR="00D94055" w:rsidRPr="003F3614" w:rsidRDefault="00D94055" w:rsidP="00CA5485">
      <w:pPr>
        <w:pStyle w:val="NoSpacing"/>
        <w:spacing w:line="360" w:lineRule="auto"/>
        <w:jc w:val="both"/>
        <w:rPr>
          <w:rFonts w:asciiTheme="majorBidi" w:hAnsiTheme="majorBidi" w:cstheme="majorBidi"/>
          <w:bCs/>
          <w:sz w:val="24"/>
          <w:szCs w:val="24"/>
        </w:rPr>
      </w:pPr>
    </w:p>
    <w:p w14:paraId="6FE78885" w14:textId="10960F22" w:rsidR="00CE1A35" w:rsidRDefault="00B905BE" w:rsidP="00B905BE">
      <w:pPr>
        <w:pStyle w:val="NoSpacing"/>
        <w:numPr>
          <w:ilvl w:val="1"/>
          <w:numId w:val="13"/>
        </w:numPr>
        <w:spacing w:line="360" w:lineRule="auto"/>
        <w:rPr>
          <w:rFonts w:asciiTheme="majorBidi" w:hAnsiTheme="majorBidi" w:cstheme="majorBidi"/>
          <w:b/>
          <w:sz w:val="24"/>
          <w:szCs w:val="24"/>
        </w:rPr>
      </w:pPr>
      <w:r>
        <w:rPr>
          <w:rFonts w:asciiTheme="majorBidi" w:hAnsiTheme="majorBidi" w:cstheme="majorBidi"/>
          <w:b/>
          <w:sz w:val="24"/>
          <w:szCs w:val="24"/>
        </w:rPr>
        <w:t>Landasan Teori</w:t>
      </w:r>
    </w:p>
    <w:p w14:paraId="67CF50BC" w14:textId="3187BC8E" w:rsidR="00B905BE" w:rsidRPr="004316BD" w:rsidRDefault="00B905BE" w:rsidP="004316BD">
      <w:pPr>
        <w:pStyle w:val="NoSpacing"/>
        <w:spacing w:line="360" w:lineRule="auto"/>
        <w:ind w:left="1440" w:firstLine="720"/>
        <w:jc w:val="both"/>
      </w:pPr>
      <w:r w:rsidRPr="00B905BE">
        <w:rPr>
          <w:rFonts w:asciiTheme="majorBidi" w:hAnsiTheme="majorBidi" w:cstheme="majorBidi"/>
          <w:bCs/>
          <w:sz w:val="24"/>
          <w:szCs w:val="24"/>
        </w:rPr>
        <w:t xml:space="preserve">Peneliti melakukan riset dari beberapa referensi buku dan jurnal dan </w:t>
      </w:r>
      <w:r>
        <w:rPr>
          <w:rFonts w:asciiTheme="majorBidi" w:hAnsiTheme="majorBidi" w:cstheme="majorBidi"/>
          <w:bCs/>
          <w:sz w:val="24"/>
          <w:szCs w:val="24"/>
        </w:rPr>
        <w:t>m</w:t>
      </w:r>
      <w:r w:rsidRPr="00B905BE">
        <w:rPr>
          <w:rFonts w:asciiTheme="majorBidi" w:hAnsiTheme="majorBidi" w:cstheme="majorBidi"/>
          <w:bCs/>
          <w:sz w:val="24"/>
          <w:szCs w:val="24"/>
        </w:rPr>
        <w:t>enjadikannya acuan sebagai tinjauan pustaka. Berikut beberapa landasan teori yang didapat oleh peneliti:</w:t>
      </w:r>
      <w:r w:rsidR="00E9076B" w:rsidRPr="00E9076B">
        <w:t xml:space="preserve"> </w:t>
      </w:r>
    </w:p>
    <w:p w14:paraId="562A97AB" w14:textId="227E01A3" w:rsidR="002F096D" w:rsidRDefault="002F096D" w:rsidP="002F096D">
      <w:pPr>
        <w:pStyle w:val="NoSpacing"/>
        <w:numPr>
          <w:ilvl w:val="0"/>
          <w:numId w:val="15"/>
        </w:numPr>
        <w:spacing w:line="360" w:lineRule="auto"/>
        <w:jc w:val="both"/>
        <w:rPr>
          <w:rFonts w:asciiTheme="majorBidi" w:hAnsiTheme="majorBidi" w:cstheme="majorBidi"/>
          <w:b/>
          <w:sz w:val="24"/>
          <w:szCs w:val="24"/>
        </w:rPr>
      </w:pPr>
      <w:r>
        <w:rPr>
          <w:rFonts w:asciiTheme="majorBidi" w:hAnsiTheme="majorBidi" w:cstheme="majorBidi"/>
          <w:b/>
          <w:sz w:val="24"/>
          <w:szCs w:val="24"/>
        </w:rPr>
        <w:t>Manasik Haji</w:t>
      </w:r>
    </w:p>
    <w:p w14:paraId="7E3570D5" w14:textId="336BBF40" w:rsidR="000173F0" w:rsidRDefault="00EC3E7A" w:rsidP="000173F0">
      <w:pPr>
        <w:pStyle w:val="NoSpacing"/>
        <w:spacing w:line="360" w:lineRule="auto"/>
        <w:ind w:left="1440" w:firstLine="360"/>
        <w:jc w:val="both"/>
        <w:rPr>
          <w:rFonts w:asciiTheme="majorBidi" w:hAnsiTheme="majorBidi" w:cstheme="majorBidi"/>
          <w:bCs/>
          <w:sz w:val="24"/>
          <w:szCs w:val="24"/>
        </w:rPr>
      </w:pPr>
      <w:r>
        <w:rPr>
          <w:rFonts w:asciiTheme="majorBidi" w:hAnsiTheme="majorBidi" w:cstheme="majorBidi"/>
          <w:bCs/>
          <w:sz w:val="24"/>
          <w:szCs w:val="24"/>
        </w:rPr>
        <w:t>Bimbingan menurut Prayitno merupakan sebuah proses memberikan bantuan ataupun sebuah pertolongan agar seseorang individu yang dibantu dapat bertindak secara wajar, sesuai dengan keadaan dan tuntutan. Bimbingan membantu individu dalam mencapai kemajuan individu secara optimal</w:t>
      </w:r>
      <w:r>
        <w:rPr>
          <w:rStyle w:val="FootnoteReference"/>
          <w:rFonts w:asciiTheme="majorBidi" w:hAnsiTheme="majorBidi" w:cstheme="majorBidi"/>
          <w:bCs/>
          <w:sz w:val="24"/>
          <w:szCs w:val="24"/>
        </w:rPr>
        <w:footnoteReference w:id="15"/>
      </w:r>
      <w:r w:rsidR="000173F0">
        <w:rPr>
          <w:rFonts w:asciiTheme="majorBidi" w:hAnsiTheme="majorBidi" w:cstheme="majorBidi"/>
          <w:bCs/>
          <w:sz w:val="24"/>
          <w:szCs w:val="24"/>
        </w:rPr>
        <w:t>, dan dari pengertian ini maka bimbingan merupakan proses pemberian bantuan kepada individu maupun kelompok guna menjadi pribadi yang mandiri.</w:t>
      </w:r>
    </w:p>
    <w:p w14:paraId="61DDCFA6" w14:textId="64DBDF5D" w:rsidR="002F096D" w:rsidRPr="004316BD" w:rsidRDefault="000173F0" w:rsidP="004316BD">
      <w:pPr>
        <w:pStyle w:val="NoSpacing"/>
        <w:spacing w:line="360" w:lineRule="auto"/>
        <w:ind w:left="1440" w:firstLine="360"/>
        <w:jc w:val="both"/>
        <w:rPr>
          <w:rFonts w:asciiTheme="majorBidi" w:hAnsiTheme="majorBidi" w:cstheme="majorBidi"/>
          <w:bCs/>
          <w:sz w:val="24"/>
          <w:szCs w:val="24"/>
        </w:rPr>
      </w:pPr>
      <w:r>
        <w:rPr>
          <w:rFonts w:asciiTheme="majorBidi" w:hAnsiTheme="majorBidi" w:cstheme="majorBidi"/>
          <w:bCs/>
          <w:sz w:val="24"/>
          <w:szCs w:val="24"/>
        </w:rPr>
        <w:t>Selanjutnya makna dari manasik haji, dalam Kamus Besar Bahasa Indonesia, manasik haji merupakan hal-hal yang berhubungan dengan rukun dan wajib haji, seperti ihram, thawaf, sa’i, wukuf atau dengan kata lain, manasik haji merupakan pelaksanaan ibadah suci umat muslim sesuai dengan wajib dan rukun-rukunnya yang ada yang memliki kesamaan dengan keadaan nya di Ka’bah</w:t>
      </w:r>
      <w:r w:rsidR="001856AE">
        <w:rPr>
          <w:rStyle w:val="FootnoteReference"/>
          <w:rFonts w:asciiTheme="majorBidi" w:hAnsiTheme="majorBidi" w:cstheme="majorBidi"/>
          <w:bCs/>
          <w:sz w:val="24"/>
          <w:szCs w:val="24"/>
        </w:rPr>
        <w:footnoteReference w:id="16"/>
      </w:r>
      <w:r w:rsidR="001856AE">
        <w:rPr>
          <w:rFonts w:asciiTheme="majorBidi" w:hAnsiTheme="majorBidi" w:cstheme="majorBidi"/>
          <w:bCs/>
          <w:sz w:val="24"/>
          <w:szCs w:val="24"/>
        </w:rPr>
        <w:t>.</w:t>
      </w:r>
    </w:p>
    <w:p w14:paraId="1C564B59" w14:textId="42067C75" w:rsidR="00B905BE" w:rsidRPr="00B905BE" w:rsidRDefault="00B905BE" w:rsidP="002F096D">
      <w:pPr>
        <w:pStyle w:val="NoSpacing"/>
        <w:numPr>
          <w:ilvl w:val="0"/>
          <w:numId w:val="15"/>
        </w:numPr>
        <w:spacing w:line="360" w:lineRule="auto"/>
        <w:jc w:val="both"/>
        <w:rPr>
          <w:rFonts w:asciiTheme="majorBidi" w:hAnsiTheme="majorBidi" w:cstheme="majorBidi"/>
          <w:b/>
          <w:sz w:val="24"/>
          <w:szCs w:val="24"/>
        </w:rPr>
      </w:pPr>
      <w:r w:rsidRPr="00B905BE">
        <w:rPr>
          <w:rFonts w:asciiTheme="majorBidi" w:hAnsiTheme="majorBidi" w:cstheme="majorBidi"/>
          <w:b/>
          <w:sz w:val="24"/>
          <w:szCs w:val="24"/>
        </w:rPr>
        <w:t>Virtual Reality</w:t>
      </w:r>
    </w:p>
    <w:p w14:paraId="206D51BA" w14:textId="37F196FA" w:rsidR="00F0761E" w:rsidRPr="00AF68B9" w:rsidRDefault="00BE428B" w:rsidP="00B403D2">
      <w:pPr>
        <w:pStyle w:val="NoSpacing"/>
        <w:spacing w:line="360" w:lineRule="auto"/>
        <w:ind w:left="1440" w:firstLine="720"/>
        <w:jc w:val="both"/>
        <w:rPr>
          <w:rStyle w:val="fontstyle01"/>
          <w:rFonts w:asciiTheme="majorBidi" w:hAnsiTheme="majorBidi" w:cstheme="majorBidi"/>
          <w:sz w:val="24"/>
          <w:szCs w:val="24"/>
        </w:rPr>
      </w:pPr>
      <w:r>
        <w:rPr>
          <w:rStyle w:val="fontstyle01"/>
          <w:rFonts w:asciiTheme="majorBidi" w:hAnsiTheme="majorBidi" w:cstheme="majorBidi"/>
          <w:sz w:val="24"/>
          <w:szCs w:val="24"/>
        </w:rPr>
        <w:t>Virtual Reality akan segera menjadi sesuatu yang akan digunakan jutaan orang</w:t>
      </w:r>
      <w:r>
        <w:rPr>
          <w:rStyle w:val="FootnoteReference"/>
          <w:rFonts w:asciiTheme="majorBidi" w:hAnsiTheme="majorBidi" w:cstheme="majorBidi"/>
          <w:color w:val="000000"/>
          <w:sz w:val="24"/>
          <w:szCs w:val="24"/>
        </w:rPr>
        <w:footnoteReference w:id="17"/>
      </w:r>
      <w:r>
        <w:rPr>
          <w:rStyle w:val="fontstyle01"/>
          <w:rFonts w:asciiTheme="majorBidi" w:hAnsiTheme="majorBidi" w:cstheme="majorBidi"/>
          <w:sz w:val="24"/>
          <w:szCs w:val="24"/>
        </w:rPr>
        <w:t xml:space="preserve">, </w:t>
      </w:r>
      <w:r w:rsidR="00F0761E" w:rsidRPr="00AF68B9">
        <w:rPr>
          <w:rStyle w:val="fontstyle01"/>
          <w:rFonts w:asciiTheme="majorBidi" w:hAnsiTheme="majorBidi" w:cstheme="majorBidi"/>
          <w:sz w:val="24"/>
          <w:szCs w:val="24"/>
        </w:rPr>
        <w:t xml:space="preserve">Istilah </w:t>
      </w:r>
      <w:r w:rsidR="00F0761E" w:rsidRPr="00AF68B9">
        <w:rPr>
          <w:rStyle w:val="fontstyle01"/>
          <w:rFonts w:asciiTheme="majorBidi" w:hAnsiTheme="majorBidi" w:cstheme="majorBidi"/>
          <w:b/>
          <w:sz w:val="24"/>
          <w:szCs w:val="24"/>
        </w:rPr>
        <w:t>"</w:t>
      </w:r>
      <w:r w:rsidR="00F0761E" w:rsidRPr="00AF68B9">
        <w:rPr>
          <w:rStyle w:val="fontstyle21"/>
          <w:rFonts w:asciiTheme="majorBidi" w:hAnsiTheme="majorBidi" w:cstheme="majorBidi"/>
          <w:b w:val="0"/>
          <w:sz w:val="24"/>
          <w:szCs w:val="24"/>
        </w:rPr>
        <w:t>Virtual-Reality</w:t>
      </w:r>
      <w:r w:rsidR="00F0761E" w:rsidRPr="00AF68B9">
        <w:rPr>
          <w:rStyle w:val="fontstyle01"/>
          <w:rFonts w:asciiTheme="majorBidi" w:hAnsiTheme="majorBidi" w:cstheme="majorBidi"/>
          <w:b/>
          <w:sz w:val="24"/>
          <w:szCs w:val="24"/>
        </w:rPr>
        <w:t>"</w:t>
      </w:r>
      <w:r w:rsidR="00F0761E" w:rsidRPr="00AF68B9">
        <w:rPr>
          <w:rStyle w:val="fontstyle01"/>
          <w:rFonts w:asciiTheme="majorBidi" w:hAnsiTheme="majorBidi" w:cstheme="majorBidi"/>
          <w:sz w:val="24"/>
          <w:szCs w:val="24"/>
        </w:rPr>
        <w:t xml:space="preserve"> </w:t>
      </w:r>
      <w:r w:rsidR="00B403D2">
        <w:rPr>
          <w:rStyle w:val="fontstyle01"/>
          <w:rFonts w:asciiTheme="majorBidi" w:hAnsiTheme="majorBidi" w:cstheme="majorBidi"/>
          <w:sz w:val="24"/>
          <w:szCs w:val="24"/>
        </w:rPr>
        <w:t xml:space="preserve">kerap diartikan sebagai </w:t>
      </w:r>
      <w:r w:rsidR="00B403D2" w:rsidRPr="00B403D2">
        <w:rPr>
          <w:rStyle w:val="fontstyle01"/>
          <w:rFonts w:asciiTheme="majorBidi" w:hAnsiTheme="majorBidi" w:cstheme="majorBidi"/>
          <w:i/>
          <w:iCs/>
          <w:sz w:val="24"/>
          <w:szCs w:val="24"/>
        </w:rPr>
        <w:t>computer-simulation</w:t>
      </w:r>
      <w:r w:rsidR="00B403D2">
        <w:rPr>
          <w:rStyle w:val="fontstyle01"/>
          <w:rFonts w:asciiTheme="majorBidi" w:hAnsiTheme="majorBidi" w:cstheme="majorBidi"/>
          <w:sz w:val="24"/>
          <w:szCs w:val="24"/>
        </w:rPr>
        <w:t xml:space="preserve"> yang dapat menirukan kehadiran fisik di dunia nyata ataupun imajinasi. Untuk karena itu perangkat virtual reality banyak memiliki kegunaan terkhusus dalam dunia pendidikan, seperti untuk pembelajaran teknik kedokteran, konsep astronomi, denah bangunan, peristiwa bersejarah sampai dengan mensimulasikan </w:t>
      </w:r>
      <w:r w:rsidR="00B403D2">
        <w:rPr>
          <w:rStyle w:val="fontstyle01"/>
          <w:rFonts w:asciiTheme="majorBidi" w:hAnsiTheme="majorBidi" w:cstheme="majorBidi"/>
          <w:sz w:val="24"/>
          <w:szCs w:val="24"/>
        </w:rPr>
        <w:lastRenderedPageBreak/>
        <w:t>perjalanan luar angkasa</w:t>
      </w:r>
      <w:r w:rsidR="00940B56">
        <w:rPr>
          <w:rStyle w:val="FootnoteReference"/>
          <w:rFonts w:asciiTheme="majorBidi" w:hAnsiTheme="majorBidi" w:cstheme="majorBidi"/>
          <w:color w:val="000000"/>
          <w:sz w:val="24"/>
          <w:szCs w:val="24"/>
        </w:rPr>
        <w:footnoteReference w:id="18"/>
      </w:r>
      <w:r w:rsidR="00B403D2">
        <w:rPr>
          <w:rStyle w:val="fontstyle01"/>
          <w:rFonts w:asciiTheme="majorBidi" w:hAnsiTheme="majorBidi" w:cstheme="majorBidi"/>
          <w:sz w:val="24"/>
          <w:szCs w:val="24"/>
        </w:rPr>
        <w:t>.</w:t>
      </w:r>
      <w:r w:rsidR="00BE78E7" w:rsidRPr="00AF68B9">
        <w:rPr>
          <w:rStyle w:val="fontstyle01"/>
          <w:rFonts w:asciiTheme="majorBidi" w:hAnsiTheme="majorBidi" w:cstheme="majorBidi"/>
          <w:sz w:val="24"/>
          <w:szCs w:val="24"/>
        </w:rPr>
        <w:t xml:space="preserve"> Konsep virtual reality dapat dilihat pada gambar 1 dibawah ini.</w:t>
      </w:r>
    </w:p>
    <w:p w14:paraId="1CE50658" w14:textId="77777777" w:rsidR="00973DE5" w:rsidRPr="00AF68B9" w:rsidRDefault="00973DE5" w:rsidP="00A606D1">
      <w:pPr>
        <w:pStyle w:val="NoSpacing"/>
        <w:spacing w:line="360" w:lineRule="auto"/>
        <w:ind w:left="720" w:firstLine="360"/>
        <w:jc w:val="both"/>
        <w:rPr>
          <w:rStyle w:val="fontstyle01"/>
          <w:rFonts w:asciiTheme="majorBidi" w:hAnsiTheme="majorBidi" w:cstheme="majorBidi"/>
          <w:sz w:val="24"/>
          <w:szCs w:val="24"/>
        </w:rPr>
      </w:pPr>
    </w:p>
    <w:p w14:paraId="1931132C" w14:textId="77777777" w:rsidR="00973DE5" w:rsidRPr="00AF68B9" w:rsidRDefault="00583EBB" w:rsidP="00A606D1">
      <w:pPr>
        <w:pStyle w:val="NoSpacing"/>
        <w:spacing w:line="360" w:lineRule="auto"/>
        <w:ind w:left="720" w:firstLine="360"/>
        <w:jc w:val="center"/>
        <w:rPr>
          <w:rStyle w:val="fontstyle01"/>
          <w:rFonts w:asciiTheme="majorBidi" w:hAnsiTheme="majorBidi" w:cstheme="majorBidi"/>
          <w:sz w:val="24"/>
          <w:szCs w:val="24"/>
        </w:rPr>
      </w:pPr>
      <w:r>
        <w:rPr>
          <w:rStyle w:val="fontstyle01"/>
          <w:rFonts w:asciiTheme="majorBidi" w:hAnsiTheme="majorBidi" w:cstheme="majorBidi"/>
          <w:sz w:val="24"/>
          <w:szCs w:val="24"/>
        </w:rPr>
        <w:pict w14:anchorId="39AB7F35">
          <v:shape id="_x0000_i1026" type="#_x0000_t75" style="width:246.4pt;height:143.2pt">
            <v:imagedata r:id="rId9" o:title="9179964741562925899"/>
          </v:shape>
        </w:pict>
      </w:r>
    </w:p>
    <w:p w14:paraId="7D9DECDD" w14:textId="3CE94A77" w:rsidR="00973DE5" w:rsidRPr="00AF68B9" w:rsidRDefault="00973DE5" w:rsidP="00DA6F4E">
      <w:pPr>
        <w:pStyle w:val="NoSpacing"/>
        <w:spacing w:line="360" w:lineRule="auto"/>
        <w:ind w:left="720"/>
        <w:jc w:val="center"/>
        <w:rPr>
          <w:rFonts w:asciiTheme="majorBidi" w:hAnsiTheme="majorBidi" w:cstheme="majorBidi"/>
          <w:sz w:val="24"/>
          <w:szCs w:val="24"/>
        </w:rPr>
      </w:pPr>
      <w:r w:rsidRPr="00AF68B9">
        <w:rPr>
          <w:rFonts w:asciiTheme="majorBidi" w:hAnsiTheme="majorBidi" w:cstheme="majorBidi"/>
          <w:sz w:val="24"/>
          <w:szCs w:val="24"/>
        </w:rPr>
        <w:t>Gambar 1. Konsep Virtual Reality</w:t>
      </w:r>
    </w:p>
    <w:p w14:paraId="5EF80E18" w14:textId="77777777" w:rsidR="00940B56" w:rsidRDefault="00973DE5" w:rsidP="00940B56">
      <w:pPr>
        <w:pStyle w:val="NoSpacing"/>
        <w:spacing w:line="360" w:lineRule="auto"/>
        <w:ind w:left="720"/>
        <w:rPr>
          <w:rFonts w:asciiTheme="majorBidi" w:hAnsiTheme="majorBidi" w:cstheme="majorBidi"/>
          <w:sz w:val="24"/>
          <w:szCs w:val="24"/>
        </w:rPr>
      </w:pPr>
      <w:r w:rsidRPr="00AF68B9">
        <w:rPr>
          <w:rFonts w:asciiTheme="majorBidi" w:hAnsiTheme="majorBidi" w:cstheme="majorBidi"/>
          <w:sz w:val="24"/>
          <w:szCs w:val="24"/>
        </w:rPr>
        <w:tab/>
      </w:r>
    </w:p>
    <w:p w14:paraId="1F1BC455" w14:textId="187E1341" w:rsidR="00CE1A35" w:rsidRPr="00940B56" w:rsidRDefault="00940B56" w:rsidP="007346CB">
      <w:pPr>
        <w:pStyle w:val="NoSpacing"/>
        <w:spacing w:line="360" w:lineRule="auto"/>
        <w:ind w:left="720" w:firstLine="720"/>
        <w:rPr>
          <w:rFonts w:asciiTheme="majorBidi" w:hAnsiTheme="majorBidi" w:cstheme="majorBidi"/>
          <w:b/>
          <w:bCs/>
          <w:sz w:val="24"/>
          <w:szCs w:val="24"/>
        </w:rPr>
      </w:pPr>
      <w:r w:rsidRPr="00940B56">
        <w:rPr>
          <w:rFonts w:asciiTheme="majorBidi" w:hAnsiTheme="majorBidi" w:cstheme="majorBidi"/>
          <w:b/>
          <w:bCs/>
          <w:sz w:val="24"/>
          <w:szCs w:val="24"/>
        </w:rPr>
        <w:t xml:space="preserve">2) </w:t>
      </w:r>
      <w:r w:rsidR="007346CB">
        <w:rPr>
          <w:rFonts w:asciiTheme="majorBidi" w:hAnsiTheme="majorBidi" w:cstheme="majorBidi"/>
          <w:b/>
          <w:bCs/>
          <w:sz w:val="24"/>
          <w:szCs w:val="24"/>
        </w:rPr>
        <w:t>Oculust Quest</w:t>
      </w:r>
    </w:p>
    <w:p w14:paraId="544B1FB5" w14:textId="1BD34CAE" w:rsidR="00127B79" w:rsidRDefault="00127B79" w:rsidP="00127B79">
      <w:pPr>
        <w:pStyle w:val="NoSpacing"/>
        <w:spacing w:line="360" w:lineRule="auto"/>
        <w:ind w:left="1440" w:firstLine="720"/>
        <w:jc w:val="both"/>
        <w:rPr>
          <w:rStyle w:val="fontstyle01"/>
          <w:rFonts w:asciiTheme="majorBidi" w:hAnsiTheme="majorBidi" w:cstheme="majorBidi"/>
          <w:sz w:val="24"/>
          <w:szCs w:val="24"/>
        </w:rPr>
      </w:pPr>
      <w:r>
        <w:rPr>
          <w:rStyle w:val="fontstyle01"/>
          <w:rFonts w:asciiTheme="majorBidi" w:hAnsiTheme="majorBidi" w:cstheme="majorBidi"/>
          <w:sz w:val="24"/>
          <w:szCs w:val="24"/>
        </w:rPr>
        <w:t>Agar dapat mencapai sensasi seakan-akan berada dalam dunia virtual yang nyata, sistem virtual reality biasanya menggunakan periferal khusus atau headset. Headset VR umumnya dapat digunakan dengan kondisi berdiri sendiri, bertenaga komputer atau seluler dengan harga yang beraneka ragam tentunya, sedangkan untuk harga oculust quest sendiri berada di kisaran $299-399.</w:t>
      </w:r>
    </w:p>
    <w:p w14:paraId="652809D2" w14:textId="76DDB85D" w:rsidR="000D39BC" w:rsidRPr="00AF68B9" w:rsidRDefault="00127B79" w:rsidP="00127B79">
      <w:pPr>
        <w:pStyle w:val="NoSpacing"/>
        <w:spacing w:line="360" w:lineRule="auto"/>
        <w:ind w:left="1440" w:firstLine="720"/>
        <w:jc w:val="both"/>
        <w:rPr>
          <w:rStyle w:val="fontstyle01"/>
          <w:rFonts w:asciiTheme="majorBidi" w:hAnsiTheme="majorBidi" w:cstheme="majorBidi"/>
          <w:sz w:val="24"/>
          <w:szCs w:val="24"/>
        </w:rPr>
      </w:pPr>
      <w:r>
        <w:rPr>
          <w:rStyle w:val="fontstyle01"/>
          <w:rFonts w:asciiTheme="majorBidi" w:hAnsiTheme="majorBidi" w:cstheme="majorBidi"/>
          <w:sz w:val="24"/>
          <w:szCs w:val="24"/>
        </w:rPr>
        <w:t>Oculus Quest adalah</w:t>
      </w:r>
      <w:r w:rsidR="007346CB" w:rsidRPr="007346CB">
        <w:rPr>
          <w:rStyle w:val="fontstyle01"/>
          <w:rFonts w:asciiTheme="majorBidi" w:hAnsiTheme="majorBidi" w:cstheme="majorBidi"/>
          <w:sz w:val="24"/>
          <w:szCs w:val="24"/>
        </w:rPr>
        <w:t xml:space="preserve"> perangkat</w:t>
      </w:r>
      <w:r>
        <w:rPr>
          <w:rStyle w:val="fontstyle01"/>
          <w:rFonts w:asciiTheme="majorBidi" w:hAnsiTheme="majorBidi" w:cstheme="majorBidi"/>
          <w:sz w:val="24"/>
          <w:szCs w:val="24"/>
        </w:rPr>
        <w:t xml:space="preserve"> yang kerap kali dipakai untuk menjembatani fitur</w:t>
      </w:r>
      <w:r w:rsidR="007346CB" w:rsidRPr="007346CB">
        <w:rPr>
          <w:rStyle w:val="fontstyle01"/>
          <w:rFonts w:asciiTheme="majorBidi" w:hAnsiTheme="majorBidi" w:cstheme="majorBidi"/>
          <w:sz w:val="24"/>
          <w:szCs w:val="24"/>
        </w:rPr>
        <w:t xml:space="preserve"> Virtual Reality </w:t>
      </w:r>
      <w:r>
        <w:rPr>
          <w:rStyle w:val="fontstyle01"/>
          <w:rFonts w:asciiTheme="majorBidi" w:hAnsiTheme="majorBidi" w:cstheme="majorBidi"/>
          <w:sz w:val="24"/>
          <w:szCs w:val="24"/>
        </w:rPr>
        <w:t>serta memiliki</w:t>
      </w:r>
      <w:r w:rsidR="007346CB" w:rsidRPr="007346CB">
        <w:rPr>
          <w:rStyle w:val="fontstyle01"/>
          <w:rFonts w:asciiTheme="majorBidi" w:hAnsiTheme="majorBidi" w:cstheme="majorBidi"/>
          <w:sz w:val="24"/>
          <w:szCs w:val="24"/>
        </w:rPr>
        <w:t xml:space="preserve"> kelebihan</w:t>
      </w:r>
      <w:r>
        <w:rPr>
          <w:rStyle w:val="fontstyle01"/>
          <w:rFonts w:asciiTheme="majorBidi" w:hAnsiTheme="majorBidi" w:cstheme="majorBidi"/>
          <w:sz w:val="24"/>
          <w:szCs w:val="24"/>
        </w:rPr>
        <w:t xml:space="preserve"> yang berbeda</w:t>
      </w:r>
      <w:r w:rsidR="007346CB" w:rsidRPr="007346CB">
        <w:rPr>
          <w:rStyle w:val="fontstyle01"/>
          <w:rFonts w:asciiTheme="majorBidi" w:hAnsiTheme="majorBidi" w:cstheme="majorBidi"/>
          <w:sz w:val="24"/>
          <w:szCs w:val="24"/>
        </w:rPr>
        <w:t xml:space="preserve"> dari Oculus Go dan Oculus Rift. Perangkat ini tidak menggunakan kabel maupun memerlukan PC kualitas tinggi seperti Oculus Rift. Namun tetap menghadirkan performa yang sebanding dengan perangkat andalan Oculus tersebut</w:t>
      </w:r>
      <w:r>
        <w:rPr>
          <w:rStyle w:val="FootnoteReference"/>
          <w:rFonts w:asciiTheme="majorBidi" w:hAnsiTheme="majorBidi" w:cstheme="majorBidi"/>
          <w:color w:val="000000"/>
          <w:sz w:val="24"/>
          <w:szCs w:val="24"/>
        </w:rPr>
        <w:footnoteReference w:id="19"/>
      </w:r>
      <w:r w:rsidR="007346CB" w:rsidRPr="007346CB">
        <w:rPr>
          <w:rStyle w:val="fontstyle01"/>
          <w:rFonts w:asciiTheme="majorBidi" w:hAnsiTheme="majorBidi" w:cstheme="majorBidi"/>
          <w:sz w:val="24"/>
          <w:szCs w:val="24"/>
        </w:rPr>
        <w:t>.</w:t>
      </w:r>
    </w:p>
    <w:p w14:paraId="4C0DA331" w14:textId="45446AF0" w:rsidR="000D39BC" w:rsidRPr="00AF68B9" w:rsidRDefault="007346CB" w:rsidP="00A606D1">
      <w:pPr>
        <w:pStyle w:val="NoSpacing"/>
        <w:spacing w:line="360" w:lineRule="auto"/>
        <w:ind w:left="720"/>
        <w:jc w:val="center"/>
        <w:rPr>
          <w:rStyle w:val="fontstyle01"/>
          <w:rFonts w:asciiTheme="majorBidi" w:hAnsiTheme="majorBidi" w:cstheme="majorBidi"/>
          <w:sz w:val="24"/>
          <w:szCs w:val="24"/>
        </w:rPr>
      </w:pPr>
      <w:r>
        <w:rPr>
          <w:noProof/>
          <w:lang w:val="en-GB" w:eastAsia="en-GB"/>
        </w:rPr>
        <w:lastRenderedPageBreak/>
        <w:drawing>
          <wp:inline distT="0" distB="0" distL="0" distR="0" wp14:anchorId="5673AA43" wp14:editId="5989B351">
            <wp:extent cx="2667721" cy="1780159"/>
            <wp:effectExtent l="0" t="0" r="0" b="0"/>
            <wp:docPr id="3" name="Picture 3" descr="perangkat oculus quest yang keren dan canggi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erangkat oculus quest yang keren dan canggi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93285" cy="1797217"/>
                    </a:xfrm>
                    <a:prstGeom prst="rect">
                      <a:avLst/>
                    </a:prstGeom>
                    <a:noFill/>
                    <a:ln>
                      <a:noFill/>
                    </a:ln>
                  </pic:spPr>
                </pic:pic>
              </a:graphicData>
            </a:graphic>
          </wp:inline>
        </w:drawing>
      </w:r>
    </w:p>
    <w:p w14:paraId="55FB2B2E" w14:textId="064A31C9" w:rsidR="00973DE5" w:rsidRPr="009B3014" w:rsidRDefault="000D39BC" w:rsidP="009B3014">
      <w:pPr>
        <w:pStyle w:val="NoSpacing"/>
        <w:spacing w:line="360" w:lineRule="auto"/>
        <w:ind w:left="720"/>
        <w:jc w:val="center"/>
        <w:rPr>
          <w:rFonts w:asciiTheme="majorBidi" w:hAnsiTheme="majorBidi" w:cstheme="majorBidi"/>
          <w:sz w:val="24"/>
          <w:szCs w:val="24"/>
        </w:rPr>
      </w:pPr>
      <w:r w:rsidRPr="00AF68B9">
        <w:rPr>
          <w:rStyle w:val="fontstyle01"/>
          <w:rFonts w:asciiTheme="majorBidi" w:hAnsiTheme="majorBidi" w:cstheme="majorBidi"/>
          <w:sz w:val="24"/>
          <w:szCs w:val="24"/>
        </w:rPr>
        <w:t xml:space="preserve">Gambar 2. Kinerja </w:t>
      </w:r>
      <w:r w:rsidR="007346CB">
        <w:rPr>
          <w:rStyle w:val="fontstyle01"/>
          <w:rFonts w:asciiTheme="majorBidi" w:hAnsiTheme="majorBidi" w:cstheme="majorBidi"/>
          <w:sz w:val="24"/>
          <w:szCs w:val="24"/>
        </w:rPr>
        <w:t>oculus quest</w:t>
      </w:r>
    </w:p>
    <w:p w14:paraId="1FB467E4" w14:textId="72B78016" w:rsidR="00CE1A35" w:rsidRPr="00AF68B9" w:rsidRDefault="007346CB" w:rsidP="004316BD">
      <w:pPr>
        <w:pStyle w:val="NoSpacing"/>
        <w:spacing w:line="360" w:lineRule="auto"/>
        <w:ind w:left="720" w:firstLine="720"/>
        <w:rPr>
          <w:rFonts w:asciiTheme="majorBidi" w:hAnsiTheme="majorBidi" w:cstheme="majorBidi"/>
          <w:b/>
          <w:sz w:val="24"/>
          <w:szCs w:val="24"/>
        </w:rPr>
      </w:pPr>
      <w:r>
        <w:rPr>
          <w:rFonts w:asciiTheme="majorBidi" w:hAnsiTheme="majorBidi" w:cstheme="majorBidi"/>
          <w:b/>
          <w:sz w:val="24"/>
          <w:szCs w:val="24"/>
        </w:rPr>
        <w:t xml:space="preserve">3) </w:t>
      </w:r>
      <w:r w:rsidR="004316BD">
        <w:rPr>
          <w:rFonts w:asciiTheme="majorBidi" w:hAnsiTheme="majorBidi" w:cstheme="majorBidi"/>
          <w:b/>
          <w:sz w:val="24"/>
          <w:szCs w:val="24"/>
        </w:rPr>
        <w:t>Unreal Engine</w:t>
      </w:r>
    </w:p>
    <w:p w14:paraId="67026A0C" w14:textId="4C8B1FD8" w:rsidR="000D39BC" w:rsidRPr="00AF68B9" w:rsidRDefault="004316BD" w:rsidP="004316BD">
      <w:pPr>
        <w:pStyle w:val="NoSpacing"/>
        <w:spacing w:line="360" w:lineRule="auto"/>
        <w:ind w:left="1440" w:firstLine="360"/>
        <w:jc w:val="both"/>
        <w:rPr>
          <w:rStyle w:val="fontstyle01"/>
          <w:rFonts w:asciiTheme="majorBidi" w:hAnsiTheme="majorBidi" w:cstheme="majorBidi"/>
        </w:rPr>
      </w:pPr>
      <w:r>
        <w:rPr>
          <w:rFonts w:asciiTheme="majorBidi" w:hAnsiTheme="majorBidi" w:cstheme="majorBidi"/>
          <w:sz w:val="24"/>
          <w:szCs w:val="24"/>
        </w:rPr>
        <w:t>Unreal Engine</w:t>
      </w:r>
      <w:r w:rsidR="00CD64B4" w:rsidRPr="00AF68B9">
        <w:rPr>
          <w:rFonts w:asciiTheme="majorBidi" w:hAnsiTheme="majorBidi" w:cstheme="majorBidi"/>
          <w:sz w:val="24"/>
          <w:szCs w:val="24"/>
        </w:rPr>
        <w:t xml:space="preserve"> merupakan salah satu game engine yang paling banyak digunakan, </w:t>
      </w:r>
      <w:r>
        <w:rPr>
          <w:rStyle w:val="fontstyle01"/>
          <w:rFonts w:asciiTheme="majorBidi" w:hAnsiTheme="majorBidi" w:cstheme="majorBidi"/>
        </w:rPr>
        <w:t>Unreal engine</w:t>
      </w:r>
      <w:r w:rsidR="00BE78E7" w:rsidRPr="00AF68B9">
        <w:rPr>
          <w:rStyle w:val="fontstyle01"/>
          <w:rFonts w:asciiTheme="majorBidi" w:hAnsiTheme="majorBidi" w:cstheme="majorBidi"/>
        </w:rPr>
        <w:t xml:space="preserve"> digunakan untuk mengembangkan game multi</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 xml:space="preserve">platform yang didesain untuk mudah digunakan. </w:t>
      </w:r>
      <w:r>
        <w:rPr>
          <w:rStyle w:val="fontstyle01"/>
          <w:rFonts w:asciiTheme="majorBidi" w:hAnsiTheme="majorBidi" w:cstheme="majorBidi"/>
        </w:rPr>
        <w:t>Unreal Engine</w:t>
      </w:r>
      <w:r w:rsidR="00BE78E7" w:rsidRPr="00AF68B9">
        <w:rPr>
          <w:rStyle w:val="fontstyle01"/>
          <w:rFonts w:asciiTheme="majorBidi" w:hAnsiTheme="majorBidi" w:cstheme="majorBidi"/>
        </w:rPr>
        <w:t xml:space="preserve"> sangat direkomendasikan dalam perancangan aplikasi professional seperti augmented reality dan virtual reality. Editor pada </w:t>
      </w:r>
      <w:r>
        <w:rPr>
          <w:rStyle w:val="fontstyle01"/>
          <w:rFonts w:asciiTheme="majorBidi" w:hAnsiTheme="majorBidi" w:cstheme="majorBidi"/>
        </w:rPr>
        <w:t>Unreal Engine</w:t>
      </w:r>
      <w:r w:rsidR="00BE78E7" w:rsidRPr="00AF68B9">
        <w:rPr>
          <w:rStyle w:val="fontstyle01"/>
          <w:rFonts w:asciiTheme="majorBidi" w:hAnsiTheme="majorBidi" w:cstheme="majorBidi"/>
        </w:rPr>
        <w:t xml:space="preserve"> dibuat dengan antarmuka pengguna yang sederhana.</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Editor ini dibuat setelah ribuan jam yang mana telah dihabiskan untuk membuatnya menjadi nomor</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 xml:space="preserve">satu dalam urutan peringkat teratas untuk editor game. Grafis pada </w:t>
      </w:r>
      <w:r>
        <w:rPr>
          <w:rStyle w:val="fontstyle01"/>
          <w:rFonts w:asciiTheme="majorBidi" w:hAnsiTheme="majorBidi" w:cstheme="majorBidi"/>
        </w:rPr>
        <w:t>Unreal Engine</w:t>
      </w:r>
      <w:r w:rsidR="00BE78E7" w:rsidRPr="00AF68B9">
        <w:rPr>
          <w:rStyle w:val="fontstyle01"/>
          <w:rFonts w:asciiTheme="majorBidi" w:hAnsiTheme="majorBidi" w:cstheme="majorBidi"/>
        </w:rPr>
        <w:t xml:space="preserve"> dibuat dengan grafis</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tingkat tinggi untuk OpenGL dan directX. Unity mendukung semua format file, terutamanya</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 xml:space="preserve">format umum seperti semua format dari art applications. </w:t>
      </w:r>
      <w:r>
        <w:rPr>
          <w:rStyle w:val="fontstyle01"/>
          <w:rFonts w:asciiTheme="majorBidi" w:hAnsiTheme="majorBidi" w:cstheme="majorBidi"/>
        </w:rPr>
        <w:t>Unreal engine</w:t>
      </w:r>
      <w:r w:rsidR="00BE78E7" w:rsidRPr="00AF68B9">
        <w:rPr>
          <w:rStyle w:val="fontstyle01"/>
          <w:rFonts w:asciiTheme="majorBidi" w:hAnsiTheme="majorBidi" w:cstheme="majorBidi"/>
        </w:rPr>
        <w:t xml:space="preserve"> cocok dengan versi 64-bit dan dapat</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beroperasi pada Mac OS x dan windows dan dapat menghasilkan game untuk Mac, Windows, Wii,</w:t>
      </w:r>
      <w:r w:rsidR="00BE78E7" w:rsidRPr="00AF68B9">
        <w:rPr>
          <w:rFonts w:asciiTheme="majorBidi" w:hAnsiTheme="majorBidi" w:cstheme="majorBidi"/>
          <w:color w:val="000000"/>
          <w:sz w:val="20"/>
          <w:szCs w:val="20"/>
        </w:rPr>
        <w:t xml:space="preserve"> </w:t>
      </w:r>
      <w:r w:rsidR="00BE78E7" w:rsidRPr="00AF68B9">
        <w:rPr>
          <w:rStyle w:val="fontstyle01"/>
          <w:rFonts w:asciiTheme="majorBidi" w:hAnsiTheme="majorBidi" w:cstheme="majorBidi"/>
        </w:rPr>
        <w:t>iPhone, iPad dan Android</w:t>
      </w:r>
      <w:r w:rsidR="007346CB">
        <w:rPr>
          <w:rStyle w:val="FootnoteReference"/>
          <w:rFonts w:asciiTheme="majorBidi" w:hAnsiTheme="majorBidi" w:cstheme="majorBidi"/>
          <w:color w:val="000000"/>
        </w:rPr>
        <w:footnoteReference w:id="20"/>
      </w:r>
      <w:r w:rsidR="007346CB">
        <w:rPr>
          <w:rStyle w:val="fontstyle01"/>
          <w:rFonts w:asciiTheme="majorBidi" w:hAnsiTheme="majorBidi" w:cstheme="majorBidi"/>
        </w:rPr>
        <w:t>.</w:t>
      </w:r>
    </w:p>
    <w:p w14:paraId="62AB2E7E" w14:textId="77777777" w:rsidR="00CE1A35" w:rsidRPr="00AF68B9" w:rsidRDefault="00CE1A35" w:rsidP="00A606D1">
      <w:pPr>
        <w:pStyle w:val="NoSpacing"/>
        <w:spacing w:line="360" w:lineRule="auto"/>
        <w:rPr>
          <w:rFonts w:asciiTheme="majorBidi" w:hAnsiTheme="majorBidi" w:cstheme="majorBidi"/>
          <w:b/>
          <w:sz w:val="24"/>
          <w:szCs w:val="24"/>
        </w:rPr>
      </w:pPr>
    </w:p>
    <w:p w14:paraId="5081136F" w14:textId="77777777" w:rsidR="00F974F1" w:rsidRDefault="007B612A" w:rsidP="00F974F1">
      <w:pPr>
        <w:pStyle w:val="NoSpacing"/>
        <w:numPr>
          <w:ilvl w:val="0"/>
          <w:numId w:val="13"/>
        </w:numPr>
        <w:spacing w:line="360" w:lineRule="auto"/>
        <w:rPr>
          <w:rFonts w:asciiTheme="majorBidi" w:hAnsiTheme="majorBidi" w:cstheme="majorBidi"/>
          <w:b/>
          <w:sz w:val="24"/>
          <w:szCs w:val="24"/>
        </w:rPr>
      </w:pPr>
      <w:r w:rsidRPr="00AF68B9">
        <w:rPr>
          <w:rFonts w:asciiTheme="majorBidi" w:hAnsiTheme="majorBidi" w:cstheme="majorBidi"/>
          <w:b/>
          <w:sz w:val="24"/>
          <w:szCs w:val="24"/>
        </w:rPr>
        <w:t>Metode Penelitian</w:t>
      </w:r>
    </w:p>
    <w:p w14:paraId="3635CF55" w14:textId="686F0AAD" w:rsidR="008F3AAB" w:rsidRDefault="008F3AAB" w:rsidP="00F974F1">
      <w:pPr>
        <w:pStyle w:val="NoSpacing"/>
        <w:numPr>
          <w:ilvl w:val="1"/>
          <w:numId w:val="13"/>
        </w:numPr>
        <w:spacing w:line="360" w:lineRule="auto"/>
        <w:rPr>
          <w:rFonts w:asciiTheme="majorBidi" w:hAnsiTheme="majorBidi" w:cstheme="majorBidi"/>
          <w:b/>
          <w:sz w:val="24"/>
          <w:szCs w:val="24"/>
        </w:rPr>
      </w:pPr>
      <w:r w:rsidRPr="00F974F1">
        <w:rPr>
          <w:rFonts w:asciiTheme="majorBidi" w:hAnsiTheme="majorBidi" w:cstheme="majorBidi"/>
          <w:b/>
          <w:sz w:val="24"/>
          <w:szCs w:val="24"/>
        </w:rPr>
        <w:t>Jenis Penelitian</w:t>
      </w:r>
    </w:p>
    <w:p w14:paraId="3D597545" w14:textId="38E68AF9" w:rsidR="00F974F1" w:rsidRDefault="007D7F6C" w:rsidP="00301224">
      <w:pPr>
        <w:pStyle w:val="NoSpacing"/>
        <w:spacing w:line="360" w:lineRule="auto"/>
        <w:ind w:left="1080" w:firstLine="360"/>
        <w:jc w:val="both"/>
        <w:rPr>
          <w:rFonts w:asciiTheme="majorBidi" w:hAnsiTheme="majorBidi" w:cstheme="majorBidi"/>
          <w:sz w:val="24"/>
          <w:szCs w:val="24"/>
        </w:rPr>
      </w:pPr>
      <w:r>
        <w:rPr>
          <w:rFonts w:asciiTheme="majorBidi" w:hAnsiTheme="majorBidi" w:cstheme="majorBidi"/>
          <w:bCs/>
          <w:sz w:val="24"/>
          <w:szCs w:val="24"/>
        </w:rPr>
        <w:t xml:space="preserve">Jenis penelitian pada kali ini merupakan </w:t>
      </w:r>
      <w:r w:rsidRPr="007D7F6C">
        <w:rPr>
          <w:rFonts w:asciiTheme="majorBidi" w:hAnsiTheme="majorBidi" w:cstheme="majorBidi"/>
          <w:bCs/>
          <w:i/>
          <w:iCs/>
          <w:sz w:val="24"/>
          <w:szCs w:val="24"/>
        </w:rPr>
        <w:t>Research and Development</w:t>
      </w:r>
      <w:r>
        <w:rPr>
          <w:rFonts w:asciiTheme="majorBidi" w:hAnsiTheme="majorBidi" w:cstheme="majorBidi"/>
          <w:bCs/>
          <w:i/>
          <w:iCs/>
          <w:sz w:val="24"/>
          <w:szCs w:val="24"/>
        </w:rPr>
        <w:t xml:space="preserve"> </w:t>
      </w:r>
      <w:r>
        <w:rPr>
          <w:rFonts w:asciiTheme="majorBidi" w:hAnsiTheme="majorBidi" w:cstheme="majorBidi"/>
          <w:bCs/>
          <w:sz w:val="24"/>
          <w:szCs w:val="24"/>
        </w:rPr>
        <w:t>atau sering disebut sebagai penelitian dan pengembangan yang dipakai untuk mem</w:t>
      </w:r>
      <w:r w:rsidR="00301224">
        <w:rPr>
          <w:rFonts w:asciiTheme="majorBidi" w:hAnsiTheme="majorBidi" w:cstheme="majorBidi"/>
          <w:bCs/>
          <w:sz w:val="24"/>
          <w:szCs w:val="24"/>
        </w:rPr>
        <w:t xml:space="preserve">buat suatu produk lalu diuji keefektifan dari hasil produk tersebut, dan karena itu dibutuhkan metode penelitian yang digunakan sebagai jawaban dari masalah-masalah yang diteliti. Sebuah penelitian sering kali dimulai dari suatu perencanaan seksama serta disusun secara logis dan sistematis sehingga hasilnya dapat mewakili kondisi sebenarnya dan </w:t>
      </w:r>
      <w:r w:rsidR="00301224">
        <w:rPr>
          <w:rFonts w:asciiTheme="majorBidi" w:hAnsiTheme="majorBidi" w:cstheme="majorBidi"/>
          <w:bCs/>
          <w:sz w:val="24"/>
          <w:szCs w:val="24"/>
        </w:rPr>
        <w:lastRenderedPageBreak/>
        <w:t>dapat dipertanggung jawabkan. Langkah-langkah yang harus ada dalam metodologi penelitian sebagai berikut :</w:t>
      </w:r>
    </w:p>
    <w:p w14:paraId="65DB3D22" w14:textId="77777777" w:rsidR="00F974F1" w:rsidRDefault="00F974F1" w:rsidP="00F974F1">
      <w:pPr>
        <w:pStyle w:val="NoSpacing"/>
        <w:spacing w:line="360" w:lineRule="auto"/>
        <w:jc w:val="both"/>
      </w:pPr>
    </w:p>
    <w:p w14:paraId="73940E41" w14:textId="523ED009" w:rsidR="00F974F1" w:rsidRDefault="00F974F1" w:rsidP="00F974F1">
      <w:pPr>
        <w:pStyle w:val="NoSpacing"/>
        <w:numPr>
          <w:ilvl w:val="1"/>
          <w:numId w:val="13"/>
        </w:numPr>
        <w:spacing w:line="360" w:lineRule="auto"/>
        <w:jc w:val="both"/>
      </w:pPr>
      <w:r>
        <w:rPr>
          <w:rFonts w:asciiTheme="majorBidi" w:hAnsiTheme="majorBidi" w:cstheme="majorBidi"/>
          <w:b/>
          <w:bCs/>
          <w:sz w:val="24"/>
          <w:szCs w:val="24"/>
        </w:rPr>
        <w:t>Waktu dan Tempat Penelitian</w:t>
      </w:r>
    </w:p>
    <w:p w14:paraId="68FC52E7" w14:textId="3D1C24C1" w:rsidR="003C725C" w:rsidRDefault="003C725C" w:rsidP="003C725C">
      <w:pPr>
        <w:pStyle w:val="NoSpacing"/>
        <w:spacing w:line="360" w:lineRule="auto"/>
        <w:ind w:left="1080" w:firstLine="360"/>
        <w:jc w:val="both"/>
        <w:rPr>
          <w:rFonts w:asciiTheme="majorBidi" w:hAnsiTheme="majorBidi" w:cstheme="majorBidi"/>
          <w:sz w:val="24"/>
          <w:szCs w:val="24"/>
        </w:rPr>
      </w:pPr>
      <w:r>
        <w:rPr>
          <w:rFonts w:asciiTheme="majorBidi" w:hAnsiTheme="majorBidi" w:cstheme="majorBidi"/>
          <w:sz w:val="24"/>
          <w:szCs w:val="24"/>
        </w:rPr>
        <w:t>Adapun untuk waktu dan tempat dilaksanakannya penelitian ini adalah sebagai berikut :</w:t>
      </w:r>
    </w:p>
    <w:p w14:paraId="7BBAC69E" w14:textId="20923742" w:rsidR="003C725C" w:rsidRDefault="003C725C" w:rsidP="003C725C">
      <w:pPr>
        <w:pStyle w:val="NoSpacing"/>
        <w:spacing w:line="360" w:lineRule="auto"/>
        <w:ind w:left="1080" w:firstLine="360"/>
        <w:jc w:val="both"/>
        <w:rPr>
          <w:rFonts w:asciiTheme="majorBidi" w:hAnsiTheme="majorBidi" w:cstheme="majorBidi"/>
          <w:sz w:val="24"/>
          <w:szCs w:val="24"/>
        </w:rPr>
      </w:pPr>
      <w:r>
        <w:rPr>
          <w:rFonts w:asciiTheme="majorBidi" w:hAnsiTheme="majorBidi" w:cstheme="majorBidi"/>
          <w:sz w:val="24"/>
          <w:szCs w:val="24"/>
        </w:rPr>
        <w:t>Waktu Penelitian</w:t>
      </w:r>
      <w:r>
        <w:rPr>
          <w:rFonts w:asciiTheme="majorBidi" w:hAnsiTheme="majorBidi" w:cstheme="majorBidi"/>
          <w:sz w:val="24"/>
          <w:szCs w:val="24"/>
        </w:rPr>
        <w:tab/>
        <w:t>: Mei 2022 – Oktober 2022</w:t>
      </w:r>
    </w:p>
    <w:p w14:paraId="245EAD94" w14:textId="66DB1A72" w:rsidR="003C725C" w:rsidRDefault="003C725C" w:rsidP="003C725C">
      <w:pPr>
        <w:pStyle w:val="NoSpacing"/>
        <w:spacing w:line="360" w:lineRule="auto"/>
        <w:ind w:left="3600" w:hanging="2160"/>
        <w:jc w:val="both"/>
        <w:rPr>
          <w:rFonts w:asciiTheme="majorBidi" w:hAnsiTheme="majorBidi" w:cstheme="majorBidi"/>
          <w:sz w:val="24"/>
          <w:szCs w:val="24"/>
        </w:rPr>
      </w:pPr>
      <w:r>
        <w:rPr>
          <w:rFonts w:asciiTheme="majorBidi" w:hAnsiTheme="majorBidi" w:cstheme="majorBidi"/>
          <w:sz w:val="24"/>
          <w:szCs w:val="24"/>
        </w:rPr>
        <w:t>Tempat Penelitian</w:t>
      </w:r>
      <w:r>
        <w:rPr>
          <w:rFonts w:asciiTheme="majorBidi" w:hAnsiTheme="majorBidi" w:cstheme="majorBidi"/>
          <w:sz w:val="24"/>
          <w:szCs w:val="24"/>
        </w:rPr>
        <w:tab/>
        <w:t xml:space="preserve">: Kelompok Bimbingan Ibadah Haji Universitas Darussalam Gontor </w:t>
      </w:r>
      <w:r w:rsidRPr="003C725C">
        <w:rPr>
          <w:rFonts w:asciiTheme="majorBidi" w:hAnsiTheme="majorBidi" w:cstheme="majorBidi"/>
          <w:sz w:val="24"/>
          <w:szCs w:val="24"/>
        </w:rPr>
        <w:t xml:space="preserve">Jl. Raya Siman, Mantren, Patihan Kidul, Kec. Siman, </w:t>
      </w:r>
      <w:r>
        <w:rPr>
          <w:rFonts w:asciiTheme="majorBidi" w:hAnsiTheme="majorBidi" w:cstheme="majorBidi"/>
          <w:sz w:val="24"/>
          <w:szCs w:val="24"/>
        </w:rPr>
        <w:t xml:space="preserve"> </w:t>
      </w:r>
      <w:r w:rsidRPr="003C725C">
        <w:rPr>
          <w:rFonts w:asciiTheme="majorBidi" w:hAnsiTheme="majorBidi" w:cstheme="majorBidi"/>
          <w:sz w:val="24"/>
          <w:szCs w:val="24"/>
        </w:rPr>
        <w:t>Kabupaten Ponorogo, Jawa Timur</w:t>
      </w:r>
      <w:r>
        <w:rPr>
          <w:rFonts w:asciiTheme="majorBidi" w:hAnsiTheme="majorBidi" w:cstheme="majorBidi"/>
          <w:sz w:val="24"/>
          <w:szCs w:val="24"/>
        </w:rPr>
        <w:t xml:space="preserve"> </w:t>
      </w:r>
    </w:p>
    <w:p w14:paraId="615B6BD2" w14:textId="6EB7FE9E" w:rsidR="00F974F1" w:rsidRPr="00F974F1" w:rsidRDefault="003C725C" w:rsidP="003C725C">
      <w:pPr>
        <w:pStyle w:val="NoSpacing"/>
        <w:spacing w:line="360" w:lineRule="auto"/>
        <w:ind w:left="360" w:firstLine="720"/>
        <w:jc w:val="both"/>
        <w:rPr>
          <w:rFonts w:asciiTheme="majorBidi" w:hAnsiTheme="majorBidi" w:cstheme="majorBidi"/>
          <w:sz w:val="24"/>
          <w:szCs w:val="24"/>
        </w:rPr>
      </w:pPr>
      <w:r>
        <w:rPr>
          <w:rFonts w:asciiTheme="majorBidi" w:hAnsiTheme="majorBidi" w:cstheme="majorBidi"/>
          <w:sz w:val="24"/>
          <w:szCs w:val="24"/>
        </w:rPr>
        <w:t>kemudian</w:t>
      </w:r>
      <w:r w:rsidR="00F974F1" w:rsidRPr="00AF68B9">
        <w:rPr>
          <w:rFonts w:asciiTheme="majorBidi" w:hAnsiTheme="majorBidi" w:cstheme="majorBidi"/>
          <w:sz w:val="24"/>
          <w:szCs w:val="24"/>
        </w:rPr>
        <w:t xml:space="preserve"> table 1 menjelaskan terkait detail jadwal dan kegiatan penelitian:</w:t>
      </w:r>
    </w:p>
    <w:p w14:paraId="4EBFBF23" w14:textId="56569645" w:rsidR="00F974F1" w:rsidRDefault="00F974F1" w:rsidP="00F974F1">
      <w:pPr>
        <w:pStyle w:val="NoSpacing"/>
        <w:jc w:val="center"/>
        <w:rPr>
          <w:rFonts w:asciiTheme="majorBidi" w:hAnsiTheme="majorBidi" w:cstheme="majorBidi"/>
          <w:sz w:val="24"/>
          <w:szCs w:val="24"/>
        </w:rPr>
      </w:pPr>
      <w:r w:rsidRPr="00F974F1">
        <w:rPr>
          <w:rFonts w:asciiTheme="majorBidi" w:hAnsiTheme="majorBidi" w:cstheme="majorBidi"/>
          <w:sz w:val="24"/>
          <w:szCs w:val="24"/>
        </w:rPr>
        <w:t>Tabel 1. Jadwal Penelitian</w:t>
      </w:r>
    </w:p>
    <w:p w14:paraId="52CFB6EC" w14:textId="77777777" w:rsidR="00F974F1" w:rsidRPr="00F974F1" w:rsidRDefault="00F974F1" w:rsidP="00F974F1">
      <w:pPr>
        <w:pStyle w:val="NoSpacing"/>
        <w:jc w:val="center"/>
        <w:rPr>
          <w:rFonts w:asciiTheme="majorBidi" w:hAnsiTheme="majorBidi" w:cstheme="majorBidi"/>
          <w:sz w:val="24"/>
          <w:szCs w:val="24"/>
        </w:rPr>
      </w:pPr>
    </w:p>
    <w:tbl>
      <w:tblPr>
        <w:tblW w:w="9720" w:type="dxa"/>
        <w:tblInd w:w="175" w:type="dxa"/>
        <w:tblLayout w:type="fixed"/>
        <w:tblLook w:val="04A0" w:firstRow="1" w:lastRow="0" w:firstColumn="1" w:lastColumn="0" w:noHBand="0" w:noVBand="1"/>
      </w:tblPr>
      <w:tblGrid>
        <w:gridCol w:w="720"/>
        <w:gridCol w:w="1980"/>
        <w:gridCol w:w="1080"/>
        <w:gridCol w:w="990"/>
        <w:gridCol w:w="1260"/>
        <w:gridCol w:w="1080"/>
        <w:gridCol w:w="1350"/>
        <w:gridCol w:w="1260"/>
      </w:tblGrid>
      <w:tr w:rsidR="00E41F03" w:rsidRPr="00AF68B9" w14:paraId="20CAE01F" w14:textId="77777777" w:rsidTr="00301224">
        <w:trPr>
          <w:trHeight w:val="300"/>
        </w:trPr>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80BF0C" w14:textId="171BD94F"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No</w:t>
            </w:r>
          </w:p>
        </w:tc>
        <w:tc>
          <w:tcPr>
            <w:tcW w:w="19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32E0860"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Jenis Kegiatan</w:t>
            </w:r>
          </w:p>
        </w:tc>
        <w:tc>
          <w:tcPr>
            <w:tcW w:w="7020" w:type="dxa"/>
            <w:gridSpan w:val="6"/>
            <w:tcBorders>
              <w:top w:val="single" w:sz="4" w:space="0" w:color="auto"/>
              <w:left w:val="single" w:sz="4" w:space="0" w:color="auto"/>
              <w:bottom w:val="single" w:sz="4" w:space="0" w:color="auto"/>
              <w:right w:val="single" w:sz="4" w:space="0" w:color="auto"/>
            </w:tcBorders>
          </w:tcPr>
          <w:p w14:paraId="08041CA0"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Bulan</w:t>
            </w:r>
          </w:p>
        </w:tc>
      </w:tr>
      <w:tr w:rsidR="00E41F03" w:rsidRPr="00AF68B9" w14:paraId="292E823C" w14:textId="77777777" w:rsidTr="00301224">
        <w:trPr>
          <w:trHeight w:val="450"/>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2204CF5E" w14:textId="77777777" w:rsidR="00E41F03" w:rsidRPr="00AF68B9" w:rsidRDefault="00E41F03" w:rsidP="005E6ADE">
            <w:pPr>
              <w:spacing w:after="0" w:line="240" w:lineRule="auto"/>
              <w:rPr>
                <w:rFonts w:asciiTheme="majorBidi" w:eastAsia="Times New Roman" w:hAnsiTheme="majorBidi" w:cstheme="majorBidi"/>
                <w:b/>
                <w:bCs/>
                <w:color w:val="000000"/>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2D941547" w14:textId="77777777" w:rsidR="00E41F03" w:rsidRPr="00AF68B9" w:rsidRDefault="00E41F03" w:rsidP="005E6ADE">
            <w:pPr>
              <w:spacing w:after="0" w:line="240" w:lineRule="auto"/>
              <w:rPr>
                <w:rFonts w:asciiTheme="majorBidi" w:eastAsia="Times New Roman" w:hAnsiTheme="majorBidi" w:cstheme="majorBidi"/>
                <w:b/>
                <w:bCs/>
                <w:color w:val="000000"/>
              </w:rPr>
            </w:pPr>
          </w:p>
        </w:tc>
        <w:tc>
          <w:tcPr>
            <w:tcW w:w="1080" w:type="dxa"/>
            <w:tcBorders>
              <w:top w:val="single" w:sz="4" w:space="0" w:color="auto"/>
              <w:left w:val="single" w:sz="4" w:space="0" w:color="auto"/>
              <w:bottom w:val="single" w:sz="4" w:space="0" w:color="auto"/>
              <w:right w:val="single" w:sz="4" w:space="0" w:color="auto"/>
            </w:tcBorders>
          </w:tcPr>
          <w:p w14:paraId="25010D40" w14:textId="0EFFEC11"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Mei</w:t>
            </w:r>
          </w:p>
        </w:tc>
        <w:tc>
          <w:tcPr>
            <w:tcW w:w="990" w:type="dxa"/>
            <w:tcBorders>
              <w:top w:val="single" w:sz="4" w:space="0" w:color="auto"/>
              <w:left w:val="single" w:sz="4" w:space="0" w:color="auto"/>
              <w:bottom w:val="single" w:sz="4" w:space="0" w:color="auto"/>
              <w:right w:val="single" w:sz="4" w:space="0" w:color="auto"/>
            </w:tcBorders>
          </w:tcPr>
          <w:p w14:paraId="34661C87" w14:textId="2B87998B"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Juni</w:t>
            </w:r>
          </w:p>
        </w:tc>
        <w:tc>
          <w:tcPr>
            <w:tcW w:w="1260" w:type="dxa"/>
            <w:tcBorders>
              <w:top w:val="single" w:sz="4" w:space="0" w:color="auto"/>
              <w:left w:val="single" w:sz="4" w:space="0" w:color="auto"/>
              <w:bottom w:val="single" w:sz="4" w:space="0" w:color="auto"/>
              <w:right w:val="single" w:sz="4" w:space="0" w:color="auto"/>
            </w:tcBorders>
          </w:tcPr>
          <w:p w14:paraId="4C613D6F" w14:textId="7D4225F7"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Juli</w:t>
            </w:r>
          </w:p>
        </w:tc>
        <w:tc>
          <w:tcPr>
            <w:tcW w:w="1080" w:type="dxa"/>
            <w:tcBorders>
              <w:top w:val="single" w:sz="4" w:space="0" w:color="auto"/>
              <w:left w:val="single" w:sz="4" w:space="0" w:color="auto"/>
              <w:bottom w:val="single" w:sz="4" w:space="0" w:color="auto"/>
              <w:right w:val="single" w:sz="4" w:space="0" w:color="auto"/>
            </w:tcBorders>
          </w:tcPr>
          <w:p w14:paraId="497EB5B9" w14:textId="0E229500"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Agustus</w:t>
            </w:r>
          </w:p>
        </w:tc>
        <w:tc>
          <w:tcPr>
            <w:tcW w:w="1350" w:type="dxa"/>
            <w:tcBorders>
              <w:top w:val="single" w:sz="4" w:space="0" w:color="auto"/>
              <w:left w:val="single" w:sz="4" w:space="0" w:color="auto"/>
              <w:bottom w:val="single" w:sz="4" w:space="0" w:color="auto"/>
              <w:right w:val="single" w:sz="4" w:space="0" w:color="auto"/>
            </w:tcBorders>
          </w:tcPr>
          <w:p w14:paraId="1D0E515A" w14:textId="2E46705D"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September</w:t>
            </w:r>
          </w:p>
        </w:tc>
        <w:tc>
          <w:tcPr>
            <w:tcW w:w="1260" w:type="dxa"/>
            <w:tcBorders>
              <w:top w:val="single" w:sz="4" w:space="0" w:color="auto"/>
              <w:left w:val="single" w:sz="4" w:space="0" w:color="auto"/>
              <w:bottom w:val="single" w:sz="4" w:space="0" w:color="auto"/>
              <w:right w:val="single" w:sz="4" w:space="0" w:color="auto"/>
            </w:tcBorders>
          </w:tcPr>
          <w:p w14:paraId="4953A6B0" w14:textId="3A76FF0C" w:rsidR="00E41F03" w:rsidRPr="00AF68B9" w:rsidRDefault="00301224" w:rsidP="005E6ADE">
            <w:pPr>
              <w:spacing w:after="0" w:line="240" w:lineRule="auto"/>
              <w:jc w:val="center"/>
              <w:rPr>
                <w:rFonts w:asciiTheme="majorBidi" w:eastAsia="Times New Roman" w:hAnsiTheme="majorBidi" w:cstheme="majorBidi"/>
                <w:b/>
                <w:bCs/>
                <w:color w:val="000000"/>
              </w:rPr>
            </w:pPr>
            <w:r>
              <w:rPr>
                <w:rFonts w:asciiTheme="majorBidi" w:eastAsia="Times New Roman" w:hAnsiTheme="majorBidi" w:cstheme="majorBidi"/>
                <w:b/>
                <w:bCs/>
                <w:color w:val="000000"/>
              </w:rPr>
              <w:t>Oktober</w:t>
            </w:r>
          </w:p>
        </w:tc>
      </w:tr>
      <w:tr w:rsidR="00E41F03" w:rsidRPr="00AF68B9" w14:paraId="01CD6DD2" w14:textId="77777777" w:rsidTr="00301224">
        <w:trPr>
          <w:trHeight w:val="278"/>
        </w:trPr>
        <w:tc>
          <w:tcPr>
            <w:tcW w:w="720" w:type="dxa"/>
            <w:vMerge/>
            <w:tcBorders>
              <w:top w:val="single" w:sz="4" w:space="0" w:color="auto"/>
              <w:left w:val="single" w:sz="4" w:space="0" w:color="auto"/>
              <w:bottom w:val="single" w:sz="4" w:space="0" w:color="auto"/>
              <w:right w:val="single" w:sz="4" w:space="0" w:color="auto"/>
            </w:tcBorders>
            <w:vAlign w:val="center"/>
            <w:hideMark/>
          </w:tcPr>
          <w:p w14:paraId="7846F888" w14:textId="77777777" w:rsidR="00E41F03" w:rsidRPr="00AF68B9" w:rsidRDefault="00E41F03" w:rsidP="005E6ADE">
            <w:pPr>
              <w:spacing w:after="0" w:line="240" w:lineRule="auto"/>
              <w:rPr>
                <w:rFonts w:asciiTheme="majorBidi" w:eastAsia="Times New Roman" w:hAnsiTheme="majorBidi" w:cstheme="majorBidi"/>
                <w:b/>
                <w:bCs/>
                <w:color w:val="000000"/>
              </w:rPr>
            </w:pPr>
          </w:p>
        </w:tc>
        <w:tc>
          <w:tcPr>
            <w:tcW w:w="1980" w:type="dxa"/>
            <w:vMerge/>
            <w:tcBorders>
              <w:top w:val="single" w:sz="4" w:space="0" w:color="auto"/>
              <w:left w:val="single" w:sz="4" w:space="0" w:color="auto"/>
              <w:bottom w:val="single" w:sz="4" w:space="0" w:color="auto"/>
              <w:right w:val="single" w:sz="4" w:space="0" w:color="auto"/>
            </w:tcBorders>
            <w:vAlign w:val="center"/>
            <w:hideMark/>
          </w:tcPr>
          <w:p w14:paraId="55B97736" w14:textId="77777777" w:rsidR="00E41F03" w:rsidRPr="00AF68B9" w:rsidRDefault="00E41F03" w:rsidP="005E6ADE">
            <w:pPr>
              <w:spacing w:after="0" w:line="240" w:lineRule="auto"/>
              <w:rPr>
                <w:rFonts w:asciiTheme="majorBidi" w:eastAsia="Times New Roman" w:hAnsiTheme="majorBidi" w:cstheme="majorBidi"/>
                <w:b/>
                <w:bCs/>
                <w:color w:val="000000"/>
              </w:rPr>
            </w:pPr>
          </w:p>
        </w:tc>
        <w:tc>
          <w:tcPr>
            <w:tcW w:w="1080" w:type="dxa"/>
            <w:tcBorders>
              <w:top w:val="single" w:sz="4" w:space="0" w:color="auto"/>
              <w:left w:val="single" w:sz="4" w:space="0" w:color="auto"/>
              <w:bottom w:val="single" w:sz="4" w:space="0" w:color="auto"/>
              <w:right w:val="single" w:sz="4" w:space="0" w:color="auto"/>
            </w:tcBorders>
          </w:tcPr>
          <w:p w14:paraId="471F2B8F"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1</w:t>
            </w:r>
          </w:p>
        </w:tc>
        <w:tc>
          <w:tcPr>
            <w:tcW w:w="990" w:type="dxa"/>
            <w:tcBorders>
              <w:top w:val="single" w:sz="4" w:space="0" w:color="auto"/>
              <w:left w:val="single" w:sz="4" w:space="0" w:color="auto"/>
              <w:bottom w:val="single" w:sz="4" w:space="0" w:color="auto"/>
              <w:right w:val="single" w:sz="4" w:space="0" w:color="auto"/>
            </w:tcBorders>
          </w:tcPr>
          <w:p w14:paraId="11D6D7BB"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2</w:t>
            </w:r>
          </w:p>
        </w:tc>
        <w:tc>
          <w:tcPr>
            <w:tcW w:w="1260" w:type="dxa"/>
            <w:tcBorders>
              <w:top w:val="single" w:sz="4" w:space="0" w:color="auto"/>
              <w:left w:val="single" w:sz="4" w:space="0" w:color="auto"/>
              <w:bottom w:val="single" w:sz="4" w:space="0" w:color="auto"/>
              <w:right w:val="single" w:sz="4" w:space="0" w:color="auto"/>
            </w:tcBorders>
          </w:tcPr>
          <w:p w14:paraId="7A1EDF0C"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3</w:t>
            </w:r>
          </w:p>
        </w:tc>
        <w:tc>
          <w:tcPr>
            <w:tcW w:w="1080" w:type="dxa"/>
            <w:tcBorders>
              <w:top w:val="single" w:sz="4" w:space="0" w:color="auto"/>
              <w:left w:val="single" w:sz="4" w:space="0" w:color="auto"/>
              <w:bottom w:val="single" w:sz="4" w:space="0" w:color="auto"/>
              <w:right w:val="single" w:sz="4" w:space="0" w:color="auto"/>
            </w:tcBorders>
          </w:tcPr>
          <w:p w14:paraId="0D5FBF75"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4</w:t>
            </w:r>
          </w:p>
        </w:tc>
        <w:tc>
          <w:tcPr>
            <w:tcW w:w="1350" w:type="dxa"/>
            <w:tcBorders>
              <w:top w:val="single" w:sz="4" w:space="0" w:color="auto"/>
              <w:left w:val="single" w:sz="4" w:space="0" w:color="auto"/>
              <w:bottom w:val="single" w:sz="4" w:space="0" w:color="auto"/>
              <w:right w:val="single" w:sz="4" w:space="0" w:color="auto"/>
            </w:tcBorders>
          </w:tcPr>
          <w:p w14:paraId="2D4094CA"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5</w:t>
            </w:r>
          </w:p>
        </w:tc>
        <w:tc>
          <w:tcPr>
            <w:tcW w:w="1260" w:type="dxa"/>
            <w:tcBorders>
              <w:top w:val="single" w:sz="4" w:space="0" w:color="auto"/>
              <w:left w:val="single" w:sz="4" w:space="0" w:color="auto"/>
              <w:bottom w:val="single" w:sz="4" w:space="0" w:color="auto"/>
              <w:right w:val="single" w:sz="4" w:space="0" w:color="auto"/>
            </w:tcBorders>
          </w:tcPr>
          <w:p w14:paraId="2198E672" w14:textId="77777777" w:rsidR="00E41F03" w:rsidRPr="00AF68B9" w:rsidRDefault="00E41F03" w:rsidP="005E6ADE">
            <w:pPr>
              <w:spacing w:after="0" w:line="240" w:lineRule="auto"/>
              <w:jc w:val="center"/>
              <w:rPr>
                <w:rFonts w:asciiTheme="majorBidi" w:eastAsia="Times New Roman" w:hAnsiTheme="majorBidi" w:cstheme="majorBidi"/>
                <w:b/>
                <w:bCs/>
                <w:color w:val="000000"/>
              </w:rPr>
            </w:pPr>
            <w:r w:rsidRPr="00AF68B9">
              <w:rPr>
                <w:rFonts w:asciiTheme="majorBidi" w:eastAsia="Times New Roman" w:hAnsiTheme="majorBidi" w:cstheme="majorBidi"/>
                <w:b/>
                <w:bCs/>
                <w:color w:val="000000"/>
              </w:rPr>
              <w:t>6</w:t>
            </w:r>
          </w:p>
        </w:tc>
      </w:tr>
      <w:tr w:rsidR="00E41F03" w:rsidRPr="00AF68B9" w14:paraId="64C83DCE" w14:textId="77777777" w:rsidTr="003C725C">
        <w:trPr>
          <w:trHeight w:val="656"/>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40FAD2ED" w14:textId="77777777" w:rsidR="00E41F03" w:rsidRPr="00AF68B9" w:rsidRDefault="00E41F03" w:rsidP="005E6ADE">
            <w:pPr>
              <w:spacing w:after="0" w:line="240" w:lineRule="auto"/>
              <w:jc w:val="center"/>
              <w:rPr>
                <w:rFonts w:asciiTheme="majorBidi" w:eastAsia="Times New Roman" w:hAnsiTheme="majorBidi" w:cstheme="majorBidi"/>
                <w:color w:val="000000"/>
              </w:rPr>
            </w:pPr>
            <w:r w:rsidRPr="00AF68B9">
              <w:rPr>
                <w:rFonts w:asciiTheme="majorBidi" w:eastAsia="Times New Roman" w:hAnsiTheme="majorBidi" w:cstheme="majorBidi"/>
                <w:color w:val="000000"/>
              </w:rPr>
              <w:t>1</w:t>
            </w:r>
          </w:p>
        </w:tc>
        <w:tc>
          <w:tcPr>
            <w:tcW w:w="1980" w:type="dxa"/>
            <w:tcBorders>
              <w:top w:val="nil"/>
              <w:left w:val="nil"/>
              <w:bottom w:val="single" w:sz="4" w:space="0" w:color="auto"/>
              <w:right w:val="single" w:sz="4" w:space="0" w:color="auto"/>
            </w:tcBorders>
            <w:shd w:val="clear" w:color="auto" w:fill="auto"/>
            <w:vAlign w:val="center"/>
            <w:hideMark/>
          </w:tcPr>
          <w:p w14:paraId="717AAC6F" w14:textId="64FD90EB" w:rsidR="00E41F03" w:rsidRPr="00AF68B9" w:rsidRDefault="003C725C" w:rsidP="005E6ADE">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Analisis Kebutuhan</w:t>
            </w:r>
          </w:p>
        </w:tc>
        <w:tc>
          <w:tcPr>
            <w:tcW w:w="1080" w:type="dxa"/>
            <w:tcBorders>
              <w:top w:val="nil"/>
              <w:left w:val="nil"/>
              <w:bottom w:val="single" w:sz="4" w:space="0" w:color="auto"/>
              <w:right w:val="single" w:sz="4" w:space="0" w:color="auto"/>
            </w:tcBorders>
            <w:shd w:val="clear" w:color="auto" w:fill="FFFF00"/>
          </w:tcPr>
          <w:p w14:paraId="0A36031B"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5521E21F"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0FECABC3"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05860BEB"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tcPr>
          <w:p w14:paraId="0283F311"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1B108B99" w14:textId="77777777" w:rsidR="00E41F03" w:rsidRPr="00AF68B9" w:rsidRDefault="00E41F03" w:rsidP="005E6ADE">
            <w:pPr>
              <w:spacing w:after="0" w:line="240" w:lineRule="auto"/>
              <w:rPr>
                <w:rFonts w:asciiTheme="majorBidi" w:eastAsia="Times New Roman" w:hAnsiTheme="majorBidi" w:cstheme="majorBidi"/>
                <w:color w:val="000000"/>
              </w:rPr>
            </w:pPr>
          </w:p>
        </w:tc>
      </w:tr>
      <w:tr w:rsidR="00E41F03" w:rsidRPr="00AF68B9" w14:paraId="108293BC" w14:textId="77777777" w:rsidTr="003C725C">
        <w:trPr>
          <w:trHeight w:val="782"/>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70F7F4C7" w14:textId="77777777" w:rsidR="00E41F03" w:rsidRPr="00AF68B9" w:rsidRDefault="00E41F03" w:rsidP="005E6ADE">
            <w:pPr>
              <w:spacing w:after="0" w:line="240" w:lineRule="auto"/>
              <w:jc w:val="center"/>
              <w:rPr>
                <w:rFonts w:asciiTheme="majorBidi" w:eastAsia="Times New Roman" w:hAnsiTheme="majorBidi" w:cstheme="majorBidi"/>
                <w:color w:val="000000"/>
              </w:rPr>
            </w:pPr>
            <w:r w:rsidRPr="00AF68B9">
              <w:rPr>
                <w:rFonts w:asciiTheme="majorBidi" w:eastAsia="Times New Roman" w:hAnsiTheme="majorBidi" w:cstheme="majorBidi"/>
                <w:color w:val="000000"/>
              </w:rPr>
              <w:t>2</w:t>
            </w:r>
          </w:p>
        </w:tc>
        <w:tc>
          <w:tcPr>
            <w:tcW w:w="1980" w:type="dxa"/>
            <w:tcBorders>
              <w:top w:val="nil"/>
              <w:left w:val="nil"/>
              <w:bottom w:val="single" w:sz="4" w:space="0" w:color="auto"/>
              <w:right w:val="single" w:sz="4" w:space="0" w:color="auto"/>
            </w:tcBorders>
            <w:shd w:val="clear" w:color="auto" w:fill="auto"/>
            <w:vAlign w:val="center"/>
            <w:hideMark/>
          </w:tcPr>
          <w:p w14:paraId="73767A8A" w14:textId="77777777" w:rsidR="00E41F03" w:rsidRPr="00AF68B9" w:rsidRDefault="00E41F03" w:rsidP="005E6ADE">
            <w:pPr>
              <w:spacing w:after="0" w:line="240" w:lineRule="auto"/>
              <w:rPr>
                <w:rFonts w:asciiTheme="majorBidi" w:eastAsia="Times New Roman" w:hAnsiTheme="majorBidi" w:cstheme="majorBidi"/>
                <w:color w:val="000000"/>
              </w:rPr>
            </w:pPr>
            <w:r w:rsidRPr="00AF68B9">
              <w:rPr>
                <w:rFonts w:asciiTheme="majorBidi" w:eastAsia="Times New Roman" w:hAnsiTheme="majorBidi" w:cstheme="majorBidi"/>
                <w:color w:val="000000"/>
              </w:rPr>
              <w:t xml:space="preserve">Tahap pengumpulan data </w:t>
            </w:r>
          </w:p>
        </w:tc>
        <w:tc>
          <w:tcPr>
            <w:tcW w:w="1080" w:type="dxa"/>
            <w:tcBorders>
              <w:top w:val="nil"/>
              <w:left w:val="nil"/>
              <w:bottom w:val="single" w:sz="4" w:space="0" w:color="auto"/>
              <w:right w:val="single" w:sz="4" w:space="0" w:color="auto"/>
            </w:tcBorders>
          </w:tcPr>
          <w:p w14:paraId="2347F0E7"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shd w:val="clear" w:color="auto" w:fill="FFFF00"/>
          </w:tcPr>
          <w:p w14:paraId="19F18FA2"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631FF8CA"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5C984D66"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tcPr>
          <w:p w14:paraId="59DE3119"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3C0E6D44" w14:textId="77777777" w:rsidR="00E41F03" w:rsidRPr="00AF68B9" w:rsidRDefault="00E41F03" w:rsidP="005E6ADE">
            <w:pPr>
              <w:spacing w:after="0" w:line="240" w:lineRule="auto"/>
              <w:rPr>
                <w:rFonts w:asciiTheme="majorBidi" w:eastAsia="Times New Roman" w:hAnsiTheme="majorBidi" w:cstheme="majorBidi"/>
                <w:color w:val="000000"/>
              </w:rPr>
            </w:pPr>
          </w:p>
        </w:tc>
      </w:tr>
      <w:tr w:rsidR="00E41F03" w:rsidRPr="00AF68B9" w14:paraId="5C87FFBF" w14:textId="77777777" w:rsidTr="003C725C">
        <w:trPr>
          <w:trHeight w:val="530"/>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7C6A5874" w14:textId="77777777" w:rsidR="00E41F03" w:rsidRPr="00AF68B9" w:rsidRDefault="00E41F03" w:rsidP="005E6ADE">
            <w:pPr>
              <w:spacing w:after="0" w:line="240" w:lineRule="auto"/>
              <w:jc w:val="center"/>
              <w:rPr>
                <w:rFonts w:asciiTheme="majorBidi" w:eastAsia="Times New Roman" w:hAnsiTheme="majorBidi" w:cstheme="majorBidi"/>
                <w:color w:val="000000"/>
              </w:rPr>
            </w:pPr>
            <w:r w:rsidRPr="00AF68B9">
              <w:rPr>
                <w:rFonts w:asciiTheme="majorBidi" w:eastAsia="Times New Roman" w:hAnsiTheme="majorBidi" w:cstheme="majorBidi"/>
                <w:color w:val="000000"/>
              </w:rPr>
              <w:t>3</w:t>
            </w:r>
          </w:p>
        </w:tc>
        <w:tc>
          <w:tcPr>
            <w:tcW w:w="1980" w:type="dxa"/>
            <w:tcBorders>
              <w:top w:val="nil"/>
              <w:left w:val="nil"/>
              <w:bottom w:val="single" w:sz="4" w:space="0" w:color="auto"/>
              <w:right w:val="single" w:sz="4" w:space="0" w:color="auto"/>
            </w:tcBorders>
            <w:shd w:val="clear" w:color="auto" w:fill="auto"/>
            <w:vAlign w:val="center"/>
            <w:hideMark/>
          </w:tcPr>
          <w:p w14:paraId="16D04D15" w14:textId="46D77082" w:rsidR="00E41F03" w:rsidRPr="00AF68B9" w:rsidRDefault="003C725C" w:rsidP="005E6ADE">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Perancangan Model</w:t>
            </w:r>
          </w:p>
        </w:tc>
        <w:tc>
          <w:tcPr>
            <w:tcW w:w="1080" w:type="dxa"/>
            <w:tcBorders>
              <w:top w:val="nil"/>
              <w:left w:val="nil"/>
              <w:bottom w:val="single" w:sz="4" w:space="0" w:color="auto"/>
              <w:right w:val="single" w:sz="4" w:space="0" w:color="auto"/>
            </w:tcBorders>
          </w:tcPr>
          <w:p w14:paraId="5029EAAE"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731CFD0F"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shd w:val="clear" w:color="auto" w:fill="FFFF00"/>
          </w:tcPr>
          <w:p w14:paraId="3A251F36"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3D2B30B6"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tcPr>
          <w:p w14:paraId="3CF884A4"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25056F35" w14:textId="77777777" w:rsidR="00E41F03" w:rsidRPr="00AF68B9" w:rsidRDefault="00E41F03" w:rsidP="005E6ADE">
            <w:pPr>
              <w:spacing w:after="0" w:line="240" w:lineRule="auto"/>
              <w:rPr>
                <w:rFonts w:asciiTheme="majorBidi" w:eastAsia="Times New Roman" w:hAnsiTheme="majorBidi" w:cstheme="majorBidi"/>
                <w:color w:val="000000"/>
              </w:rPr>
            </w:pPr>
          </w:p>
        </w:tc>
      </w:tr>
      <w:tr w:rsidR="00E41F03" w:rsidRPr="00AF68B9" w14:paraId="27546861" w14:textId="77777777" w:rsidTr="003C725C">
        <w:trPr>
          <w:trHeight w:val="1106"/>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686B24C4" w14:textId="77777777" w:rsidR="00E41F03" w:rsidRPr="00AF68B9" w:rsidRDefault="00E41F03" w:rsidP="005E6ADE">
            <w:pPr>
              <w:spacing w:after="0" w:line="240" w:lineRule="auto"/>
              <w:jc w:val="center"/>
              <w:rPr>
                <w:rFonts w:asciiTheme="majorBidi" w:eastAsia="Times New Roman" w:hAnsiTheme="majorBidi" w:cstheme="majorBidi"/>
                <w:color w:val="000000"/>
              </w:rPr>
            </w:pPr>
            <w:r w:rsidRPr="00AF68B9">
              <w:rPr>
                <w:rFonts w:asciiTheme="majorBidi" w:eastAsia="Times New Roman" w:hAnsiTheme="majorBidi" w:cstheme="majorBidi"/>
                <w:color w:val="000000"/>
              </w:rPr>
              <w:t>4</w:t>
            </w:r>
          </w:p>
        </w:tc>
        <w:tc>
          <w:tcPr>
            <w:tcW w:w="1980" w:type="dxa"/>
            <w:tcBorders>
              <w:top w:val="nil"/>
              <w:left w:val="nil"/>
              <w:bottom w:val="single" w:sz="4" w:space="0" w:color="auto"/>
              <w:right w:val="single" w:sz="4" w:space="0" w:color="auto"/>
            </w:tcBorders>
            <w:shd w:val="clear" w:color="auto" w:fill="auto"/>
            <w:vAlign w:val="center"/>
            <w:hideMark/>
          </w:tcPr>
          <w:p w14:paraId="716E5FFF" w14:textId="77777777" w:rsidR="00E41F03" w:rsidRPr="00AF68B9" w:rsidRDefault="00E41F03" w:rsidP="005E6ADE">
            <w:pPr>
              <w:spacing w:after="0" w:line="240" w:lineRule="auto"/>
              <w:rPr>
                <w:rFonts w:asciiTheme="majorBidi" w:eastAsia="Times New Roman" w:hAnsiTheme="majorBidi" w:cstheme="majorBidi"/>
                <w:color w:val="000000"/>
              </w:rPr>
            </w:pPr>
            <w:r w:rsidRPr="00AF68B9">
              <w:rPr>
                <w:rFonts w:asciiTheme="majorBidi" w:eastAsia="Times New Roman" w:hAnsiTheme="majorBidi" w:cstheme="majorBidi"/>
                <w:color w:val="000000"/>
              </w:rPr>
              <w:t>Tahap Implementasi dan Pembuatan Sistem</w:t>
            </w:r>
          </w:p>
        </w:tc>
        <w:tc>
          <w:tcPr>
            <w:tcW w:w="1080" w:type="dxa"/>
            <w:tcBorders>
              <w:top w:val="nil"/>
              <w:left w:val="nil"/>
              <w:bottom w:val="single" w:sz="4" w:space="0" w:color="auto"/>
              <w:right w:val="single" w:sz="4" w:space="0" w:color="auto"/>
            </w:tcBorders>
          </w:tcPr>
          <w:p w14:paraId="3265AFF3"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021BCFED"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000477FD"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shd w:val="clear" w:color="auto" w:fill="FFFF00"/>
          </w:tcPr>
          <w:p w14:paraId="467BE3ED"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tcPr>
          <w:p w14:paraId="19E3E2B8"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567D7DEA" w14:textId="77777777" w:rsidR="00E41F03" w:rsidRPr="00AF68B9" w:rsidRDefault="00E41F03" w:rsidP="005E6ADE">
            <w:pPr>
              <w:spacing w:after="0" w:line="240" w:lineRule="auto"/>
              <w:rPr>
                <w:rFonts w:asciiTheme="majorBidi" w:eastAsia="Times New Roman" w:hAnsiTheme="majorBidi" w:cstheme="majorBidi"/>
                <w:color w:val="000000"/>
              </w:rPr>
            </w:pPr>
          </w:p>
        </w:tc>
      </w:tr>
      <w:tr w:rsidR="00E41F03" w:rsidRPr="00AF68B9" w14:paraId="5CEDB47B" w14:textId="77777777" w:rsidTr="003C725C">
        <w:trPr>
          <w:trHeight w:val="899"/>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6C351A11" w14:textId="77777777" w:rsidR="00E41F03" w:rsidRPr="00AF68B9" w:rsidRDefault="00E41F03" w:rsidP="005E6ADE">
            <w:pPr>
              <w:spacing w:after="0" w:line="240" w:lineRule="auto"/>
              <w:jc w:val="center"/>
              <w:rPr>
                <w:rFonts w:asciiTheme="majorBidi" w:eastAsia="Times New Roman" w:hAnsiTheme="majorBidi" w:cstheme="majorBidi"/>
                <w:color w:val="000000"/>
              </w:rPr>
            </w:pPr>
            <w:r w:rsidRPr="00AF68B9">
              <w:rPr>
                <w:rFonts w:asciiTheme="majorBidi" w:eastAsia="Times New Roman" w:hAnsiTheme="majorBidi" w:cstheme="majorBidi"/>
                <w:color w:val="000000"/>
              </w:rPr>
              <w:t>5</w:t>
            </w:r>
          </w:p>
        </w:tc>
        <w:tc>
          <w:tcPr>
            <w:tcW w:w="1980" w:type="dxa"/>
            <w:tcBorders>
              <w:top w:val="nil"/>
              <w:left w:val="nil"/>
              <w:bottom w:val="single" w:sz="4" w:space="0" w:color="auto"/>
              <w:right w:val="single" w:sz="4" w:space="0" w:color="auto"/>
            </w:tcBorders>
            <w:shd w:val="clear" w:color="auto" w:fill="auto"/>
            <w:vAlign w:val="center"/>
          </w:tcPr>
          <w:p w14:paraId="4C35ED4B" w14:textId="77777777" w:rsidR="00E41F03" w:rsidRPr="00AF68B9" w:rsidRDefault="00E41F03" w:rsidP="005E6ADE">
            <w:pPr>
              <w:spacing w:after="0" w:line="240" w:lineRule="auto"/>
              <w:rPr>
                <w:rFonts w:asciiTheme="majorBidi" w:eastAsia="Times New Roman" w:hAnsiTheme="majorBidi" w:cstheme="majorBidi"/>
                <w:color w:val="000000"/>
              </w:rPr>
            </w:pPr>
            <w:r w:rsidRPr="00AF68B9">
              <w:rPr>
                <w:rFonts w:asciiTheme="majorBidi" w:eastAsia="Times New Roman" w:hAnsiTheme="majorBidi" w:cstheme="majorBidi"/>
                <w:color w:val="000000"/>
              </w:rPr>
              <w:t xml:space="preserve">Tahap Pengujian dan Maintenance Sistem </w:t>
            </w:r>
          </w:p>
        </w:tc>
        <w:tc>
          <w:tcPr>
            <w:tcW w:w="1080" w:type="dxa"/>
            <w:tcBorders>
              <w:top w:val="nil"/>
              <w:left w:val="nil"/>
              <w:bottom w:val="single" w:sz="4" w:space="0" w:color="auto"/>
              <w:right w:val="single" w:sz="4" w:space="0" w:color="auto"/>
            </w:tcBorders>
          </w:tcPr>
          <w:p w14:paraId="4BDD3E79"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01B274D6"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3638F728"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426E82F7"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shd w:val="clear" w:color="auto" w:fill="FFFF00"/>
          </w:tcPr>
          <w:p w14:paraId="24A30883"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1D8A47B5" w14:textId="77777777" w:rsidR="00E41F03" w:rsidRPr="00AF68B9" w:rsidRDefault="00E41F03" w:rsidP="005E6ADE">
            <w:pPr>
              <w:spacing w:after="0" w:line="240" w:lineRule="auto"/>
              <w:rPr>
                <w:rFonts w:asciiTheme="majorBidi" w:eastAsia="Times New Roman" w:hAnsiTheme="majorBidi" w:cstheme="majorBidi"/>
                <w:color w:val="000000"/>
              </w:rPr>
            </w:pPr>
          </w:p>
        </w:tc>
      </w:tr>
      <w:tr w:rsidR="003C725C" w:rsidRPr="00AF68B9" w14:paraId="3FD14163" w14:textId="77777777" w:rsidTr="003C725C">
        <w:trPr>
          <w:trHeight w:val="548"/>
        </w:trPr>
        <w:tc>
          <w:tcPr>
            <w:tcW w:w="720" w:type="dxa"/>
            <w:tcBorders>
              <w:top w:val="nil"/>
              <w:left w:val="single" w:sz="4" w:space="0" w:color="auto"/>
              <w:bottom w:val="single" w:sz="4" w:space="0" w:color="auto"/>
              <w:right w:val="single" w:sz="4" w:space="0" w:color="auto"/>
            </w:tcBorders>
            <w:shd w:val="clear" w:color="auto" w:fill="auto"/>
            <w:vAlign w:val="center"/>
          </w:tcPr>
          <w:p w14:paraId="17E9BFA3" w14:textId="452D419B" w:rsidR="003C725C" w:rsidRPr="00AF68B9" w:rsidRDefault="003C725C" w:rsidP="005E6ADE">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6</w:t>
            </w:r>
          </w:p>
        </w:tc>
        <w:tc>
          <w:tcPr>
            <w:tcW w:w="1980" w:type="dxa"/>
            <w:tcBorders>
              <w:top w:val="nil"/>
              <w:left w:val="nil"/>
              <w:bottom w:val="single" w:sz="4" w:space="0" w:color="auto"/>
              <w:right w:val="single" w:sz="4" w:space="0" w:color="auto"/>
            </w:tcBorders>
            <w:shd w:val="clear" w:color="auto" w:fill="auto"/>
            <w:vAlign w:val="center"/>
          </w:tcPr>
          <w:p w14:paraId="7D698197" w14:textId="3158CE6A" w:rsidR="003C725C" w:rsidRPr="00AF68B9" w:rsidRDefault="003C725C" w:rsidP="005E6ADE">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Seminar Hasil</w:t>
            </w:r>
          </w:p>
        </w:tc>
        <w:tc>
          <w:tcPr>
            <w:tcW w:w="1080" w:type="dxa"/>
            <w:tcBorders>
              <w:top w:val="nil"/>
              <w:left w:val="nil"/>
              <w:bottom w:val="single" w:sz="4" w:space="0" w:color="auto"/>
              <w:right w:val="single" w:sz="4" w:space="0" w:color="auto"/>
            </w:tcBorders>
          </w:tcPr>
          <w:p w14:paraId="539D7298"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5A420B0E"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32AF101F"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010A4EA8"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shd w:val="clear" w:color="auto" w:fill="FFFF00"/>
          </w:tcPr>
          <w:p w14:paraId="03782AE6"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34125EF2" w14:textId="77777777" w:rsidR="003C725C" w:rsidRPr="00AF68B9" w:rsidRDefault="003C725C" w:rsidP="005E6ADE">
            <w:pPr>
              <w:spacing w:after="0" w:line="240" w:lineRule="auto"/>
              <w:rPr>
                <w:rFonts w:asciiTheme="majorBidi" w:eastAsia="Times New Roman" w:hAnsiTheme="majorBidi" w:cstheme="majorBidi"/>
                <w:color w:val="000000"/>
              </w:rPr>
            </w:pPr>
          </w:p>
        </w:tc>
      </w:tr>
      <w:tr w:rsidR="003C725C" w:rsidRPr="00AF68B9" w14:paraId="2C95DECB" w14:textId="77777777" w:rsidTr="003C725C">
        <w:trPr>
          <w:trHeight w:val="1016"/>
        </w:trPr>
        <w:tc>
          <w:tcPr>
            <w:tcW w:w="720" w:type="dxa"/>
            <w:tcBorders>
              <w:top w:val="nil"/>
              <w:left w:val="single" w:sz="4" w:space="0" w:color="auto"/>
              <w:bottom w:val="single" w:sz="4" w:space="0" w:color="auto"/>
              <w:right w:val="single" w:sz="4" w:space="0" w:color="auto"/>
            </w:tcBorders>
            <w:shd w:val="clear" w:color="auto" w:fill="auto"/>
            <w:vAlign w:val="center"/>
          </w:tcPr>
          <w:p w14:paraId="04CA5B68" w14:textId="0C90E239" w:rsidR="003C725C" w:rsidRDefault="003C725C" w:rsidP="005E6ADE">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7</w:t>
            </w:r>
          </w:p>
        </w:tc>
        <w:tc>
          <w:tcPr>
            <w:tcW w:w="1980" w:type="dxa"/>
            <w:tcBorders>
              <w:top w:val="nil"/>
              <w:left w:val="nil"/>
              <w:bottom w:val="single" w:sz="4" w:space="0" w:color="auto"/>
              <w:right w:val="single" w:sz="4" w:space="0" w:color="auto"/>
            </w:tcBorders>
            <w:shd w:val="clear" w:color="auto" w:fill="auto"/>
            <w:vAlign w:val="center"/>
          </w:tcPr>
          <w:p w14:paraId="62215DF3" w14:textId="54D077FD" w:rsidR="003C725C" w:rsidRDefault="003C725C" w:rsidP="005E6ADE">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Ujian Skripsi</w:t>
            </w:r>
          </w:p>
        </w:tc>
        <w:tc>
          <w:tcPr>
            <w:tcW w:w="1080" w:type="dxa"/>
            <w:tcBorders>
              <w:top w:val="nil"/>
              <w:left w:val="nil"/>
              <w:bottom w:val="single" w:sz="4" w:space="0" w:color="auto"/>
              <w:right w:val="single" w:sz="4" w:space="0" w:color="auto"/>
            </w:tcBorders>
          </w:tcPr>
          <w:p w14:paraId="351E23D2"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60510262"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1ED5544D"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790FDA9F"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shd w:val="clear" w:color="auto" w:fill="FFFF00"/>
          </w:tcPr>
          <w:p w14:paraId="7042FEFE" w14:textId="77777777" w:rsidR="003C725C" w:rsidRPr="00AF68B9" w:rsidRDefault="003C725C"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553D5294" w14:textId="77777777" w:rsidR="003C725C" w:rsidRPr="00AF68B9" w:rsidRDefault="003C725C" w:rsidP="005E6ADE">
            <w:pPr>
              <w:spacing w:after="0" w:line="240" w:lineRule="auto"/>
              <w:rPr>
                <w:rFonts w:asciiTheme="majorBidi" w:eastAsia="Times New Roman" w:hAnsiTheme="majorBidi" w:cstheme="majorBidi"/>
                <w:color w:val="000000"/>
              </w:rPr>
            </w:pPr>
          </w:p>
        </w:tc>
      </w:tr>
      <w:tr w:rsidR="00E41F03" w:rsidRPr="00AF68B9" w14:paraId="366DAC9D" w14:textId="77777777" w:rsidTr="003C725C">
        <w:trPr>
          <w:trHeight w:val="746"/>
        </w:trPr>
        <w:tc>
          <w:tcPr>
            <w:tcW w:w="720" w:type="dxa"/>
            <w:tcBorders>
              <w:top w:val="nil"/>
              <w:left w:val="single" w:sz="4" w:space="0" w:color="auto"/>
              <w:bottom w:val="single" w:sz="4" w:space="0" w:color="auto"/>
              <w:right w:val="single" w:sz="4" w:space="0" w:color="auto"/>
            </w:tcBorders>
            <w:shd w:val="clear" w:color="auto" w:fill="auto"/>
            <w:vAlign w:val="center"/>
            <w:hideMark/>
          </w:tcPr>
          <w:p w14:paraId="2631C8B3" w14:textId="0A1EC891" w:rsidR="00E41F03" w:rsidRPr="00AF68B9" w:rsidRDefault="003C725C" w:rsidP="005E6ADE">
            <w:pPr>
              <w:spacing w:after="0" w:line="240" w:lineRule="auto"/>
              <w:jc w:val="center"/>
              <w:rPr>
                <w:rFonts w:asciiTheme="majorBidi" w:eastAsia="Times New Roman" w:hAnsiTheme="majorBidi" w:cstheme="majorBidi"/>
                <w:color w:val="000000"/>
              </w:rPr>
            </w:pPr>
            <w:r>
              <w:rPr>
                <w:rFonts w:asciiTheme="majorBidi" w:eastAsia="Times New Roman" w:hAnsiTheme="majorBidi" w:cstheme="majorBidi"/>
                <w:color w:val="000000"/>
              </w:rPr>
              <w:t>8</w:t>
            </w:r>
          </w:p>
        </w:tc>
        <w:tc>
          <w:tcPr>
            <w:tcW w:w="1980" w:type="dxa"/>
            <w:tcBorders>
              <w:top w:val="nil"/>
              <w:left w:val="nil"/>
              <w:bottom w:val="single" w:sz="4" w:space="0" w:color="auto"/>
              <w:right w:val="single" w:sz="4" w:space="0" w:color="auto"/>
            </w:tcBorders>
            <w:shd w:val="clear" w:color="auto" w:fill="auto"/>
            <w:vAlign w:val="center"/>
            <w:hideMark/>
          </w:tcPr>
          <w:p w14:paraId="5EED31B9" w14:textId="366E5BB7" w:rsidR="00E41F03" w:rsidRPr="00AF68B9" w:rsidRDefault="003C725C" w:rsidP="005E6ADE">
            <w:p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Revisi Skripsi</w:t>
            </w:r>
          </w:p>
        </w:tc>
        <w:tc>
          <w:tcPr>
            <w:tcW w:w="1080" w:type="dxa"/>
            <w:tcBorders>
              <w:top w:val="nil"/>
              <w:left w:val="nil"/>
              <w:bottom w:val="single" w:sz="4" w:space="0" w:color="auto"/>
              <w:right w:val="single" w:sz="4" w:space="0" w:color="auto"/>
            </w:tcBorders>
          </w:tcPr>
          <w:p w14:paraId="4C9976F9"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990" w:type="dxa"/>
            <w:tcBorders>
              <w:top w:val="nil"/>
              <w:left w:val="nil"/>
              <w:bottom w:val="single" w:sz="4" w:space="0" w:color="auto"/>
              <w:right w:val="single" w:sz="4" w:space="0" w:color="auto"/>
            </w:tcBorders>
          </w:tcPr>
          <w:p w14:paraId="36761675"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tcPr>
          <w:p w14:paraId="6B4864D6"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080" w:type="dxa"/>
            <w:tcBorders>
              <w:top w:val="nil"/>
              <w:left w:val="nil"/>
              <w:bottom w:val="single" w:sz="4" w:space="0" w:color="auto"/>
              <w:right w:val="single" w:sz="4" w:space="0" w:color="auto"/>
            </w:tcBorders>
          </w:tcPr>
          <w:p w14:paraId="535159E1"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350" w:type="dxa"/>
            <w:tcBorders>
              <w:top w:val="nil"/>
              <w:left w:val="nil"/>
              <w:bottom w:val="single" w:sz="4" w:space="0" w:color="auto"/>
              <w:right w:val="single" w:sz="4" w:space="0" w:color="auto"/>
            </w:tcBorders>
          </w:tcPr>
          <w:p w14:paraId="72F1FB8E" w14:textId="77777777" w:rsidR="00E41F03" w:rsidRPr="00AF68B9" w:rsidRDefault="00E41F03" w:rsidP="005E6ADE">
            <w:pPr>
              <w:spacing w:after="0" w:line="240" w:lineRule="auto"/>
              <w:rPr>
                <w:rFonts w:asciiTheme="majorBidi" w:eastAsia="Times New Roman" w:hAnsiTheme="majorBidi" w:cstheme="majorBidi"/>
                <w:color w:val="000000"/>
              </w:rPr>
            </w:pPr>
          </w:p>
        </w:tc>
        <w:tc>
          <w:tcPr>
            <w:tcW w:w="1260" w:type="dxa"/>
            <w:tcBorders>
              <w:top w:val="nil"/>
              <w:left w:val="nil"/>
              <w:bottom w:val="single" w:sz="4" w:space="0" w:color="auto"/>
              <w:right w:val="single" w:sz="4" w:space="0" w:color="auto"/>
            </w:tcBorders>
            <w:shd w:val="clear" w:color="auto" w:fill="FFFF00"/>
          </w:tcPr>
          <w:p w14:paraId="484C693A" w14:textId="77777777" w:rsidR="00E41F03" w:rsidRPr="00AF68B9" w:rsidRDefault="00E41F03" w:rsidP="005E6ADE">
            <w:pPr>
              <w:spacing w:after="0" w:line="240" w:lineRule="auto"/>
              <w:rPr>
                <w:rFonts w:asciiTheme="majorBidi" w:eastAsia="Times New Roman" w:hAnsiTheme="majorBidi" w:cstheme="majorBidi"/>
                <w:color w:val="000000"/>
              </w:rPr>
            </w:pPr>
          </w:p>
        </w:tc>
      </w:tr>
    </w:tbl>
    <w:p w14:paraId="226C5835" w14:textId="0A880335" w:rsidR="00F974F1" w:rsidRDefault="00F974F1" w:rsidP="003C725C">
      <w:pPr>
        <w:pStyle w:val="NoSpacing"/>
        <w:spacing w:line="360" w:lineRule="auto"/>
        <w:jc w:val="both"/>
        <w:rPr>
          <w:rFonts w:asciiTheme="majorBidi" w:hAnsiTheme="majorBidi" w:cstheme="majorBidi"/>
          <w:sz w:val="24"/>
          <w:szCs w:val="24"/>
          <w:rtl/>
          <w:lang w:bidi="ar-EG"/>
        </w:rPr>
      </w:pPr>
    </w:p>
    <w:p w14:paraId="1EEFCAF1" w14:textId="718DD34B" w:rsidR="003E226B" w:rsidRDefault="00113BFB" w:rsidP="003E226B">
      <w:pPr>
        <w:pStyle w:val="NoSpacing"/>
        <w:numPr>
          <w:ilvl w:val="1"/>
          <w:numId w:val="13"/>
        </w:numPr>
        <w:spacing w:line="360" w:lineRule="auto"/>
        <w:jc w:val="both"/>
        <w:rPr>
          <w:rFonts w:asciiTheme="majorBidi" w:hAnsiTheme="majorBidi" w:cstheme="majorBidi"/>
          <w:sz w:val="24"/>
          <w:szCs w:val="24"/>
          <w:lang w:bidi="ar-EG"/>
        </w:rPr>
      </w:pPr>
      <w:r>
        <w:rPr>
          <w:rFonts w:asciiTheme="majorBidi" w:hAnsiTheme="majorBidi" w:cstheme="majorBidi"/>
          <w:sz w:val="24"/>
          <w:szCs w:val="24"/>
          <w:lang w:bidi="ar-EG"/>
        </w:rPr>
        <w:lastRenderedPageBreak/>
        <w:t>Alat dan Bahan Penelitian</w:t>
      </w:r>
    </w:p>
    <w:p w14:paraId="1394236C" w14:textId="5828609D" w:rsidR="00113BFB" w:rsidRDefault="00113BFB" w:rsidP="00113BFB">
      <w:pPr>
        <w:pStyle w:val="NoSpacing"/>
        <w:spacing w:line="360" w:lineRule="auto"/>
        <w:ind w:left="1440"/>
        <w:jc w:val="both"/>
        <w:rPr>
          <w:rFonts w:asciiTheme="majorBidi" w:hAnsiTheme="majorBidi" w:cstheme="majorBidi"/>
          <w:sz w:val="24"/>
          <w:szCs w:val="24"/>
          <w:lang w:bidi="ar-EG"/>
        </w:rPr>
      </w:pPr>
      <w:r>
        <w:rPr>
          <w:rFonts w:asciiTheme="majorBidi" w:hAnsiTheme="majorBidi" w:cstheme="majorBidi"/>
          <w:sz w:val="24"/>
          <w:szCs w:val="24"/>
          <w:lang w:bidi="ar-EG"/>
        </w:rPr>
        <w:t>Adapun alat dan bahan yang digunakan untuk penelitian adalah sebagai berikut :</w:t>
      </w:r>
    </w:p>
    <w:p w14:paraId="200F39E8" w14:textId="540860AE" w:rsidR="00113BFB" w:rsidRDefault="00113BFB" w:rsidP="00113BFB">
      <w:pPr>
        <w:pStyle w:val="NoSpacing"/>
        <w:numPr>
          <w:ilvl w:val="2"/>
          <w:numId w:val="13"/>
        </w:numPr>
        <w:spacing w:line="360" w:lineRule="auto"/>
        <w:jc w:val="both"/>
        <w:rPr>
          <w:rFonts w:asciiTheme="majorBidi" w:hAnsiTheme="majorBidi" w:cstheme="majorBidi"/>
          <w:sz w:val="24"/>
          <w:szCs w:val="24"/>
          <w:lang w:bidi="ar-EG"/>
        </w:rPr>
      </w:pPr>
      <w:r>
        <w:rPr>
          <w:rFonts w:asciiTheme="majorBidi" w:hAnsiTheme="majorBidi" w:cstheme="majorBidi"/>
          <w:sz w:val="24"/>
          <w:szCs w:val="24"/>
          <w:lang w:bidi="ar-EG"/>
        </w:rPr>
        <w:t>Peraangkat Keras (Hardware)</w:t>
      </w:r>
      <w:r w:rsidR="00C77203">
        <w:rPr>
          <w:rFonts w:asciiTheme="majorBidi" w:hAnsiTheme="majorBidi" w:cstheme="majorBidi"/>
          <w:sz w:val="24"/>
          <w:szCs w:val="24"/>
          <w:lang w:bidi="ar-EG"/>
        </w:rPr>
        <w:t xml:space="preserve"> :</w:t>
      </w:r>
    </w:p>
    <w:p w14:paraId="5FA1109F" w14:textId="164ECADC"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Komputer</w:t>
      </w:r>
    </w:p>
    <w:p w14:paraId="67C91F9A" w14:textId="7761B1E4"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RAM 16 GB</w:t>
      </w:r>
    </w:p>
    <w:p w14:paraId="79F26D03" w14:textId="5321BE04"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Monitor 21 inch</w:t>
      </w:r>
    </w:p>
    <w:p w14:paraId="50837D43" w14:textId="7D02BBD9"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VGA RTX 3060</w:t>
      </w:r>
    </w:p>
    <w:p w14:paraId="6CED5C21" w14:textId="3BBEC402"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SSD 560 GB</w:t>
      </w:r>
    </w:p>
    <w:p w14:paraId="207265E2" w14:textId="3A6FEA05" w:rsidR="00113BFB" w:rsidRDefault="00113BFB" w:rsidP="00113BFB">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Oculust Quest 2</w:t>
      </w:r>
    </w:p>
    <w:p w14:paraId="72718B2B" w14:textId="6071CF39" w:rsidR="00C77203" w:rsidRDefault="00C77203" w:rsidP="00C77203">
      <w:pPr>
        <w:pStyle w:val="NoSpacing"/>
        <w:numPr>
          <w:ilvl w:val="2"/>
          <w:numId w:val="13"/>
        </w:numPr>
        <w:spacing w:line="360" w:lineRule="auto"/>
        <w:jc w:val="both"/>
        <w:rPr>
          <w:rFonts w:asciiTheme="majorBidi" w:hAnsiTheme="majorBidi" w:cstheme="majorBidi"/>
          <w:sz w:val="24"/>
          <w:szCs w:val="24"/>
          <w:lang w:bidi="ar-EG"/>
        </w:rPr>
      </w:pPr>
      <w:r>
        <w:rPr>
          <w:rFonts w:asciiTheme="majorBidi" w:hAnsiTheme="majorBidi" w:cstheme="majorBidi"/>
          <w:sz w:val="24"/>
          <w:szCs w:val="24"/>
          <w:lang w:bidi="ar-EG"/>
        </w:rPr>
        <w:t>Perangkat Lunak (Software) :</w:t>
      </w:r>
    </w:p>
    <w:p w14:paraId="092799A6" w14:textId="151CA2F3" w:rsidR="00C77203" w:rsidRDefault="00C77203" w:rsidP="00C77203">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Operating System, Windows 10</w:t>
      </w:r>
    </w:p>
    <w:p w14:paraId="06A40A30" w14:textId="0B7CAC9C" w:rsidR="00C77203" w:rsidRDefault="00C77203" w:rsidP="00C77203">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Unreal Engine 4.27</w:t>
      </w:r>
    </w:p>
    <w:p w14:paraId="48F684D5" w14:textId="11B40F9B" w:rsidR="00C77203" w:rsidRDefault="00C77203" w:rsidP="00C77203">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Microsoft Office 2016</w:t>
      </w:r>
    </w:p>
    <w:p w14:paraId="43C75BC4" w14:textId="5E4B30BE" w:rsidR="00C77203" w:rsidRDefault="00C77203" w:rsidP="00C77203">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Bahasa Pemograman C# dan Blueprint</w:t>
      </w:r>
    </w:p>
    <w:p w14:paraId="0599E15D" w14:textId="39433073" w:rsidR="00C77203" w:rsidRDefault="00C77203" w:rsidP="00C77203">
      <w:pPr>
        <w:pStyle w:val="NoSpacing"/>
        <w:numPr>
          <w:ilvl w:val="1"/>
          <w:numId w:val="13"/>
        </w:numPr>
        <w:spacing w:line="360" w:lineRule="auto"/>
        <w:jc w:val="both"/>
        <w:rPr>
          <w:rFonts w:asciiTheme="majorBidi" w:hAnsiTheme="majorBidi" w:cstheme="majorBidi"/>
          <w:sz w:val="24"/>
          <w:szCs w:val="24"/>
          <w:lang w:bidi="ar-EG"/>
        </w:rPr>
      </w:pPr>
      <w:r>
        <w:rPr>
          <w:rFonts w:asciiTheme="majorBidi" w:hAnsiTheme="majorBidi" w:cstheme="majorBidi"/>
          <w:sz w:val="24"/>
          <w:szCs w:val="24"/>
          <w:lang w:bidi="ar-EG"/>
        </w:rPr>
        <w:t xml:space="preserve">Gambaran Sistem </w:t>
      </w:r>
    </w:p>
    <w:p w14:paraId="61A6731B" w14:textId="724478C9" w:rsidR="00C77203" w:rsidRDefault="00583EBB" w:rsidP="00583EBB">
      <w:pPr>
        <w:pStyle w:val="NoSpacing"/>
        <w:spacing w:line="360" w:lineRule="auto"/>
        <w:ind w:left="1440" w:firstLine="720"/>
        <w:jc w:val="both"/>
        <w:rPr>
          <w:rFonts w:asciiTheme="majorBidi" w:hAnsiTheme="majorBidi" w:cstheme="majorBidi"/>
          <w:sz w:val="24"/>
          <w:szCs w:val="24"/>
          <w:lang w:bidi="ar-EG"/>
        </w:rPr>
      </w:pPr>
      <w:r>
        <w:rPr>
          <w:rFonts w:asciiTheme="majorBidi" w:hAnsiTheme="majorBidi" w:cstheme="majorBidi"/>
          <w:sz w:val="24"/>
          <w:szCs w:val="24"/>
          <w:lang w:bidi="ar-EG"/>
        </w:rPr>
        <w:t>Untuk menghasilkan sebuah penelitian yang baik serta sesuai dengan sasaran, maka dibuat sebuah alur penelitian, yang berisi langkah-langkah yang dilakukan dalam penelitian, berikut ini berupa tahapan desain yang peneliti gambarkan melalui alur penelitian yaitu :</w:t>
      </w:r>
    </w:p>
    <w:p w14:paraId="6AC3D0A1" w14:textId="4BAB8051" w:rsidR="00583EBB" w:rsidRDefault="00583EBB" w:rsidP="00583EBB">
      <w:pPr>
        <w:pStyle w:val="NoSpacing"/>
        <w:numPr>
          <w:ilvl w:val="2"/>
          <w:numId w:val="13"/>
        </w:numPr>
        <w:spacing w:line="360" w:lineRule="auto"/>
        <w:jc w:val="both"/>
        <w:rPr>
          <w:rFonts w:asciiTheme="majorBidi" w:hAnsiTheme="majorBidi" w:cstheme="majorBidi"/>
          <w:sz w:val="24"/>
          <w:szCs w:val="24"/>
          <w:lang w:bidi="ar-EG"/>
        </w:rPr>
      </w:pPr>
      <w:r>
        <w:rPr>
          <w:rFonts w:asciiTheme="majorBidi" w:hAnsiTheme="majorBidi" w:cstheme="majorBidi"/>
          <w:sz w:val="24"/>
          <w:szCs w:val="24"/>
          <w:lang w:bidi="ar-EG"/>
        </w:rPr>
        <w:t>Perancangan Model</w:t>
      </w:r>
    </w:p>
    <w:p w14:paraId="0D66806A" w14:textId="03F33548" w:rsidR="00140550" w:rsidRDefault="00583EBB" w:rsidP="00E51039">
      <w:pPr>
        <w:pStyle w:val="NoSpacing"/>
        <w:numPr>
          <w:ilvl w:val="4"/>
          <w:numId w:val="13"/>
        </w:numPr>
        <w:spacing w:line="360" w:lineRule="auto"/>
        <w:ind w:left="2700"/>
        <w:jc w:val="both"/>
        <w:rPr>
          <w:rFonts w:asciiTheme="majorBidi" w:hAnsiTheme="majorBidi" w:cstheme="majorBidi"/>
          <w:sz w:val="24"/>
          <w:szCs w:val="24"/>
          <w:lang w:bidi="ar-EG"/>
        </w:rPr>
      </w:pPr>
      <w:r>
        <w:rPr>
          <w:rFonts w:asciiTheme="majorBidi" w:hAnsiTheme="majorBidi" w:cstheme="majorBidi"/>
          <w:sz w:val="24"/>
          <w:szCs w:val="24"/>
          <w:lang w:bidi="ar-EG"/>
        </w:rPr>
        <w:t xml:space="preserve">Perancangan  Model 3 dimensi dari bangunan-bangunan yang ada </w:t>
      </w:r>
      <w:r w:rsidR="00E51039">
        <w:rPr>
          <w:rFonts w:asciiTheme="majorBidi" w:hAnsiTheme="majorBidi" w:cstheme="majorBidi"/>
          <w:sz w:val="24"/>
          <w:szCs w:val="24"/>
          <w:lang w:bidi="ar-EG"/>
        </w:rPr>
        <w:t xml:space="preserve">seperti ka’bah </w:t>
      </w:r>
      <w:r>
        <w:rPr>
          <w:rFonts w:asciiTheme="majorBidi" w:hAnsiTheme="majorBidi" w:cstheme="majorBidi"/>
          <w:sz w:val="24"/>
          <w:szCs w:val="24"/>
          <w:lang w:bidi="ar-EG"/>
        </w:rPr>
        <w:t>sebagai objek simulasi dan untuk memberikan tempat manasik haji yang valid sesuai dengan dunia nyata</w:t>
      </w:r>
      <w:r w:rsidR="00140550">
        <w:rPr>
          <w:rFonts w:asciiTheme="majorBidi" w:hAnsiTheme="majorBidi" w:cstheme="majorBidi"/>
          <w:sz w:val="24"/>
          <w:szCs w:val="24"/>
          <w:lang w:bidi="ar-EG"/>
        </w:rPr>
        <w:t>.</w:t>
      </w:r>
    </w:p>
    <w:p w14:paraId="7025964B" w14:textId="77777777" w:rsidR="00140550" w:rsidRDefault="00140550">
      <w:pPr>
        <w:rPr>
          <w:rFonts w:asciiTheme="majorBidi" w:hAnsiTheme="majorBidi" w:cstheme="majorBidi"/>
          <w:sz w:val="24"/>
          <w:szCs w:val="24"/>
          <w:lang w:bidi="ar-EG"/>
        </w:rPr>
      </w:pPr>
      <w:r>
        <w:rPr>
          <w:rFonts w:asciiTheme="majorBidi" w:hAnsiTheme="majorBidi" w:cstheme="majorBidi"/>
          <w:sz w:val="24"/>
          <w:szCs w:val="24"/>
          <w:lang w:bidi="ar-EG"/>
        </w:rPr>
        <w:br w:type="page"/>
      </w:r>
    </w:p>
    <w:p w14:paraId="7791F74A" w14:textId="0FC7B22C" w:rsidR="00583EBB" w:rsidRPr="002C594C" w:rsidRDefault="00140550" w:rsidP="00583EBB">
      <w:pPr>
        <w:pStyle w:val="NoSpacing"/>
        <w:numPr>
          <w:ilvl w:val="4"/>
          <w:numId w:val="13"/>
        </w:numPr>
        <w:spacing w:line="360" w:lineRule="auto"/>
        <w:ind w:left="2700"/>
        <w:jc w:val="both"/>
        <w:rPr>
          <w:rFonts w:asciiTheme="majorBidi" w:hAnsiTheme="majorBidi" w:cstheme="majorBidi"/>
          <w:b/>
          <w:bCs/>
          <w:sz w:val="24"/>
          <w:szCs w:val="24"/>
          <w:lang w:bidi="ar-EG"/>
        </w:rPr>
      </w:pPr>
      <w:r>
        <w:rPr>
          <w:rFonts w:asciiTheme="majorBidi" w:hAnsiTheme="majorBidi" w:cstheme="majorBidi"/>
          <w:sz w:val="24"/>
          <w:szCs w:val="24"/>
          <w:lang w:bidi="ar-EG"/>
        </w:rPr>
        <w:lastRenderedPageBreak/>
        <w:t xml:space="preserve">Pembuatan rute untuk manasik haji sesuai dengan sketsa model 3 dimensi yang sudah dibuat pada aplikasi Blender 3.0 serta dikembangkan dengan grafis model 3D real-time dengan visualisasi yang </w:t>
      </w:r>
      <w:r w:rsidR="002C594C">
        <w:rPr>
          <w:rFonts w:asciiTheme="majorBidi" w:hAnsiTheme="majorBidi" w:cstheme="majorBidi"/>
          <w:sz w:val="24"/>
          <w:szCs w:val="24"/>
          <w:lang w:bidi="ar-EG"/>
        </w:rPr>
        <w:t>lebi nyata memakai aplikasi Unreal Engine 4. 27, lalu dientegrasikan projek yang sudah dibuat ke Oculust Quest untuk menjalankan teknologi Virtual Reality (VR).</w:t>
      </w:r>
    </w:p>
    <w:p w14:paraId="718CB3D9" w14:textId="2CF5A654" w:rsidR="002C594C" w:rsidRDefault="002C594C" w:rsidP="002C594C">
      <w:pPr>
        <w:pStyle w:val="NoSpacing"/>
        <w:numPr>
          <w:ilvl w:val="2"/>
          <w:numId w:val="13"/>
        </w:numPr>
        <w:spacing w:line="360" w:lineRule="auto"/>
        <w:jc w:val="both"/>
        <w:rPr>
          <w:rFonts w:asciiTheme="majorBidi" w:hAnsiTheme="majorBidi" w:cstheme="majorBidi"/>
          <w:b/>
          <w:bCs/>
          <w:sz w:val="24"/>
          <w:szCs w:val="24"/>
          <w:lang w:bidi="ar-EG"/>
        </w:rPr>
      </w:pPr>
      <w:r w:rsidRPr="002C594C">
        <w:rPr>
          <w:rFonts w:asciiTheme="majorBidi" w:hAnsiTheme="majorBidi" w:cstheme="majorBidi"/>
          <w:b/>
          <w:bCs/>
          <w:sz w:val="24"/>
          <w:szCs w:val="24"/>
          <w:lang w:bidi="ar-EG"/>
        </w:rPr>
        <w:t>Membuat sistem Virtual Reality (VR)</w:t>
      </w:r>
    </w:p>
    <w:p w14:paraId="7030657A" w14:textId="122AA094" w:rsidR="002C594C" w:rsidRDefault="002C594C" w:rsidP="002C594C">
      <w:pPr>
        <w:pStyle w:val="NoSpacing"/>
        <w:spacing w:line="360" w:lineRule="auto"/>
        <w:ind w:left="2340" w:firstLine="540"/>
        <w:jc w:val="both"/>
        <w:rPr>
          <w:rFonts w:asciiTheme="majorBidi" w:hAnsiTheme="majorBidi" w:cstheme="majorBidi"/>
          <w:sz w:val="24"/>
          <w:szCs w:val="24"/>
          <w:lang w:bidi="ar-EG"/>
        </w:rPr>
      </w:pPr>
      <w:r w:rsidRPr="002C594C">
        <w:rPr>
          <w:rFonts w:asciiTheme="majorBidi" w:hAnsiTheme="majorBidi" w:cstheme="majorBidi"/>
          <w:sz w:val="24"/>
          <w:szCs w:val="24"/>
          <w:lang w:bidi="ar-EG"/>
        </w:rPr>
        <w:t>Aplikasi Virtual Reality (VR) dibuat dengan menghubungkan platform software pengembang yaitu Unreal Engine 4.27 dengan Oculus Quest menggunakan beberapa assets oculus sebagai plugin dan enviroment bagi untity 3D. Hal ini dapat dilakukan dengan menambahkan asset melalui asset store pada unity dengan melakukan proses import asset kedalam Unreal Engine 4.27 untuk mendapatkan library dari oculus didalam Unreal Engine 4.27 seperti gambar berikut.</w:t>
      </w:r>
    </w:p>
    <w:p w14:paraId="3015385B" w14:textId="7E55CAAE" w:rsidR="002C594C" w:rsidRPr="002C594C" w:rsidRDefault="002C594C" w:rsidP="002C594C">
      <w:pPr>
        <w:pStyle w:val="NoSpacing"/>
        <w:spacing w:line="360" w:lineRule="auto"/>
        <w:ind w:left="2340" w:firstLine="540"/>
        <w:jc w:val="both"/>
        <w:rPr>
          <w:rFonts w:asciiTheme="majorBidi" w:hAnsiTheme="majorBidi" w:cstheme="majorBidi"/>
          <w:sz w:val="24"/>
          <w:szCs w:val="24"/>
          <w:lang w:bidi="ar-EG"/>
        </w:rPr>
      </w:pPr>
    </w:p>
    <w:p w14:paraId="780CF450" w14:textId="77777777" w:rsidR="00637F70" w:rsidRDefault="002C594C" w:rsidP="00583EBB">
      <w:pPr>
        <w:ind w:firstLine="180"/>
        <w:jc w:val="center"/>
        <w:rPr>
          <w:rFonts w:asciiTheme="majorBidi" w:hAnsiTheme="majorBidi" w:cstheme="majorBidi"/>
          <w:sz w:val="24"/>
          <w:szCs w:val="24"/>
        </w:rPr>
      </w:pPr>
      <w:r>
        <w:rPr>
          <w:noProof/>
          <w:lang w:val="en-GB" w:eastAsia="en-GB"/>
        </w:rPr>
        <w:drawing>
          <wp:anchor distT="0" distB="0" distL="114300" distR="114300" simplePos="0" relativeHeight="251658240" behindDoc="0" locked="0" layoutInCell="1" allowOverlap="1" wp14:anchorId="0E7FDD94" wp14:editId="12386847">
            <wp:simplePos x="0" y="0"/>
            <wp:positionH relativeFrom="column">
              <wp:posOffset>2497044</wp:posOffset>
            </wp:positionH>
            <wp:positionV relativeFrom="paragraph">
              <wp:posOffset>10720</wp:posOffset>
            </wp:positionV>
            <wp:extent cx="2625715" cy="2823882"/>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25715" cy="2823882"/>
                    </a:xfrm>
                    <a:prstGeom prst="rect">
                      <a:avLst/>
                    </a:prstGeom>
                  </pic:spPr>
                </pic:pic>
              </a:graphicData>
            </a:graphic>
            <wp14:sizeRelH relativeFrom="margin">
              <wp14:pctWidth>0</wp14:pctWidth>
            </wp14:sizeRelH>
            <wp14:sizeRelV relativeFrom="margin">
              <wp14:pctHeight>0</wp14:pctHeight>
            </wp14:sizeRelV>
          </wp:anchor>
        </w:drawing>
      </w:r>
      <w:r w:rsidR="00F974F1">
        <w:rPr>
          <w:rFonts w:asciiTheme="majorBidi" w:hAnsiTheme="majorBidi" w:cstheme="majorBidi"/>
          <w:sz w:val="24"/>
          <w:szCs w:val="24"/>
        </w:rPr>
        <w:br w:type="page"/>
      </w:r>
    </w:p>
    <w:p w14:paraId="6143EC03" w14:textId="376ECAB4" w:rsidR="00475AB0" w:rsidRPr="00475AB0" w:rsidRDefault="00475AB0" w:rsidP="00475AB0">
      <w:pPr>
        <w:pStyle w:val="ListParagraph"/>
        <w:numPr>
          <w:ilvl w:val="0"/>
          <w:numId w:val="13"/>
        </w:num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T</w:t>
      </w:r>
      <w:r w:rsidRPr="00475AB0">
        <w:rPr>
          <w:rFonts w:asciiTheme="majorBidi" w:hAnsiTheme="majorBidi" w:cstheme="majorBidi"/>
          <w:b/>
          <w:bCs/>
          <w:sz w:val="24"/>
          <w:szCs w:val="24"/>
        </w:rPr>
        <w:t>a</w:t>
      </w:r>
      <w:r>
        <w:rPr>
          <w:rFonts w:asciiTheme="majorBidi" w:hAnsiTheme="majorBidi" w:cstheme="majorBidi"/>
          <w:b/>
          <w:bCs/>
          <w:sz w:val="24"/>
          <w:szCs w:val="24"/>
        </w:rPr>
        <w:t>ha</w:t>
      </w:r>
      <w:r w:rsidRPr="00475AB0">
        <w:rPr>
          <w:rFonts w:asciiTheme="majorBidi" w:hAnsiTheme="majorBidi" w:cstheme="majorBidi"/>
          <w:b/>
          <w:bCs/>
          <w:sz w:val="24"/>
          <w:szCs w:val="24"/>
        </w:rPr>
        <w:t>pan Penelitian</w:t>
      </w:r>
    </w:p>
    <w:p w14:paraId="6A0902C9" w14:textId="393F587F" w:rsidR="00475AB0" w:rsidRDefault="00475AB0" w:rsidP="00475AB0">
      <w:pPr>
        <w:pStyle w:val="ListParagraph"/>
        <w:spacing w:line="360" w:lineRule="auto"/>
        <w:rPr>
          <w:rFonts w:asciiTheme="majorBidi" w:hAnsiTheme="majorBidi" w:cstheme="majorBidi"/>
          <w:sz w:val="24"/>
          <w:szCs w:val="24"/>
        </w:rPr>
      </w:pPr>
      <w:r>
        <w:rPr>
          <w:rFonts w:asciiTheme="majorBidi" w:hAnsiTheme="majorBidi" w:cstheme="majorBidi"/>
          <w:sz w:val="24"/>
          <w:szCs w:val="24"/>
        </w:rPr>
        <w:t>Tahapan-tahapan kegiatan penelitian kuantitatif yang prosedural adalah sebagai berikut :</w:t>
      </w:r>
    </w:p>
    <w:p w14:paraId="4E32E4EA" w14:textId="3F1312B1"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Identifikasi Permasalahan</w:t>
      </w:r>
    </w:p>
    <w:p w14:paraId="59C0D768" w14:textId="63E9B978"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Studi Literatur</w:t>
      </w:r>
    </w:p>
    <w:p w14:paraId="187D1740" w14:textId="4681F752"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 xml:space="preserve">Pengembangan kerangka konsep </w:t>
      </w:r>
    </w:p>
    <w:p w14:paraId="02F9D1F8" w14:textId="3A0FA000"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Identifikasi dan definisi variable, hipotesis, dan pertanyaan penelitian</w:t>
      </w:r>
    </w:p>
    <w:p w14:paraId="0479EAB5" w14:textId="3FF6B4D4"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Pengembangan desain penelitian</w:t>
      </w:r>
    </w:p>
    <w:p w14:paraId="76840C5E" w14:textId="21D7DB02"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Pengembangan desain penelitian</w:t>
      </w:r>
    </w:p>
    <w:p w14:paraId="70F98FB9" w14:textId="7EA7DBFB"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Teknik sampling</w:t>
      </w:r>
    </w:p>
    <w:p w14:paraId="08AF3468" w14:textId="3B0EA66B" w:rsid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Pengumpulan dan kuantifikasi data</w:t>
      </w:r>
    </w:p>
    <w:p w14:paraId="3C132253" w14:textId="0A683E6C" w:rsidR="00475AB0" w:rsidRPr="00475AB0" w:rsidRDefault="00475AB0" w:rsidP="00475AB0">
      <w:pPr>
        <w:pStyle w:val="ListParagraph"/>
        <w:numPr>
          <w:ilvl w:val="1"/>
          <w:numId w:val="13"/>
        </w:numPr>
        <w:spacing w:line="360" w:lineRule="auto"/>
        <w:rPr>
          <w:rFonts w:asciiTheme="majorBidi" w:hAnsiTheme="majorBidi" w:cstheme="majorBidi"/>
          <w:sz w:val="24"/>
          <w:szCs w:val="24"/>
        </w:rPr>
      </w:pPr>
      <w:r>
        <w:rPr>
          <w:rFonts w:asciiTheme="majorBidi" w:hAnsiTheme="majorBidi" w:cstheme="majorBidi"/>
          <w:sz w:val="24"/>
          <w:szCs w:val="24"/>
        </w:rPr>
        <w:t>Anasisis data</w:t>
      </w:r>
      <w:bookmarkStart w:id="2" w:name="_GoBack"/>
      <w:bookmarkEnd w:id="2"/>
    </w:p>
    <w:p w14:paraId="6CD69E0C" w14:textId="1442C6E2" w:rsidR="00637F70" w:rsidRPr="00475AB0" w:rsidRDefault="00475AB0" w:rsidP="00475AB0">
      <w:pPr>
        <w:spacing w:line="360" w:lineRule="auto"/>
        <w:rPr>
          <w:rFonts w:asciiTheme="majorBidi" w:hAnsiTheme="majorBidi" w:cstheme="majorBidi"/>
          <w:sz w:val="24"/>
          <w:szCs w:val="24"/>
        </w:rPr>
      </w:pPr>
      <w:r>
        <w:rPr>
          <w:rFonts w:asciiTheme="majorBidi" w:hAnsiTheme="majorBidi" w:cstheme="majorBidi"/>
          <w:sz w:val="24"/>
          <w:szCs w:val="24"/>
        </w:rPr>
        <w:br w:type="page"/>
      </w:r>
    </w:p>
    <w:p w14:paraId="4D2CDB82" w14:textId="24059235" w:rsidR="00901BDF" w:rsidRPr="003A12C2" w:rsidRDefault="007B612A" w:rsidP="00583EBB">
      <w:pPr>
        <w:ind w:firstLine="180"/>
        <w:jc w:val="center"/>
        <w:rPr>
          <w:rFonts w:asciiTheme="majorBidi" w:hAnsiTheme="majorBidi" w:cstheme="majorBidi"/>
          <w:b/>
          <w:sz w:val="24"/>
          <w:szCs w:val="24"/>
        </w:rPr>
      </w:pPr>
      <w:r w:rsidRPr="00AF68B9">
        <w:rPr>
          <w:rFonts w:asciiTheme="majorBidi" w:hAnsiTheme="majorBidi" w:cstheme="majorBidi"/>
          <w:b/>
          <w:sz w:val="24"/>
          <w:szCs w:val="24"/>
        </w:rPr>
        <w:lastRenderedPageBreak/>
        <w:t>Daftar Pustaka</w:t>
      </w:r>
    </w:p>
    <w:p w14:paraId="35B4FA43" w14:textId="6837BE1C"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Rahmanita Eza, Koeshardianto Meidya, Rancang Bangun Aplikasi Multimedia Pembelajaran Interaktif(E-Learning) Manasik Haji menggunakan Pendekatan LTSA, </w:t>
      </w:r>
      <w:r w:rsidRPr="003A12C2">
        <w:rPr>
          <w:rFonts w:asciiTheme="majorBidi" w:hAnsiTheme="majorBidi" w:cstheme="majorBidi"/>
          <w:i/>
          <w:iCs/>
          <w:sz w:val="24"/>
          <w:szCs w:val="24"/>
        </w:rPr>
        <w:t>Jurnal Rekayasa</w:t>
      </w:r>
      <w:r w:rsidRPr="003A12C2">
        <w:rPr>
          <w:rFonts w:asciiTheme="majorBidi" w:hAnsiTheme="majorBidi" w:cstheme="majorBidi"/>
          <w:sz w:val="24"/>
          <w:szCs w:val="24"/>
        </w:rPr>
        <w:t>, vol.5, No. 2, 2012, hal. 111, Tersedia di: https://doi.org/10.21107/rekayasa, diakses pada tanggal 5 Maret 2022</w:t>
      </w:r>
    </w:p>
    <w:p w14:paraId="62DEAB0D" w14:textId="77777777" w:rsidR="003A12C2" w:rsidRPr="003A12C2" w:rsidRDefault="003A12C2" w:rsidP="003A12C2">
      <w:pPr>
        <w:pStyle w:val="FootnoteText"/>
        <w:ind w:left="1080" w:hanging="900"/>
        <w:rPr>
          <w:rFonts w:asciiTheme="majorBidi" w:hAnsiTheme="majorBidi" w:cstheme="majorBidi"/>
          <w:sz w:val="24"/>
          <w:szCs w:val="24"/>
        </w:rPr>
      </w:pPr>
    </w:p>
    <w:p w14:paraId="7AF1ABE9" w14:textId="3D8532AE"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Manoochehry Shahram, Rasouli Hamid Reza, Recurrent Human Tragedy During Hajj, </w:t>
      </w:r>
      <w:r w:rsidRPr="003A12C2">
        <w:rPr>
          <w:rFonts w:asciiTheme="majorBidi" w:hAnsiTheme="majorBidi" w:cstheme="majorBidi"/>
          <w:i/>
          <w:iCs/>
          <w:sz w:val="24"/>
          <w:szCs w:val="24"/>
        </w:rPr>
        <w:t>International Journal of Travel Medicine and Global Health</w:t>
      </w:r>
      <w:r w:rsidRPr="003A12C2">
        <w:rPr>
          <w:rFonts w:asciiTheme="majorBidi" w:hAnsiTheme="majorBidi" w:cstheme="majorBidi"/>
          <w:sz w:val="24"/>
          <w:szCs w:val="24"/>
        </w:rPr>
        <w:t xml:space="preserve">, 2017 Feb;5(1):36-37, tersedia di: </w:t>
      </w:r>
      <w:hyperlink r:id="rId12" w:history="1">
        <w:r w:rsidRPr="003A12C2">
          <w:rPr>
            <w:rStyle w:val="Hyperlink"/>
            <w:rFonts w:asciiTheme="majorBidi" w:hAnsiTheme="majorBidi" w:cstheme="majorBidi"/>
            <w:sz w:val="24"/>
            <w:szCs w:val="24"/>
          </w:rPr>
          <w:t>http://dx.doi.org/10.15171/ijtmgh.2017.07</w:t>
        </w:r>
      </w:hyperlink>
    </w:p>
    <w:p w14:paraId="3CE07958" w14:textId="77777777" w:rsidR="003A12C2" w:rsidRPr="003A12C2" w:rsidRDefault="003A12C2" w:rsidP="003A12C2">
      <w:pPr>
        <w:pStyle w:val="FootnoteText"/>
        <w:ind w:left="1080" w:hanging="900"/>
        <w:rPr>
          <w:rFonts w:asciiTheme="majorBidi" w:hAnsiTheme="majorBidi" w:cstheme="majorBidi"/>
          <w:sz w:val="24"/>
          <w:szCs w:val="24"/>
        </w:rPr>
      </w:pPr>
    </w:p>
    <w:p w14:paraId="245D061A" w14:textId="39F61660"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Insanittaqwa Vika Fitratunnany, Kuswardayan Imam, Sunaryono Dwi, Game Edukasi ‘Simulasi Haji’ Menggunakan Ren’Py pada Perangkat Android untuk Simulasi Perjalanan Ibadah Haji</w:t>
      </w:r>
      <w:r w:rsidRPr="003A12C2">
        <w:rPr>
          <w:rFonts w:asciiTheme="majorBidi" w:hAnsiTheme="majorBidi" w:cstheme="majorBidi"/>
          <w:i/>
          <w:iCs/>
          <w:sz w:val="24"/>
          <w:szCs w:val="24"/>
        </w:rPr>
        <w:t>, JURNAL TEKNIK POMITS</w:t>
      </w:r>
      <w:r w:rsidRPr="003A12C2">
        <w:rPr>
          <w:rFonts w:asciiTheme="majorBidi" w:hAnsiTheme="majorBidi" w:cstheme="majorBidi"/>
          <w:sz w:val="24"/>
          <w:szCs w:val="24"/>
        </w:rPr>
        <w:t xml:space="preserve"> Vol. 3, No. 1, (2014), hal. 52</w:t>
      </w:r>
    </w:p>
    <w:p w14:paraId="2F7C3885" w14:textId="77777777" w:rsidR="003A12C2" w:rsidRPr="003A12C2" w:rsidRDefault="003A12C2" w:rsidP="003A12C2">
      <w:pPr>
        <w:pStyle w:val="FootnoteText"/>
        <w:ind w:left="1080" w:hanging="900"/>
        <w:rPr>
          <w:rFonts w:asciiTheme="majorBidi" w:hAnsiTheme="majorBidi" w:cstheme="majorBidi"/>
          <w:sz w:val="24"/>
          <w:szCs w:val="24"/>
        </w:rPr>
      </w:pPr>
    </w:p>
    <w:p w14:paraId="1FBFE20C" w14:textId="30C5408F"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Rosyidi Imron, Dulwahab Encep, Transformasi Konsep Diri Jamaah Haji (Studi Fenomenologi pada Kelompok Bimbingan Ibadah Haji Lembaga Haji Muhammadiyah Jawa Barat), </w:t>
      </w:r>
      <w:r w:rsidRPr="003A12C2">
        <w:rPr>
          <w:rFonts w:asciiTheme="majorBidi" w:hAnsiTheme="majorBidi" w:cstheme="majorBidi"/>
          <w:i/>
          <w:iCs/>
          <w:sz w:val="24"/>
          <w:szCs w:val="24"/>
        </w:rPr>
        <w:t>Jurnal Penelitian Sosial Keagamaan</w:t>
      </w:r>
      <w:r w:rsidRPr="003A12C2">
        <w:rPr>
          <w:rFonts w:asciiTheme="majorBidi" w:hAnsiTheme="majorBidi" w:cstheme="majorBidi"/>
          <w:sz w:val="24"/>
          <w:szCs w:val="24"/>
        </w:rPr>
        <w:t>, Vol. 13, No.2, Desember 2019, hal: 285, tersedia di: https://doi.org/10.18326/infsl3.v13i2.279-304, diakses pada tanggal 5 Maret 2022</w:t>
      </w:r>
    </w:p>
    <w:p w14:paraId="183DFF35" w14:textId="77777777" w:rsidR="003A12C2" w:rsidRPr="003A12C2" w:rsidRDefault="003A12C2" w:rsidP="003A12C2">
      <w:pPr>
        <w:pStyle w:val="FootnoteText"/>
        <w:ind w:left="1080" w:hanging="900"/>
        <w:rPr>
          <w:rFonts w:asciiTheme="majorBidi" w:hAnsiTheme="majorBidi" w:cstheme="majorBidi"/>
          <w:sz w:val="24"/>
          <w:szCs w:val="24"/>
        </w:rPr>
      </w:pPr>
    </w:p>
    <w:p w14:paraId="1F4FAE98" w14:textId="1A4A8611"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Ali Anton: Senoaji Ali Anton, Wicaksono Winih, Kusumaningrum Endah, APLIKASI SISTEM INFORMASI PELAYANAN HAJI DAN UMRAH BERBASIS AUGMENTED REALITY/ VIRTUAL REALITY, </w:t>
      </w:r>
      <w:r w:rsidRPr="003A12C2">
        <w:rPr>
          <w:rFonts w:asciiTheme="majorBidi" w:hAnsiTheme="majorBidi" w:cstheme="majorBidi"/>
          <w:i/>
          <w:iCs/>
          <w:sz w:val="24"/>
          <w:szCs w:val="24"/>
        </w:rPr>
        <w:t>Jurnal Penelitian Saintek</w:t>
      </w:r>
      <w:r w:rsidRPr="003A12C2">
        <w:rPr>
          <w:rFonts w:asciiTheme="majorBidi" w:hAnsiTheme="majorBidi" w:cstheme="majorBidi"/>
          <w:sz w:val="24"/>
          <w:szCs w:val="24"/>
        </w:rPr>
        <w:t>, Vol 25, No. 2, 2020, hal. 206</w:t>
      </w:r>
    </w:p>
    <w:p w14:paraId="1385C4DD" w14:textId="77777777" w:rsidR="003A12C2" w:rsidRPr="003A12C2" w:rsidRDefault="003A12C2" w:rsidP="003A12C2">
      <w:pPr>
        <w:pStyle w:val="FootnoteText"/>
        <w:ind w:left="1080" w:hanging="900"/>
        <w:rPr>
          <w:rFonts w:asciiTheme="majorBidi" w:hAnsiTheme="majorBidi" w:cstheme="majorBidi"/>
          <w:sz w:val="24"/>
          <w:szCs w:val="24"/>
        </w:rPr>
      </w:pPr>
    </w:p>
    <w:p w14:paraId="4EE9B497" w14:textId="38060508"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Azhar, Boy. "Sudah Coba Haji Pintar." Kemenag Haji, 5 March 2020, https://haji.kemenag.go.id/v4/sudah-coba-haji-pintar, diakses pada tanggal: 5 Maret 2022</w:t>
      </w:r>
    </w:p>
    <w:p w14:paraId="1B2DC8E4" w14:textId="77777777" w:rsidR="003A12C2" w:rsidRPr="003A12C2" w:rsidRDefault="003A12C2" w:rsidP="003A12C2">
      <w:pPr>
        <w:pStyle w:val="FootnoteText"/>
        <w:ind w:left="1080" w:hanging="900"/>
        <w:rPr>
          <w:rFonts w:asciiTheme="majorBidi" w:hAnsiTheme="majorBidi" w:cstheme="majorBidi"/>
          <w:sz w:val="24"/>
          <w:szCs w:val="24"/>
        </w:rPr>
      </w:pPr>
    </w:p>
    <w:p w14:paraId="76C1E79C" w14:textId="59FBC8FD"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Tycho T. de Back (dkk.), Benefits of immersive collaborative learning in CAVE-based virtual reality, International Journal of Educational Technology in Higher Education, (2020) 17:51, hal. 2, tersedia di: https://doi.org/10.1186/s41239-020-00228-9, diakses pada tanggal 5 Maret 2022</w:t>
      </w:r>
    </w:p>
    <w:p w14:paraId="4EA9CD9B" w14:textId="77777777" w:rsidR="003A12C2" w:rsidRPr="003A12C2" w:rsidRDefault="003A12C2" w:rsidP="003A12C2">
      <w:pPr>
        <w:pStyle w:val="FootnoteText"/>
        <w:ind w:left="1080" w:hanging="900"/>
        <w:rPr>
          <w:rFonts w:asciiTheme="majorBidi" w:hAnsiTheme="majorBidi" w:cstheme="majorBidi"/>
          <w:sz w:val="24"/>
          <w:szCs w:val="24"/>
        </w:rPr>
      </w:pPr>
    </w:p>
    <w:p w14:paraId="07DF34F3" w14:textId="2B5A7DE2"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Pradhana Faisal Reza, Taufiqurrahman, Basyaruddin Inqi Azhar Aziz, 3 Dimensional Visualization for Adaptive Building Construction Masterplan in University of Darussalam Gontor Area, ICCOSTA 2020 Journal of Physics: Conference Series, tersedia di: https://doi.org/10.1088/1742-6596/1811/1/012061, diakses pada tanggal 5 Maret 2022</w:t>
      </w:r>
    </w:p>
    <w:p w14:paraId="6732210F" w14:textId="77777777" w:rsidR="003A12C2" w:rsidRPr="003A12C2" w:rsidRDefault="003A12C2" w:rsidP="003A12C2">
      <w:pPr>
        <w:pStyle w:val="FootnoteText"/>
        <w:ind w:left="1080" w:hanging="900"/>
        <w:rPr>
          <w:rFonts w:asciiTheme="majorBidi" w:hAnsiTheme="majorBidi" w:cstheme="majorBidi"/>
          <w:sz w:val="24"/>
          <w:szCs w:val="24"/>
        </w:rPr>
      </w:pPr>
    </w:p>
    <w:p w14:paraId="18FF09B3" w14:textId="499C1720"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Prayogha Adhe Pandu Dwi, Pratama Mudafiq Riyan(2018), TEKNOLOGI VIRTUAL REALITY SEBAGAI MEDIA PENGENALAN TATA SURYA MENGGUNAKAN METODE LUTHER BERBASIS ANDROID, hal. 2, diakses pada tanggal 5 Maret 2022, dari Teknik Informatika Universitas Muhammadiyah Jember</w:t>
      </w:r>
    </w:p>
    <w:p w14:paraId="563F1854" w14:textId="5AE2DE94" w:rsidR="003A12C2" w:rsidRDefault="003A12C2" w:rsidP="003A12C2">
      <w:pPr>
        <w:pStyle w:val="FootnoteText"/>
        <w:ind w:left="1080" w:hanging="900"/>
        <w:rPr>
          <w:rFonts w:asciiTheme="majorBidi" w:hAnsiTheme="majorBidi" w:cstheme="majorBidi"/>
          <w:sz w:val="24"/>
          <w:szCs w:val="24"/>
        </w:rPr>
      </w:pPr>
    </w:p>
    <w:p w14:paraId="4C81C954" w14:textId="77777777" w:rsidR="003A12C2" w:rsidRPr="003A12C2" w:rsidRDefault="003A12C2" w:rsidP="003A12C2">
      <w:pPr>
        <w:pStyle w:val="FootnoteText"/>
        <w:ind w:left="1080" w:hanging="900"/>
        <w:rPr>
          <w:rFonts w:asciiTheme="majorBidi" w:hAnsiTheme="majorBidi" w:cstheme="majorBidi"/>
          <w:sz w:val="24"/>
          <w:szCs w:val="24"/>
        </w:rPr>
      </w:pPr>
    </w:p>
    <w:p w14:paraId="0B23CD15" w14:textId="73569018" w:rsidR="003A12C2" w:rsidRPr="003A12C2" w:rsidRDefault="003A12C2" w:rsidP="003A12C2">
      <w:pPr>
        <w:widowControl w:val="0"/>
        <w:autoSpaceDE w:val="0"/>
        <w:autoSpaceDN w:val="0"/>
        <w:adjustRightInd w:val="0"/>
        <w:spacing w:after="0" w:line="240" w:lineRule="auto"/>
        <w:ind w:left="1080" w:hanging="900"/>
        <w:rPr>
          <w:rFonts w:asciiTheme="majorBidi" w:hAnsiTheme="majorBidi" w:cstheme="majorBidi"/>
          <w:sz w:val="24"/>
          <w:szCs w:val="24"/>
        </w:rPr>
      </w:pPr>
      <w:r w:rsidRPr="003A12C2">
        <w:rPr>
          <w:rFonts w:asciiTheme="majorBidi" w:hAnsiTheme="majorBidi" w:cstheme="majorBidi"/>
          <w:sz w:val="24"/>
          <w:szCs w:val="24"/>
        </w:rPr>
        <w:lastRenderedPageBreak/>
        <w:t>Ali Anton: Senoaji Ali Anton, Wicaksono Winih, Kusumaningrum Endah, APLIKASI SISTEM INFORMASI PELAYANAN HAJI DAN UMRAH BERBASIS AUGMENTED REALITY/ VIRTUAL REALITY, Jurnal Penelitian Saintek, Vol 25, No. 2, 2020.</w:t>
      </w:r>
    </w:p>
    <w:p w14:paraId="6F36F159" w14:textId="77777777" w:rsidR="003A12C2" w:rsidRPr="003A12C2" w:rsidRDefault="003A12C2" w:rsidP="003A12C2">
      <w:pPr>
        <w:widowControl w:val="0"/>
        <w:autoSpaceDE w:val="0"/>
        <w:autoSpaceDN w:val="0"/>
        <w:adjustRightInd w:val="0"/>
        <w:spacing w:after="0" w:line="240" w:lineRule="auto"/>
        <w:ind w:left="1080" w:hanging="900"/>
        <w:rPr>
          <w:rFonts w:asciiTheme="majorBidi" w:hAnsiTheme="majorBidi" w:cstheme="majorBidi"/>
          <w:noProof/>
          <w:sz w:val="24"/>
          <w:szCs w:val="24"/>
        </w:rPr>
      </w:pPr>
    </w:p>
    <w:p w14:paraId="777F42D1" w14:textId="2A157522"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Chaq Usaid Syawahidul, “Realitas Virtual Ibadah Haji pada Perangkat Bergerak dengan menggunakan Teknologi Google Cardboard”, Institut Teknologi Sepuluh November, 2017.</w:t>
      </w:r>
    </w:p>
    <w:p w14:paraId="0ADAAF4D" w14:textId="77777777" w:rsidR="003A12C2" w:rsidRPr="003A12C2" w:rsidRDefault="003A12C2" w:rsidP="003A12C2">
      <w:pPr>
        <w:pStyle w:val="FootnoteText"/>
        <w:ind w:left="1080" w:hanging="900"/>
        <w:rPr>
          <w:rFonts w:asciiTheme="majorBidi" w:hAnsiTheme="majorBidi" w:cstheme="majorBidi"/>
          <w:sz w:val="24"/>
          <w:szCs w:val="24"/>
        </w:rPr>
      </w:pPr>
    </w:p>
    <w:p w14:paraId="683341DC" w14:textId="143B561F" w:rsidR="003A12C2" w:rsidRPr="003A12C2" w:rsidRDefault="003A12C2" w:rsidP="003A12C2">
      <w:pPr>
        <w:widowControl w:val="0"/>
        <w:autoSpaceDE w:val="0"/>
        <w:autoSpaceDN w:val="0"/>
        <w:adjustRightInd w:val="0"/>
        <w:spacing w:after="0" w:line="240" w:lineRule="auto"/>
        <w:ind w:left="1080" w:hanging="900"/>
        <w:rPr>
          <w:rFonts w:asciiTheme="majorBidi" w:hAnsiTheme="majorBidi" w:cstheme="majorBidi"/>
          <w:noProof/>
          <w:sz w:val="24"/>
          <w:szCs w:val="24"/>
        </w:rPr>
      </w:pPr>
      <w:r w:rsidRPr="003A12C2">
        <w:rPr>
          <w:rFonts w:asciiTheme="majorBidi" w:hAnsiTheme="majorBidi" w:cstheme="majorBidi"/>
          <w:noProof/>
          <w:sz w:val="24"/>
          <w:szCs w:val="24"/>
        </w:rPr>
        <w:t xml:space="preserve">Mustagfirin, Nasutian, Magfiroh Siti “Perancangan Media Digital Dalam Revitalisasi Panduan Haji Mandiri Di Era 4.0,” </w:t>
      </w:r>
      <w:r w:rsidRPr="003A12C2">
        <w:rPr>
          <w:rFonts w:asciiTheme="majorBidi" w:hAnsiTheme="majorBidi" w:cstheme="majorBidi"/>
          <w:i/>
          <w:iCs/>
          <w:noProof/>
          <w:sz w:val="24"/>
          <w:szCs w:val="24"/>
        </w:rPr>
        <w:t>Jurnal Informatika dan Rekayasa Perangkat Lunak.,</w:t>
      </w:r>
      <w:r w:rsidRPr="003A12C2">
        <w:rPr>
          <w:rFonts w:asciiTheme="majorBidi" w:hAnsiTheme="majorBidi" w:cstheme="majorBidi"/>
          <w:noProof/>
          <w:sz w:val="24"/>
          <w:szCs w:val="24"/>
        </w:rPr>
        <w:t xml:space="preserve"> Vol. 3, No. 2, September 2021</w:t>
      </w:r>
    </w:p>
    <w:p w14:paraId="145C8EE9" w14:textId="77777777" w:rsidR="003A12C2" w:rsidRPr="003A12C2" w:rsidRDefault="003A12C2" w:rsidP="003A12C2">
      <w:pPr>
        <w:widowControl w:val="0"/>
        <w:autoSpaceDE w:val="0"/>
        <w:autoSpaceDN w:val="0"/>
        <w:adjustRightInd w:val="0"/>
        <w:spacing w:after="0" w:line="240" w:lineRule="auto"/>
        <w:ind w:left="1080" w:hanging="900"/>
        <w:rPr>
          <w:rFonts w:asciiTheme="majorBidi" w:hAnsiTheme="majorBidi" w:cstheme="majorBidi"/>
          <w:noProof/>
          <w:sz w:val="24"/>
          <w:szCs w:val="24"/>
        </w:rPr>
      </w:pPr>
    </w:p>
    <w:p w14:paraId="11729188" w14:textId="6063ADC4" w:rsid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Suardi Achmad Syarifandi, “Aplikasi Pemodelan 3D Virtual Reality Masjidil Haram” Fakultas Sains dan Teknologi Universitas Islam Negeri Alauddin Makassar, 2018.</w:t>
      </w:r>
    </w:p>
    <w:p w14:paraId="6B0E34E2" w14:textId="77777777" w:rsidR="003A12C2" w:rsidRPr="003A12C2" w:rsidRDefault="003A12C2" w:rsidP="003A12C2">
      <w:pPr>
        <w:pStyle w:val="FootnoteText"/>
        <w:ind w:left="1080" w:hanging="900"/>
        <w:rPr>
          <w:rFonts w:asciiTheme="majorBidi" w:hAnsiTheme="majorBidi" w:cstheme="majorBidi"/>
          <w:sz w:val="24"/>
          <w:szCs w:val="24"/>
        </w:rPr>
      </w:pPr>
    </w:p>
    <w:p w14:paraId="7345C480" w14:textId="1B0FA589"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Luthfiansyam Banyu Nurwishal, Adjis Muhamad Pinki, Fauzi Amir Hasanudin “Pengembangan Aplikasi Simulasi Haji Berbasis Mobile menggunakan Teknologi Virtual Reality” </w:t>
      </w:r>
      <w:r w:rsidRPr="003A12C2">
        <w:rPr>
          <w:rFonts w:asciiTheme="majorBidi" w:hAnsiTheme="majorBidi" w:cstheme="majorBidi"/>
          <w:i/>
          <w:iCs/>
          <w:sz w:val="24"/>
          <w:szCs w:val="24"/>
        </w:rPr>
        <w:t>e-proceeding of Applied Science Tekom University</w:t>
      </w:r>
      <w:r w:rsidRPr="003A12C2">
        <w:rPr>
          <w:rFonts w:asciiTheme="majorBidi" w:hAnsiTheme="majorBidi" w:cstheme="majorBidi"/>
          <w:sz w:val="24"/>
          <w:szCs w:val="24"/>
        </w:rPr>
        <w:t>, Vol 7, No. 5 Oktober 2021.</w:t>
      </w:r>
    </w:p>
    <w:p w14:paraId="5324F17A" w14:textId="77777777" w:rsidR="003A12C2" w:rsidRPr="003A12C2" w:rsidRDefault="003A12C2" w:rsidP="003A12C2">
      <w:pPr>
        <w:pStyle w:val="FootnoteText"/>
        <w:ind w:left="1080" w:hanging="900"/>
        <w:rPr>
          <w:rFonts w:asciiTheme="majorBidi" w:hAnsiTheme="majorBidi" w:cstheme="majorBidi"/>
          <w:sz w:val="24"/>
          <w:szCs w:val="24"/>
        </w:rPr>
      </w:pPr>
    </w:p>
    <w:p w14:paraId="5690683F" w14:textId="424E2DBE"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Suhertina, ‘Dasar-dasar bimbingan dan konseling’, (Pekanbaru, CV. Mutiara Pesisir Sumatra, 2014), Hal. 94</w:t>
      </w:r>
    </w:p>
    <w:p w14:paraId="70261788" w14:textId="77777777" w:rsidR="003A12C2" w:rsidRPr="003A12C2" w:rsidRDefault="003A12C2" w:rsidP="003A12C2">
      <w:pPr>
        <w:pStyle w:val="FootnoteText"/>
        <w:ind w:left="1080" w:hanging="900"/>
        <w:rPr>
          <w:rFonts w:asciiTheme="majorBidi" w:hAnsiTheme="majorBidi" w:cstheme="majorBidi"/>
          <w:sz w:val="24"/>
          <w:szCs w:val="24"/>
        </w:rPr>
      </w:pPr>
    </w:p>
    <w:p w14:paraId="7CFC1B90" w14:textId="4C3DBBF9"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Rohmansyah Dede, ‘Bimbingan Manasik Haji pada Lembaga Kelompok Bimbingan Haji (KBIH) Al-Fattah Talangpadang Kabupaten Tanggamus(Telaah terhadap Fungsi Pengawasan)’, Fakultas Dakwah dan Ilmu Komunikasi Institut Agama Islam Negeri Raden Intan Lampung, 2017, hal. 21.</w:t>
      </w:r>
    </w:p>
    <w:p w14:paraId="3E31D994" w14:textId="77777777" w:rsidR="003A12C2" w:rsidRPr="003A12C2" w:rsidRDefault="003A12C2" w:rsidP="003A12C2">
      <w:pPr>
        <w:pStyle w:val="FootnoteText"/>
        <w:ind w:left="1080" w:hanging="900"/>
        <w:rPr>
          <w:rFonts w:asciiTheme="majorBidi" w:hAnsiTheme="majorBidi" w:cstheme="majorBidi"/>
          <w:sz w:val="24"/>
          <w:szCs w:val="24"/>
        </w:rPr>
      </w:pPr>
    </w:p>
    <w:p w14:paraId="6EBA6BFB" w14:textId="77611326"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Velev Dimiter, Zlateva Plamena Ventseslavova, “Virtual Reality Challenges in Education and Training”, </w:t>
      </w:r>
      <w:r w:rsidRPr="003A12C2">
        <w:rPr>
          <w:rFonts w:asciiTheme="majorBidi" w:hAnsiTheme="majorBidi" w:cstheme="majorBidi"/>
          <w:i/>
          <w:iCs/>
          <w:sz w:val="24"/>
          <w:szCs w:val="24"/>
        </w:rPr>
        <w:t xml:space="preserve">International Journal of Learning and Teachin, </w:t>
      </w:r>
      <w:r w:rsidRPr="003A12C2">
        <w:rPr>
          <w:rFonts w:asciiTheme="majorBidi" w:hAnsiTheme="majorBidi" w:cstheme="majorBidi"/>
          <w:sz w:val="24"/>
          <w:szCs w:val="24"/>
        </w:rPr>
        <w:t xml:space="preserve">vol. 3, No. 1 hal. 33-35, 2017, tersedia di: </w:t>
      </w:r>
      <w:hyperlink r:id="rId13" w:history="1">
        <w:r w:rsidRPr="003A12C2">
          <w:rPr>
            <w:rStyle w:val="Hyperlink"/>
            <w:rFonts w:asciiTheme="majorBidi" w:hAnsiTheme="majorBidi" w:cstheme="majorBidi"/>
            <w:sz w:val="24"/>
            <w:szCs w:val="24"/>
          </w:rPr>
          <w:t>https://www.researchgate.net/publication/312213416</w:t>
        </w:r>
      </w:hyperlink>
      <w:r w:rsidRPr="003A12C2">
        <w:rPr>
          <w:rFonts w:asciiTheme="majorBidi" w:hAnsiTheme="majorBidi" w:cstheme="majorBidi"/>
          <w:sz w:val="24"/>
          <w:szCs w:val="24"/>
        </w:rPr>
        <w:t xml:space="preserve"> diakses pada tanggal: 15 Maret 2022</w:t>
      </w:r>
    </w:p>
    <w:p w14:paraId="31B07858" w14:textId="77777777" w:rsidR="003A12C2" w:rsidRPr="003A12C2" w:rsidRDefault="003A12C2" w:rsidP="003A12C2">
      <w:pPr>
        <w:pStyle w:val="FootnoteText"/>
        <w:ind w:left="1080" w:hanging="900"/>
        <w:rPr>
          <w:rFonts w:asciiTheme="majorBidi" w:hAnsiTheme="majorBidi" w:cstheme="majorBidi"/>
          <w:sz w:val="24"/>
          <w:szCs w:val="24"/>
        </w:rPr>
      </w:pPr>
    </w:p>
    <w:p w14:paraId="00CD6204" w14:textId="622894E2"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Noble Sean M, Saville Jason D, Foster Lori L, “VR as a choice: what drives learnes’ technology acceptance?” </w:t>
      </w:r>
      <w:r w:rsidRPr="003A12C2">
        <w:rPr>
          <w:rFonts w:asciiTheme="majorBidi" w:hAnsiTheme="majorBidi" w:cstheme="majorBidi"/>
          <w:i/>
          <w:iCs/>
          <w:sz w:val="24"/>
          <w:szCs w:val="24"/>
        </w:rPr>
        <w:t>International Journal of Educational Technology in Higher Education</w:t>
      </w:r>
      <w:r w:rsidRPr="003A12C2">
        <w:rPr>
          <w:rFonts w:asciiTheme="majorBidi" w:hAnsiTheme="majorBidi" w:cstheme="majorBidi"/>
          <w:sz w:val="24"/>
          <w:szCs w:val="24"/>
        </w:rPr>
        <w:t xml:space="preserve"> 19:6, 2022, tersedia di : </w:t>
      </w:r>
      <w:hyperlink r:id="rId14" w:history="1">
        <w:r w:rsidRPr="003A12C2">
          <w:rPr>
            <w:rStyle w:val="Hyperlink"/>
            <w:rFonts w:asciiTheme="majorBidi" w:hAnsiTheme="majorBidi" w:cstheme="majorBidi"/>
            <w:sz w:val="24"/>
            <w:szCs w:val="24"/>
          </w:rPr>
          <w:t>https://doi.org/10.1186/s41239-021-00310-w</w:t>
        </w:r>
      </w:hyperlink>
      <w:r w:rsidRPr="003A12C2">
        <w:rPr>
          <w:rFonts w:asciiTheme="majorBidi" w:hAnsiTheme="majorBidi" w:cstheme="majorBidi"/>
          <w:sz w:val="24"/>
          <w:szCs w:val="24"/>
        </w:rPr>
        <w:t xml:space="preserve"> diakses pada : 15 Maret 2022</w:t>
      </w:r>
    </w:p>
    <w:p w14:paraId="23EF8174" w14:textId="77777777" w:rsidR="003A12C2" w:rsidRPr="003A12C2" w:rsidRDefault="003A12C2" w:rsidP="003A12C2">
      <w:pPr>
        <w:pStyle w:val="FootnoteText"/>
        <w:ind w:left="1080" w:hanging="900"/>
        <w:rPr>
          <w:rFonts w:asciiTheme="majorBidi" w:hAnsiTheme="majorBidi" w:cstheme="majorBidi"/>
          <w:sz w:val="24"/>
          <w:szCs w:val="24"/>
        </w:rPr>
      </w:pPr>
    </w:p>
    <w:p w14:paraId="6235E13C" w14:textId="77C28D7C" w:rsidR="003A12C2"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 xml:space="preserve">Panagiotidis Panagiotis, “Virtual Reality Applications and Language Learning”, </w:t>
      </w:r>
      <w:r w:rsidRPr="003A12C2">
        <w:rPr>
          <w:rFonts w:asciiTheme="majorBidi" w:hAnsiTheme="majorBidi" w:cstheme="majorBidi"/>
          <w:i/>
          <w:iCs/>
          <w:sz w:val="24"/>
          <w:szCs w:val="24"/>
        </w:rPr>
        <w:t>International Journal for Cross-Diciplinary in Education</w:t>
      </w:r>
      <w:r w:rsidRPr="003A12C2">
        <w:rPr>
          <w:rFonts w:asciiTheme="majorBidi" w:hAnsiTheme="majorBidi" w:cstheme="majorBidi"/>
          <w:sz w:val="24"/>
          <w:szCs w:val="24"/>
        </w:rPr>
        <w:t xml:space="preserve">, Volume 12, Issue 2, hal. 4449, 2021, tersedia di: : 10.20533/ijcdse.2042.6364.2021.0543 </w:t>
      </w:r>
    </w:p>
    <w:p w14:paraId="3603375B" w14:textId="77777777" w:rsidR="003A12C2" w:rsidRPr="003A12C2" w:rsidRDefault="003A12C2" w:rsidP="003A12C2">
      <w:pPr>
        <w:pStyle w:val="FootnoteText"/>
        <w:ind w:left="1080" w:hanging="900"/>
        <w:rPr>
          <w:rFonts w:asciiTheme="majorBidi" w:hAnsiTheme="majorBidi" w:cstheme="majorBidi"/>
          <w:sz w:val="24"/>
          <w:szCs w:val="24"/>
        </w:rPr>
      </w:pPr>
    </w:p>
    <w:p w14:paraId="57602D4A" w14:textId="00B2B402" w:rsidR="00341763" w:rsidRPr="003A12C2" w:rsidRDefault="003A12C2" w:rsidP="003A12C2">
      <w:pPr>
        <w:pStyle w:val="FootnoteText"/>
        <w:ind w:left="1080" w:hanging="900"/>
        <w:rPr>
          <w:rFonts w:asciiTheme="majorBidi" w:hAnsiTheme="majorBidi" w:cstheme="majorBidi"/>
          <w:sz w:val="24"/>
          <w:szCs w:val="24"/>
        </w:rPr>
      </w:pPr>
      <w:r w:rsidRPr="003A12C2">
        <w:rPr>
          <w:rFonts w:asciiTheme="majorBidi" w:hAnsiTheme="majorBidi" w:cstheme="majorBidi"/>
          <w:sz w:val="24"/>
          <w:szCs w:val="24"/>
        </w:rPr>
        <w:t>C. A. Oktavia, R. F. Setiawan, and A. Christianto, “Perancangan Aplikasi Augmented Reality Untuk Pengenalan Ruangan Menggunakan Marker 3D Objects Tracking,” J. Ilm. Teknol. Inf. Asia, vol. 13, no. 1, p. 53, 2019, doi: 10.32815/jitika.v13i1.332.</w:t>
      </w:r>
    </w:p>
    <w:sectPr w:rsidR="00341763" w:rsidRPr="003A12C2" w:rsidSect="00CA54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3355FB" w14:textId="77777777" w:rsidR="00E53EAB" w:rsidRDefault="00E53EAB" w:rsidP="006C6904">
      <w:pPr>
        <w:spacing w:after="0" w:line="240" w:lineRule="auto"/>
      </w:pPr>
      <w:r>
        <w:separator/>
      </w:r>
    </w:p>
  </w:endnote>
  <w:endnote w:type="continuationSeparator" w:id="0">
    <w:p w14:paraId="58AB125D" w14:textId="77777777" w:rsidR="00E53EAB" w:rsidRDefault="00E53EAB" w:rsidP="006C6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99DB60" w14:textId="77777777" w:rsidR="00E53EAB" w:rsidRDefault="00E53EAB" w:rsidP="006C6904">
      <w:pPr>
        <w:spacing w:after="0" w:line="240" w:lineRule="auto"/>
      </w:pPr>
      <w:r>
        <w:separator/>
      </w:r>
    </w:p>
  </w:footnote>
  <w:footnote w:type="continuationSeparator" w:id="0">
    <w:p w14:paraId="41E095A7" w14:textId="77777777" w:rsidR="00E53EAB" w:rsidRDefault="00E53EAB" w:rsidP="006C6904">
      <w:pPr>
        <w:spacing w:after="0" w:line="240" w:lineRule="auto"/>
      </w:pPr>
      <w:r>
        <w:continuationSeparator/>
      </w:r>
    </w:p>
  </w:footnote>
  <w:footnote w:id="1">
    <w:p w14:paraId="3364C4BA" w14:textId="57AA5742" w:rsidR="006C6904" w:rsidRPr="00E57A6C" w:rsidRDefault="006C6904">
      <w:pPr>
        <w:pStyle w:val="FootnoteText"/>
        <w:rPr>
          <w:rFonts w:cstheme="minorHAnsi"/>
        </w:rPr>
      </w:pPr>
      <w:r w:rsidRPr="00E57A6C">
        <w:rPr>
          <w:rStyle w:val="FootnoteReference"/>
          <w:rFonts w:cstheme="minorHAnsi"/>
        </w:rPr>
        <w:footnoteRef/>
      </w:r>
      <w:r w:rsidRPr="00E57A6C">
        <w:rPr>
          <w:rFonts w:cstheme="minorHAnsi"/>
        </w:rPr>
        <w:t xml:space="preserve"> </w:t>
      </w:r>
      <w:r w:rsidR="00BD4946" w:rsidRPr="00E57A6C">
        <w:rPr>
          <w:rFonts w:cstheme="minorHAnsi"/>
        </w:rPr>
        <w:t xml:space="preserve">Rahmanita Eza, Koeshardianto Meidya, Rancang Bangun Aplikasi Multimedia Pembelajaran Interaktif(E-Learning) Manasik Haji menggunakan Pendekatan LTSA, </w:t>
      </w:r>
      <w:r w:rsidR="00BD4946" w:rsidRPr="00E57A6C">
        <w:rPr>
          <w:rFonts w:cstheme="minorHAnsi"/>
          <w:i/>
          <w:iCs/>
        </w:rPr>
        <w:t>Jurnal Rekayasa</w:t>
      </w:r>
      <w:r w:rsidR="00BD4946" w:rsidRPr="00E57A6C">
        <w:rPr>
          <w:rFonts w:cstheme="minorHAnsi"/>
        </w:rPr>
        <w:t>, vol.5, No. 2, 2012, hal. 111, Tersedia di: https://doi.org/10.21107/rekayasa, diakses pada tanggal 5 Maret 2022</w:t>
      </w:r>
    </w:p>
  </w:footnote>
  <w:footnote w:id="2">
    <w:p w14:paraId="4D3BB705" w14:textId="5B6D8296" w:rsidR="0071374F" w:rsidRPr="00E57A6C" w:rsidRDefault="0071374F">
      <w:pPr>
        <w:pStyle w:val="FootnoteText"/>
        <w:rPr>
          <w:rFonts w:cstheme="minorHAnsi"/>
        </w:rPr>
      </w:pPr>
      <w:r w:rsidRPr="00E57A6C">
        <w:rPr>
          <w:rStyle w:val="FootnoteReference"/>
          <w:rFonts w:cstheme="minorHAnsi"/>
        </w:rPr>
        <w:footnoteRef/>
      </w:r>
      <w:r w:rsidRPr="00E57A6C">
        <w:rPr>
          <w:rFonts w:cstheme="minorHAnsi"/>
        </w:rPr>
        <w:t xml:space="preserve"> </w:t>
      </w:r>
      <w:r w:rsidR="009021BC" w:rsidRPr="00E57A6C">
        <w:rPr>
          <w:rFonts w:cstheme="minorHAnsi"/>
        </w:rPr>
        <w:t xml:space="preserve">Manoochehry Shahram, Rasouli Hamid Reza, Recurrent Human Tragedy During Hajj, </w:t>
      </w:r>
      <w:r w:rsidR="009021BC" w:rsidRPr="00E57A6C">
        <w:rPr>
          <w:rFonts w:cstheme="minorHAnsi"/>
          <w:i/>
          <w:iCs/>
        </w:rPr>
        <w:t>International Journal of Travel Medicine and Global Health</w:t>
      </w:r>
      <w:r w:rsidR="009021BC" w:rsidRPr="00E57A6C">
        <w:rPr>
          <w:rFonts w:cstheme="minorHAnsi"/>
        </w:rPr>
        <w:t>, 2017 Feb;5(1):36-37, tersedia di: http://dx.doi.org/10.15171/ijtmgh.2017.07</w:t>
      </w:r>
    </w:p>
  </w:footnote>
  <w:footnote w:id="3">
    <w:p w14:paraId="04E093AF" w14:textId="5DDE2A02" w:rsidR="00C03372" w:rsidRPr="00E57A6C" w:rsidRDefault="00C03372" w:rsidP="00293978">
      <w:pPr>
        <w:pStyle w:val="FootnoteText"/>
        <w:rPr>
          <w:rFonts w:cstheme="minorHAnsi"/>
        </w:rPr>
      </w:pPr>
      <w:r w:rsidRPr="00E57A6C">
        <w:rPr>
          <w:rStyle w:val="FootnoteReference"/>
          <w:rFonts w:cstheme="minorHAnsi"/>
        </w:rPr>
        <w:footnoteRef/>
      </w:r>
      <w:r w:rsidRPr="00E57A6C">
        <w:rPr>
          <w:rFonts w:cstheme="minorHAnsi"/>
        </w:rPr>
        <w:t xml:space="preserve"> </w:t>
      </w:r>
      <w:r w:rsidR="00293978" w:rsidRPr="00E57A6C">
        <w:rPr>
          <w:rFonts w:cstheme="minorHAnsi"/>
        </w:rPr>
        <w:t>Insanittaqwa Vika Fitratunnany, Kuswardayan Imam, Sunaryono Dwi, Game Edukasi ‘Simulasi Haji’ Menggunakan Ren’Py pada Perangkat Android untuk Simulasi Perjalanan Ibadah Haji</w:t>
      </w:r>
      <w:r w:rsidR="00293978" w:rsidRPr="00E57A6C">
        <w:rPr>
          <w:rFonts w:cstheme="minorHAnsi"/>
          <w:i/>
          <w:iCs/>
        </w:rPr>
        <w:t>, JURNAL TEKNIK POMITS</w:t>
      </w:r>
      <w:r w:rsidR="00293978" w:rsidRPr="00E57A6C">
        <w:rPr>
          <w:rFonts w:cstheme="minorHAnsi"/>
        </w:rPr>
        <w:t xml:space="preserve"> Vol. 3, No. 1, (2014), hal. 52</w:t>
      </w:r>
    </w:p>
  </w:footnote>
  <w:footnote w:id="4">
    <w:p w14:paraId="6EA63003" w14:textId="32809D4E" w:rsidR="002754B3" w:rsidRPr="00E57A6C" w:rsidRDefault="002754B3">
      <w:pPr>
        <w:pStyle w:val="FootnoteText"/>
        <w:rPr>
          <w:rFonts w:cstheme="minorHAnsi"/>
        </w:rPr>
      </w:pPr>
      <w:r w:rsidRPr="00E57A6C">
        <w:rPr>
          <w:rStyle w:val="FootnoteReference"/>
          <w:rFonts w:cstheme="minorHAnsi"/>
        </w:rPr>
        <w:footnoteRef/>
      </w:r>
      <w:r w:rsidRPr="00E57A6C">
        <w:rPr>
          <w:rFonts w:cstheme="minorHAnsi"/>
        </w:rPr>
        <w:t xml:space="preserve"> </w:t>
      </w:r>
      <w:r w:rsidR="0033278B" w:rsidRPr="00E57A6C">
        <w:rPr>
          <w:rFonts w:cstheme="minorHAnsi"/>
        </w:rPr>
        <w:t xml:space="preserve">Rosyidi Imron, Dulwahab Encep, Transformasi Konsep Diri Jamaah Haji (Studi Fenomenologi pada Kelompok Bimbingan Ibadah Haji Lembaga Haji Muhammadiyah Jawa Barat), </w:t>
      </w:r>
      <w:r w:rsidR="0033278B" w:rsidRPr="00E57A6C">
        <w:rPr>
          <w:rFonts w:cstheme="minorHAnsi"/>
          <w:i/>
          <w:iCs/>
        </w:rPr>
        <w:t>Jurnal Penelitian Sosial Keagamaan</w:t>
      </w:r>
      <w:r w:rsidR="0033278B" w:rsidRPr="00E57A6C">
        <w:rPr>
          <w:rFonts w:cstheme="minorHAnsi"/>
        </w:rPr>
        <w:t>, Vol. 13, No.2, Desember 2019, hal: 285, tersedia di: https://doi.org/10.18326/infsl3.v13i2.279-304, diakses pada tanggal 5 Maret 2022</w:t>
      </w:r>
    </w:p>
  </w:footnote>
  <w:footnote w:id="5">
    <w:p w14:paraId="40C339E7" w14:textId="5FAFC342" w:rsidR="00765356" w:rsidRPr="00E57A6C" w:rsidRDefault="00765356">
      <w:pPr>
        <w:pStyle w:val="FootnoteText"/>
        <w:rPr>
          <w:rFonts w:cstheme="minorHAnsi"/>
        </w:rPr>
      </w:pPr>
      <w:r w:rsidRPr="00E57A6C">
        <w:rPr>
          <w:rStyle w:val="FootnoteReference"/>
          <w:rFonts w:cstheme="minorHAnsi"/>
        </w:rPr>
        <w:footnoteRef/>
      </w:r>
      <w:r w:rsidRPr="00E57A6C">
        <w:rPr>
          <w:rFonts w:cstheme="minorHAnsi"/>
        </w:rPr>
        <w:t xml:space="preserve"> </w:t>
      </w:r>
      <w:r w:rsidR="003F6CB7" w:rsidRPr="00E57A6C">
        <w:rPr>
          <w:rFonts w:cstheme="minorHAnsi"/>
        </w:rPr>
        <w:t xml:space="preserve">Ali Anton: Senoaji Ali Anton, Wicaksono Winih, Kusumaningrum Endah, APLIKASI SISTEM INFORMASI PELAYANAN HAJI DAN UMRAH BERBASIS AUGMENTED REALITY/ VIRTUAL REALITY, </w:t>
      </w:r>
      <w:r w:rsidR="003F6CB7" w:rsidRPr="00E57A6C">
        <w:rPr>
          <w:rFonts w:cstheme="minorHAnsi"/>
          <w:i/>
          <w:iCs/>
        </w:rPr>
        <w:t>Jurnal Penelitian Saintek</w:t>
      </w:r>
      <w:r w:rsidR="003F6CB7" w:rsidRPr="00E57A6C">
        <w:rPr>
          <w:rFonts w:cstheme="minorHAnsi"/>
        </w:rPr>
        <w:t>, Vol 25, No. 2, 2020, hal. 206</w:t>
      </w:r>
    </w:p>
  </w:footnote>
  <w:footnote w:id="6">
    <w:p w14:paraId="6D569166" w14:textId="33A9C71E" w:rsidR="003F6CB7" w:rsidRPr="00E57A6C" w:rsidRDefault="003F6CB7">
      <w:pPr>
        <w:pStyle w:val="FootnoteText"/>
        <w:rPr>
          <w:rFonts w:cstheme="minorHAnsi"/>
        </w:rPr>
      </w:pPr>
      <w:r w:rsidRPr="00E57A6C">
        <w:rPr>
          <w:rStyle w:val="FootnoteReference"/>
          <w:rFonts w:cstheme="minorHAnsi"/>
        </w:rPr>
        <w:footnoteRef/>
      </w:r>
      <w:r w:rsidRPr="00E57A6C">
        <w:rPr>
          <w:rFonts w:cstheme="minorHAnsi"/>
        </w:rPr>
        <w:t xml:space="preserve"> Azhar, Boy. "Sudah Coba Haji Pintar." Kemenag Haji, 5 March 2020, https://haji.kemenag.go.id/v4/sudah-coba-haji-pintar, diakses pada tanggal: 5 Maret 2022</w:t>
      </w:r>
    </w:p>
  </w:footnote>
  <w:footnote w:id="7">
    <w:p w14:paraId="7E7702C9" w14:textId="7F0A4CEA" w:rsidR="00D364EA" w:rsidRPr="00E57A6C" w:rsidRDefault="00D364EA">
      <w:pPr>
        <w:pStyle w:val="FootnoteText"/>
        <w:rPr>
          <w:rFonts w:cstheme="minorHAnsi"/>
        </w:rPr>
      </w:pPr>
      <w:r w:rsidRPr="00E57A6C">
        <w:rPr>
          <w:rStyle w:val="FootnoteReference"/>
          <w:rFonts w:cstheme="minorHAnsi"/>
        </w:rPr>
        <w:footnoteRef/>
      </w:r>
      <w:r w:rsidRPr="00E57A6C">
        <w:rPr>
          <w:rFonts w:cstheme="minorHAnsi"/>
        </w:rPr>
        <w:t xml:space="preserve"> </w:t>
      </w:r>
      <w:r w:rsidR="00645559" w:rsidRPr="00E57A6C">
        <w:rPr>
          <w:rFonts w:cstheme="minorHAnsi"/>
        </w:rPr>
        <w:t>Tycho T. de Back (dkk.), Benefits of immersive collaborative learning in CAVE-based virtual reality, International Journal of Educational Technology in Higher Education, (2020) 17:51, hal. 2, tersedia di: https://doi.org/10.1186/s41239-020-00228-9, diakses pada tanggal 5 Maret 2022</w:t>
      </w:r>
    </w:p>
  </w:footnote>
  <w:footnote w:id="8">
    <w:p w14:paraId="67C61F23" w14:textId="4AE0C3C5" w:rsidR="005D3D78" w:rsidRPr="00E57A6C" w:rsidRDefault="005D3D78">
      <w:pPr>
        <w:pStyle w:val="FootnoteText"/>
        <w:rPr>
          <w:rFonts w:cstheme="minorHAnsi"/>
        </w:rPr>
      </w:pPr>
      <w:r w:rsidRPr="00E57A6C">
        <w:rPr>
          <w:rStyle w:val="FootnoteReference"/>
          <w:rFonts w:cstheme="minorHAnsi"/>
        </w:rPr>
        <w:footnoteRef/>
      </w:r>
      <w:r w:rsidRPr="00E57A6C">
        <w:rPr>
          <w:rFonts w:cstheme="minorHAnsi"/>
        </w:rPr>
        <w:t xml:space="preserve"> </w:t>
      </w:r>
      <w:r w:rsidR="00CC4C60" w:rsidRPr="00E57A6C">
        <w:rPr>
          <w:rFonts w:cstheme="minorHAnsi"/>
        </w:rPr>
        <w:t>Pradhana Faisal Reza, Taufiqurrahman, Basyaruddin Inqi Azhar Aziz, 3 Dimensional Visualization for Adaptive Building Construction Masterplan in University of Darussalam Gontor Area, ICCOSTA 2020 Journal of Physics: Conference Series, tersedia di: https://doi.org/10.1088/1742-6596/1811/1/012061, diakses pada tanggal 5 Maret 2022</w:t>
      </w:r>
    </w:p>
  </w:footnote>
  <w:footnote w:id="9">
    <w:p w14:paraId="57CDFD02" w14:textId="6A063717" w:rsidR="005D3D78" w:rsidRPr="00E57A6C" w:rsidRDefault="005D3D78">
      <w:pPr>
        <w:pStyle w:val="FootnoteText"/>
        <w:rPr>
          <w:rFonts w:cstheme="minorHAnsi"/>
        </w:rPr>
      </w:pPr>
      <w:r w:rsidRPr="00E57A6C">
        <w:rPr>
          <w:rStyle w:val="FootnoteReference"/>
          <w:rFonts w:cstheme="minorHAnsi"/>
        </w:rPr>
        <w:footnoteRef/>
      </w:r>
      <w:r w:rsidRPr="00E57A6C">
        <w:rPr>
          <w:rFonts w:cstheme="minorHAnsi"/>
        </w:rPr>
        <w:t xml:space="preserve"> Prayogha Adhe Pandu Dwi, Pratama Mudafiq Riyan(2018), TEKNOLOGI VIRTUAL REALITY SEBAGAI MEDIA PENGENALAN TATA SURYA MENGGUNAKAN METODE LUTHER BERBASIS ANDROID, hal. 2, diakses pada tanggal 5 Maret 2022, dari Teknik Informatika Universitas Muhammadiyah Jember</w:t>
      </w:r>
    </w:p>
  </w:footnote>
  <w:footnote w:id="10">
    <w:p w14:paraId="55F81CBA" w14:textId="163C56CE" w:rsidR="008F436F" w:rsidRPr="00E57A6C" w:rsidRDefault="008F436F" w:rsidP="00E57A6C">
      <w:pPr>
        <w:widowControl w:val="0"/>
        <w:autoSpaceDE w:val="0"/>
        <w:autoSpaceDN w:val="0"/>
        <w:adjustRightInd w:val="0"/>
        <w:spacing w:after="0" w:line="240" w:lineRule="auto"/>
        <w:ind w:hanging="10"/>
        <w:rPr>
          <w:rFonts w:cstheme="minorHAnsi"/>
          <w:noProof/>
          <w:sz w:val="20"/>
          <w:szCs w:val="20"/>
        </w:rPr>
      </w:pPr>
      <w:r w:rsidRPr="00E57A6C">
        <w:rPr>
          <w:rStyle w:val="FootnoteReference"/>
          <w:rFonts w:cstheme="minorHAnsi"/>
          <w:sz w:val="20"/>
          <w:szCs w:val="20"/>
        </w:rPr>
        <w:footnoteRef/>
      </w:r>
      <w:r w:rsidRPr="00E57A6C">
        <w:rPr>
          <w:rFonts w:cstheme="minorHAnsi"/>
          <w:sz w:val="20"/>
          <w:szCs w:val="20"/>
        </w:rPr>
        <w:t xml:space="preserve"> </w:t>
      </w:r>
      <w:r w:rsidR="003E41A2" w:rsidRPr="00E57A6C">
        <w:rPr>
          <w:rFonts w:cstheme="minorHAnsi"/>
          <w:sz w:val="20"/>
          <w:szCs w:val="20"/>
        </w:rPr>
        <w:t>Ali Anton: Senoaji Ali Anton, Wicaksono Winih, Kusumaningrum Endah, APLIKASI SISTEM INFORMASI PELAYANAN HAJI DAN UMRAH BERBASIS AUGMENTED REALITY/ VIRTUAL REALITY, Jurnal Penelitia</w:t>
      </w:r>
      <w:r w:rsidR="00161DAD" w:rsidRPr="00E57A6C">
        <w:rPr>
          <w:rFonts w:cstheme="minorHAnsi"/>
          <w:sz w:val="20"/>
          <w:szCs w:val="20"/>
        </w:rPr>
        <w:t>n Saintek, Vol 25, No. 2, 2020.</w:t>
      </w:r>
    </w:p>
  </w:footnote>
  <w:footnote w:id="11">
    <w:p w14:paraId="6023F18C" w14:textId="04E0E968" w:rsidR="00DE0FB2" w:rsidRDefault="00DE0FB2" w:rsidP="00DE0FB2">
      <w:pPr>
        <w:pStyle w:val="FootnoteText"/>
      </w:pPr>
      <w:r>
        <w:rPr>
          <w:rStyle w:val="FootnoteReference"/>
        </w:rPr>
        <w:footnoteRef/>
      </w:r>
      <w:r>
        <w:t xml:space="preserve"> Chaq Usaid Syawahidul, “Realitas Virtual Ibadah Haji pada Perangkat Bergerak dengan menggunakan Teknologi Google Cardboard”, Institut Teknologi Sepuluh November, 2017.</w:t>
      </w:r>
    </w:p>
  </w:footnote>
  <w:footnote w:id="12">
    <w:p w14:paraId="7248F2E7" w14:textId="77777777" w:rsidR="00E57A6C" w:rsidRPr="00E57A6C" w:rsidRDefault="00E57A6C" w:rsidP="00E57A6C">
      <w:pPr>
        <w:widowControl w:val="0"/>
        <w:autoSpaceDE w:val="0"/>
        <w:autoSpaceDN w:val="0"/>
        <w:adjustRightInd w:val="0"/>
        <w:spacing w:after="0" w:line="240" w:lineRule="auto"/>
        <w:rPr>
          <w:rFonts w:cstheme="minorHAnsi"/>
          <w:noProof/>
          <w:sz w:val="20"/>
          <w:szCs w:val="20"/>
        </w:rPr>
      </w:pPr>
      <w:r w:rsidRPr="00E57A6C">
        <w:rPr>
          <w:rStyle w:val="FootnoteReference"/>
          <w:rFonts w:cstheme="minorHAnsi"/>
          <w:sz w:val="20"/>
          <w:szCs w:val="20"/>
        </w:rPr>
        <w:footnoteRef/>
      </w:r>
      <w:r w:rsidRPr="00E57A6C">
        <w:rPr>
          <w:rFonts w:cstheme="minorHAnsi"/>
          <w:sz w:val="20"/>
          <w:szCs w:val="20"/>
        </w:rPr>
        <w:t xml:space="preserve"> </w:t>
      </w:r>
      <w:r w:rsidRPr="00E57A6C">
        <w:rPr>
          <w:rFonts w:cstheme="minorHAnsi"/>
          <w:noProof/>
          <w:sz w:val="20"/>
          <w:szCs w:val="20"/>
        </w:rPr>
        <w:t xml:space="preserve">Mustagfirin, Nasutian, Magfiroh Siti “Perancangan Media Digital Dalam Revitalisasi Panduan Haji Mandiri Di Era 4.0,” </w:t>
      </w:r>
      <w:r w:rsidRPr="00E57A6C">
        <w:rPr>
          <w:rFonts w:cstheme="minorHAnsi"/>
          <w:i/>
          <w:iCs/>
          <w:noProof/>
          <w:sz w:val="20"/>
          <w:szCs w:val="20"/>
        </w:rPr>
        <w:t>Jurnal Informatika dan Rekayasa Perangkat Lunak.,</w:t>
      </w:r>
      <w:r w:rsidRPr="00E57A6C">
        <w:rPr>
          <w:rFonts w:cstheme="minorHAnsi"/>
          <w:noProof/>
          <w:sz w:val="20"/>
          <w:szCs w:val="20"/>
        </w:rPr>
        <w:t xml:space="preserve"> Vol. 3, No. 2, September 2021</w:t>
      </w:r>
    </w:p>
  </w:footnote>
  <w:footnote w:id="13">
    <w:p w14:paraId="5B31403A" w14:textId="156EC307" w:rsidR="008F436F" w:rsidRPr="00E57A6C" w:rsidRDefault="008F436F" w:rsidP="00E52A24">
      <w:pPr>
        <w:pStyle w:val="FootnoteText"/>
        <w:rPr>
          <w:rFonts w:cstheme="minorHAnsi"/>
        </w:rPr>
      </w:pPr>
      <w:r w:rsidRPr="00E57A6C">
        <w:rPr>
          <w:rStyle w:val="FootnoteReference"/>
          <w:rFonts w:cstheme="minorHAnsi"/>
        </w:rPr>
        <w:footnoteRef/>
      </w:r>
      <w:r w:rsidRPr="00E57A6C">
        <w:rPr>
          <w:rFonts w:cstheme="minorHAnsi"/>
        </w:rPr>
        <w:t xml:space="preserve"> </w:t>
      </w:r>
      <w:r w:rsidR="009E767E">
        <w:rPr>
          <w:rFonts w:cstheme="minorHAnsi"/>
        </w:rPr>
        <w:t>Suardi</w:t>
      </w:r>
      <w:r w:rsidR="00E52A24">
        <w:rPr>
          <w:rFonts w:cstheme="minorHAnsi"/>
        </w:rPr>
        <w:t xml:space="preserve"> Achmad Syarifandi</w:t>
      </w:r>
      <w:r w:rsidR="00940B56" w:rsidRPr="00E57A6C">
        <w:rPr>
          <w:rFonts w:cstheme="minorHAnsi"/>
        </w:rPr>
        <w:t>, “</w:t>
      </w:r>
      <w:r w:rsidR="009E767E">
        <w:rPr>
          <w:rFonts w:cstheme="minorHAnsi"/>
        </w:rPr>
        <w:t>Aplikasi Pemodelan 3D Virtual Reality Masjidil Haram</w:t>
      </w:r>
      <w:r w:rsidR="00940B56" w:rsidRPr="00E57A6C">
        <w:rPr>
          <w:rFonts w:cstheme="minorHAnsi"/>
        </w:rPr>
        <w:t>”</w:t>
      </w:r>
      <w:r w:rsidR="009E767E">
        <w:rPr>
          <w:rFonts w:cstheme="minorHAnsi"/>
        </w:rPr>
        <w:t xml:space="preserve"> Fakultas Sains dan Teknologi</w:t>
      </w:r>
      <w:r w:rsidR="00940B56" w:rsidRPr="00E57A6C">
        <w:rPr>
          <w:rFonts w:cstheme="minorHAnsi"/>
        </w:rPr>
        <w:t xml:space="preserve"> </w:t>
      </w:r>
      <w:r w:rsidR="009E767E">
        <w:rPr>
          <w:rFonts w:cstheme="minorHAnsi"/>
        </w:rPr>
        <w:t>Universitas Islam Negeri Alauddin Makassar</w:t>
      </w:r>
      <w:r w:rsidR="00940B56" w:rsidRPr="00E57A6C">
        <w:rPr>
          <w:rFonts w:cstheme="minorHAnsi"/>
        </w:rPr>
        <w:t>, 2018.</w:t>
      </w:r>
    </w:p>
  </w:footnote>
  <w:footnote w:id="14">
    <w:p w14:paraId="3137BF90" w14:textId="2A76A973" w:rsidR="008F436F" w:rsidRPr="00E57A6C" w:rsidRDefault="008F436F" w:rsidP="00E52A24">
      <w:pPr>
        <w:pStyle w:val="FootnoteText"/>
        <w:rPr>
          <w:rFonts w:cstheme="minorHAnsi"/>
        </w:rPr>
      </w:pPr>
      <w:r w:rsidRPr="00E57A6C">
        <w:rPr>
          <w:rStyle w:val="FootnoteReference"/>
          <w:rFonts w:cstheme="minorHAnsi"/>
        </w:rPr>
        <w:footnoteRef/>
      </w:r>
      <w:r w:rsidRPr="00E57A6C">
        <w:rPr>
          <w:rFonts w:cstheme="minorHAnsi"/>
        </w:rPr>
        <w:t xml:space="preserve"> </w:t>
      </w:r>
      <w:r w:rsidR="00E52A24">
        <w:rPr>
          <w:rFonts w:cstheme="minorHAnsi"/>
        </w:rPr>
        <w:t>Luthfiansyam Banyu Nurwishal</w:t>
      </w:r>
      <w:r w:rsidR="00940B56" w:rsidRPr="00E57A6C">
        <w:rPr>
          <w:rFonts w:cstheme="minorHAnsi"/>
        </w:rPr>
        <w:t>,</w:t>
      </w:r>
      <w:r w:rsidR="00E52A24">
        <w:rPr>
          <w:rFonts w:cstheme="minorHAnsi"/>
        </w:rPr>
        <w:t xml:space="preserve"> Adjis Muhamad Pinki, Fauzi Amir Hasanudin</w:t>
      </w:r>
      <w:r w:rsidR="00940B56" w:rsidRPr="00E57A6C">
        <w:rPr>
          <w:rFonts w:cstheme="minorHAnsi"/>
        </w:rPr>
        <w:t xml:space="preserve"> “</w:t>
      </w:r>
      <w:r w:rsidR="00E52A24">
        <w:rPr>
          <w:rFonts w:cstheme="minorHAnsi"/>
        </w:rPr>
        <w:t>Pengembangan Aplikasi Simulasi Haji Berbasis Mobile menggunakan Teknologi Virtual Reality</w:t>
      </w:r>
      <w:r w:rsidR="00940B56" w:rsidRPr="00E57A6C">
        <w:rPr>
          <w:rFonts w:cstheme="minorHAnsi"/>
        </w:rPr>
        <w:t>”</w:t>
      </w:r>
      <w:r w:rsidR="00E52A24">
        <w:rPr>
          <w:rFonts w:cstheme="minorHAnsi"/>
        </w:rPr>
        <w:t xml:space="preserve"> </w:t>
      </w:r>
      <w:r w:rsidR="00E52A24" w:rsidRPr="00E52A24">
        <w:rPr>
          <w:rFonts w:cstheme="minorHAnsi"/>
          <w:i/>
          <w:iCs/>
        </w:rPr>
        <w:t>e-proceeding of Applied Science</w:t>
      </w:r>
      <w:r w:rsidR="00940B56" w:rsidRPr="00E52A24">
        <w:rPr>
          <w:rFonts w:cstheme="minorHAnsi"/>
          <w:i/>
          <w:iCs/>
        </w:rPr>
        <w:t xml:space="preserve"> </w:t>
      </w:r>
      <w:r w:rsidR="00E52A24" w:rsidRPr="00E52A24">
        <w:rPr>
          <w:rFonts w:cstheme="minorHAnsi"/>
          <w:i/>
          <w:iCs/>
        </w:rPr>
        <w:t>Tekom University</w:t>
      </w:r>
      <w:r w:rsidR="00940B56" w:rsidRPr="00E57A6C">
        <w:rPr>
          <w:rFonts w:cstheme="minorHAnsi"/>
        </w:rPr>
        <w:t>,</w:t>
      </w:r>
      <w:r w:rsidR="00E52A24">
        <w:rPr>
          <w:rFonts w:cstheme="minorHAnsi"/>
        </w:rPr>
        <w:t xml:space="preserve"> Vol 7, No. 5 Oktober</w:t>
      </w:r>
      <w:r w:rsidR="00940B56" w:rsidRPr="00E57A6C">
        <w:rPr>
          <w:rFonts w:cstheme="minorHAnsi"/>
        </w:rPr>
        <w:t xml:space="preserve"> 20</w:t>
      </w:r>
      <w:r w:rsidR="00E52A24">
        <w:rPr>
          <w:rFonts w:cstheme="minorHAnsi"/>
        </w:rPr>
        <w:t>21</w:t>
      </w:r>
      <w:r w:rsidR="00940B56" w:rsidRPr="00E57A6C">
        <w:rPr>
          <w:rFonts w:cstheme="minorHAnsi"/>
        </w:rPr>
        <w:t>.</w:t>
      </w:r>
    </w:p>
  </w:footnote>
  <w:footnote w:id="15">
    <w:p w14:paraId="656EEE17" w14:textId="2E24ECD7" w:rsidR="00EC3E7A" w:rsidRDefault="00EC3E7A" w:rsidP="00EC3E7A">
      <w:pPr>
        <w:pStyle w:val="FootnoteText"/>
      </w:pPr>
      <w:r>
        <w:rPr>
          <w:rStyle w:val="FootnoteReference"/>
        </w:rPr>
        <w:footnoteRef/>
      </w:r>
      <w:r>
        <w:t xml:space="preserve"> Suhertina, ‘Dasar-dasar bimbingan dan konseling’, (</w:t>
      </w:r>
      <w:r w:rsidR="000173F0">
        <w:t>Pekanbaru, CV. Mutiara Pesisir Sumatra, 2014), Hal. 94</w:t>
      </w:r>
    </w:p>
  </w:footnote>
  <w:footnote w:id="16">
    <w:p w14:paraId="5D43867B" w14:textId="101C0254" w:rsidR="001856AE" w:rsidRDefault="001856AE" w:rsidP="001856AE">
      <w:pPr>
        <w:pStyle w:val="FootnoteText"/>
      </w:pPr>
      <w:r>
        <w:rPr>
          <w:rStyle w:val="FootnoteReference"/>
        </w:rPr>
        <w:footnoteRef/>
      </w:r>
      <w:r>
        <w:t xml:space="preserve"> Rohmansyah Dede, ‘Bimbingan Manasik Haji pada Lembaga Kelompok Bimbingan Haji (KBIH) Al-Fattah Talangpadang Kabupaten Tanggamus(Telaah terhadap Fungsi Pengawasan)’, Fakultas Dakwah dan Ilmu Komunikasi Institut Agama Islam Negeri Raden Intan Lampung, 2017, hal. 21.</w:t>
      </w:r>
    </w:p>
  </w:footnote>
  <w:footnote w:id="17">
    <w:p w14:paraId="4A39D939" w14:textId="7E007360" w:rsidR="00BE428B" w:rsidRPr="00BE428B" w:rsidRDefault="00BE428B" w:rsidP="00BE428B">
      <w:pPr>
        <w:pStyle w:val="FootnoteText"/>
      </w:pPr>
      <w:r>
        <w:rPr>
          <w:rStyle w:val="FootnoteReference"/>
        </w:rPr>
        <w:footnoteRef/>
      </w:r>
      <w:r>
        <w:t xml:space="preserve"> Velev Dimiter, Zlateva Plamena Ventseslavova, “Virtual Reality Challenges in Education and Training”, </w:t>
      </w:r>
      <w:r w:rsidRPr="00BE428B">
        <w:rPr>
          <w:i/>
          <w:iCs/>
        </w:rPr>
        <w:t xml:space="preserve">International </w:t>
      </w:r>
      <w:r>
        <w:rPr>
          <w:i/>
          <w:iCs/>
        </w:rPr>
        <w:t xml:space="preserve">Journal of Learning and Teachin, </w:t>
      </w:r>
      <w:r>
        <w:t>vol. 3, No. 1</w:t>
      </w:r>
      <w:r w:rsidR="00B41849">
        <w:t xml:space="preserve"> hal. 33-35</w:t>
      </w:r>
      <w:r>
        <w:t xml:space="preserve">, 2017, tersedia di: </w:t>
      </w:r>
      <w:hyperlink r:id="rId1" w:history="1">
        <w:r w:rsidRPr="00CD39E1">
          <w:rPr>
            <w:rStyle w:val="Hyperlink"/>
          </w:rPr>
          <w:t>https://www.researchgate.net/publication/312213416</w:t>
        </w:r>
      </w:hyperlink>
      <w:r>
        <w:t xml:space="preserve"> diakses pada tanggal: 15 Maret 2022</w:t>
      </w:r>
    </w:p>
  </w:footnote>
  <w:footnote w:id="18">
    <w:p w14:paraId="5C6BFDD8" w14:textId="57866D28" w:rsidR="00940B56" w:rsidRPr="00B403D2" w:rsidRDefault="00940B56" w:rsidP="00B403D2">
      <w:pPr>
        <w:pStyle w:val="FootnoteText"/>
        <w:rPr>
          <w:rFonts w:cstheme="minorHAnsi"/>
        </w:rPr>
      </w:pPr>
      <w:r w:rsidRPr="00E57A6C">
        <w:rPr>
          <w:rStyle w:val="FootnoteReference"/>
          <w:rFonts w:cstheme="minorHAnsi"/>
        </w:rPr>
        <w:footnoteRef/>
      </w:r>
      <w:r w:rsidRPr="00E57A6C">
        <w:rPr>
          <w:rFonts w:cstheme="minorHAnsi"/>
        </w:rPr>
        <w:t xml:space="preserve"> </w:t>
      </w:r>
      <w:r w:rsidR="00B403D2">
        <w:rPr>
          <w:rFonts w:cstheme="minorHAnsi"/>
        </w:rPr>
        <w:t xml:space="preserve">Noble Sean M, Saville Jason D, Foster Lori L, “VR as a choice: what drives learnes’ technology acceptance?” </w:t>
      </w:r>
      <w:r w:rsidR="00B403D2" w:rsidRPr="00B403D2">
        <w:rPr>
          <w:rFonts w:cstheme="minorHAnsi"/>
          <w:i/>
          <w:iCs/>
        </w:rPr>
        <w:t>International Journal of Educational Technology in Higher Education</w:t>
      </w:r>
      <w:r w:rsidR="00B403D2">
        <w:rPr>
          <w:rFonts w:cstheme="minorHAnsi"/>
        </w:rPr>
        <w:t xml:space="preserve"> 19:6, 2022</w:t>
      </w:r>
      <w:r w:rsidR="00E23EC1">
        <w:rPr>
          <w:rFonts w:cstheme="minorHAnsi"/>
        </w:rPr>
        <w:t xml:space="preserve">, tersedia di : </w:t>
      </w:r>
      <w:hyperlink r:id="rId2" w:history="1">
        <w:r w:rsidR="00E23EC1" w:rsidRPr="00955341">
          <w:rPr>
            <w:rStyle w:val="Hyperlink"/>
          </w:rPr>
          <w:t>https://doi.org/10.1186/s41239-021-00310-w</w:t>
        </w:r>
      </w:hyperlink>
      <w:r w:rsidR="00E23EC1">
        <w:t xml:space="preserve"> diakses pada : 15 Maret 2022</w:t>
      </w:r>
    </w:p>
  </w:footnote>
  <w:footnote w:id="19">
    <w:p w14:paraId="60C26783" w14:textId="2505B485" w:rsidR="00127B79" w:rsidRDefault="00127B79">
      <w:pPr>
        <w:pStyle w:val="FootnoteText"/>
      </w:pPr>
      <w:r>
        <w:rPr>
          <w:rStyle w:val="FootnoteReference"/>
        </w:rPr>
        <w:footnoteRef/>
      </w:r>
      <w:r>
        <w:t xml:space="preserve"> </w:t>
      </w:r>
      <w:r w:rsidRPr="00127B79">
        <w:t>Panagiotidis Panagiotis</w:t>
      </w:r>
      <w:r>
        <w:t xml:space="preserve">, “Virtual Reality Applications and Language Learning”, </w:t>
      </w:r>
      <w:r w:rsidRPr="00DA6F4E">
        <w:rPr>
          <w:i/>
          <w:iCs/>
        </w:rPr>
        <w:t>International Journal for Cross-Diciplinary in Education</w:t>
      </w:r>
      <w:r>
        <w:t>, Volume 12, Issue 2</w:t>
      </w:r>
      <w:r w:rsidR="00C60B7D">
        <w:t>, hal. 4449</w:t>
      </w:r>
      <w:r>
        <w:t>, 2021, tersedia di: : 10.20533/ijcdse.2042.6364.2021.0543</w:t>
      </w:r>
      <w:r w:rsidR="00C60B7D">
        <w:t xml:space="preserve"> diakses pada tanggal : 15 Maret 2022</w:t>
      </w:r>
    </w:p>
  </w:footnote>
  <w:footnote w:id="20">
    <w:p w14:paraId="4F5A73C4" w14:textId="48CA6FB4" w:rsidR="007346CB" w:rsidRPr="00E57A6C" w:rsidRDefault="007346CB">
      <w:pPr>
        <w:pStyle w:val="FootnoteText"/>
        <w:rPr>
          <w:rFonts w:cstheme="minorHAnsi"/>
        </w:rPr>
      </w:pPr>
      <w:r w:rsidRPr="00E57A6C">
        <w:rPr>
          <w:rStyle w:val="FootnoteReference"/>
          <w:rFonts w:cstheme="minorHAnsi"/>
        </w:rPr>
        <w:footnoteRef/>
      </w:r>
      <w:r w:rsidRPr="00E57A6C">
        <w:rPr>
          <w:rFonts w:cstheme="minorHAnsi"/>
        </w:rPr>
        <w:t xml:space="preserve"> C. A. Oktavia, R. F. Setiawan, and A. Christianto, “Perancangan Aplikasi Augmented Reality Untuk Pengenalan Ruangan Menggunakan Marker 3D Objects Tracking,” J. Ilm. Teknol. Inf. Asia, vol. 13, no. 1, p. 53, 2019, doi: 10.32815/jitika.v13i1.332.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60500"/>
    <w:multiLevelType w:val="hybridMultilevel"/>
    <w:tmpl w:val="2EE21A9A"/>
    <w:lvl w:ilvl="0" w:tplc="19961144">
      <w:start w:val="1"/>
      <w:numFmt w:val="decimal"/>
      <w:lvlText w:val="%1."/>
      <w:lvlJc w:val="left"/>
      <w:pPr>
        <w:ind w:left="720" w:hanging="360"/>
      </w:pPr>
      <w:rPr>
        <w:rFonts w:hint="default"/>
        <w:b/>
        <w:bCs/>
      </w:rPr>
    </w:lvl>
    <w:lvl w:ilvl="1" w:tplc="F8E297B6">
      <w:start w:val="1"/>
      <w:numFmt w:val="lowerLetter"/>
      <w:lvlText w:val="%2."/>
      <w:lvlJc w:val="left"/>
      <w:pPr>
        <w:ind w:left="1440" w:hanging="360"/>
      </w:pPr>
      <w:rPr>
        <w:rFonts w:asciiTheme="majorBidi" w:hAnsiTheme="majorBidi" w:cstheme="majorBidi" w:hint="default"/>
        <w:b w:val="0"/>
        <w:bCs w:val="0"/>
        <w:sz w:val="24"/>
        <w:szCs w:val="24"/>
      </w:rPr>
    </w:lvl>
    <w:lvl w:ilvl="2" w:tplc="E6BAF2B0">
      <w:start w:val="1"/>
      <w:numFmt w:val="decimal"/>
      <w:lvlText w:val="%3)"/>
      <w:lvlJc w:val="left"/>
      <w:pPr>
        <w:ind w:left="2340" w:hanging="360"/>
      </w:pPr>
      <w:rPr>
        <w:rFonts w:asciiTheme="majorBidi" w:hAnsiTheme="majorBidi" w:cstheme="majorBidi" w:hint="default"/>
        <w:b/>
        <w:bCs/>
        <w:color w:val="auto"/>
        <w:sz w:val="24"/>
        <w:szCs w:val="24"/>
      </w:rPr>
    </w:lvl>
    <w:lvl w:ilvl="3" w:tplc="3809000F">
      <w:start w:val="1"/>
      <w:numFmt w:val="decimal"/>
      <w:lvlText w:val="%4."/>
      <w:lvlJc w:val="left"/>
      <w:pPr>
        <w:ind w:left="2880" w:hanging="360"/>
      </w:pPr>
    </w:lvl>
    <w:lvl w:ilvl="4" w:tplc="B62C6AAA">
      <w:start w:val="1"/>
      <w:numFmt w:val="lowerLetter"/>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516858"/>
    <w:multiLevelType w:val="hybridMultilevel"/>
    <w:tmpl w:val="7F1A8130"/>
    <w:lvl w:ilvl="0" w:tplc="0DD8935A">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BAE0FAE"/>
    <w:multiLevelType w:val="hybridMultilevel"/>
    <w:tmpl w:val="8A5C893C"/>
    <w:lvl w:ilvl="0" w:tplc="E9224C9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1CA10157"/>
    <w:multiLevelType w:val="multilevel"/>
    <w:tmpl w:val="2FF072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D1529FF"/>
    <w:multiLevelType w:val="hybridMultilevel"/>
    <w:tmpl w:val="CBB0A200"/>
    <w:lvl w:ilvl="0" w:tplc="EB3E4CB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3CFB31ED"/>
    <w:multiLevelType w:val="hybridMultilevel"/>
    <w:tmpl w:val="B810AF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5A2515"/>
    <w:multiLevelType w:val="hybridMultilevel"/>
    <w:tmpl w:val="CBF2AA8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0816532"/>
    <w:multiLevelType w:val="multilevel"/>
    <w:tmpl w:val="0C2AF43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auto"/>
      </w:rPr>
    </w:lvl>
    <w:lvl w:ilvl="2">
      <w:start w:val="1"/>
      <w:numFmt w:val="decimal"/>
      <w:isLgl/>
      <w:lvlText w:val="%1.%2.%3"/>
      <w:lvlJc w:val="left"/>
      <w:pPr>
        <w:ind w:left="1800" w:hanging="720"/>
      </w:pPr>
      <w:rPr>
        <w:rFonts w:hint="default"/>
        <w:color w:val="auto"/>
      </w:rPr>
    </w:lvl>
    <w:lvl w:ilvl="3">
      <w:start w:val="1"/>
      <w:numFmt w:val="decimal"/>
      <w:isLgl/>
      <w:lvlText w:val="%1.%2.%3.%4"/>
      <w:lvlJc w:val="left"/>
      <w:pPr>
        <w:ind w:left="2160" w:hanging="720"/>
      </w:pPr>
      <w:rPr>
        <w:rFonts w:hint="default"/>
        <w:color w:val="auto"/>
      </w:rPr>
    </w:lvl>
    <w:lvl w:ilvl="4">
      <w:start w:val="1"/>
      <w:numFmt w:val="decimal"/>
      <w:isLgl/>
      <w:lvlText w:val="%1.%2.%3.%4.%5"/>
      <w:lvlJc w:val="left"/>
      <w:pPr>
        <w:ind w:left="2880" w:hanging="1080"/>
      </w:pPr>
      <w:rPr>
        <w:rFonts w:hint="default"/>
        <w:color w:val="auto"/>
      </w:rPr>
    </w:lvl>
    <w:lvl w:ilvl="5">
      <w:start w:val="1"/>
      <w:numFmt w:val="decimal"/>
      <w:isLgl/>
      <w:lvlText w:val="%1.%2.%3.%4.%5.%6"/>
      <w:lvlJc w:val="left"/>
      <w:pPr>
        <w:ind w:left="3240" w:hanging="1080"/>
      </w:pPr>
      <w:rPr>
        <w:rFonts w:hint="default"/>
        <w:color w:val="auto"/>
      </w:rPr>
    </w:lvl>
    <w:lvl w:ilvl="6">
      <w:start w:val="1"/>
      <w:numFmt w:val="decimal"/>
      <w:isLgl/>
      <w:lvlText w:val="%1.%2.%3.%4.%5.%6.%7"/>
      <w:lvlJc w:val="left"/>
      <w:pPr>
        <w:ind w:left="3960" w:hanging="1440"/>
      </w:pPr>
      <w:rPr>
        <w:rFonts w:hint="default"/>
        <w:color w:val="auto"/>
      </w:rPr>
    </w:lvl>
    <w:lvl w:ilvl="7">
      <w:start w:val="1"/>
      <w:numFmt w:val="decimal"/>
      <w:isLgl/>
      <w:lvlText w:val="%1.%2.%3.%4.%5.%6.%7.%8"/>
      <w:lvlJc w:val="left"/>
      <w:pPr>
        <w:ind w:left="4320" w:hanging="1440"/>
      </w:pPr>
      <w:rPr>
        <w:rFonts w:hint="default"/>
        <w:color w:val="auto"/>
      </w:rPr>
    </w:lvl>
    <w:lvl w:ilvl="8">
      <w:start w:val="1"/>
      <w:numFmt w:val="decimal"/>
      <w:isLgl/>
      <w:lvlText w:val="%1.%2.%3.%4.%5.%6.%7.%8.%9"/>
      <w:lvlJc w:val="left"/>
      <w:pPr>
        <w:ind w:left="5040" w:hanging="1800"/>
      </w:pPr>
      <w:rPr>
        <w:rFonts w:hint="default"/>
        <w:color w:val="auto"/>
      </w:rPr>
    </w:lvl>
  </w:abstractNum>
  <w:abstractNum w:abstractNumId="8" w15:restartNumberingAfterBreak="0">
    <w:nsid w:val="45F91EDC"/>
    <w:multiLevelType w:val="hybridMultilevel"/>
    <w:tmpl w:val="7BD4FCE2"/>
    <w:lvl w:ilvl="0" w:tplc="08090011">
      <w:start w:val="3"/>
      <w:numFmt w:val="decimal"/>
      <w:lvlText w:val="%1)"/>
      <w:lvlJc w:val="left"/>
      <w:pPr>
        <w:ind w:left="720" w:hanging="360"/>
      </w:pPr>
      <w:rPr>
        <w:rFonts w:hint="default"/>
        <w:b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1097BCD"/>
    <w:multiLevelType w:val="hybridMultilevel"/>
    <w:tmpl w:val="3F562F76"/>
    <w:lvl w:ilvl="0" w:tplc="4C163D5C">
      <w:start w:val="1"/>
      <w:numFmt w:val="lowerLetter"/>
      <w:lvlText w:val="%1."/>
      <w:lvlJc w:val="left"/>
      <w:pPr>
        <w:ind w:left="1440" w:hanging="360"/>
      </w:pPr>
      <w:rPr>
        <w:rFonts w:hint="default"/>
        <w:i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D7A6D0B"/>
    <w:multiLevelType w:val="hybridMultilevel"/>
    <w:tmpl w:val="D16E1F9E"/>
    <w:lvl w:ilvl="0" w:tplc="484ABFC2">
      <w:start w:val="1"/>
      <w:numFmt w:val="decimal"/>
      <w:lvlText w:val="%1."/>
      <w:lvlJc w:val="left"/>
      <w:pPr>
        <w:ind w:left="1170" w:hanging="360"/>
      </w:pPr>
      <w:rPr>
        <w:rFonts w:hint="default"/>
        <w:b w:val="0"/>
        <w:bCs w:val="0"/>
      </w:r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1" w15:restartNumberingAfterBreak="0">
    <w:nsid w:val="604338E4"/>
    <w:multiLevelType w:val="hybridMultilevel"/>
    <w:tmpl w:val="CC986EFA"/>
    <w:lvl w:ilvl="0" w:tplc="6E3A04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B26087"/>
    <w:multiLevelType w:val="hybridMultilevel"/>
    <w:tmpl w:val="2F2AC96A"/>
    <w:lvl w:ilvl="0" w:tplc="988817D8">
      <w:start w:val="2"/>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615D79A1"/>
    <w:multiLevelType w:val="hybridMultilevel"/>
    <w:tmpl w:val="19AC50C2"/>
    <w:lvl w:ilvl="0" w:tplc="0B40DEC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4600C27"/>
    <w:multiLevelType w:val="hybridMultilevel"/>
    <w:tmpl w:val="56266A44"/>
    <w:lvl w:ilvl="0" w:tplc="DB36613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6A4C22EF"/>
    <w:multiLevelType w:val="hybridMultilevel"/>
    <w:tmpl w:val="BE10E738"/>
    <w:lvl w:ilvl="0" w:tplc="23C22C88">
      <w:start w:val="1"/>
      <w:numFmt w:val="decimal"/>
      <w:lvlText w:val="%1."/>
      <w:lvlJc w:val="left"/>
      <w:pPr>
        <w:ind w:left="76" w:hanging="36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num w:numId="1">
    <w:abstractNumId w:val="7"/>
  </w:num>
  <w:num w:numId="2">
    <w:abstractNumId w:val="11"/>
  </w:num>
  <w:num w:numId="3">
    <w:abstractNumId w:val="3"/>
  </w:num>
  <w:num w:numId="4">
    <w:abstractNumId w:val="15"/>
  </w:num>
  <w:num w:numId="5">
    <w:abstractNumId w:val="10"/>
  </w:num>
  <w:num w:numId="6">
    <w:abstractNumId w:val="1"/>
  </w:num>
  <w:num w:numId="7">
    <w:abstractNumId w:val="4"/>
  </w:num>
  <w:num w:numId="8">
    <w:abstractNumId w:val="12"/>
  </w:num>
  <w:num w:numId="9">
    <w:abstractNumId w:val="14"/>
  </w:num>
  <w:num w:numId="10">
    <w:abstractNumId w:val="5"/>
  </w:num>
  <w:num w:numId="11">
    <w:abstractNumId w:val="13"/>
  </w:num>
  <w:num w:numId="12">
    <w:abstractNumId w:val="9"/>
  </w:num>
  <w:num w:numId="13">
    <w:abstractNumId w:val="0"/>
  </w:num>
  <w:num w:numId="14">
    <w:abstractNumId w:val="8"/>
  </w:num>
  <w:num w:numId="15">
    <w:abstractNumId w:val="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12A"/>
    <w:rsid w:val="000173F0"/>
    <w:rsid w:val="00032A0D"/>
    <w:rsid w:val="000615D6"/>
    <w:rsid w:val="000836E0"/>
    <w:rsid w:val="000A198D"/>
    <w:rsid w:val="000B2C71"/>
    <w:rsid w:val="000C5FAB"/>
    <w:rsid w:val="000C6AFC"/>
    <w:rsid w:val="000D39BC"/>
    <w:rsid w:val="000E3B90"/>
    <w:rsid w:val="000F439F"/>
    <w:rsid w:val="00107880"/>
    <w:rsid w:val="00113913"/>
    <w:rsid w:val="00113BFB"/>
    <w:rsid w:val="001271EC"/>
    <w:rsid w:val="00127B79"/>
    <w:rsid w:val="00130720"/>
    <w:rsid w:val="00140550"/>
    <w:rsid w:val="00161DAD"/>
    <w:rsid w:val="001675C9"/>
    <w:rsid w:val="0017720C"/>
    <w:rsid w:val="001856AE"/>
    <w:rsid w:val="001D7505"/>
    <w:rsid w:val="00210243"/>
    <w:rsid w:val="00211BA6"/>
    <w:rsid w:val="002754B3"/>
    <w:rsid w:val="00293978"/>
    <w:rsid w:val="002A41DD"/>
    <w:rsid w:val="002B776A"/>
    <w:rsid w:val="002C594C"/>
    <w:rsid w:val="002F096D"/>
    <w:rsid w:val="00301224"/>
    <w:rsid w:val="003077CA"/>
    <w:rsid w:val="00311A0B"/>
    <w:rsid w:val="00313CFE"/>
    <w:rsid w:val="0031792E"/>
    <w:rsid w:val="0033278B"/>
    <w:rsid w:val="00336E6B"/>
    <w:rsid w:val="00341763"/>
    <w:rsid w:val="00343EA3"/>
    <w:rsid w:val="003A12C2"/>
    <w:rsid w:val="003A4866"/>
    <w:rsid w:val="003C2141"/>
    <w:rsid w:val="003C6BF6"/>
    <w:rsid w:val="003C725C"/>
    <w:rsid w:val="003E226B"/>
    <w:rsid w:val="003E41A2"/>
    <w:rsid w:val="003F3614"/>
    <w:rsid w:val="003F6CB7"/>
    <w:rsid w:val="00403614"/>
    <w:rsid w:val="00404C80"/>
    <w:rsid w:val="004316BD"/>
    <w:rsid w:val="00475AB0"/>
    <w:rsid w:val="00494C02"/>
    <w:rsid w:val="004C7755"/>
    <w:rsid w:val="004D31C8"/>
    <w:rsid w:val="004E5C8F"/>
    <w:rsid w:val="004F2096"/>
    <w:rsid w:val="004F4F5F"/>
    <w:rsid w:val="00507258"/>
    <w:rsid w:val="005118C5"/>
    <w:rsid w:val="00536240"/>
    <w:rsid w:val="005507E2"/>
    <w:rsid w:val="00560A7A"/>
    <w:rsid w:val="00583EBB"/>
    <w:rsid w:val="0059529E"/>
    <w:rsid w:val="005B172C"/>
    <w:rsid w:val="005B2751"/>
    <w:rsid w:val="005B6D22"/>
    <w:rsid w:val="005D3D78"/>
    <w:rsid w:val="005D72C1"/>
    <w:rsid w:val="00637F70"/>
    <w:rsid w:val="00640E26"/>
    <w:rsid w:val="00643F46"/>
    <w:rsid w:val="00645559"/>
    <w:rsid w:val="00654E10"/>
    <w:rsid w:val="006638F9"/>
    <w:rsid w:val="006A4435"/>
    <w:rsid w:val="006A5DA8"/>
    <w:rsid w:val="006B2280"/>
    <w:rsid w:val="006B6C58"/>
    <w:rsid w:val="006C6904"/>
    <w:rsid w:val="006E3CB3"/>
    <w:rsid w:val="006F0A8E"/>
    <w:rsid w:val="00700059"/>
    <w:rsid w:val="0071374F"/>
    <w:rsid w:val="007208D7"/>
    <w:rsid w:val="007346CB"/>
    <w:rsid w:val="00762CA5"/>
    <w:rsid w:val="00765356"/>
    <w:rsid w:val="007817E1"/>
    <w:rsid w:val="0078628F"/>
    <w:rsid w:val="0079325B"/>
    <w:rsid w:val="007B612A"/>
    <w:rsid w:val="007D0668"/>
    <w:rsid w:val="007D4288"/>
    <w:rsid w:val="007D7F6C"/>
    <w:rsid w:val="007E7280"/>
    <w:rsid w:val="007F3632"/>
    <w:rsid w:val="008235C1"/>
    <w:rsid w:val="00837496"/>
    <w:rsid w:val="00841C62"/>
    <w:rsid w:val="00845364"/>
    <w:rsid w:val="00845BF2"/>
    <w:rsid w:val="0086473F"/>
    <w:rsid w:val="00870288"/>
    <w:rsid w:val="00892934"/>
    <w:rsid w:val="008A40DE"/>
    <w:rsid w:val="008D0E96"/>
    <w:rsid w:val="008F3AAB"/>
    <w:rsid w:val="008F436F"/>
    <w:rsid w:val="00901BDF"/>
    <w:rsid w:val="009021BC"/>
    <w:rsid w:val="00912FA6"/>
    <w:rsid w:val="00940B56"/>
    <w:rsid w:val="0094691B"/>
    <w:rsid w:val="009547B8"/>
    <w:rsid w:val="00971D57"/>
    <w:rsid w:val="00973DE5"/>
    <w:rsid w:val="009B3014"/>
    <w:rsid w:val="009C310E"/>
    <w:rsid w:val="009E4002"/>
    <w:rsid w:val="009E767E"/>
    <w:rsid w:val="00A1248F"/>
    <w:rsid w:val="00A146EE"/>
    <w:rsid w:val="00A22776"/>
    <w:rsid w:val="00A4029A"/>
    <w:rsid w:val="00A606D1"/>
    <w:rsid w:val="00A82788"/>
    <w:rsid w:val="00AD1E5F"/>
    <w:rsid w:val="00AE6EEB"/>
    <w:rsid w:val="00AF4F46"/>
    <w:rsid w:val="00AF68B9"/>
    <w:rsid w:val="00AF6C6D"/>
    <w:rsid w:val="00B403D2"/>
    <w:rsid w:val="00B4070A"/>
    <w:rsid w:val="00B41849"/>
    <w:rsid w:val="00B835EC"/>
    <w:rsid w:val="00B905BE"/>
    <w:rsid w:val="00BA1DC0"/>
    <w:rsid w:val="00BA4288"/>
    <w:rsid w:val="00BA6133"/>
    <w:rsid w:val="00BB1E7E"/>
    <w:rsid w:val="00BC2441"/>
    <w:rsid w:val="00BD1D5A"/>
    <w:rsid w:val="00BD4946"/>
    <w:rsid w:val="00BE3654"/>
    <w:rsid w:val="00BE428B"/>
    <w:rsid w:val="00BE78E7"/>
    <w:rsid w:val="00C03372"/>
    <w:rsid w:val="00C052E3"/>
    <w:rsid w:val="00C141A1"/>
    <w:rsid w:val="00C34DFE"/>
    <w:rsid w:val="00C35AD8"/>
    <w:rsid w:val="00C572DE"/>
    <w:rsid w:val="00C60B7D"/>
    <w:rsid w:val="00C66C36"/>
    <w:rsid w:val="00C754DC"/>
    <w:rsid w:val="00C77203"/>
    <w:rsid w:val="00C94662"/>
    <w:rsid w:val="00C96C93"/>
    <w:rsid w:val="00CA48F3"/>
    <w:rsid w:val="00CA5485"/>
    <w:rsid w:val="00CC2E0D"/>
    <w:rsid w:val="00CC4C60"/>
    <w:rsid w:val="00CC6E5E"/>
    <w:rsid w:val="00CD2705"/>
    <w:rsid w:val="00CD64B4"/>
    <w:rsid w:val="00CE1A35"/>
    <w:rsid w:val="00D35D58"/>
    <w:rsid w:val="00D364EA"/>
    <w:rsid w:val="00D4184E"/>
    <w:rsid w:val="00D4236F"/>
    <w:rsid w:val="00D92A57"/>
    <w:rsid w:val="00D94055"/>
    <w:rsid w:val="00D95F42"/>
    <w:rsid w:val="00DA6F4E"/>
    <w:rsid w:val="00DC2DA7"/>
    <w:rsid w:val="00DE0FB2"/>
    <w:rsid w:val="00DF7B0B"/>
    <w:rsid w:val="00E14195"/>
    <w:rsid w:val="00E23EC1"/>
    <w:rsid w:val="00E26A6F"/>
    <w:rsid w:val="00E31E2B"/>
    <w:rsid w:val="00E321FB"/>
    <w:rsid w:val="00E41F03"/>
    <w:rsid w:val="00E51039"/>
    <w:rsid w:val="00E52A24"/>
    <w:rsid w:val="00E53EAB"/>
    <w:rsid w:val="00E57A6C"/>
    <w:rsid w:val="00E707BE"/>
    <w:rsid w:val="00E9076B"/>
    <w:rsid w:val="00EC3E7A"/>
    <w:rsid w:val="00EC5414"/>
    <w:rsid w:val="00EE5E87"/>
    <w:rsid w:val="00EE6D04"/>
    <w:rsid w:val="00F0329D"/>
    <w:rsid w:val="00F0761E"/>
    <w:rsid w:val="00F1771F"/>
    <w:rsid w:val="00F1774C"/>
    <w:rsid w:val="00F22A55"/>
    <w:rsid w:val="00F27D2D"/>
    <w:rsid w:val="00F31603"/>
    <w:rsid w:val="00F451D1"/>
    <w:rsid w:val="00F5452D"/>
    <w:rsid w:val="00F606BD"/>
    <w:rsid w:val="00F629B4"/>
    <w:rsid w:val="00F84C68"/>
    <w:rsid w:val="00F93F28"/>
    <w:rsid w:val="00F974F1"/>
    <w:rsid w:val="00FB7942"/>
    <w:rsid w:val="00FD2114"/>
    <w:rsid w:val="00FD3DB1"/>
    <w:rsid w:val="00FD6424"/>
    <w:rsid w:val="00FF55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8C4C8E"/>
  <w15:chartTrackingRefBased/>
  <w15:docId w15:val="{ABBD1B32-2395-47BB-90B2-91BAB4D6C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913"/>
  </w:style>
  <w:style w:type="paragraph" w:styleId="Heading1">
    <w:name w:val="heading 1"/>
    <w:basedOn w:val="Normal"/>
    <w:next w:val="Normal"/>
    <w:link w:val="Heading1Char"/>
    <w:uiPriority w:val="9"/>
    <w:qFormat/>
    <w:rsid w:val="00A60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B612A"/>
    <w:pPr>
      <w:spacing w:after="0" w:line="240" w:lineRule="auto"/>
    </w:pPr>
  </w:style>
  <w:style w:type="character" w:styleId="Strong">
    <w:name w:val="Strong"/>
    <w:basedOn w:val="DefaultParagraphFont"/>
    <w:uiPriority w:val="22"/>
    <w:qFormat/>
    <w:rsid w:val="00F629B4"/>
    <w:rPr>
      <w:b/>
      <w:bCs/>
    </w:rPr>
  </w:style>
  <w:style w:type="character" w:customStyle="1" w:styleId="fontstyle01">
    <w:name w:val="fontstyle01"/>
    <w:basedOn w:val="DefaultParagraphFont"/>
    <w:rsid w:val="006638F9"/>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343EA3"/>
    <w:rPr>
      <w:rFonts w:ascii="TimesNewRomanPS-BoldMT" w:hAnsi="TimesNewRomanPS-BoldMT" w:hint="default"/>
      <w:b/>
      <w:bCs/>
      <w:i w:val="0"/>
      <w:iCs w:val="0"/>
      <w:color w:val="000000"/>
      <w:sz w:val="44"/>
      <w:szCs w:val="44"/>
    </w:rPr>
  </w:style>
  <w:style w:type="character" w:customStyle="1" w:styleId="Heading1Char">
    <w:name w:val="Heading 1 Char"/>
    <w:basedOn w:val="DefaultParagraphFont"/>
    <w:link w:val="Heading1"/>
    <w:uiPriority w:val="9"/>
    <w:rsid w:val="00A606D1"/>
    <w:rPr>
      <w:rFonts w:asciiTheme="majorHAnsi" w:eastAsiaTheme="majorEastAsia" w:hAnsiTheme="majorHAnsi" w:cstheme="majorBidi"/>
      <w:color w:val="2E74B5" w:themeColor="accent1" w:themeShade="BF"/>
      <w:sz w:val="32"/>
      <w:szCs w:val="32"/>
    </w:rPr>
  </w:style>
  <w:style w:type="paragraph" w:customStyle="1" w:styleId="headingg">
    <w:name w:val="headingg"/>
    <w:basedOn w:val="Heading1"/>
    <w:link w:val="headinggChar"/>
    <w:qFormat/>
    <w:rsid w:val="00CD2705"/>
    <w:rPr>
      <w:rFonts w:asciiTheme="majorBidi" w:hAnsiTheme="majorBidi"/>
      <w:b/>
      <w:color w:val="auto"/>
    </w:rPr>
  </w:style>
  <w:style w:type="character" w:customStyle="1" w:styleId="headinggChar">
    <w:name w:val="headingg Char"/>
    <w:basedOn w:val="Heading1Char"/>
    <w:link w:val="headingg"/>
    <w:rsid w:val="00CD2705"/>
    <w:rPr>
      <w:rFonts w:asciiTheme="majorBidi" w:eastAsiaTheme="majorEastAsia" w:hAnsiTheme="majorBidi" w:cstheme="majorBidi"/>
      <w:b/>
      <w:color w:val="2E74B5" w:themeColor="accent1" w:themeShade="BF"/>
      <w:sz w:val="32"/>
      <w:szCs w:val="32"/>
    </w:rPr>
  </w:style>
  <w:style w:type="paragraph" w:styleId="ListParagraph">
    <w:name w:val="List Paragraph"/>
    <w:basedOn w:val="Normal"/>
    <w:uiPriority w:val="34"/>
    <w:qFormat/>
    <w:rsid w:val="00654E10"/>
    <w:pPr>
      <w:ind w:left="720"/>
      <w:contextualSpacing/>
    </w:pPr>
  </w:style>
  <w:style w:type="paragraph" w:styleId="FootnoteText">
    <w:name w:val="footnote text"/>
    <w:basedOn w:val="Normal"/>
    <w:link w:val="FootnoteTextChar"/>
    <w:uiPriority w:val="99"/>
    <w:unhideWhenUsed/>
    <w:rsid w:val="006C6904"/>
    <w:pPr>
      <w:spacing w:after="0" w:line="240" w:lineRule="auto"/>
    </w:pPr>
    <w:rPr>
      <w:sz w:val="20"/>
      <w:szCs w:val="20"/>
    </w:rPr>
  </w:style>
  <w:style w:type="character" w:customStyle="1" w:styleId="FootnoteTextChar">
    <w:name w:val="Footnote Text Char"/>
    <w:basedOn w:val="DefaultParagraphFont"/>
    <w:link w:val="FootnoteText"/>
    <w:uiPriority w:val="99"/>
    <w:rsid w:val="006C6904"/>
    <w:rPr>
      <w:sz w:val="20"/>
      <w:szCs w:val="20"/>
    </w:rPr>
  </w:style>
  <w:style w:type="character" w:styleId="FootnoteReference">
    <w:name w:val="footnote reference"/>
    <w:basedOn w:val="DefaultParagraphFont"/>
    <w:uiPriority w:val="99"/>
    <w:semiHidden/>
    <w:unhideWhenUsed/>
    <w:rsid w:val="006C6904"/>
    <w:rPr>
      <w:vertAlign w:val="superscript"/>
    </w:rPr>
  </w:style>
  <w:style w:type="paragraph" w:styleId="Header">
    <w:name w:val="header"/>
    <w:basedOn w:val="Normal"/>
    <w:link w:val="HeaderChar"/>
    <w:uiPriority w:val="99"/>
    <w:unhideWhenUsed/>
    <w:rsid w:val="00211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BA6"/>
  </w:style>
  <w:style w:type="paragraph" w:styleId="Footer">
    <w:name w:val="footer"/>
    <w:basedOn w:val="Normal"/>
    <w:link w:val="FooterChar"/>
    <w:uiPriority w:val="99"/>
    <w:unhideWhenUsed/>
    <w:rsid w:val="00211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BA6"/>
  </w:style>
  <w:style w:type="paragraph" w:styleId="EndnoteText">
    <w:name w:val="endnote text"/>
    <w:basedOn w:val="Normal"/>
    <w:link w:val="EndnoteTextChar"/>
    <w:uiPriority w:val="99"/>
    <w:semiHidden/>
    <w:unhideWhenUsed/>
    <w:rsid w:val="00901B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01BDF"/>
    <w:rPr>
      <w:sz w:val="20"/>
      <w:szCs w:val="20"/>
    </w:rPr>
  </w:style>
  <w:style w:type="character" w:styleId="EndnoteReference">
    <w:name w:val="endnote reference"/>
    <w:basedOn w:val="DefaultParagraphFont"/>
    <w:uiPriority w:val="99"/>
    <w:semiHidden/>
    <w:unhideWhenUsed/>
    <w:rsid w:val="00901BDF"/>
    <w:rPr>
      <w:vertAlign w:val="superscript"/>
    </w:rPr>
  </w:style>
  <w:style w:type="table" w:styleId="TableGrid">
    <w:name w:val="Table Grid"/>
    <w:basedOn w:val="TableNormal"/>
    <w:uiPriority w:val="39"/>
    <w:rsid w:val="00D94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94055"/>
    <w:pPr>
      <w:spacing w:after="200" w:line="240" w:lineRule="auto"/>
      <w:jc w:val="center"/>
    </w:pPr>
    <w:rPr>
      <w:rFonts w:eastAsiaTheme="minorEastAsia"/>
      <w:b/>
      <w:bCs/>
      <w:color w:val="5B9BD5" w:themeColor="accent1"/>
      <w:sz w:val="18"/>
      <w:szCs w:val="18"/>
      <w:lang w:val="id-ID" w:eastAsia="ko-KR"/>
    </w:rPr>
  </w:style>
  <w:style w:type="character" w:styleId="Hyperlink">
    <w:name w:val="Hyperlink"/>
    <w:basedOn w:val="DefaultParagraphFont"/>
    <w:uiPriority w:val="99"/>
    <w:unhideWhenUsed/>
    <w:rsid w:val="00E23E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381412">
      <w:bodyDiv w:val="1"/>
      <w:marLeft w:val="0"/>
      <w:marRight w:val="0"/>
      <w:marTop w:val="0"/>
      <w:marBottom w:val="0"/>
      <w:divBdr>
        <w:top w:val="none" w:sz="0" w:space="0" w:color="auto"/>
        <w:left w:val="none" w:sz="0" w:space="0" w:color="auto"/>
        <w:bottom w:val="none" w:sz="0" w:space="0" w:color="auto"/>
        <w:right w:val="none" w:sz="0" w:space="0" w:color="auto"/>
      </w:divBdr>
    </w:div>
    <w:div w:id="534461787">
      <w:bodyDiv w:val="1"/>
      <w:marLeft w:val="0"/>
      <w:marRight w:val="0"/>
      <w:marTop w:val="0"/>
      <w:marBottom w:val="0"/>
      <w:divBdr>
        <w:top w:val="none" w:sz="0" w:space="0" w:color="auto"/>
        <w:left w:val="none" w:sz="0" w:space="0" w:color="auto"/>
        <w:bottom w:val="none" w:sz="0" w:space="0" w:color="auto"/>
        <w:right w:val="none" w:sz="0" w:space="0" w:color="auto"/>
      </w:divBdr>
    </w:div>
    <w:div w:id="163389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ublication/3122134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15171/ijtmgh.2017.0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186/s41239-021-00310-w"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oi.org/10.1186/s41239-021-00310-w" TargetMode="External"/><Relationship Id="rId1" Type="http://schemas.openxmlformats.org/officeDocument/2006/relationships/hyperlink" Target="https://www.researchgate.net/publication/312213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524EB-87A9-4892-A7CC-25BCCBF9F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1620</TotalTime>
  <Pages>19</Pages>
  <Words>3804</Words>
  <Characters>21688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Syam</dc:creator>
  <cp:keywords/>
  <dc:description/>
  <cp:lastModifiedBy>SyamAgency</cp:lastModifiedBy>
  <cp:revision>48</cp:revision>
  <cp:lastPrinted>2021-09-20T12:48:00Z</cp:lastPrinted>
  <dcterms:created xsi:type="dcterms:W3CDTF">2022-02-26T10:08:00Z</dcterms:created>
  <dcterms:modified xsi:type="dcterms:W3CDTF">2022-03-31T02:49:00Z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http://www.zotero.org/styles/ieee-computer-graphics-and-applications</vt:lpwstr>
  </property>
  <property fmtid="{D5CDD505-2E9C-101B-9397-08002B2CF9AE}" pid="13" name="Mendeley Recent Style Name 5_1">
    <vt:lpwstr>IEEE Computer Graphics and Applications</vt:lpwstr>
  </property>
  <property fmtid="{D5CDD505-2E9C-101B-9397-08002B2CF9AE}" pid="14" name="Mendeley Recent Style Id 6_1">
    <vt:lpwstr>http://www.zotero.org/styles/ieee-acm-transactions-on-networking</vt:lpwstr>
  </property>
  <property fmtid="{D5CDD505-2E9C-101B-9397-08002B2CF9AE}" pid="15" name="Mendeley Recent Style Name 6_1">
    <vt:lpwstr>IEEE/ACM Transactions on Networking</vt:lpwstr>
  </property>
  <property fmtid="{D5CDD505-2E9C-101B-9397-08002B2CF9AE}" pid="16" name="Mendeley Recent Style Id 7_1">
    <vt:lpwstr>http://www.zotero.org/styles/journal-of-physics-conference-series</vt:lpwstr>
  </property>
  <property fmtid="{D5CDD505-2E9C-101B-9397-08002B2CF9AE}" pid="17" name="Mendeley Recent Style Name 7_1">
    <vt:lpwstr>Journal of Physics: Conference Series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e9bbb380-ab55-38f2-8778-a6eb459abffb</vt:lpwstr>
  </property>
</Properties>
</file>