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399A05" w14:textId="77777777" w:rsidR="001035AB" w:rsidRPr="001035AB" w:rsidRDefault="001035AB" w:rsidP="001035AB">
      <w:pPr>
        <w:spacing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35AB">
        <w:rPr>
          <w:rFonts w:ascii="Times New Roman" w:eastAsia="Times New Roman" w:hAnsi="Times New Roman" w:cs="Times New Roman"/>
          <w:b/>
          <w:bCs/>
          <w:sz w:val="27"/>
          <w:szCs w:val="27"/>
        </w:rPr>
        <w:t>Documentation of the Program</w:t>
      </w:r>
    </w:p>
    <w:p w14:paraId="2BD68F67" w14:textId="77777777" w:rsidR="001035AB" w:rsidRPr="001035AB" w:rsidRDefault="001035AB" w:rsidP="001035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AB">
        <w:rPr>
          <w:rFonts w:ascii="Times New Roman" w:eastAsia="Times New Roman" w:hAnsi="Times New Roman" w:cs="Times New Roman"/>
          <w:b/>
          <w:bCs/>
          <w:sz w:val="24"/>
          <w:szCs w:val="24"/>
        </w:rPr>
        <w:t>Overview:</w:t>
      </w:r>
      <w:r w:rsidRPr="001035AB">
        <w:rPr>
          <w:rFonts w:ascii="Times New Roman" w:eastAsia="Times New Roman" w:hAnsi="Times New Roman" w:cs="Times New Roman"/>
          <w:sz w:val="24"/>
          <w:szCs w:val="24"/>
        </w:rPr>
        <w:t xml:space="preserve"> The warehouse management system is a console-based application that allows users to manage items in a warehouse. It supports CRUD operations using a linked list data structure.</w:t>
      </w:r>
    </w:p>
    <w:p w14:paraId="6148373C" w14:textId="77777777" w:rsidR="001035AB" w:rsidRPr="001035AB" w:rsidRDefault="001035AB" w:rsidP="001035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AB">
        <w:rPr>
          <w:rFonts w:ascii="Times New Roman" w:eastAsia="Times New Roman" w:hAnsi="Times New Roman" w:cs="Times New Roman"/>
          <w:b/>
          <w:bCs/>
          <w:sz w:val="24"/>
          <w:szCs w:val="24"/>
        </w:rPr>
        <w:t>Data Structures Used:</w:t>
      </w:r>
    </w:p>
    <w:p w14:paraId="2A7BEA51" w14:textId="77777777" w:rsidR="001035AB" w:rsidRPr="001035AB" w:rsidRDefault="001035AB" w:rsidP="001035AB">
      <w:pPr>
        <w:numPr>
          <w:ilvl w:val="0"/>
          <w:numId w:val="1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AB">
        <w:rPr>
          <w:rFonts w:ascii="Courier New" w:eastAsia="Times New Roman" w:hAnsi="Courier New" w:cs="Courier New"/>
        </w:rPr>
        <w:t>Item</w:t>
      </w:r>
      <w:r w:rsidRPr="001035AB">
        <w:rPr>
          <w:rFonts w:ascii="Times New Roman" w:eastAsia="Times New Roman" w:hAnsi="Times New Roman" w:cs="Times New Roman"/>
          <w:sz w:val="24"/>
          <w:szCs w:val="24"/>
        </w:rPr>
        <w:t xml:space="preserve">: A struct representing an item with properties such as </w:t>
      </w:r>
      <w:r w:rsidRPr="001035AB">
        <w:rPr>
          <w:rFonts w:ascii="Courier New" w:eastAsia="Times New Roman" w:hAnsi="Courier New" w:cs="Courier New"/>
        </w:rPr>
        <w:t>id</w:t>
      </w:r>
      <w:r w:rsidRPr="001035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035AB">
        <w:rPr>
          <w:rFonts w:ascii="Courier New" w:eastAsia="Times New Roman" w:hAnsi="Courier New" w:cs="Courier New"/>
        </w:rPr>
        <w:t>name</w:t>
      </w:r>
      <w:r w:rsidRPr="001035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035AB">
        <w:rPr>
          <w:rFonts w:ascii="Courier New" w:eastAsia="Times New Roman" w:hAnsi="Courier New" w:cs="Courier New"/>
        </w:rPr>
        <w:t>quantity</w:t>
      </w:r>
      <w:r w:rsidRPr="001035AB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1035AB">
        <w:rPr>
          <w:rFonts w:ascii="Courier New" w:eastAsia="Times New Roman" w:hAnsi="Courier New" w:cs="Courier New"/>
        </w:rPr>
        <w:t>price</w:t>
      </w:r>
      <w:r w:rsidRPr="001035A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D8E004" w14:textId="77777777" w:rsidR="001035AB" w:rsidRPr="001035AB" w:rsidRDefault="001035AB" w:rsidP="001035AB">
      <w:pPr>
        <w:numPr>
          <w:ilvl w:val="0"/>
          <w:numId w:val="1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AB">
        <w:rPr>
          <w:rFonts w:ascii="Courier New" w:eastAsia="Times New Roman" w:hAnsi="Courier New" w:cs="Courier New"/>
        </w:rPr>
        <w:t>Node</w:t>
      </w:r>
      <w:r w:rsidRPr="001035AB">
        <w:rPr>
          <w:rFonts w:ascii="Times New Roman" w:eastAsia="Times New Roman" w:hAnsi="Times New Roman" w:cs="Times New Roman"/>
          <w:sz w:val="24"/>
          <w:szCs w:val="24"/>
        </w:rPr>
        <w:t xml:space="preserve">: A struct representing a node in a linked list that holds an </w:t>
      </w:r>
      <w:r w:rsidRPr="001035AB">
        <w:rPr>
          <w:rFonts w:ascii="Courier New" w:eastAsia="Times New Roman" w:hAnsi="Courier New" w:cs="Courier New"/>
        </w:rPr>
        <w:t>Item</w:t>
      </w:r>
      <w:r w:rsidRPr="001035AB">
        <w:rPr>
          <w:rFonts w:ascii="Times New Roman" w:eastAsia="Times New Roman" w:hAnsi="Times New Roman" w:cs="Times New Roman"/>
          <w:sz w:val="24"/>
          <w:szCs w:val="24"/>
        </w:rPr>
        <w:t xml:space="preserve"> and a pointer to the next node.</w:t>
      </w:r>
    </w:p>
    <w:p w14:paraId="1116FB4F" w14:textId="77777777" w:rsidR="001035AB" w:rsidRPr="001035AB" w:rsidRDefault="001035AB" w:rsidP="001035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AB">
        <w:rPr>
          <w:rFonts w:ascii="Times New Roman" w:eastAsia="Times New Roman" w:hAnsi="Times New Roman" w:cs="Times New Roman"/>
          <w:b/>
          <w:bCs/>
          <w:sz w:val="24"/>
          <w:szCs w:val="24"/>
        </w:rPr>
        <w:t>Functions:</w:t>
      </w:r>
    </w:p>
    <w:p w14:paraId="39B3B0EF" w14:textId="77777777" w:rsidR="001035AB" w:rsidRPr="001035AB" w:rsidRDefault="001035AB" w:rsidP="001035AB">
      <w:pPr>
        <w:numPr>
          <w:ilvl w:val="0"/>
          <w:numId w:val="2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AB">
        <w:rPr>
          <w:rFonts w:ascii="Courier New" w:eastAsia="Times New Roman" w:hAnsi="Courier New" w:cs="Courier New"/>
        </w:rPr>
        <w:t>createItem()</w:t>
      </w:r>
      <w:r w:rsidRPr="001035AB">
        <w:rPr>
          <w:rFonts w:ascii="Times New Roman" w:eastAsia="Times New Roman" w:hAnsi="Times New Roman" w:cs="Times New Roman"/>
          <w:sz w:val="24"/>
          <w:szCs w:val="24"/>
        </w:rPr>
        <w:t>: Adds a new item to the warehouse.</w:t>
      </w:r>
    </w:p>
    <w:p w14:paraId="3D97933F" w14:textId="77777777" w:rsidR="001035AB" w:rsidRPr="001035AB" w:rsidRDefault="001035AB" w:rsidP="001035AB">
      <w:pPr>
        <w:numPr>
          <w:ilvl w:val="0"/>
          <w:numId w:val="2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AB">
        <w:rPr>
          <w:rFonts w:ascii="Courier New" w:eastAsia="Times New Roman" w:hAnsi="Courier New" w:cs="Courier New"/>
        </w:rPr>
        <w:t>displayItems()</w:t>
      </w:r>
      <w:r w:rsidRPr="001035AB">
        <w:rPr>
          <w:rFonts w:ascii="Times New Roman" w:eastAsia="Times New Roman" w:hAnsi="Times New Roman" w:cs="Times New Roman"/>
          <w:sz w:val="24"/>
          <w:szCs w:val="24"/>
        </w:rPr>
        <w:t>: Displays all items in the warehouse.</w:t>
      </w:r>
    </w:p>
    <w:p w14:paraId="7AF8AA3B" w14:textId="77777777" w:rsidR="001035AB" w:rsidRPr="001035AB" w:rsidRDefault="001035AB" w:rsidP="001035AB">
      <w:pPr>
        <w:numPr>
          <w:ilvl w:val="0"/>
          <w:numId w:val="2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AB">
        <w:rPr>
          <w:rFonts w:ascii="Courier New" w:eastAsia="Times New Roman" w:hAnsi="Courier New" w:cs="Courier New"/>
        </w:rPr>
        <w:t>updateItem()</w:t>
      </w:r>
      <w:r w:rsidRPr="001035AB">
        <w:rPr>
          <w:rFonts w:ascii="Times New Roman" w:eastAsia="Times New Roman" w:hAnsi="Times New Roman" w:cs="Times New Roman"/>
          <w:sz w:val="24"/>
          <w:szCs w:val="24"/>
        </w:rPr>
        <w:t>: Updates an existing item's details.</w:t>
      </w:r>
    </w:p>
    <w:p w14:paraId="30A78B2D" w14:textId="77777777" w:rsidR="001035AB" w:rsidRPr="001035AB" w:rsidRDefault="001035AB" w:rsidP="001035AB">
      <w:pPr>
        <w:numPr>
          <w:ilvl w:val="0"/>
          <w:numId w:val="2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AB">
        <w:rPr>
          <w:rFonts w:ascii="Courier New" w:eastAsia="Times New Roman" w:hAnsi="Courier New" w:cs="Courier New"/>
        </w:rPr>
        <w:t>deleteItem()</w:t>
      </w:r>
      <w:r w:rsidRPr="001035AB">
        <w:rPr>
          <w:rFonts w:ascii="Times New Roman" w:eastAsia="Times New Roman" w:hAnsi="Times New Roman" w:cs="Times New Roman"/>
          <w:sz w:val="24"/>
          <w:szCs w:val="24"/>
        </w:rPr>
        <w:t>: Deletes an item from the warehouse.</w:t>
      </w:r>
    </w:p>
    <w:p w14:paraId="26930D00" w14:textId="77777777" w:rsidR="001035AB" w:rsidRPr="001035AB" w:rsidRDefault="001035AB" w:rsidP="001035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AB">
        <w:rPr>
          <w:rFonts w:ascii="Times New Roman" w:eastAsia="Times New Roman" w:hAnsi="Times New Roman" w:cs="Times New Roman"/>
          <w:b/>
          <w:bCs/>
          <w:sz w:val="24"/>
          <w:szCs w:val="24"/>
        </w:rPr>
        <w:t>Program Flow:</w:t>
      </w:r>
    </w:p>
    <w:p w14:paraId="72666FB2" w14:textId="77777777" w:rsidR="001035AB" w:rsidRPr="001035AB" w:rsidRDefault="001035AB" w:rsidP="001035AB">
      <w:pPr>
        <w:numPr>
          <w:ilvl w:val="0"/>
          <w:numId w:val="3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AB">
        <w:rPr>
          <w:rFonts w:ascii="Times New Roman" w:eastAsia="Times New Roman" w:hAnsi="Times New Roman" w:cs="Times New Roman"/>
          <w:sz w:val="24"/>
          <w:szCs w:val="24"/>
        </w:rPr>
        <w:t>Display the main menu with options to add, display, update, delete items, or exit.</w:t>
      </w:r>
    </w:p>
    <w:p w14:paraId="5ED7F06E" w14:textId="77777777" w:rsidR="001035AB" w:rsidRPr="001035AB" w:rsidRDefault="001035AB" w:rsidP="001035AB">
      <w:pPr>
        <w:numPr>
          <w:ilvl w:val="0"/>
          <w:numId w:val="3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AB">
        <w:rPr>
          <w:rFonts w:ascii="Times New Roman" w:eastAsia="Times New Roman" w:hAnsi="Times New Roman" w:cs="Times New Roman"/>
          <w:sz w:val="24"/>
          <w:szCs w:val="24"/>
        </w:rPr>
        <w:t>Based on the user's choice, perform the corresponding CRUD operation.</w:t>
      </w:r>
    </w:p>
    <w:p w14:paraId="1D2F940A" w14:textId="77777777" w:rsidR="001035AB" w:rsidRPr="001035AB" w:rsidRDefault="001035AB" w:rsidP="001035AB">
      <w:pPr>
        <w:numPr>
          <w:ilvl w:val="0"/>
          <w:numId w:val="3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AB">
        <w:rPr>
          <w:rFonts w:ascii="Times New Roman" w:eastAsia="Times New Roman" w:hAnsi="Times New Roman" w:cs="Times New Roman"/>
          <w:sz w:val="24"/>
          <w:szCs w:val="24"/>
        </w:rPr>
        <w:t>Repeat until the user chooses to exit.</w:t>
      </w:r>
    </w:p>
    <w:p w14:paraId="454F0293" w14:textId="77777777" w:rsidR="001035AB" w:rsidRPr="001035AB" w:rsidRDefault="001035AB" w:rsidP="001035AB">
      <w:pPr>
        <w:spacing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35AB">
        <w:rPr>
          <w:rFonts w:ascii="Times New Roman" w:eastAsia="Times New Roman" w:hAnsi="Times New Roman" w:cs="Times New Roman"/>
          <w:b/>
          <w:bCs/>
          <w:sz w:val="27"/>
          <w:szCs w:val="27"/>
        </w:rPr>
        <w:t>Application Demonstration</w:t>
      </w:r>
    </w:p>
    <w:p w14:paraId="03228B10" w14:textId="77777777" w:rsidR="001035AB" w:rsidRPr="001035AB" w:rsidRDefault="001035AB" w:rsidP="001035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AB">
        <w:rPr>
          <w:rFonts w:ascii="Times New Roman" w:eastAsia="Times New Roman" w:hAnsi="Times New Roman" w:cs="Times New Roman"/>
          <w:sz w:val="24"/>
          <w:szCs w:val="24"/>
        </w:rPr>
        <w:t>The program runs well, displaying a menu and performing CRUD operations as expected. The structure and functions are well-defined, ensuring that the application is easy to understand and maintain. Users can interact with the program through the console to manage warehouse items effectively.</w:t>
      </w:r>
    </w:p>
    <w:p w14:paraId="31078EAC" w14:textId="77777777" w:rsidR="000668BB" w:rsidRDefault="000668BB"/>
    <w:sectPr w:rsidR="000668BB" w:rsidSect="00990E96">
      <w:type w:val="continuous"/>
      <w:pgSz w:w="12240" w:h="15840"/>
      <w:pgMar w:top="1140" w:right="560" w:bottom="274" w:left="560" w:header="504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E6D3D84"/>
    <w:multiLevelType w:val="multilevel"/>
    <w:tmpl w:val="7C183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5353A7"/>
    <w:multiLevelType w:val="multilevel"/>
    <w:tmpl w:val="0E3EC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FC4A60"/>
    <w:multiLevelType w:val="multilevel"/>
    <w:tmpl w:val="34EEE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5AB"/>
    <w:rsid w:val="000668BB"/>
    <w:rsid w:val="000D6955"/>
    <w:rsid w:val="001035AB"/>
    <w:rsid w:val="00990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3061B"/>
  <w15:chartTrackingRefBased/>
  <w15:docId w15:val="{3A3EE27E-A476-4263-8F8B-D10DFF708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955"/>
  </w:style>
  <w:style w:type="paragraph" w:styleId="Heading1">
    <w:name w:val="heading 1"/>
    <w:basedOn w:val="Normal"/>
    <w:next w:val="Normal"/>
    <w:link w:val="Heading1Char"/>
    <w:uiPriority w:val="9"/>
    <w:qFormat/>
    <w:rsid w:val="000D6955"/>
    <w:pPr>
      <w:pBdr>
        <w:top w:val="single" w:sz="24" w:space="0" w:color="1CADE4" w:themeColor="accent1"/>
        <w:left w:val="single" w:sz="24" w:space="0" w:color="1CADE4" w:themeColor="accent1"/>
        <w:bottom w:val="single" w:sz="24" w:space="0" w:color="1CADE4" w:themeColor="accent1"/>
        <w:right w:val="single" w:sz="24" w:space="0" w:color="1CADE4" w:themeColor="accent1"/>
      </w:pBdr>
      <w:shd w:val="clear" w:color="auto" w:fill="1CADE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955"/>
    <w:pPr>
      <w:pBdr>
        <w:top w:val="single" w:sz="24" w:space="0" w:color="D1EEF9" w:themeColor="accent1" w:themeTint="33"/>
        <w:left w:val="single" w:sz="24" w:space="0" w:color="D1EEF9" w:themeColor="accent1" w:themeTint="33"/>
        <w:bottom w:val="single" w:sz="24" w:space="0" w:color="D1EEF9" w:themeColor="accent1" w:themeTint="33"/>
        <w:right w:val="single" w:sz="24" w:space="0" w:color="D1EEF9" w:themeColor="accent1" w:themeTint="33"/>
      </w:pBdr>
      <w:shd w:val="clear" w:color="auto" w:fill="D1EEF9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6955"/>
    <w:pPr>
      <w:pBdr>
        <w:top w:val="single" w:sz="6" w:space="2" w:color="1CADE4" w:themeColor="accent1"/>
      </w:pBdr>
      <w:spacing w:before="300" w:after="0"/>
      <w:outlineLvl w:val="2"/>
    </w:pPr>
    <w:rPr>
      <w:caps/>
      <w:color w:val="0D5571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955"/>
    <w:pPr>
      <w:pBdr>
        <w:top w:val="dotted" w:sz="6" w:space="2" w:color="1CADE4" w:themeColor="accent1"/>
      </w:pBdr>
      <w:spacing w:before="200" w:after="0"/>
      <w:outlineLvl w:val="3"/>
    </w:pPr>
    <w:rPr>
      <w:caps/>
      <w:color w:val="1481A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955"/>
    <w:pPr>
      <w:pBdr>
        <w:bottom w:val="single" w:sz="6" w:space="1" w:color="1CADE4" w:themeColor="accent1"/>
      </w:pBdr>
      <w:spacing w:before="200" w:after="0"/>
      <w:outlineLvl w:val="4"/>
    </w:pPr>
    <w:rPr>
      <w:caps/>
      <w:color w:val="1481A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955"/>
    <w:pPr>
      <w:pBdr>
        <w:bottom w:val="dotted" w:sz="6" w:space="1" w:color="1CADE4" w:themeColor="accent1"/>
      </w:pBdr>
      <w:spacing w:before="200" w:after="0"/>
      <w:outlineLvl w:val="5"/>
    </w:pPr>
    <w:rPr>
      <w:caps/>
      <w:color w:val="1481A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955"/>
    <w:pPr>
      <w:spacing w:before="200" w:after="0"/>
      <w:outlineLvl w:val="6"/>
    </w:pPr>
    <w:rPr>
      <w:caps/>
      <w:color w:val="1481A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955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955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955"/>
    <w:rPr>
      <w:caps/>
      <w:color w:val="FFFFFF" w:themeColor="background1"/>
      <w:spacing w:val="15"/>
      <w:sz w:val="22"/>
      <w:szCs w:val="22"/>
      <w:shd w:val="clear" w:color="auto" w:fill="1CADE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955"/>
    <w:rPr>
      <w:caps/>
      <w:spacing w:val="15"/>
      <w:shd w:val="clear" w:color="auto" w:fill="D1EEF9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0D6955"/>
    <w:rPr>
      <w:caps/>
      <w:color w:val="0D5571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955"/>
    <w:rPr>
      <w:caps/>
      <w:color w:val="1481A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955"/>
    <w:rPr>
      <w:caps/>
      <w:color w:val="1481A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955"/>
    <w:rPr>
      <w:caps/>
      <w:color w:val="1481A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955"/>
    <w:rPr>
      <w:caps/>
      <w:color w:val="1481A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955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955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D6955"/>
    <w:rPr>
      <w:b/>
      <w:bCs/>
      <w:color w:val="1481AB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D6955"/>
    <w:pPr>
      <w:spacing w:before="0" w:after="0"/>
    </w:pPr>
    <w:rPr>
      <w:rFonts w:asciiTheme="majorHAnsi" w:eastAsiaTheme="majorEastAsia" w:hAnsiTheme="majorHAnsi" w:cstheme="majorBidi"/>
      <w:caps/>
      <w:color w:val="1CADE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D6955"/>
    <w:rPr>
      <w:rFonts w:asciiTheme="majorHAnsi" w:eastAsiaTheme="majorEastAsia" w:hAnsiTheme="majorHAnsi" w:cstheme="majorBidi"/>
      <w:caps/>
      <w:color w:val="1CADE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955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0D6955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0D6955"/>
    <w:rPr>
      <w:b/>
      <w:bCs/>
    </w:rPr>
  </w:style>
  <w:style w:type="character" w:styleId="Emphasis">
    <w:name w:val="Emphasis"/>
    <w:uiPriority w:val="20"/>
    <w:qFormat/>
    <w:rsid w:val="000D6955"/>
    <w:rPr>
      <w:caps/>
      <w:color w:val="0D5571" w:themeColor="accent1" w:themeShade="7F"/>
      <w:spacing w:val="5"/>
    </w:rPr>
  </w:style>
  <w:style w:type="paragraph" w:styleId="NoSpacing">
    <w:name w:val="No Spacing"/>
    <w:uiPriority w:val="1"/>
    <w:qFormat/>
    <w:rsid w:val="000D695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D6955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D6955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955"/>
    <w:pPr>
      <w:spacing w:before="240" w:after="240" w:line="240" w:lineRule="auto"/>
      <w:ind w:left="1080" w:right="1080"/>
      <w:jc w:val="center"/>
    </w:pPr>
    <w:rPr>
      <w:color w:val="1CADE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955"/>
    <w:rPr>
      <w:color w:val="1CADE4" w:themeColor="accent1"/>
      <w:sz w:val="24"/>
      <w:szCs w:val="24"/>
    </w:rPr>
  </w:style>
  <w:style w:type="character" w:styleId="SubtleEmphasis">
    <w:name w:val="Subtle Emphasis"/>
    <w:uiPriority w:val="19"/>
    <w:qFormat/>
    <w:rsid w:val="000D6955"/>
    <w:rPr>
      <w:i/>
      <w:iCs/>
      <w:color w:val="0D5571" w:themeColor="accent1" w:themeShade="7F"/>
    </w:rPr>
  </w:style>
  <w:style w:type="character" w:styleId="IntenseEmphasis">
    <w:name w:val="Intense Emphasis"/>
    <w:uiPriority w:val="21"/>
    <w:qFormat/>
    <w:rsid w:val="000D6955"/>
    <w:rPr>
      <w:b/>
      <w:bCs/>
      <w:caps/>
      <w:color w:val="0D5571" w:themeColor="accent1" w:themeShade="7F"/>
      <w:spacing w:val="10"/>
    </w:rPr>
  </w:style>
  <w:style w:type="character" w:styleId="SubtleReference">
    <w:name w:val="Subtle Reference"/>
    <w:uiPriority w:val="31"/>
    <w:qFormat/>
    <w:rsid w:val="000D6955"/>
    <w:rPr>
      <w:b/>
      <w:bCs/>
      <w:color w:val="1CADE4" w:themeColor="accent1"/>
    </w:rPr>
  </w:style>
  <w:style w:type="character" w:styleId="IntenseReference">
    <w:name w:val="Intense Reference"/>
    <w:uiPriority w:val="32"/>
    <w:qFormat/>
    <w:rsid w:val="000D6955"/>
    <w:rPr>
      <w:b/>
      <w:bCs/>
      <w:i/>
      <w:iCs/>
      <w:caps/>
      <w:color w:val="1CADE4" w:themeColor="accent1"/>
    </w:rPr>
  </w:style>
  <w:style w:type="character" w:styleId="BookTitle">
    <w:name w:val="Book Title"/>
    <w:uiPriority w:val="33"/>
    <w:qFormat/>
    <w:rsid w:val="000D6955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D6955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1035AB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035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5922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ntegral">
  <a:themeElements>
    <a:clrScheme name="Inte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e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e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174</Words>
  <Characters>995</Characters>
  <Application>Microsoft Office Word</Application>
  <DocSecurity>0</DocSecurity>
  <Lines>8</Lines>
  <Paragraphs>2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Nazzar Hibatullah</dc:creator>
  <cp:keywords/>
  <dc:description/>
  <cp:lastModifiedBy>Nazzar Hibatullah</cp:lastModifiedBy>
  <cp:revision>1</cp:revision>
  <dcterms:created xsi:type="dcterms:W3CDTF">2024-06-22T02:03:00Z</dcterms:created>
  <dcterms:modified xsi:type="dcterms:W3CDTF">2024-06-22T02:12:00Z</dcterms:modified>
</cp:coreProperties>
</file>