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369A1F" w14:textId="4C274249" w:rsidR="00A142A7" w:rsidRDefault="00CB6522" w:rsidP="00CB6522">
      <w:pPr>
        <w:pStyle w:val="1"/>
      </w:pPr>
      <w:proofErr w:type="spellStart"/>
      <w:r w:rsidRPr="00CB6522">
        <w:t>VisualViewport</w:t>
      </w:r>
      <w:proofErr w:type="spellEnd"/>
    </w:p>
    <w:p w14:paraId="17B2ACE8" w14:textId="1B04DE6E" w:rsidR="00DD667F" w:rsidRDefault="00DD667F" w:rsidP="00DD667F">
      <w:pPr>
        <w:pStyle w:val="2"/>
      </w:pPr>
      <w:r w:rsidRPr="00DD667F">
        <w:rPr>
          <w:rFonts w:hint="eastAsia"/>
        </w:rPr>
        <w:t>介绍</w:t>
      </w:r>
    </w:p>
    <w:p w14:paraId="3B9DA9E7" w14:textId="55E7AA5D" w:rsidR="00776F87" w:rsidRDefault="00776F87" w:rsidP="00776F87">
      <w:pPr>
        <w:rPr>
          <w:rFonts w:hint="eastAsia"/>
        </w:rPr>
      </w:pPr>
      <w:proofErr w:type="spellStart"/>
      <w:r>
        <w:rPr>
          <w:rFonts w:hint="eastAsia"/>
        </w:rPr>
        <w:t>VisualViewportAPI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VisualViewport</w:t>
      </w:r>
      <w:proofErr w:type="spellEnd"/>
      <w:r>
        <w:rPr>
          <w:rFonts w:hint="eastAsia"/>
        </w:rPr>
        <w:t>接口表示给定窗口的视觉视口。对于包含</w:t>
      </w:r>
      <w:proofErr w:type="spellStart"/>
      <w:r>
        <w:rPr>
          <w:rFonts w:hint="eastAsia"/>
        </w:rPr>
        <w:t>iframe</w:t>
      </w:r>
      <w:proofErr w:type="spellEnd"/>
      <w:r>
        <w:rPr>
          <w:rFonts w:hint="eastAsia"/>
        </w:rPr>
        <w:t>的页面，每个</w:t>
      </w:r>
      <w:proofErr w:type="spellStart"/>
      <w:r>
        <w:rPr>
          <w:rFonts w:hint="eastAsia"/>
        </w:rPr>
        <w:t>iframe</w:t>
      </w:r>
      <w:proofErr w:type="spellEnd"/>
      <w:r>
        <w:rPr>
          <w:rFonts w:hint="eastAsia"/>
        </w:rPr>
        <w:t>以及包含的页面都将具有唯一的</w:t>
      </w:r>
      <w:r>
        <w:rPr>
          <w:rFonts w:hint="eastAsia"/>
        </w:rPr>
        <w:t>window</w:t>
      </w:r>
      <w:r>
        <w:rPr>
          <w:rFonts w:hint="eastAsia"/>
        </w:rPr>
        <w:t>对象。页面上的每个窗口都有一个唯一的</w:t>
      </w:r>
      <w:proofErr w:type="spellStart"/>
      <w:r>
        <w:rPr>
          <w:rFonts w:hint="eastAsia"/>
        </w:rPr>
        <w:t>VisualViewport</w:t>
      </w:r>
      <w:proofErr w:type="spellEnd"/>
      <w:r>
        <w:rPr>
          <w:rFonts w:hint="eastAsia"/>
        </w:rPr>
        <w:t>，表示与该窗口关联的属性。</w:t>
      </w:r>
    </w:p>
    <w:p w14:paraId="7814B0D7" w14:textId="4080BAC3" w:rsidR="00EC6A54" w:rsidRDefault="00776F87" w:rsidP="00776F87">
      <w:pPr>
        <w:rPr>
          <w:rStyle w:val="a7"/>
        </w:rPr>
      </w:pPr>
      <w:r>
        <w:rPr>
          <w:rFonts w:hint="eastAsia"/>
        </w:rPr>
        <w:t>您可以使用</w:t>
      </w:r>
      <w:proofErr w:type="spellStart"/>
      <w:r>
        <w:rPr>
          <w:rFonts w:hint="eastAsia"/>
        </w:rPr>
        <w:t>Window.visualViewport</w:t>
      </w:r>
      <w:proofErr w:type="spellEnd"/>
      <w:r>
        <w:rPr>
          <w:rFonts w:hint="eastAsia"/>
        </w:rPr>
        <w:t>获取窗口的视觉视口。</w:t>
      </w:r>
    </w:p>
    <w:p w14:paraId="678F7C48" w14:textId="55793519" w:rsidR="00147FCF" w:rsidRPr="00EC6A54" w:rsidRDefault="00147FCF" w:rsidP="009B7992">
      <w:pPr>
        <w:pStyle w:val="2"/>
      </w:pPr>
      <w:r>
        <w:rPr>
          <w:rFonts w:hint="eastAsia"/>
        </w:rPr>
        <w:t>继承于：</w:t>
      </w:r>
      <w:proofErr w:type="spellStart"/>
      <w:r w:rsidR="00776F87">
        <w:rPr>
          <w:rFonts w:hint="eastAsia"/>
        </w:rPr>
        <w:t>EventTarget</w:t>
      </w:r>
      <w:proofErr w:type="spellEnd"/>
    </w:p>
    <w:p w14:paraId="3ED3A889" w14:textId="3381CCAE" w:rsidR="00DD667F" w:rsidRDefault="00DD667F" w:rsidP="00DD667F">
      <w:pPr>
        <w:pStyle w:val="2"/>
      </w:pPr>
      <w:r>
        <w:rPr>
          <w:rFonts w:hint="eastAsia"/>
        </w:rPr>
        <w:t>属性方法</w:t>
      </w:r>
    </w:p>
    <w:p w14:paraId="527DC87F" w14:textId="5C4450DD" w:rsidR="00DD667F" w:rsidRDefault="00DD667F" w:rsidP="00DD667F">
      <w:pPr>
        <w:pStyle w:val="3"/>
      </w:pPr>
      <w:r>
        <w:rPr>
          <w:rFonts w:hint="eastAsia"/>
        </w:rPr>
        <w:t>实例属性</w:t>
      </w:r>
    </w:p>
    <w:p w14:paraId="58C0BECB" w14:textId="258997F1" w:rsidR="00776F87" w:rsidRPr="00776F87" w:rsidRDefault="00776F87" w:rsidP="00776F87">
      <w:hyperlink r:id="rId7" w:history="1">
        <w:r w:rsidRPr="00776F87">
          <w:rPr>
            <w:rFonts w:ascii="var(--font-code)" w:hAnsi="var(--font-code)" w:cs="宋体"/>
            <w:color w:val="0000FF"/>
            <w:u w:val="single"/>
          </w:rPr>
          <w:t>VisualViewport.offsetLeft</w:t>
        </w:r>
      </w:hyperlink>
      <w:r w:rsidRPr="00776F87">
        <w:t>只读</w:t>
      </w:r>
    </w:p>
    <w:p w14:paraId="75646475" w14:textId="768AFE13" w:rsidR="00776F87" w:rsidRPr="00776F87" w:rsidRDefault="00776F87" w:rsidP="00776F87">
      <w:r w:rsidRPr="00776F87">
        <w:t>返回视觉视口左边缘相对于布局视口左边缘的偏移量（以</w:t>
      </w:r>
      <w:r w:rsidRPr="00776F87">
        <w:t>CSS</w:t>
      </w:r>
      <w:r w:rsidRPr="00776F87">
        <w:t>像素为单位）。</w:t>
      </w:r>
    </w:p>
    <w:p w14:paraId="276EE03B" w14:textId="4D422087" w:rsidR="00776F87" w:rsidRPr="00776F87" w:rsidRDefault="00776F87" w:rsidP="00776F87">
      <w:hyperlink r:id="rId8" w:history="1">
        <w:r w:rsidRPr="00776F87">
          <w:rPr>
            <w:rFonts w:ascii="var(--font-code)" w:hAnsi="var(--font-code)" w:cs="宋体"/>
            <w:color w:val="0000FF"/>
            <w:u w:val="single"/>
          </w:rPr>
          <w:t>VisualViewport.offsetTop</w:t>
        </w:r>
      </w:hyperlink>
      <w:r w:rsidRPr="00776F87">
        <w:t>只读</w:t>
      </w:r>
    </w:p>
    <w:p w14:paraId="639CF77F" w14:textId="3B1A83BD" w:rsidR="00776F87" w:rsidRPr="00776F87" w:rsidRDefault="00776F87" w:rsidP="00776F87">
      <w:r w:rsidRPr="00776F87">
        <w:t>返回视觉视口顶部边缘相对于布局视口顶部边缘的偏移量（以</w:t>
      </w:r>
      <w:r w:rsidRPr="00776F87">
        <w:t>CSS</w:t>
      </w:r>
      <w:r w:rsidRPr="00776F87">
        <w:t>像素为单位）。</w:t>
      </w:r>
    </w:p>
    <w:p w14:paraId="17CFA898" w14:textId="033CB6EA" w:rsidR="00776F87" w:rsidRPr="00776F87" w:rsidRDefault="00776F87" w:rsidP="00776F87">
      <w:hyperlink r:id="rId9" w:history="1">
        <w:r w:rsidRPr="00776F87">
          <w:rPr>
            <w:rFonts w:ascii="var(--font-code)" w:hAnsi="var(--font-code)" w:cs="宋体"/>
            <w:color w:val="0000FF"/>
            <w:u w:val="single"/>
          </w:rPr>
          <w:t>VisualViewport.pageLeft</w:t>
        </w:r>
      </w:hyperlink>
      <w:r w:rsidRPr="00776F87">
        <w:t>只读</w:t>
      </w:r>
    </w:p>
    <w:p w14:paraId="14838073" w14:textId="117D8C82" w:rsidR="00776F87" w:rsidRPr="00776F87" w:rsidRDefault="00776F87" w:rsidP="00776F87">
      <w:r w:rsidRPr="00776F87">
        <w:t>返回视觉视口相对于顶部边缘的初始包含块原点的</w:t>
      </w:r>
      <w:r w:rsidRPr="00776F87">
        <w:t>x</w:t>
      </w:r>
      <w:r w:rsidRPr="00776F87">
        <w:t>坐标（以</w:t>
      </w:r>
      <w:r w:rsidRPr="00776F87">
        <w:t>CSS</w:t>
      </w:r>
      <w:r w:rsidRPr="00776F87">
        <w:t>像素为单位）。</w:t>
      </w:r>
    </w:p>
    <w:p w14:paraId="13E37C38" w14:textId="188406A9" w:rsidR="00776F87" w:rsidRPr="00776F87" w:rsidRDefault="00776F87" w:rsidP="00776F87">
      <w:hyperlink r:id="rId10" w:history="1">
        <w:r w:rsidRPr="00776F87">
          <w:rPr>
            <w:rFonts w:ascii="var(--font-code)" w:hAnsi="var(--font-code)" w:cs="宋体"/>
            <w:color w:val="0000FF"/>
            <w:u w:val="single"/>
          </w:rPr>
          <w:t>VisualViewport.pageTop</w:t>
        </w:r>
      </w:hyperlink>
      <w:r w:rsidRPr="00776F87">
        <w:t>只读</w:t>
      </w:r>
    </w:p>
    <w:p w14:paraId="19212BEA" w14:textId="6F0209B9" w:rsidR="00776F87" w:rsidRPr="00776F87" w:rsidRDefault="00776F87" w:rsidP="00776F87">
      <w:r w:rsidRPr="00776F87">
        <w:t>返回视觉视口相对于顶部边缘的初始包含块原点的</w:t>
      </w:r>
      <w:r w:rsidRPr="00776F87">
        <w:t>y</w:t>
      </w:r>
      <w:r w:rsidRPr="00776F87">
        <w:t>坐标（以</w:t>
      </w:r>
      <w:r w:rsidRPr="00776F87">
        <w:t>CSS</w:t>
      </w:r>
      <w:r w:rsidRPr="00776F87">
        <w:t>像素为单位）。</w:t>
      </w:r>
    </w:p>
    <w:p w14:paraId="289E72FF" w14:textId="3C3BF0B3" w:rsidR="00776F87" w:rsidRPr="00776F87" w:rsidRDefault="00776F87" w:rsidP="00776F87">
      <w:hyperlink r:id="rId11" w:history="1">
        <w:r w:rsidRPr="00776F87">
          <w:rPr>
            <w:rFonts w:ascii="var(--font-code)" w:hAnsi="var(--font-code)" w:cs="宋体"/>
            <w:color w:val="0000FF"/>
            <w:u w:val="single"/>
          </w:rPr>
          <w:t>VisualViewport.width</w:t>
        </w:r>
      </w:hyperlink>
      <w:r w:rsidRPr="00776F87">
        <w:t>只读</w:t>
      </w:r>
    </w:p>
    <w:p w14:paraId="61AE62F2" w14:textId="74C42052" w:rsidR="00776F87" w:rsidRPr="00776F87" w:rsidRDefault="00776F87" w:rsidP="00776F87">
      <w:r w:rsidRPr="00776F87">
        <w:t>返回视觉视口的宽度（以</w:t>
      </w:r>
      <w:r w:rsidRPr="00776F87">
        <w:t>CSS</w:t>
      </w:r>
      <w:r w:rsidRPr="00776F87">
        <w:t>像素为单位）。</w:t>
      </w:r>
    </w:p>
    <w:p w14:paraId="7A16D499" w14:textId="2318E68C" w:rsidR="00776F87" w:rsidRPr="00776F87" w:rsidRDefault="00776F87" w:rsidP="00776F87">
      <w:hyperlink r:id="rId12" w:history="1">
        <w:r w:rsidRPr="00776F87">
          <w:rPr>
            <w:rFonts w:ascii="var(--font-code)" w:hAnsi="var(--font-code)" w:cs="宋体"/>
            <w:color w:val="0000FF"/>
            <w:u w:val="single"/>
          </w:rPr>
          <w:t>VisualViewport.height</w:t>
        </w:r>
      </w:hyperlink>
      <w:r w:rsidRPr="00776F87">
        <w:t>只读</w:t>
      </w:r>
    </w:p>
    <w:p w14:paraId="58E6E6FE" w14:textId="0302A435" w:rsidR="00776F87" w:rsidRPr="00776F87" w:rsidRDefault="00776F87" w:rsidP="00776F87">
      <w:r w:rsidRPr="00776F87">
        <w:t>返回视觉视口的高度（以</w:t>
      </w:r>
      <w:r w:rsidRPr="00776F87">
        <w:t>CSS</w:t>
      </w:r>
      <w:r w:rsidRPr="00776F87">
        <w:t>像素为单位）。</w:t>
      </w:r>
    </w:p>
    <w:p w14:paraId="2D389064" w14:textId="17623E21" w:rsidR="00776F87" w:rsidRPr="00776F87" w:rsidRDefault="00776F87" w:rsidP="00776F87">
      <w:hyperlink r:id="rId13" w:history="1">
        <w:r w:rsidRPr="00776F87">
          <w:rPr>
            <w:rFonts w:ascii="var(--font-code)" w:hAnsi="var(--font-code)" w:cs="宋体"/>
            <w:color w:val="0000FF"/>
            <w:u w:val="single"/>
          </w:rPr>
          <w:t>VisualViewport.scale</w:t>
        </w:r>
      </w:hyperlink>
      <w:r w:rsidRPr="00776F87">
        <w:t>只读</w:t>
      </w:r>
    </w:p>
    <w:p w14:paraId="5689A9EA" w14:textId="1314A030" w:rsidR="00776F87" w:rsidRPr="00776F87" w:rsidRDefault="00776F87" w:rsidP="00776F87">
      <w:pPr>
        <w:rPr>
          <w:rFonts w:hint="eastAsia"/>
        </w:rPr>
      </w:pPr>
      <w:r w:rsidRPr="00776F87">
        <w:t>返回应用于视觉视口的捏缩放比例因子。</w:t>
      </w:r>
    </w:p>
    <w:p w14:paraId="74A09630" w14:textId="34C2C20D" w:rsidR="008D10B9" w:rsidRDefault="008D10B9" w:rsidP="008D10B9">
      <w:pPr>
        <w:pStyle w:val="2"/>
      </w:pPr>
      <w:r>
        <w:rPr>
          <w:rFonts w:hint="eastAsia"/>
        </w:rPr>
        <w:t>事件</w:t>
      </w:r>
    </w:p>
    <w:p w14:paraId="0775D8F4" w14:textId="77777777" w:rsidR="00776F87" w:rsidRPr="00776F87" w:rsidRDefault="00776F87" w:rsidP="00776F87">
      <w:hyperlink r:id="rId14" w:tooltip="调整大小" w:history="1">
        <w:r w:rsidRPr="00776F87">
          <w:rPr>
            <w:rFonts w:ascii="var(--font-code)" w:hAnsi="var(--font-code)" w:cs="宋体"/>
            <w:color w:val="0000FF"/>
            <w:u w:val="single"/>
          </w:rPr>
          <w:t>resize</w:t>
        </w:r>
      </w:hyperlink>
    </w:p>
    <w:p w14:paraId="4F10C75B" w14:textId="3B329A1C" w:rsidR="00776F87" w:rsidRPr="00776F87" w:rsidRDefault="00776F87" w:rsidP="00776F87">
      <w:r w:rsidRPr="00776F87">
        <w:t>调整视觉视口大小时触发。也可通过</w:t>
      </w:r>
      <w:proofErr w:type="spellStart"/>
      <w:r w:rsidRPr="00776F87">
        <w:rPr>
          <w:rFonts w:ascii="var(--font-code)" w:hAnsi="var(--font-code)" w:cs="宋体"/>
        </w:rPr>
        <w:t>onresize</w:t>
      </w:r>
      <w:proofErr w:type="spellEnd"/>
      <w:r w:rsidR="00BC6CBD">
        <w:rPr>
          <w:rFonts w:hint="eastAsia"/>
        </w:rPr>
        <w:t>属性</w:t>
      </w:r>
      <w:r w:rsidRPr="00776F87">
        <w:t>获取。</w:t>
      </w:r>
    </w:p>
    <w:p w14:paraId="51BCC92C" w14:textId="77777777" w:rsidR="00776F87" w:rsidRPr="00776F87" w:rsidRDefault="00776F87" w:rsidP="00776F87">
      <w:hyperlink r:id="rId15" w:tooltip="滚动" w:history="1">
        <w:r w:rsidRPr="00776F87">
          <w:rPr>
            <w:rFonts w:ascii="var(--font-code)" w:hAnsi="var(--font-code)" w:cs="宋体"/>
            <w:color w:val="0000FF"/>
            <w:u w:val="single"/>
          </w:rPr>
          <w:t>scroll</w:t>
        </w:r>
      </w:hyperlink>
    </w:p>
    <w:p w14:paraId="78F5694D" w14:textId="2C0CEAE8" w:rsidR="00776F87" w:rsidRPr="00776F87" w:rsidRDefault="00776F87" w:rsidP="00776F87">
      <w:pPr>
        <w:rPr>
          <w:rFonts w:hint="eastAsia"/>
        </w:rPr>
      </w:pPr>
      <w:r w:rsidRPr="00776F87">
        <w:t>当视觉视口滚动时触发。也可通过</w:t>
      </w:r>
      <w:proofErr w:type="spellStart"/>
      <w:r w:rsidRPr="00776F87">
        <w:rPr>
          <w:rFonts w:ascii="var(--font-code)" w:hAnsi="var(--font-code)" w:cs="宋体"/>
        </w:rPr>
        <w:t>onscroll</w:t>
      </w:r>
      <w:proofErr w:type="spellEnd"/>
      <w:r w:rsidR="00BC6CBD">
        <w:rPr>
          <w:rFonts w:hint="eastAsia"/>
        </w:rPr>
        <w:t>属性</w:t>
      </w:r>
      <w:r w:rsidRPr="00776F87">
        <w:t>获取。</w:t>
      </w:r>
    </w:p>
    <w:sectPr w:rsidR="00776F87" w:rsidRPr="00776F87" w:rsidSect="00B8730F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800" w:bottom="1440" w:left="1800" w:header="720" w:footer="720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AE1C66" w14:textId="77777777" w:rsidR="00B16B11" w:rsidRDefault="00B16B11" w:rsidP="004573AD">
      <w:pPr>
        <w:spacing w:line="240" w:lineRule="auto"/>
      </w:pPr>
      <w:r>
        <w:separator/>
      </w:r>
    </w:p>
  </w:endnote>
  <w:endnote w:type="continuationSeparator" w:id="0">
    <w:p w14:paraId="7F125EFF" w14:textId="77777777" w:rsidR="00B16B11" w:rsidRDefault="00B16B11" w:rsidP="004573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ar(--font-code)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95F6BF" w14:textId="77777777" w:rsidR="00DD667F" w:rsidRDefault="00DD667F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EB6D0F" w14:textId="77777777" w:rsidR="00DD667F" w:rsidRDefault="00DD667F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436493" w14:textId="77777777" w:rsidR="00DD667F" w:rsidRDefault="00DD667F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A200D1" w14:textId="77777777" w:rsidR="00B16B11" w:rsidRDefault="00B16B11" w:rsidP="004573AD">
      <w:pPr>
        <w:spacing w:line="240" w:lineRule="auto"/>
      </w:pPr>
      <w:r>
        <w:separator/>
      </w:r>
    </w:p>
  </w:footnote>
  <w:footnote w:type="continuationSeparator" w:id="0">
    <w:p w14:paraId="04CD894D" w14:textId="77777777" w:rsidR="00B16B11" w:rsidRDefault="00B16B11" w:rsidP="004573A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1B8D93" w14:textId="77777777" w:rsidR="00DD667F" w:rsidRDefault="00DD667F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46929955"/>
      <w:docPartObj>
        <w:docPartGallery w:val="Page Numbers (Top of Page)"/>
        <w:docPartUnique/>
      </w:docPartObj>
    </w:sdtPr>
    <w:sdtContent>
      <w:p w14:paraId="7F6E1CAD" w14:textId="77777777" w:rsidR="00622C4B" w:rsidRDefault="00622C4B">
        <w:pPr>
          <w:pStyle w:val="a3"/>
          <w:ind w:firstLine="36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E4F2676" w14:textId="77777777" w:rsidR="00622C4B" w:rsidRDefault="00622C4B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5C29E3" w14:textId="77777777" w:rsidR="00DD667F" w:rsidRDefault="00DD667F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DB0864"/>
    <w:multiLevelType w:val="multilevel"/>
    <w:tmpl w:val="9E4A04D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C7F2262"/>
    <w:multiLevelType w:val="multilevel"/>
    <w:tmpl w:val="906E5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E23D15"/>
    <w:multiLevelType w:val="multilevel"/>
    <w:tmpl w:val="D46CCD10"/>
    <w:lvl w:ilvl="0">
      <w:start w:val="1"/>
      <w:numFmt w:val="chineseCountingThousand"/>
      <w:suff w:val="nothing"/>
      <w:lvlText w:val="第%1章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28312D2C"/>
    <w:multiLevelType w:val="multilevel"/>
    <w:tmpl w:val="759200B0"/>
    <w:lvl w:ilvl="0">
      <w:start w:val="3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4" w15:restartNumberingAfterBreak="0">
    <w:nsid w:val="42C07A64"/>
    <w:multiLevelType w:val="multilevel"/>
    <w:tmpl w:val="2FFC5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9B60264"/>
    <w:multiLevelType w:val="hybridMultilevel"/>
    <w:tmpl w:val="92F8BB50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6" w15:restartNumberingAfterBreak="0">
    <w:nsid w:val="54B9005E"/>
    <w:multiLevelType w:val="multilevel"/>
    <w:tmpl w:val="A19C8A5E"/>
    <w:lvl w:ilvl="0">
      <w:start w:val="2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7" w15:restartNumberingAfterBreak="0">
    <w:nsid w:val="72697E3B"/>
    <w:multiLevelType w:val="multilevel"/>
    <w:tmpl w:val="5A90C536"/>
    <w:lvl w:ilvl="0">
      <w:start w:val="4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8" w15:restartNumberingAfterBreak="0">
    <w:nsid w:val="76143399"/>
    <w:multiLevelType w:val="multilevel"/>
    <w:tmpl w:val="5A90C536"/>
    <w:lvl w:ilvl="0">
      <w:start w:val="4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num w:numId="1" w16cid:durableId="1389762701">
    <w:abstractNumId w:val="0"/>
  </w:num>
  <w:num w:numId="2" w16cid:durableId="356397756">
    <w:abstractNumId w:val="2"/>
  </w:num>
  <w:num w:numId="3" w16cid:durableId="135413807">
    <w:abstractNumId w:val="2"/>
  </w:num>
  <w:num w:numId="4" w16cid:durableId="1514878105">
    <w:abstractNumId w:val="6"/>
  </w:num>
  <w:num w:numId="5" w16cid:durableId="869145537">
    <w:abstractNumId w:val="4"/>
  </w:num>
  <w:num w:numId="6" w16cid:durableId="1131628320">
    <w:abstractNumId w:val="5"/>
  </w:num>
  <w:num w:numId="7" w16cid:durableId="1772814433">
    <w:abstractNumId w:val="3"/>
  </w:num>
  <w:num w:numId="8" w16cid:durableId="474225155">
    <w:abstractNumId w:val="8"/>
  </w:num>
  <w:num w:numId="9" w16cid:durableId="18314955">
    <w:abstractNumId w:val="0"/>
  </w:num>
  <w:num w:numId="10" w16cid:durableId="912548901">
    <w:abstractNumId w:val="0"/>
  </w:num>
  <w:num w:numId="11" w16cid:durableId="1627812537">
    <w:abstractNumId w:val="7"/>
  </w:num>
  <w:num w:numId="12" w16cid:durableId="1259267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6923"/>
    <w:rsid w:val="00040934"/>
    <w:rsid w:val="000F6B24"/>
    <w:rsid w:val="0012229E"/>
    <w:rsid w:val="00147FCF"/>
    <w:rsid w:val="001D4D5A"/>
    <w:rsid w:val="001D6923"/>
    <w:rsid w:val="00231B9A"/>
    <w:rsid w:val="002B4451"/>
    <w:rsid w:val="002E2F4D"/>
    <w:rsid w:val="0039144A"/>
    <w:rsid w:val="003A41C5"/>
    <w:rsid w:val="003F10B9"/>
    <w:rsid w:val="004573AD"/>
    <w:rsid w:val="00480D9F"/>
    <w:rsid w:val="00484F15"/>
    <w:rsid w:val="004A1323"/>
    <w:rsid w:val="004A49A5"/>
    <w:rsid w:val="004F721A"/>
    <w:rsid w:val="00514928"/>
    <w:rsid w:val="00622C4B"/>
    <w:rsid w:val="006314DD"/>
    <w:rsid w:val="00703B1D"/>
    <w:rsid w:val="00776F87"/>
    <w:rsid w:val="007C0A10"/>
    <w:rsid w:val="00891443"/>
    <w:rsid w:val="008D10B9"/>
    <w:rsid w:val="009130F7"/>
    <w:rsid w:val="009B7992"/>
    <w:rsid w:val="00A142A7"/>
    <w:rsid w:val="00A272D3"/>
    <w:rsid w:val="00A42E28"/>
    <w:rsid w:val="00A933AC"/>
    <w:rsid w:val="00B14FF3"/>
    <w:rsid w:val="00B16B11"/>
    <w:rsid w:val="00B261B1"/>
    <w:rsid w:val="00B8730F"/>
    <w:rsid w:val="00BB0548"/>
    <w:rsid w:val="00BC6CBD"/>
    <w:rsid w:val="00C14724"/>
    <w:rsid w:val="00C53C2F"/>
    <w:rsid w:val="00CB6522"/>
    <w:rsid w:val="00CD2559"/>
    <w:rsid w:val="00CF3575"/>
    <w:rsid w:val="00DD667F"/>
    <w:rsid w:val="00DF5BF3"/>
    <w:rsid w:val="00E56424"/>
    <w:rsid w:val="00E93831"/>
    <w:rsid w:val="00EA6FC4"/>
    <w:rsid w:val="00EC6A54"/>
    <w:rsid w:val="00ED15E9"/>
    <w:rsid w:val="00EE246D"/>
    <w:rsid w:val="00F06D89"/>
    <w:rsid w:val="00FA681C"/>
    <w:rsid w:val="00FF2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96F786"/>
  <w15:chartTrackingRefBased/>
  <w15:docId w15:val="{ECC2D2A0-C51D-4476-859C-63934AD5E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73AD"/>
    <w:pPr>
      <w:widowControl w:val="0"/>
      <w:spacing w:line="288" w:lineRule="auto"/>
      <w:ind w:firstLineChars="200" w:firstLine="48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DD667F"/>
    <w:pPr>
      <w:keepNext/>
      <w:keepLines/>
      <w:spacing w:beforeLines="200" w:before="624" w:afterLines="200" w:after="624"/>
      <w:ind w:firstLineChars="0" w:firstLine="0"/>
      <w:jc w:val="center"/>
      <w:outlineLvl w:val="0"/>
    </w:pPr>
    <w:rPr>
      <w:rFonts w:ascii="微软雅黑 Light" w:eastAsia="微软雅黑 Light" w:hAnsi="微软雅黑 Light"/>
      <w:color w:val="7030A0"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D667F"/>
    <w:pPr>
      <w:keepNext/>
      <w:keepLines/>
      <w:numPr>
        <w:ilvl w:val="1"/>
        <w:numId w:val="1"/>
      </w:numPr>
      <w:spacing w:beforeLines="100" w:before="312" w:afterLines="100" w:after="312"/>
      <w:ind w:left="0" w:firstLineChars="0" w:firstLine="0"/>
      <w:outlineLvl w:val="1"/>
    </w:pPr>
    <w:rPr>
      <w:rFonts w:ascii="宋体" w:hAnsi="宋体" w:cstheme="majorBidi"/>
      <w:b/>
      <w:bCs/>
      <w:sz w:val="30"/>
      <w:szCs w:val="30"/>
    </w:rPr>
  </w:style>
  <w:style w:type="paragraph" w:styleId="3">
    <w:name w:val="heading 3"/>
    <w:basedOn w:val="2"/>
    <w:next w:val="a"/>
    <w:link w:val="30"/>
    <w:uiPriority w:val="9"/>
    <w:unhideWhenUsed/>
    <w:qFormat/>
    <w:rsid w:val="00EA6FC4"/>
    <w:pPr>
      <w:numPr>
        <w:ilvl w:val="2"/>
      </w:numPr>
      <w:outlineLvl w:val="2"/>
    </w:p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A6FC4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A6FC4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A6FC4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A6FC4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A6FC4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A6FC4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73A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573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573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573A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D667F"/>
    <w:rPr>
      <w:rFonts w:ascii="微软雅黑 Light" w:eastAsia="微软雅黑 Light" w:hAnsi="微软雅黑 Light" w:cs="Times New Roman"/>
      <w:color w:val="7030A0"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4573AD"/>
    <w:rPr>
      <w:color w:val="0000FF"/>
      <w:u w:val="single"/>
    </w:rPr>
  </w:style>
  <w:style w:type="paragraph" w:styleId="a8">
    <w:name w:val="Quote"/>
    <w:basedOn w:val="a"/>
    <w:next w:val="a"/>
    <w:link w:val="a9"/>
    <w:uiPriority w:val="29"/>
    <w:qFormat/>
    <w:rsid w:val="004573AD"/>
    <w:pPr>
      <w:spacing w:before="200" w:after="160"/>
      <w:ind w:left="864" w:right="864" w:firstLine="420"/>
      <w:jc w:val="center"/>
    </w:pPr>
    <w:rPr>
      <w:i/>
      <w:iCs/>
      <w:color w:val="A6A6A6" w:themeColor="background1" w:themeShade="A6"/>
      <w:sz w:val="21"/>
      <w:szCs w:val="21"/>
    </w:rPr>
  </w:style>
  <w:style w:type="character" w:customStyle="1" w:styleId="a9">
    <w:name w:val="引用 字符"/>
    <w:basedOn w:val="a0"/>
    <w:link w:val="a8"/>
    <w:uiPriority w:val="29"/>
    <w:rsid w:val="004573AD"/>
    <w:rPr>
      <w:rFonts w:ascii="Times New Roman" w:eastAsia="宋体" w:hAnsi="Times New Roman" w:cs="Times New Roman"/>
      <w:i/>
      <w:iCs/>
      <w:color w:val="A6A6A6" w:themeColor="background1" w:themeShade="A6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4573AD"/>
    <w:pPr>
      <w:widowControl/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4573AD"/>
    <w:pPr>
      <w:tabs>
        <w:tab w:val="right" w:leader="dot" w:pos="8296"/>
      </w:tabs>
      <w:ind w:leftChars="200" w:left="480" w:firstLine="482"/>
    </w:pPr>
    <w:rPr>
      <w:b/>
      <w:bCs/>
      <w:noProof/>
    </w:rPr>
  </w:style>
  <w:style w:type="paragraph" w:styleId="TOC3">
    <w:name w:val="toc 3"/>
    <w:basedOn w:val="a"/>
    <w:next w:val="a"/>
    <w:autoRedefine/>
    <w:uiPriority w:val="39"/>
    <w:unhideWhenUsed/>
    <w:rsid w:val="004573AD"/>
    <w:pPr>
      <w:ind w:leftChars="400" w:left="840"/>
    </w:pPr>
  </w:style>
  <w:style w:type="character" w:customStyle="1" w:styleId="20">
    <w:name w:val="标题 2 字符"/>
    <w:basedOn w:val="a0"/>
    <w:link w:val="2"/>
    <w:uiPriority w:val="9"/>
    <w:rsid w:val="00DD667F"/>
    <w:rPr>
      <w:rFonts w:ascii="宋体" w:eastAsia="宋体" w:hAnsi="宋体" w:cstheme="majorBidi"/>
      <w:b/>
      <w:bCs/>
      <w:sz w:val="30"/>
      <w:szCs w:val="30"/>
    </w:rPr>
  </w:style>
  <w:style w:type="character" w:customStyle="1" w:styleId="30">
    <w:name w:val="标题 3 字符"/>
    <w:basedOn w:val="a0"/>
    <w:link w:val="3"/>
    <w:uiPriority w:val="9"/>
    <w:rsid w:val="00EA6FC4"/>
    <w:rPr>
      <w:rFonts w:ascii="宋体" w:eastAsia="宋体" w:hAnsi="宋体" w:cstheme="majorBidi"/>
      <w:b/>
      <w:bCs/>
      <w:sz w:val="30"/>
      <w:szCs w:val="30"/>
    </w:rPr>
  </w:style>
  <w:style w:type="character" w:customStyle="1" w:styleId="40">
    <w:name w:val="标题 4 字符"/>
    <w:basedOn w:val="a0"/>
    <w:link w:val="4"/>
    <w:uiPriority w:val="9"/>
    <w:semiHidden/>
    <w:rsid w:val="00EA6FC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A6FC4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EA6FC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EA6FC4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EA6FC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EA6FC4"/>
    <w:rPr>
      <w:rFonts w:asciiTheme="majorHAnsi" w:eastAsiaTheme="majorEastAsia" w:hAnsiTheme="majorHAnsi" w:cstheme="majorBidi"/>
      <w:szCs w:val="21"/>
    </w:rPr>
  </w:style>
  <w:style w:type="paragraph" w:styleId="aa">
    <w:name w:val="List Paragraph"/>
    <w:basedOn w:val="a"/>
    <w:uiPriority w:val="34"/>
    <w:qFormat/>
    <w:rsid w:val="00231B9A"/>
    <w:pPr>
      <w:ind w:firstLine="420"/>
    </w:pPr>
  </w:style>
  <w:style w:type="character" w:styleId="ab">
    <w:name w:val="Subtle Reference"/>
    <w:basedOn w:val="a0"/>
    <w:uiPriority w:val="31"/>
    <w:qFormat/>
    <w:rsid w:val="00040934"/>
    <w:rPr>
      <w:smallCaps/>
      <w:color w:val="BFBFBF" w:themeColor="background1" w:themeShade="BF"/>
      <w:sz w:val="21"/>
      <w:szCs w:val="21"/>
    </w:rPr>
  </w:style>
  <w:style w:type="character" w:customStyle="1" w:styleId="indexlistbadges">
    <w:name w:val="indexlistbadges"/>
    <w:basedOn w:val="a0"/>
    <w:rsid w:val="00DF5BF3"/>
  </w:style>
  <w:style w:type="character" w:styleId="ac">
    <w:name w:val="FollowedHyperlink"/>
    <w:basedOn w:val="a0"/>
    <w:uiPriority w:val="99"/>
    <w:semiHidden/>
    <w:unhideWhenUsed/>
    <w:rsid w:val="00DF5BF3"/>
    <w:rPr>
      <w:color w:val="954F72" w:themeColor="followedHyperlink"/>
      <w:u w:val="single"/>
    </w:rPr>
  </w:style>
  <w:style w:type="character" w:styleId="ad">
    <w:name w:val="Unresolved Mention"/>
    <w:basedOn w:val="a0"/>
    <w:uiPriority w:val="99"/>
    <w:semiHidden/>
    <w:unhideWhenUsed/>
    <w:rsid w:val="00DF5BF3"/>
    <w:rPr>
      <w:color w:val="605E5C"/>
      <w:shd w:val="clear" w:color="auto" w:fill="E1DFDD"/>
    </w:rPr>
  </w:style>
  <w:style w:type="paragraph" w:styleId="TOC1">
    <w:name w:val="toc 1"/>
    <w:basedOn w:val="a"/>
    <w:next w:val="a"/>
    <w:autoRedefine/>
    <w:uiPriority w:val="39"/>
    <w:unhideWhenUsed/>
    <w:rsid w:val="00622C4B"/>
    <w:pPr>
      <w:tabs>
        <w:tab w:val="right" w:leader="dot" w:pos="8296"/>
      </w:tabs>
      <w:spacing w:line="360" w:lineRule="auto"/>
      <w:ind w:firstLineChars="0" w:firstLine="0"/>
    </w:pPr>
    <w:rPr>
      <w:b/>
      <w:bCs/>
      <w:noProof/>
    </w:rPr>
  </w:style>
  <w:style w:type="paragraph" w:styleId="ae">
    <w:name w:val="Normal (Web)"/>
    <w:basedOn w:val="a"/>
    <w:uiPriority w:val="99"/>
    <w:semiHidden/>
    <w:unhideWhenUsed/>
    <w:rsid w:val="00A142A7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</w:rPr>
  </w:style>
  <w:style w:type="character" w:styleId="af">
    <w:name w:val="Strong"/>
    <w:basedOn w:val="a0"/>
    <w:uiPriority w:val="22"/>
    <w:qFormat/>
    <w:rsid w:val="00A142A7"/>
    <w:rPr>
      <w:b/>
      <w:bCs/>
    </w:rPr>
  </w:style>
  <w:style w:type="character" w:customStyle="1" w:styleId="code-lang">
    <w:name w:val="code-lang"/>
    <w:basedOn w:val="a0"/>
    <w:rsid w:val="00A142A7"/>
  </w:style>
  <w:style w:type="paragraph" w:styleId="HTML">
    <w:name w:val="HTML Preformatted"/>
    <w:basedOn w:val="a"/>
    <w:link w:val="HTML0"/>
    <w:uiPriority w:val="99"/>
    <w:semiHidden/>
    <w:unhideWhenUsed/>
    <w:rsid w:val="00A142A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semiHidden/>
    <w:rsid w:val="00A142A7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A142A7"/>
    <w:rPr>
      <w:rFonts w:ascii="宋体" w:eastAsia="宋体" w:hAnsi="宋体" w:cs="宋体"/>
      <w:sz w:val="24"/>
      <w:szCs w:val="24"/>
    </w:rPr>
  </w:style>
  <w:style w:type="character" w:customStyle="1" w:styleId="hljs-variable">
    <w:name w:val="hljs-variable"/>
    <w:basedOn w:val="a0"/>
    <w:rsid w:val="00A142A7"/>
  </w:style>
  <w:style w:type="character" w:customStyle="1" w:styleId="hljs-title">
    <w:name w:val="hljs-title"/>
    <w:basedOn w:val="a0"/>
    <w:rsid w:val="00A142A7"/>
  </w:style>
  <w:style w:type="character" w:customStyle="1" w:styleId="hljs-string">
    <w:name w:val="hljs-string"/>
    <w:basedOn w:val="a0"/>
    <w:rsid w:val="00A142A7"/>
  </w:style>
  <w:style w:type="character" w:customStyle="1" w:styleId="footer-disclaimer">
    <w:name w:val="footer-disclaimer"/>
    <w:basedOn w:val="a0"/>
    <w:rsid w:val="00A142A7"/>
  </w:style>
  <w:style w:type="character" w:customStyle="1" w:styleId="hljs-property">
    <w:name w:val="hljs-property"/>
    <w:basedOn w:val="a0"/>
    <w:rsid w:val="00A142A7"/>
  </w:style>
  <w:style w:type="character" w:customStyle="1" w:styleId="hljs-attr">
    <w:name w:val="hljs-attr"/>
    <w:basedOn w:val="a0"/>
    <w:rsid w:val="00A142A7"/>
  </w:style>
  <w:style w:type="character" w:customStyle="1" w:styleId="hljs-number">
    <w:name w:val="hljs-number"/>
    <w:basedOn w:val="a0"/>
    <w:rsid w:val="00A142A7"/>
  </w:style>
  <w:style w:type="character" w:customStyle="1" w:styleId="hljs-comment">
    <w:name w:val="hljs-comment"/>
    <w:basedOn w:val="a0"/>
    <w:rsid w:val="00A142A7"/>
  </w:style>
  <w:style w:type="table" w:styleId="af0">
    <w:name w:val="Table Grid"/>
    <w:basedOn w:val="a1"/>
    <w:uiPriority w:val="39"/>
    <w:rsid w:val="007C0A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1">
    <w:name w:val="表格内容"/>
    <w:basedOn w:val="a"/>
    <w:link w:val="af2"/>
    <w:qFormat/>
    <w:rsid w:val="007C0A10"/>
    <w:pPr>
      <w:ind w:firstLineChars="0" w:firstLine="0"/>
    </w:pPr>
  </w:style>
  <w:style w:type="character" w:customStyle="1" w:styleId="af2">
    <w:name w:val="表格内容 字符"/>
    <w:basedOn w:val="a0"/>
    <w:link w:val="af1"/>
    <w:rsid w:val="007C0A10"/>
    <w:rPr>
      <w:rFonts w:ascii="Times New Roman" w:eastAsia="宋体" w:hAnsi="Times New Roman" w:cs="Times New Roman"/>
      <w:sz w:val="24"/>
      <w:szCs w:val="24"/>
    </w:rPr>
  </w:style>
  <w:style w:type="character" w:customStyle="1" w:styleId="badge">
    <w:name w:val="badge"/>
    <w:basedOn w:val="a0"/>
    <w:rsid w:val="00776F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64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7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5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4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9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7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0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0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0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5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5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2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3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8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0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0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8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4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2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1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1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9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0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1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7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2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23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3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9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9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6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2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0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0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2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3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0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1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3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8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0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0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2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3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2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6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1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8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5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0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1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1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4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1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0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4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2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3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4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9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8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6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API/VisualViewport/offsetTop" TargetMode="External"/><Relationship Id="rId13" Type="http://schemas.openxmlformats.org/officeDocument/2006/relationships/hyperlink" Target="https://developer.mozilla.org/en-US/docs/Web/API/VisualViewport/scale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hyperlink" Target="https://developer.mozilla.org/en-US/docs/Web/API/VisualViewport/offsetLeft" TargetMode="External"/><Relationship Id="rId12" Type="http://schemas.openxmlformats.org/officeDocument/2006/relationships/hyperlink" Target="https://developer.mozilla.org/en-US/docs/Web/API/VisualViewport/height" TargetMode="Externa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eloper.mozilla.org/en-US/docs/Web/API/VisualViewport/width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eveloper.mozilla.org/en-US/docs/Web/API/VisualViewport/scroll_event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developer.mozilla.org/en-US/docs/Web/API/VisualViewport/pageTop" TargetMode="Externa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API/VisualViewport/pageLeft" TargetMode="External"/><Relationship Id="rId14" Type="http://schemas.openxmlformats.org/officeDocument/2006/relationships/hyperlink" Target="https://developer.mozilla.org/en-US/docs/Web/API/VisualViewport/resize_event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222</Words>
  <Characters>1270</Characters>
  <Application>Microsoft Office Word</Application>
  <DocSecurity>0</DocSecurity>
  <Lines>10</Lines>
  <Paragraphs>2</Paragraphs>
  <ScaleCrop>false</ScaleCrop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乾 隆</dc:creator>
  <cp:keywords/>
  <dc:description/>
  <cp:lastModifiedBy>乾 隆</cp:lastModifiedBy>
  <cp:revision>15</cp:revision>
  <dcterms:created xsi:type="dcterms:W3CDTF">2024-04-28T03:10:00Z</dcterms:created>
  <dcterms:modified xsi:type="dcterms:W3CDTF">2024-05-24T05:42:00Z</dcterms:modified>
</cp:coreProperties>
</file>