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Pendidikan Biologi Universitas Negeri Malang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4C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76" w:lineRule="auto"/>
        <w:ind w:left="4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ERTEMUAN 2</w:t>
      </w:r>
    </w:p>
    <w:p w:rsidR="00000000" w:rsidDel="00000000" w:rsidP="00000000" w:rsidRDefault="00000000" w:rsidRPr="00000000" w14:paraId="0000005E">
      <w:pPr>
        <w:spacing w:after="0" w:before="0" w:lineRule="auto"/>
        <w:ind w:left="4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0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1"/>
        <w:gridCol w:w="334"/>
        <w:gridCol w:w="5335"/>
        <w:tblGridChange w:id="0">
          <w:tblGrid>
            <w:gridCol w:w="2921"/>
            <w:gridCol w:w="334"/>
            <w:gridCol w:w="5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Hubungan Air dan Tumbuhan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Pembelajaran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Problem-Based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Pendekatan pembelajaran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0"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Deep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Tujuan Pembelajaran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before="0" w:lineRule="auto"/>
        <w:ind w:left="4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Pendahuluan</w:t>
      </w:r>
    </w:p>
    <w:p w:rsidR="00000000" w:rsidDel="00000000" w:rsidP="00000000" w:rsidRDefault="00000000" w:rsidRPr="00000000" w14:paraId="0000006F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Pengerjaan: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deskriptif pertemuan 2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Diskusikan pertanyaan lanjutan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yang muncul setelah mempelajari pertemuan sebelumnya! Jika ada pertanyaan, diskusikan pertanyaan dengan dosen atau kelompok lain.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74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ORGANIZE STUDENTS FOR STUDY</w:t>
      </w:r>
    </w:p>
    <w:p w:rsidR="00000000" w:rsidDel="00000000" w:rsidP="00000000" w:rsidRDefault="00000000" w:rsidRPr="00000000" w14:paraId="00000075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Pengumpulan data dan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informasi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Dari permasalahan yang telah dipilih,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lakukanlah studi literatur bersama kelompokmu terkait permasalahan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tersebut melalui buku, artikel, ataupun video untuk menambah pengetahuan, sehingga dapat melakukan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pemecahan masalah dengan tepat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memperdalam materi pembelajaran Fisiologi Tumbuhan.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Kegiatan ini terdiri dari dua bagian, yaitu sebagai berikut.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Analisis Kritis Artikel (Antis)</w:t>
      </w:r>
    </w:p>
    <w:p w:rsidR="00000000" w:rsidDel="00000000" w:rsidP="00000000" w:rsidRDefault="00000000" w:rsidRPr="00000000" w14:paraId="00000079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Buatlah antis minimal 3 artikel dari jurnal ilmiah yang relevan (terindeks minimal Sinta 3 atau Scopus).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Ringkasan Materi dalam Bentuk Mind Map</w:t>
      </w:r>
    </w:p>
    <w:p w:rsidR="00000000" w:rsidDel="00000000" w:rsidP="00000000" w:rsidRDefault="00000000" w:rsidRPr="00000000" w14:paraId="0000007B">
      <w:pPr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Setelah melakukan analisis artikel, rangkum pemahaman kelompok terhadap materi menggunakan sumber buku, video, atau artikel. Buatlah ringkasan materi dalam bentuk mind map yang mencakup: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line="276" w:lineRule="auto"/>
        <w:ind w:left="1712.1259842519685" w:hanging="283.464566929133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 dan Air pada Tumbuhan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="276" w:lineRule="auto"/>
        <w:ind w:left="1712.1259842519685" w:hanging="283.464566929133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Keseimbangan Air dalam Tubuh Tumbuhan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line="276" w:lineRule="auto"/>
        <w:ind w:left="1712.1259842519685" w:hanging="283.464566929133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Nutrisi dan Transport Nutrisi pada Tumbuhan</w:t>
      </w:r>
    </w:p>
    <w:p w:rsidR="00000000" w:rsidDel="00000000" w:rsidP="00000000" w:rsidRDefault="00000000" w:rsidRPr="00000000" w14:paraId="0000007F">
      <w:pPr>
        <w:spacing w:after="0" w:line="276" w:lineRule="auto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Kegiatan Presentasi dan Tanggapan Kelas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line="276" w:lineRule="auto"/>
        <w:ind w:left="1712.1259842519685" w:hanging="283.464566929133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Tiga kelompok akan mempresentasikan hasil mind map dan antis.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line="276" w:lineRule="auto"/>
        <w:ind w:left="1712.1259842519685" w:hanging="283.464566929133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Tiga kelompok lainnya bertugas memberikan tanggapan, klarifikasi, atau pertanyaan terhadap presentasi kelompok lain.</w:t>
      </w:r>
    </w:p>
    <w:p w:rsidR="00000000" w:rsidDel="00000000" w:rsidP="00000000" w:rsidRDefault="00000000" w:rsidRPr="00000000" w14:paraId="00000082">
      <w:pPr>
        <w:spacing w:after="0" w:line="276" w:lineRule="auto"/>
        <w:ind w:left="1145.1968503937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Persiapan pertemuan selanjutnya silahkan membuat rencana penyelidikan sesuai dengan perintah di bawah ini!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76" w:lineRule="auto"/>
        <w:ind w:left="9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6" w:lineRule="auto"/>
        <w:ind w:left="9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Kumpulkan Antis dan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Mind Map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disediakan.</w:t>
      </w:r>
    </w:p>
    <w:p w:rsidR="00000000" w:rsidDel="00000000" w:rsidP="00000000" w:rsidRDefault="00000000" w:rsidRPr="00000000" w14:paraId="00000086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76" w:lineRule="auto"/>
        <w:ind w:left="9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 singkat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Presentasikan hasil Antis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MindMap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 secara ringkas mengenai konsep penting yang relevan dengan permasalahan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yang diangkat.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Buatlah catatan tentang hal baru yang dipelajari dan hal yang masih dibingungkan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Jawab:</w:t>
      </w:r>
    </w:p>
    <w:p w:rsidR="00000000" w:rsidDel="00000000" w:rsidP="00000000" w:rsidRDefault="00000000" w:rsidRPr="00000000" w14:paraId="0000008D">
      <w:pPr>
        <w:spacing w:after="0" w:before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8E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Penutup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masalah yang dipilih</w:t>
      </w:r>
    </w:p>
    <w:p w:rsidR="00000000" w:rsidDel="00000000" w:rsidP="00000000" w:rsidRDefault="00000000" w:rsidRPr="00000000" w14:paraId="00000091">
      <w:pPr>
        <w:spacing w:after="0" w:before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masalah yang dipilih sebelumnya (pertemuan 1) dan tuliskan apakah fokus masalahmu perlu diperluas atau dipersempit setelah diskusi hari ini! Jelaskan alasan kalian!</w:t>
      </w:r>
    </w:p>
    <w:p w:rsidR="00000000" w:rsidDel="00000000" w:rsidP="00000000" w:rsidRDefault="00000000" w:rsidRPr="00000000" w14:paraId="00000092">
      <w:pPr>
        <w:spacing w:after="0" w:before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93">
      <w:pPr>
        <w:spacing w:after="0" w:before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Siapkan rencana kegiatan belajar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tujuan belajar kalian untuk pertemuan berikutnya! </w:t>
      </w:r>
    </w:p>
    <w:p w:rsidR="00000000" w:rsidDel="00000000" w:rsidP="00000000" w:rsidRDefault="00000000" w:rsidRPr="00000000" w14:paraId="00000096">
      <w:pPr>
        <w:spacing w:after="0" w:before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97">
      <w:pPr>
        <w:spacing w:after="0" w:before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esai reflektif </w:t>
      </w:r>
    </w:p>
    <w:p w:rsidR="00000000" w:rsidDel="00000000" w:rsidP="00000000" w:rsidRDefault="00000000" w:rsidRPr="00000000" w14:paraId="00000099">
      <w:pPr>
        <w:spacing w:after="0" w:before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reflektif pertemuan 2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</w:p>
    <w:p w:rsidR="00000000" w:rsidDel="00000000" w:rsidP="00000000" w:rsidRDefault="00000000" w:rsidRPr="00000000" w14:paraId="0000009A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Unggah hasil pekerjaan LKM secara lengkap beserta identitas kelompok dan nama seluruh anggota ke tempat yang telah disediakan.</w:t>
      </w:r>
    </w:p>
    <w:p w:rsidR="00000000" w:rsidDel="00000000" w:rsidP="00000000" w:rsidRDefault="00000000" w:rsidRPr="00000000" w14:paraId="0000009E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Catatan: Tidak perlu menyertakan rubrik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LKM Pertemuan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lock w:val="contentLocked"/>
        <w:id w:val="-2049001167"/>
        <w:tag w:val="goog_rdk_0"/>
      </w:sdtPr>
      <w:sdtContent>
        <w:tbl>
          <w:tblPr>
            <w:tblStyle w:val="Table4"/>
            <w:tblW w:w="10275.0" w:type="dxa"/>
            <w:jc w:val="left"/>
            <w:tblInd w:w="-68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00"/>
            <w:gridCol w:w="1380"/>
            <w:gridCol w:w="1785"/>
            <w:gridCol w:w="1770"/>
            <w:gridCol w:w="1560"/>
            <w:gridCol w:w="1515"/>
            <w:gridCol w:w="1665"/>
            <w:tblGridChange w:id="0">
              <w:tblGrid>
                <w:gridCol w:w="600"/>
                <w:gridCol w:w="1380"/>
                <w:gridCol w:w="1785"/>
                <w:gridCol w:w="1770"/>
                <w:gridCol w:w="1560"/>
                <w:gridCol w:w="1515"/>
                <w:gridCol w:w="1665"/>
              </w:tblGrid>
            </w:tblGridChange>
          </w:tblGrid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0A1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Aspek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Indikator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4 (Sangat Baik)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3 (Baik)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2 (Cukup)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1 (Kurang)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A8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pendahuluan</w:t>
                </w:r>
              </w:p>
            </w:tc>
          </w:tr>
          <w:tr>
            <w:trPr>
              <w:cantSplit w:val="0"/>
              <w:trHeight w:val="827" w:hRule="atLeast"/>
              <w:tblHeader w:val="0"/>
            </w:trPr>
            <w:tc>
              <w:tcPr/>
              <w:p w:rsidR="00000000" w:rsidDel="00000000" w:rsidP="00000000" w:rsidRDefault="00000000" w:rsidRPr="00000000" w14:paraId="000000AF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Awal 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Mengisi refleksi awal pertemuan 2 di website Fitolearn dengan pemahaman dan rencana belajar lanjutan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mendalam dan menunjukkan kesinambungan belajar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cukup baik dan relevan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kurang terarah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tidak diisi atau tidak relevan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Diskusi Lanjutan Masalah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Mampu menyampaikan pertanyaan lanjut dari pertemuan sebelumnya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eksploratif dan relevan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cukup mendalam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kurang fokus atau umum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mengajukan pertanyaan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BD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Inti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4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Studi Literatur &amp; Ringkasan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Mampu menyusun mind map berdasarkan sumber ilmiah dan konsep yang relevan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Ringkasan lengkap, terstruktur, dan analitis</w:t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Ringkasan cukup lengkap dan sesuai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Ringkasan kurang mendalam atau tidak fokus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Ringkasan tidak dikerjakan atau sangat minim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B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Kaitkan Permasalahan dengan Konsep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Mengaitkan hasil studi literatur dengan 3 topik besar: Sel-Air, Keseimbangan Air, Nutrisi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Kaitan kuat, logis, dan menunjukkan integrasi konsep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Kaitan cukup jelas dan logis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Kaitan sebagian dan masih deskriptif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mengaitkan dengan konsep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Singkat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kelompok atas mind map dan ide awal solusi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runtut, jelas, dan menarik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cukup informatif dan komunikatif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kurang terstruktur atau membingungkan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menyampaikan presentasi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9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Catatan Hasil Diskusi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Mencatat hal-hal baru dan kebingungan yang muncul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Catatan lengkap dan reflektif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Catatan cukup informatif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Catatan kurang jelas atau tidak fokus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catatan sama sekali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6"/>
              </w:tcPr>
              <w:p w:rsidR="00000000" w:rsidDel="00000000" w:rsidP="00000000" w:rsidRDefault="00000000" w:rsidRPr="00000000" w14:paraId="000000E0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Penutup</w:t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7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Review Fokus Masalah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Merevisi/perluas fokus masalah berdasarkan diskusi hari ini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Revisi logis dan argumentatif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Revisi cukup tepat dan relevan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Revisi lemah atau asal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merevisi atau tidak dijelaskan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E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Rencana Kegiatan Belajar Lanjutan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tujuan belajar yang akan dicapai pada pertemuan berikutnya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belajar jelas, relevan, dan aplikatif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cukup relevan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tidak fokus atau terlalu umum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spacing w:after="0" w:before="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menyusun rencana belajar</w:t>
                </w:r>
              </w:p>
            </w:tc>
          </w:tr>
        </w:tbl>
      </w:sdtContent>
    </w:sdt>
    <w:p w:rsidR="00000000" w:rsidDel="00000000" w:rsidP="00000000" w:rsidRDefault="00000000" w:rsidRPr="00000000" w14:paraId="000000F5">
      <w:pPr>
        <w:spacing w:after="0" w:before="0" w:line="360" w:lineRule="auto"/>
        <w:ind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Skor Maksimum = 32 poin </w:t>
      </w:r>
    </w:p>
    <w:p w:rsidR="00000000" w:rsidDel="00000000" w:rsidP="00000000" w:rsidRDefault="00000000" w:rsidRPr="00000000" w14:paraId="000000F6">
      <w:pPr>
        <w:spacing w:after="0" w:before="0" w:line="360" w:lineRule="auto"/>
        <w:ind w:hanging="63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Interpretasi Nilai: </w:t>
      </w:r>
    </w:p>
    <w:p w:rsidR="00000000" w:rsidDel="00000000" w:rsidP="00000000" w:rsidRDefault="00000000" w:rsidRPr="00000000" w14:paraId="000000F7">
      <w:pPr>
        <w:spacing w:after="0" w:before="0" w:line="360" w:lineRule="auto"/>
        <w:ind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29–32: Sangat Baik </w:t>
      </w:r>
    </w:p>
    <w:p w:rsidR="00000000" w:rsidDel="00000000" w:rsidP="00000000" w:rsidRDefault="00000000" w:rsidRPr="00000000" w14:paraId="000000F8">
      <w:pPr>
        <w:spacing w:after="0" w:before="0" w:line="360" w:lineRule="auto"/>
        <w:ind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24–28: Baik </w:t>
      </w:r>
    </w:p>
    <w:p w:rsidR="00000000" w:rsidDel="00000000" w:rsidP="00000000" w:rsidRDefault="00000000" w:rsidRPr="00000000" w14:paraId="000000F9">
      <w:pPr>
        <w:spacing w:after="0" w:before="0" w:line="360" w:lineRule="auto"/>
        <w:ind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18–23: Cukup </w:t>
      </w:r>
    </w:p>
    <w:p w:rsidR="00000000" w:rsidDel="00000000" w:rsidP="00000000" w:rsidRDefault="00000000" w:rsidRPr="00000000" w14:paraId="000000FA">
      <w:pPr>
        <w:spacing w:after="0" w:before="0" w:line="360" w:lineRule="auto"/>
        <w:ind w:hanging="63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701" w:top="2268" w:left="1701" w:right="1701" w:header="709" w:footer="709"/>
          <w:cols w:equalWidth="0" w:num="2">
            <w:col w:space="708" w:w="6364.000000000001"/>
            <w:col w:space="0" w:w="6364.000000000001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&lt;18: Perlu Bimbingan</w:t>
      </w:r>
    </w:p>
    <w:p w:rsidR="00000000" w:rsidDel="00000000" w:rsidP="00000000" w:rsidRDefault="00000000" w:rsidRPr="00000000" w14:paraId="000000FB">
      <w:pPr>
        <w:spacing w:after="0" w:line="276" w:lineRule="auto"/>
        <w:ind w:right="-8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ANTIS  (Analisis Kritis Artikel Ilmiah)</w:t>
      </w:r>
    </w:p>
    <w:p w:rsidR="00000000" w:rsidDel="00000000" w:rsidP="00000000" w:rsidRDefault="00000000" w:rsidRPr="00000000" w14:paraId="000000FC">
      <w:pPr>
        <w:spacing w:after="0" w:line="276" w:lineRule="auto"/>
        <w:ind w:right="-8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40046286"/>
        <w:tag w:val="goog_rdk_1"/>
      </w:sdtPr>
      <w:sdtContent>
        <w:tbl>
          <w:tblPr>
            <w:tblStyle w:val="Table5"/>
            <w:tblpPr w:leftFromText="180" w:rightFromText="180" w:topFromText="180" w:bottomFromText="180" w:vertAnchor="text" w:horzAnchor="text" w:tblpX="-500.99999999999966" w:tblpY="0"/>
            <w:tblW w:w="996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480"/>
            <w:gridCol w:w="2120"/>
            <w:gridCol w:w="2120"/>
            <w:gridCol w:w="2120"/>
            <w:gridCol w:w="2120"/>
            <w:tblGridChange w:id="0">
              <w:tblGrid>
                <w:gridCol w:w="1480"/>
                <w:gridCol w:w="2120"/>
                <w:gridCol w:w="2120"/>
                <w:gridCol w:w="2120"/>
                <w:gridCol w:w="2120"/>
              </w:tblGrid>
            </w:tblGridChange>
          </w:tblGrid>
          <w:tr>
            <w:trPr>
              <w:cantSplit w:val="0"/>
              <w:trHeight w:val="333.95507812499994" w:hRule="atLeast"/>
              <w:tblHeader w:val="0"/>
            </w:trPr>
            <w:tc>
              <w:tcPr/>
              <w:p w:rsidR="00000000" w:rsidDel="00000000" w:rsidP="00000000" w:rsidRDefault="00000000" w:rsidRPr="00000000" w14:paraId="000000FD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Aspek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Skor 4 (Sangat Baik)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Skor 3 (Baik)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Skor 2 (Cukup)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Skor 1 (Kurang)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45" w:hRule="atLeast"/>
              <w:tblHeader w:val="0"/>
            </w:trPr>
            <w:tc>
              <w:tcPr/>
              <w:p w:rsidR="00000000" w:rsidDel="00000000" w:rsidP="00000000" w:rsidRDefault="00000000" w:rsidRPr="00000000" w14:paraId="00000102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Identitas dan Referensi Artikel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Identitas lengkap (judul, penulis, tahun, jurnal, SINTA/Scopus), ditulis dengan format yang rapi dan benar.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Identitas ditulis cukup lengkap dengan sedikit kesalahan format.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Identitas tidak lengkap atau format tidak konsisten.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Identitas tidak jelas atau tidak dituliskan.</w:t>
                </w:r>
              </w:p>
            </w:tc>
          </w:tr>
          <w:tr>
            <w:trPr>
              <w:cantSplit w:val="0"/>
              <w:trHeight w:val="283.4326171874998" w:hRule="atLeast"/>
              <w:tblHeader w:val="0"/>
            </w:trPr>
            <w:tc>
              <w:tcPr/>
              <w:p w:rsidR="00000000" w:rsidDel="00000000" w:rsidP="00000000" w:rsidRDefault="00000000" w:rsidRPr="00000000" w14:paraId="00000107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Tujuan Penelitian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8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diringkas secara tepat dan sesuai dengan isi artikel.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diringkas cukup tepat meskipun agak umum.</w:t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kurang jelas atau tidak langsung mencerminkan isi artikel.</w:t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Tujuan salah tafsir atau tidak dijelaskan.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/>
              <w:p w:rsidR="00000000" w:rsidDel="00000000" w:rsidP="00000000" w:rsidRDefault="00000000" w:rsidRPr="00000000" w14:paraId="0000010C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Subjek dan Metode Penelitian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Subjek dan metode dijelaskan ringkas, lengkap, dan sesuai konteks.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Subjek dan metode dijelaskan cukup jelas.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Penjelasan kurang lengkap atau tidak sesuai.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dijelaskan atau sangat keliru.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/>
              <w:p w:rsidR="00000000" w:rsidDel="00000000" w:rsidP="00000000" w:rsidRDefault="00000000" w:rsidRPr="00000000" w14:paraId="00000111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Konsep yang Dirujuk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Konsep ilmiah yang dirujuk disebutkan dengan tepat dan dikaitkan dengan topik perkuliahan.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Konsep disebutkan dan cukup relevan.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Konsep tidak lengkap atau penjelasan kurang akurat.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menyebutkan konsep atau konsep tidak sesuai.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/>
              <w:p w:rsidR="00000000" w:rsidDel="00000000" w:rsidP="00000000" w:rsidRDefault="00000000" w:rsidRPr="00000000" w14:paraId="00000116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Kelebihan dan Kekurangan Artikel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Penilaian kritis dan seimbang, mencakup isi, metode, dan relevansi.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Menyebutkan kelebihan dan kekurangan secara umum.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Hanya menyebutkan salah satu (kelebihan/kekurangan) atau terlalu umum.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analisis atau penilaian tidak objektif.</w:t>
                </w:r>
              </w:p>
            </w:tc>
          </w:tr>
          <w:tr>
            <w:trPr>
              <w:cantSplit w:val="0"/>
              <w:trHeight w:val="1005" w:hRule="atLeast"/>
              <w:tblHeader w:val="0"/>
            </w:trPr>
            <w:tc>
              <w:tcPr/>
              <w:p w:rsidR="00000000" w:rsidDel="00000000" w:rsidP="00000000" w:rsidRDefault="00000000" w:rsidRPr="00000000" w14:paraId="0000011B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Pertanyaan yang Muncul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Mengajukan pertanyaan kritis dan berbobot yang mendorong eksplorasi lebih lanjut.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Mengajukan pertanyaan yang cukup relevan.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terlalu umum atau tidak eksploratif.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mengajukan pertanyaan.</w:t>
                </w:r>
              </w:p>
            </w:tc>
          </w:tr>
          <w:tr>
            <w:trPr>
              <w:cantSplit w:val="0"/>
              <w:trHeight w:val="990" w:hRule="atLeast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Konsep yang Dipelajari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Menjelaskan konsep baru yang dipelajari secara reflektif dan terhubung dengan materi kuliah.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Menjelaskan konsep yang dipelajari dengan cukup jelas.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Penjelasan konsep kurang mendalam atau tidak terkait erat.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menyebutkan konsep atau hanya menyalin dari artikel.</w:t>
                </w:r>
              </w:p>
            </w:tc>
          </w:tr>
          <w:tr>
            <w:trPr>
              <w:cantSplit w:val="0"/>
              <w:trHeight w:val="1005" w:hRule="atLeast"/>
              <w:tblHeader w:val="0"/>
            </w:trPr>
            <w:tc>
              <w:tcPr/>
              <w:p w:rsidR="00000000" w:rsidDel="00000000" w:rsidP="00000000" w:rsidRDefault="00000000" w:rsidRPr="00000000" w14:paraId="00000125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Refleksi Diri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mendalam terhadap pemahaman diri, proses belajar, dan aplikasi konsep.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cukup menggambarkan pemahaman dan pengalaman belajar.</w:t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terlalu umum dan kurang menggambarkan proses belajar.</w:t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spacing w:after="0"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membuat refleksi atau sangat minim.</w:t>
                </w:r>
              </w:p>
            </w:tc>
          </w:tr>
        </w:tbl>
      </w:sdtContent>
    </w:sdt>
    <w:p w:rsidR="00000000" w:rsidDel="00000000" w:rsidP="00000000" w:rsidRDefault="00000000" w:rsidRPr="00000000" w14:paraId="0000012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Mind Mapping</w:t>
      </w:r>
    </w:p>
    <w:tbl>
      <w:tblPr>
        <w:tblStyle w:val="Table6"/>
        <w:tblW w:w="9360.0" w:type="dxa"/>
        <w:jc w:val="left"/>
        <w:tblInd w:w="-6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"/>
        <w:gridCol w:w="1215"/>
        <w:gridCol w:w="1365"/>
        <w:gridCol w:w="1410"/>
        <w:gridCol w:w="1545"/>
        <w:gridCol w:w="1695"/>
        <w:gridCol w:w="1755"/>
        <w:tblGridChange w:id="0">
          <w:tblGrid>
            <w:gridCol w:w="375"/>
            <w:gridCol w:w="1215"/>
            <w:gridCol w:w="1365"/>
            <w:gridCol w:w="1410"/>
            <w:gridCol w:w="1545"/>
            <w:gridCol w:w="1695"/>
            <w:gridCol w:w="1755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Kriteria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2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Skor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Kata Kunci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 dalam bentuk kata</w:t>
            </w:r>
          </w:p>
          <w:p w:rsidR="00000000" w:rsidDel="00000000" w:rsidP="00000000" w:rsidRDefault="00000000" w:rsidRPr="00000000" w14:paraId="0000013C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kunci yang sangat efektif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 dalam bentuk kata kunci dan kalimat efektif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 dalam bentuk kata kunci dan kalimat cukup efektif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Penggunaan kata kunci terbatas (semua ide ditulis dalam bentuk kalimat)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Tidak ada atau sangat terbatas dalam pemilihan kata kunci (beberapa ide ditulis dalam bentuk paragraf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Tingkat cabang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cabang tingkat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cabang tingkat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cabang tingkat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cabang tingkat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Hanya cabang tingkat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Desain </w:t>
            </w:r>
          </w:p>
          <w:p w:rsidR="00000000" w:rsidDel="00000000" w:rsidP="00000000" w:rsidRDefault="00000000" w:rsidRPr="00000000" w14:paraId="0000014A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warna untuk menunjukkan hubungan semua topik</w:t>
            </w:r>
          </w:p>
          <w:p w:rsidR="00000000" w:rsidDel="00000000" w:rsidP="00000000" w:rsidRDefault="00000000" w:rsidRPr="00000000" w14:paraId="0000014C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sangat baik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warna untuk menunjukkan</w:t>
            </w:r>
          </w:p>
          <w:p w:rsidR="00000000" w:rsidDel="00000000" w:rsidP="00000000" w:rsidRDefault="00000000" w:rsidRPr="00000000" w14:paraId="0000014E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Beberapa hubungan antar topik baik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beberapa warna tapi tidak menunjukkan hubungan yang cukup baik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sedikit warna dan tidak menunjukkan hubungan antar topik kurang baik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Hanya mengguna-</w:t>
            </w:r>
          </w:p>
          <w:p w:rsidR="00000000" w:rsidDel="00000000" w:rsidP="00000000" w:rsidRDefault="00000000" w:rsidRPr="00000000" w14:paraId="00000152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 satu warna untuk menunjukkan hubungan antar topik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Simbol gambar dan garis lengkung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gambar/simbol pada ide sentral, cabang utama dan cabang lainnya yang dihubungkan dengan garis lengkung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gambar/simbol pada ide sentral dan cabang utama yang dihubungkan dengan garis lengkung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gambar/simbol hanya pada ide sentral atau cabang utama yang dihubungkan dengan garis lengkung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Tidak menggunakan gambar/simbol tapi menggunakan garis lengkung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Menggunakan garis lurus sebagai penghubung cabang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Kelengkapan materi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Peta pikiran menunjukkan materi yang sangat kompleks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Peta pikiran menunjukkan materi yang kompleks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Peta pikiran menunjukkan materi yang cukup kompleks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Peta pikiran menunjukkan materi yang kurang kompleks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Peta pikiran menunjukkan  materi yang tidak kompleks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after="0" w:before="0" w:line="360" w:lineRule="auto"/>
        <w:ind w:left="284" w:hanging="10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Sumber: Evrekli, Inel, &amp; Balim (2010)</w:t>
      </w:r>
    </w:p>
    <w:p w:rsidR="00000000" w:rsidDel="00000000" w:rsidP="00000000" w:rsidRDefault="00000000" w:rsidRPr="00000000" w14:paraId="00000162">
      <w:pPr>
        <w:spacing w:after="0" w:before="0" w:line="360" w:lineRule="auto"/>
        <w:ind w:left="284" w:hanging="1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Nilai= skor yang diperoleh/skor maksimal X 100</w:t>
      </w:r>
    </w:p>
    <w:p w:rsidR="00000000" w:rsidDel="00000000" w:rsidP="00000000" w:rsidRDefault="00000000" w:rsidRPr="00000000" w14:paraId="00000163">
      <w:pPr>
        <w:spacing w:after="0" w:before="0" w:line="360" w:lineRule="auto"/>
        <w:ind w:left="284" w:hanging="1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360" w:lineRule="auto"/>
        <w:ind w:left="284" w:hanging="10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701" w:top="226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4UVPK4xFZngDL9W6fpe5lwfytg==">CgMxLjAaHwoBMBIaChgICVIUChJ0YWJsZS5xdGVhczdybGU4cDMaHwoBMRIaChgICVIUChJ0YWJsZS5rZ3Exa24xdHR6MG84AHIhMW8za28yd1BlLWxFNDhiQXJDTXRtM0ppYzA3X1BqSDl1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