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Севостьянов А.А.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Философия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специалитет, магистратура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>: 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Председатель НМС </w:t>
      </w:r>
      <w:proofErr w:type="spellStart"/>
      <w:r>
        <w:rPr>
          <w:rFonts w:eastAsia="Times New Roman"/>
          <w:b/>
          <w:bCs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DD160CE" w14:textId="77777777" w:rsidR="0052666A" w:rsidRDefault="0052666A">
      <w:pPr>
        <w:spacing w:line="323" w:lineRule="exact"/>
        <w:rPr>
          <w:sz w:val="20"/>
          <w:szCs w:val="20"/>
        </w:rPr>
      </w:pPr>
    </w:p>
    <w:p w14:paraId="047B9023" w14:textId="77777777" w:rsidR="0052666A" w:rsidRDefault="0045740B">
      <w:pPr>
        <w:spacing w:line="244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Целью освоения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является знакомство студентов с рядом прикладных задач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связанных с обработкой неструктурированного текста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современными математическими методами и компьютерными алгоритмами для решения этих задач</w:t>
      </w:r>
      <w:r>
        <w:rPr>
          <w:rFonts w:eastAsia="Times New Roman"/>
          <w:sz w:val="28"/>
          <w:szCs w:val="28"/>
        </w:rPr>
        <w:t>.</w:t>
      </w:r>
    </w:p>
    <w:p w14:paraId="13554544" w14:textId="77777777" w:rsidR="0052666A" w:rsidRDefault="0052666A">
      <w:pPr>
        <w:spacing w:line="6" w:lineRule="exact"/>
        <w:rPr>
          <w:sz w:val="20"/>
          <w:szCs w:val="20"/>
        </w:rPr>
      </w:pPr>
    </w:p>
    <w:p w14:paraId="494EFE2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"</w:t>
      </w:r>
    </w:p>
    <w:p w14:paraId="7679A7DC" w14:textId="77777777" w:rsidR="0052666A" w:rsidRDefault="0052666A">
      <w:pPr>
        <w:spacing w:line="22" w:lineRule="exact"/>
        <w:rPr>
          <w:sz w:val="20"/>
          <w:szCs w:val="20"/>
        </w:rPr>
      </w:pPr>
    </w:p>
    <w:p w14:paraId="3429A6DF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3CF38DE8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теоретических знаний об особенностях обработки неструктурированных текстов на естественном языке и принципах их анализа с использованием лингвистических технологий</w:t>
      </w:r>
      <w:r>
        <w:rPr>
          <w:rFonts w:eastAsia="Times New Roman"/>
          <w:sz w:val="28"/>
          <w:szCs w:val="28"/>
        </w:rPr>
        <w:t>;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68FC7F40" w14:textId="77777777" w:rsidR="0052666A" w:rsidRDefault="0045740B">
      <w:pPr>
        <w:numPr>
          <w:ilvl w:val="0"/>
          <w:numId w:val="3"/>
        </w:numPr>
        <w:tabs>
          <w:tab w:val="left" w:pos="1340"/>
        </w:tabs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теоретических знаний об основных математических моделях и алгоритмах для анализа текста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методах автоматической обработки текстов</w:t>
      </w:r>
      <w:r>
        <w:rPr>
          <w:rFonts w:eastAsia="Times New Roman"/>
          <w:sz w:val="28"/>
          <w:szCs w:val="28"/>
        </w:rPr>
        <w:t>;</w:t>
      </w:r>
    </w:p>
    <w:p w14:paraId="39AABC7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60D6252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39" w:lineRule="auto"/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практических навыков работы с современными лингвистическими ресурсами</w:t>
      </w:r>
      <w:r>
        <w:rPr>
          <w:rFonts w:eastAsia="Times New Roman"/>
          <w:sz w:val="28"/>
          <w:szCs w:val="28"/>
        </w:rPr>
        <w:t>;</w:t>
      </w:r>
    </w:p>
    <w:p w14:paraId="2A81C10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ED5F557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45" w:lineRule="auto"/>
        <w:ind w:left="260" w:firstLine="72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8"/>
          <w:szCs w:val="28"/>
        </w:rPr>
        <w:t>приобретение практических навыков создания программ с использованием современных библиотек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целью которых является решение задач анализа текстов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0131EA5E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2F8D0DE" w14:textId="77777777" w:rsidR="0052666A" w:rsidRDefault="0045740B">
      <w:pPr>
        <w:ind w:left="9500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sz w:val="24"/>
          <w:szCs w:val="24"/>
        </w:rPr>
        <w:lastRenderedPageBreak/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01B68352" w14:textId="77777777" w:rsidR="0052666A" w:rsidRDefault="0045740B">
      <w:pPr>
        <w:spacing w:line="251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Дисциплина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относится к вариативной части учебного плана и читается в восьмом семестре</w:t>
      </w:r>
      <w:r>
        <w:rPr>
          <w:rFonts w:eastAsia="Times New Roman"/>
          <w:sz w:val="28"/>
          <w:szCs w:val="28"/>
        </w:rPr>
        <w:t>.</w:t>
      </w:r>
    </w:p>
    <w:p w14:paraId="51D882CE" w14:textId="77777777" w:rsidR="0052666A" w:rsidRDefault="0052666A">
      <w:pPr>
        <w:spacing w:line="2" w:lineRule="exact"/>
        <w:rPr>
          <w:sz w:val="20"/>
          <w:szCs w:val="20"/>
        </w:rPr>
      </w:pPr>
    </w:p>
    <w:p w14:paraId="7A1F0482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Данная дисциплина читается совместно с другими дисциплинами основной образовательной программы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таких как</w:t>
      </w:r>
      <w:r>
        <w:rPr>
          <w:rFonts w:eastAsia="Times New Roman"/>
          <w:sz w:val="28"/>
          <w:szCs w:val="28"/>
        </w:rPr>
        <w:t>, "</w:t>
      </w:r>
      <w:r>
        <w:rPr>
          <w:rFonts w:eastAsia="Times New Roman"/>
          <w:b/>
          <w:bCs/>
          <w:sz w:val="28"/>
          <w:szCs w:val="28"/>
        </w:rPr>
        <w:t>Нейронные сети</w:t>
      </w:r>
      <w:r>
        <w:rPr>
          <w:rFonts w:eastAsia="Times New Roman"/>
          <w:sz w:val="28"/>
          <w:szCs w:val="28"/>
        </w:rPr>
        <w:t>",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Информатика и программирование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Машинное обучение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Программирование на языке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Java</w:t>
      </w:r>
      <w:proofErr w:type="spellEnd"/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Программирование на языке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Экспертные системы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Основы искусственного интеллекта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Функциональное и логическое программирование</w:t>
      </w:r>
      <w:r>
        <w:rPr>
          <w:rFonts w:eastAsia="Times New Roman"/>
          <w:sz w:val="28"/>
          <w:szCs w:val="28"/>
        </w:rPr>
        <w:t xml:space="preserve">" </w:t>
      </w:r>
      <w:r>
        <w:rPr>
          <w:rFonts w:eastAsia="Times New Roman"/>
          <w:b/>
          <w:bCs/>
          <w:sz w:val="28"/>
          <w:szCs w:val="28"/>
        </w:rPr>
        <w:t>и рядом других</w:t>
      </w:r>
      <w:r>
        <w:rPr>
          <w:rFonts w:eastAsia="Times New Roman"/>
          <w:sz w:val="28"/>
          <w:szCs w:val="28"/>
        </w:rPr>
        <w:t>.</w:t>
      </w:r>
    </w:p>
    <w:p w14:paraId="12FCE0BF" w14:textId="77777777" w:rsidR="0052666A" w:rsidRDefault="0045740B">
      <w:pPr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Наиболее тесная взаимосвязь данной дисциплины прослеживается с дисциплинами основной образовательной программы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Основы искусственного интеллекта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Машинное обучение</w:t>
      </w:r>
      <w:r>
        <w:rPr>
          <w:rFonts w:eastAsia="Times New Roman"/>
          <w:sz w:val="28"/>
          <w:szCs w:val="28"/>
        </w:rPr>
        <w:t>",</w:t>
      </w:r>
      <w:r>
        <w:rPr>
          <w:rFonts w:eastAsia="Times New Roman"/>
          <w:b/>
          <w:bCs/>
          <w:sz w:val="28"/>
          <w:szCs w:val="28"/>
        </w:rPr>
        <w:t xml:space="preserve"> в частности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методы искусственного интеллекта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позволяющие улучшить результаты работы компьютеров по анализу текстов на естественном языке путём обучения на известных данных</w:t>
      </w:r>
      <w:r>
        <w:rPr>
          <w:rFonts w:eastAsia="Times New Roman"/>
          <w:sz w:val="28"/>
          <w:szCs w:val="28"/>
        </w:rPr>
        <w:t>.</w:t>
      </w:r>
    </w:p>
    <w:p w14:paraId="0A46BA0F" w14:textId="77777777" w:rsidR="0052666A" w:rsidRDefault="0045740B">
      <w:pPr>
        <w:spacing w:line="242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Изучение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даёт знания в области методов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моделей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алгоритмов для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что необходимо при решении профессиональных задач в сфере интеллектуальной обработки данных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565C8D8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способностью программировать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 программирования и среды</w:t>
            </w: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приложения и создавать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разработки для создания</w:t>
            </w: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программные прототипы решения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прикладных задач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выполняющих интеллектуальную</w:t>
            </w: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обработку и анализ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</w:t>
            </w: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практическими навыками</w:t>
            </w: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высокоуровневого</w:t>
            </w: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программирования для создания</w:t>
            </w: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 для</w:t>
            </w: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создавать программные прототипы</w:t>
            </w: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для интеллектуальной обработки и</w:t>
            </w: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лингвистические базы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ДПК</w:t>
            </w:r>
            <w:r>
              <w:rPr>
                <w:rFonts w:eastAsia="Times New Roman"/>
                <w:sz w:val="24"/>
                <w:szCs w:val="24"/>
              </w:rPr>
              <w:t>-1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 применять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обработки</w:t>
            </w: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современные методы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 на</w:t>
            </w: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инструментальные средства сбора</w:t>
            </w:r>
            <w:r>
              <w:rPr>
                <w:rFonts w:eastAsia="Times New Roman"/>
                <w:w w:val="97"/>
                <w:sz w:val="24"/>
                <w:szCs w:val="24"/>
              </w:rPr>
              <w:t>,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и</w:t>
            </w: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алгоритмы интеллектуальной</w:t>
            </w: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</w:t>
            </w: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автоматической обработки текстов с</w:t>
            </w: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лингвистических</w:t>
            </w: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навыками создания программ с</w:t>
            </w: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специальных</w:t>
            </w: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библиотек для анализа текстов на</w:t>
            </w: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навыками</w:t>
            </w: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работы с инструментальными</w:t>
            </w: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использовать лингвистические</w:t>
            </w: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технологии и ресурсы для</w:t>
            </w: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обработки</w:t>
            </w: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модели и методы сбора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бессловарного</w:t>
            </w:r>
            <w:proofErr w:type="spellEnd"/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Витерби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предсинтаксический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Роккио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инструментальных систем </w:t>
            </w:r>
            <w:proofErr w:type="gram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для автоматической обработке</w:t>
            </w:r>
            <w:proofErr w:type="gramEnd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</w:t>
            </w:r>
            <w:proofErr w:type="spellEnd"/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Рекомендации по выполнению и </w:t>
      </w:r>
      <w:proofErr w:type="spellStart"/>
      <w:r>
        <w:rPr>
          <w:rFonts w:eastAsia="Times New Roman"/>
          <w:b/>
          <w:bCs/>
          <w:sz w:val="28"/>
          <w:szCs w:val="28"/>
        </w:rPr>
        <w:t>объемё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</w:t>
      </w:r>
      <w:proofErr w:type="gramStart"/>
      <w:r>
        <w:rPr>
          <w:rFonts w:eastAsia="Times New Roman"/>
          <w:b/>
          <w:bCs/>
          <w:sz w:val="28"/>
          <w:szCs w:val="28"/>
        </w:rPr>
        <w:t>в конце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proofErr w:type="gramStart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proofErr w:type="gramStart"/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proofErr w:type="spellStart"/>
      <w:r>
        <w:rPr>
          <w:rFonts w:eastAsia="Times New Roman"/>
          <w:b/>
          <w:bCs/>
          <w:sz w:val="28"/>
          <w:szCs w:val="28"/>
        </w:rPr>
        <w:t>Брейкин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 xml:space="preserve">Камалова </w:t>
      </w:r>
      <w:proofErr w:type="gramStart"/>
      <w:r>
        <w:rPr>
          <w:rFonts w:eastAsia="Times New Roman"/>
          <w:b/>
          <w:bCs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CD2DA0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proofErr w:type="gramStart"/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Иэд</w:t>
      </w:r>
      <w:proofErr w:type="spellEnd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proofErr w:type="spellStart"/>
      <w:r>
        <w:rPr>
          <w:rFonts w:eastAsia="Times New Roman"/>
          <w:b/>
          <w:bCs/>
          <w:sz w:val="28"/>
          <w:szCs w:val="28"/>
        </w:rPr>
        <w:t>Росвузнаука</w:t>
      </w:r>
      <w:proofErr w:type="spellEnd"/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proofErr w:type="gramStart"/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CD2DA0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текстовые </w:t>
      </w:r>
      <w:proofErr w:type="gramStart"/>
      <w:r>
        <w:rPr>
          <w:rFonts w:eastAsia="Times New Roman"/>
          <w:b/>
          <w:bCs/>
          <w:sz w:val="28"/>
          <w:szCs w:val="28"/>
        </w:rPr>
        <w:t>данные</w:t>
      </w:r>
      <w:r>
        <w:rPr>
          <w:rFonts w:eastAsia="Times New Roman"/>
          <w:sz w:val="28"/>
          <w:szCs w:val="28"/>
        </w:rPr>
        <w:t>.—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</w:t>
      </w:r>
      <w:proofErr w:type="gramStart"/>
      <w:r>
        <w:rPr>
          <w:rFonts w:eastAsia="Times New Roman"/>
          <w:sz w:val="27"/>
          <w:szCs w:val="27"/>
        </w:rPr>
        <w:t>].—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 xml:space="preserve">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proofErr w:type="spellStart"/>
      <w:r>
        <w:rPr>
          <w:rFonts w:eastAsia="Times New Roman"/>
          <w:sz w:val="27"/>
          <w:szCs w:val="27"/>
        </w:rPr>
        <w:t>IPRbooks</w:t>
      </w:r>
      <w:proofErr w:type="spellEnd"/>
      <w:r>
        <w:rPr>
          <w:rFonts w:eastAsia="Times New Roman"/>
          <w:sz w:val="27"/>
          <w:szCs w:val="27"/>
        </w:rPr>
        <w:t xml:space="preserve">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].-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 xml:space="preserve">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proofErr w:type="spellStart"/>
      <w:r>
        <w:rPr>
          <w:rFonts w:eastAsia="Times New Roman"/>
          <w:sz w:val="28"/>
          <w:szCs w:val="28"/>
        </w:rPr>
        <w:t>PowerPoint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proofErr w:type="gramStart"/>
      <w:r>
        <w:rPr>
          <w:rFonts w:eastAsia="Times New Roman"/>
          <w:sz w:val="28"/>
          <w:szCs w:val="28"/>
        </w:rPr>
        <w:t>"  "</w:t>
      </w:r>
      <w:proofErr w:type="gramEnd"/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1BA72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370A0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22C4F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81B40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2FD43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70679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экзаменацион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proofErr w:type="gramStart"/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сбо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3547F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Форма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Критерии оценивания для промежуточной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  <w:proofErr w:type="spellEnd"/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экзаме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  <w:proofErr w:type="spellEnd"/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выполняющих интеллектуальную обработку 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ана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лиз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</w:t>
            </w:r>
            <w:proofErr w:type="spellEnd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автоматической обработки текстов с </w:t>
            </w: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исполь</w:t>
            </w:r>
            <w:proofErr w:type="spellEnd"/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зованием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умеет полностью создавать программные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лингви</w:t>
            </w:r>
            <w:proofErr w:type="spellEnd"/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стические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</w:t>
            </w:r>
            <w:proofErr w:type="spellEnd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для автоматической обработки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</w:t>
            </w:r>
            <w:proofErr w:type="spellEnd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интел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</w:t>
            </w:r>
            <w:proofErr w:type="spellEnd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для создания программных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линг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инструмен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тальными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C1245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27D35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8DDAA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5CD08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AB1AF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C52FB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7B4E3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07BFD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 xml:space="preserve">достаточно хорошо знает языки </w:t>
      </w:r>
      <w:proofErr w:type="spellStart"/>
      <w:r>
        <w:rPr>
          <w:rFonts w:eastAsia="Times New Roman"/>
          <w:b/>
          <w:bCs/>
          <w:sz w:val="23"/>
          <w:szCs w:val="23"/>
        </w:rPr>
        <w:t>программирова</w:t>
      </w:r>
      <w:proofErr w:type="spellEnd"/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</w:rPr>
        <w:t>ния</w:t>
      </w:r>
      <w:proofErr w:type="spellEnd"/>
      <w:r>
        <w:rPr>
          <w:rFonts w:eastAsia="Times New Roman"/>
          <w:b/>
          <w:bCs/>
        </w:rPr>
        <w:t xml:space="preserve">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достаточно хорошо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</w:rPr>
        <w:t>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</w:t>
      </w:r>
      <w:proofErr w:type="spellEnd"/>
      <w:proofErr w:type="gramEnd"/>
      <w:r>
        <w:rPr>
          <w:rFonts w:eastAsia="Times New Roman"/>
          <w:b/>
          <w:bCs/>
        </w:rPr>
        <w:t xml:space="preserve">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достаточно хорошо владеет практическими навыками высокоуровневого программирования для создания программных прототипов для </w:t>
      </w:r>
      <w:proofErr w:type="gramStart"/>
      <w:r>
        <w:rPr>
          <w:rFonts w:eastAsia="Times New Roman"/>
          <w:b/>
          <w:bCs/>
          <w:sz w:val="24"/>
          <w:szCs w:val="24"/>
        </w:rPr>
        <w:t>интеллекту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альной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proofErr w:type="gramStart"/>
      <w:r>
        <w:rPr>
          <w:rFonts w:eastAsia="Times New Roman"/>
          <w:sz w:val="23"/>
          <w:szCs w:val="23"/>
        </w:rPr>
        <w:t>-  21</w:t>
      </w:r>
      <w:proofErr w:type="gramEnd"/>
      <w:r>
        <w:rPr>
          <w:rFonts w:eastAsia="Times New Roman"/>
          <w:sz w:val="23"/>
          <w:szCs w:val="23"/>
        </w:rPr>
        <w:t xml:space="preserve"> – 25 – «3»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блемы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37A05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789DA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E41C8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3C516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79F97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9E394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0A50C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6C47A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78D6B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 xml:space="preserve">выполняющих интеллектуальную обработку и </w:t>
      </w:r>
      <w:proofErr w:type="spellStart"/>
      <w:r>
        <w:rPr>
          <w:rFonts w:eastAsia="Times New Roman"/>
          <w:b/>
          <w:bCs/>
        </w:rPr>
        <w:t>ана</w:t>
      </w:r>
      <w:proofErr w:type="spellEnd"/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лиз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частично умеет создавать программные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частично владеет практическими навыками </w:t>
      </w:r>
      <w:proofErr w:type="spellStart"/>
      <w:proofErr w:type="gramStart"/>
      <w:r>
        <w:rPr>
          <w:rFonts w:eastAsia="Times New Roman"/>
          <w:b/>
          <w:bCs/>
          <w:sz w:val="21"/>
          <w:szCs w:val="21"/>
        </w:rPr>
        <w:t>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</w:t>
      </w:r>
      <w:proofErr w:type="spellEnd"/>
      <w:proofErr w:type="gramEnd"/>
      <w:r>
        <w:rPr>
          <w:rFonts w:eastAsia="Times New Roman"/>
          <w:b/>
          <w:bCs/>
          <w:sz w:val="21"/>
          <w:szCs w:val="21"/>
        </w:rPr>
        <w:t xml:space="preserve">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proofErr w:type="spellStart"/>
      <w:r>
        <w:rPr>
          <w:rFonts w:eastAsia="Times New Roman"/>
          <w:b/>
          <w:bCs/>
          <w:sz w:val="21"/>
          <w:szCs w:val="21"/>
        </w:rPr>
        <w:t>граммных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прототипов для интеллектуальной </w:t>
      </w:r>
      <w:proofErr w:type="spellStart"/>
      <w:r>
        <w:rPr>
          <w:rFonts w:eastAsia="Times New Roman"/>
          <w:b/>
          <w:bCs/>
          <w:sz w:val="21"/>
          <w:szCs w:val="21"/>
        </w:rPr>
        <w:t>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r>
        <w:rPr>
          <w:rFonts w:eastAsia="Times New Roman"/>
          <w:b/>
          <w:bCs/>
        </w:rPr>
        <w:t>инструмен</w:t>
      </w:r>
      <w:proofErr w:type="spellEnd"/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тальными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gramStart"/>
      <w:r>
        <w:rPr>
          <w:rFonts w:eastAsia="Times New Roman"/>
          <w:b/>
          <w:bCs/>
          <w:sz w:val="23"/>
          <w:szCs w:val="23"/>
        </w:rPr>
        <w:t xml:space="preserve">то  </w:t>
      </w:r>
      <w:r>
        <w:rPr>
          <w:rFonts w:eastAsia="Times New Roman"/>
          <w:sz w:val="23"/>
          <w:szCs w:val="23"/>
        </w:rPr>
        <w:t>0</w:t>
      </w:r>
      <w:proofErr w:type="gramEnd"/>
      <w:r>
        <w:rPr>
          <w:rFonts w:eastAsia="Times New Roman"/>
          <w:sz w:val="23"/>
          <w:szCs w:val="23"/>
        </w:rPr>
        <w:t xml:space="preserve"> – 20 – «2»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неудовл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совершенно не знает языки программирования и среды разработки для создания программных </w:t>
      </w:r>
      <w:proofErr w:type="gramStart"/>
      <w:r>
        <w:rPr>
          <w:rFonts w:eastAsia="Times New Roman"/>
          <w:b/>
          <w:bCs/>
        </w:rPr>
        <w:t>про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тотипов</w:t>
      </w:r>
      <w:proofErr w:type="spellEnd"/>
      <w:proofErr w:type="gramEnd"/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</w:t>
      </w:r>
      <w:proofErr w:type="spellStart"/>
      <w:r>
        <w:rPr>
          <w:rFonts w:eastAsia="Times New Roman"/>
          <w:b/>
          <w:bCs/>
        </w:rPr>
        <w:t>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</w:t>
      </w:r>
      <w:proofErr w:type="spellEnd"/>
      <w:r>
        <w:rPr>
          <w:rFonts w:eastAsia="Times New Roman"/>
          <w:b/>
          <w:bCs/>
        </w:rPr>
        <w:t xml:space="preserve">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C58AC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совершенно не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proofErr w:type="gramStart"/>
      <w:r>
        <w:rPr>
          <w:rFonts w:eastAsia="Times New Roman"/>
          <w:b/>
          <w:bCs/>
        </w:rPr>
        <w:t>элек</w:t>
      </w:r>
      <w:proofErr w:type="spellEnd"/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</w:t>
      </w:r>
      <w:proofErr w:type="gramEnd"/>
      <w:r>
        <w:rPr>
          <w:rFonts w:eastAsia="Times New Roman"/>
          <w:b/>
          <w:bCs/>
        </w:rPr>
        <w:t xml:space="preserve">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695C6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F2D8B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275BB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C67E0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6838C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38CAD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28AB7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0A697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Структура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содер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жание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дисци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  <w:proofErr w:type="spellEnd"/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Устное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собеседова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ние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по двум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вопро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естественном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язы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ис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пользовать модели и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алго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</w:t>
            </w:r>
            <w:proofErr w:type="gramEnd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автоматиче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  <w:proofErr w:type="spellEnd"/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теками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  <w:proofErr w:type="spellEnd"/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proofErr w:type="spellEnd"/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 умеет использовать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дели и алгоритмы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proofErr w:type="spellEnd"/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 xml:space="preserve">навыками работы со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специ</w:t>
            </w:r>
            <w:proofErr w:type="spellEnd"/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  <w:proofErr w:type="spellEnd"/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доста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точно хорошо знает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осо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  <w:proofErr w:type="spellEnd"/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  <w:proofErr w:type="spellEnd"/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BF291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EACEE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D9275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05177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9730C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A0DE0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CC616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02FBD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F6C4D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9"/>
          <w:szCs w:val="19"/>
        </w:rPr>
        <w:t>и  алгоритмы</w:t>
      </w:r>
      <w:proofErr w:type="gramEnd"/>
      <w:r>
        <w:rPr>
          <w:rFonts w:eastAsia="Times New Roman"/>
          <w:b/>
          <w:bCs/>
          <w:sz w:val="19"/>
          <w:szCs w:val="19"/>
        </w:rPr>
        <w:t xml:space="preserve">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</w:t>
      </w:r>
      <w:proofErr w:type="spellStart"/>
      <w:r>
        <w:rPr>
          <w:rFonts w:eastAsia="Times New Roman"/>
          <w:b/>
          <w:bCs/>
          <w:sz w:val="19"/>
          <w:szCs w:val="19"/>
        </w:rPr>
        <w:t>автомати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статочно </w:t>
      </w:r>
      <w:proofErr w:type="spellStart"/>
      <w:r>
        <w:rPr>
          <w:rFonts w:eastAsia="Times New Roman"/>
          <w:b/>
          <w:bCs/>
          <w:sz w:val="20"/>
          <w:szCs w:val="20"/>
        </w:rPr>
        <w:t>хорошоо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навыками работы со </w:t>
      </w:r>
      <w:proofErr w:type="spellStart"/>
      <w:r>
        <w:rPr>
          <w:rFonts w:eastAsia="Times New Roman"/>
          <w:b/>
          <w:bCs/>
          <w:sz w:val="19"/>
          <w:szCs w:val="19"/>
        </w:rPr>
        <w:t>специ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альными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стов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на естественном </w:t>
      </w:r>
      <w:proofErr w:type="spellStart"/>
      <w:r>
        <w:rPr>
          <w:rFonts w:eastAsia="Times New Roman"/>
          <w:b/>
          <w:bCs/>
          <w:sz w:val="20"/>
          <w:szCs w:val="20"/>
        </w:rPr>
        <w:t>язы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ке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</w:t>
      </w:r>
      <w:proofErr w:type="spellStart"/>
      <w:r>
        <w:rPr>
          <w:rFonts w:eastAsia="Times New Roman"/>
          <w:b/>
          <w:bCs/>
          <w:sz w:val="20"/>
          <w:szCs w:val="20"/>
        </w:rPr>
        <w:t>ис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пользовать модели и </w:t>
      </w:r>
      <w:proofErr w:type="spellStart"/>
      <w:r>
        <w:rPr>
          <w:rFonts w:eastAsia="Times New Roman"/>
          <w:b/>
          <w:bCs/>
          <w:sz w:val="20"/>
          <w:szCs w:val="20"/>
        </w:rPr>
        <w:t>алго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</w:t>
      </w:r>
      <w:proofErr w:type="spellStart"/>
      <w:r>
        <w:rPr>
          <w:rFonts w:eastAsia="Times New Roman"/>
          <w:b/>
          <w:bCs/>
          <w:sz w:val="20"/>
          <w:szCs w:val="20"/>
        </w:rPr>
        <w:t>автоматиче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ской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использованием </w:t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полностью владеет </w:t>
      </w:r>
      <w:proofErr w:type="spellStart"/>
      <w:r>
        <w:rPr>
          <w:rFonts w:eastAsia="Times New Roman"/>
          <w:b/>
          <w:bCs/>
          <w:sz w:val="20"/>
          <w:szCs w:val="20"/>
        </w:rPr>
        <w:t>навы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со </w:t>
      </w:r>
      <w:proofErr w:type="spellStart"/>
      <w:r>
        <w:rPr>
          <w:rFonts w:eastAsia="Times New Roman"/>
          <w:b/>
          <w:bCs/>
          <w:sz w:val="20"/>
          <w:szCs w:val="20"/>
        </w:rPr>
        <w:t>специаль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  <w:proofErr w:type="gramEnd"/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задачи на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компью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  <w:proofErr w:type="spellEnd"/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ботку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прототипы для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совер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шенно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использованием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специаль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ствами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  <w:proofErr w:type="spellEnd"/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E7B5C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83CAD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59C13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AD141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70FCF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542FF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3D631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06A79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27DD3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блемы</w:t>
      </w:r>
      <w:proofErr w:type="spellEnd"/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знает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вания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</w:r>
      <w:proofErr w:type="spellStart"/>
      <w:r>
        <w:rPr>
          <w:rFonts w:eastAsia="Times New Roman"/>
          <w:b/>
          <w:bCs/>
          <w:sz w:val="19"/>
          <w:szCs w:val="19"/>
        </w:rPr>
        <w:t>обра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b/>
          <w:bCs/>
          <w:sz w:val="20"/>
          <w:szCs w:val="20"/>
        </w:rPr>
        <w:t>ботку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 и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8"/>
          <w:szCs w:val="18"/>
        </w:rPr>
        <w:t>навы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8"/>
          <w:szCs w:val="18"/>
        </w:rPr>
        <w:t xml:space="preserve">использованием  </w:t>
      </w:r>
      <w:proofErr w:type="spellStart"/>
      <w:r>
        <w:rPr>
          <w:rFonts w:eastAsia="Times New Roman"/>
          <w:b/>
          <w:bCs/>
          <w:sz w:val="18"/>
          <w:szCs w:val="18"/>
        </w:rPr>
        <w:t>специаль</w:t>
      </w:r>
      <w:proofErr w:type="spellEnd"/>
      <w:proofErr w:type="gramEnd"/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ных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ствами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сбора данных </w:t>
      </w:r>
      <w:r>
        <w:rPr>
          <w:rFonts w:eastAsia="Times New Roman"/>
          <w:sz w:val="19"/>
          <w:szCs w:val="19"/>
        </w:rPr>
        <w:t>(</w:t>
      </w:r>
      <w:proofErr w:type="spellStart"/>
      <w:r>
        <w:rPr>
          <w:rFonts w:eastAsia="Times New Roman"/>
          <w:b/>
          <w:bCs/>
          <w:sz w:val="19"/>
          <w:szCs w:val="19"/>
        </w:rPr>
        <w:t>Сде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лано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доста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альную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19"/>
          <w:szCs w:val="19"/>
        </w:rPr>
        <w:t>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proofErr w:type="gramEnd"/>
      <w:r>
        <w:rPr>
          <w:rFonts w:eastAsia="Times New Roman"/>
          <w:b/>
          <w:bCs/>
          <w:sz w:val="19"/>
          <w:szCs w:val="19"/>
        </w:rPr>
        <w:t xml:space="preserve"> работы с </w:t>
      </w:r>
      <w:proofErr w:type="spellStart"/>
      <w:r>
        <w:rPr>
          <w:rFonts w:eastAsia="Times New Roman"/>
          <w:b/>
          <w:bCs/>
          <w:sz w:val="19"/>
          <w:szCs w:val="19"/>
        </w:rPr>
        <w:t>инструмен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тальными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</w:t>
      </w:r>
      <w:proofErr w:type="gramStart"/>
      <w:r>
        <w:rPr>
          <w:rFonts w:eastAsia="Times New Roman"/>
          <w:b/>
          <w:bCs/>
          <w:sz w:val="19"/>
          <w:szCs w:val="19"/>
        </w:rPr>
        <w:t>про</w:t>
      </w:r>
      <w:r>
        <w:rPr>
          <w:rFonts w:eastAsia="Times New Roman"/>
          <w:sz w:val="19"/>
          <w:szCs w:val="19"/>
        </w:rPr>
        <w:t>-</w:t>
      </w: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proofErr w:type="gram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</w:t>
      </w:r>
      <w:proofErr w:type="spellStart"/>
      <w:r>
        <w:rPr>
          <w:rFonts w:eastAsia="Times New Roman"/>
          <w:b/>
          <w:bCs/>
          <w:sz w:val="19"/>
          <w:szCs w:val="19"/>
        </w:rPr>
        <w:t>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программирова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ния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</w:t>
      </w:r>
      <w:proofErr w:type="spellStart"/>
      <w:proofErr w:type="gramStart"/>
      <w:r>
        <w:rPr>
          <w:rFonts w:eastAsia="Times New Roman"/>
          <w:b/>
          <w:bCs/>
          <w:sz w:val="18"/>
          <w:szCs w:val="18"/>
        </w:rPr>
        <w:t>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</w:t>
      </w:r>
      <w:proofErr w:type="spellEnd"/>
      <w:proofErr w:type="gramEnd"/>
      <w:r>
        <w:rPr>
          <w:rFonts w:eastAsia="Times New Roman"/>
          <w:b/>
          <w:bCs/>
          <w:sz w:val="18"/>
          <w:szCs w:val="18"/>
        </w:rPr>
        <w:t xml:space="preserve">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</w:t>
      </w:r>
      <w:proofErr w:type="spellStart"/>
      <w:r>
        <w:rPr>
          <w:rFonts w:eastAsia="Times New Roman"/>
          <w:b/>
          <w:bCs/>
          <w:sz w:val="18"/>
          <w:szCs w:val="18"/>
        </w:rPr>
        <w:t>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программные </w:t>
      </w:r>
      <w:proofErr w:type="spellStart"/>
      <w:r>
        <w:rPr>
          <w:rFonts w:eastAsia="Times New Roman"/>
          <w:b/>
          <w:bCs/>
          <w:sz w:val="18"/>
          <w:szCs w:val="18"/>
        </w:rPr>
        <w:t>прото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 xml:space="preserve">типы для интеллектуальной обработки и анализа </w:t>
      </w:r>
      <w:proofErr w:type="gramStart"/>
      <w:r>
        <w:rPr>
          <w:rFonts w:eastAsia="Times New Roman"/>
          <w:b/>
          <w:bCs/>
          <w:sz w:val="17"/>
          <w:szCs w:val="17"/>
        </w:rPr>
        <w:t>дан</w:t>
      </w:r>
      <w:r>
        <w:rPr>
          <w:rFonts w:eastAsia="Times New Roman"/>
          <w:sz w:val="17"/>
          <w:szCs w:val="17"/>
        </w:rPr>
        <w:t>-</w:t>
      </w:r>
      <w:proofErr w:type="spellStart"/>
      <w:r>
        <w:rPr>
          <w:rFonts w:eastAsia="Times New Roman"/>
          <w:b/>
          <w:bCs/>
          <w:sz w:val="17"/>
          <w:szCs w:val="17"/>
        </w:rPr>
        <w:t>ных</w:t>
      </w:r>
      <w:proofErr w:type="spellEnd"/>
      <w:proofErr w:type="gramEnd"/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</w:t>
      </w:r>
      <w:proofErr w:type="spellStart"/>
      <w:r>
        <w:rPr>
          <w:rFonts w:eastAsia="Times New Roman"/>
          <w:b/>
          <w:bCs/>
          <w:sz w:val="17"/>
          <w:szCs w:val="17"/>
        </w:rPr>
        <w:t>вла</w:t>
      </w:r>
      <w:proofErr w:type="spellEnd"/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 xml:space="preserve">деет навыками создания программ с </w:t>
      </w:r>
      <w:proofErr w:type="spellStart"/>
      <w:r>
        <w:rPr>
          <w:rFonts w:eastAsia="Times New Roman"/>
          <w:b/>
          <w:bCs/>
          <w:sz w:val="18"/>
          <w:szCs w:val="18"/>
        </w:rPr>
        <w:t>использовани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B39C4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F101D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45136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38048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51B55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C2E8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F1B68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41D75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55BF6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навы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 </w:t>
      </w:r>
      <w:proofErr w:type="spellStart"/>
      <w:r>
        <w:rPr>
          <w:rFonts w:eastAsia="Times New Roman"/>
          <w:b/>
          <w:bCs/>
          <w:sz w:val="20"/>
          <w:szCs w:val="20"/>
        </w:rPr>
        <w:t>инструмен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тальными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proofErr w:type="gramStart"/>
      <w:r>
        <w:rPr>
          <w:rFonts w:eastAsia="Times New Roman"/>
          <w:sz w:val="20"/>
          <w:szCs w:val="20"/>
        </w:rPr>
        <w:t>( (</w:t>
      </w:r>
      <w:proofErr w:type="gramEnd"/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38F5E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Теоретические вопросы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Направления исследований и разработок компьютерной </w:t>
      </w:r>
      <w:proofErr w:type="spellStart"/>
      <w:r>
        <w:rPr>
          <w:rFonts w:eastAsia="Times New Roman"/>
          <w:b/>
          <w:bCs/>
          <w:sz w:val="26"/>
          <w:szCs w:val="26"/>
        </w:rPr>
        <w:t>лингвисти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ки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</w:t>
      </w:r>
      <w:proofErr w:type="spellStart"/>
      <w:r>
        <w:rPr>
          <w:rFonts w:eastAsia="Times New Roman"/>
          <w:b/>
          <w:bCs/>
          <w:sz w:val="28"/>
          <w:szCs w:val="28"/>
        </w:rPr>
        <w:t>кострукции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</w:t>
      </w:r>
      <w:proofErr w:type="gramStart"/>
      <w:r>
        <w:rPr>
          <w:rFonts w:eastAsia="Times New Roman"/>
          <w:b/>
          <w:bCs/>
          <w:sz w:val="28"/>
          <w:szCs w:val="28"/>
        </w:rPr>
        <w:t>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proofErr w:type="gramEnd"/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Словарный и </w:t>
      </w:r>
      <w:proofErr w:type="spellStart"/>
      <w:r>
        <w:rPr>
          <w:rFonts w:eastAsia="Times New Roman"/>
          <w:b/>
          <w:bCs/>
          <w:sz w:val="28"/>
          <w:szCs w:val="28"/>
        </w:rPr>
        <w:t>бессловарный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Частеречевая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на базе скрытых Марковских цепей и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Витерби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</w:t>
      </w:r>
      <w:proofErr w:type="gramStart"/>
      <w:r>
        <w:rPr>
          <w:rFonts w:eastAsia="Times New Roman"/>
          <w:b/>
          <w:bCs/>
          <w:sz w:val="28"/>
          <w:szCs w:val="28"/>
        </w:rPr>
        <w:t>Ле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венштейна</w:t>
      </w:r>
      <w:proofErr w:type="spellEnd"/>
      <w:proofErr w:type="gramEnd"/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Дамерау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Постморфологический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ана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лиз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ция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Онтологические ресурсы и компьютерные </w:t>
      </w:r>
      <w:proofErr w:type="gramStart"/>
      <w:r>
        <w:rPr>
          <w:rFonts w:eastAsia="Times New Roman"/>
          <w:b/>
          <w:bCs/>
          <w:sz w:val="28"/>
          <w:szCs w:val="28"/>
        </w:rPr>
        <w:t>те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заурусы</w:t>
      </w:r>
      <w:proofErr w:type="spellEnd"/>
      <w:proofErr w:type="gramEnd"/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Роккио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</w:t>
      </w:r>
      <w:proofErr w:type="spellStart"/>
      <w:r>
        <w:rPr>
          <w:rFonts w:eastAsia="Times New Roman"/>
          <w:b/>
          <w:bCs/>
          <w:sz w:val="26"/>
          <w:szCs w:val="26"/>
        </w:rPr>
        <w:t>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>кации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с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учителем </w:t>
      </w:r>
      <w:r>
        <w:rPr>
          <w:rFonts w:eastAsia="Times New Roman"/>
          <w:sz w:val="26"/>
          <w:szCs w:val="26"/>
        </w:rPr>
        <w:t>.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</w:t>
      </w:r>
      <w:proofErr w:type="gramStart"/>
      <w:r>
        <w:rPr>
          <w:rFonts w:eastAsia="Times New Roman"/>
          <w:b/>
          <w:bCs/>
          <w:sz w:val="27"/>
          <w:szCs w:val="27"/>
        </w:rPr>
        <w:t xml:space="preserve">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Архитектура инструментальных систем для автоматической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Примеры типовых задач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AC026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D43F2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CA796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Тургенева </w:t>
      </w:r>
      <w:r>
        <w:rPr>
          <w:rFonts w:eastAsia="Times New Roman"/>
          <w:sz w:val="26"/>
          <w:szCs w:val="26"/>
        </w:rPr>
        <w:t>»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86DA0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45740B"/>
    <w:rsid w:val="0052666A"/>
    <w:rsid w:val="00A70EE1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6228</Words>
  <Characters>35502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6</cp:revision>
  <dcterms:created xsi:type="dcterms:W3CDTF">2020-09-14T17:17:00Z</dcterms:created>
  <dcterms:modified xsi:type="dcterms:W3CDTF">2020-09-15T22:43:00Z</dcterms:modified>
</cp:coreProperties>
</file>