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871F" w14:textId="7B072925" w:rsidR="00E03F83" w:rsidRPr="007854AD" w:rsidRDefault="007854AD" w:rsidP="007854AD">
      <w:pPr>
        <w:spacing w:after="20"/>
        <w:rPr>
          <w:noProof/>
          <w:lang w:val="en-MY"/>
        </w:rPr>
      </w:pPr>
      <w:r w:rsidRPr="007854AD">
        <w:rPr>
          <w:b/>
          <w:noProof/>
          <w:sz w:val="34"/>
          <w:lang w:val="en-MY"/>
        </w:rPr>
        <w:t xml:space="preserve">Xenxible Intelligent Analytic – Device Identifier </w:t>
      </w:r>
    </w:p>
    <w:p w14:paraId="2AE3D634" w14:textId="77777777" w:rsidR="007854AD" w:rsidRPr="007854AD" w:rsidRDefault="007854AD" w:rsidP="007854AD">
      <w:pPr>
        <w:spacing w:after="160"/>
        <w:rPr>
          <w:b/>
          <w:bCs/>
          <w:noProof/>
          <w:sz w:val="22"/>
          <w:lang w:val="en-MY"/>
        </w:rPr>
      </w:pPr>
    </w:p>
    <w:p w14:paraId="2D6EE20E" w14:textId="77777777" w:rsidR="00A83E56" w:rsidRPr="00A83E56" w:rsidRDefault="00A83E56" w:rsidP="00A83E56">
      <w:pPr>
        <w:spacing w:after="160"/>
        <w:jc w:val="both"/>
        <w:rPr>
          <w:b/>
          <w:bCs/>
          <w:noProof/>
          <w:sz w:val="22"/>
          <w:szCs w:val="28"/>
          <w:lang w:val="en-MY"/>
        </w:rPr>
      </w:pPr>
      <w:r w:rsidRPr="00A83E56">
        <w:rPr>
          <w:b/>
          <w:bCs/>
          <w:noProof/>
          <w:sz w:val="22"/>
          <w:szCs w:val="28"/>
          <w:lang w:val="en-MY"/>
        </w:rPr>
        <w:t>General Components – XenAnalyticModel.dll / XenAnalyticDevice.dll</w:t>
      </w:r>
    </w:p>
    <w:p w14:paraId="11E30C1B" w14:textId="77777777" w:rsidR="00A83E56" w:rsidRPr="00A83E56" w:rsidRDefault="00A83E56" w:rsidP="00A83E56">
      <w:pPr>
        <w:spacing w:after="160"/>
        <w:jc w:val="both"/>
        <w:rPr>
          <w:noProof/>
          <w:sz w:val="22"/>
          <w:szCs w:val="28"/>
          <w:lang w:val="en-MY"/>
        </w:rPr>
      </w:pPr>
      <w:r w:rsidRPr="00A83E56">
        <w:rPr>
          <w:b/>
          <w:bCs/>
          <w:noProof/>
          <w:sz w:val="22"/>
          <w:szCs w:val="28"/>
          <w:lang w:val="en-MY"/>
        </w:rPr>
        <w:t>Xenxible Intelligent Analytic – Device Identifier</w:t>
      </w:r>
      <w:r w:rsidRPr="00A83E56">
        <w:rPr>
          <w:noProof/>
          <w:sz w:val="22"/>
          <w:szCs w:val="28"/>
          <w:lang w:val="en-MY"/>
        </w:rPr>
        <w:t xml:space="preserve"> is a reusable component that acts as an </w:t>
      </w:r>
      <w:r w:rsidRPr="00A83E56">
        <w:rPr>
          <w:b/>
          <w:bCs/>
          <w:noProof/>
          <w:sz w:val="22"/>
          <w:szCs w:val="28"/>
          <w:lang w:val="en-MY"/>
        </w:rPr>
        <w:t>integration layer between the application, SQL database, and ML prediction layer</w:t>
      </w:r>
      <w:r w:rsidRPr="00A83E56">
        <w:rPr>
          <w:noProof/>
          <w:sz w:val="22"/>
          <w:szCs w:val="28"/>
          <w:lang w:val="en-MY"/>
        </w:rPr>
        <w:t xml:space="preserve">. It reads device records, obtains </w:t>
      </w:r>
      <w:r w:rsidRPr="00A83E56">
        <w:rPr>
          <w:b/>
          <w:bCs/>
          <w:noProof/>
          <w:sz w:val="22"/>
          <w:szCs w:val="28"/>
          <w:lang w:val="en-MY"/>
        </w:rPr>
        <w:t>Device Type, Section, and Cluster</w:t>
      </w:r>
      <w:r w:rsidRPr="00A83E56">
        <w:rPr>
          <w:noProof/>
          <w:sz w:val="22"/>
          <w:szCs w:val="28"/>
          <w:lang w:val="en-MY"/>
        </w:rPr>
        <w:t xml:space="preserve"> predictions, and allocates devices based on the customer's quota pattern.</w:t>
      </w:r>
    </w:p>
    <w:p w14:paraId="4E541331" w14:textId="77777777" w:rsidR="00A83E56" w:rsidRPr="00A83E56" w:rsidRDefault="00A83E56" w:rsidP="00A83E56">
      <w:pPr>
        <w:spacing w:after="160"/>
        <w:jc w:val="both"/>
        <w:rPr>
          <w:noProof/>
          <w:sz w:val="22"/>
          <w:szCs w:val="28"/>
          <w:lang w:val="en-MY"/>
        </w:rPr>
      </w:pPr>
      <w:r w:rsidRPr="00A83E56">
        <w:rPr>
          <w:noProof/>
          <w:sz w:val="22"/>
          <w:szCs w:val="28"/>
          <w:lang w:val="en-MY"/>
        </w:rPr>
        <w:t>The component consists of two libraries:</w:t>
      </w:r>
    </w:p>
    <w:p w14:paraId="0A711F2A" w14:textId="77777777" w:rsidR="00A83E56" w:rsidRPr="00A83E56" w:rsidRDefault="00A83E56" w:rsidP="00A83E56">
      <w:pPr>
        <w:numPr>
          <w:ilvl w:val="0"/>
          <w:numId w:val="11"/>
        </w:numPr>
        <w:spacing w:after="160"/>
        <w:jc w:val="both"/>
        <w:rPr>
          <w:noProof/>
          <w:sz w:val="22"/>
          <w:szCs w:val="28"/>
          <w:lang w:val="en-MY"/>
        </w:rPr>
      </w:pPr>
      <w:r w:rsidRPr="00A83E56">
        <w:rPr>
          <w:b/>
          <w:bCs/>
          <w:noProof/>
          <w:sz w:val="22"/>
          <w:szCs w:val="28"/>
          <w:lang w:val="en-MY"/>
        </w:rPr>
        <w:t>XenAnalyticModel.dll</w:t>
      </w:r>
      <w:r w:rsidRPr="00A83E56">
        <w:rPr>
          <w:noProof/>
          <w:sz w:val="22"/>
          <w:szCs w:val="28"/>
          <w:lang w:val="en-MY"/>
        </w:rPr>
        <w:t xml:space="preserve"> – Infrastructure layer for </w:t>
      </w:r>
      <w:r w:rsidRPr="00A83E56">
        <w:rPr>
          <w:b/>
          <w:bCs/>
          <w:noProof/>
          <w:sz w:val="22"/>
          <w:szCs w:val="28"/>
          <w:lang w:val="en-MY"/>
        </w:rPr>
        <w:t>SQL data access and ML prediction</w:t>
      </w:r>
      <w:r w:rsidRPr="00A83E56">
        <w:rPr>
          <w:noProof/>
          <w:sz w:val="22"/>
          <w:szCs w:val="28"/>
          <w:lang w:val="en-MY"/>
        </w:rPr>
        <w:t xml:space="preserve"> via local process or HTTP service. </w:t>
      </w:r>
    </w:p>
    <w:p w14:paraId="30C53200" w14:textId="77777777" w:rsidR="00A83E56" w:rsidRPr="00A83E56" w:rsidRDefault="00A83E56" w:rsidP="00A83E56">
      <w:pPr>
        <w:numPr>
          <w:ilvl w:val="0"/>
          <w:numId w:val="11"/>
        </w:numPr>
        <w:spacing w:after="160"/>
        <w:jc w:val="both"/>
        <w:rPr>
          <w:noProof/>
          <w:sz w:val="22"/>
          <w:szCs w:val="28"/>
          <w:lang w:val="en-MY"/>
        </w:rPr>
      </w:pPr>
      <w:r w:rsidRPr="00A83E56">
        <w:rPr>
          <w:b/>
          <w:bCs/>
          <w:noProof/>
          <w:sz w:val="22"/>
          <w:szCs w:val="28"/>
          <w:lang w:val="en-MY"/>
        </w:rPr>
        <w:t>XenAnalyticDevice.dll</w:t>
      </w:r>
      <w:r w:rsidRPr="00A83E56">
        <w:rPr>
          <w:noProof/>
          <w:sz w:val="22"/>
          <w:szCs w:val="28"/>
          <w:lang w:val="en-MY"/>
        </w:rPr>
        <w:t xml:space="preserve"> – Application logic layer for </w:t>
      </w:r>
      <w:r w:rsidRPr="00A83E56">
        <w:rPr>
          <w:b/>
          <w:bCs/>
          <w:noProof/>
          <w:sz w:val="22"/>
          <w:szCs w:val="28"/>
          <w:lang w:val="en-MY"/>
        </w:rPr>
        <w:t>quota allocation, device placement, correction, and SQL write-back</w:t>
      </w:r>
      <w:r w:rsidRPr="00A83E56">
        <w:rPr>
          <w:noProof/>
          <w:sz w:val="22"/>
          <w:szCs w:val="28"/>
          <w:lang w:val="en-MY"/>
        </w:rPr>
        <w:t xml:space="preserve">. </w:t>
      </w:r>
    </w:p>
    <w:p w14:paraId="181BF621" w14:textId="77777777" w:rsidR="00A83E56" w:rsidRPr="00A83E56" w:rsidRDefault="00A83E56" w:rsidP="00A83E56">
      <w:pPr>
        <w:spacing w:after="160"/>
        <w:jc w:val="both"/>
        <w:rPr>
          <w:noProof/>
          <w:sz w:val="22"/>
          <w:szCs w:val="28"/>
          <w:lang w:val="en-MY"/>
        </w:rPr>
      </w:pPr>
      <w:r w:rsidRPr="00A83E56">
        <w:rPr>
          <w:noProof/>
          <w:sz w:val="22"/>
          <w:szCs w:val="28"/>
          <w:lang w:val="en-MY"/>
        </w:rPr>
        <w:t xml:space="preserve">The application only needs to reference </w:t>
      </w:r>
      <w:r w:rsidRPr="00A83E56">
        <w:rPr>
          <w:b/>
          <w:bCs/>
          <w:noProof/>
          <w:sz w:val="22"/>
          <w:szCs w:val="28"/>
          <w:lang w:val="en-MY"/>
        </w:rPr>
        <w:t>XenAnalyticModel.dll</w:t>
      </w:r>
      <w:r w:rsidRPr="00A83E56">
        <w:rPr>
          <w:noProof/>
          <w:sz w:val="22"/>
          <w:szCs w:val="28"/>
          <w:lang w:val="en-MY"/>
        </w:rPr>
        <w:t>.</w:t>
      </w:r>
    </w:p>
    <w:p w14:paraId="03BE1873" w14:textId="77777777" w:rsidR="00A83E56" w:rsidRPr="00A83E56" w:rsidRDefault="00A83E56" w:rsidP="00A83E56">
      <w:pPr>
        <w:spacing w:after="160"/>
        <w:jc w:val="both"/>
        <w:rPr>
          <w:noProof/>
          <w:sz w:val="22"/>
          <w:szCs w:val="28"/>
          <w:lang w:val="en-MY"/>
        </w:rPr>
      </w:pPr>
      <w:r w:rsidRPr="00A83E56">
        <w:rPr>
          <w:noProof/>
          <w:sz w:val="22"/>
          <w:szCs w:val="28"/>
          <w:lang w:val="en-MY"/>
        </w:rPr>
        <w:t xml:space="preserve">The component supports both </w:t>
      </w:r>
      <w:r w:rsidRPr="00A83E56">
        <w:rPr>
          <w:b/>
          <w:bCs/>
          <w:noProof/>
          <w:sz w:val="22"/>
          <w:szCs w:val="28"/>
          <w:lang w:val="en-MY"/>
        </w:rPr>
        <w:t>local Python prediction</w:t>
      </w:r>
      <w:r w:rsidRPr="00A83E56">
        <w:rPr>
          <w:noProof/>
          <w:sz w:val="22"/>
          <w:szCs w:val="28"/>
          <w:lang w:val="en-MY"/>
        </w:rPr>
        <w:t xml:space="preserve"> and </w:t>
      </w:r>
      <w:r w:rsidRPr="00A83E56">
        <w:rPr>
          <w:b/>
          <w:bCs/>
          <w:noProof/>
          <w:sz w:val="22"/>
          <w:szCs w:val="28"/>
          <w:lang w:val="en-MY"/>
        </w:rPr>
        <w:t>HTTP-based prediction services</w:t>
      </w:r>
      <w:r w:rsidRPr="00A83E56">
        <w:rPr>
          <w:noProof/>
          <w:sz w:val="22"/>
          <w:szCs w:val="28"/>
          <w:lang w:val="en-MY"/>
        </w:rPr>
        <w:t>, with trained models kept in memory for faster subsequent predictions when using the service approach.</w:t>
      </w:r>
    </w:p>
    <w:p w14:paraId="66172440" w14:textId="77777777" w:rsidR="006959EC" w:rsidRDefault="00A83E56" w:rsidP="00A83E56">
      <w:pPr>
        <w:spacing w:after="160"/>
        <w:jc w:val="both"/>
        <w:rPr>
          <w:noProof/>
          <w:sz w:val="22"/>
          <w:szCs w:val="28"/>
          <w:lang w:val="en-MY"/>
        </w:rPr>
      </w:pPr>
      <w:r w:rsidRPr="00A83E56">
        <w:rPr>
          <w:noProof/>
          <w:sz w:val="22"/>
          <w:szCs w:val="28"/>
          <w:lang w:val="en-MY"/>
        </w:rPr>
        <w:t xml:space="preserve">The complete workflow can be executed through a single </w:t>
      </w:r>
      <w:r w:rsidRPr="00A83E56">
        <w:rPr>
          <w:b/>
          <w:bCs/>
          <w:noProof/>
          <w:sz w:val="22"/>
          <w:szCs w:val="28"/>
          <w:lang w:val="en-MY"/>
        </w:rPr>
        <w:t>DevicePipeline.RunAsync</w:t>
      </w:r>
      <w:r w:rsidRPr="00A83E56">
        <w:rPr>
          <w:noProof/>
          <w:sz w:val="22"/>
          <w:szCs w:val="28"/>
          <w:lang w:val="en-MY"/>
        </w:rPr>
        <w:t xml:space="preserve"> call, with optional </w:t>
      </w:r>
      <w:r w:rsidRPr="00A83E56">
        <w:rPr>
          <w:b/>
          <w:bCs/>
          <w:noProof/>
          <w:sz w:val="22"/>
          <w:szCs w:val="28"/>
          <w:lang w:val="en-MY"/>
        </w:rPr>
        <w:t>DevicePipelineCallbacks</w:t>
      </w:r>
      <w:r w:rsidRPr="00A83E56">
        <w:rPr>
          <w:noProof/>
          <w:sz w:val="22"/>
          <w:szCs w:val="28"/>
          <w:lang w:val="en-MY"/>
        </w:rPr>
        <w:t xml:space="preserve"> to report progress to the UI at each stage.</w:t>
      </w:r>
    </w:p>
    <w:p w14:paraId="61D92839" w14:textId="77777777" w:rsidR="006959EC" w:rsidRDefault="006959EC" w:rsidP="00A83E56">
      <w:pPr>
        <w:spacing w:after="160"/>
        <w:jc w:val="both"/>
        <w:rPr>
          <w:noProof/>
          <w:sz w:val="22"/>
          <w:szCs w:val="28"/>
          <w:lang w:val="en-MY"/>
        </w:rPr>
      </w:pPr>
    </w:p>
    <w:p w14:paraId="2EBC99B1" w14:textId="7FA24E4B" w:rsidR="00A83E56" w:rsidRDefault="007542AB" w:rsidP="00A83E56">
      <w:pPr>
        <w:spacing w:after="160"/>
        <w:jc w:val="both"/>
        <w:rPr>
          <w:noProof/>
          <w:sz w:val="22"/>
          <w:szCs w:val="28"/>
          <w:lang w:val="en-MY"/>
        </w:rPr>
      </w:pPr>
      <w:r w:rsidRPr="007542AB">
        <w:rPr>
          <w:noProof/>
          <w:sz w:val="22"/>
          <w:szCs w:val="28"/>
        </w:rPr>
        <w:t>Note: Only public APIs are documented. Private functions, internal helper method</w:t>
      </w:r>
      <w:r>
        <w:rPr>
          <w:noProof/>
          <w:sz w:val="22"/>
          <w:szCs w:val="28"/>
        </w:rPr>
        <w:t>s</w:t>
      </w:r>
      <w:r w:rsidRPr="007542AB">
        <w:rPr>
          <w:noProof/>
          <w:sz w:val="22"/>
          <w:szCs w:val="28"/>
        </w:rPr>
        <w:t xml:space="preserve"> and fields are excluded.</w:t>
      </w:r>
      <w:r w:rsidR="00A83E56">
        <w:rPr>
          <w:noProof/>
          <w:sz w:val="22"/>
          <w:szCs w:val="28"/>
          <w:lang w:val="en-MY"/>
        </w:rPr>
        <w:br w:type="page"/>
      </w:r>
    </w:p>
    <w:p w14:paraId="3F1707A9" w14:textId="77777777" w:rsidR="00A83E56" w:rsidRPr="006E3AE4" w:rsidRDefault="00A83E56" w:rsidP="00A83E56">
      <w:pPr>
        <w:pStyle w:val="Heading1"/>
        <w:rPr>
          <w:noProof/>
          <w:color w:val="auto"/>
          <w:lang w:val="en-MY"/>
        </w:rPr>
      </w:pPr>
      <w:bookmarkStart w:id="0" w:name="_Toc241048112"/>
      <w:r w:rsidRPr="006E3AE4">
        <w:rPr>
          <w:noProof/>
          <w:color w:val="auto"/>
          <w:lang w:val="en-MY"/>
        </w:rPr>
        <w:lastRenderedPageBreak/>
        <w:t>5. Method Reference</w:t>
      </w:r>
      <w:bookmarkEnd w:id="0"/>
    </w:p>
    <w:p w14:paraId="718DA5F3" w14:textId="77777777" w:rsidR="00A83E56" w:rsidRPr="006E3AE4" w:rsidRDefault="00A83E56" w:rsidP="00A83E56">
      <w:pPr>
        <w:rPr>
          <w:noProof/>
          <w:lang w:val="en-MY"/>
        </w:rPr>
      </w:pPr>
      <w:r w:rsidRPr="006E3AE4">
        <w:rPr>
          <w:noProof/>
          <w:sz w:val="22"/>
          <w:lang w:val="en-MY"/>
        </w:rPr>
        <w:t>This section lists every public method in the two class libraries, with its parameters, return value and the exceptions it can raise. Parameter markers are (P) parameter, (Rf) reference, (O) optional and (R) return.</w:t>
      </w:r>
    </w:p>
    <w:p w14:paraId="62244706" w14:textId="77777777" w:rsidR="00A83E56" w:rsidRPr="006E3AE4" w:rsidRDefault="00A83E56" w:rsidP="00A83E56">
      <w:pPr>
        <w:pStyle w:val="Heading2"/>
        <w:rPr>
          <w:noProof/>
          <w:color w:val="auto"/>
          <w:lang w:val="en-MY"/>
        </w:rPr>
      </w:pPr>
      <w:bookmarkStart w:id="1" w:name="_Toc241048113"/>
      <w:r w:rsidRPr="006E3AE4">
        <w:rPr>
          <w:noProof/>
          <w:color w:val="auto"/>
          <w:lang w:val="en-MY"/>
        </w:rPr>
        <w:t>5.1  XenAnalyticModel.dll</w:t>
      </w:r>
      <w:bookmarkEnd w:id="1"/>
    </w:p>
    <w:p w14:paraId="24C592D0" w14:textId="77777777" w:rsidR="00A83E56" w:rsidRPr="000A4EDE" w:rsidRDefault="00A83E56" w:rsidP="00A83E56">
      <w:pPr>
        <w:pStyle w:val="Heading3"/>
        <w:rPr>
          <w:noProof/>
          <w:color w:val="auto"/>
          <w:sz w:val="22"/>
          <w:lang w:val="en-MY"/>
        </w:rPr>
      </w:pPr>
      <w:bookmarkStart w:id="2" w:name="_Toc241048114"/>
      <w:r w:rsidRPr="000A4EDE">
        <w:rPr>
          <w:noProof/>
          <w:color w:val="auto"/>
          <w:sz w:val="22"/>
          <w:lang w:val="en-MY"/>
        </w:rPr>
        <w:t>PythonSQL</w:t>
      </w:r>
      <w:bookmarkEnd w:id="2"/>
    </w:p>
    <w:p w14:paraId="4A9E030A" w14:textId="77777777" w:rsidR="00A83E56" w:rsidRPr="000A4EDE" w:rsidRDefault="00A83E56" w:rsidP="00A83E56">
      <w:pPr>
        <w:pStyle w:val="Heading4"/>
        <w:rPr>
          <w:noProof/>
          <w:color w:val="auto"/>
          <w:sz w:val="22"/>
          <w:lang w:val="en-MY"/>
        </w:rPr>
      </w:pPr>
      <w:r w:rsidRPr="000A4EDE">
        <w:rPr>
          <w:noProof/>
          <w:color w:val="auto"/>
          <w:sz w:val="22"/>
          <w:lang w:val="en-MY"/>
        </w:rPr>
        <w:t>A.   Purpose</w:t>
      </w:r>
    </w:p>
    <w:p w14:paraId="2AE7696E" w14:textId="77777777" w:rsidR="00A83E56" w:rsidRPr="000A4EDE" w:rsidRDefault="00A83E56" w:rsidP="00A83E56">
      <w:pPr>
        <w:rPr>
          <w:noProof/>
          <w:sz w:val="22"/>
          <w:lang w:val="en-MY"/>
        </w:rPr>
      </w:pPr>
      <w:r w:rsidRPr="000A4EDE">
        <w:rPr>
          <w:noProof/>
          <w:sz w:val="22"/>
          <w:lang w:val="en-MY"/>
        </w:rPr>
        <w:t>Reads project data from SQL Server and returns it as a grouped JSON envelope. The caller supplies the connection string, the table and the project; this class has no opinion about any of them.</w:t>
      </w:r>
    </w:p>
    <w:p w14:paraId="0AC46FCA" w14:textId="77777777" w:rsidR="00A83E56" w:rsidRPr="000A4EDE" w:rsidRDefault="00A83E56" w:rsidP="00A83E56">
      <w:pPr>
        <w:rPr>
          <w:noProof/>
          <w:sz w:val="22"/>
          <w:lang w:val="en-MY"/>
        </w:rPr>
      </w:pPr>
      <w:r w:rsidRPr="000A4EDE">
        <w:rPr>
          <w:noProof/>
          <w:sz w:val="22"/>
          <w:lang w:val="en-MY"/>
        </w:rPr>
        <w:t>Namespace: Model.Services   ·   Library: XenAnalyticModel.dll</w:t>
      </w:r>
    </w:p>
    <w:p w14:paraId="7681356F" w14:textId="77777777" w:rsidR="00A83E56" w:rsidRPr="000A4EDE" w:rsidRDefault="00A83E56" w:rsidP="00A83E56">
      <w:pPr>
        <w:rPr>
          <w:noProof/>
          <w:sz w:val="22"/>
          <w:lang w:val="en-MY"/>
        </w:rPr>
      </w:pPr>
    </w:p>
    <w:p w14:paraId="55EBE998" w14:textId="77777777" w:rsidR="00A83E56" w:rsidRDefault="00A83E56" w:rsidP="00A83E56">
      <w:pPr>
        <w:pStyle w:val="Heading4"/>
        <w:rPr>
          <w:noProof/>
          <w:color w:val="auto"/>
          <w:lang w:val="en-MY"/>
        </w:rPr>
      </w:pPr>
      <w:r w:rsidRPr="006E3AE4">
        <w:rPr>
          <w:noProof/>
          <w:color w:val="auto"/>
          <w:lang w:val="en-MY"/>
        </w:rPr>
        <w:t>B.   Methods</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5529"/>
        <w:gridCol w:w="3543"/>
        <w:gridCol w:w="2694"/>
      </w:tblGrid>
      <w:tr w:rsidR="00A83E56" w:rsidRPr="006E3AE4" w14:paraId="7F733786" w14:textId="77777777" w:rsidTr="008F4D13">
        <w:trPr>
          <w:tblHeader/>
        </w:trPr>
        <w:tc>
          <w:tcPr>
            <w:tcW w:w="2376" w:type="dxa"/>
            <w:shd w:val="clear" w:color="auto" w:fill="D9D9D9"/>
          </w:tcPr>
          <w:p w14:paraId="2D014F28" w14:textId="77777777" w:rsidR="00A83E56" w:rsidRPr="006E3AE4" w:rsidRDefault="00A83E56" w:rsidP="003301CC">
            <w:pPr>
              <w:spacing w:before="40" w:after="40"/>
              <w:jc w:val="center"/>
              <w:rPr>
                <w:b/>
                <w:bCs/>
                <w:noProof/>
                <w:lang w:val="en-MY"/>
              </w:rPr>
            </w:pPr>
            <w:r w:rsidRPr="006E3AE4">
              <w:rPr>
                <w:b/>
                <w:bCs/>
                <w:noProof/>
                <w:lang w:val="en-MY"/>
              </w:rPr>
              <w:t>Function</w:t>
            </w:r>
          </w:p>
        </w:tc>
        <w:tc>
          <w:tcPr>
            <w:tcW w:w="5529" w:type="dxa"/>
            <w:shd w:val="clear" w:color="auto" w:fill="D9D9D9"/>
          </w:tcPr>
          <w:p w14:paraId="264682E8" w14:textId="77777777" w:rsidR="00A83E56" w:rsidRPr="006E3AE4" w:rsidRDefault="00A83E56" w:rsidP="003301CC">
            <w:pPr>
              <w:spacing w:before="40" w:after="40"/>
              <w:jc w:val="center"/>
              <w:rPr>
                <w:b/>
                <w:bCs/>
                <w:noProof/>
                <w:lang w:val="en-MY"/>
              </w:rPr>
            </w:pPr>
            <w:r w:rsidRPr="006E3AE4">
              <w:rPr>
                <w:b/>
                <w:bCs/>
                <w:noProof/>
                <w:lang w:val="en-MY"/>
              </w:rPr>
              <w:t>Description</w:t>
            </w:r>
          </w:p>
        </w:tc>
        <w:tc>
          <w:tcPr>
            <w:tcW w:w="3543" w:type="dxa"/>
            <w:shd w:val="clear" w:color="auto" w:fill="D9D9D9"/>
          </w:tcPr>
          <w:p w14:paraId="7A18BBCB" w14:textId="77777777" w:rsidR="00A83E56" w:rsidRPr="006E3AE4" w:rsidRDefault="00A83E56" w:rsidP="003301CC">
            <w:pPr>
              <w:spacing w:before="40" w:after="40"/>
              <w:jc w:val="center"/>
              <w:rPr>
                <w:b/>
                <w:bCs/>
                <w:noProof/>
                <w:lang w:val="en-MY"/>
              </w:rPr>
            </w:pPr>
            <w:r w:rsidRPr="006E3AE4">
              <w:rPr>
                <w:b/>
                <w:bCs/>
                <w:noProof/>
                <w:lang w:val="en-MY"/>
              </w:rPr>
              <w:t>Parameter (P)/</w:t>
            </w:r>
          </w:p>
          <w:p w14:paraId="21E95FD2" w14:textId="77777777" w:rsidR="00A83E56" w:rsidRPr="006E3AE4" w:rsidRDefault="00A83E56" w:rsidP="003301CC">
            <w:pPr>
              <w:spacing w:before="40" w:after="40"/>
              <w:jc w:val="center"/>
              <w:rPr>
                <w:b/>
                <w:bCs/>
                <w:noProof/>
                <w:lang w:val="en-MY"/>
              </w:rPr>
            </w:pPr>
            <w:r w:rsidRPr="006E3AE4">
              <w:rPr>
                <w:b/>
                <w:bCs/>
                <w:noProof/>
                <w:lang w:val="en-MY"/>
              </w:rPr>
              <w:t>Reference (Rf) / Optional (O)</w:t>
            </w:r>
          </w:p>
          <w:p w14:paraId="110DC58C" w14:textId="77777777" w:rsidR="00A83E56" w:rsidRPr="006E3AE4" w:rsidRDefault="00A83E56" w:rsidP="003301CC">
            <w:pPr>
              <w:spacing w:before="40" w:after="40"/>
              <w:jc w:val="center"/>
              <w:rPr>
                <w:b/>
                <w:bCs/>
                <w:noProof/>
                <w:lang w:val="en-MY"/>
              </w:rPr>
            </w:pPr>
            <w:r w:rsidRPr="006E3AE4">
              <w:rPr>
                <w:b/>
                <w:bCs/>
                <w:noProof/>
                <w:lang w:val="en-MY"/>
              </w:rPr>
              <w:t>Return (R)</w:t>
            </w:r>
          </w:p>
        </w:tc>
        <w:tc>
          <w:tcPr>
            <w:tcW w:w="2694" w:type="dxa"/>
            <w:shd w:val="clear" w:color="auto" w:fill="D9D9D9"/>
          </w:tcPr>
          <w:p w14:paraId="58603F8F" w14:textId="77777777" w:rsidR="00A83E56" w:rsidRPr="006E3AE4" w:rsidRDefault="00A83E56" w:rsidP="003301CC">
            <w:pPr>
              <w:spacing w:before="40" w:after="40"/>
              <w:jc w:val="center"/>
              <w:rPr>
                <w:b/>
                <w:bCs/>
                <w:noProof/>
                <w:lang w:val="en-MY"/>
              </w:rPr>
            </w:pPr>
            <w:r w:rsidRPr="006E3AE4">
              <w:rPr>
                <w:b/>
                <w:bCs/>
                <w:noProof/>
                <w:lang w:val="en-MY"/>
              </w:rPr>
              <w:t>Exception</w:t>
            </w:r>
          </w:p>
        </w:tc>
      </w:tr>
      <w:tr w:rsidR="00A83E56" w:rsidRPr="006E3AE4" w14:paraId="664F4460" w14:textId="77777777" w:rsidTr="008F4D13">
        <w:tc>
          <w:tcPr>
            <w:tcW w:w="2376" w:type="dxa"/>
          </w:tcPr>
          <w:p w14:paraId="02260313" w14:textId="77777777" w:rsidR="00A83E56" w:rsidRPr="006E3AE4" w:rsidRDefault="00A83E56" w:rsidP="003301CC">
            <w:pPr>
              <w:spacing w:before="40" w:after="40"/>
              <w:rPr>
                <w:noProof/>
                <w:lang w:val="en-MY"/>
              </w:rPr>
            </w:pPr>
            <w:r w:rsidRPr="006E3AE4">
              <w:rPr>
                <w:noProof/>
                <w:sz w:val="20"/>
                <w:lang w:val="en-MY"/>
              </w:rPr>
              <w:t>PythonSQL</w:t>
            </w:r>
          </w:p>
          <w:p w14:paraId="075098E4" w14:textId="77777777" w:rsidR="00A83E56" w:rsidRPr="006E3AE4" w:rsidRDefault="00A83E56" w:rsidP="003301CC">
            <w:pPr>
              <w:spacing w:before="40" w:after="40"/>
              <w:rPr>
                <w:noProof/>
                <w:lang w:val="en-MY"/>
              </w:rPr>
            </w:pPr>
            <w:r w:rsidRPr="006E3AE4">
              <w:rPr>
                <w:noProof/>
                <w:sz w:val="20"/>
                <w:lang w:val="en-MY"/>
              </w:rPr>
              <w:t>(Public)</w:t>
            </w:r>
          </w:p>
        </w:tc>
        <w:tc>
          <w:tcPr>
            <w:tcW w:w="5529" w:type="dxa"/>
          </w:tcPr>
          <w:p w14:paraId="3A062405" w14:textId="77777777" w:rsidR="00A83E56" w:rsidRPr="006E3AE4" w:rsidRDefault="00A83E56" w:rsidP="00A83E56">
            <w:pPr>
              <w:pStyle w:val="ListBullet"/>
              <w:tabs>
                <w:tab w:val="clear" w:pos="360"/>
                <w:tab w:val="num" w:pos="740"/>
              </w:tabs>
              <w:spacing w:before="40" w:after="40" w:line="276" w:lineRule="auto"/>
              <w:ind w:left="457"/>
              <w:rPr>
                <w:noProof/>
                <w:lang w:val="en-MY"/>
              </w:rPr>
            </w:pPr>
            <w:r w:rsidRPr="006E3AE4">
              <w:rPr>
                <w:noProof/>
                <w:lang w:val="en-MY"/>
              </w:rPr>
              <w:t xml:space="preserve">Create the </w:t>
            </w:r>
            <w:r w:rsidRPr="006E3AE4">
              <w:rPr>
                <w:b/>
                <w:noProof/>
                <w:lang w:val="en-MY"/>
              </w:rPr>
              <w:t>PythonSQL</w:t>
            </w:r>
            <w:r w:rsidRPr="006E3AE4">
              <w:rPr>
                <w:noProof/>
                <w:lang w:val="en-MY"/>
              </w:rPr>
              <w:t xml:space="preserve"> instance</w:t>
            </w:r>
          </w:p>
          <w:p w14:paraId="18A09F56" w14:textId="77777777" w:rsidR="00A83E56" w:rsidRPr="006E3AE4" w:rsidRDefault="00A83E56" w:rsidP="00A83E56">
            <w:pPr>
              <w:pStyle w:val="ListBullet"/>
              <w:tabs>
                <w:tab w:val="clear" w:pos="360"/>
                <w:tab w:val="num" w:pos="740"/>
              </w:tabs>
              <w:spacing w:before="40" w:after="40" w:line="276" w:lineRule="auto"/>
              <w:ind w:left="457"/>
              <w:rPr>
                <w:noProof/>
                <w:lang w:val="en-MY"/>
              </w:rPr>
            </w:pPr>
            <w:r w:rsidRPr="006E3AE4">
              <w:rPr>
                <w:noProof/>
                <w:lang w:val="en-MY"/>
              </w:rPr>
              <w:t>Store the connection string once and reuse it for every query</w:t>
            </w:r>
          </w:p>
        </w:tc>
        <w:tc>
          <w:tcPr>
            <w:tcW w:w="3543" w:type="dxa"/>
          </w:tcPr>
          <w:p w14:paraId="650D7464" w14:textId="77777777" w:rsidR="00A83E56" w:rsidRPr="006E3AE4" w:rsidRDefault="00A83E56" w:rsidP="003301CC">
            <w:pPr>
              <w:spacing w:before="40" w:after="40"/>
              <w:rPr>
                <w:noProof/>
                <w:lang w:val="en-MY"/>
              </w:rPr>
            </w:pPr>
            <w:r w:rsidRPr="006E3AE4">
              <w:rPr>
                <w:noProof/>
                <w:lang w:val="en-MY"/>
              </w:rPr>
              <w:t>connectionString (P) – SQL Server connection string</w:t>
            </w:r>
          </w:p>
        </w:tc>
        <w:tc>
          <w:tcPr>
            <w:tcW w:w="2694" w:type="dxa"/>
          </w:tcPr>
          <w:p w14:paraId="6AC0176B" w14:textId="4EE2C2A0" w:rsidR="00A83E56" w:rsidRPr="006E3AE4" w:rsidRDefault="00871B99" w:rsidP="00871B99">
            <w:pPr>
              <w:spacing w:before="40" w:after="40"/>
              <w:jc w:val="center"/>
              <w:rPr>
                <w:noProof/>
                <w:lang w:val="en-MY"/>
              </w:rPr>
            </w:pPr>
            <w:r w:rsidRPr="006E3AE4">
              <w:rPr>
                <w:noProof/>
                <w:sz w:val="20"/>
                <w:lang w:val="en-MY"/>
              </w:rPr>
              <w:t>—</w:t>
            </w:r>
          </w:p>
        </w:tc>
      </w:tr>
      <w:tr w:rsidR="00A83E56" w:rsidRPr="006E3AE4" w14:paraId="2766D510" w14:textId="77777777" w:rsidTr="008F4D13">
        <w:tc>
          <w:tcPr>
            <w:tcW w:w="2376" w:type="dxa"/>
          </w:tcPr>
          <w:p w14:paraId="11A2BA24" w14:textId="77777777" w:rsidR="00A83E56" w:rsidRPr="006E3AE4" w:rsidRDefault="00A83E56" w:rsidP="003301CC">
            <w:pPr>
              <w:spacing w:before="40" w:after="40"/>
              <w:rPr>
                <w:noProof/>
                <w:lang w:val="en-MY"/>
              </w:rPr>
            </w:pPr>
            <w:r w:rsidRPr="006E3AE4">
              <w:rPr>
                <w:noProof/>
                <w:sz w:val="20"/>
                <w:lang w:val="en-MY"/>
              </w:rPr>
              <w:t>ListAvailableProjectsAsync</w:t>
            </w:r>
          </w:p>
          <w:p w14:paraId="2ACBBD10" w14:textId="77777777" w:rsidR="00A83E56" w:rsidRPr="006E3AE4" w:rsidRDefault="00A83E56" w:rsidP="003301CC">
            <w:pPr>
              <w:spacing w:before="40" w:after="40"/>
              <w:rPr>
                <w:noProof/>
                <w:lang w:val="en-MY"/>
              </w:rPr>
            </w:pPr>
            <w:r w:rsidRPr="006E3AE4">
              <w:rPr>
                <w:noProof/>
                <w:sz w:val="20"/>
                <w:lang w:val="en-MY"/>
              </w:rPr>
              <w:t>(Public)</w:t>
            </w:r>
          </w:p>
        </w:tc>
        <w:tc>
          <w:tcPr>
            <w:tcW w:w="5529" w:type="dxa"/>
          </w:tcPr>
          <w:p w14:paraId="6520DB50" w14:textId="77777777" w:rsidR="00A83E56" w:rsidRPr="006E3AE4" w:rsidRDefault="00A83E56" w:rsidP="00A83E56">
            <w:pPr>
              <w:pStyle w:val="ListBullet"/>
              <w:tabs>
                <w:tab w:val="clear" w:pos="360"/>
              </w:tabs>
              <w:spacing w:before="40" w:after="40" w:line="276" w:lineRule="auto"/>
              <w:ind w:left="485"/>
              <w:rPr>
                <w:noProof/>
                <w:lang w:val="en-MY"/>
              </w:rPr>
            </w:pPr>
            <w:r w:rsidRPr="006E3AE4">
              <w:rPr>
                <w:noProof/>
                <w:lang w:val="en-MY"/>
              </w:rPr>
              <w:t xml:space="preserve">List every distinct </w:t>
            </w:r>
            <w:r w:rsidRPr="006E3AE4">
              <w:rPr>
                <w:b/>
                <w:noProof/>
                <w:lang w:val="en-MY"/>
              </w:rPr>
              <w:t>ProjectCode</w:t>
            </w:r>
            <w:r w:rsidRPr="006E3AE4">
              <w:rPr>
                <w:noProof/>
                <w:lang w:val="en-MY"/>
              </w:rPr>
              <w:t xml:space="preserve"> / </w:t>
            </w:r>
            <w:r w:rsidRPr="006E3AE4">
              <w:rPr>
                <w:b/>
                <w:noProof/>
                <w:lang w:val="en-MY"/>
              </w:rPr>
              <w:t>CustomerCode</w:t>
            </w:r>
            <w:r w:rsidRPr="006E3AE4">
              <w:rPr>
                <w:noProof/>
                <w:lang w:val="en-MY"/>
              </w:rPr>
              <w:t xml:space="preserve"> pair currently in the table</w:t>
            </w:r>
          </w:p>
          <w:p w14:paraId="388A775C" w14:textId="77777777" w:rsidR="00A83E56" w:rsidRPr="006E3AE4" w:rsidRDefault="00A83E56" w:rsidP="00A83E56">
            <w:pPr>
              <w:pStyle w:val="ListBullet"/>
              <w:tabs>
                <w:tab w:val="clear" w:pos="360"/>
              </w:tabs>
              <w:spacing w:before="40" w:after="40" w:line="276" w:lineRule="auto"/>
              <w:ind w:left="485"/>
              <w:rPr>
                <w:noProof/>
                <w:lang w:val="en-MY"/>
              </w:rPr>
            </w:pPr>
            <w:r w:rsidRPr="006E3AE4">
              <w:rPr>
                <w:noProof/>
                <w:lang w:val="en-MY"/>
              </w:rPr>
              <w:t>Lets a caller show “what is available” without needing SSMS</w:t>
            </w:r>
          </w:p>
        </w:tc>
        <w:tc>
          <w:tcPr>
            <w:tcW w:w="3543" w:type="dxa"/>
          </w:tcPr>
          <w:p w14:paraId="3311E275" w14:textId="77777777" w:rsidR="00A83E56" w:rsidRPr="006E3AE4" w:rsidRDefault="00A83E56" w:rsidP="003301CC">
            <w:pPr>
              <w:spacing w:before="40" w:after="40"/>
              <w:rPr>
                <w:noProof/>
                <w:lang w:val="en-MY"/>
              </w:rPr>
            </w:pPr>
            <w:r w:rsidRPr="006E3AE4">
              <w:rPr>
                <w:noProof/>
                <w:lang w:val="en-MY"/>
              </w:rPr>
              <w:t>tableName (P) – Table to inspect</w:t>
            </w:r>
          </w:p>
          <w:p w14:paraId="50297AC5" w14:textId="77777777" w:rsidR="00A83E56" w:rsidRPr="006E3AE4" w:rsidRDefault="00A83E56" w:rsidP="003301CC">
            <w:pPr>
              <w:spacing w:before="40" w:after="40"/>
              <w:rPr>
                <w:noProof/>
                <w:lang w:val="en-MY"/>
              </w:rPr>
            </w:pPr>
            <w:r w:rsidRPr="006E3AE4">
              <w:rPr>
                <w:noProof/>
                <w:lang w:val="en-MY"/>
              </w:rPr>
              <w:t>Project list (R) – ProjectCode / CustomerCode pairs</w:t>
            </w:r>
          </w:p>
        </w:tc>
        <w:tc>
          <w:tcPr>
            <w:tcW w:w="2694" w:type="dxa"/>
          </w:tcPr>
          <w:p w14:paraId="59157643" w14:textId="6C51596D" w:rsidR="00A83E56" w:rsidRPr="006E3AE4" w:rsidRDefault="00871B99" w:rsidP="00871B99">
            <w:pPr>
              <w:spacing w:before="40" w:after="40"/>
              <w:jc w:val="center"/>
              <w:rPr>
                <w:noProof/>
                <w:lang w:val="en-MY"/>
              </w:rPr>
            </w:pPr>
            <w:r w:rsidRPr="006E3AE4">
              <w:rPr>
                <w:noProof/>
                <w:sz w:val="20"/>
                <w:lang w:val="en-MY"/>
              </w:rPr>
              <w:t>—</w:t>
            </w:r>
          </w:p>
        </w:tc>
      </w:tr>
    </w:tbl>
    <w:p w14:paraId="23B49F47" w14:textId="77777777" w:rsidR="00A83E56" w:rsidRDefault="00A83E56" w:rsidP="00A83E56">
      <w:pPr>
        <w:rPr>
          <w:lang w:val="en-MY"/>
        </w:rPr>
      </w:pPr>
    </w:p>
    <w:p w14:paraId="634F1D0A" w14:textId="77777777" w:rsidR="00A83E56" w:rsidRDefault="00A83E56" w:rsidP="00A83E56">
      <w:pPr>
        <w:rPr>
          <w:lang w:val="en-MY"/>
        </w:rPr>
      </w:pPr>
    </w:p>
    <w:p w14:paraId="6D19F5F3" w14:textId="77777777" w:rsidR="00A83E56" w:rsidRPr="006E3AE4" w:rsidRDefault="00A83E56" w:rsidP="00A83E56">
      <w:pPr>
        <w:rPr>
          <w:lang w:val="en-MY"/>
        </w:rPr>
      </w:pPr>
    </w:p>
    <w:p w14:paraId="17FD6C02" w14:textId="77777777" w:rsidR="00A83E56" w:rsidRPr="006E3AE4" w:rsidRDefault="00A83E56" w:rsidP="00A83E56">
      <w:pPr>
        <w:rPr>
          <w:noProof/>
          <w:lang w:val="en-MY"/>
        </w:rPr>
      </w:pPr>
      <w:r w:rsidRPr="006E3AE4">
        <w:rPr>
          <w:noProof/>
          <w:lang w:val="en-MY"/>
        </w:rPr>
        <w:br w:type="page"/>
      </w:r>
    </w:p>
    <w:p w14:paraId="70253E99" w14:textId="77777777" w:rsidR="00A83E56" w:rsidRPr="006E3AE4" w:rsidRDefault="00A83E56" w:rsidP="00A83E56">
      <w:pPr>
        <w:rPr>
          <w:noProof/>
          <w:lang w:val="en-MY"/>
        </w:rPr>
      </w:pPr>
    </w:p>
    <w:p w14:paraId="5FDF646C" w14:textId="77777777" w:rsidR="00A83E56" w:rsidRPr="006E3AE4" w:rsidRDefault="00A83E56" w:rsidP="00A83E56">
      <w:pPr>
        <w:pStyle w:val="Heading3"/>
        <w:rPr>
          <w:noProof/>
          <w:color w:val="auto"/>
          <w:lang w:val="en-MY"/>
        </w:rPr>
      </w:pPr>
      <w:bookmarkStart w:id="3" w:name="_Toc241048115"/>
      <w:r w:rsidRPr="006E3AE4">
        <w:rPr>
          <w:noProof/>
          <w:color w:val="auto"/>
          <w:lang w:val="en-MY"/>
        </w:rPr>
        <w:t>HttpPredictionClient</w:t>
      </w:r>
      <w:bookmarkEnd w:id="3"/>
    </w:p>
    <w:p w14:paraId="181C725B" w14:textId="77777777" w:rsidR="00A83E56" w:rsidRPr="000A4EDE" w:rsidRDefault="00A83E56" w:rsidP="00A83E56">
      <w:pPr>
        <w:pStyle w:val="Heading4"/>
        <w:rPr>
          <w:noProof/>
          <w:color w:val="auto"/>
          <w:sz w:val="22"/>
          <w:lang w:val="en-MY"/>
        </w:rPr>
      </w:pPr>
      <w:r w:rsidRPr="000A4EDE">
        <w:rPr>
          <w:noProof/>
          <w:color w:val="auto"/>
          <w:sz w:val="22"/>
          <w:lang w:val="en-MY"/>
        </w:rPr>
        <w:t>A.   Purpose</w:t>
      </w:r>
    </w:p>
    <w:p w14:paraId="165BCED9" w14:textId="77777777" w:rsidR="00A83E56" w:rsidRPr="000A4EDE" w:rsidRDefault="00A83E56" w:rsidP="00A83E56">
      <w:pPr>
        <w:rPr>
          <w:noProof/>
          <w:sz w:val="22"/>
          <w:lang w:val="en-MY"/>
        </w:rPr>
      </w:pPr>
      <w:r w:rsidRPr="000A4EDE">
        <w:rPr>
          <w:noProof/>
          <w:sz w:val="22"/>
          <w:lang w:val="en-MY"/>
        </w:rPr>
        <w:t>Calls the ML prediction service over HTTP instead of starting a local Python process. The models stay loaded in the service’s memory, so a call costs a request rather than an interpreter start plus a model load. Nothing on the calling machine needs Python, the ML packages, or the .pkl files.</w:t>
      </w:r>
    </w:p>
    <w:p w14:paraId="5B1B20BD" w14:textId="77777777" w:rsidR="00A83E56" w:rsidRPr="000A4EDE" w:rsidRDefault="00A83E56" w:rsidP="00A83E56">
      <w:pPr>
        <w:rPr>
          <w:noProof/>
          <w:sz w:val="22"/>
          <w:lang w:val="en-MY"/>
        </w:rPr>
      </w:pPr>
      <w:r w:rsidRPr="000A4EDE">
        <w:rPr>
          <w:i/>
          <w:noProof/>
          <w:sz w:val="22"/>
          <w:lang w:val="en-MY"/>
        </w:rPr>
        <w:t>Namespace: Model.Services   ·   Library: XenAnalyticModel.dll</w:t>
      </w:r>
    </w:p>
    <w:p w14:paraId="3AC3DE8F" w14:textId="77777777" w:rsidR="00A83E56" w:rsidRDefault="00A83E56" w:rsidP="00A83E56">
      <w:pPr>
        <w:pStyle w:val="Heading4"/>
        <w:rPr>
          <w:noProof/>
          <w:color w:val="auto"/>
          <w:lang w:val="en-MY"/>
        </w:rPr>
      </w:pPr>
      <w:r w:rsidRPr="006E3AE4">
        <w:rPr>
          <w:noProof/>
          <w:color w:val="auto"/>
          <w:lang w:val="en-MY"/>
        </w:rPr>
        <w:t>B.   Methods</w:t>
      </w:r>
    </w:p>
    <w:tbl>
      <w:tblPr>
        <w:tblW w:w="142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835"/>
      </w:tblGrid>
      <w:tr w:rsidR="00A83E56" w:rsidRPr="00094DEF" w14:paraId="05298E95" w14:textId="77777777" w:rsidTr="00F028C3">
        <w:trPr>
          <w:tblHeader/>
        </w:trPr>
        <w:tc>
          <w:tcPr>
            <w:tcW w:w="2235" w:type="dxa"/>
            <w:shd w:val="clear" w:color="auto" w:fill="D9D9D9"/>
          </w:tcPr>
          <w:p w14:paraId="073DDD02" w14:textId="77777777" w:rsidR="00A83E56" w:rsidRPr="00CC351C" w:rsidRDefault="00A83E56" w:rsidP="003301CC">
            <w:pPr>
              <w:spacing w:before="40" w:after="40"/>
              <w:jc w:val="center"/>
              <w:rPr>
                <w:b/>
                <w:bCs/>
              </w:rPr>
            </w:pPr>
            <w:r w:rsidRPr="00CC351C">
              <w:rPr>
                <w:b/>
                <w:bCs/>
                <w:noProof/>
                <w:lang w:val="en-MY"/>
              </w:rPr>
              <w:t>Function</w:t>
            </w:r>
          </w:p>
        </w:tc>
        <w:tc>
          <w:tcPr>
            <w:tcW w:w="5670" w:type="dxa"/>
            <w:shd w:val="clear" w:color="auto" w:fill="D9D9D9"/>
          </w:tcPr>
          <w:p w14:paraId="6B544D05" w14:textId="77777777" w:rsidR="00A83E56" w:rsidRPr="00CC351C" w:rsidRDefault="00A83E56" w:rsidP="003301CC">
            <w:pPr>
              <w:spacing w:before="40" w:after="40"/>
              <w:jc w:val="center"/>
              <w:rPr>
                <w:b/>
                <w:bCs/>
              </w:rPr>
            </w:pPr>
            <w:r w:rsidRPr="00CC351C">
              <w:rPr>
                <w:b/>
                <w:bCs/>
                <w:noProof/>
                <w:lang w:val="en-MY"/>
              </w:rPr>
              <w:t>Description</w:t>
            </w:r>
          </w:p>
        </w:tc>
        <w:tc>
          <w:tcPr>
            <w:tcW w:w="3543" w:type="dxa"/>
            <w:shd w:val="clear" w:color="auto" w:fill="D9D9D9"/>
          </w:tcPr>
          <w:p w14:paraId="1C1BBAF8" w14:textId="77777777" w:rsidR="00A83E56" w:rsidRPr="00CC351C" w:rsidRDefault="00A83E56" w:rsidP="003301CC">
            <w:pPr>
              <w:spacing w:before="40" w:after="40"/>
              <w:jc w:val="center"/>
              <w:rPr>
                <w:b/>
                <w:bCs/>
                <w:noProof/>
                <w:lang w:val="en-MY"/>
              </w:rPr>
            </w:pPr>
            <w:r w:rsidRPr="00CC351C">
              <w:rPr>
                <w:b/>
                <w:bCs/>
                <w:noProof/>
                <w:lang w:val="en-MY"/>
              </w:rPr>
              <w:t>Parameter (P)/</w:t>
            </w:r>
          </w:p>
          <w:p w14:paraId="6EE08333" w14:textId="77777777" w:rsidR="00A83E56" w:rsidRPr="00CC351C" w:rsidRDefault="00A83E56" w:rsidP="003301CC">
            <w:pPr>
              <w:spacing w:before="40" w:after="40"/>
              <w:jc w:val="center"/>
              <w:rPr>
                <w:b/>
                <w:bCs/>
                <w:noProof/>
                <w:lang w:val="en-MY"/>
              </w:rPr>
            </w:pPr>
            <w:r w:rsidRPr="00CC351C">
              <w:rPr>
                <w:b/>
                <w:bCs/>
                <w:noProof/>
                <w:lang w:val="en-MY"/>
              </w:rPr>
              <w:t>Reference (Rf) / Optional (O)</w:t>
            </w:r>
          </w:p>
          <w:p w14:paraId="361623D4" w14:textId="77777777" w:rsidR="00A83E56" w:rsidRPr="00CC351C" w:rsidRDefault="00A83E56" w:rsidP="003301CC">
            <w:pPr>
              <w:spacing w:before="40" w:after="40"/>
              <w:jc w:val="center"/>
              <w:rPr>
                <w:b/>
                <w:bCs/>
              </w:rPr>
            </w:pPr>
            <w:r w:rsidRPr="00CC351C">
              <w:rPr>
                <w:b/>
                <w:bCs/>
                <w:noProof/>
                <w:lang w:val="en-MY"/>
              </w:rPr>
              <w:t>Return (R)</w:t>
            </w:r>
          </w:p>
        </w:tc>
        <w:tc>
          <w:tcPr>
            <w:tcW w:w="2835" w:type="dxa"/>
            <w:shd w:val="clear" w:color="auto" w:fill="D9D9D9"/>
          </w:tcPr>
          <w:p w14:paraId="0A694FDD" w14:textId="77777777" w:rsidR="00A83E56" w:rsidRPr="00CC351C" w:rsidRDefault="00A83E56" w:rsidP="003301CC">
            <w:pPr>
              <w:spacing w:before="40" w:after="40"/>
              <w:jc w:val="center"/>
              <w:rPr>
                <w:b/>
                <w:bCs/>
              </w:rPr>
            </w:pPr>
            <w:r w:rsidRPr="00CC351C">
              <w:rPr>
                <w:b/>
                <w:bCs/>
                <w:noProof/>
                <w:lang w:val="en-MY"/>
              </w:rPr>
              <w:t>Exception</w:t>
            </w:r>
          </w:p>
        </w:tc>
      </w:tr>
      <w:tr w:rsidR="00A83E56" w:rsidRPr="00094DEF" w14:paraId="6552922B" w14:textId="77777777" w:rsidTr="00F028C3">
        <w:tc>
          <w:tcPr>
            <w:tcW w:w="2235" w:type="dxa"/>
          </w:tcPr>
          <w:p w14:paraId="264F8D92" w14:textId="77777777" w:rsidR="00A83E56" w:rsidRPr="006E3AE4" w:rsidRDefault="00A83E56" w:rsidP="003301CC">
            <w:pPr>
              <w:spacing w:before="40" w:after="40"/>
              <w:rPr>
                <w:noProof/>
                <w:lang w:val="en-MY"/>
              </w:rPr>
            </w:pPr>
            <w:r w:rsidRPr="006E3AE4">
              <w:rPr>
                <w:noProof/>
                <w:sz w:val="20"/>
                <w:lang w:val="en-MY"/>
              </w:rPr>
              <w:t>HttpPredictionClient</w:t>
            </w:r>
          </w:p>
          <w:p w14:paraId="54F6F0A8" w14:textId="77777777" w:rsidR="00A83E56" w:rsidRPr="00094DEF" w:rsidRDefault="00A83E56" w:rsidP="003301CC">
            <w:pPr>
              <w:spacing w:before="40" w:after="40"/>
            </w:pPr>
            <w:r w:rsidRPr="006E3AE4">
              <w:rPr>
                <w:noProof/>
                <w:sz w:val="20"/>
                <w:lang w:val="en-MY"/>
              </w:rPr>
              <w:t>(Public)</w:t>
            </w:r>
          </w:p>
        </w:tc>
        <w:tc>
          <w:tcPr>
            <w:tcW w:w="5670" w:type="dxa"/>
          </w:tcPr>
          <w:p w14:paraId="207B35F9" w14:textId="77777777" w:rsidR="00A83E56" w:rsidRPr="006E3AE4" w:rsidRDefault="00A83E56" w:rsidP="00A83E56">
            <w:pPr>
              <w:pStyle w:val="ListBullet"/>
              <w:numPr>
                <w:ilvl w:val="0"/>
                <w:numId w:val="12"/>
              </w:numPr>
              <w:spacing w:before="40" w:after="40" w:line="276" w:lineRule="auto"/>
              <w:rPr>
                <w:noProof/>
                <w:lang w:val="en-MY"/>
              </w:rPr>
            </w:pPr>
            <w:r w:rsidRPr="006E3AE4">
              <w:rPr>
                <w:noProof/>
                <w:lang w:val="en-MY"/>
              </w:rPr>
              <w:t>Create the client against a service root</w:t>
            </w:r>
          </w:p>
          <w:p w14:paraId="31D25C3D" w14:textId="77777777" w:rsidR="00A83E56" w:rsidRPr="00094DEF" w:rsidRDefault="00A83E56" w:rsidP="00A83E56">
            <w:pPr>
              <w:pStyle w:val="ListBullet"/>
              <w:numPr>
                <w:ilvl w:val="0"/>
                <w:numId w:val="12"/>
              </w:numPr>
              <w:spacing w:before="40" w:after="40" w:line="276" w:lineRule="auto"/>
            </w:pPr>
            <w:r w:rsidRPr="006E3AE4">
              <w:rPr>
                <w:noProof/>
                <w:lang w:val="en-MY"/>
              </w:rPr>
              <w:t xml:space="preserve">Owns the </w:t>
            </w:r>
            <w:r w:rsidRPr="006E3AE4">
              <w:rPr>
                <w:b/>
                <w:noProof/>
                <w:lang w:val="en-MY"/>
              </w:rPr>
              <w:t>HttpClient</w:t>
            </w:r>
            <w:r w:rsidRPr="006E3AE4">
              <w:rPr>
                <w:noProof/>
                <w:lang w:val="en-MY"/>
              </w:rPr>
              <w:t xml:space="preserve"> it creates, and disposes it</w:t>
            </w:r>
          </w:p>
        </w:tc>
        <w:tc>
          <w:tcPr>
            <w:tcW w:w="3543" w:type="dxa"/>
          </w:tcPr>
          <w:p w14:paraId="6E294E46" w14:textId="77777777" w:rsidR="00A83E56" w:rsidRPr="006E3AE4" w:rsidRDefault="00A83E56" w:rsidP="003301CC">
            <w:pPr>
              <w:spacing w:before="40" w:after="40"/>
              <w:rPr>
                <w:noProof/>
                <w:lang w:val="en-MY"/>
              </w:rPr>
            </w:pPr>
            <w:r w:rsidRPr="006E3AE4">
              <w:rPr>
                <w:noProof/>
                <w:lang w:val="en-MY"/>
              </w:rPr>
              <w:t>baseUrl (P) – Service root, e.g. http://128.100.8.213:8000</w:t>
            </w:r>
          </w:p>
          <w:p w14:paraId="41ACC386" w14:textId="77777777" w:rsidR="00A83E56" w:rsidRPr="00094DEF" w:rsidRDefault="00A83E56" w:rsidP="003301CC">
            <w:pPr>
              <w:spacing w:before="40" w:after="40"/>
            </w:pPr>
            <w:r w:rsidRPr="006E3AE4">
              <w:rPr>
                <w:noProof/>
                <w:lang w:val="en-MY"/>
              </w:rPr>
              <w:t>timeout (O) – Defaults to 10 minutes</w:t>
            </w:r>
          </w:p>
        </w:tc>
        <w:tc>
          <w:tcPr>
            <w:tcW w:w="2835" w:type="dxa"/>
          </w:tcPr>
          <w:p w14:paraId="1BD5BB55" w14:textId="77777777" w:rsidR="00A83E56" w:rsidRPr="006E3AE4" w:rsidRDefault="00A83E56" w:rsidP="003301CC">
            <w:pPr>
              <w:spacing w:before="40" w:after="40"/>
              <w:rPr>
                <w:noProof/>
                <w:lang w:val="en-MY"/>
              </w:rPr>
            </w:pPr>
            <w:r w:rsidRPr="006E3AE4">
              <w:rPr>
                <w:noProof/>
                <w:sz w:val="20"/>
                <w:lang w:val="en-MY"/>
              </w:rPr>
              <w:t>ArgumentException</w:t>
            </w:r>
          </w:p>
          <w:p w14:paraId="71806293" w14:textId="77777777" w:rsidR="00A83E56" w:rsidRPr="00094DEF" w:rsidRDefault="00A83E56" w:rsidP="003301CC">
            <w:pPr>
              <w:spacing w:before="40" w:after="40"/>
            </w:pPr>
            <w:r w:rsidRPr="006E3AE4">
              <w:rPr>
                <w:noProof/>
                <w:sz w:val="20"/>
                <w:lang w:val="en-MY"/>
              </w:rPr>
              <w:t>A service base URL is required</w:t>
            </w:r>
          </w:p>
        </w:tc>
      </w:tr>
      <w:tr w:rsidR="00A83E56" w:rsidRPr="00094DEF" w14:paraId="038EF18E" w14:textId="77777777" w:rsidTr="00F028C3">
        <w:tc>
          <w:tcPr>
            <w:tcW w:w="2235" w:type="dxa"/>
          </w:tcPr>
          <w:p w14:paraId="2BBE63B3" w14:textId="77777777" w:rsidR="00A83E56" w:rsidRPr="006E3AE4" w:rsidRDefault="00A83E56" w:rsidP="003301CC">
            <w:pPr>
              <w:spacing w:before="40" w:after="40"/>
              <w:rPr>
                <w:noProof/>
                <w:lang w:val="en-MY"/>
              </w:rPr>
            </w:pPr>
            <w:r w:rsidRPr="006E3AE4">
              <w:rPr>
                <w:noProof/>
                <w:sz w:val="20"/>
                <w:lang w:val="en-MY"/>
              </w:rPr>
              <w:t>HttpPredictionClient</w:t>
            </w:r>
          </w:p>
          <w:p w14:paraId="420388F8" w14:textId="77777777" w:rsidR="00A83E56" w:rsidRPr="00094DEF" w:rsidRDefault="00A83E56" w:rsidP="003301CC">
            <w:pPr>
              <w:spacing w:before="40" w:after="40"/>
            </w:pPr>
            <w:r w:rsidRPr="006E3AE4">
              <w:rPr>
                <w:noProof/>
                <w:sz w:val="20"/>
                <w:lang w:val="en-MY"/>
              </w:rPr>
              <w:t>(Public)</w:t>
            </w:r>
          </w:p>
        </w:tc>
        <w:tc>
          <w:tcPr>
            <w:tcW w:w="5670" w:type="dxa"/>
          </w:tcPr>
          <w:p w14:paraId="1CAA5BC0" w14:textId="77777777" w:rsidR="00A83E56" w:rsidRPr="006E3AE4" w:rsidRDefault="00A83E56" w:rsidP="00A83E56">
            <w:pPr>
              <w:pStyle w:val="ListBullet"/>
              <w:numPr>
                <w:ilvl w:val="0"/>
                <w:numId w:val="12"/>
              </w:numPr>
              <w:spacing w:before="40" w:after="40" w:line="276" w:lineRule="auto"/>
              <w:rPr>
                <w:noProof/>
                <w:lang w:val="en-MY"/>
              </w:rPr>
            </w:pPr>
            <w:r w:rsidRPr="006E3AE4">
              <w:rPr>
                <w:noProof/>
                <w:lang w:val="en-MY"/>
              </w:rPr>
              <w:t xml:space="preserve">Overload for callers that already own an </w:t>
            </w:r>
            <w:r w:rsidRPr="006E3AE4">
              <w:rPr>
                <w:b/>
                <w:noProof/>
                <w:lang w:val="en-MY"/>
              </w:rPr>
              <w:t>HttpClient</w:t>
            </w:r>
            <w:r w:rsidRPr="006E3AE4">
              <w:rPr>
                <w:noProof/>
                <w:lang w:val="en-MY"/>
              </w:rPr>
              <w:t xml:space="preserve"> and want it reused</w:t>
            </w:r>
          </w:p>
          <w:p w14:paraId="4E8E9D6E" w14:textId="77777777" w:rsidR="00A83E56" w:rsidRPr="00094DEF" w:rsidRDefault="00A83E56" w:rsidP="00A83E56">
            <w:pPr>
              <w:pStyle w:val="ListBullet"/>
              <w:numPr>
                <w:ilvl w:val="0"/>
                <w:numId w:val="12"/>
              </w:numPr>
              <w:spacing w:before="40" w:after="40" w:line="276" w:lineRule="auto"/>
            </w:pPr>
            <w:r w:rsidRPr="006E3AE4">
              <w:rPr>
                <w:noProof/>
                <w:lang w:val="en-MY"/>
              </w:rPr>
              <w:t>Does not dispose a client it did not create</w:t>
            </w:r>
          </w:p>
        </w:tc>
        <w:tc>
          <w:tcPr>
            <w:tcW w:w="3543" w:type="dxa"/>
          </w:tcPr>
          <w:p w14:paraId="503A6624" w14:textId="77777777" w:rsidR="00A83E56" w:rsidRPr="00094DEF" w:rsidRDefault="00A83E56" w:rsidP="003301CC">
            <w:pPr>
              <w:spacing w:before="40" w:after="40"/>
            </w:pPr>
            <w:r w:rsidRPr="006E3AE4">
              <w:rPr>
                <w:noProof/>
                <w:lang w:val="en-MY"/>
              </w:rPr>
              <w:t>http (P) – Existing HttpClient instance</w:t>
            </w:r>
          </w:p>
        </w:tc>
        <w:tc>
          <w:tcPr>
            <w:tcW w:w="2835" w:type="dxa"/>
          </w:tcPr>
          <w:p w14:paraId="6B6D6378" w14:textId="77777777" w:rsidR="00A83E56" w:rsidRPr="006E3AE4" w:rsidRDefault="00A83E56" w:rsidP="003301CC">
            <w:pPr>
              <w:spacing w:before="40" w:after="40"/>
              <w:rPr>
                <w:noProof/>
                <w:lang w:val="en-MY"/>
              </w:rPr>
            </w:pPr>
            <w:r w:rsidRPr="006E3AE4">
              <w:rPr>
                <w:noProof/>
                <w:sz w:val="20"/>
                <w:lang w:val="en-MY"/>
              </w:rPr>
              <w:t>ArgumentNullException</w:t>
            </w:r>
          </w:p>
          <w:p w14:paraId="5E8DDE1D" w14:textId="77777777" w:rsidR="00A83E56" w:rsidRPr="00094DEF" w:rsidRDefault="00A83E56" w:rsidP="003301CC">
            <w:pPr>
              <w:spacing w:before="40" w:after="40"/>
            </w:pPr>
            <w:r w:rsidRPr="006E3AE4">
              <w:rPr>
                <w:noProof/>
                <w:sz w:val="20"/>
                <w:lang w:val="en-MY"/>
              </w:rPr>
              <w:t>http is null</w:t>
            </w:r>
          </w:p>
        </w:tc>
      </w:tr>
      <w:tr w:rsidR="00A83E56" w:rsidRPr="006E3AE4" w14:paraId="1F9B91A1" w14:textId="77777777" w:rsidTr="00F028C3">
        <w:tc>
          <w:tcPr>
            <w:tcW w:w="2235" w:type="dxa"/>
          </w:tcPr>
          <w:p w14:paraId="0572C924" w14:textId="77777777" w:rsidR="00A83E56" w:rsidRPr="006E3AE4" w:rsidRDefault="00A83E56" w:rsidP="003301CC">
            <w:pPr>
              <w:spacing w:before="40" w:after="40"/>
              <w:rPr>
                <w:noProof/>
                <w:lang w:val="en-MY"/>
              </w:rPr>
            </w:pPr>
            <w:r w:rsidRPr="006E3AE4">
              <w:rPr>
                <w:noProof/>
                <w:sz w:val="20"/>
                <w:lang w:val="en-MY"/>
              </w:rPr>
              <w:t>Dispose</w:t>
            </w:r>
          </w:p>
          <w:p w14:paraId="1F9B1D8E" w14:textId="77777777" w:rsidR="00A83E56" w:rsidRPr="006E3AE4" w:rsidRDefault="00A83E56" w:rsidP="003301CC">
            <w:pPr>
              <w:spacing w:before="40" w:after="40"/>
              <w:rPr>
                <w:noProof/>
                <w:sz w:val="20"/>
                <w:lang w:val="en-MY"/>
              </w:rPr>
            </w:pPr>
            <w:r w:rsidRPr="006E3AE4">
              <w:rPr>
                <w:noProof/>
                <w:sz w:val="20"/>
                <w:lang w:val="en-MY"/>
              </w:rPr>
              <w:t>(Public)</w:t>
            </w:r>
          </w:p>
        </w:tc>
        <w:tc>
          <w:tcPr>
            <w:tcW w:w="5670" w:type="dxa"/>
          </w:tcPr>
          <w:p w14:paraId="1CC9A243" w14:textId="77777777" w:rsidR="00A83E56" w:rsidRPr="006E3AE4" w:rsidRDefault="00A83E56" w:rsidP="00A83E56">
            <w:pPr>
              <w:pStyle w:val="ListBullet"/>
              <w:numPr>
                <w:ilvl w:val="0"/>
                <w:numId w:val="12"/>
              </w:numPr>
              <w:spacing w:before="40" w:after="40"/>
              <w:rPr>
                <w:noProof/>
                <w:lang w:val="en-MY"/>
              </w:rPr>
            </w:pPr>
            <w:r w:rsidRPr="006E3AE4">
              <w:rPr>
                <w:noProof/>
                <w:lang w:val="en-MY"/>
              </w:rPr>
              <w:t xml:space="preserve">Release the </w:t>
            </w:r>
            <w:r w:rsidRPr="006E3AE4">
              <w:rPr>
                <w:b/>
                <w:noProof/>
                <w:lang w:val="en-MY"/>
              </w:rPr>
              <w:t>HttpClient</w:t>
            </w:r>
            <w:r w:rsidRPr="006E3AE4">
              <w:rPr>
                <w:noProof/>
                <w:lang w:val="en-MY"/>
              </w:rPr>
              <w:t>, but only when this instance created it</w:t>
            </w:r>
          </w:p>
        </w:tc>
        <w:tc>
          <w:tcPr>
            <w:tcW w:w="3543" w:type="dxa"/>
          </w:tcPr>
          <w:p w14:paraId="7E62975D" w14:textId="77777777" w:rsidR="00A83E56" w:rsidRPr="006E3AE4" w:rsidRDefault="00A83E56" w:rsidP="00871B99">
            <w:pPr>
              <w:spacing w:before="40" w:after="40"/>
              <w:jc w:val="center"/>
              <w:rPr>
                <w:noProof/>
                <w:lang w:val="en-MY"/>
              </w:rPr>
            </w:pPr>
            <w:r w:rsidRPr="006E3AE4">
              <w:rPr>
                <w:noProof/>
                <w:lang w:val="en-MY"/>
              </w:rPr>
              <w:t>—</w:t>
            </w:r>
          </w:p>
        </w:tc>
        <w:tc>
          <w:tcPr>
            <w:tcW w:w="2835" w:type="dxa"/>
          </w:tcPr>
          <w:p w14:paraId="2755BF60" w14:textId="77777777" w:rsidR="00A83E56" w:rsidRPr="006E3AE4" w:rsidRDefault="00A83E56" w:rsidP="00871B99">
            <w:pPr>
              <w:spacing w:before="40" w:after="40"/>
              <w:jc w:val="center"/>
              <w:rPr>
                <w:noProof/>
                <w:sz w:val="20"/>
                <w:lang w:val="en-MY"/>
              </w:rPr>
            </w:pPr>
            <w:r w:rsidRPr="006E3AE4">
              <w:rPr>
                <w:noProof/>
                <w:sz w:val="20"/>
                <w:lang w:val="en-MY"/>
              </w:rPr>
              <w:t>—</w:t>
            </w:r>
          </w:p>
        </w:tc>
      </w:tr>
    </w:tbl>
    <w:p w14:paraId="2E2E9978" w14:textId="77777777" w:rsidR="00A83E56" w:rsidRDefault="00A83E56" w:rsidP="00A83E56">
      <w:pPr>
        <w:rPr>
          <w:lang w:val="en-MY"/>
        </w:rPr>
      </w:pPr>
    </w:p>
    <w:p w14:paraId="4CC24B1D" w14:textId="77777777" w:rsidR="00A83E56" w:rsidRDefault="00A83E56" w:rsidP="00A83E56">
      <w:pPr>
        <w:rPr>
          <w:lang w:val="en-MY"/>
        </w:rPr>
      </w:pPr>
    </w:p>
    <w:p w14:paraId="54C86C0E" w14:textId="77777777" w:rsidR="00A83E56" w:rsidRDefault="00A83E56" w:rsidP="00A83E56">
      <w:pPr>
        <w:rPr>
          <w:lang w:val="en-MY"/>
        </w:rPr>
      </w:pPr>
      <w:r>
        <w:rPr>
          <w:lang w:val="en-MY"/>
        </w:rPr>
        <w:br w:type="page"/>
      </w:r>
    </w:p>
    <w:p w14:paraId="27E62ABB" w14:textId="77777777" w:rsidR="00A83E56" w:rsidRPr="006E3AE4" w:rsidRDefault="00A83E56" w:rsidP="00A83E56">
      <w:pPr>
        <w:rPr>
          <w:lang w:val="en-MY"/>
        </w:rPr>
      </w:pPr>
    </w:p>
    <w:p w14:paraId="44021303" w14:textId="77777777" w:rsidR="00A83E56" w:rsidRPr="000A4EDE" w:rsidRDefault="00A83E56" w:rsidP="00A83E56">
      <w:pPr>
        <w:pStyle w:val="Heading3"/>
        <w:rPr>
          <w:noProof/>
          <w:color w:val="auto"/>
          <w:sz w:val="22"/>
          <w:lang w:val="en-MY"/>
        </w:rPr>
      </w:pPr>
      <w:bookmarkStart w:id="4" w:name="_Toc241048116"/>
      <w:r w:rsidRPr="000A4EDE">
        <w:rPr>
          <w:noProof/>
          <w:color w:val="auto"/>
          <w:sz w:val="22"/>
          <w:lang w:val="en-MY"/>
        </w:rPr>
        <w:t>PythonClient</w:t>
      </w:r>
      <w:bookmarkEnd w:id="4"/>
    </w:p>
    <w:p w14:paraId="1EA03415" w14:textId="77777777" w:rsidR="00A83E56" w:rsidRPr="000A4EDE" w:rsidRDefault="00A83E56" w:rsidP="00A83E56">
      <w:pPr>
        <w:pStyle w:val="Heading4"/>
        <w:rPr>
          <w:noProof/>
          <w:color w:val="auto"/>
          <w:sz w:val="22"/>
          <w:lang w:val="en-MY"/>
        </w:rPr>
      </w:pPr>
      <w:r w:rsidRPr="000A4EDE">
        <w:rPr>
          <w:noProof/>
          <w:color w:val="auto"/>
          <w:sz w:val="22"/>
          <w:lang w:val="en-MY"/>
        </w:rPr>
        <w:t>A.   Purpose</w:t>
      </w:r>
    </w:p>
    <w:p w14:paraId="02FAC2E1" w14:textId="77777777" w:rsidR="00A83E56" w:rsidRPr="000A4EDE" w:rsidRDefault="00A83E56" w:rsidP="00A83E56">
      <w:pPr>
        <w:rPr>
          <w:noProof/>
          <w:sz w:val="22"/>
          <w:lang w:val="en-MY"/>
        </w:rPr>
      </w:pPr>
      <w:r w:rsidRPr="000A4EDE">
        <w:rPr>
          <w:noProof/>
          <w:sz w:val="22"/>
          <w:lang w:val="en-MY"/>
        </w:rPr>
        <w:t>Runs the prediction scripts as local Python processes. The machine running this needs Python, the ML packages and the .pkl model files present. For the server-side alternative see HttpPredictionClient.</w:t>
      </w:r>
    </w:p>
    <w:p w14:paraId="6912DC85" w14:textId="77777777" w:rsidR="00A83E56" w:rsidRPr="000A4EDE" w:rsidRDefault="00A83E56" w:rsidP="00A83E56">
      <w:pPr>
        <w:rPr>
          <w:noProof/>
          <w:sz w:val="22"/>
          <w:lang w:val="en-MY"/>
        </w:rPr>
      </w:pPr>
      <w:r w:rsidRPr="000A4EDE">
        <w:rPr>
          <w:i/>
          <w:noProof/>
          <w:sz w:val="22"/>
          <w:lang w:val="en-MY"/>
        </w:rPr>
        <w:t>Namespace: Model.Services   ·   Library: XenAnalyticModel.dll</w:t>
      </w:r>
    </w:p>
    <w:p w14:paraId="13A2CFA9" w14:textId="77777777" w:rsidR="00A83E56" w:rsidRDefault="00A83E56" w:rsidP="00A83E56">
      <w:pPr>
        <w:pStyle w:val="Heading4"/>
        <w:rPr>
          <w:noProof/>
          <w:color w:val="auto"/>
          <w:lang w:val="en-MY"/>
        </w:rPr>
      </w:pPr>
      <w:r w:rsidRPr="006E3AE4">
        <w:rPr>
          <w:noProof/>
          <w:color w:val="auto"/>
          <w:lang w:val="en-MY"/>
        </w:rPr>
        <w:t>B.   Methods</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969"/>
        <w:gridCol w:w="2268"/>
      </w:tblGrid>
      <w:tr w:rsidR="00A83E56" w:rsidRPr="00094DEF" w14:paraId="5D3CA2E2" w14:textId="77777777" w:rsidTr="007B340A">
        <w:trPr>
          <w:tblHeader/>
        </w:trPr>
        <w:tc>
          <w:tcPr>
            <w:tcW w:w="2235" w:type="dxa"/>
            <w:shd w:val="clear" w:color="auto" w:fill="D9D9D9"/>
          </w:tcPr>
          <w:p w14:paraId="68053BBE" w14:textId="77777777" w:rsidR="00A83E56" w:rsidRPr="00CC351C" w:rsidRDefault="00A83E56" w:rsidP="003301CC">
            <w:pPr>
              <w:spacing w:before="40" w:after="40"/>
              <w:jc w:val="center"/>
              <w:rPr>
                <w:b/>
                <w:bCs/>
              </w:rPr>
            </w:pPr>
            <w:r w:rsidRPr="00CC351C">
              <w:rPr>
                <w:b/>
                <w:bCs/>
                <w:noProof/>
                <w:lang w:val="en-MY"/>
              </w:rPr>
              <w:t>Function</w:t>
            </w:r>
          </w:p>
        </w:tc>
        <w:tc>
          <w:tcPr>
            <w:tcW w:w="5670" w:type="dxa"/>
            <w:shd w:val="clear" w:color="auto" w:fill="D9D9D9"/>
          </w:tcPr>
          <w:p w14:paraId="2BD1CE74" w14:textId="77777777" w:rsidR="00A83E56" w:rsidRPr="00CC351C" w:rsidRDefault="00A83E56" w:rsidP="003301CC">
            <w:pPr>
              <w:spacing w:before="40" w:after="40"/>
              <w:jc w:val="center"/>
              <w:rPr>
                <w:b/>
                <w:bCs/>
              </w:rPr>
            </w:pPr>
            <w:r w:rsidRPr="00CC351C">
              <w:rPr>
                <w:b/>
                <w:bCs/>
                <w:noProof/>
                <w:lang w:val="en-MY"/>
              </w:rPr>
              <w:t>Description</w:t>
            </w:r>
          </w:p>
        </w:tc>
        <w:tc>
          <w:tcPr>
            <w:tcW w:w="3969" w:type="dxa"/>
            <w:shd w:val="clear" w:color="auto" w:fill="D9D9D9"/>
          </w:tcPr>
          <w:p w14:paraId="2AE9F73B" w14:textId="77777777" w:rsidR="00A83E56" w:rsidRPr="00CC351C" w:rsidRDefault="00A83E56" w:rsidP="003301CC">
            <w:pPr>
              <w:spacing w:before="40" w:after="40"/>
              <w:jc w:val="center"/>
              <w:rPr>
                <w:b/>
                <w:bCs/>
                <w:noProof/>
                <w:lang w:val="en-MY"/>
              </w:rPr>
            </w:pPr>
            <w:r w:rsidRPr="00CC351C">
              <w:rPr>
                <w:b/>
                <w:bCs/>
                <w:noProof/>
                <w:lang w:val="en-MY"/>
              </w:rPr>
              <w:t>Parameter (P)/</w:t>
            </w:r>
          </w:p>
          <w:p w14:paraId="6CBE6A06" w14:textId="77777777" w:rsidR="00A83E56" w:rsidRPr="00CC351C" w:rsidRDefault="00A83E56" w:rsidP="003301CC">
            <w:pPr>
              <w:spacing w:before="40" w:after="40"/>
              <w:jc w:val="center"/>
              <w:rPr>
                <w:b/>
                <w:bCs/>
                <w:noProof/>
                <w:lang w:val="en-MY"/>
              </w:rPr>
            </w:pPr>
            <w:r w:rsidRPr="00CC351C">
              <w:rPr>
                <w:b/>
                <w:bCs/>
                <w:noProof/>
                <w:lang w:val="en-MY"/>
              </w:rPr>
              <w:t>Reference (Rf) / Optional (O)</w:t>
            </w:r>
          </w:p>
          <w:p w14:paraId="5FF64EFB" w14:textId="77777777" w:rsidR="00A83E56" w:rsidRPr="00CC351C" w:rsidRDefault="00A83E56" w:rsidP="003301CC">
            <w:pPr>
              <w:spacing w:before="40" w:after="40"/>
              <w:jc w:val="center"/>
              <w:rPr>
                <w:b/>
                <w:bCs/>
              </w:rPr>
            </w:pPr>
            <w:r w:rsidRPr="00CC351C">
              <w:rPr>
                <w:b/>
                <w:bCs/>
                <w:noProof/>
                <w:lang w:val="en-MY"/>
              </w:rPr>
              <w:t>Return (R)</w:t>
            </w:r>
          </w:p>
        </w:tc>
        <w:tc>
          <w:tcPr>
            <w:tcW w:w="2268" w:type="dxa"/>
            <w:shd w:val="clear" w:color="auto" w:fill="D9D9D9"/>
          </w:tcPr>
          <w:p w14:paraId="0740D51E" w14:textId="77777777" w:rsidR="00A83E56" w:rsidRPr="00CC351C" w:rsidRDefault="00A83E56" w:rsidP="003301CC">
            <w:pPr>
              <w:spacing w:before="40" w:after="40"/>
              <w:jc w:val="center"/>
              <w:rPr>
                <w:b/>
                <w:bCs/>
              </w:rPr>
            </w:pPr>
            <w:r w:rsidRPr="00CC351C">
              <w:rPr>
                <w:b/>
                <w:bCs/>
                <w:noProof/>
                <w:lang w:val="en-MY"/>
              </w:rPr>
              <w:t>Exception</w:t>
            </w:r>
          </w:p>
        </w:tc>
      </w:tr>
      <w:tr w:rsidR="00A83E56" w:rsidRPr="00094DEF" w14:paraId="730FB75C" w14:textId="77777777" w:rsidTr="007B340A">
        <w:tc>
          <w:tcPr>
            <w:tcW w:w="2235" w:type="dxa"/>
          </w:tcPr>
          <w:p w14:paraId="7A41A0C6" w14:textId="77777777" w:rsidR="00A83E56" w:rsidRPr="006E3AE4" w:rsidRDefault="00A83E56" w:rsidP="003301CC">
            <w:pPr>
              <w:spacing w:before="40" w:after="40"/>
              <w:rPr>
                <w:noProof/>
                <w:lang w:val="en-MY"/>
              </w:rPr>
            </w:pPr>
            <w:r w:rsidRPr="006E3AE4">
              <w:rPr>
                <w:noProof/>
                <w:sz w:val="20"/>
                <w:lang w:val="en-MY"/>
              </w:rPr>
              <w:t>PythonClient</w:t>
            </w:r>
          </w:p>
          <w:p w14:paraId="42C1C29E" w14:textId="77777777" w:rsidR="00A83E56" w:rsidRPr="00094DEF" w:rsidRDefault="00A83E56" w:rsidP="003301CC">
            <w:pPr>
              <w:spacing w:before="40" w:after="40"/>
            </w:pPr>
            <w:r w:rsidRPr="006E3AE4">
              <w:rPr>
                <w:noProof/>
                <w:sz w:val="20"/>
                <w:lang w:val="en-MY"/>
              </w:rPr>
              <w:t>(Public)</w:t>
            </w:r>
          </w:p>
        </w:tc>
        <w:tc>
          <w:tcPr>
            <w:tcW w:w="5670" w:type="dxa"/>
          </w:tcPr>
          <w:p w14:paraId="1E53F673" w14:textId="77777777" w:rsidR="00A83E56" w:rsidRPr="006E3AE4" w:rsidRDefault="00A83E56" w:rsidP="00A83E56">
            <w:pPr>
              <w:pStyle w:val="ListBullet"/>
              <w:numPr>
                <w:ilvl w:val="0"/>
                <w:numId w:val="12"/>
              </w:numPr>
              <w:spacing w:before="40" w:after="40" w:line="276" w:lineRule="auto"/>
              <w:rPr>
                <w:noProof/>
                <w:lang w:val="en-MY"/>
              </w:rPr>
            </w:pPr>
            <w:r w:rsidRPr="006E3AE4">
              <w:rPr>
                <w:noProof/>
                <w:lang w:val="en-MY"/>
              </w:rPr>
              <w:t>Create the client with only the interpreter path</w:t>
            </w:r>
          </w:p>
          <w:p w14:paraId="16226575" w14:textId="77777777" w:rsidR="00A83E56" w:rsidRPr="00094DEF" w:rsidRDefault="00A83E56" w:rsidP="00A83E56">
            <w:pPr>
              <w:pStyle w:val="ListBullet"/>
              <w:numPr>
                <w:ilvl w:val="0"/>
                <w:numId w:val="12"/>
              </w:numPr>
              <w:spacing w:before="40" w:after="40" w:line="276" w:lineRule="auto"/>
            </w:pPr>
            <w:r w:rsidRPr="006E3AE4">
              <w:rPr>
                <w:noProof/>
                <w:lang w:val="en-MY"/>
              </w:rPr>
              <w:t xml:space="preserve">Usable for </w:t>
            </w:r>
            <w:r w:rsidRPr="006E3AE4">
              <w:rPr>
                <w:b/>
                <w:noProof/>
                <w:lang w:val="en-MY"/>
              </w:rPr>
              <w:t>RunAsync</w:t>
            </w:r>
            <w:r w:rsidRPr="006E3AE4">
              <w:rPr>
                <w:noProof/>
                <w:lang w:val="en-MY"/>
              </w:rPr>
              <w:t xml:space="preserve">, but not as an </w:t>
            </w:r>
            <w:r w:rsidRPr="006E3AE4">
              <w:rPr>
                <w:b/>
                <w:noProof/>
                <w:lang w:val="en-MY"/>
              </w:rPr>
              <w:t>IPredictionClient</w:t>
            </w:r>
          </w:p>
        </w:tc>
        <w:tc>
          <w:tcPr>
            <w:tcW w:w="3969" w:type="dxa"/>
          </w:tcPr>
          <w:p w14:paraId="409AFE83" w14:textId="77777777" w:rsidR="00A83E56" w:rsidRPr="00094DEF" w:rsidRDefault="00A83E56" w:rsidP="003301CC">
            <w:pPr>
              <w:spacing w:before="40" w:after="40"/>
            </w:pPr>
            <w:r w:rsidRPr="006E3AE4">
              <w:rPr>
                <w:noProof/>
                <w:lang w:val="en-MY"/>
              </w:rPr>
              <w:t>pythonExe (P) – Path to the Python executable</w:t>
            </w:r>
          </w:p>
        </w:tc>
        <w:tc>
          <w:tcPr>
            <w:tcW w:w="2268" w:type="dxa"/>
          </w:tcPr>
          <w:p w14:paraId="1522CC99" w14:textId="77777777" w:rsidR="00A83E56" w:rsidRPr="00094DEF" w:rsidRDefault="00A83E56" w:rsidP="00871B99">
            <w:pPr>
              <w:spacing w:before="40" w:after="40"/>
              <w:jc w:val="center"/>
            </w:pPr>
            <w:r w:rsidRPr="006E3AE4">
              <w:rPr>
                <w:noProof/>
                <w:sz w:val="20"/>
                <w:lang w:val="en-MY"/>
              </w:rPr>
              <w:t>—</w:t>
            </w:r>
          </w:p>
        </w:tc>
      </w:tr>
      <w:tr w:rsidR="00A83E56" w:rsidRPr="00094DEF" w14:paraId="6E730A15" w14:textId="77777777" w:rsidTr="007B340A">
        <w:tc>
          <w:tcPr>
            <w:tcW w:w="2235" w:type="dxa"/>
          </w:tcPr>
          <w:p w14:paraId="3CFA43F3" w14:textId="77777777" w:rsidR="00A83E56" w:rsidRPr="006E3AE4" w:rsidRDefault="00A83E56" w:rsidP="003301CC">
            <w:pPr>
              <w:spacing w:before="40" w:after="40"/>
              <w:rPr>
                <w:noProof/>
                <w:lang w:val="en-MY"/>
              </w:rPr>
            </w:pPr>
            <w:r w:rsidRPr="006E3AE4">
              <w:rPr>
                <w:noProof/>
                <w:sz w:val="20"/>
                <w:lang w:val="en-MY"/>
              </w:rPr>
              <w:t>PythonClient</w:t>
            </w:r>
          </w:p>
          <w:p w14:paraId="680DA11C" w14:textId="77777777" w:rsidR="00A83E56" w:rsidRPr="00094DEF" w:rsidRDefault="00A83E56" w:rsidP="003301CC">
            <w:pPr>
              <w:spacing w:before="40" w:after="40"/>
            </w:pPr>
            <w:r w:rsidRPr="006E3AE4">
              <w:rPr>
                <w:noProof/>
                <w:sz w:val="20"/>
                <w:lang w:val="en-MY"/>
              </w:rPr>
              <w:t>(Public)</w:t>
            </w:r>
          </w:p>
        </w:tc>
        <w:tc>
          <w:tcPr>
            <w:tcW w:w="5670" w:type="dxa"/>
          </w:tcPr>
          <w:p w14:paraId="6DEA9539" w14:textId="77777777" w:rsidR="00A83E56" w:rsidRPr="006E3AE4" w:rsidRDefault="00A83E56" w:rsidP="00A83E56">
            <w:pPr>
              <w:pStyle w:val="ListBullet"/>
              <w:numPr>
                <w:ilvl w:val="0"/>
                <w:numId w:val="12"/>
              </w:numPr>
              <w:spacing w:before="40" w:after="40" w:line="276" w:lineRule="auto"/>
              <w:rPr>
                <w:noProof/>
                <w:lang w:val="en-MY"/>
              </w:rPr>
            </w:pPr>
            <w:r w:rsidRPr="006E3AE4">
              <w:rPr>
                <w:noProof/>
                <w:lang w:val="en-MY"/>
              </w:rPr>
              <w:t>Overload that also supplies the two script paths</w:t>
            </w:r>
          </w:p>
          <w:p w14:paraId="5B6B94AE" w14:textId="77777777" w:rsidR="00A83E56" w:rsidRPr="00094DEF" w:rsidRDefault="00A83E56" w:rsidP="00A83E56">
            <w:pPr>
              <w:pStyle w:val="ListBullet"/>
              <w:numPr>
                <w:ilvl w:val="0"/>
                <w:numId w:val="12"/>
              </w:numPr>
              <w:spacing w:before="40" w:after="40" w:line="276" w:lineRule="auto"/>
            </w:pPr>
            <w:r w:rsidRPr="006E3AE4">
              <w:rPr>
                <w:noProof/>
                <w:lang w:val="en-MY"/>
              </w:rPr>
              <w:t xml:space="preserve">Required to use this class as an </w:t>
            </w:r>
            <w:r w:rsidRPr="006E3AE4">
              <w:rPr>
                <w:b/>
                <w:noProof/>
                <w:lang w:val="en-MY"/>
              </w:rPr>
              <w:t>IPredictionClient</w:t>
            </w:r>
          </w:p>
        </w:tc>
        <w:tc>
          <w:tcPr>
            <w:tcW w:w="3969" w:type="dxa"/>
          </w:tcPr>
          <w:p w14:paraId="4933C37B" w14:textId="77777777" w:rsidR="00A83E56" w:rsidRPr="006E3AE4" w:rsidRDefault="00A83E56" w:rsidP="003301CC">
            <w:pPr>
              <w:spacing w:before="40" w:after="40"/>
              <w:rPr>
                <w:noProof/>
                <w:lang w:val="en-MY"/>
              </w:rPr>
            </w:pPr>
            <w:r w:rsidRPr="006E3AE4">
              <w:rPr>
                <w:noProof/>
                <w:lang w:val="en-MY"/>
              </w:rPr>
              <w:t>pythonExe (P) – Path to the Python executable</w:t>
            </w:r>
          </w:p>
          <w:p w14:paraId="61DF3194" w14:textId="77777777" w:rsidR="00A83E56" w:rsidRPr="006E3AE4" w:rsidRDefault="00A83E56" w:rsidP="003301CC">
            <w:pPr>
              <w:spacing w:before="40" w:after="40"/>
              <w:rPr>
                <w:noProof/>
                <w:lang w:val="en-MY"/>
              </w:rPr>
            </w:pPr>
            <w:r w:rsidRPr="006E3AE4">
              <w:rPr>
                <w:noProof/>
                <w:lang w:val="en-MY"/>
              </w:rPr>
              <w:t>scriptDeviceType (O) – Device-type prediction script</w:t>
            </w:r>
          </w:p>
          <w:p w14:paraId="4A7DEA2F" w14:textId="77777777" w:rsidR="00A83E56" w:rsidRPr="00094DEF" w:rsidRDefault="00A83E56" w:rsidP="003301CC">
            <w:pPr>
              <w:spacing w:before="40" w:after="40"/>
            </w:pPr>
            <w:r w:rsidRPr="006E3AE4">
              <w:rPr>
                <w:noProof/>
                <w:lang w:val="en-MY"/>
              </w:rPr>
              <w:t>scriptSectionCluster (O) – Section/cluster prediction script</w:t>
            </w:r>
          </w:p>
        </w:tc>
        <w:tc>
          <w:tcPr>
            <w:tcW w:w="2268" w:type="dxa"/>
          </w:tcPr>
          <w:p w14:paraId="5B8DEABC" w14:textId="77777777" w:rsidR="00A83E56" w:rsidRPr="00094DEF" w:rsidRDefault="00A83E56" w:rsidP="00871B99">
            <w:pPr>
              <w:spacing w:before="40" w:after="40"/>
              <w:jc w:val="center"/>
            </w:pPr>
            <w:r w:rsidRPr="006E3AE4">
              <w:rPr>
                <w:noProof/>
                <w:sz w:val="20"/>
                <w:lang w:val="en-MY"/>
              </w:rPr>
              <w:t>—</w:t>
            </w:r>
          </w:p>
        </w:tc>
      </w:tr>
    </w:tbl>
    <w:p w14:paraId="6C021185" w14:textId="77777777" w:rsidR="00A83E56" w:rsidRDefault="00A83E56" w:rsidP="00A83E56">
      <w:pPr>
        <w:rPr>
          <w:lang w:val="en-MY"/>
        </w:rPr>
      </w:pPr>
    </w:p>
    <w:p w14:paraId="26670920" w14:textId="77777777" w:rsidR="00A83E56" w:rsidRDefault="00A83E56" w:rsidP="00A83E56">
      <w:pPr>
        <w:rPr>
          <w:lang w:val="en-MY"/>
        </w:rPr>
      </w:pPr>
    </w:p>
    <w:p w14:paraId="59D5DEC6" w14:textId="77777777" w:rsidR="00A83E56" w:rsidRDefault="00A83E56" w:rsidP="00A83E56">
      <w:pPr>
        <w:rPr>
          <w:lang w:val="en-MY"/>
        </w:rPr>
      </w:pPr>
      <w:r>
        <w:rPr>
          <w:lang w:val="en-MY"/>
        </w:rPr>
        <w:br w:type="page"/>
      </w:r>
    </w:p>
    <w:p w14:paraId="7CD03D13" w14:textId="77777777" w:rsidR="00A83E56" w:rsidRPr="00B46DCF" w:rsidRDefault="00A83E56" w:rsidP="00A83E56">
      <w:pPr>
        <w:rPr>
          <w:lang w:val="en-MY"/>
        </w:rPr>
      </w:pPr>
    </w:p>
    <w:p w14:paraId="5BC3F85D" w14:textId="77777777" w:rsidR="00A83E56" w:rsidRPr="000A4EDE" w:rsidRDefault="00A83E56" w:rsidP="00A83E56">
      <w:pPr>
        <w:pStyle w:val="Heading3"/>
        <w:rPr>
          <w:noProof/>
          <w:color w:val="auto"/>
          <w:sz w:val="22"/>
          <w:lang w:val="en-MY"/>
        </w:rPr>
      </w:pPr>
      <w:bookmarkStart w:id="5" w:name="_Toc241048117"/>
      <w:r w:rsidRPr="000A4EDE">
        <w:rPr>
          <w:noProof/>
          <w:color w:val="auto"/>
          <w:sz w:val="22"/>
          <w:lang w:val="en-MY"/>
        </w:rPr>
        <w:t>ModelClusterSuggestionService</w:t>
      </w:r>
      <w:bookmarkEnd w:id="5"/>
    </w:p>
    <w:p w14:paraId="081BE85F" w14:textId="77777777" w:rsidR="00A83E56" w:rsidRPr="000A4EDE" w:rsidRDefault="00A83E56" w:rsidP="00A83E56">
      <w:pPr>
        <w:pStyle w:val="Heading4"/>
        <w:rPr>
          <w:noProof/>
          <w:color w:val="auto"/>
          <w:sz w:val="22"/>
          <w:lang w:val="en-MY"/>
        </w:rPr>
      </w:pPr>
      <w:r w:rsidRPr="000A4EDE">
        <w:rPr>
          <w:noProof/>
          <w:color w:val="auto"/>
          <w:sz w:val="22"/>
          <w:lang w:val="en-MY"/>
        </w:rPr>
        <w:t>A.   Purpose</w:t>
      </w:r>
    </w:p>
    <w:p w14:paraId="31AE3D29" w14:textId="77777777" w:rsidR="00A83E56" w:rsidRPr="000A4EDE" w:rsidRDefault="00A83E56" w:rsidP="00A83E56">
      <w:pPr>
        <w:rPr>
          <w:noProof/>
          <w:sz w:val="22"/>
          <w:lang w:val="en-MY"/>
        </w:rPr>
      </w:pPr>
      <w:r w:rsidRPr="000A4EDE">
        <w:rPr>
          <w:noProof/>
          <w:sz w:val="22"/>
          <w:lang w:val="en-MY"/>
        </w:rPr>
        <w:t>Retrieves the model’s ranked cluster suggestions. It takes an IPredictionClient, so suggestions work against either local Python or the ML service — the client knows where its own predictions come from.</w:t>
      </w:r>
    </w:p>
    <w:p w14:paraId="046D0DAA" w14:textId="77777777" w:rsidR="00A83E56" w:rsidRPr="000A4EDE" w:rsidRDefault="00A83E56" w:rsidP="00A83E56">
      <w:pPr>
        <w:rPr>
          <w:noProof/>
          <w:sz w:val="22"/>
          <w:lang w:val="en-MY"/>
        </w:rPr>
      </w:pPr>
      <w:r w:rsidRPr="000A4EDE">
        <w:rPr>
          <w:i/>
          <w:noProof/>
          <w:sz w:val="22"/>
          <w:lang w:val="en-MY"/>
        </w:rPr>
        <w:t>Namespace: Model.Services   ·   Library: XenAnalyticModel.dll</w:t>
      </w:r>
    </w:p>
    <w:p w14:paraId="66B1D5F9" w14:textId="77777777" w:rsidR="00A83E56" w:rsidRDefault="00A83E56" w:rsidP="00A83E56">
      <w:pPr>
        <w:pStyle w:val="Heading4"/>
        <w:rPr>
          <w:noProof/>
          <w:color w:val="auto"/>
          <w:lang w:val="en-MY"/>
        </w:rPr>
      </w:pPr>
      <w:r w:rsidRPr="006E3AE4">
        <w:rPr>
          <w:noProof/>
          <w:color w:val="auto"/>
          <w:lang w:val="en-MY"/>
        </w:rPr>
        <w:t>B.   Methods</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4110"/>
        <w:gridCol w:w="2127"/>
      </w:tblGrid>
      <w:tr w:rsidR="00A83E56" w:rsidRPr="00094DEF" w14:paraId="464DDFF6" w14:textId="77777777" w:rsidTr="007B340A">
        <w:trPr>
          <w:tblHeader/>
        </w:trPr>
        <w:tc>
          <w:tcPr>
            <w:tcW w:w="2235" w:type="dxa"/>
            <w:shd w:val="clear" w:color="auto" w:fill="D9D9D9"/>
          </w:tcPr>
          <w:p w14:paraId="4F6A9988" w14:textId="77777777" w:rsidR="00A83E56" w:rsidRPr="00CC351C" w:rsidRDefault="00A83E56" w:rsidP="003301CC">
            <w:pPr>
              <w:spacing w:before="40" w:after="40"/>
              <w:jc w:val="center"/>
              <w:rPr>
                <w:b/>
                <w:bCs/>
              </w:rPr>
            </w:pPr>
            <w:r w:rsidRPr="00CC351C">
              <w:rPr>
                <w:b/>
                <w:bCs/>
                <w:noProof/>
                <w:lang w:val="en-MY"/>
              </w:rPr>
              <w:t>Function</w:t>
            </w:r>
          </w:p>
        </w:tc>
        <w:tc>
          <w:tcPr>
            <w:tcW w:w="5670" w:type="dxa"/>
            <w:shd w:val="clear" w:color="auto" w:fill="D9D9D9"/>
          </w:tcPr>
          <w:p w14:paraId="4790DBB6" w14:textId="77777777" w:rsidR="00A83E56" w:rsidRPr="00CC351C" w:rsidRDefault="00A83E56" w:rsidP="003301CC">
            <w:pPr>
              <w:spacing w:before="40" w:after="40"/>
              <w:jc w:val="center"/>
              <w:rPr>
                <w:b/>
                <w:bCs/>
              </w:rPr>
            </w:pPr>
            <w:r w:rsidRPr="00CC351C">
              <w:rPr>
                <w:b/>
                <w:bCs/>
                <w:noProof/>
                <w:lang w:val="en-MY"/>
              </w:rPr>
              <w:t>Description</w:t>
            </w:r>
          </w:p>
        </w:tc>
        <w:tc>
          <w:tcPr>
            <w:tcW w:w="4110" w:type="dxa"/>
            <w:shd w:val="clear" w:color="auto" w:fill="D9D9D9"/>
          </w:tcPr>
          <w:p w14:paraId="1B499EC6" w14:textId="77777777" w:rsidR="00A83E56" w:rsidRPr="00CC351C" w:rsidRDefault="00A83E56" w:rsidP="003301CC">
            <w:pPr>
              <w:spacing w:before="40" w:after="40"/>
              <w:jc w:val="center"/>
              <w:rPr>
                <w:b/>
                <w:bCs/>
                <w:noProof/>
                <w:lang w:val="en-MY"/>
              </w:rPr>
            </w:pPr>
            <w:r w:rsidRPr="00CC351C">
              <w:rPr>
                <w:b/>
                <w:bCs/>
                <w:noProof/>
                <w:lang w:val="en-MY"/>
              </w:rPr>
              <w:t>Parameter (P)/</w:t>
            </w:r>
          </w:p>
          <w:p w14:paraId="725CDA9B" w14:textId="77777777" w:rsidR="00A83E56" w:rsidRPr="00CC351C" w:rsidRDefault="00A83E56" w:rsidP="003301CC">
            <w:pPr>
              <w:spacing w:before="40" w:after="40"/>
              <w:jc w:val="center"/>
              <w:rPr>
                <w:b/>
                <w:bCs/>
                <w:noProof/>
                <w:lang w:val="en-MY"/>
              </w:rPr>
            </w:pPr>
            <w:r w:rsidRPr="00CC351C">
              <w:rPr>
                <w:b/>
                <w:bCs/>
                <w:noProof/>
                <w:lang w:val="en-MY"/>
              </w:rPr>
              <w:t>Reference (Rf) / Optional (O)</w:t>
            </w:r>
          </w:p>
          <w:p w14:paraId="6F3B73DA" w14:textId="77777777" w:rsidR="00A83E56" w:rsidRPr="00CC351C" w:rsidRDefault="00A83E56" w:rsidP="003301CC">
            <w:pPr>
              <w:spacing w:before="40" w:after="40"/>
              <w:jc w:val="center"/>
              <w:rPr>
                <w:b/>
                <w:bCs/>
              </w:rPr>
            </w:pPr>
            <w:r w:rsidRPr="00CC351C">
              <w:rPr>
                <w:b/>
                <w:bCs/>
                <w:noProof/>
                <w:lang w:val="en-MY"/>
              </w:rPr>
              <w:t>Return (R)</w:t>
            </w:r>
          </w:p>
        </w:tc>
        <w:tc>
          <w:tcPr>
            <w:tcW w:w="2127" w:type="dxa"/>
            <w:shd w:val="clear" w:color="auto" w:fill="D9D9D9"/>
          </w:tcPr>
          <w:p w14:paraId="56D862A9" w14:textId="77777777" w:rsidR="00A83E56" w:rsidRPr="00CC351C" w:rsidRDefault="00A83E56" w:rsidP="003301CC">
            <w:pPr>
              <w:spacing w:before="40" w:after="40"/>
              <w:jc w:val="center"/>
              <w:rPr>
                <w:b/>
                <w:bCs/>
              </w:rPr>
            </w:pPr>
            <w:r w:rsidRPr="00CC351C">
              <w:rPr>
                <w:b/>
                <w:bCs/>
                <w:noProof/>
                <w:lang w:val="en-MY"/>
              </w:rPr>
              <w:t>Exception</w:t>
            </w:r>
          </w:p>
        </w:tc>
      </w:tr>
      <w:tr w:rsidR="00A83E56" w:rsidRPr="00094DEF" w14:paraId="12C4C3DD" w14:textId="77777777" w:rsidTr="007B340A">
        <w:tc>
          <w:tcPr>
            <w:tcW w:w="2235" w:type="dxa"/>
          </w:tcPr>
          <w:p w14:paraId="3495AFCB" w14:textId="77777777" w:rsidR="00A83E56" w:rsidRPr="006E3AE4" w:rsidRDefault="00A83E56" w:rsidP="003301CC">
            <w:pPr>
              <w:spacing w:before="40" w:after="40"/>
              <w:rPr>
                <w:noProof/>
                <w:lang w:val="en-MY"/>
              </w:rPr>
            </w:pPr>
            <w:r w:rsidRPr="006E3AE4">
              <w:rPr>
                <w:noProof/>
                <w:sz w:val="20"/>
                <w:lang w:val="en-MY"/>
              </w:rPr>
              <w:t>ModelClusterSuggestionService</w:t>
            </w:r>
          </w:p>
          <w:p w14:paraId="6D85C6E6" w14:textId="77777777" w:rsidR="00A83E56" w:rsidRPr="00094DEF" w:rsidRDefault="00A83E56" w:rsidP="003301CC">
            <w:pPr>
              <w:spacing w:before="40" w:after="40"/>
            </w:pPr>
            <w:r w:rsidRPr="006E3AE4">
              <w:rPr>
                <w:noProof/>
                <w:sz w:val="20"/>
                <w:lang w:val="en-MY"/>
              </w:rPr>
              <w:t>(Public)</w:t>
            </w:r>
          </w:p>
        </w:tc>
        <w:tc>
          <w:tcPr>
            <w:tcW w:w="5670" w:type="dxa"/>
          </w:tcPr>
          <w:p w14:paraId="402C62AF" w14:textId="77777777" w:rsidR="00A83E56" w:rsidRPr="00094DEF" w:rsidRDefault="00A83E56" w:rsidP="00A83E56">
            <w:pPr>
              <w:pStyle w:val="ListBullet"/>
              <w:numPr>
                <w:ilvl w:val="0"/>
                <w:numId w:val="17"/>
              </w:numPr>
              <w:spacing w:before="40" w:after="40" w:line="276" w:lineRule="auto"/>
            </w:pPr>
            <w:r w:rsidRPr="006E3AE4">
              <w:rPr>
                <w:noProof/>
                <w:lang w:val="en-MY"/>
              </w:rPr>
              <w:t xml:space="preserve">Create the service over any </w:t>
            </w:r>
            <w:r w:rsidRPr="006E3AE4">
              <w:rPr>
                <w:b/>
                <w:noProof/>
                <w:lang w:val="en-MY"/>
              </w:rPr>
              <w:t>IPredictionClient</w:t>
            </w:r>
          </w:p>
        </w:tc>
        <w:tc>
          <w:tcPr>
            <w:tcW w:w="4110" w:type="dxa"/>
          </w:tcPr>
          <w:p w14:paraId="01D2BA9B" w14:textId="77777777" w:rsidR="00A83E56" w:rsidRPr="00094DEF" w:rsidRDefault="00A83E56" w:rsidP="003301CC">
            <w:pPr>
              <w:spacing w:before="40" w:after="40"/>
            </w:pPr>
            <w:r w:rsidRPr="006E3AE4">
              <w:rPr>
                <w:noProof/>
                <w:lang w:val="en-MY"/>
              </w:rPr>
              <w:t>client (P) – Prediction source to use</w:t>
            </w:r>
          </w:p>
        </w:tc>
        <w:tc>
          <w:tcPr>
            <w:tcW w:w="2127" w:type="dxa"/>
          </w:tcPr>
          <w:p w14:paraId="0C4D766C" w14:textId="77777777" w:rsidR="00A83E56" w:rsidRPr="00094DEF" w:rsidRDefault="00A83E56" w:rsidP="00871B99">
            <w:pPr>
              <w:spacing w:before="40" w:after="40"/>
              <w:jc w:val="center"/>
            </w:pPr>
            <w:r w:rsidRPr="006E3AE4">
              <w:rPr>
                <w:noProof/>
                <w:sz w:val="20"/>
                <w:lang w:val="en-MY"/>
              </w:rPr>
              <w:t>—</w:t>
            </w:r>
          </w:p>
        </w:tc>
      </w:tr>
      <w:tr w:rsidR="00A83E56" w:rsidRPr="00094DEF" w14:paraId="2FB39BD7" w14:textId="77777777" w:rsidTr="007B340A">
        <w:tc>
          <w:tcPr>
            <w:tcW w:w="2235" w:type="dxa"/>
          </w:tcPr>
          <w:p w14:paraId="219AA95A" w14:textId="77777777" w:rsidR="00A83E56" w:rsidRPr="006E3AE4" w:rsidRDefault="00A83E56" w:rsidP="003301CC">
            <w:pPr>
              <w:spacing w:before="40" w:after="40"/>
              <w:rPr>
                <w:noProof/>
                <w:lang w:val="en-MY"/>
              </w:rPr>
            </w:pPr>
            <w:r w:rsidRPr="006E3AE4">
              <w:rPr>
                <w:noProof/>
                <w:sz w:val="20"/>
                <w:lang w:val="en-MY"/>
              </w:rPr>
              <w:t>GetTopClustersAsync</w:t>
            </w:r>
          </w:p>
          <w:p w14:paraId="455FB581" w14:textId="77777777" w:rsidR="00A83E56" w:rsidRPr="00094DEF" w:rsidRDefault="00A83E56" w:rsidP="003301CC">
            <w:pPr>
              <w:spacing w:before="40" w:after="40"/>
            </w:pPr>
            <w:r w:rsidRPr="006E3AE4">
              <w:rPr>
                <w:noProof/>
                <w:sz w:val="20"/>
                <w:lang w:val="en-MY"/>
              </w:rPr>
              <w:t>(Public)</w:t>
            </w:r>
          </w:p>
        </w:tc>
        <w:tc>
          <w:tcPr>
            <w:tcW w:w="5670" w:type="dxa"/>
          </w:tcPr>
          <w:p w14:paraId="03C2E2DB" w14:textId="77777777" w:rsidR="00A83E56" w:rsidRPr="006E3AE4" w:rsidRDefault="00A83E56" w:rsidP="00A83E56">
            <w:pPr>
              <w:pStyle w:val="ListBullet"/>
              <w:numPr>
                <w:ilvl w:val="0"/>
                <w:numId w:val="17"/>
              </w:numPr>
              <w:spacing w:before="40" w:after="40" w:line="276" w:lineRule="auto"/>
              <w:rPr>
                <w:noProof/>
                <w:lang w:val="en-MY"/>
              </w:rPr>
            </w:pPr>
            <w:r w:rsidRPr="006E3AE4">
              <w:rPr>
                <w:noProof/>
                <w:lang w:val="en-MY"/>
              </w:rPr>
              <w:t>Ask the prediction source for the top ranked clusters for one device</w:t>
            </w:r>
          </w:p>
          <w:p w14:paraId="6685A434" w14:textId="77777777" w:rsidR="00A83E56" w:rsidRPr="00094DEF" w:rsidRDefault="00A83E56" w:rsidP="00A83E56">
            <w:pPr>
              <w:pStyle w:val="ListBullet"/>
              <w:numPr>
                <w:ilvl w:val="0"/>
                <w:numId w:val="17"/>
              </w:numPr>
              <w:spacing w:before="40" w:after="40" w:line="276" w:lineRule="auto"/>
            </w:pPr>
            <w:r w:rsidRPr="006E3AE4">
              <w:rPr>
                <w:noProof/>
                <w:lang w:val="en-MY"/>
              </w:rPr>
              <w:t xml:space="preserve">Maps the raw response into </w:t>
            </w:r>
            <w:r w:rsidRPr="006E3AE4">
              <w:rPr>
                <w:b/>
                <w:noProof/>
                <w:lang w:val="en-MY"/>
              </w:rPr>
              <w:t>ClusterSuggestionResult</w:t>
            </w:r>
            <w:r w:rsidRPr="006E3AE4">
              <w:rPr>
                <w:noProof/>
                <w:lang w:val="en-MY"/>
              </w:rPr>
              <w:t xml:space="preserve"> with Section, Cluster and Confidence</w:t>
            </w:r>
          </w:p>
        </w:tc>
        <w:tc>
          <w:tcPr>
            <w:tcW w:w="4110" w:type="dxa"/>
          </w:tcPr>
          <w:p w14:paraId="2FF94505" w14:textId="77777777" w:rsidR="00A83E56" w:rsidRPr="006E3AE4" w:rsidRDefault="00A83E56" w:rsidP="003301CC">
            <w:pPr>
              <w:spacing w:before="40" w:after="40"/>
              <w:rPr>
                <w:noProof/>
                <w:lang w:val="en-MY"/>
              </w:rPr>
            </w:pPr>
            <w:r w:rsidRPr="006E3AE4">
              <w:rPr>
                <w:noProof/>
                <w:lang w:val="en-MY"/>
              </w:rPr>
              <w:t>deviceId (P) – Device to explain</w:t>
            </w:r>
          </w:p>
          <w:p w14:paraId="08D99A66" w14:textId="77777777" w:rsidR="00A83E56" w:rsidRPr="006E3AE4" w:rsidRDefault="00A83E56" w:rsidP="003301CC">
            <w:pPr>
              <w:spacing w:before="40" w:after="40"/>
              <w:rPr>
                <w:noProof/>
                <w:lang w:val="en-MY"/>
              </w:rPr>
            </w:pPr>
            <w:r w:rsidRPr="006E3AE4">
              <w:rPr>
                <w:noProof/>
                <w:lang w:val="en-MY"/>
              </w:rPr>
              <w:t>customerCode (P) – Customer the project belongs to</w:t>
            </w:r>
          </w:p>
          <w:p w14:paraId="1F04FCC5" w14:textId="77777777" w:rsidR="00A83E56" w:rsidRPr="006E3AE4" w:rsidRDefault="00A83E56" w:rsidP="003301CC">
            <w:pPr>
              <w:spacing w:before="40" w:after="40"/>
              <w:rPr>
                <w:noProof/>
                <w:lang w:val="en-MY"/>
              </w:rPr>
            </w:pPr>
            <w:r w:rsidRPr="006E3AE4">
              <w:rPr>
                <w:noProof/>
                <w:lang w:val="en-MY"/>
              </w:rPr>
              <w:t>projectCode (P) – Project being processed</w:t>
            </w:r>
          </w:p>
          <w:p w14:paraId="1D61D082" w14:textId="77777777" w:rsidR="00A83E56" w:rsidRPr="006E3AE4" w:rsidRDefault="00A83E56" w:rsidP="003301CC">
            <w:pPr>
              <w:spacing w:before="40" w:after="40"/>
              <w:rPr>
                <w:noProof/>
                <w:lang w:val="en-MY"/>
              </w:rPr>
            </w:pPr>
            <w:r w:rsidRPr="006E3AE4">
              <w:rPr>
                <w:noProof/>
                <w:lang w:val="en-MY"/>
              </w:rPr>
              <w:t>topN (O) – Defaults to 3</w:t>
            </w:r>
          </w:p>
          <w:p w14:paraId="4C88D4E1" w14:textId="77777777" w:rsidR="00A83E56" w:rsidRPr="00094DEF" w:rsidRDefault="00A83E56" w:rsidP="003301CC">
            <w:pPr>
              <w:spacing w:before="40" w:after="40"/>
            </w:pPr>
            <w:r w:rsidRPr="006E3AE4">
              <w:rPr>
                <w:noProof/>
                <w:lang w:val="en-MY"/>
              </w:rPr>
              <w:t>Suggestions (R) – List of ClusterSuggestionResult</w:t>
            </w:r>
          </w:p>
        </w:tc>
        <w:tc>
          <w:tcPr>
            <w:tcW w:w="2127" w:type="dxa"/>
          </w:tcPr>
          <w:p w14:paraId="385BAAC8" w14:textId="77777777" w:rsidR="00A83E56" w:rsidRPr="00094DEF" w:rsidRDefault="00A83E56" w:rsidP="00871B99">
            <w:pPr>
              <w:spacing w:before="40" w:after="40"/>
              <w:jc w:val="center"/>
            </w:pPr>
            <w:r w:rsidRPr="006E3AE4">
              <w:rPr>
                <w:noProof/>
                <w:sz w:val="20"/>
                <w:lang w:val="en-MY"/>
              </w:rPr>
              <w:t>—</w:t>
            </w:r>
          </w:p>
        </w:tc>
      </w:tr>
    </w:tbl>
    <w:p w14:paraId="186E5123" w14:textId="77777777" w:rsidR="00A83E56" w:rsidRDefault="00A83E56" w:rsidP="00A83E56">
      <w:pPr>
        <w:rPr>
          <w:lang w:val="en-MY"/>
        </w:rPr>
      </w:pPr>
    </w:p>
    <w:p w14:paraId="5B2B70DF" w14:textId="044659C5" w:rsidR="00F028C3" w:rsidRDefault="00F028C3" w:rsidP="00A83E56">
      <w:pPr>
        <w:rPr>
          <w:lang w:val="en-MY"/>
        </w:rPr>
      </w:pPr>
      <w:r>
        <w:rPr>
          <w:lang w:val="en-MY"/>
        </w:rPr>
        <w:br w:type="page"/>
      </w:r>
    </w:p>
    <w:p w14:paraId="19EE911E" w14:textId="77777777" w:rsidR="00A83E56" w:rsidRPr="00B46DCF" w:rsidRDefault="00A83E56" w:rsidP="00A83E56">
      <w:pPr>
        <w:rPr>
          <w:lang w:val="en-MY"/>
        </w:rPr>
      </w:pPr>
    </w:p>
    <w:p w14:paraId="2C960DF4" w14:textId="77777777" w:rsidR="00A83E56" w:rsidRPr="006E3AE4" w:rsidRDefault="00A83E56" w:rsidP="00A83E56">
      <w:pPr>
        <w:pStyle w:val="Heading2"/>
        <w:rPr>
          <w:noProof/>
          <w:color w:val="auto"/>
          <w:lang w:val="en-MY"/>
        </w:rPr>
      </w:pPr>
      <w:bookmarkStart w:id="6" w:name="_Toc241048118"/>
      <w:r w:rsidRPr="006E3AE4">
        <w:rPr>
          <w:noProof/>
          <w:color w:val="auto"/>
          <w:lang w:val="en-MY"/>
        </w:rPr>
        <w:t>5.2  XenAnalyticDevice.dll</w:t>
      </w:r>
      <w:bookmarkEnd w:id="6"/>
    </w:p>
    <w:p w14:paraId="13A2158C" w14:textId="77777777" w:rsidR="00A83E56" w:rsidRPr="000A4EDE" w:rsidRDefault="00A83E56" w:rsidP="00A83E56">
      <w:pPr>
        <w:pStyle w:val="Heading3"/>
        <w:rPr>
          <w:noProof/>
          <w:color w:val="auto"/>
          <w:sz w:val="22"/>
          <w:lang w:val="en-MY"/>
        </w:rPr>
      </w:pPr>
      <w:bookmarkStart w:id="7" w:name="_Toc241048119"/>
      <w:r w:rsidRPr="000A4EDE">
        <w:rPr>
          <w:noProof/>
          <w:color w:val="auto"/>
          <w:sz w:val="22"/>
          <w:lang w:val="en-MY"/>
        </w:rPr>
        <w:t>DevicePipeline</w:t>
      </w:r>
      <w:bookmarkEnd w:id="7"/>
    </w:p>
    <w:p w14:paraId="4C214F69" w14:textId="77777777" w:rsidR="00A83E56" w:rsidRPr="000A4EDE" w:rsidRDefault="00A83E56" w:rsidP="00A83E56">
      <w:pPr>
        <w:pStyle w:val="Heading4"/>
        <w:rPr>
          <w:noProof/>
          <w:color w:val="auto"/>
          <w:sz w:val="22"/>
          <w:lang w:val="en-MY"/>
        </w:rPr>
      </w:pPr>
      <w:r w:rsidRPr="000A4EDE">
        <w:rPr>
          <w:noProof/>
          <w:color w:val="auto"/>
          <w:sz w:val="22"/>
          <w:lang w:val="en-MY"/>
        </w:rPr>
        <w:t>A.   Purpose</w:t>
      </w:r>
    </w:p>
    <w:p w14:paraId="34F047C9" w14:textId="77777777" w:rsidR="00A83E56" w:rsidRPr="000A4EDE" w:rsidRDefault="00A83E56" w:rsidP="00A83E56">
      <w:pPr>
        <w:rPr>
          <w:noProof/>
          <w:sz w:val="22"/>
          <w:lang w:val="en-MY"/>
        </w:rPr>
      </w:pPr>
      <w:r w:rsidRPr="000A4EDE">
        <w:rPr>
          <w:noProof/>
          <w:sz w:val="22"/>
          <w:lang w:val="en-MY"/>
        </w:rPr>
        <w:t>The single entry point — one call runs the whole pipeline. Static class. It never prints; progress is reported through DevicePipelineCallbacks, so callers decide how, or whether, to present each stage.</w:t>
      </w:r>
    </w:p>
    <w:p w14:paraId="00FEBF4B" w14:textId="77777777" w:rsidR="00A83E56" w:rsidRPr="000A4EDE" w:rsidRDefault="00A83E56" w:rsidP="00A83E56">
      <w:pPr>
        <w:rPr>
          <w:noProof/>
          <w:sz w:val="22"/>
          <w:lang w:val="en-MY"/>
        </w:rPr>
      </w:pPr>
      <w:r w:rsidRPr="000A4EDE">
        <w:rPr>
          <w:i/>
          <w:noProof/>
          <w:sz w:val="22"/>
          <w:lang w:val="en-MY"/>
        </w:rPr>
        <w:t>Namespace: Logic   ·   Library: XenAnalyticDevice.dll</w:t>
      </w:r>
    </w:p>
    <w:p w14:paraId="47FD487C" w14:textId="77777777" w:rsidR="00A83E56" w:rsidRPr="006E3AE4" w:rsidRDefault="00A83E56" w:rsidP="00A83E56">
      <w:pPr>
        <w:pStyle w:val="Heading4"/>
        <w:rPr>
          <w:noProof/>
          <w:color w:val="auto"/>
          <w:lang w:val="en-MY"/>
        </w:rPr>
      </w:pPr>
      <w:r w:rsidRPr="006E3AE4">
        <w:rPr>
          <w:noProof/>
          <w:color w:val="auto"/>
          <w:lang w:val="en-MY"/>
        </w:rPr>
        <w:t>B.   Methods</w:t>
      </w:r>
    </w:p>
    <w:tbl>
      <w:tblPr>
        <w:tblW w:w="144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4536"/>
        <w:gridCol w:w="1984"/>
      </w:tblGrid>
      <w:tr w:rsidR="00A83E56" w:rsidRPr="00094DEF" w14:paraId="35FCCCCD" w14:textId="77777777" w:rsidTr="007B340A">
        <w:trPr>
          <w:tblHeader/>
        </w:trPr>
        <w:tc>
          <w:tcPr>
            <w:tcW w:w="2235" w:type="dxa"/>
            <w:shd w:val="clear" w:color="auto" w:fill="D9D9D9"/>
          </w:tcPr>
          <w:p w14:paraId="5AD28547" w14:textId="77777777" w:rsidR="00A83E56" w:rsidRPr="00CC351C" w:rsidRDefault="00A83E56" w:rsidP="003301CC">
            <w:pPr>
              <w:spacing w:before="40" w:after="40"/>
              <w:jc w:val="center"/>
              <w:rPr>
                <w:b/>
                <w:bCs/>
              </w:rPr>
            </w:pPr>
            <w:bookmarkStart w:id="8" w:name="_Toc241048120"/>
            <w:r w:rsidRPr="00CC351C">
              <w:rPr>
                <w:b/>
                <w:bCs/>
                <w:noProof/>
                <w:lang w:val="en-MY"/>
              </w:rPr>
              <w:t>Function</w:t>
            </w:r>
          </w:p>
        </w:tc>
        <w:tc>
          <w:tcPr>
            <w:tcW w:w="5670" w:type="dxa"/>
            <w:shd w:val="clear" w:color="auto" w:fill="D9D9D9"/>
          </w:tcPr>
          <w:p w14:paraId="594FDDFE" w14:textId="77777777" w:rsidR="00A83E56" w:rsidRPr="00CC351C" w:rsidRDefault="00A83E56" w:rsidP="003301CC">
            <w:pPr>
              <w:spacing w:before="40" w:after="40"/>
              <w:jc w:val="center"/>
              <w:rPr>
                <w:b/>
                <w:bCs/>
              </w:rPr>
            </w:pPr>
            <w:r w:rsidRPr="00CC351C">
              <w:rPr>
                <w:b/>
                <w:bCs/>
                <w:noProof/>
                <w:lang w:val="en-MY"/>
              </w:rPr>
              <w:t>Description</w:t>
            </w:r>
          </w:p>
        </w:tc>
        <w:tc>
          <w:tcPr>
            <w:tcW w:w="4536" w:type="dxa"/>
            <w:shd w:val="clear" w:color="auto" w:fill="D9D9D9"/>
          </w:tcPr>
          <w:p w14:paraId="68043402" w14:textId="77777777" w:rsidR="00A83E56" w:rsidRPr="00CC351C" w:rsidRDefault="00A83E56" w:rsidP="003301CC">
            <w:pPr>
              <w:spacing w:before="40" w:after="40"/>
              <w:jc w:val="center"/>
              <w:rPr>
                <w:b/>
                <w:bCs/>
                <w:noProof/>
                <w:lang w:val="en-MY"/>
              </w:rPr>
            </w:pPr>
            <w:r w:rsidRPr="00CC351C">
              <w:rPr>
                <w:b/>
                <w:bCs/>
                <w:noProof/>
                <w:lang w:val="en-MY"/>
              </w:rPr>
              <w:t>Parameter (P)/</w:t>
            </w:r>
          </w:p>
          <w:p w14:paraId="044C2FA9" w14:textId="77777777" w:rsidR="00A83E56" w:rsidRPr="00CC351C" w:rsidRDefault="00A83E56" w:rsidP="003301CC">
            <w:pPr>
              <w:spacing w:before="40" w:after="40"/>
              <w:jc w:val="center"/>
              <w:rPr>
                <w:b/>
                <w:bCs/>
                <w:noProof/>
                <w:lang w:val="en-MY"/>
              </w:rPr>
            </w:pPr>
            <w:r w:rsidRPr="00CC351C">
              <w:rPr>
                <w:b/>
                <w:bCs/>
                <w:noProof/>
                <w:lang w:val="en-MY"/>
              </w:rPr>
              <w:t>Reference (Rf) / Optional (O)</w:t>
            </w:r>
          </w:p>
          <w:p w14:paraId="79CD0E54" w14:textId="77777777" w:rsidR="00A83E56" w:rsidRPr="00CC351C" w:rsidRDefault="00A83E56" w:rsidP="003301CC">
            <w:pPr>
              <w:spacing w:before="40" w:after="40"/>
              <w:jc w:val="center"/>
              <w:rPr>
                <w:b/>
                <w:bCs/>
              </w:rPr>
            </w:pPr>
            <w:r w:rsidRPr="00CC351C">
              <w:rPr>
                <w:b/>
                <w:bCs/>
                <w:noProof/>
                <w:lang w:val="en-MY"/>
              </w:rPr>
              <w:t>Return (R)</w:t>
            </w:r>
          </w:p>
        </w:tc>
        <w:tc>
          <w:tcPr>
            <w:tcW w:w="1984" w:type="dxa"/>
            <w:shd w:val="clear" w:color="auto" w:fill="D9D9D9"/>
          </w:tcPr>
          <w:p w14:paraId="4AABA599" w14:textId="77777777" w:rsidR="00A83E56" w:rsidRPr="00CC351C" w:rsidRDefault="00A83E56" w:rsidP="003301CC">
            <w:pPr>
              <w:spacing w:before="40" w:after="40"/>
              <w:jc w:val="center"/>
              <w:rPr>
                <w:b/>
                <w:bCs/>
              </w:rPr>
            </w:pPr>
            <w:r w:rsidRPr="00CC351C">
              <w:rPr>
                <w:b/>
                <w:bCs/>
                <w:noProof/>
                <w:lang w:val="en-MY"/>
              </w:rPr>
              <w:t>Exception</w:t>
            </w:r>
          </w:p>
        </w:tc>
      </w:tr>
      <w:tr w:rsidR="00A83E56" w:rsidRPr="00094DEF" w14:paraId="2DF86601" w14:textId="77777777" w:rsidTr="007B340A">
        <w:tc>
          <w:tcPr>
            <w:tcW w:w="2235" w:type="dxa"/>
          </w:tcPr>
          <w:p w14:paraId="3E49B5BB" w14:textId="77777777" w:rsidR="00A83E56" w:rsidRPr="006E3AE4" w:rsidRDefault="00A83E56" w:rsidP="003301CC">
            <w:pPr>
              <w:spacing w:before="40" w:after="40"/>
              <w:rPr>
                <w:noProof/>
                <w:lang w:val="en-MY"/>
              </w:rPr>
            </w:pPr>
            <w:r w:rsidRPr="006E3AE4">
              <w:rPr>
                <w:noProof/>
                <w:sz w:val="20"/>
                <w:lang w:val="en-MY"/>
              </w:rPr>
              <w:t>RunAsync</w:t>
            </w:r>
          </w:p>
          <w:p w14:paraId="2CCD97EF" w14:textId="77777777" w:rsidR="00A83E56" w:rsidRPr="00094DEF" w:rsidRDefault="00A83E56" w:rsidP="003301CC">
            <w:pPr>
              <w:spacing w:before="40" w:after="40"/>
            </w:pPr>
            <w:r w:rsidRPr="006E3AE4">
              <w:rPr>
                <w:noProof/>
                <w:sz w:val="20"/>
                <w:lang w:val="en-MY"/>
              </w:rPr>
              <w:t>(Public, static)</w:t>
            </w:r>
          </w:p>
        </w:tc>
        <w:tc>
          <w:tcPr>
            <w:tcW w:w="5670" w:type="dxa"/>
          </w:tcPr>
          <w:p w14:paraId="664A6CDC" w14:textId="77777777" w:rsidR="00A83E56" w:rsidRPr="006E3AE4" w:rsidRDefault="00A83E56" w:rsidP="00A83E56">
            <w:pPr>
              <w:pStyle w:val="ListBullet"/>
              <w:numPr>
                <w:ilvl w:val="0"/>
                <w:numId w:val="18"/>
              </w:numPr>
              <w:spacing w:before="40" w:after="40" w:line="276" w:lineRule="auto"/>
              <w:rPr>
                <w:noProof/>
                <w:lang w:val="en-MY"/>
              </w:rPr>
            </w:pPr>
            <w:r w:rsidRPr="006E3AE4">
              <w:rPr>
                <w:noProof/>
                <w:lang w:val="en-MY"/>
              </w:rPr>
              <w:t>Run the complete device assignment process end to end</w:t>
            </w:r>
          </w:p>
          <w:p w14:paraId="503F273C" w14:textId="77777777" w:rsidR="00A83E56" w:rsidRPr="006E3AE4" w:rsidRDefault="00A83E56" w:rsidP="00A83E56">
            <w:pPr>
              <w:pStyle w:val="ListBullet"/>
              <w:numPr>
                <w:ilvl w:val="0"/>
                <w:numId w:val="18"/>
              </w:numPr>
              <w:spacing w:before="40" w:after="40" w:line="276" w:lineRule="auto"/>
              <w:rPr>
                <w:noProof/>
                <w:lang w:val="en-MY"/>
              </w:rPr>
            </w:pPr>
            <w:r w:rsidRPr="006E3AE4">
              <w:rPr>
                <w:noProof/>
                <w:lang w:val="en-MY"/>
              </w:rPr>
              <w:t xml:space="preserve">The </w:t>
            </w:r>
            <w:r w:rsidRPr="006E3AE4">
              <w:rPr>
                <w:b/>
                <w:noProof/>
                <w:lang w:val="en-MY"/>
              </w:rPr>
              <w:t>client</w:t>
            </w:r>
            <w:r w:rsidRPr="006E3AE4">
              <w:rPr>
                <w:noProof/>
                <w:lang w:val="en-MY"/>
              </w:rPr>
              <w:t xml:space="preserve"> decides where predictions come from — </w:t>
            </w:r>
            <w:r w:rsidRPr="006E3AE4">
              <w:rPr>
                <w:b/>
                <w:noProof/>
                <w:lang w:val="en-MY"/>
              </w:rPr>
              <w:t>PythonClient</w:t>
            </w:r>
            <w:r w:rsidRPr="006E3AE4">
              <w:rPr>
                <w:noProof/>
                <w:lang w:val="en-MY"/>
              </w:rPr>
              <w:t xml:space="preserve"> runs the scripts locally, </w:t>
            </w:r>
            <w:r w:rsidRPr="006E3AE4">
              <w:rPr>
                <w:b/>
                <w:noProof/>
                <w:lang w:val="en-MY"/>
              </w:rPr>
              <w:t>HttpPredictionClient</w:t>
            </w:r>
            <w:r w:rsidRPr="006E3AE4">
              <w:rPr>
                <w:noProof/>
                <w:lang w:val="en-MY"/>
              </w:rPr>
              <w:t xml:space="preserve"> calls the ML service</w:t>
            </w:r>
          </w:p>
          <w:p w14:paraId="21D1178B" w14:textId="77777777" w:rsidR="00A83E56" w:rsidRPr="00094DEF" w:rsidRDefault="00A83E56" w:rsidP="00A83E56">
            <w:pPr>
              <w:pStyle w:val="ListBullet"/>
              <w:numPr>
                <w:ilvl w:val="0"/>
                <w:numId w:val="18"/>
              </w:numPr>
              <w:spacing w:before="40" w:after="40" w:line="276" w:lineRule="auto"/>
            </w:pPr>
            <w:r w:rsidRPr="006E3AE4">
              <w:rPr>
                <w:noProof/>
                <w:lang w:val="en-MY"/>
              </w:rPr>
              <w:t>Everything else is identical either way, which is the point of the interface</w:t>
            </w:r>
          </w:p>
        </w:tc>
        <w:tc>
          <w:tcPr>
            <w:tcW w:w="4536" w:type="dxa"/>
          </w:tcPr>
          <w:p w14:paraId="6D80F4CD" w14:textId="77777777" w:rsidR="00A83E56" w:rsidRPr="006E3AE4" w:rsidRDefault="00A83E56" w:rsidP="003301CC">
            <w:pPr>
              <w:spacing w:before="40" w:after="40"/>
              <w:rPr>
                <w:noProof/>
                <w:lang w:val="en-MY"/>
              </w:rPr>
            </w:pPr>
            <w:r w:rsidRPr="006E3AE4">
              <w:rPr>
                <w:noProof/>
                <w:lang w:val="en-MY"/>
              </w:rPr>
              <w:t>sqlReader (P) – PythonSQL instance</w:t>
            </w:r>
          </w:p>
          <w:p w14:paraId="073C5D5A" w14:textId="77777777" w:rsidR="00A83E56" w:rsidRPr="006E3AE4" w:rsidRDefault="00A83E56" w:rsidP="003301CC">
            <w:pPr>
              <w:spacing w:before="40" w:after="40"/>
              <w:rPr>
                <w:noProof/>
                <w:lang w:val="en-MY"/>
              </w:rPr>
            </w:pPr>
            <w:r w:rsidRPr="006E3AE4">
              <w:rPr>
                <w:noProof/>
                <w:lang w:val="en-MY"/>
              </w:rPr>
              <w:t>client (P) – IPredictionClient implementation</w:t>
            </w:r>
          </w:p>
          <w:p w14:paraId="31D6095B" w14:textId="77777777" w:rsidR="00A83E56" w:rsidRPr="006E3AE4" w:rsidRDefault="00A83E56" w:rsidP="003301CC">
            <w:pPr>
              <w:spacing w:before="40" w:after="40"/>
              <w:rPr>
                <w:noProof/>
                <w:lang w:val="en-MY"/>
              </w:rPr>
            </w:pPr>
            <w:r w:rsidRPr="006E3AE4">
              <w:rPr>
                <w:noProof/>
                <w:lang w:val="en-MY"/>
              </w:rPr>
              <w:t>logic (P) – LogicAssignment instance</w:t>
            </w:r>
          </w:p>
          <w:p w14:paraId="7B31C2B8" w14:textId="77777777" w:rsidR="00A83E56" w:rsidRPr="006E3AE4" w:rsidRDefault="00A83E56" w:rsidP="003301CC">
            <w:pPr>
              <w:spacing w:before="40" w:after="40"/>
              <w:rPr>
                <w:noProof/>
                <w:lang w:val="en-MY"/>
              </w:rPr>
            </w:pPr>
            <w:r w:rsidRPr="006E3AE4">
              <w:rPr>
                <w:noProof/>
                <w:lang w:val="en-MY"/>
              </w:rPr>
              <w:t>sqlSourceTable (P) – Source device table</w:t>
            </w:r>
          </w:p>
          <w:p w14:paraId="3F0804CE" w14:textId="77777777" w:rsidR="00A83E56" w:rsidRPr="006E3AE4" w:rsidRDefault="00A83E56" w:rsidP="003301CC">
            <w:pPr>
              <w:spacing w:before="40" w:after="40"/>
              <w:rPr>
                <w:noProof/>
                <w:lang w:val="en-MY"/>
              </w:rPr>
            </w:pPr>
            <w:r w:rsidRPr="006E3AE4">
              <w:rPr>
                <w:noProof/>
                <w:lang w:val="en-MY"/>
              </w:rPr>
              <w:t>sqlQuotaTable (P) – Quota pattern table</w:t>
            </w:r>
          </w:p>
          <w:p w14:paraId="31AD2555" w14:textId="77777777" w:rsidR="00A83E56" w:rsidRPr="006E3AE4" w:rsidRDefault="00A83E56" w:rsidP="003301CC">
            <w:pPr>
              <w:spacing w:before="40" w:after="40"/>
              <w:rPr>
                <w:noProof/>
                <w:lang w:val="en-MY"/>
              </w:rPr>
            </w:pPr>
            <w:r w:rsidRPr="006E3AE4">
              <w:rPr>
                <w:noProof/>
                <w:lang w:val="en-MY"/>
              </w:rPr>
              <w:t>sqlOutputDir (P) – Scratch folder for JSON</w:t>
            </w:r>
          </w:p>
          <w:p w14:paraId="5A7E0731" w14:textId="77777777" w:rsidR="00A83E56" w:rsidRPr="006E3AE4" w:rsidRDefault="00A83E56" w:rsidP="003301CC">
            <w:pPr>
              <w:spacing w:before="40" w:after="40"/>
              <w:rPr>
                <w:noProof/>
                <w:lang w:val="en-MY"/>
              </w:rPr>
            </w:pPr>
            <w:r w:rsidRPr="006E3AE4">
              <w:rPr>
                <w:noProof/>
                <w:lang w:val="en-MY"/>
              </w:rPr>
              <w:t>projectCode (P) – Project to process</w:t>
            </w:r>
          </w:p>
          <w:p w14:paraId="2FE6D06C" w14:textId="77777777" w:rsidR="00A83E56" w:rsidRPr="006E3AE4" w:rsidRDefault="00A83E56" w:rsidP="003301CC">
            <w:pPr>
              <w:spacing w:before="40" w:after="40"/>
              <w:rPr>
                <w:noProof/>
                <w:lang w:val="en-MY"/>
              </w:rPr>
            </w:pPr>
            <w:r w:rsidRPr="006E3AE4">
              <w:rPr>
                <w:noProof/>
                <w:lang w:val="en-MY"/>
              </w:rPr>
              <w:t>callbacks (O) – Progress hooks, defaults to none</w:t>
            </w:r>
          </w:p>
          <w:p w14:paraId="44D68F1C" w14:textId="77777777" w:rsidR="00A83E56" w:rsidRPr="00094DEF" w:rsidRDefault="00A83E56" w:rsidP="003301CC">
            <w:pPr>
              <w:spacing w:before="40" w:after="40"/>
            </w:pPr>
            <w:r w:rsidRPr="006E3AE4">
              <w:rPr>
                <w:noProof/>
                <w:lang w:val="en-MY"/>
              </w:rPr>
              <w:t>DevicePipelineResult (R) – Assigned, floating and unallocated devices</w:t>
            </w:r>
          </w:p>
        </w:tc>
        <w:tc>
          <w:tcPr>
            <w:tcW w:w="1984" w:type="dxa"/>
          </w:tcPr>
          <w:p w14:paraId="1AEDC056" w14:textId="0642E1F2" w:rsidR="00A83E56" w:rsidRPr="00094DEF" w:rsidRDefault="00871B99" w:rsidP="00871B99">
            <w:pPr>
              <w:spacing w:before="40" w:after="40"/>
              <w:jc w:val="center"/>
            </w:pPr>
            <w:r w:rsidRPr="006E3AE4">
              <w:rPr>
                <w:noProof/>
                <w:sz w:val="20"/>
                <w:lang w:val="en-MY"/>
              </w:rPr>
              <w:t>—</w:t>
            </w:r>
          </w:p>
        </w:tc>
      </w:tr>
    </w:tbl>
    <w:p w14:paraId="2D6E0822" w14:textId="2B7C2808" w:rsidR="00F028C3" w:rsidRDefault="00F028C3" w:rsidP="00A83E56">
      <w:pPr>
        <w:rPr>
          <w:noProof/>
          <w:lang w:val="en-MY"/>
        </w:rPr>
      </w:pPr>
      <w:r>
        <w:rPr>
          <w:noProof/>
          <w:lang w:val="en-MY"/>
        </w:rPr>
        <w:br w:type="page"/>
      </w:r>
    </w:p>
    <w:p w14:paraId="55187247" w14:textId="77777777" w:rsidR="00A83E56" w:rsidRDefault="00A83E56" w:rsidP="00A83E56">
      <w:pPr>
        <w:rPr>
          <w:noProof/>
          <w:lang w:val="en-MY"/>
        </w:rPr>
      </w:pPr>
    </w:p>
    <w:p w14:paraId="713ADD09" w14:textId="77777777" w:rsidR="00A83E56" w:rsidRPr="006E3AE4" w:rsidRDefault="00A83E56" w:rsidP="00A83E56">
      <w:pPr>
        <w:pStyle w:val="Heading3"/>
        <w:rPr>
          <w:noProof/>
          <w:color w:val="auto"/>
          <w:lang w:val="en-MY"/>
        </w:rPr>
      </w:pPr>
      <w:r w:rsidRPr="006E3AE4">
        <w:rPr>
          <w:noProof/>
          <w:color w:val="auto"/>
          <w:lang w:val="en-MY"/>
        </w:rPr>
        <w:t>LogicAssignment</w:t>
      </w:r>
      <w:bookmarkEnd w:id="8"/>
    </w:p>
    <w:p w14:paraId="7A3E968E" w14:textId="77777777" w:rsidR="00A83E56" w:rsidRPr="000A4EDE" w:rsidRDefault="00A83E56" w:rsidP="00A83E56">
      <w:pPr>
        <w:pStyle w:val="Heading4"/>
        <w:rPr>
          <w:noProof/>
          <w:color w:val="auto"/>
          <w:sz w:val="22"/>
          <w:lang w:val="en-MY"/>
        </w:rPr>
      </w:pPr>
      <w:r w:rsidRPr="000A4EDE">
        <w:rPr>
          <w:noProof/>
          <w:color w:val="auto"/>
          <w:sz w:val="22"/>
          <w:lang w:val="en-MY"/>
        </w:rPr>
        <w:t>A.   Purpose</w:t>
      </w:r>
    </w:p>
    <w:p w14:paraId="4E22C231" w14:textId="77777777" w:rsidR="00A83E56" w:rsidRPr="000A4EDE" w:rsidRDefault="00A83E56" w:rsidP="00A83E56">
      <w:pPr>
        <w:rPr>
          <w:noProof/>
          <w:sz w:val="22"/>
          <w:lang w:val="en-MY"/>
        </w:rPr>
      </w:pPr>
      <w:r w:rsidRPr="000A4EDE">
        <w:rPr>
          <w:noProof/>
          <w:sz w:val="22"/>
          <w:lang w:val="en-MY"/>
        </w:rPr>
        <w:t>Assignment processing and the manual-review operations, written through to SQL Server. Also holds the console print helpers used by the sample apps.</w:t>
      </w:r>
    </w:p>
    <w:p w14:paraId="2680AE57" w14:textId="77777777" w:rsidR="00A83E56" w:rsidRPr="000A4EDE" w:rsidRDefault="00A83E56" w:rsidP="00A83E56">
      <w:pPr>
        <w:rPr>
          <w:noProof/>
          <w:sz w:val="22"/>
          <w:lang w:val="en-MY"/>
        </w:rPr>
      </w:pPr>
      <w:r w:rsidRPr="000A4EDE">
        <w:rPr>
          <w:i/>
          <w:noProof/>
          <w:sz w:val="22"/>
          <w:lang w:val="en-MY"/>
        </w:rPr>
        <w:t>Namespace: Logic   ·   Library: XenAnalyticDevice.dll</w:t>
      </w:r>
    </w:p>
    <w:p w14:paraId="31ACFF98" w14:textId="77777777" w:rsidR="00A83E56" w:rsidRPr="006E3AE4" w:rsidRDefault="00A83E56" w:rsidP="00A83E56">
      <w:pPr>
        <w:pStyle w:val="Heading4"/>
        <w:rPr>
          <w:noProof/>
          <w:color w:val="auto"/>
          <w:lang w:val="en-MY"/>
        </w:rPr>
      </w:pPr>
      <w:r w:rsidRPr="006E3AE4">
        <w:rPr>
          <w:noProof/>
          <w:color w:val="auto"/>
          <w:lang w:val="en-MY"/>
        </w:rPr>
        <w:t>B.   Methods</w:t>
      </w:r>
    </w:p>
    <w:tbl>
      <w:tblPr>
        <w:tblW w:w="142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4252"/>
        <w:gridCol w:w="2126"/>
      </w:tblGrid>
      <w:tr w:rsidR="00A83E56" w:rsidRPr="00094DEF" w14:paraId="2AE04729" w14:textId="77777777" w:rsidTr="007B340A">
        <w:trPr>
          <w:tblHeader/>
        </w:trPr>
        <w:tc>
          <w:tcPr>
            <w:tcW w:w="2235" w:type="dxa"/>
            <w:shd w:val="clear" w:color="auto" w:fill="D9D9D9"/>
          </w:tcPr>
          <w:p w14:paraId="54D648B4" w14:textId="77777777" w:rsidR="00A83E56" w:rsidRPr="00CC351C" w:rsidRDefault="00A83E56" w:rsidP="003301CC">
            <w:pPr>
              <w:spacing w:before="40" w:after="40"/>
              <w:jc w:val="center"/>
              <w:rPr>
                <w:b/>
                <w:bCs/>
              </w:rPr>
            </w:pPr>
            <w:r w:rsidRPr="00CC351C">
              <w:rPr>
                <w:b/>
                <w:bCs/>
                <w:noProof/>
                <w:lang w:val="en-MY"/>
              </w:rPr>
              <w:t>Function</w:t>
            </w:r>
          </w:p>
        </w:tc>
        <w:tc>
          <w:tcPr>
            <w:tcW w:w="5670" w:type="dxa"/>
            <w:shd w:val="clear" w:color="auto" w:fill="D9D9D9"/>
          </w:tcPr>
          <w:p w14:paraId="3BAFFD1A" w14:textId="77777777" w:rsidR="00A83E56" w:rsidRPr="00CC351C" w:rsidRDefault="00A83E56" w:rsidP="003301CC">
            <w:pPr>
              <w:spacing w:before="40" w:after="40"/>
              <w:jc w:val="center"/>
              <w:rPr>
                <w:b/>
                <w:bCs/>
              </w:rPr>
            </w:pPr>
            <w:r w:rsidRPr="00CC351C">
              <w:rPr>
                <w:b/>
                <w:bCs/>
                <w:noProof/>
                <w:lang w:val="en-MY"/>
              </w:rPr>
              <w:t>Description</w:t>
            </w:r>
          </w:p>
        </w:tc>
        <w:tc>
          <w:tcPr>
            <w:tcW w:w="4252" w:type="dxa"/>
            <w:shd w:val="clear" w:color="auto" w:fill="D9D9D9"/>
          </w:tcPr>
          <w:p w14:paraId="698DB4DF" w14:textId="77777777" w:rsidR="00A83E56" w:rsidRPr="00CC351C" w:rsidRDefault="00A83E56" w:rsidP="003301CC">
            <w:pPr>
              <w:spacing w:before="40" w:after="40"/>
              <w:jc w:val="center"/>
              <w:rPr>
                <w:b/>
                <w:bCs/>
                <w:noProof/>
                <w:lang w:val="en-MY"/>
              </w:rPr>
            </w:pPr>
            <w:r w:rsidRPr="00CC351C">
              <w:rPr>
                <w:b/>
                <w:bCs/>
                <w:noProof/>
                <w:lang w:val="en-MY"/>
              </w:rPr>
              <w:t>Parameter (P)/</w:t>
            </w:r>
          </w:p>
          <w:p w14:paraId="7C60B476" w14:textId="77777777" w:rsidR="00A83E56" w:rsidRPr="00CC351C" w:rsidRDefault="00A83E56" w:rsidP="003301CC">
            <w:pPr>
              <w:spacing w:before="40" w:after="40"/>
              <w:jc w:val="center"/>
              <w:rPr>
                <w:b/>
                <w:bCs/>
                <w:noProof/>
                <w:lang w:val="en-MY"/>
              </w:rPr>
            </w:pPr>
            <w:r w:rsidRPr="00CC351C">
              <w:rPr>
                <w:b/>
                <w:bCs/>
                <w:noProof/>
                <w:lang w:val="en-MY"/>
              </w:rPr>
              <w:t>Reference (Rf) / Optional (O)</w:t>
            </w:r>
          </w:p>
          <w:p w14:paraId="24F810D3" w14:textId="77777777" w:rsidR="00A83E56" w:rsidRPr="00CC351C" w:rsidRDefault="00A83E56" w:rsidP="003301CC">
            <w:pPr>
              <w:spacing w:before="40" w:after="40"/>
              <w:jc w:val="center"/>
              <w:rPr>
                <w:b/>
                <w:bCs/>
              </w:rPr>
            </w:pPr>
            <w:r w:rsidRPr="00CC351C">
              <w:rPr>
                <w:b/>
                <w:bCs/>
                <w:noProof/>
                <w:lang w:val="en-MY"/>
              </w:rPr>
              <w:t>Return (R)</w:t>
            </w:r>
          </w:p>
        </w:tc>
        <w:tc>
          <w:tcPr>
            <w:tcW w:w="2126" w:type="dxa"/>
            <w:shd w:val="clear" w:color="auto" w:fill="D9D9D9"/>
          </w:tcPr>
          <w:p w14:paraId="5BAA2F2A" w14:textId="77777777" w:rsidR="00A83E56" w:rsidRPr="00CC351C" w:rsidRDefault="00A83E56" w:rsidP="003301CC">
            <w:pPr>
              <w:spacing w:before="40" w:after="40"/>
              <w:jc w:val="center"/>
              <w:rPr>
                <w:b/>
                <w:bCs/>
              </w:rPr>
            </w:pPr>
            <w:r w:rsidRPr="00CC351C">
              <w:rPr>
                <w:b/>
                <w:bCs/>
                <w:noProof/>
                <w:lang w:val="en-MY"/>
              </w:rPr>
              <w:t>Exception</w:t>
            </w:r>
          </w:p>
        </w:tc>
      </w:tr>
      <w:tr w:rsidR="00A83E56" w:rsidRPr="00094DEF" w14:paraId="30FEC27A" w14:textId="77777777" w:rsidTr="007B340A">
        <w:tc>
          <w:tcPr>
            <w:tcW w:w="2235" w:type="dxa"/>
          </w:tcPr>
          <w:p w14:paraId="7916AEC2" w14:textId="77777777" w:rsidR="00A83E56" w:rsidRPr="006E3AE4" w:rsidRDefault="00A83E56" w:rsidP="003301CC">
            <w:pPr>
              <w:spacing w:before="40" w:after="40"/>
              <w:rPr>
                <w:noProof/>
                <w:lang w:val="en-MY"/>
              </w:rPr>
            </w:pPr>
            <w:r w:rsidRPr="006E3AE4">
              <w:rPr>
                <w:noProof/>
                <w:sz w:val="20"/>
                <w:lang w:val="en-MY"/>
              </w:rPr>
              <w:t>LogicAssignment</w:t>
            </w:r>
          </w:p>
          <w:p w14:paraId="763B3186" w14:textId="77777777" w:rsidR="00A83E56" w:rsidRPr="00094DEF" w:rsidRDefault="00A83E56" w:rsidP="003301CC">
            <w:pPr>
              <w:spacing w:before="40" w:after="40"/>
            </w:pPr>
            <w:r w:rsidRPr="006E3AE4">
              <w:rPr>
                <w:noProof/>
                <w:sz w:val="20"/>
                <w:lang w:val="en-MY"/>
              </w:rPr>
              <w:t>(Public)</w:t>
            </w:r>
          </w:p>
        </w:tc>
        <w:tc>
          <w:tcPr>
            <w:tcW w:w="5670" w:type="dxa"/>
          </w:tcPr>
          <w:p w14:paraId="57E7D4FE" w14:textId="77777777" w:rsidR="00A83E56" w:rsidRPr="00094DEF" w:rsidRDefault="00A83E56" w:rsidP="00A83E56">
            <w:pPr>
              <w:pStyle w:val="ListBullet"/>
              <w:numPr>
                <w:ilvl w:val="0"/>
                <w:numId w:val="19"/>
              </w:numPr>
              <w:spacing w:before="40" w:after="40" w:line="276" w:lineRule="auto"/>
            </w:pPr>
            <w:r w:rsidRPr="006E3AE4">
              <w:rPr>
                <w:noProof/>
                <w:lang w:val="en-MY"/>
              </w:rPr>
              <w:t>Create the instance and hold the connection string and both table names</w:t>
            </w:r>
          </w:p>
        </w:tc>
        <w:tc>
          <w:tcPr>
            <w:tcW w:w="4252" w:type="dxa"/>
          </w:tcPr>
          <w:p w14:paraId="73E30317" w14:textId="77777777" w:rsidR="00A83E56" w:rsidRPr="006E3AE4" w:rsidRDefault="00A83E56" w:rsidP="003301CC">
            <w:pPr>
              <w:spacing w:before="40" w:after="40"/>
              <w:rPr>
                <w:noProof/>
                <w:lang w:val="en-MY"/>
              </w:rPr>
            </w:pPr>
            <w:r w:rsidRPr="006E3AE4">
              <w:rPr>
                <w:noProof/>
                <w:lang w:val="en-MY"/>
              </w:rPr>
              <w:t>connectionString (P) – SQL Server connection string</w:t>
            </w:r>
          </w:p>
          <w:p w14:paraId="66FA7BFE" w14:textId="77777777" w:rsidR="00A83E56" w:rsidRPr="006E3AE4" w:rsidRDefault="00A83E56" w:rsidP="003301CC">
            <w:pPr>
              <w:spacing w:before="40" w:after="40"/>
              <w:rPr>
                <w:noProof/>
                <w:lang w:val="en-MY"/>
              </w:rPr>
            </w:pPr>
            <w:r w:rsidRPr="006E3AE4">
              <w:rPr>
                <w:noProof/>
                <w:lang w:val="en-MY"/>
              </w:rPr>
              <w:t>reviewQueueTable (O) – Defaults to dbo.DeviceReviewQueue</w:t>
            </w:r>
          </w:p>
          <w:p w14:paraId="3273BC2E" w14:textId="77777777" w:rsidR="00A83E56" w:rsidRPr="00094DEF" w:rsidRDefault="00A83E56" w:rsidP="003301CC">
            <w:pPr>
              <w:spacing w:before="40" w:after="40"/>
            </w:pPr>
            <w:r w:rsidRPr="006E3AE4">
              <w:rPr>
                <w:noProof/>
                <w:lang w:val="en-MY"/>
              </w:rPr>
              <w:t>assignmentTable (O) – Defaults to dbo.OutputDeviceAssignment</w:t>
            </w:r>
          </w:p>
        </w:tc>
        <w:tc>
          <w:tcPr>
            <w:tcW w:w="2126" w:type="dxa"/>
          </w:tcPr>
          <w:p w14:paraId="1D0702AF" w14:textId="77777777" w:rsidR="00A83E56" w:rsidRPr="00094DEF" w:rsidRDefault="00A83E56" w:rsidP="00871B99">
            <w:pPr>
              <w:spacing w:before="40" w:after="40"/>
              <w:jc w:val="center"/>
            </w:pPr>
            <w:r w:rsidRPr="006E3AE4">
              <w:rPr>
                <w:noProof/>
                <w:sz w:val="20"/>
                <w:lang w:val="en-MY"/>
              </w:rPr>
              <w:t>—</w:t>
            </w:r>
          </w:p>
        </w:tc>
      </w:tr>
      <w:tr w:rsidR="00A83E56" w:rsidRPr="006E3AE4" w14:paraId="309CE53D" w14:textId="77777777" w:rsidTr="007B340A">
        <w:tc>
          <w:tcPr>
            <w:tcW w:w="2235" w:type="dxa"/>
          </w:tcPr>
          <w:p w14:paraId="4F8286C2" w14:textId="77777777" w:rsidR="00A83E56" w:rsidRPr="006E3AE4" w:rsidRDefault="00A83E56" w:rsidP="003301CC">
            <w:pPr>
              <w:spacing w:before="40" w:after="40"/>
              <w:rPr>
                <w:noProof/>
                <w:lang w:val="en-MY"/>
              </w:rPr>
            </w:pPr>
            <w:r w:rsidRPr="006E3AE4">
              <w:rPr>
                <w:noProof/>
                <w:sz w:val="20"/>
                <w:lang w:val="en-MY"/>
              </w:rPr>
              <w:t>SuggestTopClusters</w:t>
            </w:r>
          </w:p>
          <w:p w14:paraId="5D7893DF" w14:textId="77777777" w:rsidR="00A83E56" w:rsidRPr="006E3AE4" w:rsidRDefault="00A83E56" w:rsidP="003301CC">
            <w:pPr>
              <w:spacing w:before="40" w:after="40"/>
              <w:rPr>
                <w:noProof/>
                <w:sz w:val="20"/>
                <w:lang w:val="en-MY"/>
              </w:rPr>
            </w:pPr>
            <w:r w:rsidRPr="006E3AE4">
              <w:rPr>
                <w:noProof/>
                <w:sz w:val="20"/>
                <w:lang w:val="en-MY"/>
              </w:rPr>
              <w:t>(Public)</w:t>
            </w:r>
          </w:p>
        </w:tc>
        <w:tc>
          <w:tcPr>
            <w:tcW w:w="5670" w:type="dxa"/>
          </w:tcPr>
          <w:p w14:paraId="75CDB237" w14:textId="77777777" w:rsidR="00A83E56" w:rsidRPr="006E3AE4" w:rsidRDefault="00A83E56" w:rsidP="00A83E56">
            <w:pPr>
              <w:pStyle w:val="ListBullet"/>
              <w:numPr>
                <w:ilvl w:val="0"/>
                <w:numId w:val="12"/>
              </w:numPr>
              <w:spacing w:before="40" w:after="40"/>
              <w:rPr>
                <w:noProof/>
                <w:lang w:val="en-MY"/>
              </w:rPr>
            </w:pPr>
            <w:r w:rsidRPr="006E3AE4">
              <w:rPr>
                <w:noProof/>
                <w:lang w:val="en-MY"/>
              </w:rPr>
              <w:t xml:space="preserve">Wrap </w:t>
            </w:r>
            <w:r w:rsidRPr="006E3AE4">
              <w:rPr>
                <w:b/>
                <w:noProof/>
                <w:lang w:val="en-MY"/>
              </w:rPr>
              <w:t>NumericalSimilarity.SuggestTopClusters</w:t>
            </w:r>
            <w:r w:rsidRPr="006E3AE4">
              <w:rPr>
                <w:noProof/>
                <w:lang w:val="en-MY"/>
              </w:rPr>
              <w:t xml:space="preserve"> for caller use</w:t>
            </w:r>
          </w:p>
        </w:tc>
        <w:tc>
          <w:tcPr>
            <w:tcW w:w="4252" w:type="dxa"/>
          </w:tcPr>
          <w:p w14:paraId="6F3AF0DF" w14:textId="77777777" w:rsidR="00A83E56" w:rsidRPr="006E3AE4" w:rsidRDefault="00A83E56" w:rsidP="003301CC">
            <w:pPr>
              <w:spacing w:before="40" w:after="40"/>
              <w:rPr>
                <w:noProof/>
                <w:lang w:val="en-MY"/>
              </w:rPr>
            </w:pPr>
            <w:r w:rsidRPr="006E3AE4">
              <w:rPr>
                <w:noProof/>
                <w:lang w:val="en-MY"/>
              </w:rPr>
              <w:t>deviceId (P) – Device to explain</w:t>
            </w:r>
          </w:p>
          <w:p w14:paraId="433795D2" w14:textId="77777777" w:rsidR="00A83E56" w:rsidRPr="006E3AE4" w:rsidRDefault="00A83E56" w:rsidP="003301CC">
            <w:pPr>
              <w:spacing w:before="40" w:after="40"/>
              <w:rPr>
                <w:noProof/>
                <w:lang w:val="en-MY"/>
              </w:rPr>
            </w:pPr>
            <w:r w:rsidRPr="006E3AE4">
              <w:rPr>
                <w:noProof/>
                <w:lang w:val="en-MY"/>
              </w:rPr>
              <w:t>knownDevices (P) – Devices already placed</w:t>
            </w:r>
          </w:p>
          <w:p w14:paraId="467B680A" w14:textId="77777777" w:rsidR="00A83E56" w:rsidRPr="006E3AE4" w:rsidRDefault="00A83E56" w:rsidP="003301CC">
            <w:pPr>
              <w:spacing w:before="40" w:after="40"/>
              <w:rPr>
                <w:noProof/>
                <w:lang w:val="en-MY"/>
              </w:rPr>
            </w:pPr>
            <w:r w:rsidRPr="006E3AE4">
              <w:rPr>
                <w:noProof/>
                <w:lang w:val="en-MY"/>
              </w:rPr>
              <w:t>topN (O) – Defaults to 3</w:t>
            </w:r>
          </w:p>
          <w:p w14:paraId="07531DCE" w14:textId="77777777" w:rsidR="00A83E56" w:rsidRPr="006E3AE4" w:rsidRDefault="00A83E56" w:rsidP="003301CC">
            <w:pPr>
              <w:spacing w:before="40" w:after="40"/>
              <w:rPr>
                <w:noProof/>
                <w:lang w:val="en-MY"/>
              </w:rPr>
            </w:pPr>
            <w:r w:rsidRPr="006E3AE4">
              <w:rPr>
                <w:noProof/>
                <w:lang w:val="en-MY"/>
              </w:rPr>
              <w:t>Suggestions (R) – List of ClusterSuggestion</w:t>
            </w:r>
          </w:p>
        </w:tc>
        <w:tc>
          <w:tcPr>
            <w:tcW w:w="2126" w:type="dxa"/>
          </w:tcPr>
          <w:p w14:paraId="1AAB16F8" w14:textId="77777777" w:rsidR="00A83E56" w:rsidRPr="006E3AE4" w:rsidRDefault="00A83E56" w:rsidP="00871B99">
            <w:pPr>
              <w:spacing w:before="40" w:after="40"/>
              <w:jc w:val="center"/>
              <w:rPr>
                <w:noProof/>
                <w:sz w:val="20"/>
                <w:lang w:val="en-MY"/>
              </w:rPr>
            </w:pPr>
            <w:r w:rsidRPr="006E3AE4">
              <w:rPr>
                <w:noProof/>
                <w:sz w:val="20"/>
                <w:lang w:val="en-MY"/>
              </w:rPr>
              <w:t>—</w:t>
            </w:r>
          </w:p>
        </w:tc>
      </w:tr>
      <w:tr w:rsidR="00A83E56" w:rsidRPr="006E3AE4" w14:paraId="2485D72B" w14:textId="77777777" w:rsidTr="007B340A">
        <w:tc>
          <w:tcPr>
            <w:tcW w:w="2235" w:type="dxa"/>
          </w:tcPr>
          <w:p w14:paraId="0E131108" w14:textId="77777777" w:rsidR="00A83E56" w:rsidRPr="006E3AE4" w:rsidRDefault="00A83E56" w:rsidP="003301CC">
            <w:pPr>
              <w:spacing w:before="40" w:after="40"/>
              <w:rPr>
                <w:noProof/>
                <w:lang w:val="en-MY"/>
              </w:rPr>
            </w:pPr>
            <w:r w:rsidRPr="006E3AE4">
              <w:rPr>
                <w:noProof/>
                <w:sz w:val="20"/>
                <w:lang w:val="en-MY"/>
              </w:rPr>
              <w:t>AssignByNumericSimilarity</w:t>
            </w:r>
          </w:p>
          <w:p w14:paraId="0C811868" w14:textId="77777777" w:rsidR="00A83E56" w:rsidRPr="006E3AE4" w:rsidRDefault="00A83E56" w:rsidP="003301CC">
            <w:pPr>
              <w:spacing w:before="40" w:after="40"/>
              <w:rPr>
                <w:noProof/>
                <w:sz w:val="20"/>
                <w:lang w:val="en-MY"/>
              </w:rPr>
            </w:pPr>
            <w:r w:rsidRPr="006E3AE4">
              <w:rPr>
                <w:noProof/>
                <w:sz w:val="20"/>
                <w:lang w:val="en-MY"/>
              </w:rPr>
              <w:t>(Public)</w:t>
            </w:r>
          </w:p>
        </w:tc>
        <w:tc>
          <w:tcPr>
            <w:tcW w:w="5670" w:type="dxa"/>
          </w:tcPr>
          <w:p w14:paraId="4F91FF9C" w14:textId="77777777" w:rsidR="00A83E56" w:rsidRPr="006E3AE4" w:rsidRDefault="00A83E56" w:rsidP="00A83E56">
            <w:pPr>
              <w:pStyle w:val="ListBullet"/>
              <w:numPr>
                <w:ilvl w:val="0"/>
                <w:numId w:val="12"/>
              </w:numPr>
              <w:spacing w:before="40" w:after="40"/>
              <w:rPr>
                <w:noProof/>
                <w:lang w:val="en-MY"/>
              </w:rPr>
            </w:pPr>
            <w:r w:rsidRPr="006E3AE4">
              <w:rPr>
                <w:noProof/>
                <w:lang w:val="en-MY"/>
              </w:rPr>
              <w:t xml:space="preserve">Resolve a manual correction into a placeable </w:t>
            </w:r>
            <w:r w:rsidRPr="006E3AE4">
              <w:rPr>
                <w:b/>
                <w:noProof/>
                <w:lang w:val="en-MY"/>
              </w:rPr>
              <w:t>DeviceResult</w:t>
            </w:r>
          </w:p>
        </w:tc>
        <w:tc>
          <w:tcPr>
            <w:tcW w:w="4252" w:type="dxa"/>
          </w:tcPr>
          <w:p w14:paraId="2F07D57F" w14:textId="77777777" w:rsidR="00A83E56" w:rsidRPr="006E3AE4" w:rsidRDefault="00A83E56" w:rsidP="003301CC">
            <w:pPr>
              <w:spacing w:before="40" w:after="40"/>
              <w:rPr>
                <w:noProof/>
                <w:lang w:val="en-MY"/>
              </w:rPr>
            </w:pPr>
            <w:r w:rsidRPr="006E3AE4">
              <w:rPr>
                <w:noProof/>
                <w:lang w:val="en-MY"/>
              </w:rPr>
              <w:t>entry (Rf) – Unallocated dump entry being corrected</w:t>
            </w:r>
          </w:p>
          <w:p w14:paraId="5A962A19" w14:textId="77777777" w:rsidR="00A83E56" w:rsidRPr="006E3AE4" w:rsidRDefault="00A83E56" w:rsidP="003301CC">
            <w:pPr>
              <w:spacing w:before="40" w:after="40"/>
              <w:rPr>
                <w:noProof/>
                <w:lang w:val="en-MY"/>
              </w:rPr>
            </w:pPr>
            <w:r w:rsidRPr="006E3AE4">
              <w:rPr>
                <w:noProof/>
                <w:lang w:val="en-MY"/>
              </w:rPr>
              <w:t>knownDevices (P) – Devices already placed</w:t>
            </w:r>
          </w:p>
          <w:p w14:paraId="4DD9ED6E" w14:textId="77777777" w:rsidR="00A83E56" w:rsidRPr="006E3AE4" w:rsidRDefault="00A83E56" w:rsidP="003301CC">
            <w:pPr>
              <w:spacing w:before="40" w:after="40"/>
              <w:rPr>
                <w:noProof/>
                <w:lang w:val="en-MY"/>
              </w:rPr>
            </w:pPr>
            <w:r w:rsidRPr="006E3AE4">
              <w:rPr>
                <w:noProof/>
                <w:lang w:val="en-MY"/>
              </w:rPr>
              <w:t>DeviceResult (R) – Resolved device, or null when it cannot be resolved</w:t>
            </w:r>
          </w:p>
        </w:tc>
        <w:tc>
          <w:tcPr>
            <w:tcW w:w="2126" w:type="dxa"/>
          </w:tcPr>
          <w:p w14:paraId="3C766177" w14:textId="77777777" w:rsidR="00A83E56" w:rsidRPr="006E3AE4" w:rsidRDefault="00A83E56" w:rsidP="00871B99">
            <w:pPr>
              <w:spacing w:before="40" w:after="40"/>
              <w:jc w:val="center"/>
              <w:rPr>
                <w:noProof/>
                <w:sz w:val="20"/>
                <w:lang w:val="en-MY"/>
              </w:rPr>
            </w:pPr>
            <w:r w:rsidRPr="006E3AE4">
              <w:rPr>
                <w:noProof/>
                <w:sz w:val="20"/>
                <w:lang w:val="en-MY"/>
              </w:rPr>
              <w:t>—</w:t>
            </w:r>
          </w:p>
        </w:tc>
      </w:tr>
      <w:tr w:rsidR="00A83E56" w:rsidRPr="006E3AE4" w14:paraId="49B0A356" w14:textId="77777777" w:rsidTr="007B340A">
        <w:tc>
          <w:tcPr>
            <w:tcW w:w="2235" w:type="dxa"/>
          </w:tcPr>
          <w:p w14:paraId="3D9C444B" w14:textId="77777777" w:rsidR="00A83E56" w:rsidRPr="006E3AE4" w:rsidRDefault="00A83E56" w:rsidP="003301CC">
            <w:pPr>
              <w:spacing w:before="40" w:after="40"/>
              <w:rPr>
                <w:noProof/>
                <w:lang w:val="en-MY"/>
              </w:rPr>
            </w:pPr>
            <w:r w:rsidRPr="006E3AE4">
              <w:rPr>
                <w:noProof/>
                <w:sz w:val="20"/>
                <w:lang w:val="en-MY"/>
              </w:rPr>
              <w:t>BuildClusterGroups</w:t>
            </w:r>
          </w:p>
          <w:p w14:paraId="2EF4C983" w14:textId="77777777" w:rsidR="00A83E56" w:rsidRPr="006E3AE4" w:rsidRDefault="00A83E56" w:rsidP="003301CC">
            <w:pPr>
              <w:spacing w:before="40" w:after="40"/>
              <w:rPr>
                <w:noProof/>
                <w:sz w:val="20"/>
                <w:lang w:val="en-MY"/>
              </w:rPr>
            </w:pPr>
            <w:r w:rsidRPr="006E3AE4">
              <w:rPr>
                <w:noProof/>
                <w:sz w:val="20"/>
                <w:lang w:val="en-MY"/>
              </w:rPr>
              <w:t>(Public)</w:t>
            </w:r>
          </w:p>
        </w:tc>
        <w:tc>
          <w:tcPr>
            <w:tcW w:w="5670" w:type="dxa"/>
          </w:tcPr>
          <w:p w14:paraId="7FE37F60" w14:textId="77777777" w:rsidR="00A83E56" w:rsidRPr="006E3AE4" w:rsidRDefault="00A83E56" w:rsidP="00A83E56">
            <w:pPr>
              <w:pStyle w:val="ListBullet"/>
              <w:numPr>
                <w:ilvl w:val="0"/>
                <w:numId w:val="12"/>
              </w:numPr>
              <w:spacing w:before="40" w:after="40"/>
              <w:rPr>
                <w:noProof/>
                <w:lang w:val="en-MY"/>
              </w:rPr>
            </w:pPr>
            <w:r w:rsidRPr="006E3AE4">
              <w:rPr>
                <w:noProof/>
                <w:lang w:val="en-MY"/>
              </w:rPr>
              <w:t>Build cluster groups with their scores, for display</w:t>
            </w:r>
          </w:p>
        </w:tc>
        <w:tc>
          <w:tcPr>
            <w:tcW w:w="4252" w:type="dxa"/>
          </w:tcPr>
          <w:p w14:paraId="559A8F71" w14:textId="77777777" w:rsidR="00A83E56" w:rsidRPr="006E3AE4" w:rsidRDefault="00A83E56" w:rsidP="003301CC">
            <w:pPr>
              <w:spacing w:before="40" w:after="40"/>
              <w:rPr>
                <w:noProof/>
                <w:lang w:val="en-MY"/>
              </w:rPr>
            </w:pPr>
            <w:r w:rsidRPr="006E3AE4">
              <w:rPr>
                <w:noProof/>
                <w:lang w:val="en-MY"/>
              </w:rPr>
              <w:t>devices (P) – Devices to group</w:t>
            </w:r>
          </w:p>
          <w:p w14:paraId="257DCEC6" w14:textId="77777777" w:rsidR="00A83E56" w:rsidRPr="006E3AE4" w:rsidRDefault="00A83E56" w:rsidP="003301CC">
            <w:pPr>
              <w:spacing w:before="40" w:after="40"/>
              <w:rPr>
                <w:noProof/>
                <w:lang w:val="en-MY"/>
              </w:rPr>
            </w:pPr>
            <w:r w:rsidRPr="006E3AE4">
              <w:rPr>
                <w:noProof/>
                <w:lang w:val="en-MY"/>
              </w:rPr>
              <w:t>Groups (R) – List of ClusterGroup</w:t>
            </w:r>
          </w:p>
        </w:tc>
        <w:tc>
          <w:tcPr>
            <w:tcW w:w="2126" w:type="dxa"/>
          </w:tcPr>
          <w:p w14:paraId="66724AE8" w14:textId="77777777" w:rsidR="00A83E56" w:rsidRPr="006E3AE4" w:rsidRDefault="00A83E56" w:rsidP="00871B99">
            <w:pPr>
              <w:spacing w:before="40" w:after="40"/>
              <w:jc w:val="center"/>
              <w:rPr>
                <w:noProof/>
                <w:sz w:val="20"/>
                <w:lang w:val="en-MY"/>
              </w:rPr>
            </w:pPr>
            <w:r w:rsidRPr="006E3AE4">
              <w:rPr>
                <w:noProof/>
                <w:sz w:val="20"/>
                <w:lang w:val="en-MY"/>
              </w:rPr>
              <w:t>—</w:t>
            </w:r>
          </w:p>
        </w:tc>
      </w:tr>
      <w:tr w:rsidR="00A83E56" w:rsidRPr="006E3AE4" w14:paraId="323BBACF" w14:textId="77777777" w:rsidTr="007B340A">
        <w:tc>
          <w:tcPr>
            <w:tcW w:w="2235" w:type="dxa"/>
          </w:tcPr>
          <w:p w14:paraId="1876FA27" w14:textId="77777777" w:rsidR="00A83E56" w:rsidRPr="006E3AE4" w:rsidRDefault="00A83E56" w:rsidP="003301CC">
            <w:pPr>
              <w:spacing w:before="40" w:after="40"/>
              <w:rPr>
                <w:noProof/>
                <w:lang w:val="en-MY"/>
              </w:rPr>
            </w:pPr>
            <w:r w:rsidRPr="006E3AE4">
              <w:rPr>
                <w:noProof/>
                <w:sz w:val="20"/>
                <w:lang w:val="en-MY"/>
              </w:rPr>
              <w:t>PlaceDevice</w:t>
            </w:r>
          </w:p>
          <w:p w14:paraId="276770D4" w14:textId="77777777" w:rsidR="00A83E56" w:rsidRPr="006E3AE4" w:rsidRDefault="00A83E56" w:rsidP="003301CC">
            <w:pPr>
              <w:spacing w:before="40" w:after="40"/>
              <w:rPr>
                <w:noProof/>
                <w:sz w:val="20"/>
                <w:lang w:val="en-MY"/>
              </w:rPr>
            </w:pPr>
            <w:r w:rsidRPr="006E3AE4">
              <w:rPr>
                <w:noProof/>
                <w:sz w:val="20"/>
                <w:lang w:val="en-MY"/>
              </w:rPr>
              <w:t>(Public)</w:t>
            </w:r>
          </w:p>
        </w:tc>
        <w:tc>
          <w:tcPr>
            <w:tcW w:w="5670" w:type="dxa"/>
          </w:tcPr>
          <w:p w14:paraId="46603381" w14:textId="77777777" w:rsidR="00A83E56" w:rsidRPr="006E3AE4" w:rsidRDefault="00A83E56" w:rsidP="00A83E56">
            <w:pPr>
              <w:pStyle w:val="ListBullet"/>
              <w:numPr>
                <w:ilvl w:val="0"/>
                <w:numId w:val="12"/>
              </w:numPr>
              <w:spacing w:before="40" w:after="40"/>
              <w:rPr>
                <w:noProof/>
                <w:lang w:val="en-MY"/>
              </w:rPr>
            </w:pPr>
            <w:r w:rsidRPr="006E3AE4">
              <w:rPr>
                <w:noProof/>
                <w:lang w:val="en-MY"/>
              </w:rPr>
              <w:t>Place a new device into the groups and run the displacement check</w:t>
            </w:r>
          </w:p>
        </w:tc>
        <w:tc>
          <w:tcPr>
            <w:tcW w:w="4252" w:type="dxa"/>
          </w:tcPr>
          <w:p w14:paraId="73A4C86E" w14:textId="77777777" w:rsidR="00A83E56" w:rsidRPr="006E3AE4" w:rsidRDefault="00A83E56" w:rsidP="003301CC">
            <w:pPr>
              <w:spacing w:before="40" w:after="40"/>
              <w:rPr>
                <w:noProof/>
                <w:lang w:val="en-MY"/>
              </w:rPr>
            </w:pPr>
            <w:r w:rsidRPr="006E3AE4">
              <w:rPr>
                <w:noProof/>
                <w:lang w:val="en-MY"/>
              </w:rPr>
              <w:t>newDevice (P) – Device to place</w:t>
            </w:r>
          </w:p>
          <w:p w14:paraId="13AA2BBC" w14:textId="77777777" w:rsidR="00A83E56" w:rsidRPr="006E3AE4" w:rsidRDefault="00A83E56" w:rsidP="003301CC">
            <w:pPr>
              <w:spacing w:before="40" w:after="40"/>
              <w:rPr>
                <w:noProof/>
                <w:lang w:val="en-MY"/>
              </w:rPr>
            </w:pPr>
            <w:r w:rsidRPr="006E3AE4">
              <w:rPr>
                <w:noProof/>
                <w:lang w:val="en-MY"/>
              </w:rPr>
              <w:t>groups (Rf) – Groups to place it into</w:t>
            </w:r>
          </w:p>
        </w:tc>
        <w:tc>
          <w:tcPr>
            <w:tcW w:w="2126" w:type="dxa"/>
          </w:tcPr>
          <w:p w14:paraId="025C83DF" w14:textId="77777777" w:rsidR="00A83E56" w:rsidRPr="006E3AE4" w:rsidRDefault="00A83E56" w:rsidP="00871B99">
            <w:pPr>
              <w:spacing w:before="40" w:after="40"/>
              <w:jc w:val="center"/>
              <w:rPr>
                <w:noProof/>
                <w:sz w:val="20"/>
                <w:lang w:val="en-MY"/>
              </w:rPr>
            </w:pPr>
            <w:r w:rsidRPr="006E3AE4">
              <w:rPr>
                <w:noProof/>
                <w:sz w:val="20"/>
                <w:lang w:val="en-MY"/>
              </w:rPr>
              <w:t>—</w:t>
            </w:r>
          </w:p>
        </w:tc>
      </w:tr>
      <w:tr w:rsidR="00A83E56" w:rsidRPr="006E3AE4" w14:paraId="5DE93FDB" w14:textId="77777777" w:rsidTr="007B340A">
        <w:tc>
          <w:tcPr>
            <w:tcW w:w="2235" w:type="dxa"/>
          </w:tcPr>
          <w:p w14:paraId="387A64E7" w14:textId="77777777" w:rsidR="00A83E56" w:rsidRPr="006E3AE4" w:rsidRDefault="00A83E56" w:rsidP="003301CC">
            <w:pPr>
              <w:spacing w:before="40" w:after="40"/>
              <w:rPr>
                <w:noProof/>
                <w:lang w:val="en-MY"/>
              </w:rPr>
            </w:pPr>
            <w:r w:rsidRPr="006E3AE4">
              <w:rPr>
                <w:noProof/>
                <w:sz w:val="20"/>
                <w:lang w:val="en-MY"/>
              </w:rPr>
              <w:t>MarkAsAssigned</w:t>
            </w:r>
          </w:p>
          <w:p w14:paraId="4A7DCA42" w14:textId="77777777" w:rsidR="00A83E56" w:rsidRPr="006E3AE4" w:rsidRDefault="00A83E56" w:rsidP="003301CC">
            <w:pPr>
              <w:spacing w:before="40" w:after="40"/>
              <w:rPr>
                <w:noProof/>
                <w:sz w:val="20"/>
                <w:lang w:val="en-MY"/>
              </w:rPr>
            </w:pPr>
            <w:r w:rsidRPr="006E3AE4">
              <w:rPr>
                <w:noProof/>
                <w:sz w:val="20"/>
                <w:lang w:val="en-MY"/>
              </w:rPr>
              <w:t>(Public)</w:t>
            </w:r>
          </w:p>
        </w:tc>
        <w:tc>
          <w:tcPr>
            <w:tcW w:w="5670" w:type="dxa"/>
          </w:tcPr>
          <w:p w14:paraId="56C525BC" w14:textId="77777777" w:rsidR="00A83E56" w:rsidRPr="006E3AE4" w:rsidRDefault="00A83E56" w:rsidP="00A83E56">
            <w:pPr>
              <w:pStyle w:val="ListBullet"/>
              <w:numPr>
                <w:ilvl w:val="0"/>
                <w:numId w:val="12"/>
              </w:numPr>
              <w:spacing w:before="40" w:after="40"/>
              <w:rPr>
                <w:noProof/>
                <w:lang w:val="en-MY"/>
              </w:rPr>
            </w:pPr>
            <w:r w:rsidRPr="006E3AE4">
              <w:rPr>
                <w:noProof/>
                <w:lang w:val="en-MY"/>
              </w:rPr>
              <w:t>Update the dump status after a user has assigned a device by hand</w:t>
            </w:r>
          </w:p>
        </w:tc>
        <w:tc>
          <w:tcPr>
            <w:tcW w:w="4252" w:type="dxa"/>
          </w:tcPr>
          <w:p w14:paraId="64457C61" w14:textId="77777777" w:rsidR="00A83E56" w:rsidRPr="006E3AE4" w:rsidRDefault="00A83E56" w:rsidP="003301CC">
            <w:pPr>
              <w:spacing w:before="40" w:after="40"/>
              <w:rPr>
                <w:noProof/>
                <w:lang w:val="en-MY"/>
              </w:rPr>
            </w:pPr>
            <w:r w:rsidRPr="006E3AE4">
              <w:rPr>
                <w:noProof/>
                <w:lang w:val="en-MY"/>
              </w:rPr>
              <w:t>deviceId (P) – Device that was corrected</w:t>
            </w:r>
          </w:p>
          <w:p w14:paraId="58C18255" w14:textId="77777777" w:rsidR="00A83E56" w:rsidRPr="006E3AE4" w:rsidRDefault="00A83E56" w:rsidP="003301CC">
            <w:pPr>
              <w:spacing w:before="40" w:after="40"/>
              <w:rPr>
                <w:noProof/>
                <w:lang w:val="en-MY"/>
              </w:rPr>
            </w:pPr>
            <w:r w:rsidRPr="006E3AE4">
              <w:rPr>
                <w:noProof/>
                <w:lang w:val="en-MY"/>
              </w:rPr>
              <w:t>projectCode (P) – Project it belongs to</w:t>
            </w:r>
          </w:p>
          <w:p w14:paraId="12B1E2B4" w14:textId="77777777" w:rsidR="00A83E56" w:rsidRPr="006E3AE4" w:rsidRDefault="00A83E56" w:rsidP="003301CC">
            <w:pPr>
              <w:spacing w:before="40" w:after="40"/>
              <w:rPr>
                <w:noProof/>
                <w:lang w:val="en-MY"/>
              </w:rPr>
            </w:pPr>
            <w:r w:rsidRPr="006E3AE4">
              <w:rPr>
                <w:noProof/>
                <w:lang w:val="en-MY"/>
              </w:rPr>
              <w:t>resolvedSection (P) – Section chosen by the user</w:t>
            </w:r>
          </w:p>
          <w:p w14:paraId="4D52D57A" w14:textId="77777777" w:rsidR="00A83E56" w:rsidRPr="006E3AE4" w:rsidRDefault="00A83E56" w:rsidP="003301CC">
            <w:pPr>
              <w:spacing w:before="40" w:after="40"/>
              <w:rPr>
                <w:noProof/>
                <w:lang w:val="en-MY"/>
              </w:rPr>
            </w:pPr>
            <w:r w:rsidRPr="006E3AE4">
              <w:rPr>
                <w:noProof/>
                <w:lang w:val="en-MY"/>
              </w:rPr>
              <w:t>resolvedCluster (P) – Cluster chosen by the user</w:t>
            </w:r>
          </w:p>
        </w:tc>
        <w:tc>
          <w:tcPr>
            <w:tcW w:w="2126" w:type="dxa"/>
          </w:tcPr>
          <w:p w14:paraId="7DD48B19" w14:textId="77777777" w:rsidR="00A83E56" w:rsidRPr="006E3AE4" w:rsidRDefault="00A83E56" w:rsidP="00871B99">
            <w:pPr>
              <w:spacing w:before="40" w:after="40"/>
              <w:jc w:val="center"/>
              <w:rPr>
                <w:noProof/>
                <w:sz w:val="20"/>
                <w:lang w:val="en-MY"/>
              </w:rPr>
            </w:pPr>
            <w:r w:rsidRPr="006E3AE4">
              <w:rPr>
                <w:noProof/>
                <w:sz w:val="20"/>
                <w:lang w:val="en-MY"/>
              </w:rPr>
              <w:t>—</w:t>
            </w:r>
          </w:p>
        </w:tc>
      </w:tr>
    </w:tbl>
    <w:p w14:paraId="61E0AFE6" w14:textId="77777777" w:rsidR="00A83E56" w:rsidRDefault="00A83E56" w:rsidP="00A83E56">
      <w:pPr>
        <w:rPr>
          <w:noProof/>
          <w:lang w:val="en-MY"/>
        </w:rPr>
      </w:pPr>
    </w:p>
    <w:p w14:paraId="44730E96" w14:textId="43102F7F" w:rsidR="00A83E56" w:rsidRDefault="00A83E56" w:rsidP="00F028C3">
      <w:pPr>
        <w:rPr>
          <w:noProof/>
          <w:lang w:val="en-MY"/>
        </w:rPr>
      </w:pPr>
    </w:p>
    <w:sectPr w:rsidR="00A83E56" w:rsidSect="007854AD">
      <w:pgSz w:w="15840" w:h="12240" w:orient="landscape"/>
      <w:pgMar w:top="792" w:right="720"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E1D70"/>
    <w:multiLevelType w:val="hybridMultilevel"/>
    <w:tmpl w:val="7AC2FD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1714ACC"/>
    <w:multiLevelType w:val="hybridMultilevel"/>
    <w:tmpl w:val="6706C1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7333C19"/>
    <w:multiLevelType w:val="hybridMultilevel"/>
    <w:tmpl w:val="83D27C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54A3FFF"/>
    <w:multiLevelType w:val="multilevel"/>
    <w:tmpl w:val="B968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54DE3"/>
    <w:multiLevelType w:val="hybridMultilevel"/>
    <w:tmpl w:val="7CBE14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A771F0D"/>
    <w:multiLevelType w:val="hybridMultilevel"/>
    <w:tmpl w:val="BDEECA3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E8358F5"/>
    <w:multiLevelType w:val="hybridMultilevel"/>
    <w:tmpl w:val="E36AF6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4F942D02"/>
    <w:multiLevelType w:val="multilevel"/>
    <w:tmpl w:val="C66E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13FEA"/>
    <w:multiLevelType w:val="hybridMultilevel"/>
    <w:tmpl w:val="636A6D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6F03141C"/>
    <w:multiLevelType w:val="hybridMultilevel"/>
    <w:tmpl w:val="3EA801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6198591">
    <w:abstractNumId w:val="8"/>
  </w:num>
  <w:num w:numId="2" w16cid:durableId="1963146231">
    <w:abstractNumId w:val="6"/>
  </w:num>
  <w:num w:numId="3" w16cid:durableId="703552943">
    <w:abstractNumId w:val="5"/>
  </w:num>
  <w:num w:numId="4" w16cid:durableId="1527862088">
    <w:abstractNumId w:val="4"/>
  </w:num>
  <w:num w:numId="5" w16cid:durableId="48462003">
    <w:abstractNumId w:val="7"/>
  </w:num>
  <w:num w:numId="6" w16cid:durableId="906502267">
    <w:abstractNumId w:val="3"/>
  </w:num>
  <w:num w:numId="7" w16cid:durableId="1274675684">
    <w:abstractNumId w:val="2"/>
  </w:num>
  <w:num w:numId="8" w16cid:durableId="1253903109">
    <w:abstractNumId w:val="1"/>
  </w:num>
  <w:num w:numId="9" w16cid:durableId="602230297">
    <w:abstractNumId w:val="0"/>
  </w:num>
  <w:num w:numId="10" w16cid:durableId="1872647634">
    <w:abstractNumId w:val="16"/>
  </w:num>
  <w:num w:numId="11" w16cid:durableId="1171872664">
    <w:abstractNumId w:val="12"/>
  </w:num>
  <w:num w:numId="12" w16cid:durableId="2083290491">
    <w:abstractNumId w:val="14"/>
  </w:num>
  <w:num w:numId="13" w16cid:durableId="1731421804">
    <w:abstractNumId w:val="11"/>
  </w:num>
  <w:num w:numId="14" w16cid:durableId="761999001">
    <w:abstractNumId w:val="18"/>
  </w:num>
  <w:num w:numId="15" w16cid:durableId="1468431251">
    <w:abstractNumId w:val="10"/>
  </w:num>
  <w:num w:numId="16" w16cid:durableId="238946304">
    <w:abstractNumId w:val="9"/>
  </w:num>
  <w:num w:numId="17" w16cid:durableId="1545168580">
    <w:abstractNumId w:val="15"/>
  </w:num>
  <w:num w:numId="18" w16cid:durableId="1347170252">
    <w:abstractNumId w:val="17"/>
  </w:num>
  <w:num w:numId="19" w16cid:durableId="5062905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EDE"/>
    <w:rsid w:val="0015074B"/>
    <w:rsid w:val="0029639D"/>
    <w:rsid w:val="00326F90"/>
    <w:rsid w:val="003B6880"/>
    <w:rsid w:val="004F5145"/>
    <w:rsid w:val="005433C2"/>
    <w:rsid w:val="006523C1"/>
    <w:rsid w:val="006959EC"/>
    <w:rsid w:val="007542AB"/>
    <w:rsid w:val="007854AD"/>
    <w:rsid w:val="007B340A"/>
    <w:rsid w:val="00871B99"/>
    <w:rsid w:val="008741F2"/>
    <w:rsid w:val="008F4D13"/>
    <w:rsid w:val="00A83E56"/>
    <w:rsid w:val="00AA1D8D"/>
    <w:rsid w:val="00B47730"/>
    <w:rsid w:val="00CB0664"/>
    <w:rsid w:val="00CE3D8F"/>
    <w:rsid w:val="00DD69FC"/>
    <w:rsid w:val="00E03F83"/>
    <w:rsid w:val="00F028C3"/>
    <w:rsid w:val="00F05A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85DAC"/>
  <w14:defaultImageDpi w14:val="300"/>
  <w15:docId w15:val="{2412FFEE-8DF1-4011-A357-593C5CEC1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DeviceCluster Quick Reference</vt:lpstr>
    </vt:vector>
  </TitlesOfParts>
  <Manager/>
  <Company/>
  <LinksUpToDate>false</LinksUpToDate>
  <CharactersWithSpaces>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DeviceCluster Quick Reference</dc:title>
  <dc:subject/>
  <dc:creator>Xenxible Intelligent Analytic</dc:creator>
  <cp:keywords/>
  <dc:description>generated by python-docx</dc:description>
  <cp:lastModifiedBy>Siti Syaziyah Binti Samiri</cp:lastModifiedBy>
  <cp:revision>12</cp:revision>
  <dcterms:created xsi:type="dcterms:W3CDTF">2013-12-23T23:15:00Z</dcterms:created>
  <dcterms:modified xsi:type="dcterms:W3CDTF">2026-09-23T08:08:00Z</dcterms:modified>
  <cp:category/>
</cp:coreProperties>
</file>