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02E2D7">
      <w:pPr>
        <w:spacing w:line="480" w:lineRule="auto"/>
        <w:jc w:val="both"/>
      </w:pPr>
      <w:bookmarkStart w:id="31" w:name="_GoBack"/>
      <w:bookmarkEnd w:id="31"/>
    </w:p>
    <w:p w14:paraId="7DE0C298">
      <w:pPr>
        <w:spacing w:line="480" w:lineRule="auto"/>
        <w:jc w:val="center"/>
      </w:pPr>
    </w:p>
    <w:p w14:paraId="2C54074E">
      <w:pPr>
        <w:spacing w:line="480" w:lineRule="auto"/>
        <w:jc w:val="center"/>
      </w:pPr>
      <w:r>
        <w:rPr>
          <w:rFonts w:ascii="华文行楷" w:hAnsi="华文行楷" w:eastAsia="华文行楷"/>
          <w:b w:val="0"/>
          <w:sz w:val="52"/>
        </w:rPr>
        <w:t>东 北 石 油 大 学</w:t>
      </w:r>
    </w:p>
    <w:p w14:paraId="6604F187">
      <w:pPr>
        <w:spacing w:line="480" w:lineRule="auto"/>
        <w:jc w:val="center"/>
      </w:pPr>
    </w:p>
    <w:p w14:paraId="586B09DB">
      <w:pPr>
        <w:spacing w:line="480" w:lineRule="auto"/>
        <w:jc w:val="center"/>
      </w:pPr>
      <w:r>
        <w:rPr>
          <w:rFonts w:ascii="华文行楷" w:hAnsi="华文行楷" w:eastAsia="华文行楷"/>
          <w:b w:val="0"/>
          <w:sz w:val="84"/>
        </w:rPr>
        <w:t>课  程  设  计</w:t>
      </w:r>
    </w:p>
    <w:p w14:paraId="792774DE">
      <w:pPr>
        <w:spacing w:line="480" w:lineRule="auto"/>
        <w:jc w:val="center"/>
      </w:pPr>
    </w:p>
    <w:p w14:paraId="4EC01EEB">
      <w:pPr>
        <w:spacing w:line="480" w:lineRule="auto"/>
        <w:jc w:val="center"/>
      </w:pPr>
    </w:p>
    <w:p w14:paraId="51EF0CDA">
      <w:pPr>
        <w:spacing w:line="480" w:lineRule="auto"/>
        <w:jc w:val="center"/>
      </w:pPr>
    </w:p>
    <w:p w14:paraId="703BFBDF">
      <w:pPr>
        <w:spacing w:line="480" w:lineRule="auto"/>
        <w:jc w:val="center"/>
      </w:pPr>
    </w:p>
    <w:p w14:paraId="7F1D3A6D">
      <w:pPr>
        <w:spacing w:line="480" w:lineRule="auto"/>
        <w:jc w:val="center"/>
      </w:pPr>
      <w:r>
        <w:rPr>
          <w:rFonts w:ascii="华文行楷" w:hAnsi="华文行楷" w:eastAsia="华文行楷"/>
          <w:b w:val="0"/>
          <w:sz w:val="32"/>
        </w:rPr>
        <w:t>2026年 7 月25日</w:t>
      </w:r>
    </w:p>
    <w:p w14:paraId="49F7452A">
      <w:r>
        <w:br w:type="page"/>
      </w:r>
    </w:p>
    <w:p w14:paraId="77033DF6">
      <w:pPr>
        <w:spacing w:line="480" w:lineRule="auto"/>
        <w:jc w:val="center"/>
      </w:pPr>
      <w:r>
        <w:rPr>
          <w:rFonts w:ascii="宋体" w:hAnsi="宋体" w:eastAsia="宋体"/>
          <w:b w:val="0"/>
          <w:sz w:val="52"/>
        </w:rPr>
        <w:t>东北石油大学课程设计任务书</w:t>
      </w:r>
    </w:p>
    <w:p w14:paraId="365123FD">
      <w:pPr>
        <w:spacing w:line="480" w:lineRule="auto"/>
        <w:jc w:val="center"/>
      </w:pPr>
    </w:p>
    <w:p w14:paraId="763E8F9E">
      <w:pPr>
        <w:spacing w:line="480" w:lineRule="auto"/>
        <w:jc w:val="both"/>
      </w:pPr>
      <w:r>
        <w:rPr>
          <w:rFonts w:ascii="宋体" w:hAnsi="宋体" w:eastAsia="宋体"/>
          <w:b w:val="0"/>
          <w:sz w:val="24"/>
        </w:rPr>
        <w:t>课程                       面向对象课程设计</w:t>
      </w:r>
    </w:p>
    <w:p w14:paraId="5E7F7B40">
      <w:pPr>
        <w:spacing w:line="480" w:lineRule="auto"/>
        <w:jc w:val="both"/>
      </w:pPr>
      <w:r>
        <w:rPr>
          <w:rFonts w:ascii="宋体" w:hAnsi="宋体" w:eastAsia="宋体"/>
          <w:b w:val="0"/>
          <w:sz w:val="24"/>
        </w:rPr>
        <w:t>题目                   图书馆信息管理系统的开发</w:t>
      </w:r>
    </w:p>
    <w:p w14:paraId="3D6FAB4F">
      <w:pPr>
        <w:spacing w:line="480" w:lineRule="auto"/>
        <w:jc w:val="both"/>
      </w:pPr>
      <w:r>
        <w:rPr>
          <w:rFonts w:ascii="Times New Roman" w:hAnsi="Times New Roman" w:eastAsia="宋体"/>
          <w:b w:val="0"/>
          <w:sz w:val="24"/>
        </w:rPr>
        <w:t>院系  计算机与信息技术学院  姓名     刘雅婷     学号  250702940701</w:t>
      </w:r>
    </w:p>
    <w:p w14:paraId="654D6CA5">
      <w:pPr>
        <w:spacing w:line="480" w:lineRule="auto"/>
        <w:jc w:val="both"/>
      </w:pPr>
      <w:r>
        <w:rPr>
          <w:rFonts w:ascii="宋体" w:hAnsi="宋体" w:eastAsia="宋体"/>
          <w:b w:val="0"/>
          <w:sz w:val="24"/>
        </w:rPr>
        <w:t>主要内容、基本要求、主要参考资料等</w:t>
      </w:r>
    </w:p>
    <w:p w14:paraId="5954AD2A">
      <w:pPr>
        <w:spacing w:before="157" w:line="360" w:lineRule="auto"/>
        <w:jc w:val="both"/>
      </w:pPr>
      <w:r>
        <w:rPr>
          <w:rFonts w:ascii="宋体" w:hAnsi="宋体" w:eastAsia="宋体"/>
          <w:b w:val="0"/>
          <w:sz w:val="24"/>
        </w:rPr>
        <w:t>一、主要内容</w:t>
      </w:r>
    </w:p>
    <w:p w14:paraId="704CA944">
      <w:pPr>
        <w:spacing w:line="360" w:lineRule="auto"/>
        <w:ind w:firstLine="420"/>
        <w:jc w:val="both"/>
      </w:pPr>
      <w:r>
        <w:rPr>
          <w:rFonts w:ascii="宋体" w:hAnsi="宋体" w:eastAsia="宋体"/>
          <w:b w:val="0"/>
          <w:sz w:val="24"/>
        </w:rPr>
        <w:t>本次课程设计主要完成图书馆信息管理系统的设计与开发。对图书馆信息管理系统的需求进行任务分解，完成功能模块设计，数据库表结构设计要合理、关系清晰，并最终实现图书类别管理、图书管理、读者管理、图书借阅及其它系统所需的附加信息管理等功能。</w:t>
      </w:r>
    </w:p>
    <w:p w14:paraId="68D51A4D">
      <w:pPr>
        <w:spacing w:before="157" w:line="360" w:lineRule="auto"/>
        <w:jc w:val="both"/>
      </w:pPr>
      <w:r>
        <w:rPr>
          <w:rFonts w:ascii="宋体" w:hAnsi="宋体" w:eastAsia="宋体"/>
          <w:b w:val="0"/>
          <w:sz w:val="24"/>
        </w:rPr>
        <w:t>二、基本要求</w:t>
      </w:r>
    </w:p>
    <w:p w14:paraId="1399857C">
      <w:pPr>
        <w:spacing w:line="360" w:lineRule="auto"/>
        <w:ind w:firstLine="420"/>
        <w:jc w:val="both"/>
      </w:pPr>
      <w:r>
        <w:rPr>
          <w:rFonts w:ascii="宋体" w:hAnsi="宋体" w:eastAsia="宋体"/>
          <w:b w:val="0"/>
          <w:sz w:val="24"/>
        </w:rPr>
        <w:t>1．该系统开发环境为Microsoft Visual Studio2010或以上版本，编程语言为C#，后台数据库为SQL Server 2010或以上版本，开发模式为C/S。</w:t>
      </w:r>
    </w:p>
    <w:p w14:paraId="1E2C174A">
      <w:pPr>
        <w:spacing w:line="360" w:lineRule="auto"/>
        <w:ind w:firstLine="420"/>
        <w:jc w:val="both"/>
      </w:pPr>
      <w:r>
        <w:rPr>
          <w:rFonts w:ascii="宋体" w:hAnsi="宋体" w:eastAsia="宋体"/>
          <w:b w:val="0"/>
          <w:sz w:val="24"/>
        </w:rPr>
        <w:t>2．完成系统规划与设计过程，实现系统功能的开发，确保系统可顺利运行。</w:t>
      </w:r>
    </w:p>
    <w:p w14:paraId="1E78309C">
      <w:pPr>
        <w:spacing w:line="360" w:lineRule="auto"/>
        <w:ind w:firstLine="420"/>
        <w:jc w:val="both"/>
      </w:pPr>
      <w:r>
        <w:rPr>
          <w:rFonts w:ascii="宋体" w:hAnsi="宋体" w:eastAsia="宋体"/>
          <w:b w:val="0"/>
          <w:sz w:val="24"/>
        </w:rPr>
        <w:t>3．完成课程设计报告撰写工作。</w:t>
      </w:r>
    </w:p>
    <w:p w14:paraId="2F6126EA">
      <w:pPr>
        <w:spacing w:before="157" w:line="360" w:lineRule="auto"/>
        <w:jc w:val="both"/>
      </w:pPr>
      <w:r>
        <w:rPr>
          <w:rFonts w:ascii="宋体" w:hAnsi="宋体" w:eastAsia="宋体"/>
          <w:b w:val="0"/>
          <w:sz w:val="24"/>
        </w:rPr>
        <w:t>三、主要参考资料</w:t>
      </w:r>
    </w:p>
    <w:p w14:paraId="66404003">
      <w:pPr>
        <w:spacing w:line="360" w:lineRule="auto"/>
        <w:ind w:firstLine="420"/>
        <w:jc w:val="both"/>
      </w:pPr>
      <w:r>
        <w:rPr>
          <w:rFonts w:ascii="Times New Roman" w:hAnsi="Times New Roman" w:eastAsia="宋体"/>
          <w:b w:val="0"/>
          <w:sz w:val="24"/>
        </w:rPr>
        <w:t>[1]江红．C#程序设计教程[M]．北京：清华大学出版社，2024．</w:t>
      </w:r>
    </w:p>
    <w:p w14:paraId="47FAC466">
      <w:pPr>
        <w:spacing w:line="360" w:lineRule="auto"/>
        <w:ind w:firstLine="420"/>
        <w:jc w:val="both"/>
      </w:pPr>
      <w:r>
        <w:rPr>
          <w:rFonts w:ascii="Times New Roman" w:hAnsi="Times New Roman" w:eastAsia="宋体"/>
          <w:b w:val="0"/>
          <w:sz w:val="24"/>
        </w:rPr>
        <w:t>[2]明日科技．SQL Server完全自学教程 [M]．北京：人民邮电出版社，2023．</w:t>
      </w:r>
    </w:p>
    <w:p w14:paraId="6A4D02E8">
      <w:pPr>
        <w:spacing w:line="360" w:lineRule="auto"/>
        <w:ind w:firstLine="420"/>
        <w:jc w:val="both"/>
      </w:pPr>
      <w:r>
        <w:rPr>
          <w:rFonts w:ascii="Times New Roman" w:hAnsi="Times New Roman" w:eastAsia="宋体"/>
          <w:b w:val="0"/>
          <w:sz w:val="24"/>
        </w:rPr>
        <w:t>[3]曹宇，许高峰，王佳丽．C#程序设计与编程案例[M]．北京：清华大学出版社，2022．</w:t>
      </w:r>
    </w:p>
    <w:p w14:paraId="27CA7D40">
      <w:pPr>
        <w:spacing w:line="360" w:lineRule="auto"/>
        <w:ind w:firstLine="420"/>
        <w:jc w:val="both"/>
      </w:pPr>
      <w:r>
        <w:rPr>
          <w:rFonts w:ascii="Times New Roman" w:hAnsi="Times New Roman" w:eastAsia="宋体"/>
          <w:b w:val="0"/>
          <w:sz w:val="24"/>
        </w:rPr>
        <w:t>[4]赵秀丽．互联网时代图书馆服务系统设计[J]．数字通信世界，2023，(11)：70-72．</w:t>
      </w:r>
    </w:p>
    <w:p w14:paraId="1D7B0057">
      <w:pPr>
        <w:spacing w:line="360" w:lineRule="auto"/>
        <w:ind w:firstLine="420"/>
        <w:jc w:val="both"/>
      </w:pPr>
    </w:p>
    <w:p w14:paraId="207BC39F">
      <w:pPr>
        <w:spacing w:line="360" w:lineRule="auto"/>
        <w:jc w:val="both"/>
      </w:pPr>
      <w:r>
        <w:rPr>
          <w:rFonts w:ascii="宋体" w:hAnsi="宋体" w:eastAsia="宋体"/>
          <w:b w:val="0"/>
          <w:sz w:val="24"/>
        </w:rPr>
        <w:t xml:space="preserve">完成期限       18-19周      </w:t>
      </w:r>
    </w:p>
    <w:p w14:paraId="6DF53A38">
      <w:pPr>
        <w:spacing w:line="360" w:lineRule="auto"/>
        <w:jc w:val="both"/>
      </w:pPr>
      <w:r>
        <w:rPr>
          <w:rFonts w:ascii="宋体" w:hAnsi="宋体" w:eastAsia="宋体"/>
          <w:b w:val="0"/>
          <w:sz w:val="24"/>
        </w:rPr>
        <w:t xml:space="preserve">指导教师                    </w:t>
      </w:r>
    </w:p>
    <w:p w14:paraId="3DBEEA7C">
      <w:pPr>
        <w:spacing w:line="360" w:lineRule="auto"/>
        <w:jc w:val="both"/>
      </w:pPr>
      <w:r>
        <w:rPr>
          <w:rFonts w:ascii="宋体" w:hAnsi="宋体" w:eastAsia="宋体"/>
          <w:b w:val="0"/>
          <w:sz w:val="24"/>
        </w:rPr>
        <w:t xml:space="preserve">专业负责人                  </w:t>
      </w:r>
    </w:p>
    <w:p w14:paraId="13FBF3FC">
      <w:pPr>
        <w:spacing w:line="360" w:lineRule="auto"/>
        <w:jc w:val="center"/>
      </w:pPr>
      <w:r>
        <w:rPr>
          <w:rFonts w:ascii="Times New Roman" w:hAnsi="Times New Roman" w:eastAsia="宋体"/>
          <w:b w:val="0"/>
          <w:sz w:val="24"/>
        </w:rPr>
        <w:t xml:space="preserve">                                     </w:t>
      </w:r>
    </w:p>
    <w:p w14:paraId="578443D3">
      <w:pPr>
        <w:spacing w:line="360" w:lineRule="auto"/>
        <w:jc w:val="center"/>
      </w:pPr>
      <w:r>
        <w:rPr>
          <w:rFonts w:ascii="宋体" w:hAnsi="宋体" w:eastAsia="宋体"/>
          <w:b w:val="0"/>
          <w:sz w:val="24"/>
        </w:rPr>
        <w:t xml:space="preserve">                                                      2026年7月6日</w:t>
      </w:r>
    </w:p>
    <w:p w14:paraId="6FCEC89D">
      <w:pPr>
        <w:spacing w:line="288" w:lineRule="auto"/>
        <w:ind w:firstLine="720"/>
        <w:jc w:val="both"/>
      </w:pPr>
    </w:p>
    <w:p w14:paraId="53CB120D">
      <w:r>
        <w:br w:type="page"/>
      </w:r>
    </w:p>
    <w:p w14:paraId="25719355">
      <w:pPr>
        <w:spacing w:before="624" w:after="624" w:line="288" w:lineRule="auto"/>
        <w:jc w:val="center"/>
      </w:pPr>
      <w:r>
        <w:rPr>
          <w:rFonts w:ascii="黑体" w:hAnsi="黑体" w:eastAsia="黑体"/>
          <w:b w:val="0"/>
          <w:sz w:val="36"/>
        </w:rPr>
        <w:t>目 录</w:t>
      </w:r>
    </w:p>
    <w:p w14:paraId="01FFC19C">
      <w:pPr>
        <w:spacing w:before="624" w:after="624"/>
        <w:jc w:val="center"/>
      </w:pPr>
      <w:r>
        <w:rPr>
          <w:rFonts w:ascii="黑体" w:hAnsi="黑体" w:eastAsia="黑体"/>
          <w:b w:val="0"/>
          <w:sz w:val="36"/>
        </w:rPr>
        <w:t>目 录</w:t>
      </w:r>
    </w:p>
    <w:p w14:paraId="3934E377">
      <w:pPr>
        <w:pStyle w:val="27"/>
        <w:tabs>
          <w:tab w:val="right" w:leader="dot" w:pos="8788"/>
        </w:tabs>
      </w:pPr>
      <w:r>
        <w:fldChar w:fldCharType="begin"/>
      </w:r>
      <w:r>
        <w:instrText xml:space="preserve"> TOC \o "1-3" \h \z \u </w:instrText>
      </w:r>
      <w:r>
        <w:fldChar w:fldCharType="separate"/>
      </w:r>
      <w:r>
        <w:fldChar w:fldCharType="begin"/>
      </w:r>
      <w:r>
        <w:instrText xml:space="preserve"> HYPERLINK \l _Toc4986 </w:instrText>
      </w:r>
      <w:r>
        <w:fldChar w:fldCharType="separate"/>
      </w:r>
      <w:r>
        <w:rPr>
          <w:rFonts w:ascii="黑体" w:hAnsi="黑体" w:eastAsia="黑体"/>
        </w:rPr>
        <w:t>第1章 概 述</w:t>
      </w:r>
      <w:r>
        <w:tab/>
      </w:r>
      <w:r>
        <w:fldChar w:fldCharType="begin"/>
      </w:r>
      <w:r>
        <w:instrText xml:space="preserve"> PAGEREF _Toc4986 \h </w:instrText>
      </w:r>
      <w:r>
        <w:fldChar w:fldCharType="separate"/>
      </w:r>
      <w:r>
        <w:t>6</w:t>
      </w:r>
      <w:r>
        <w:fldChar w:fldCharType="end"/>
      </w:r>
      <w:r>
        <w:fldChar w:fldCharType="end"/>
      </w:r>
    </w:p>
    <w:p w14:paraId="3D7C7DDF">
      <w:pPr>
        <w:pStyle w:val="30"/>
        <w:tabs>
          <w:tab w:val="right" w:leader="dot" w:pos="8788"/>
        </w:tabs>
      </w:pPr>
      <w:r>
        <w:fldChar w:fldCharType="begin"/>
      </w:r>
      <w:r>
        <w:instrText xml:space="preserve"> HYPERLINK \l _Toc8209 </w:instrText>
      </w:r>
      <w:r>
        <w:fldChar w:fldCharType="separate"/>
      </w:r>
      <w:r>
        <w:rPr>
          <w:rFonts w:ascii="黑体" w:hAnsi="黑体" w:eastAsia="黑体"/>
        </w:rPr>
        <w:t>1.1 项目的目的和意义</w:t>
      </w:r>
      <w:r>
        <w:tab/>
      </w:r>
      <w:r>
        <w:fldChar w:fldCharType="begin"/>
      </w:r>
      <w:r>
        <w:instrText xml:space="preserve"> PAGEREF _Toc8209 \h </w:instrText>
      </w:r>
      <w:r>
        <w:fldChar w:fldCharType="separate"/>
      </w:r>
      <w:r>
        <w:t>6</w:t>
      </w:r>
      <w:r>
        <w:fldChar w:fldCharType="end"/>
      </w:r>
      <w:r>
        <w:fldChar w:fldCharType="end"/>
      </w:r>
    </w:p>
    <w:p w14:paraId="2A4F6B42">
      <w:pPr>
        <w:pStyle w:val="30"/>
        <w:tabs>
          <w:tab w:val="right" w:leader="dot" w:pos="8788"/>
        </w:tabs>
      </w:pPr>
      <w:r>
        <w:fldChar w:fldCharType="begin"/>
      </w:r>
      <w:r>
        <w:instrText xml:space="preserve"> HYPERLINK \l _Toc1948 </w:instrText>
      </w:r>
      <w:r>
        <w:fldChar w:fldCharType="separate"/>
      </w:r>
      <w:r>
        <w:rPr>
          <w:rFonts w:ascii="黑体" w:hAnsi="黑体" w:eastAsia="黑体"/>
        </w:rPr>
        <w:t>1.2项目解决方案选型分析</w:t>
      </w:r>
      <w:r>
        <w:tab/>
      </w:r>
      <w:r>
        <w:fldChar w:fldCharType="begin"/>
      </w:r>
      <w:r>
        <w:instrText xml:space="preserve"> PAGEREF _Toc1948 \h </w:instrText>
      </w:r>
      <w:r>
        <w:fldChar w:fldCharType="separate"/>
      </w:r>
      <w:r>
        <w:t>6</w:t>
      </w:r>
      <w:r>
        <w:fldChar w:fldCharType="end"/>
      </w:r>
      <w:r>
        <w:fldChar w:fldCharType="end"/>
      </w:r>
    </w:p>
    <w:p w14:paraId="3457D291">
      <w:pPr>
        <w:pStyle w:val="30"/>
        <w:tabs>
          <w:tab w:val="right" w:leader="dot" w:pos="8788"/>
        </w:tabs>
      </w:pPr>
      <w:r>
        <w:fldChar w:fldCharType="begin"/>
      </w:r>
      <w:r>
        <w:instrText xml:space="preserve"> HYPERLINK \l _Toc12857 </w:instrText>
      </w:r>
      <w:r>
        <w:fldChar w:fldCharType="separate"/>
      </w:r>
      <w:r>
        <w:rPr>
          <w:rFonts w:ascii="黑体" w:hAnsi="黑体" w:eastAsia="黑体"/>
        </w:rPr>
        <w:t>1.3 技术开发基础</w:t>
      </w:r>
      <w:r>
        <w:tab/>
      </w:r>
      <w:r>
        <w:fldChar w:fldCharType="begin"/>
      </w:r>
      <w:r>
        <w:instrText xml:space="preserve"> PAGEREF _Toc12857 \h </w:instrText>
      </w:r>
      <w:r>
        <w:fldChar w:fldCharType="separate"/>
      </w:r>
      <w:r>
        <w:t>7</w:t>
      </w:r>
      <w:r>
        <w:fldChar w:fldCharType="end"/>
      </w:r>
      <w:r>
        <w:fldChar w:fldCharType="end"/>
      </w:r>
    </w:p>
    <w:p w14:paraId="15AA3E94">
      <w:pPr>
        <w:pStyle w:val="24"/>
        <w:tabs>
          <w:tab w:val="right" w:leader="dot" w:pos="8788"/>
        </w:tabs>
      </w:pPr>
      <w:r>
        <w:fldChar w:fldCharType="begin"/>
      </w:r>
      <w:r>
        <w:instrText xml:space="preserve"> HYPERLINK \l _Toc13079 </w:instrText>
      </w:r>
      <w:r>
        <w:fldChar w:fldCharType="separate"/>
      </w:r>
      <w:r>
        <w:rPr>
          <w:rFonts w:ascii="黑体" w:hAnsi="黑体" w:eastAsia="黑体"/>
        </w:rPr>
        <w:t>1.3.1 面向对象技术</w:t>
      </w:r>
      <w:r>
        <w:tab/>
      </w:r>
      <w:r>
        <w:fldChar w:fldCharType="begin"/>
      </w:r>
      <w:r>
        <w:instrText xml:space="preserve"> PAGEREF _Toc13079 \h </w:instrText>
      </w:r>
      <w:r>
        <w:fldChar w:fldCharType="separate"/>
      </w:r>
      <w:r>
        <w:t>7</w:t>
      </w:r>
      <w:r>
        <w:fldChar w:fldCharType="end"/>
      </w:r>
      <w:r>
        <w:fldChar w:fldCharType="end"/>
      </w:r>
    </w:p>
    <w:p w14:paraId="182328D3">
      <w:pPr>
        <w:pStyle w:val="24"/>
        <w:tabs>
          <w:tab w:val="right" w:leader="dot" w:pos="8788"/>
        </w:tabs>
      </w:pPr>
      <w:r>
        <w:fldChar w:fldCharType="begin"/>
      </w:r>
      <w:r>
        <w:instrText xml:space="preserve"> HYPERLINK \l _Toc270 </w:instrText>
      </w:r>
      <w:r>
        <w:fldChar w:fldCharType="separate"/>
      </w:r>
      <w:r>
        <w:rPr>
          <w:rFonts w:ascii="黑体" w:hAnsi="黑体" w:eastAsia="黑体"/>
        </w:rPr>
        <w:t>1.3.2 C#开发语言</w:t>
      </w:r>
      <w:r>
        <w:tab/>
      </w:r>
      <w:r>
        <w:fldChar w:fldCharType="begin"/>
      </w:r>
      <w:r>
        <w:instrText xml:space="preserve"> PAGEREF _Toc270 \h </w:instrText>
      </w:r>
      <w:r>
        <w:fldChar w:fldCharType="separate"/>
      </w:r>
      <w:r>
        <w:t>7</w:t>
      </w:r>
      <w:r>
        <w:fldChar w:fldCharType="end"/>
      </w:r>
      <w:r>
        <w:fldChar w:fldCharType="end"/>
      </w:r>
    </w:p>
    <w:p w14:paraId="1CDAC90E">
      <w:pPr>
        <w:pStyle w:val="24"/>
        <w:tabs>
          <w:tab w:val="right" w:leader="dot" w:pos="8788"/>
        </w:tabs>
      </w:pPr>
      <w:r>
        <w:fldChar w:fldCharType="begin"/>
      </w:r>
      <w:r>
        <w:instrText xml:space="preserve"> HYPERLINK \l _Toc28005 </w:instrText>
      </w:r>
      <w:r>
        <w:fldChar w:fldCharType="separate"/>
      </w:r>
      <w:r>
        <w:rPr>
          <w:rFonts w:ascii="黑体" w:hAnsi="黑体" w:eastAsia="黑体"/>
        </w:rPr>
        <w:t>1.3.3 SQL Server数据库管理系统</w:t>
      </w:r>
      <w:r>
        <w:tab/>
      </w:r>
      <w:r>
        <w:fldChar w:fldCharType="begin"/>
      </w:r>
      <w:r>
        <w:instrText xml:space="preserve"> PAGEREF _Toc28005 \h </w:instrText>
      </w:r>
      <w:r>
        <w:fldChar w:fldCharType="separate"/>
      </w:r>
      <w:r>
        <w:t>7</w:t>
      </w:r>
      <w:r>
        <w:fldChar w:fldCharType="end"/>
      </w:r>
      <w:r>
        <w:fldChar w:fldCharType="end"/>
      </w:r>
    </w:p>
    <w:p w14:paraId="156C4A2C">
      <w:pPr>
        <w:pStyle w:val="24"/>
        <w:tabs>
          <w:tab w:val="right" w:leader="dot" w:pos="8788"/>
        </w:tabs>
      </w:pPr>
      <w:r>
        <w:fldChar w:fldCharType="begin"/>
      </w:r>
      <w:r>
        <w:instrText xml:space="preserve"> HYPERLINK \l _Toc3546 </w:instrText>
      </w:r>
      <w:r>
        <w:fldChar w:fldCharType="separate"/>
      </w:r>
      <w:r>
        <w:rPr>
          <w:rFonts w:ascii="黑体" w:hAnsi="黑体" w:eastAsia="黑体"/>
        </w:rPr>
        <w:t>1.3.4 Client/Server开发模式</w:t>
      </w:r>
      <w:r>
        <w:tab/>
      </w:r>
      <w:r>
        <w:fldChar w:fldCharType="begin"/>
      </w:r>
      <w:r>
        <w:instrText xml:space="preserve"> PAGEREF _Toc3546 \h </w:instrText>
      </w:r>
      <w:r>
        <w:fldChar w:fldCharType="separate"/>
      </w:r>
      <w:r>
        <w:t>7</w:t>
      </w:r>
      <w:r>
        <w:fldChar w:fldCharType="end"/>
      </w:r>
      <w:r>
        <w:fldChar w:fldCharType="end"/>
      </w:r>
    </w:p>
    <w:p w14:paraId="69F1FE41">
      <w:pPr>
        <w:pStyle w:val="30"/>
        <w:tabs>
          <w:tab w:val="right" w:leader="dot" w:pos="8788"/>
        </w:tabs>
      </w:pPr>
      <w:r>
        <w:fldChar w:fldCharType="begin"/>
      </w:r>
      <w:r>
        <w:instrText xml:space="preserve"> HYPERLINK \l _Toc891 </w:instrText>
      </w:r>
      <w:r>
        <w:fldChar w:fldCharType="separate"/>
      </w:r>
      <w:r>
        <w:rPr>
          <w:rFonts w:ascii="黑体" w:hAnsi="黑体" w:eastAsia="黑体"/>
        </w:rPr>
        <w:t>1.4 系统基本功能</w:t>
      </w:r>
      <w:r>
        <w:tab/>
      </w:r>
      <w:r>
        <w:fldChar w:fldCharType="begin"/>
      </w:r>
      <w:r>
        <w:instrText xml:space="preserve"> PAGEREF _Toc891 \h </w:instrText>
      </w:r>
      <w:r>
        <w:fldChar w:fldCharType="separate"/>
      </w:r>
      <w:r>
        <w:t>8</w:t>
      </w:r>
      <w:r>
        <w:fldChar w:fldCharType="end"/>
      </w:r>
      <w:r>
        <w:fldChar w:fldCharType="end"/>
      </w:r>
    </w:p>
    <w:p w14:paraId="3EDE3A08">
      <w:pPr>
        <w:pStyle w:val="27"/>
        <w:tabs>
          <w:tab w:val="right" w:leader="dot" w:pos="8788"/>
        </w:tabs>
      </w:pPr>
      <w:r>
        <w:fldChar w:fldCharType="begin"/>
      </w:r>
      <w:r>
        <w:instrText xml:space="preserve"> HYPERLINK \l _Toc18251 </w:instrText>
      </w:r>
      <w:r>
        <w:fldChar w:fldCharType="separate"/>
      </w:r>
      <w:r>
        <w:rPr>
          <w:rFonts w:ascii="黑体" w:hAnsi="黑体" w:eastAsia="黑体"/>
        </w:rPr>
        <w:t>第2章 系统设计</w:t>
      </w:r>
      <w:r>
        <w:tab/>
      </w:r>
      <w:r>
        <w:fldChar w:fldCharType="begin"/>
      </w:r>
      <w:r>
        <w:instrText xml:space="preserve"> PAGEREF _Toc18251 \h </w:instrText>
      </w:r>
      <w:r>
        <w:fldChar w:fldCharType="separate"/>
      </w:r>
      <w:r>
        <w:t>8</w:t>
      </w:r>
      <w:r>
        <w:fldChar w:fldCharType="end"/>
      </w:r>
      <w:r>
        <w:fldChar w:fldCharType="end"/>
      </w:r>
    </w:p>
    <w:p w14:paraId="1161244E">
      <w:pPr>
        <w:pStyle w:val="30"/>
        <w:tabs>
          <w:tab w:val="right" w:leader="dot" w:pos="8788"/>
        </w:tabs>
      </w:pPr>
      <w:r>
        <w:fldChar w:fldCharType="begin"/>
      </w:r>
      <w:r>
        <w:instrText xml:space="preserve"> HYPERLINK \l _Toc20655 </w:instrText>
      </w:r>
      <w:r>
        <w:fldChar w:fldCharType="separate"/>
      </w:r>
      <w:r>
        <w:rPr>
          <w:rFonts w:ascii="黑体" w:hAnsi="黑体" w:eastAsia="黑体"/>
        </w:rPr>
        <w:t>2.1 系统功能模块设计</w:t>
      </w:r>
      <w:r>
        <w:tab/>
      </w:r>
      <w:r>
        <w:fldChar w:fldCharType="begin"/>
      </w:r>
      <w:r>
        <w:instrText xml:space="preserve"> PAGEREF _Toc20655 \h </w:instrText>
      </w:r>
      <w:r>
        <w:fldChar w:fldCharType="separate"/>
      </w:r>
      <w:r>
        <w:t>8</w:t>
      </w:r>
      <w:r>
        <w:fldChar w:fldCharType="end"/>
      </w:r>
      <w:r>
        <w:fldChar w:fldCharType="end"/>
      </w:r>
    </w:p>
    <w:p w14:paraId="4646E01B">
      <w:pPr>
        <w:pStyle w:val="30"/>
        <w:tabs>
          <w:tab w:val="right" w:leader="dot" w:pos="8788"/>
        </w:tabs>
      </w:pPr>
      <w:r>
        <w:fldChar w:fldCharType="begin"/>
      </w:r>
      <w:r>
        <w:instrText xml:space="preserve"> HYPERLINK \l _Toc11576 </w:instrText>
      </w:r>
      <w:r>
        <w:fldChar w:fldCharType="separate"/>
      </w:r>
      <w:r>
        <w:rPr>
          <w:rFonts w:ascii="黑体" w:hAnsi="黑体" w:eastAsia="黑体"/>
        </w:rPr>
        <w:t>2.2 数据库设计</w:t>
      </w:r>
      <w:r>
        <w:tab/>
      </w:r>
      <w:r>
        <w:fldChar w:fldCharType="begin"/>
      </w:r>
      <w:r>
        <w:instrText xml:space="preserve"> PAGEREF _Toc11576 \h </w:instrText>
      </w:r>
      <w:r>
        <w:fldChar w:fldCharType="separate"/>
      </w:r>
      <w:r>
        <w:t>10</w:t>
      </w:r>
      <w:r>
        <w:fldChar w:fldCharType="end"/>
      </w:r>
      <w:r>
        <w:fldChar w:fldCharType="end"/>
      </w:r>
    </w:p>
    <w:p w14:paraId="0194B994">
      <w:pPr>
        <w:pStyle w:val="27"/>
        <w:tabs>
          <w:tab w:val="right" w:leader="dot" w:pos="8788"/>
        </w:tabs>
      </w:pPr>
      <w:r>
        <w:fldChar w:fldCharType="begin"/>
      </w:r>
      <w:r>
        <w:instrText xml:space="preserve"> HYPERLINK \l _Toc2033 </w:instrText>
      </w:r>
      <w:r>
        <w:fldChar w:fldCharType="separate"/>
      </w:r>
      <w:r>
        <w:rPr>
          <w:rFonts w:ascii="黑体" w:hAnsi="黑体" w:eastAsia="黑体"/>
        </w:rPr>
        <w:t>第3章 系统的详细设计及实现</w:t>
      </w:r>
      <w:r>
        <w:tab/>
      </w:r>
      <w:r>
        <w:fldChar w:fldCharType="begin"/>
      </w:r>
      <w:r>
        <w:instrText xml:space="preserve"> PAGEREF _Toc2033 \h </w:instrText>
      </w:r>
      <w:r>
        <w:fldChar w:fldCharType="separate"/>
      </w:r>
      <w:r>
        <w:t>12</w:t>
      </w:r>
      <w:r>
        <w:fldChar w:fldCharType="end"/>
      </w:r>
      <w:r>
        <w:fldChar w:fldCharType="end"/>
      </w:r>
    </w:p>
    <w:p w14:paraId="4D278AD6">
      <w:pPr>
        <w:pStyle w:val="30"/>
        <w:tabs>
          <w:tab w:val="right" w:leader="dot" w:pos="8788"/>
        </w:tabs>
      </w:pPr>
      <w:r>
        <w:fldChar w:fldCharType="begin"/>
      </w:r>
      <w:r>
        <w:instrText xml:space="preserve"> HYPERLINK \l _Toc22394 </w:instrText>
      </w:r>
      <w:r>
        <w:fldChar w:fldCharType="separate"/>
      </w:r>
      <w:r>
        <w:rPr>
          <w:rFonts w:ascii="黑体" w:hAnsi="黑体" w:eastAsia="黑体"/>
        </w:rPr>
        <w:t>3.1 公共类</w:t>
      </w:r>
      <w:r>
        <w:tab/>
      </w:r>
      <w:r>
        <w:fldChar w:fldCharType="begin"/>
      </w:r>
      <w:r>
        <w:instrText xml:space="preserve"> PAGEREF _Toc22394 \h </w:instrText>
      </w:r>
      <w:r>
        <w:fldChar w:fldCharType="separate"/>
      </w:r>
      <w:r>
        <w:t>12</w:t>
      </w:r>
      <w:r>
        <w:fldChar w:fldCharType="end"/>
      </w:r>
      <w:r>
        <w:fldChar w:fldCharType="end"/>
      </w:r>
    </w:p>
    <w:p w14:paraId="2F96B8EA">
      <w:pPr>
        <w:pStyle w:val="24"/>
        <w:tabs>
          <w:tab w:val="right" w:leader="dot" w:pos="8788"/>
        </w:tabs>
      </w:pPr>
      <w:r>
        <w:fldChar w:fldCharType="begin"/>
      </w:r>
      <w:r>
        <w:instrText xml:space="preserve"> HYPERLINK \l _Toc30646 </w:instrText>
      </w:r>
      <w:r>
        <w:fldChar w:fldCharType="separate"/>
      </w:r>
      <w:r>
        <w:rPr>
          <w:rFonts w:ascii="黑体" w:hAnsi="黑体" w:eastAsia="黑体"/>
        </w:rPr>
        <w:t>3.2.1 登录界面设计</w:t>
      </w:r>
      <w:r>
        <w:tab/>
      </w:r>
      <w:r>
        <w:fldChar w:fldCharType="begin"/>
      </w:r>
      <w:r>
        <w:instrText xml:space="preserve"> PAGEREF _Toc30646 \h </w:instrText>
      </w:r>
      <w:r>
        <w:fldChar w:fldCharType="separate"/>
      </w:r>
      <w:r>
        <w:t>14</w:t>
      </w:r>
      <w:r>
        <w:fldChar w:fldCharType="end"/>
      </w:r>
      <w:r>
        <w:fldChar w:fldCharType="end"/>
      </w:r>
    </w:p>
    <w:p w14:paraId="010A8C61">
      <w:pPr>
        <w:pStyle w:val="24"/>
        <w:tabs>
          <w:tab w:val="right" w:leader="dot" w:pos="8788"/>
        </w:tabs>
      </w:pPr>
      <w:r>
        <w:fldChar w:fldCharType="begin"/>
      </w:r>
      <w:r>
        <w:instrText xml:space="preserve"> HYPERLINK \l _Toc8363 </w:instrText>
      </w:r>
      <w:r>
        <w:fldChar w:fldCharType="separate"/>
      </w:r>
      <w:r>
        <w:rPr>
          <w:rFonts w:ascii="黑体" w:hAnsi="黑体" w:eastAsia="黑体"/>
        </w:rPr>
        <w:t>3.2.2 登录代码</w:t>
      </w:r>
      <w:r>
        <w:tab/>
      </w:r>
      <w:r>
        <w:fldChar w:fldCharType="begin"/>
      </w:r>
      <w:r>
        <w:instrText xml:space="preserve"> PAGEREF _Toc8363 \h </w:instrText>
      </w:r>
      <w:r>
        <w:fldChar w:fldCharType="separate"/>
      </w:r>
      <w:r>
        <w:t>14</w:t>
      </w:r>
      <w:r>
        <w:fldChar w:fldCharType="end"/>
      </w:r>
      <w:r>
        <w:fldChar w:fldCharType="end"/>
      </w:r>
    </w:p>
    <w:p w14:paraId="59E24C5F">
      <w:pPr>
        <w:pStyle w:val="24"/>
        <w:tabs>
          <w:tab w:val="right" w:leader="dot" w:pos="8788"/>
        </w:tabs>
      </w:pPr>
      <w:r>
        <w:fldChar w:fldCharType="begin"/>
      </w:r>
      <w:r>
        <w:instrText xml:space="preserve"> HYPERLINK \l _Toc9793 </w:instrText>
      </w:r>
      <w:r>
        <w:fldChar w:fldCharType="separate"/>
      </w:r>
      <w:r>
        <w:rPr>
          <w:rFonts w:ascii="黑体" w:hAnsi="黑体" w:eastAsia="黑体"/>
        </w:rPr>
        <w:t>3.3.1 主窗体设计</w:t>
      </w:r>
      <w:r>
        <w:tab/>
      </w:r>
      <w:r>
        <w:fldChar w:fldCharType="begin"/>
      </w:r>
      <w:r>
        <w:instrText xml:space="preserve"> PAGEREF _Toc9793 \h </w:instrText>
      </w:r>
      <w:r>
        <w:fldChar w:fldCharType="separate"/>
      </w:r>
      <w:r>
        <w:t>16</w:t>
      </w:r>
      <w:r>
        <w:fldChar w:fldCharType="end"/>
      </w:r>
      <w:r>
        <w:fldChar w:fldCharType="end"/>
      </w:r>
    </w:p>
    <w:p w14:paraId="471820DE">
      <w:pPr>
        <w:pStyle w:val="24"/>
        <w:tabs>
          <w:tab w:val="right" w:leader="dot" w:pos="8788"/>
        </w:tabs>
      </w:pPr>
      <w:r>
        <w:fldChar w:fldCharType="begin"/>
      </w:r>
      <w:r>
        <w:instrText xml:space="preserve"> HYPERLINK \l _Toc31693 </w:instrText>
      </w:r>
      <w:r>
        <w:fldChar w:fldCharType="separate"/>
      </w:r>
      <w:r>
        <w:rPr>
          <w:rFonts w:ascii="黑体" w:hAnsi="黑体" w:eastAsia="黑体"/>
        </w:rPr>
        <w:t>3.3.2 主窗体代码</w:t>
      </w:r>
      <w:r>
        <w:tab/>
      </w:r>
      <w:r>
        <w:fldChar w:fldCharType="begin"/>
      </w:r>
      <w:r>
        <w:instrText xml:space="preserve"> PAGEREF _Toc31693 \h </w:instrText>
      </w:r>
      <w:r>
        <w:fldChar w:fldCharType="separate"/>
      </w:r>
      <w:r>
        <w:t>16</w:t>
      </w:r>
      <w:r>
        <w:fldChar w:fldCharType="end"/>
      </w:r>
      <w:r>
        <w:fldChar w:fldCharType="end"/>
      </w:r>
    </w:p>
    <w:p w14:paraId="270EE406">
      <w:pPr>
        <w:pStyle w:val="24"/>
        <w:tabs>
          <w:tab w:val="right" w:leader="dot" w:pos="8788"/>
        </w:tabs>
      </w:pPr>
      <w:r>
        <w:fldChar w:fldCharType="begin"/>
      </w:r>
      <w:r>
        <w:instrText xml:space="preserve"> HYPERLINK \l _Toc20785 </w:instrText>
      </w:r>
      <w:r>
        <w:fldChar w:fldCharType="separate"/>
      </w:r>
      <w:r>
        <w:rPr>
          <w:rFonts w:ascii="黑体" w:hAnsi="黑体" w:eastAsia="黑体"/>
        </w:rPr>
        <w:t>3.3.1 界面设计</w:t>
      </w:r>
      <w:r>
        <w:tab/>
      </w:r>
      <w:r>
        <w:fldChar w:fldCharType="begin"/>
      </w:r>
      <w:r>
        <w:instrText xml:space="preserve"> PAGEREF _Toc20785 \h </w:instrText>
      </w:r>
      <w:r>
        <w:fldChar w:fldCharType="separate"/>
      </w:r>
      <w:r>
        <w:t>17</w:t>
      </w:r>
      <w:r>
        <w:fldChar w:fldCharType="end"/>
      </w:r>
      <w:r>
        <w:fldChar w:fldCharType="end"/>
      </w:r>
    </w:p>
    <w:p w14:paraId="6501EF8B">
      <w:pPr>
        <w:pStyle w:val="24"/>
        <w:tabs>
          <w:tab w:val="right" w:leader="dot" w:pos="8788"/>
        </w:tabs>
      </w:pPr>
      <w:r>
        <w:fldChar w:fldCharType="begin"/>
      </w:r>
      <w:r>
        <w:instrText xml:space="preserve"> HYPERLINK \l _Toc29727 </w:instrText>
      </w:r>
      <w:r>
        <w:fldChar w:fldCharType="separate"/>
      </w:r>
      <w:r>
        <w:rPr>
          <w:rFonts w:ascii="黑体" w:hAnsi="黑体" w:eastAsia="黑体"/>
        </w:rPr>
        <w:t>3.4.2 编码实现</w:t>
      </w:r>
      <w:r>
        <w:tab/>
      </w:r>
      <w:r>
        <w:fldChar w:fldCharType="begin"/>
      </w:r>
      <w:r>
        <w:instrText xml:space="preserve"> PAGEREF _Toc29727 \h </w:instrText>
      </w:r>
      <w:r>
        <w:fldChar w:fldCharType="separate"/>
      </w:r>
      <w:r>
        <w:t>17</w:t>
      </w:r>
      <w:r>
        <w:fldChar w:fldCharType="end"/>
      </w:r>
      <w:r>
        <w:fldChar w:fldCharType="end"/>
      </w:r>
    </w:p>
    <w:p w14:paraId="7316F55E">
      <w:pPr>
        <w:pStyle w:val="24"/>
        <w:tabs>
          <w:tab w:val="right" w:leader="dot" w:pos="8788"/>
        </w:tabs>
      </w:pPr>
      <w:r>
        <w:fldChar w:fldCharType="begin"/>
      </w:r>
      <w:r>
        <w:instrText xml:space="preserve"> HYPERLINK \l _Toc29305 </w:instrText>
      </w:r>
      <w:r>
        <w:fldChar w:fldCharType="separate"/>
      </w:r>
      <w:r>
        <w:rPr>
          <w:rFonts w:ascii="黑体" w:hAnsi="黑体" w:eastAsia="黑体"/>
        </w:rPr>
        <w:t>3.5.1 界面设计</w:t>
      </w:r>
      <w:r>
        <w:tab/>
      </w:r>
      <w:r>
        <w:fldChar w:fldCharType="begin"/>
      </w:r>
      <w:r>
        <w:instrText xml:space="preserve"> PAGEREF _Toc29305 \h </w:instrText>
      </w:r>
      <w:r>
        <w:fldChar w:fldCharType="separate"/>
      </w:r>
      <w:r>
        <w:t>19</w:t>
      </w:r>
      <w:r>
        <w:fldChar w:fldCharType="end"/>
      </w:r>
      <w:r>
        <w:fldChar w:fldCharType="end"/>
      </w:r>
    </w:p>
    <w:p w14:paraId="6ED9E7B7">
      <w:pPr>
        <w:pStyle w:val="24"/>
        <w:tabs>
          <w:tab w:val="right" w:leader="dot" w:pos="8788"/>
        </w:tabs>
      </w:pPr>
      <w:r>
        <w:fldChar w:fldCharType="begin"/>
      </w:r>
      <w:r>
        <w:instrText xml:space="preserve"> HYPERLINK \l _Toc4269 </w:instrText>
      </w:r>
      <w:r>
        <w:fldChar w:fldCharType="separate"/>
      </w:r>
      <w:r>
        <w:rPr>
          <w:rFonts w:ascii="黑体" w:hAnsi="黑体" w:eastAsia="黑体"/>
        </w:rPr>
        <w:t>3.5.2 编码实现</w:t>
      </w:r>
      <w:r>
        <w:tab/>
      </w:r>
      <w:r>
        <w:fldChar w:fldCharType="begin"/>
      </w:r>
      <w:r>
        <w:instrText xml:space="preserve"> PAGEREF _Toc4269 \h </w:instrText>
      </w:r>
      <w:r>
        <w:fldChar w:fldCharType="separate"/>
      </w:r>
      <w:r>
        <w:t>19</w:t>
      </w:r>
      <w:r>
        <w:fldChar w:fldCharType="end"/>
      </w:r>
      <w:r>
        <w:fldChar w:fldCharType="end"/>
      </w:r>
    </w:p>
    <w:p w14:paraId="58C547AE">
      <w:pPr>
        <w:pStyle w:val="24"/>
        <w:tabs>
          <w:tab w:val="right" w:leader="dot" w:pos="8788"/>
        </w:tabs>
      </w:pPr>
      <w:r>
        <w:fldChar w:fldCharType="begin"/>
      </w:r>
      <w:r>
        <w:instrText xml:space="preserve"> HYPERLINK \l _Toc15924 </w:instrText>
      </w:r>
      <w:r>
        <w:fldChar w:fldCharType="separate"/>
      </w:r>
      <w:r>
        <w:rPr>
          <w:rFonts w:ascii="黑体" w:hAnsi="黑体" w:eastAsia="黑体"/>
        </w:rPr>
        <w:t>3.6.1界面设计</w:t>
      </w:r>
      <w:r>
        <w:tab/>
      </w:r>
      <w:r>
        <w:fldChar w:fldCharType="begin"/>
      </w:r>
      <w:r>
        <w:instrText xml:space="preserve"> PAGEREF _Toc15924 \h </w:instrText>
      </w:r>
      <w:r>
        <w:fldChar w:fldCharType="separate"/>
      </w:r>
      <w:r>
        <w:t>20</w:t>
      </w:r>
      <w:r>
        <w:fldChar w:fldCharType="end"/>
      </w:r>
      <w:r>
        <w:fldChar w:fldCharType="end"/>
      </w:r>
    </w:p>
    <w:p w14:paraId="18C303F7">
      <w:pPr>
        <w:pStyle w:val="24"/>
        <w:tabs>
          <w:tab w:val="right" w:leader="dot" w:pos="8788"/>
        </w:tabs>
      </w:pPr>
      <w:r>
        <w:fldChar w:fldCharType="begin"/>
      </w:r>
      <w:r>
        <w:instrText xml:space="preserve"> HYPERLINK \l _Toc24934 </w:instrText>
      </w:r>
      <w:r>
        <w:fldChar w:fldCharType="separate"/>
      </w:r>
      <w:r>
        <w:rPr>
          <w:rFonts w:ascii="黑体" w:hAnsi="黑体" w:eastAsia="黑体"/>
        </w:rPr>
        <w:t>3.6.2 编码实现</w:t>
      </w:r>
      <w:r>
        <w:tab/>
      </w:r>
      <w:r>
        <w:fldChar w:fldCharType="begin"/>
      </w:r>
      <w:r>
        <w:instrText xml:space="preserve"> PAGEREF _Toc24934 \h </w:instrText>
      </w:r>
      <w:r>
        <w:fldChar w:fldCharType="separate"/>
      </w:r>
      <w:r>
        <w:t>20</w:t>
      </w:r>
      <w:r>
        <w:fldChar w:fldCharType="end"/>
      </w:r>
      <w:r>
        <w:fldChar w:fldCharType="end"/>
      </w:r>
    </w:p>
    <w:p w14:paraId="7FC91ECF">
      <w:pPr>
        <w:pStyle w:val="27"/>
        <w:tabs>
          <w:tab w:val="right" w:leader="dot" w:pos="8788"/>
        </w:tabs>
      </w:pPr>
      <w:r>
        <w:fldChar w:fldCharType="begin"/>
      </w:r>
      <w:r>
        <w:instrText xml:space="preserve"> HYPERLINK \l _Toc26605 </w:instrText>
      </w:r>
      <w:r>
        <w:fldChar w:fldCharType="separate"/>
      </w:r>
      <w:r>
        <w:rPr>
          <w:rFonts w:ascii="黑体" w:hAnsi="黑体" w:eastAsia="黑体"/>
        </w:rPr>
        <w:t>第4章 系统测试</w:t>
      </w:r>
      <w:r>
        <w:tab/>
      </w:r>
      <w:r>
        <w:fldChar w:fldCharType="begin"/>
      </w:r>
      <w:r>
        <w:instrText xml:space="preserve"> PAGEREF _Toc26605 \h </w:instrText>
      </w:r>
      <w:r>
        <w:fldChar w:fldCharType="separate"/>
      </w:r>
      <w:r>
        <w:t>20</w:t>
      </w:r>
      <w:r>
        <w:fldChar w:fldCharType="end"/>
      </w:r>
      <w:r>
        <w:fldChar w:fldCharType="end"/>
      </w:r>
    </w:p>
    <w:p w14:paraId="569272E9">
      <w:pPr>
        <w:pStyle w:val="30"/>
        <w:tabs>
          <w:tab w:val="right" w:leader="dot" w:pos="8788"/>
        </w:tabs>
      </w:pPr>
      <w:r>
        <w:fldChar w:fldCharType="begin"/>
      </w:r>
      <w:r>
        <w:instrText xml:space="preserve"> HYPERLINK \l _Toc27055 </w:instrText>
      </w:r>
      <w:r>
        <w:fldChar w:fldCharType="separate"/>
      </w:r>
      <w:r>
        <w:rPr>
          <w:rFonts w:ascii="黑体" w:hAnsi="黑体" w:eastAsia="黑体"/>
        </w:rPr>
        <w:t>4.1 系统测试的原则</w:t>
      </w:r>
      <w:r>
        <w:tab/>
      </w:r>
      <w:r>
        <w:fldChar w:fldCharType="begin"/>
      </w:r>
      <w:r>
        <w:instrText xml:space="preserve"> PAGEREF _Toc27055 \h </w:instrText>
      </w:r>
      <w:r>
        <w:fldChar w:fldCharType="separate"/>
      </w:r>
      <w:r>
        <w:t>20</w:t>
      </w:r>
      <w:r>
        <w:fldChar w:fldCharType="end"/>
      </w:r>
      <w:r>
        <w:fldChar w:fldCharType="end"/>
      </w:r>
    </w:p>
    <w:p w14:paraId="3FF3FBBF">
      <w:pPr>
        <w:pStyle w:val="30"/>
        <w:tabs>
          <w:tab w:val="right" w:leader="dot" w:pos="8788"/>
        </w:tabs>
      </w:pPr>
      <w:r>
        <w:fldChar w:fldCharType="begin"/>
      </w:r>
      <w:r>
        <w:instrText xml:space="preserve"> HYPERLINK \l _Toc13141 </w:instrText>
      </w:r>
      <w:r>
        <w:fldChar w:fldCharType="separate"/>
      </w:r>
      <w:r>
        <w:rPr>
          <w:rFonts w:ascii="黑体" w:hAnsi="黑体" w:eastAsia="黑体"/>
        </w:rPr>
        <w:t>4.2 测试结果</w:t>
      </w:r>
      <w:r>
        <w:tab/>
      </w:r>
      <w:r>
        <w:fldChar w:fldCharType="begin"/>
      </w:r>
      <w:r>
        <w:instrText xml:space="preserve"> PAGEREF _Toc13141 \h </w:instrText>
      </w:r>
      <w:r>
        <w:fldChar w:fldCharType="separate"/>
      </w:r>
      <w:r>
        <w:t>21</w:t>
      </w:r>
      <w:r>
        <w:fldChar w:fldCharType="end"/>
      </w:r>
      <w:r>
        <w:fldChar w:fldCharType="end"/>
      </w:r>
    </w:p>
    <w:p w14:paraId="798E7BB2">
      <w:pPr>
        <w:pStyle w:val="27"/>
        <w:tabs>
          <w:tab w:val="right" w:leader="dot" w:pos="8788"/>
        </w:tabs>
      </w:pPr>
      <w:r>
        <w:fldChar w:fldCharType="begin"/>
      </w:r>
      <w:r>
        <w:instrText xml:space="preserve"> HYPERLINK \l _Toc31955 </w:instrText>
      </w:r>
      <w:r>
        <w:fldChar w:fldCharType="separate"/>
      </w:r>
      <w:r>
        <w:rPr>
          <w:rFonts w:ascii="黑体" w:hAnsi="黑体" w:eastAsia="黑体"/>
        </w:rPr>
        <w:t>结 论</w:t>
      </w:r>
      <w:r>
        <w:tab/>
      </w:r>
      <w:r>
        <w:fldChar w:fldCharType="begin"/>
      </w:r>
      <w:r>
        <w:instrText xml:space="preserve"> PAGEREF _Toc31955 \h </w:instrText>
      </w:r>
      <w:r>
        <w:fldChar w:fldCharType="separate"/>
      </w:r>
      <w:r>
        <w:t>23</w:t>
      </w:r>
      <w:r>
        <w:fldChar w:fldCharType="end"/>
      </w:r>
      <w:r>
        <w:fldChar w:fldCharType="end"/>
      </w:r>
    </w:p>
    <w:p w14:paraId="5F013D57">
      <w:pPr>
        <w:pStyle w:val="27"/>
        <w:tabs>
          <w:tab w:val="right" w:leader="dot" w:pos="8788"/>
        </w:tabs>
      </w:pPr>
      <w:r>
        <w:fldChar w:fldCharType="begin"/>
      </w:r>
      <w:r>
        <w:instrText xml:space="preserve"> HYPERLINK \l _Toc13181 </w:instrText>
      </w:r>
      <w:r>
        <w:fldChar w:fldCharType="separate"/>
      </w:r>
      <w:r>
        <w:rPr>
          <w:rFonts w:ascii="黑体" w:hAnsi="黑体" w:eastAsia="黑体"/>
        </w:rPr>
        <w:t>参考文献</w:t>
      </w:r>
      <w:r>
        <w:tab/>
      </w:r>
      <w:r>
        <w:fldChar w:fldCharType="begin"/>
      </w:r>
      <w:r>
        <w:instrText xml:space="preserve"> PAGEREF _Toc13181 \h </w:instrText>
      </w:r>
      <w:r>
        <w:fldChar w:fldCharType="separate"/>
      </w:r>
      <w:r>
        <w:t>24</w:t>
      </w:r>
      <w:r>
        <w:fldChar w:fldCharType="end"/>
      </w:r>
      <w:r>
        <w:fldChar w:fldCharType="end"/>
      </w:r>
    </w:p>
    <w:p w14:paraId="31086332">
      <w:pPr>
        <w:pStyle w:val="27"/>
        <w:tabs>
          <w:tab w:val="right" w:leader="dot" w:pos="8788"/>
        </w:tabs>
      </w:pPr>
      <w:r>
        <w:fldChar w:fldCharType="begin"/>
      </w:r>
      <w:r>
        <w:instrText xml:space="preserve"> HYPERLINK \l _Toc708 </w:instrText>
      </w:r>
      <w:r>
        <w:fldChar w:fldCharType="separate"/>
      </w:r>
      <w:r>
        <w:rPr>
          <w:rFonts w:ascii="黑体" w:hAnsi="黑体" w:eastAsia="黑体"/>
        </w:rPr>
        <w:t>附录1团队开发会议记录1</w:t>
      </w:r>
      <w:r>
        <w:tab/>
      </w:r>
      <w:r>
        <w:fldChar w:fldCharType="begin"/>
      </w:r>
      <w:r>
        <w:instrText xml:space="preserve"> PAGEREF _Toc708 \h </w:instrText>
      </w:r>
      <w:r>
        <w:fldChar w:fldCharType="separate"/>
      </w:r>
      <w:r>
        <w:t>25</w:t>
      </w:r>
      <w:r>
        <w:fldChar w:fldCharType="end"/>
      </w:r>
      <w:r>
        <w:fldChar w:fldCharType="end"/>
      </w:r>
    </w:p>
    <w:p w14:paraId="2D6CEC5D">
      <w:pPr>
        <w:pStyle w:val="27"/>
        <w:tabs>
          <w:tab w:val="right" w:leader="dot" w:pos="8788"/>
        </w:tabs>
      </w:pPr>
      <w:r>
        <w:fldChar w:fldCharType="begin"/>
      </w:r>
      <w:r>
        <w:instrText xml:space="preserve"> HYPERLINK \l _Toc29966 </w:instrText>
      </w:r>
      <w:r>
        <w:fldChar w:fldCharType="separate"/>
      </w:r>
      <w:r>
        <w:rPr>
          <w:rFonts w:ascii="黑体" w:hAnsi="黑体" w:eastAsia="黑体"/>
        </w:rPr>
        <w:t>附录2团队开发会议记录2</w:t>
      </w:r>
      <w:r>
        <w:tab/>
      </w:r>
      <w:r>
        <w:fldChar w:fldCharType="begin"/>
      </w:r>
      <w:r>
        <w:instrText xml:space="preserve"> PAGEREF _Toc29966 \h </w:instrText>
      </w:r>
      <w:r>
        <w:fldChar w:fldCharType="separate"/>
      </w:r>
      <w:r>
        <w:t>26</w:t>
      </w:r>
      <w:r>
        <w:fldChar w:fldCharType="end"/>
      </w:r>
      <w:r>
        <w:fldChar w:fldCharType="end"/>
      </w:r>
    </w:p>
    <w:p w14:paraId="19D2EAD0">
      <w:r>
        <w:fldChar w:fldCharType="end"/>
      </w:r>
    </w:p>
    <w:p w14:paraId="27D927E8">
      <w:r>
        <w:br w:type="page"/>
      </w:r>
    </w:p>
    <w:p w14:paraId="42AD6AC8">
      <w:pPr>
        <w:pStyle w:val="3"/>
      </w:pPr>
    </w:p>
    <w:p w14:paraId="59BE6CC8">
      <w:pPr>
        <w:pStyle w:val="3"/>
      </w:pPr>
      <w:bookmarkStart w:id="0" w:name="_Toc4986"/>
      <w:r>
        <w:rPr>
          <w:rFonts w:ascii="黑体" w:hAnsi="黑体" w:eastAsia="黑体"/>
          <w:b w:val="0"/>
          <w:sz w:val="36"/>
        </w:rPr>
        <w:t>第1章 概 述</w:t>
      </w:r>
      <w:bookmarkEnd w:id="0"/>
    </w:p>
    <w:p w14:paraId="4565CA37">
      <w:pPr>
        <w:pStyle w:val="4"/>
        <w:ind w:firstLine="0"/>
      </w:pPr>
      <w:bookmarkStart w:id="1" w:name="_Toc8209"/>
      <w:r>
        <w:rPr>
          <w:rFonts w:ascii="黑体" w:hAnsi="黑体" w:eastAsia="黑体"/>
          <w:b w:val="0"/>
          <w:sz w:val="30"/>
        </w:rPr>
        <w:t>1.1 项目的目的和意义</w:t>
      </w:r>
      <w:bookmarkEnd w:id="1"/>
    </w:p>
    <w:p w14:paraId="205D77E7">
      <w:pPr>
        <w:spacing w:line="288" w:lineRule="auto"/>
        <w:ind w:firstLine="482"/>
        <w:jc w:val="both"/>
      </w:pPr>
      <w:r>
        <w:rPr>
          <w:rFonts w:ascii="Times New Roman" w:hAnsi="Times New Roman" w:eastAsia="宋体"/>
          <w:b w:val="0"/>
          <w:sz w:val="24"/>
        </w:rPr>
        <w:t>[1、从网络化、信息化入手，对系统开发的目的、开发现状进行概述，文字至少要多半页]</w:t>
      </w:r>
    </w:p>
    <w:p w14:paraId="7E37D18E">
      <w:pPr>
        <w:spacing w:line="288" w:lineRule="auto"/>
        <w:ind w:firstLine="482"/>
        <w:jc w:val="both"/>
      </w:pPr>
      <w:r>
        <w:rPr>
          <w:rFonts w:ascii="Times New Roman" w:hAnsi="Times New Roman" w:eastAsia="宋体"/>
          <w:b w:val="0"/>
          <w:sz w:val="24"/>
        </w:rPr>
        <w:t>[2、从面向对象思维的训练、面向对象程序设计的角度对系统开发的意义进行论述]</w:t>
      </w:r>
    </w:p>
    <w:p w14:paraId="10CD0C8D">
      <w:pPr>
        <w:spacing w:line="288" w:lineRule="auto"/>
        <w:ind w:firstLine="482"/>
        <w:jc w:val="both"/>
      </w:pPr>
      <w:r>
        <w:rPr>
          <w:rFonts w:ascii="Times New Roman" w:hAnsi="Times New Roman" w:eastAsia="宋体"/>
          <w:b w:val="0"/>
          <w:sz w:val="24"/>
        </w:rPr>
        <w:t>要求：本部分内容大概一页。</w:t>
      </w:r>
    </w:p>
    <w:p w14:paraId="42AFA960">
      <w:pPr>
        <w:spacing w:line="288" w:lineRule="auto"/>
        <w:ind w:firstLine="482"/>
        <w:jc w:val="both"/>
      </w:pPr>
      <w:r>
        <w:rPr>
          <w:rFonts w:ascii="Times New Roman" w:hAnsi="Times New Roman" w:eastAsia="宋体"/>
          <w:b w:val="0"/>
          <w:sz w:val="24"/>
        </w:rPr>
        <w:t>学生选课系统作为一种现代化的教学技术，越来越受到人们的重视，是一个学校不可或缺的部分，学生选课系统就是为了管理好选课信息而设计的。</w:t>
      </w:r>
    </w:p>
    <w:p w14:paraId="6150EC71">
      <w:pPr>
        <w:spacing w:line="288" w:lineRule="auto"/>
        <w:ind w:firstLine="482"/>
        <w:jc w:val="both"/>
      </w:pPr>
      <w:r>
        <w:rPr>
          <w:rFonts w:ascii="Times New Roman" w:hAnsi="Times New Roman" w:eastAsia="宋体"/>
          <w:b w:val="0"/>
          <w:sz w:val="24"/>
        </w:rPr>
        <w:t>学生选课系统的将使选课管理工作规范化、系统化、程序化，避免选课管理的随意性，提高信息处理的速度和准确性，能够准确、及时、有效的查询和修改学生选课情况。</w:t>
      </w:r>
    </w:p>
    <w:p w14:paraId="72AAB436">
      <w:pPr>
        <w:pStyle w:val="4"/>
        <w:ind w:firstLine="0"/>
      </w:pPr>
      <w:bookmarkStart w:id="2" w:name="_Toc1948"/>
      <w:r>
        <w:rPr>
          <w:rFonts w:ascii="黑体" w:hAnsi="黑体" w:eastAsia="黑体"/>
          <w:b w:val="0"/>
          <w:sz w:val="30"/>
        </w:rPr>
        <w:t>1.2项目解决方案选型分析</w:t>
      </w:r>
      <w:bookmarkEnd w:id="2"/>
    </w:p>
    <w:p w14:paraId="1865DA6C">
      <w:pPr>
        <w:spacing w:line="288" w:lineRule="auto"/>
        <w:ind w:firstLine="482"/>
        <w:jc w:val="both"/>
      </w:pPr>
      <w:r>
        <w:rPr>
          <w:rFonts w:ascii="Times New Roman" w:hAnsi="Times New Roman" w:eastAsia="宋体"/>
          <w:b w:val="0"/>
          <w:sz w:val="24"/>
        </w:rPr>
        <w:t>结合大一软件工程专业学生基础薄弱、仅掌握基础C#面向对象语法的现状，通过查阅课程教材、知网相关课程设计文献，收集3套桌面管理系统开发备选方案，从上手难度、课程匹配度、任务规范适配性开展对比论证，完成技术选型。</w:t>
      </w:r>
    </w:p>
    <w:p w14:paraId="7FE54DE4">
      <w:pPr>
        <w:spacing w:line="288" w:lineRule="auto"/>
        <w:ind w:firstLine="482"/>
        <w:jc w:val="both"/>
      </w:pPr>
      <w:r>
        <w:rPr>
          <w:rFonts w:ascii="Times New Roman" w:hAnsi="Times New Roman" w:eastAsia="宋体"/>
          <w:b w:val="0"/>
          <w:sz w:val="24"/>
        </w:rPr>
        <w:t>备选方案分别为JavaSwing、Python+PyQt、C#WinForm组合。JavaSwing需手动编写全部界面代码，环境配置复杂，与C#课程教学内容脱节，数据库JDBC代码冗余，极易出现连接报错。Python+PyQt虽语法简洁，但需额外学习PyQt库，且与面向对象课程设计主线偏离。</w:t>
      </w:r>
    </w:p>
    <w:p w14:paraId="626D5A62">
      <w:pPr>
        <w:spacing w:line="288" w:lineRule="auto"/>
        <w:ind w:firstLine="482"/>
        <w:jc w:val="both"/>
      </w:pPr>
      <w:r>
        <w:rPr>
          <w:rFonts w:ascii="Times New Roman" w:hAnsi="Times New Roman" w:eastAsia="宋体"/>
          <w:b w:val="0"/>
          <w:sz w:val="24"/>
        </w:rPr>
        <w:t>C#WinForm搭配Visual Studio、SQL Server为最优方案。Visual Studio提供完整可视化窗体设计器，文本框、按钮、数据表格、复选框等控件均可直接拖拽布局，大幅减少界面编码量。SQL Server与C#同属微软生态，ADO.NET数据访问接口原生支持，连接稳定。</w:t>
      </w:r>
    </w:p>
    <w:p w14:paraId="27A8BC9C">
      <w:pPr>
        <w:spacing w:line="288" w:lineRule="auto"/>
        <w:ind w:firstLine="482"/>
        <w:jc w:val="both"/>
      </w:pPr>
      <w:r>
        <w:rPr>
          <w:rFonts w:ascii="Times New Roman" w:hAnsi="Times New Roman" w:eastAsia="宋体"/>
          <w:b w:val="0"/>
          <w:sz w:val="24"/>
        </w:rPr>
        <w:t>综合多维度对比，最终确定开发技术栈：C#语言、Visual Studio、SQL Server、C/S架构。本次完整的方案调研、对比与择优流程充分体现软件开发需求存在多种实现路径，技术选型不能单纯追求新颖，而应匹配团队能力与项目约束。</w:t>
      </w:r>
    </w:p>
    <w:p w14:paraId="190D4421">
      <w:pPr>
        <w:pStyle w:val="4"/>
        <w:ind w:firstLine="0"/>
      </w:pPr>
      <w:bookmarkStart w:id="3" w:name="_Toc12857"/>
      <w:r>
        <w:rPr>
          <w:rFonts w:ascii="黑体" w:hAnsi="黑体" w:eastAsia="黑体"/>
          <w:b w:val="0"/>
          <w:sz w:val="30"/>
        </w:rPr>
        <w:t>1.3 技术开发基础</w:t>
      </w:r>
      <w:bookmarkEnd w:id="3"/>
    </w:p>
    <w:p w14:paraId="3A7ED90F">
      <w:pPr>
        <w:pStyle w:val="5"/>
      </w:pPr>
      <w:bookmarkStart w:id="4" w:name="_Toc13079"/>
      <w:r>
        <w:rPr>
          <w:rFonts w:ascii="黑体" w:hAnsi="黑体" w:eastAsia="黑体"/>
          <w:b w:val="0"/>
          <w:sz w:val="28"/>
        </w:rPr>
        <w:t>1.3.1 面向对象技术</w:t>
      </w:r>
      <w:bookmarkEnd w:id="4"/>
    </w:p>
    <w:p w14:paraId="1FC90080">
      <w:pPr>
        <w:spacing w:line="288" w:lineRule="auto"/>
        <w:ind w:firstLine="482"/>
        <w:jc w:val="both"/>
      </w:pPr>
      <w:r>
        <w:rPr>
          <w:rFonts w:ascii="Times New Roman" w:hAnsi="Times New Roman" w:eastAsia="宋体"/>
          <w:b w:val="0"/>
          <w:sz w:val="24"/>
        </w:rPr>
        <w:t>学生选课系统作为一种现代化的教学技术，越来越受到人们的重视，是一个学校不可或缺的部分，学生选课系统就是为了管理好选课信息而设计的。</w:t>
      </w:r>
    </w:p>
    <w:p w14:paraId="5E54847B">
      <w:pPr>
        <w:pStyle w:val="5"/>
      </w:pPr>
      <w:bookmarkStart w:id="5" w:name="_Toc270"/>
      <w:r>
        <w:rPr>
          <w:rFonts w:ascii="黑体" w:hAnsi="黑体" w:eastAsia="黑体"/>
          <w:b w:val="0"/>
          <w:sz w:val="28"/>
        </w:rPr>
        <w:t>1.3.2 C#开发语言</w:t>
      </w:r>
      <w:bookmarkEnd w:id="5"/>
    </w:p>
    <w:p w14:paraId="0B7A3800">
      <w:pPr>
        <w:spacing w:line="288" w:lineRule="auto"/>
        <w:ind w:firstLine="482"/>
        <w:jc w:val="both"/>
      </w:pPr>
      <w:r>
        <w:rPr>
          <w:rFonts w:ascii="Times New Roman" w:hAnsi="Times New Roman" w:eastAsia="宋体"/>
          <w:b w:val="0"/>
          <w:sz w:val="24"/>
        </w:rPr>
        <w:t>学生选课系统作为一种现代化的教学技术，越来越受到人们的重视，是一个学校不可或缺的部分，学生选课系统就是为了管理好选课信息而设计的。</w:t>
      </w:r>
    </w:p>
    <w:p w14:paraId="67D3407A">
      <w:pPr>
        <w:pStyle w:val="5"/>
      </w:pPr>
      <w:bookmarkStart w:id="6" w:name="_Toc28005"/>
      <w:r>
        <w:rPr>
          <w:rFonts w:ascii="黑体" w:hAnsi="黑体" w:eastAsia="黑体"/>
          <w:b w:val="0"/>
          <w:sz w:val="28"/>
        </w:rPr>
        <w:t>1.3.3 SQL Server数据库管理系统</w:t>
      </w:r>
      <w:bookmarkEnd w:id="6"/>
    </w:p>
    <w:p w14:paraId="3A46292E">
      <w:pPr>
        <w:spacing w:line="288" w:lineRule="auto"/>
        <w:ind w:firstLine="482"/>
        <w:jc w:val="both"/>
      </w:pPr>
      <w:r>
        <w:rPr>
          <w:rFonts w:ascii="Times New Roman" w:hAnsi="Times New Roman" w:eastAsia="宋体"/>
          <w:b w:val="0"/>
          <w:sz w:val="24"/>
        </w:rPr>
        <w:t>Client/Server开发模式又称客户/服务器模式。服务器通常采用高性能的PC、工作站或机，并采用大型数据库系统，如ORACLE、SYBASE、InfORMix或 SQL Server。客户端需要安装专用的客户端软件。</w:t>
      </w:r>
    </w:p>
    <w:p w14:paraId="4B2B60B8">
      <w:pPr>
        <w:spacing w:line="288" w:lineRule="auto"/>
        <w:ind w:firstLine="482"/>
        <w:jc w:val="both"/>
      </w:pPr>
      <w:r>
        <w:rPr>
          <w:rFonts w:ascii="Times New Roman" w:hAnsi="Times New Roman" w:eastAsia="宋体"/>
          <w:b w:val="0"/>
          <w:sz w:val="24"/>
        </w:rPr>
        <w:t>C/S结构的优点是能充分发挥客户端PC的处理能力，很多工作可以在客户端处理后，对应的优点就是客户端响应速度快。缺点主要有以下几个：</w:t>
      </w:r>
    </w:p>
    <w:p w14:paraId="7EBDE5F0">
      <w:pPr>
        <w:spacing w:line="288" w:lineRule="auto"/>
        <w:ind w:firstLine="482"/>
        <w:jc w:val="both"/>
      </w:pPr>
      <w:r>
        <w:rPr>
          <w:rFonts w:ascii="Times New Roman" w:hAnsi="Times New Roman" w:eastAsia="宋体"/>
          <w:b w:val="0"/>
          <w:sz w:val="24"/>
        </w:rPr>
        <w:t>1、只适用于局域网。而随着互联网的飞速发展，移动办公和分布式办公越来越普及，这需要我们的系统具有扩展性。这种方式远程访问需要专门的技术，同时要对系统进行专门的设计来处理分布式的数据。</w:t>
      </w:r>
    </w:p>
    <w:p w14:paraId="0FC726EE">
      <w:pPr>
        <w:spacing w:line="288" w:lineRule="auto"/>
        <w:ind w:firstLine="482"/>
        <w:jc w:val="both"/>
      </w:pPr>
      <w:r>
        <w:rPr>
          <w:rFonts w:ascii="Times New Roman" w:hAnsi="Times New Roman" w:eastAsia="宋体"/>
          <w:b w:val="0"/>
          <w:sz w:val="24"/>
        </w:rPr>
        <w:t>2、客户端需要安装专用的客户端软件。首先涉及到安装的工作量，其次任何一台电脑出问题，如病毒、硬件损坏，都需要进行安装或维护。、</w:t>
      </w:r>
    </w:p>
    <w:p w14:paraId="7BF84E1D">
      <w:pPr>
        <w:spacing w:line="288" w:lineRule="auto"/>
        <w:ind w:firstLine="482"/>
        <w:jc w:val="both"/>
      </w:pPr>
      <w:r>
        <w:rPr>
          <w:rFonts w:ascii="Times New Roman" w:hAnsi="Times New Roman" w:eastAsia="宋体"/>
          <w:b w:val="0"/>
          <w:sz w:val="24"/>
        </w:rPr>
        <w:t>3、对客户端的操作系统一般也会有限制。可能适应于Win98, 但不能用于win2000或Windows XP。或者不适用于微软新的操作系统等等，更不用说Linux、Unix等。</w:t>
      </w:r>
    </w:p>
    <w:p w14:paraId="287FFF4E">
      <w:pPr>
        <w:pStyle w:val="5"/>
      </w:pPr>
      <w:bookmarkStart w:id="7" w:name="_Toc3546"/>
      <w:r>
        <w:rPr>
          <w:rFonts w:ascii="黑体" w:hAnsi="黑体" w:eastAsia="黑体"/>
          <w:b w:val="0"/>
          <w:sz w:val="28"/>
        </w:rPr>
        <w:t>1.3.4 Client/Server开发模式</w:t>
      </w:r>
      <w:bookmarkEnd w:id="7"/>
    </w:p>
    <w:p w14:paraId="65E6B294">
      <w:pPr>
        <w:spacing w:line="288" w:lineRule="auto"/>
        <w:ind w:firstLine="482"/>
        <w:jc w:val="both"/>
      </w:pPr>
      <w:r>
        <w:rPr>
          <w:rFonts w:ascii="Times New Roman" w:hAnsi="Times New Roman" w:eastAsia="宋体"/>
          <w:b w:val="0"/>
          <w:sz w:val="24"/>
        </w:rPr>
        <w:t>Client/Server开发模式又称客户/服务器模式。服务器通常采用高性能的PC、工作站或机，并采用大型数据库系统，如ORACLE、SYBASE、InfORMix或 SQL Server。客户端需要安装专用的客户端软件。</w:t>
      </w:r>
    </w:p>
    <w:p w14:paraId="49687EE0">
      <w:pPr>
        <w:spacing w:line="288" w:lineRule="auto"/>
        <w:ind w:firstLine="482"/>
        <w:jc w:val="both"/>
      </w:pPr>
      <w:r>
        <w:rPr>
          <w:rFonts w:ascii="Times New Roman" w:hAnsi="Times New Roman" w:eastAsia="宋体"/>
          <w:b w:val="0"/>
          <w:sz w:val="24"/>
        </w:rPr>
        <w:t>C/S结构的优点是能充分发挥客户端PC的处理能力，很多工作可以在客户端处理后，对应的优点就是客户端响应速度快。缺点主要有以下几个：</w:t>
      </w:r>
    </w:p>
    <w:p w14:paraId="7DF2C57F">
      <w:pPr>
        <w:spacing w:line="288" w:lineRule="auto"/>
        <w:ind w:firstLine="482"/>
        <w:jc w:val="both"/>
      </w:pPr>
      <w:r>
        <w:rPr>
          <w:rFonts w:ascii="Times New Roman" w:hAnsi="Times New Roman" w:eastAsia="宋体"/>
          <w:b w:val="0"/>
          <w:sz w:val="24"/>
        </w:rPr>
        <w:t>1、只适用于局域网。而随着互联网的飞速发展，移动办公和分布式办公越来越普及，这需要我们的系统具有扩展性。这种方式远程访问需要专门的技术，同时要对系统进行专门的设计来处理分布式的数据。</w:t>
      </w:r>
    </w:p>
    <w:p w14:paraId="328AE627">
      <w:pPr>
        <w:spacing w:line="288" w:lineRule="auto"/>
        <w:ind w:firstLine="482"/>
        <w:jc w:val="both"/>
      </w:pPr>
      <w:r>
        <w:rPr>
          <w:rFonts w:ascii="Times New Roman" w:hAnsi="Times New Roman" w:eastAsia="宋体"/>
          <w:b w:val="0"/>
          <w:sz w:val="24"/>
        </w:rPr>
        <w:t>2、客户端需要安装专用的客户端软件。首先涉及到安装的工作量，其次任何一台电脑出问题，如病毒、硬件损坏，都需要进行安装或维护。、</w:t>
      </w:r>
    </w:p>
    <w:p w14:paraId="47EDA665">
      <w:pPr>
        <w:spacing w:line="288" w:lineRule="auto"/>
        <w:ind w:firstLine="482"/>
        <w:jc w:val="both"/>
      </w:pPr>
      <w:r>
        <w:rPr>
          <w:rFonts w:ascii="Times New Roman" w:hAnsi="Times New Roman" w:eastAsia="宋体"/>
          <w:b w:val="0"/>
          <w:sz w:val="24"/>
        </w:rPr>
        <w:t>3、对客户端的操作系统一般也会有限制。可能适应于Win98, 但不能用于win2000或Windows XP。或者不适用于微软新的操作系统等等，更不用说Linux、Unix等。</w:t>
      </w:r>
    </w:p>
    <w:p w14:paraId="3CE86A19">
      <w:pPr>
        <w:spacing w:line="288" w:lineRule="auto"/>
        <w:ind w:firstLine="482"/>
        <w:jc w:val="both"/>
      </w:pPr>
      <w:r>
        <w:rPr>
          <w:rFonts w:ascii="Times New Roman" w:hAnsi="Times New Roman" w:eastAsia="宋体"/>
          <w:b w:val="0"/>
          <w:sz w:val="24"/>
        </w:rPr>
        <w:t>如果采用了三层架构，则此处也说明三层架构的内涵、作用等</w:t>
      </w:r>
    </w:p>
    <w:p w14:paraId="55D77355">
      <w:pPr>
        <w:pStyle w:val="4"/>
        <w:ind w:firstLine="0"/>
      </w:pPr>
      <w:bookmarkStart w:id="8" w:name="_Toc891"/>
      <w:r>
        <w:rPr>
          <w:rFonts w:ascii="黑体" w:hAnsi="黑体" w:eastAsia="黑体"/>
          <w:b w:val="0"/>
          <w:sz w:val="30"/>
        </w:rPr>
        <w:t>1.4 系统基本功能</w:t>
      </w:r>
      <w:bookmarkEnd w:id="8"/>
    </w:p>
    <w:p w14:paraId="3CFDFBCF">
      <w:pPr>
        <w:spacing w:line="288" w:lineRule="auto"/>
        <w:ind w:firstLine="482"/>
        <w:jc w:val="both"/>
      </w:pPr>
      <w:r>
        <w:rPr>
          <w:rFonts w:ascii="Times New Roman" w:hAnsi="Times New Roman" w:eastAsia="宋体"/>
          <w:b w:val="0"/>
          <w:sz w:val="24"/>
        </w:rPr>
        <w:t>在以上环境下对学生选课系统进行开发与设计。主要实现系统登录、学生信息管理、课程信息管理、选课信息管理、用户管理等功能。。</w:t>
      </w:r>
    </w:p>
    <w:p w14:paraId="10D1BC2D">
      <w:pPr>
        <w:spacing w:line="288" w:lineRule="auto"/>
        <w:ind w:firstLine="482"/>
        <w:jc w:val="both"/>
      </w:pPr>
      <w:r>
        <w:rPr>
          <w:rFonts w:ascii="Times New Roman" w:hAnsi="Times New Roman" w:eastAsia="宋体"/>
          <w:b w:val="0"/>
          <w:sz w:val="24"/>
        </w:rPr>
        <w:t>【注意：这里用文字来论述我们所开发的系统应该提供哪些功能，这些功能具体能做什么。这里强调功能需求】</w:t>
      </w:r>
    </w:p>
    <w:p w14:paraId="2BE095B3">
      <w:pPr>
        <w:pStyle w:val="3"/>
      </w:pPr>
      <w:bookmarkStart w:id="9" w:name="_Toc18251"/>
      <w:r>
        <w:rPr>
          <w:rFonts w:ascii="黑体" w:hAnsi="黑体" w:eastAsia="黑体"/>
          <w:b w:val="0"/>
          <w:sz w:val="36"/>
        </w:rPr>
        <w:t>第2章 系统设计</w:t>
      </w:r>
      <w:bookmarkEnd w:id="9"/>
    </w:p>
    <w:p w14:paraId="25881F53">
      <w:pPr>
        <w:pStyle w:val="4"/>
        <w:ind w:firstLine="0"/>
      </w:pPr>
      <w:bookmarkStart w:id="10" w:name="_Toc20655"/>
      <w:r>
        <w:rPr>
          <w:rFonts w:ascii="黑体" w:hAnsi="黑体" w:eastAsia="黑体"/>
          <w:b w:val="0"/>
          <w:sz w:val="30"/>
        </w:rPr>
        <w:t>2.1 系统功能模块设计</w:t>
      </w:r>
      <w:bookmarkEnd w:id="10"/>
    </w:p>
    <w:p w14:paraId="4C305502">
      <w:pPr>
        <w:spacing w:line="288" w:lineRule="auto"/>
        <w:ind w:firstLine="482"/>
        <w:jc w:val="both"/>
      </w:pPr>
      <w:r>
        <w:rPr>
          <w:rFonts w:ascii="Times New Roman" w:hAnsi="Times New Roman" w:eastAsia="宋体"/>
          <w:b w:val="0"/>
          <w:sz w:val="24"/>
        </w:rPr>
        <w:t>学生选课系统是学校教务系统中不可缺少的一个子系统，它涉及到学生、课程等信息的结合。学生选课系统包括以下五个模块：</w:t>
      </w:r>
    </w:p>
    <w:p w14:paraId="115574EA">
      <w:pPr>
        <w:spacing w:line="288" w:lineRule="auto"/>
        <w:ind w:firstLine="482"/>
        <w:jc w:val="both"/>
      </w:pPr>
      <w:r>
        <w:rPr>
          <w:rFonts w:ascii="Times New Roman" w:hAnsi="Times New Roman" w:eastAsia="宋体"/>
          <w:b w:val="0"/>
          <w:sz w:val="24"/>
        </w:rPr>
        <w:t>1．登录模块</w:t>
      </w:r>
    </w:p>
    <w:p w14:paraId="53BB6255">
      <w:pPr>
        <w:spacing w:line="288" w:lineRule="auto"/>
        <w:ind w:firstLine="482"/>
        <w:jc w:val="both"/>
      </w:pPr>
      <w:r>
        <w:rPr>
          <w:rFonts w:ascii="Times New Roman" w:hAnsi="Times New Roman" w:eastAsia="宋体"/>
          <w:b w:val="0"/>
          <w:sz w:val="24"/>
        </w:rPr>
        <w:t>登录模块提供用户登录界面，用户输入正确的用户名和密码后，则可进入系统主窗口（即导航页面），从而可以选择进入相应的子系统。</w:t>
      </w:r>
    </w:p>
    <w:p w14:paraId="62D3C77E">
      <w:pPr>
        <w:spacing w:line="288" w:lineRule="auto"/>
        <w:ind w:firstLine="482"/>
        <w:jc w:val="both"/>
      </w:pPr>
      <w:r>
        <w:rPr>
          <w:rFonts w:ascii="Times New Roman" w:hAnsi="Times New Roman" w:eastAsia="宋体"/>
          <w:b w:val="0"/>
          <w:sz w:val="24"/>
        </w:rPr>
        <w:t>2．学生信息模块</w:t>
      </w:r>
    </w:p>
    <w:p w14:paraId="4B2459B5">
      <w:pPr>
        <w:spacing w:line="288" w:lineRule="auto"/>
        <w:ind w:firstLine="482"/>
        <w:jc w:val="both"/>
      </w:pPr>
      <w:r>
        <w:rPr>
          <w:rFonts w:ascii="Times New Roman" w:hAnsi="Times New Roman" w:eastAsia="宋体"/>
          <w:b w:val="0"/>
          <w:sz w:val="24"/>
        </w:rPr>
        <w:t>学生信息模块主要用户管理学生的基本信息，包括学号、姓名、性别、年龄和所在系，能对学生信息进行添加、删除和修改等操作。</w:t>
      </w:r>
    </w:p>
    <w:p w14:paraId="3F0C1FCA">
      <w:pPr>
        <w:spacing w:line="288" w:lineRule="auto"/>
        <w:ind w:firstLine="482"/>
        <w:jc w:val="both"/>
      </w:pPr>
      <w:r>
        <w:rPr>
          <w:rFonts w:ascii="Times New Roman" w:hAnsi="Times New Roman" w:eastAsia="宋体"/>
          <w:b w:val="0"/>
          <w:sz w:val="24"/>
        </w:rPr>
        <w:t>3．课程信息模块</w:t>
      </w:r>
    </w:p>
    <w:p w14:paraId="58F3B4AC">
      <w:pPr>
        <w:spacing w:line="288" w:lineRule="auto"/>
        <w:ind w:firstLine="482"/>
        <w:jc w:val="both"/>
      </w:pPr>
      <w:r>
        <w:rPr>
          <w:rFonts w:ascii="Times New Roman" w:hAnsi="Times New Roman" w:eastAsia="宋体"/>
          <w:b w:val="0"/>
          <w:sz w:val="24"/>
        </w:rPr>
        <w:t>课程信息模块主要用于管理课程信息，包括课程号、课程名、学分和学时，能对课程信息进行添加、删除和修改等操作。</w:t>
      </w:r>
    </w:p>
    <w:p w14:paraId="3775DD06">
      <w:pPr>
        <w:spacing w:line="288" w:lineRule="auto"/>
        <w:ind w:firstLine="482"/>
        <w:jc w:val="both"/>
      </w:pPr>
      <w:r>
        <w:rPr>
          <w:rFonts w:ascii="Times New Roman" w:hAnsi="Times New Roman" w:eastAsia="宋体"/>
          <w:b w:val="0"/>
          <w:sz w:val="24"/>
        </w:rPr>
        <w:t>4．选课信息模块</w:t>
      </w:r>
    </w:p>
    <w:p w14:paraId="758D8042">
      <w:pPr>
        <w:spacing w:line="288" w:lineRule="auto"/>
        <w:ind w:firstLine="482"/>
        <w:jc w:val="both"/>
      </w:pPr>
      <w:r>
        <w:rPr>
          <w:rFonts w:ascii="Times New Roman" w:hAnsi="Times New Roman" w:eastAsia="宋体"/>
          <w:b w:val="0"/>
          <w:sz w:val="24"/>
        </w:rPr>
        <w:t>选课信息模块主要用于管理学生选课信息，包括选课学生的学号、所选课程的课程号和该课程的考试成绩，并提供了学生选课和选课信息查询等功能。</w:t>
      </w:r>
    </w:p>
    <w:p w14:paraId="2355DEB0">
      <w:pPr>
        <w:spacing w:line="288" w:lineRule="auto"/>
        <w:ind w:firstLine="482"/>
        <w:jc w:val="both"/>
      </w:pPr>
      <w:r>
        <w:rPr>
          <w:rFonts w:ascii="Times New Roman" w:hAnsi="Times New Roman" w:eastAsia="宋体"/>
          <w:b w:val="0"/>
          <w:sz w:val="24"/>
        </w:rPr>
        <w:t>5．用户管理模块</w:t>
      </w:r>
    </w:p>
    <w:p w14:paraId="5B974BD4">
      <w:pPr>
        <w:spacing w:line="288" w:lineRule="auto"/>
        <w:ind w:firstLine="482"/>
        <w:jc w:val="both"/>
      </w:pPr>
      <w:r>
        <w:rPr>
          <w:rFonts w:ascii="Times New Roman" w:hAnsi="Times New Roman" w:eastAsia="宋体"/>
          <w:b w:val="0"/>
          <w:sz w:val="24"/>
        </w:rPr>
        <w:t>主要用于管理用户，由管理员进行操作。可以添加、删除、修改用户数据。用户分为普通用户和管理员用户。普通用户只可以选课，而管理员可以操作所有功能。</w:t>
      </w:r>
    </w:p>
    <w:p w14:paraId="514D6CA6">
      <w:pPr>
        <w:spacing w:line="288" w:lineRule="auto"/>
        <w:ind w:firstLine="482"/>
        <w:jc w:val="both"/>
      </w:pPr>
      <w:r>
        <w:rPr>
          <w:rFonts w:ascii="Times New Roman" w:hAnsi="Times New Roman" w:eastAsia="宋体"/>
          <w:b w:val="0"/>
          <w:sz w:val="24"/>
        </w:rPr>
        <w:t>学生选课系统功能模块图如图2-1所示。[注：功能模块图要尽量全面完整]</w:t>
      </w:r>
    </w:p>
    <w:p w14:paraId="14F9CF91">
      <w:pPr>
        <w:spacing w:line="288" w:lineRule="auto"/>
        <w:ind w:firstLine="482"/>
        <w:jc w:val="both"/>
      </w:pPr>
    </w:p>
    <w:p w14:paraId="7F4B543A">
      <w:pPr>
        <w:spacing w:line="288" w:lineRule="auto"/>
        <w:ind w:firstLine="482"/>
        <w:jc w:val="both"/>
      </w:pPr>
    </w:p>
    <w:p w14:paraId="719C17DF">
      <w:pPr>
        <w:spacing w:line="288" w:lineRule="auto"/>
        <w:ind w:firstLine="482"/>
        <w:jc w:val="both"/>
      </w:pPr>
    </w:p>
    <w:p w14:paraId="1A92A19E">
      <w:pPr>
        <w:spacing w:line="288" w:lineRule="auto"/>
        <w:ind w:firstLine="482"/>
        <w:jc w:val="both"/>
      </w:pPr>
    </w:p>
    <w:p w14:paraId="462D35AA">
      <w:pPr>
        <w:spacing w:line="288" w:lineRule="auto"/>
        <w:ind w:firstLine="482"/>
        <w:jc w:val="both"/>
      </w:pPr>
    </w:p>
    <w:p w14:paraId="213D0BD6">
      <w:pPr>
        <w:spacing w:line="288" w:lineRule="auto"/>
        <w:ind w:firstLine="482"/>
        <w:jc w:val="both"/>
      </w:pPr>
    </w:p>
    <w:p w14:paraId="40F5CFAE">
      <w:pPr>
        <w:spacing w:line="288" w:lineRule="auto"/>
        <w:ind w:firstLine="482"/>
        <w:jc w:val="both"/>
      </w:pPr>
    </w:p>
    <w:p w14:paraId="546638E4">
      <w:pPr>
        <w:spacing w:line="288" w:lineRule="auto"/>
        <w:ind w:firstLine="482"/>
        <w:jc w:val="both"/>
      </w:pPr>
    </w:p>
    <w:p w14:paraId="6059567F">
      <w:pPr>
        <w:spacing w:line="288" w:lineRule="auto"/>
        <w:ind w:firstLine="482"/>
        <w:jc w:val="both"/>
      </w:pPr>
    </w:p>
    <w:p w14:paraId="47EA747B">
      <w:pPr>
        <w:spacing w:line="288" w:lineRule="auto"/>
        <w:jc w:val="center"/>
      </w:pPr>
      <w:r>
        <w:rPr>
          <w:rFonts w:ascii="Times New Roman" w:hAnsi="Times New Roman" w:eastAsia="宋体"/>
          <w:b w:val="0"/>
          <w:sz w:val="24"/>
        </w:rPr>
        <w:t>图2-1  系统功能模块图</w:t>
      </w:r>
    </w:p>
    <w:p w14:paraId="0BB56A37">
      <w:pPr>
        <w:spacing w:line="288" w:lineRule="auto"/>
        <w:jc w:val="both"/>
      </w:pPr>
    </w:p>
    <w:p w14:paraId="72EF03AC">
      <w:pPr>
        <w:pStyle w:val="4"/>
        <w:ind w:firstLine="0"/>
      </w:pPr>
      <w:bookmarkStart w:id="11" w:name="_Toc11576"/>
      <w:r>
        <w:rPr>
          <w:rFonts w:ascii="黑体" w:hAnsi="黑体" w:eastAsia="黑体"/>
          <w:b w:val="0"/>
          <w:sz w:val="30"/>
        </w:rPr>
        <w:t>2.2 数据库设计</w:t>
      </w:r>
      <w:bookmarkEnd w:id="11"/>
    </w:p>
    <w:p w14:paraId="25D32E0F">
      <w:pPr>
        <w:spacing w:line="288" w:lineRule="auto"/>
        <w:ind w:firstLine="482"/>
        <w:jc w:val="both"/>
      </w:pPr>
      <w:r>
        <w:rPr>
          <w:rFonts w:ascii="Times New Roman" w:hAnsi="Times New Roman" w:eastAsia="宋体"/>
          <w:b w:val="0"/>
          <w:sz w:val="24"/>
        </w:rPr>
        <w:t>根据前面的分析，学生选课系统数据库（SelectCourse）中包括系统用户信息"tbl_User"、学生信息"tbl_Student"、课程信息"tbl_Course"和选课信息"tbl_SC"四个表。</w:t>
      </w:r>
    </w:p>
    <w:p w14:paraId="48909D59">
      <w:pPr>
        <w:spacing w:line="288" w:lineRule="auto"/>
        <w:ind w:firstLine="482"/>
        <w:jc w:val="both"/>
      </w:pPr>
      <w:r>
        <w:rPr>
          <w:rFonts w:ascii="Times New Roman" w:hAnsi="Times New Roman" w:eastAsia="宋体"/>
          <w:b w:val="0"/>
          <w:sz w:val="24"/>
        </w:rPr>
        <w:t>1．系统用户表</w:t>
      </w:r>
    </w:p>
    <w:p w14:paraId="38D797E8">
      <w:pPr>
        <w:spacing w:line="288" w:lineRule="auto"/>
        <w:ind w:firstLine="482"/>
        <w:jc w:val="both"/>
      </w:pPr>
      <w:r>
        <w:rPr>
          <w:rFonts w:ascii="Times New Roman" w:hAnsi="Times New Roman" w:eastAsia="宋体"/>
          <w:b w:val="0"/>
          <w:sz w:val="24"/>
        </w:rPr>
        <w:t>系统用户表"tbl_User"用于存放系统用户的相关数据，其结构如表2-1所示。</w:t>
      </w:r>
    </w:p>
    <w:p w14:paraId="45E3A02C">
      <w:pPr>
        <w:spacing w:line="288" w:lineRule="auto"/>
        <w:ind w:firstLine="437"/>
        <w:jc w:val="both"/>
      </w:pPr>
    </w:p>
    <w:p w14:paraId="039DC115">
      <w:pPr>
        <w:spacing w:line="288" w:lineRule="auto"/>
        <w:jc w:val="center"/>
      </w:pPr>
      <w:r>
        <w:rPr>
          <w:rFonts w:ascii="Times New Roman" w:hAnsi="Times New Roman" w:eastAsia="宋体"/>
          <w:b w:val="0"/>
          <w:sz w:val="24"/>
        </w:rPr>
        <w:t>表2-1 系统用户表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Layout w:type="autofit"/>
        <w:tblCellMar>
          <w:top w:w="0" w:type="dxa"/>
          <w:left w:w="108" w:type="dxa"/>
          <w:bottom w:w="0" w:type="dxa"/>
          <w:right w:w="108" w:type="dxa"/>
        </w:tblCellMar>
      </w:tblPr>
      <w:tblGrid>
        <w:gridCol w:w="2197"/>
        <w:gridCol w:w="2197"/>
        <w:gridCol w:w="2197"/>
        <w:gridCol w:w="2197"/>
      </w:tblGrid>
      <w:tr w14:paraId="74F1161C">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197" w:type="dxa"/>
          </w:tcPr>
          <w:p w14:paraId="0CD83393">
            <w:pPr>
              <w:jc w:val="center"/>
            </w:pPr>
            <w:r>
              <w:rPr>
                <w:rFonts w:ascii="Times New Roman" w:hAnsi="Times New Roman" w:eastAsia="宋体"/>
                <w:b w:val="0"/>
                <w:sz w:val="21"/>
              </w:rPr>
              <w:t>列名</w:t>
            </w:r>
          </w:p>
        </w:tc>
        <w:tc>
          <w:tcPr>
            <w:tcW w:w="2197" w:type="dxa"/>
          </w:tcPr>
          <w:p w14:paraId="63DC77A5">
            <w:pPr>
              <w:jc w:val="center"/>
            </w:pPr>
            <w:r>
              <w:rPr>
                <w:rFonts w:ascii="Times New Roman" w:hAnsi="Times New Roman" w:eastAsia="宋体"/>
                <w:b w:val="0"/>
                <w:sz w:val="21"/>
              </w:rPr>
              <w:t>说明</w:t>
            </w:r>
          </w:p>
        </w:tc>
        <w:tc>
          <w:tcPr>
            <w:tcW w:w="2197" w:type="dxa"/>
          </w:tcPr>
          <w:p w14:paraId="1A0EBAE3">
            <w:pPr>
              <w:jc w:val="center"/>
            </w:pPr>
            <w:r>
              <w:rPr>
                <w:rFonts w:ascii="Times New Roman" w:hAnsi="Times New Roman" w:eastAsia="宋体"/>
                <w:b w:val="0"/>
                <w:sz w:val="21"/>
              </w:rPr>
              <w:t>数据类型</w:t>
            </w:r>
          </w:p>
        </w:tc>
        <w:tc>
          <w:tcPr>
            <w:tcW w:w="2197" w:type="dxa"/>
          </w:tcPr>
          <w:p w14:paraId="2BA1D994">
            <w:pPr>
              <w:jc w:val="center"/>
            </w:pPr>
            <w:r>
              <w:rPr>
                <w:rFonts w:ascii="Times New Roman" w:hAnsi="Times New Roman" w:eastAsia="宋体"/>
                <w:b w:val="0"/>
                <w:sz w:val="21"/>
              </w:rPr>
              <w:t>约束</w:t>
            </w:r>
          </w:p>
        </w:tc>
      </w:tr>
      <w:tr w14:paraId="6A5CC922">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197" w:type="dxa"/>
          </w:tcPr>
          <w:p w14:paraId="55491F91">
            <w:pPr>
              <w:jc w:val="center"/>
            </w:pPr>
            <w:r>
              <w:rPr>
                <w:rFonts w:ascii="Times New Roman" w:hAnsi="Times New Roman" w:eastAsia="宋体"/>
                <w:b w:val="0"/>
                <w:sz w:val="21"/>
              </w:rPr>
              <w:t>userName</w:t>
            </w:r>
          </w:p>
        </w:tc>
        <w:tc>
          <w:tcPr>
            <w:tcW w:w="2197" w:type="dxa"/>
          </w:tcPr>
          <w:p w14:paraId="13928193">
            <w:pPr>
              <w:jc w:val="both"/>
            </w:pPr>
            <w:r>
              <w:rPr>
                <w:rFonts w:ascii="Times New Roman" w:hAnsi="Times New Roman" w:eastAsia="宋体"/>
                <w:b w:val="0"/>
                <w:sz w:val="21"/>
              </w:rPr>
              <w:t>用户名</w:t>
            </w:r>
          </w:p>
        </w:tc>
        <w:tc>
          <w:tcPr>
            <w:tcW w:w="2197" w:type="dxa"/>
          </w:tcPr>
          <w:p w14:paraId="313BE2C7">
            <w:pPr>
              <w:jc w:val="both"/>
            </w:pPr>
            <w:r>
              <w:rPr>
                <w:rFonts w:ascii="Times New Roman" w:hAnsi="Times New Roman" w:eastAsia="宋体"/>
                <w:b w:val="0"/>
                <w:sz w:val="21"/>
              </w:rPr>
              <w:t>字符串，长度为16</w:t>
            </w:r>
          </w:p>
        </w:tc>
        <w:tc>
          <w:tcPr>
            <w:tcW w:w="2197" w:type="dxa"/>
          </w:tcPr>
          <w:p w14:paraId="3F0D4EF3">
            <w:pPr>
              <w:jc w:val="both"/>
            </w:pPr>
            <w:r>
              <w:rPr>
                <w:rFonts w:ascii="Times New Roman" w:hAnsi="Times New Roman" w:eastAsia="宋体"/>
                <w:b w:val="0"/>
                <w:sz w:val="21"/>
              </w:rPr>
              <w:t>主键</w:t>
            </w:r>
          </w:p>
        </w:tc>
      </w:tr>
      <w:tr w14:paraId="1AF19E40">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197" w:type="dxa"/>
          </w:tcPr>
          <w:p w14:paraId="34232E1F">
            <w:pPr>
              <w:jc w:val="center"/>
            </w:pPr>
            <w:r>
              <w:rPr>
                <w:rFonts w:ascii="Times New Roman" w:hAnsi="Times New Roman" w:eastAsia="宋体"/>
                <w:b w:val="0"/>
                <w:sz w:val="21"/>
              </w:rPr>
              <w:t>userPassword</w:t>
            </w:r>
          </w:p>
        </w:tc>
        <w:tc>
          <w:tcPr>
            <w:tcW w:w="2197" w:type="dxa"/>
          </w:tcPr>
          <w:p w14:paraId="6A692600">
            <w:pPr>
              <w:jc w:val="both"/>
            </w:pPr>
            <w:r>
              <w:rPr>
                <w:rFonts w:ascii="Times New Roman" w:hAnsi="Times New Roman" w:eastAsia="宋体"/>
                <w:b w:val="0"/>
                <w:sz w:val="21"/>
              </w:rPr>
              <w:t>用户密码</w:t>
            </w:r>
          </w:p>
        </w:tc>
        <w:tc>
          <w:tcPr>
            <w:tcW w:w="2197" w:type="dxa"/>
          </w:tcPr>
          <w:p w14:paraId="290F7274">
            <w:pPr>
              <w:jc w:val="both"/>
            </w:pPr>
            <w:r>
              <w:rPr>
                <w:rFonts w:ascii="Times New Roman" w:hAnsi="Times New Roman" w:eastAsia="宋体"/>
                <w:b w:val="0"/>
                <w:sz w:val="21"/>
              </w:rPr>
              <w:t>字符串，长度为16</w:t>
            </w:r>
          </w:p>
        </w:tc>
        <w:tc>
          <w:tcPr>
            <w:tcW w:w="2197" w:type="dxa"/>
          </w:tcPr>
          <w:p w14:paraId="681133D9">
            <w:pPr>
              <w:jc w:val="both"/>
            </w:pPr>
            <w:r>
              <w:rPr>
                <w:rFonts w:ascii="Times New Roman" w:hAnsi="Times New Roman" w:eastAsia="宋体"/>
                <w:b w:val="0"/>
                <w:sz w:val="21"/>
              </w:rPr>
              <w:t>非空</w:t>
            </w:r>
          </w:p>
        </w:tc>
      </w:tr>
      <w:tr w14:paraId="10CE9762">
        <w:tblPrEx>
          <w:tblBorders>
            <w:top w:val="single" w:color="auto" w:sz="12" w:space="0"/>
            <w:left w:val="none" w:color="auto" w:sz="0" w:space="0"/>
            <w:bottom w:val="single" w:color="auto" w:sz="12" w:space="0"/>
            <w:right w:val="none" w:color="auto" w:sz="0" w:space="0"/>
            <w:insideH w:val="single" w:color="auto" w:sz="2" w:space="0"/>
            <w:insideV w:val="single" w:color="auto" w:sz="2" w:space="0"/>
          </w:tblBorders>
          <w:tblCellMar>
            <w:top w:w="0" w:type="dxa"/>
            <w:left w:w="108" w:type="dxa"/>
            <w:bottom w:w="0" w:type="dxa"/>
            <w:right w:w="108" w:type="dxa"/>
          </w:tblCellMar>
        </w:tblPrEx>
        <w:trPr>
          <w:jc w:val="center"/>
        </w:trPr>
        <w:tc>
          <w:tcPr>
            <w:tcW w:w="2197" w:type="dxa"/>
          </w:tcPr>
          <w:p w14:paraId="4F8B8D54">
            <w:pPr>
              <w:jc w:val="center"/>
            </w:pPr>
            <w:r>
              <w:rPr>
                <w:rFonts w:ascii="Times New Roman" w:hAnsi="Times New Roman" w:eastAsia="宋体"/>
                <w:b w:val="0"/>
                <w:sz w:val="21"/>
              </w:rPr>
              <w:t>userPurview</w:t>
            </w:r>
          </w:p>
        </w:tc>
        <w:tc>
          <w:tcPr>
            <w:tcW w:w="2197" w:type="dxa"/>
          </w:tcPr>
          <w:p w14:paraId="2A7973CA">
            <w:pPr>
              <w:jc w:val="both"/>
            </w:pPr>
            <w:r>
              <w:rPr>
                <w:rFonts w:ascii="Times New Roman" w:hAnsi="Times New Roman" w:eastAsia="宋体"/>
                <w:b w:val="0"/>
                <w:sz w:val="21"/>
              </w:rPr>
              <w:t>权限</w:t>
            </w:r>
          </w:p>
        </w:tc>
        <w:tc>
          <w:tcPr>
            <w:tcW w:w="2197" w:type="dxa"/>
          </w:tcPr>
          <w:p w14:paraId="794E1110">
            <w:pPr>
              <w:jc w:val="both"/>
            </w:pPr>
            <w:r>
              <w:rPr>
                <w:rFonts w:ascii="Times New Roman" w:hAnsi="Times New Roman" w:eastAsia="宋体"/>
                <w:b w:val="0"/>
                <w:sz w:val="21"/>
              </w:rPr>
              <w:t>字符串，长度为16</w:t>
            </w:r>
          </w:p>
        </w:tc>
        <w:tc>
          <w:tcPr>
            <w:tcW w:w="2197" w:type="dxa"/>
          </w:tcPr>
          <w:p w14:paraId="203BC0DC">
            <w:pPr>
              <w:jc w:val="both"/>
            </w:pPr>
            <w:r>
              <w:rPr>
                <w:rFonts w:ascii="Times New Roman" w:hAnsi="Times New Roman" w:eastAsia="宋体"/>
                <w:b w:val="0"/>
                <w:sz w:val="21"/>
              </w:rPr>
              <w:t>取值为"超级用户"、 "一般用户"</w:t>
            </w:r>
          </w:p>
        </w:tc>
      </w:tr>
    </w:tbl>
    <w:p w14:paraId="46122B05">
      <w:pPr>
        <w:spacing w:line="288" w:lineRule="auto"/>
        <w:ind w:firstLine="437"/>
        <w:jc w:val="both"/>
      </w:pPr>
    </w:p>
    <w:p w14:paraId="7920B55C">
      <w:pPr>
        <w:spacing w:line="288" w:lineRule="auto"/>
        <w:ind w:firstLine="482"/>
        <w:jc w:val="both"/>
      </w:pPr>
      <w:r>
        <w:rPr>
          <w:rFonts w:ascii="Times New Roman" w:hAnsi="Times New Roman" w:eastAsia="宋体"/>
          <w:b w:val="0"/>
          <w:sz w:val="24"/>
        </w:rPr>
        <w:t>2.学生信息表</w:t>
      </w:r>
    </w:p>
    <w:p w14:paraId="622DF491">
      <w:pPr>
        <w:spacing w:line="288" w:lineRule="auto"/>
        <w:ind w:firstLine="482"/>
        <w:jc w:val="both"/>
      </w:pPr>
      <w:r>
        <w:rPr>
          <w:rFonts w:ascii="Times New Roman" w:hAnsi="Times New Roman" w:eastAsia="宋体"/>
          <w:b w:val="0"/>
          <w:sz w:val="24"/>
        </w:rPr>
        <w:t>学生信息表"tbl_Student"用于存放学生基本信息，包括学生学号、学生姓名、学生性别等，其结构如表2-2所示。</w:t>
      </w:r>
    </w:p>
    <w:p w14:paraId="19A9A6D4">
      <w:pPr>
        <w:spacing w:line="288" w:lineRule="auto"/>
        <w:ind w:firstLine="437"/>
        <w:jc w:val="both"/>
      </w:pPr>
    </w:p>
    <w:p w14:paraId="31FA7E6B">
      <w:pPr>
        <w:spacing w:line="288" w:lineRule="auto"/>
        <w:jc w:val="center"/>
      </w:pPr>
      <w:r>
        <w:rPr>
          <w:rFonts w:ascii="Times New Roman" w:hAnsi="Times New Roman" w:eastAsia="宋体"/>
          <w:b w:val="0"/>
          <w:sz w:val="24"/>
        </w:rPr>
        <w:t>表2-2 学生信息表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5976132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047A3B6">
            <w:pPr>
              <w:jc w:val="center"/>
            </w:pPr>
            <w:r>
              <w:rPr>
                <w:rFonts w:ascii="Times New Roman" w:hAnsi="Times New Roman" w:eastAsia="宋体"/>
                <w:b w:val="0"/>
                <w:sz w:val="21"/>
              </w:rPr>
              <w:t>列名</w:t>
            </w:r>
          </w:p>
        </w:tc>
        <w:tc>
          <w:tcPr>
            <w:tcW w:w="2197" w:type="dxa"/>
          </w:tcPr>
          <w:p w14:paraId="03BF2EBD">
            <w:pPr>
              <w:jc w:val="center"/>
            </w:pPr>
            <w:r>
              <w:rPr>
                <w:rFonts w:ascii="Times New Roman" w:hAnsi="Times New Roman" w:eastAsia="宋体"/>
                <w:b w:val="0"/>
                <w:sz w:val="21"/>
              </w:rPr>
              <w:t>说明</w:t>
            </w:r>
          </w:p>
        </w:tc>
        <w:tc>
          <w:tcPr>
            <w:tcW w:w="2197" w:type="dxa"/>
          </w:tcPr>
          <w:p w14:paraId="732F2F2E">
            <w:pPr>
              <w:jc w:val="center"/>
            </w:pPr>
            <w:r>
              <w:rPr>
                <w:rFonts w:ascii="Times New Roman" w:hAnsi="Times New Roman" w:eastAsia="宋体"/>
                <w:b w:val="0"/>
                <w:sz w:val="21"/>
              </w:rPr>
              <w:t>数据类型</w:t>
            </w:r>
          </w:p>
        </w:tc>
        <w:tc>
          <w:tcPr>
            <w:tcW w:w="2197" w:type="dxa"/>
          </w:tcPr>
          <w:p w14:paraId="493A3860">
            <w:pPr>
              <w:jc w:val="center"/>
            </w:pPr>
            <w:r>
              <w:rPr>
                <w:rFonts w:ascii="Times New Roman" w:hAnsi="Times New Roman" w:eastAsia="宋体"/>
                <w:b w:val="0"/>
                <w:sz w:val="21"/>
              </w:rPr>
              <w:t>约束</w:t>
            </w:r>
          </w:p>
        </w:tc>
      </w:tr>
      <w:tr w14:paraId="212F842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B742437">
            <w:pPr>
              <w:jc w:val="center"/>
            </w:pPr>
            <w:r>
              <w:rPr>
                <w:rFonts w:ascii="Times New Roman" w:hAnsi="Times New Roman" w:eastAsia="宋体"/>
                <w:b w:val="0"/>
                <w:sz w:val="21"/>
              </w:rPr>
              <w:t>Sno</w:t>
            </w:r>
          </w:p>
        </w:tc>
        <w:tc>
          <w:tcPr>
            <w:tcW w:w="2197" w:type="dxa"/>
          </w:tcPr>
          <w:p w14:paraId="351E8C1C">
            <w:pPr>
              <w:jc w:val="both"/>
            </w:pPr>
            <w:r>
              <w:rPr>
                <w:rFonts w:ascii="Times New Roman" w:hAnsi="Times New Roman" w:eastAsia="宋体"/>
                <w:b w:val="0"/>
                <w:sz w:val="21"/>
              </w:rPr>
              <w:t>学号</w:t>
            </w:r>
          </w:p>
        </w:tc>
        <w:tc>
          <w:tcPr>
            <w:tcW w:w="2197" w:type="dxa"/>
          </w:tcPr>
          <w:p w14:paraId="1A0DD803">
            <w:pPr>
              <w:jc w:val="both"/>
            </w:pPr>
            <w:r>
              <w:rPr>
                <w:rFonts w:ascii="Times New Roman" w:hAnsi="Times New Roman" w:eastAsia="宋体"/>
                <w:b w:val="0"/>
                <w:sz w:val="21"/>
              </w:rPr>
              <w:t>字符串，长度为10</w:t>
            </w:r>
          </w:p>
        </w:tc>
        <w:tc>
          <w:tcPr>
            <w:tcW w:w="2197" w:type="dxa"/>
          </w:tcPr>
          <w:p w14:paraId="75325FD6">
            <w:pPr>
              <w:jc w:val="both"/>
            </w:pPr>
            <w:r>
              <w:rPr>
                <w:rFonts w:ascii="Times New Roman" w:hAnsi="Times New Roman" w:eastAsia="宋体"/>
                <w:b w:val="0"/>
                <w:sz w:val="21"/>
              </w:rPr>
              <w:t>主键</w:t>
            </w:r>
          </w:p>
        </w:tc>
      </w:tr>
      <w:tr w14:paraId="3441EA7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62D7CB8">
            <w:pPr>
              <w:jc w:val="center"/>
            </w:pPr>
            <w:r>
              <w:rPr>
                <w:rFonts w:ascii="Times New Roman" w:hAnsi="Times New Roman" w:eastAsia="宋体"/>
                <w:b w:val="0"/>
                <w:sz w:val="21"/>
              </w:rPr>
              <w:t>Sname</w:t>
            </w:r>
          </w:p>
        </w:tc>
        <w:tc>
          <w:tcPr>
            <w:tcW w:w="2197" w:type="dxa"/>
          </w:tcPr>
          <w:p w14:paraId="3EADB5D0">
            <w:pPr>
              <w:jc w:val="both"/>
            </w:pPr>
            <w:r>
              <w:rPr>
                <w:rFonts w:ascii="Times New Roman" w:hAnsi="Times New Roman" w:eastAsia="宋体"/>
                <w:b w:val="0"/>
                <w:sz w:val="21"/>
              </w:rPr>
              <w:t>姓名</w:t>
            </w:r>
          </w:p>
        </w:tc>
        <w:tc>
          <w:tcPr>
            <w:tcW w:w="2197" w:type="dxa"/>
          </w:tcPr>
          <w:p w14:paraId="59653234">
            <w:pPr>
              <w:jc w:val="both"/>
            </w:pPr>
            <w:r>
              <w:rPr>
                <w:rFonts w:ascii="Times New Roman" w:hAnsi="Times New Roman" w:eastAsia="宋体"/>
                <w:b w:val="0"/>
                <w:sz w:val="21"/>
              </w:rPr>
              <w:t>字符串，长度为8</w:t>
            </w:r>
          </w:p>
        </w:tc>
        <w:tc>
          <w:tcPr>
            <w:tcW w:w="2197" w:type="dxa"/>
          </w:tcPr>
          <w:p w14:paraId="14EC46FA">
            <w:pPr>
              <w:jc w:val="both"/>
            </w:pPr>
            <w:r>
              <w:rPr>
                <w:rFonts w:ascii="Times New Roman" w:hAnsi="Times New Roman" w:eastAsia="宋体"/>
                <w:b w:val="0"/>
                <w:sz w:val="21"/>
              </w:rPr>
              <w:t>非空</w:t>
            </w:r>
          </w:p>
        </w:tc>
      </w:tr>
      <w:tr w14:paraId="4B43F28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C998907">
            <w:pPr>
              <w:jc w:val="center"/>
            </w:pPr>
            <w:r>
              <w:rPr>
                <w:rFonts w:ascii="Times New Roman" w:hAnsi="Times New Roman" w:eastAsia="宋体"/>
                <w:b w:val="0"/>
                <w:sz w:val="21"/>
              </w:rPr>
              <w:t>Ssex</w:t>
            </w:r>
          </w:p>
        </w:tc>
        <w:tc>
          <w:tcPr>
            <w:tcW w:w="2197" w:type="dxa"/>
          </w:tcPr>
          <w:p w14:paraId="7043DB1C">
            <w:pPr>
              <w:jc w:val="both"/>
            </w:pPr>
            <w:r>
              <w:rPr>
                <w:rFonts w:ascii="Times New Roman" w:hAnsi="Times New Roman" w:eastAsia="宋体"/>
                <w:b w:val="0"/>
                <w:sz w:val="21"/>
              </w:rPr>
              <w:t>性别</w:t>
            </w:r>
          </w:p>
        </w:tc>
        <w:tc>
          <w:tcPr>
            <w:tcW w:w="2197" w:type="dxa"/>
          </w:tcPr>
          <w:p w14:paraId="4F1DA36F">
            <w:pPr>
              <w:jc w:val="both"/>
            </w:pPr>
            <w:r>
              <w:rPr>
                <w:rFonts w:ascii="Times New Roman" w:hAnsi="Times New Roman" w:eastAsia="宋体"/>
                <w:b w:val="0"/>
                <w:sz w:val="21"/>
              </w:rPr>
              <w:t>字符串，长度为2</w:t>
            </w:r>
          </w:p>
        </w:tc>
        <w:tc>
          <w:tcPr>
            <w:tcW w:w="2197" w:type="dxa"/>
          </w:tcPr>
          <w:p w14:paraId="4FA34DEE">
            <w:pPr>
              <w:jc w:val="both"/>
            </w:pPr>
            <w:r>
              <w:rPr>
                <w:rFonts w:ascii="Times New Roman" w:hAnsi="Times New Roman" w:eastAsia="宋体"/>
                <w:b w:val="0"/>
                <w:sz w:val="21"/>
              </w:rPr>
              <w:t>取值为"男"、"女"</w:t>
            </w:r>
          </w:p>
        </w:tc>
      </w:tr>
      <w:tr w14:paraId="38B6EDB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78BAE5B6">
            <w:pPr>
              <w:jc w:val="center"/>
            </w:pPr>
            <w:r>
              <w:rPr>
                <w:rFonts w:ascii="Times New Roman" w:hAnsi="Times New Roman" w:eastAsia="宋体"/>
                <w:b w:val="0"/>
                <w:sz w:val="21"/>
              </w:rPr>
              <w:t>Sage</w:t>
            </w:r>
          </w:p>
        </w:tc>
        <w:tc>
          <w:tcPr>
            <w:tcW w:w="2197" w:type="dxa"/>
          </w:tcPr>
          <w:p w14:paraId="73D7ECBD">
            <w:pPr>
              <w:jc w:val="both"/>
            </w:pPr>
            <w:r>
              <w:rPr>
                <w:rFonts w:ascii="Times New Roman" w:hAnsi="Times New Roman" w:eastAsia="宋体"/>
                <w:b w:val="0"/>
                <w:sz w:val="21"/>
              </w:rPr>
              <w:t>年龄</w:t>
            </w:r>
          </w:p>
        </w:tc>
        <w:tc>
          <w:tcPr>
            <w:tcW w:w="2197" w:type="dxa"/>
          </w:tcPr>
          <w:p w14:paraId="200F79A0">
            <w:pPr>
              <w:jc w:val="both"/>
            </w:pPr>
            <w:r>
              <w:rPr>
                <w:rFonts w:ascii="Times New Roman" w:hAnsi="Times New Roman" w:eastAsia="宋体"/>
                <w:b w:val="0"/>
                <w:sz w:val="21"/>
              </w:rPr>
              <w:t>整数</w:t>
            </w:r>
          </w:p>
        </w:tc>
        <w:tc>
          <w:tcPr>
            <w:tcW w:w="2197" w:type="dxa"/>
          </w:tcPr>
          <w:p w14:paraId="75BFF284">
            <w:pPr>
              <w:jc w:val="both"/>
            </w:pPr>
            <w:r>
              <w:rPr>
                <w:rFonts w:ascii="Times New Roman" w:hAnsi="Times New Roman" w:eastAsia="宋体"/>
                <w:b w:val="0"/>
                <w:sz w:val="21"/>
              </w:rPr>
              <w:t>-</w:t>
            </w:r>
          </w:p>
        </w:tc>
      </w:tr>
      <w:tr w14:paraId="66E816F9">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57E2AD1">
            <w:pPr>
              <w:jc w:val="center"/>
            </w:pPr>
            <w:r>
              <w:rPr>
                <w:rFonts w:ascii="Times New Roman" w:hAnsi="Times New Roman" w:eastAsia="宋体"/>
                <w:b w:val="0"/>
                <w:sz w:val="21"/>
              </w:rPr>
              <w:t>Sdept</w:t>
            </w:r>
          </w:p>
        </w:tc>
        <w:tc>
          <w:tcPr>
            <w:tcW w:w="2197" w:type="dxa"/>
          </w:tcPr>
          <w:p w14:paraId="2286E24D">
            <w:pPr>
              <w:jc w:val="both"/>
            </w:pPr>
            <w:r>
              <w:rPr>
                <w:rFonts w:ascii="Times New Roman" w:hAnsi="Times New Roman" w:eastAsia="宋体"/>
                <w:b w:val="0"/>
                <w:sz w:val="21"/>
              </w:rPr>
              <w:t>所在系</w:t>
            </w:r>
          </w:p>
        </w:tc>
        <w:tc>
          <w:tcPr>
            <w:tcW w:w="2197" w:type="dxa"/>
          </w:tcPr>
          <w:p w14:paraId="5747CFF6">
            <w:pPr>
              <w:jc w:val="both"/>
            </w:pPr>
            <w:r>
              <w:rPr>
                <w:rFonts w:ascii="Times New Roman" w:hAnsi="Times New Roman" w:eastAsia="宋体"/>
                <w:b w:val="0"/>
                <w:sz w:val="21"/>
              </w:rPr>
              <w:t>字符串，长度为20</w:t>
            </w:r>
          </w:p>
        </w:tc>
        <w:tc>
          <w:tcPr>
            <w:tcW w:w="2197" w:type="dxa"/>
          </w:tcPr>
          <w:p w14:paraId="143E6897">
            <w:pPr>
              <w:jc w:val="both"/>
            </w:pPr>
            <w:r>
              <w:rPr>
                <w:rFonts w:ascii="Times New Roman" w:hAnsi="Times New Roman" w:eastAsia="宋体"/>
                <w:b w:val="0"/>
                <w:sz w:val="21"/>
              </w:rPr>
              <w:t>-</w:t>
            </w:r>
          </w:p>
        </w:tc>
      </w:tr>
    </w:tbl>
    <w:p w14:paraId="73F0CA28">
      <w:pPr>
        <w:spacing w:line="288" w:lineRule="auto"/>
        <w:ind w:firstLine="437"/>
        <w:jc w:val="both"/>
      </w:pPr>
    </w:p>
    <w:p w14:paraId="5883426C">
      <w:pPr>
        <w:spacing w:line="288" w:lineRule="auto"/>
        <w:ind w:firstLine="482"/>
        <w:jc w:val="both"/>
      </w:pPr>
      <w:r>
        <w:rPr>
          <w:rFonts w:ascii="Times New Roman" w:hAnsi="Times New Roman" w:eastAsia="宋体"/>
          <w:b w:val="0"/>
          <w:sz w:val="24"/>
        </w:rPr>
        <w:t>3.课程信息表</w:t>
      </w:r>
    </w:p>
    <w:p w14:paraId="495660D2">
      <w:pPr>
        <w:spacing w:line="288" w:lineRule="auto"/>
        <w:ind w:firstLine="482"/>
        <w:jc w:val="both"/>
      </w:pPr>
      <w:r>
        <w:rPr>
          <w:rFonts w:ascii="Times New Roman" w:hAnsi="Times New Roman" w:eastAsia="宋体"/>
          <w:b w:val="0"/>
          <w:sz w:val="24"/>
        </w:rPr>
        <w:t>课程信息表"tbl_Course"用于存放课程基本信息，包括课程编号、课程名称、学分、学时等信息，其结构如表2-3所示。</w:t>
      </w:r>
    </w:p>
    <w:p w14:paraId="03005D6F">
      <w:pPr>
        <w:spacing w:line="288" w:lineRule="auto"/>
        <w:jc w:val="center"/>
      </w:pPr>
    </w:p>
    <w:p w14:paraId="29932F88">
      <w:pPr>
        <w:spacing w:line="288" w:lineRule="auto"/>
        <w:jc w:val="center"/>
      </w:pPr>
      <w:r>
        <w:rPr>
          <w:rFonts w:ascii="Times New Roman" w:hAnsi="Times New Roman" w:eastAsia="宋体"/>
          <w:b w:val="0"/>
          <w:sz w:val="24"/>
        </w:rPr>
        <w:t>表2-3 课程信息表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1770EEF3">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1C8FEEE2">
            <w:pPr>
              <w:jc w:val="center"/>
            </w:pPr>
            <w:r>
              <w:rPr>
                <w:rFonts w:ascii="Times New Roman" w:hAnsi="Times New Roman" w:eastAsia="宋体"/>
                <w:b w:val="0"/>
                <w:sz w:val="21"/>
              </w:rPr>
              <w:t>列名</w:t>
            </w:r>
          </w:p>
        </w:tc>
        <w:tc>
          <w:tcPr>
            <w:tcW w:w="2197" w:type="dxa"/>
          </w:tcPr>
          <w:p w14:paraId="26798734">
            <w:pPr>
              <w:jc w:val="center"/>
            </w:pPr>
            <w:r>
              <w:rPr>
                <w:rFonts w:ascii="Times New Roman" w:hAnsi="Times New Roman" w:eastAsia="宋体"/>
                <w:b w:val="0"/>
                <w:sz w:val="21"/>
              </w:rPr>
              <w:t>说明</w:t>
            </w:r>
          </w:p>
        </w:tc>
        <w:tc>
          <w:tcPr>
            <w:tcW w:w="2197" w:type="dxa"/>
          </w:tcPr>
          <w:p w14:paraId="6FFC49C9">
            <w:pPr>
              <w:jc w:val="center"/>
            </w:pPr>
            <w:r>
              <w:rPr>
                <w:rFonts w:ascii="Times New Roman" w:hAnsi="Times New Roman" w:eastAsia="宋体"/>
                <w:b w:val="0"/>
                <w:sz w:val="21"/>
              </w:rPr>
              <w:t>数据类型</w:t>
            </w:r>
          </w:p>
        </w:tc>
        <w:tc>
          <w:tcPr>
            <w:tcW w:w="2197" w:type="dxa"/>
          </w:tcPr>
          <w:p w14:paraId="67716F7B">
            <w:pPr>
              <w:jc w:val="center"/>
            </w:pPr>
            <w:r>
              <w:rPr>
                <w:rFonts w:ascii="Times New Roman" w:hAnsi="Times New Roman" w:eastAsia="宋体"/>
                <w:b w:val="0"/>
                <w:sz w:val="21"/>
              </w:rPr>
              <w:t>约束</w:t>
            </w:r>
          </w:p>
        </w:tc>
      </w:tr>
      <w:tr w14:paraId="636D3BAD">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FDBFE03">
            <w:pPr>
              <w:jc w:val="center"/>
            </w:pPr>
            <w:r>
              <w:rPr>
                <w:rFonts w:ascii="Times New Roman" w:hAnsi="Times New Roman" w:eastAsia="宋体"/>
                <w:b w:val="0"/>
                <w:sz w:val="21"/>
              </w:rPr>
              <w:t>Cno</w:t>
            </w:r>
          </w:p>
        </w:tc>
        <w:tc>
          <w:tcPr>
            <w:tcW w:w="2197" w:type="dxa"/>
          </w:tcPr>
          <w:p w14:paraId="651FDF7D">
            <w:pPr>
              <w:jc w:val="both"/>
            </w:pPr>
            <w:r>
              <w:rPr>
                <w:rFonts w:ascii="Times New Roman" w:hAnsi="Times New Roman" w:eastAsia="宋体"/>
                <w:b w:val="0"/>
                <w:sz w:val="21"/>
              </w:rPr>
              <w:t>课程号</w:t>
            </w:r>
          </w:p>
        </w:tc>
        <w:tc>
          <w:tcPr>
            <w:tcW w:w="2197" w:type="dxa"/>
          </w:tcPr>
          <w:p w14:paraId="7BA124AD">
            <w:pPr>
              <w:jc w:val="both"/>
            </w:pPr>
            <w:r>
              <w:rPr>
                <w:rFonts w:ascii="Times New Roman" w:hAnsi="Times New Roman" w:eastAsia="宋体"/>
                <w:b w:val="0"/>
                <w:sz w:val="21"/>
              </w:rPr>
              <w:t>字符串，长度为10</w:t>
            </w:r>
          </w:p>
        </w:tc>
        <w:tc>
          <w:tcPr>
            <w:tcW w:w="2197" w:type="dxa"/>
          </w:tcPr>
          <w:p w14:paraId="04797AC1">
            <w:pPr>
              <w:jc w:val="both"/>
            </w:pPr>
            <w:r>
              <w:rPr>
                <w:rFonts w:ascii="Times New Roman" w:hAnsi="Times New Roman" w:eastAsia="宋体"/>
                <w:b w:val="0"/>
                <w:sz w:val="21"/>
              </w:rPr>
              <w:t>主键</w:t>
            </w:r>
          </w:p>
        </w:tc>
      </w:tr>
      <w:tr w14:paraId="2ED29140">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42C79840">
            <w:pPr>
              <w:jc w:val="center"/>
            </w:pPr>
            <w:r>
              <w:rPr>
                <w:rFonts w:ascii="Times New Roman" w:hAnsi="Times New Roman" w:eastAsia="宋体"/>
                <w:b w:val="0"/>
                <w:sz w:val="21"/>
              </w:rPr>
              <w:t>Cname</w:t>
            </w:r>
          </w:p>
        </w:tc>
        <w:tc>
          <w:tcPr>
            <w:tcW w:w="2197" w:type="dxa"/>
          </w:tcPr>
          <w:p w14:paraId="1AFBBD07">
            <w:pPr>
              <w:jc w:val="both"/>
            </w:pPr>
            <w:r>
              <w:rPr>
                <w:rFonts w:ascii="Times New Roman" w:hAnsi="Times New Roman" w:eastAsia="宋体"/>
                <w:b w:val="0"/>
                <w:sz w:val="21"/>
              </w:rPr>
              <w:t>课程名</w:t>
            </w:r>
          </w:p>
        </w:tc>
        <w:tc>
          <w:tcPr>
            <w:tcW w:w="2197" w:type="dxa"/>
          </w:tcPr>
          <w:p w14:paraId="100A81D8">
            <w:pPr>
              <w:jc w:val="both"/>
            </w:pPr>
            <w:r>
              <w:rPr>
                <w:rFonts w:ascii="Times New Roman" w:hAnsi="Times New Roman" w:eastAsia="宋体"/>
                <w:b w:val="0"/>
                <w:sz w:val="21"/>
              </w:rPr>
              <w:t>字符串，长度为20</w:t>
            </w:r>
          </w:p>
        </w:tc>
        <w:tc>
          <w:tcPr>
            <w:tcW w:w="2197" w:type="dxa"/>
          </w:tcPr>
          <w:p w14:paraId="398F5373">
            <w:pPr>
              <w:jc w:val="both"/>
            </w:pPr>
            <w:r>
              <w:rPr>
                <w:rFonts w:ascii="Times New Roman" w:hAnsi="Times New Roman" w:eastAsia="宋体"/>
                <w:b w:val="0"/>
                <w:sz w:val="21"/>
              </w:rPr>
              <w:t>非空</w:t>
            </w:r>
          </w:p>
        </w:tc>
      </w:tr>
    </w:tbl>
    <w:p w14:paraId="48D277A3">
      <w:pPr>
        <w:spacing w:line="288" w:lineRule="auto"/>
        <w:jc w:val="right"/>
      </w:pPr>
      <w:r>
        <w:rPr>
          <w:rFonts w:ascii="Times New Roman" w:hAnsi="Times New Roman" w:eastAsia="宋体"/>
          <w:b w:val="0"/>
          <w:sz w:val="24"/>
        </w:rPr>
        <w:t>续表2-3</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7E75FF0F">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21E30AB4">
            <w:pPr>
              <w:jc w:val="center"/>
            </w:pPr>
            <w:r>
              <w:rPr>
                <w:rFonts w:ascii="Times New Roman" w:hAnsi="Times New Roman" w:eastAsia="宋体"/>
                <w:b w:val="0"/>
                <w:sz w:val="21"/>
              </w:rPr>
              <w:t>Ccredit</w:t>
            </w:r>
          </w:p>
        </w:tc>
        <w:tc>
          <w:tcPr>
            <w:tcW w:w="2197" w:type="dxa"/>
          </w:tcPr>
          <w:p w14:paraId="4D0688E5">
            <w:pPr>
              <w:jc w:val="both"/>
            </w:pPr>
            <w:r>
              <w:rPr>
                <w:rFonts w:ascii="Times New Roman" w:hAnsi="Times New Roman" w:eastAsia="宋体"/>
                <w:b w:val="0"/>
                <w:sz w:val="21"/>
              </w:rPr>
              <w:t>学分</w:t>
            </w:r>
          </w:p>
        </w:tc>
        <w:tc>
          <w:tcPr>
            <w:tcW w:w="2197" w:type="dxa"/>
          </w:tcPr>
          <w:p w14:paraId="64536D36">
            <w:pPr>
              <w:jc w:val="both"/>
            </w:pPr>
            <w:r>
              <w:rPr>
                <w:rFonts w:ascii="Times New Roman" w:hAnsi="Times New Roman" w:eastAsia="宋体"/>
                <w:b w:val="0"/>
                <w:sz w:val="21"/>
              </w:rPr>
              <w:t>整数</w:t>
            </w:r>
          </w:p>
        </w:tc>
        <w:tc>
          <w:tcPr>
            <w:tcW w:w="2197" w:type="dxa"/>
          </w:tcPr>
          <w:p w14:paraId="6553E4D0">
            <w:pPr>
              <w:jc w:val="both"/>
            </w:pPr>
            <w:r>
              <w:rPr>
                <w:rFonts w:ascii="Times New Roman" w:hAnsi="Times New Roman" w:eastAsia="宋体"/>
                <w:b w:val="0"/>
                <w:sz w:val="21"/>
              </w:rPr>
              <w:t>-</w:t>
            </w:r>
          </w:p>
        </w:tc>
      </w:tr>
      <w:tr w14:paraId="3567561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CE225C1">
            <w:pPr>
              <w:jc w:val="center"/>
            </w:pPr>
            <w:r>
              <w:rPr>
                <w:rFonts w:ascii="Times New Roman" w:hAnsi="Times New Roman" w:eastAsia="宋体"/>
                <w:b w:val="0"/>
                <w:sz w:val="21"/>
              </w:rPr>
              <w:t>Csemester</w:t>
            </w:r>
          </w:p>
        </w:tc>
        <w:tc>
          <w:tcPr>
            <w:tcW w:w="2197" w:type="dxa"/>
          </w:tcPr>
          <w:p w14:paraId="63420E86">
            <w:pPr>
              <w:jc w:val="both"/>
            </w:pPr>
            <w:r>
              <w:rPr>
                <w:rFonts w:ascii="Times New Roman" w:hAnsi="Times New Roman" w:eastAsia="宋体"/>
                <w:b w:val="0"/>
                <w:sz w:val="21"/>
              </w:rPr>
              <w:t>学期</w:t>
            </w:r>
          </w:p>
        </w:tc>
        <w:tc>
          <w:tcPr>
            <w:tcW w:w="2197" w:type="dxa"/>
          </w:tcPr>
          <w:p w14:paraId="3A093953">
            <w:pPr>
              <w:jc w:val="both"/>
            </w:pPr>
            <w:r>
              <w:rPr>
                <w:rFonts w:ascii="Times New Roman" w:hAnsi="Times New Roman" w:eastAsia="宋体"/>
                <w:b w:val="0"/>
                <w:sz w:val="21"/>
              </w:rPr>
              <w:t>整数</w:t>
            </w:r>
          </w:p>
        </w:tc>
        <w:tc>
          <w:tcPr>
            <w:tcW w:w="2197" w:type="dxa"/>
          </w:tcPr>
          <w:p w14:paraId="15C31ED7">
            <w:pPr>
              <w:jc w:val="both"/>
            </w:pPr>
            <w:r>
              <w:rPr>
                <w:rFonts w:ascii="Times New Roman" w:hAnsi="Times New Roman" w:eastAsia="宋体"/>
                <w:b w:val="0"/>
                <w:sz w:val="21"/>
              </w:rPr>
              <w:t>-</w:t>
            </w:r>
          </w:p>
        </w:tc>
      </w:tr>
      <w:tr w14:paraId="0B8FCB84">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48A76E7">
            <w:pPr>
              <w:jc w:val="center"/>
            </w:pPr>
            <w:r>
              <w:rPr>
                <w:rFonts w:ascii="Times New Roman" w:hAnsi="Times New Roman" w:eastAsia="宋体"/>
                <w:b w:val="0"/>
                <w:sz w:val="21"/>
              </w:rPr>
              <w:t>Cperiod</w:t>
            </w:r>
          </w:p>
        </w:tc>
        <w:tc>
          <w:tcPr>
            <w:tcW w:w="2197" w:type="dxa"/>
          </w:tcPr>
          <w:p w14:paraId="7902B62F">
            <w:pPr>
              <w:jc w:val="both"/>
            </w:pPr>
            <w:r>
              <w:rPr>
                <w:rFonts w:ascii="Times New Roman" w:hAnsi="Times New Roman" w:eastAsia="宋体"/>
                <w:b w:val="0"/>
                <w:sz w:val="21"/>
              </w:rPr>
              <w:t>学时</w:t>
            </w:r>
          </w:p>
        </w:tc>
        <w:tc>
          <w:tcPr>
            <w:tcW w:w="2197" w:type="dxa"/>
          </w:tcPr>
          <w:p w14:paraId="00FB7F32">
            <w:pPr>
              <w:jc w:val="both"/>
            </w:pPr>
            <w:r>
              <w:rPr>
                <w:rFonts w:ascii="Times New Roman" w:hAnsi="Times New Roman" w:eastAsia="宋体"/>
                <w:b w:val="0"/>
                <w:sz w:val="21"/>
              </w:rPr>
              <w:t>整数</w:t>
            </w:r>
          </w:p>
        </w:tc>
        <w:tc>
          <w:tcPr>
            <w:tcW w:w="2197" w:type="dxa"/>
          </w:tcPr>
          <w:p w14:paraId="7454CAAB">
            <w:pPr>
              <w:jc w:val="both"/>
            </w:pPr>
            <w:r>
              <w:rPr>
                <w:rFonts w:ascii="Times New Roman" w:hAnsi="Times New Roman" w:eastAsia="宋体"/>
                <w:b w:val="0"/>
                <w:sz w:val="21"/>
              </w:rPr>
              <w:t>-</w:t>
            </w:r>
          </w:p>
        </w:tc>
      </w:tr>
    </w:tbl>
    <w:p w14:paraId="44B5967D">
      <w:pPr>
        <w:spacing w:line="288" w:lineRule="auto"/>
        <w:ind w:firstLine="437"/>
        <w:jc w:val="both"/>
      </w:pPr>
    </w:p>
    <w:p w14:paraId="00D78023">
      <w:pPr>
        <w:spacing w:line="288" w:lineRule="auto"/>
        <w:ind w:firstLine="437"/>
        <w:jc w:val="both"/>
      </w:pPr>
      <w:r>
        <w:rPr>
          <w:rFonts w:ascii="Times New Roman" w:hAnsi="Times New Roman" w:eastAsia="宋体"/>
          <w:b w:val="0"/>
          <w:sz w:val="24"/>
        </w:rPr>
        <w:t>4.选课信息表</w:t>
      </w:r>
    </w:p>
    <w:p w14:paraId="0A30FAB5">
      <w:pPr>
        <w:spacing w:line="288" w:lineRule="auto"/>
        <w:ind w:firstLine="437"/>
        <w:jc w:val="both"/>
      </w:pPr>
      <w:r>
        <w:rPr>
          <w:rFonts w:ascii="Times New Roman" w:hAnsi="Times New Roman" w:eastAsia="宋体"/>
          <w:b w:val="0"/>
          <w:sz w:val="24"/>
        </w:rPr>
        <w:t>课程信息表"tbl_SC"用于存放学生及其所选课程的基本信息，包括学生编号、课程编号、成绩等，其结构如表2-4所示。添加续表标识的方法是选中表格下一页的首行，右键，在弹出的快捷菜单中选择"拆分表格"-"拆分表格"。</w:t>
      </w:r>
    </w:p>
    <w:p w14:paraId="40D38FE9">
      <w:pPr>
        <w:spacing w:line="288" w:lineRule="auto"/>
        <w:ind w:firstLine="437"/>
        <w:jc w:val="both"/>
      </w:pPr>
    </w:p>
    <w:p w14:paraId="14387CB1">
      <w:pPr>
        <w:spacing w:line="288" w:lineRule="auto"/>
        <w:jc w:val="center"/>
      </w:pPr>
      <w:r>
        <w:rPr>
          <w:rFonts w:ascii="Times New Roman" w:hAnsi="Times New Roman" w:eastAsia="宋体"/>
          <w:b w:val="0"/>
          <w:sz w:val="24"/>
        </w:rPr>
        <w:t>表2-4 选课信息表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Layout w:type="autofit"/>
        <w:tblCellMar>
          <w:top w:w="0" w:type="dxa"/>
          <w:left w:w="108" w:type="dxa"/>
          <w:bottom w:w="0" w:type="dxa"/>
          <w:right w:w="108" w:type="dxa"/>
        </w:tblCellMar>
      </w:tblPr>
      <w:tblGrid>
        <w:gridCol w:w="2197"/>
        <w:gridCol w:w="2197"/>
        <w:gridCol w:w="2197"/>
        <w:gridCol w:w="2197"/>
      </w:tblGrid>
      <w:tr w14:paraId="2BA060AC">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0AA76A6C">
            <w:pPr>
              <w:jc w:val="center"/>
            </w:pPr>
            <w:r>
              <w:rPr>
                <w:rFonts w:ascii="Times New Roman" w:hAnsi="Times New Roman" w:eastAsia="宋体"/>
                <w:b w:val="0"/>
                <w:sz w:val="21"/>
              </w:rPr>
              <w:t>列名</w:t>
            </w:r>
          </w:p>
        </w:tc>
        <w:tc>
          <w:tcPr>
            <w:tcW w:w="2197" w:type="dxa"/>
          </w:tcPr>
          <w:p w14:paraId="02A244AC">
            <w:pPr>
              <w:jc w:val="center"/>
            </w:pPr>
            <w:r>
              <w:rPr>
                <w:rFonts w:ascii="Times New Roman" w:hAnsi="Times New Roman" w:eastAsia="宋体"/>
                <w:b w:val="0"/>
                <w:sz w:val="21"/>
              </w:rPr>
              <w:t>说明</w:t>
            </w:r>
          </w:p>
        </w:tc>
        <w:tc>
          <w:tcPr>
            <w:tcW w:w="2197" w:type="dxa"/>
          </w:tcPr>
          <w:p w14:paraId="6AE53376">
            <w:pPr>
              <w:jc w:val="center"/>
            </w:pPr>
            <w:r>
              <w:rPr>
                <w:rFonts w:ascii="Times New Roman" w:hAnsi="Times New Roman" w:eastAsia="宋体"/>
                <w:b w:val="0"/>
                <w:sz w:val="21"/>
              </w:rPr>
              <w:t>数据类型</w:t>
            </w:r>
          </w:p>
        </w:tc>
        <w:tc>
          <w:tcPr>
            <w:tcW w:w="2197" w:type="dxa"/>
          </w:tcPr>
          <w:p w14:paraId="5A7227DF">
            <w:pPr>
              <w:jc w:val="center"/>
            </w:pPr>
            <w:r>
              <w:rPr>
                <w:rFonts w:ascii="Times New Roman" w:hAnsi="Times New Roman" w:eastAsia="宋体"/>
                <w:b w:val="0"/>
                <w:sz w:val="21"/>
              </w:rPr>
              <w:t>约束</w:t>
            </w:r>
          </w:p>
        </w:tc>
      </w:tr>
      <w:tr w14:paraId="001F9C5E">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37B82098">
            <w:pPr>
              <w:jc w:val="center"/>
            </w:pPr>
            <w:r>
              <w:rPr>
                <w:rFonts w:ascii="Times New Roman" w:hAnsi="Times New Roman" w:eastAsia="宋体"/>
                <w:b w:val="0"/>
                <w:sz w:val="21"/>
              </w:rPr>
              <w:t>Sno</w:t>
            </w:r>
          </w:p>
        </w:tc>
        <w:tc>
          <w:tcPr>
            <w:tcW w:w="2197" w:type="dxa"/>
          </w:tcPr>
          <w:p w14:paraId="66A7B40A">
            <w:pPr>
              <w:jc w:val="both"/>
            </w:pPr>
            <w:r>
              <w:rPr>
                <w:rFonts w:ascii="Times New Roman" w:hAnsi="Times New Roman" w:eastAsia="宋体"/>
                <w:b w:val="0"/>
                <w:sz w:val="21"/>
              </w:rPr>
              <w:t>学号</w:t>
            </w:r>
          </w:p>
        </w:tc>
        <w:tc>
          <w:tcPr>
            <w:tcW w:w="2197" w:type="dxa"/>
          </w:tcPr>
          <w:p w14:paraId="5DC4447A">
            <w:pPr>
              <w:jc w:val="both"/>
            </w:pPr>
            <w:r>
              <w:rPr>
                <w:rFonts w:ascii="Times New Roman" w:hAnsi="Times New Roman" w:eastAsia="宋体"/>
                <w:b w:val="0"/>
                <w:sz w:val="21"/>
              </w:rPr>
              <w:t>字符串，长度为10</w:t>
            </w:r>
          </w:p>
        </w:tc>
        <w:tc>
          <w:tcPr>
            <w:tcW w:w="2197" w:type="dxa"/>
          </w:tcPr>
          <w:p w14:paraId="51D73A7D">
            <w:pPr>
              <w:jc w:val="both"/>
            </w:pPr>
            <w:r>
              <w:rPr>
                <w:rFonts w:ascii="Times New Roman" w:hAnsi="Times New Roman" w:eastAsia="宋体"/>
                <w:b w:val="0"/>
                <w:sz w:val="21"/>
              </w:rPr>
              <w:t>主键，引用tbl_Student的外码</w:t>
            </w:r>
          </w:p>
        </w:tc>
      </w:tr>
      <w:tr w14:paraId="60F97EEA">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63B17B81">
            <w:pPr>
              <w:jc w:val="center"/>
            </w:pPr>
            <w:r>
              <w:rPr>
                <w:rFonts w:ascii="Times New Roman" w:hAnsi="Times New Roman" w:eastAsia="宋体"/>
                <w:b w:val="0"/>
                <w:sz w:val="21"/>
              </w:rPr>
              <w:t>Cno</w:t>
            </w:r>
          </w:p>
        </w:tc>
        <w:tc>
          <w:tcPr>
            <w:tcW w:w="2197" w:type="dxa"/>
          </w:tcPr>
          <w:p w14:paraId="3F11ED60">
            <w:pPr>
              <w:jc w:val="both"/>
            </w:pPr>
            <w:r>
              <w:rPr>
                <w:rFonts w:ascii="Times New Roman" w:hAnsi="Times New Roman" w:eastAsia="宋体"/>
                <w:b w:val="0"/>
                <w:sz w:val="21"/>
              </w:rPr>
              <w:t>课程号</w:t>
            </w:r>
          </w:p>
        </w:tc>
        <w:tc>
          <w:tcPr>
            <w:tcW w:w="2197" w:type="dxa"/>
          </w:tcPr>
          <w:p w14:paraId="4C3FBD48">
            <w:pPr>
              <w:jc w:val="both"/>
            </w:pPr>
            <w:r>
              <w:rPr>
                <w:rFonts w:ascii="Times New Roman" w:hAnsi="Times New Roman" w:eastAsia="宋体"/>
                <w:b w:val="0"/>
                <w:sz w:val="21"/>
              </w:rPr>
              <w:t>字符串，长度为10</w:t>
            </w:r>
          </w:p>
        </w:tc>
        <w:tc>
          <w:tcPr>
            <w:tcW w:w="2197" w:type="dxa"/>
          </w:tcPr>
          <w:p w14:paraId="41D00841">
            <w:pPr>
              <w:jc w:val="both"/>
            </w:pPr>
            <w:r>
              <w:rPr>
                <w:rFonts w:ascii="Times New Roman" w:hAnsi="Times New Roman" w:eastAsia="宋体"/>
                <w:b w:val="0"/>
                <w:sz w:val="21"/>
              </w:rPr>
              <w:t>主键，引用tbl_Course的外码</w:t>
            </w:r>
          </w:p>
        </w:tc>
      </w:tr>
      <w:tr w14:paraId="0D887945">
        <w:tblPrEx>
          <w:tblBorders>
            <w:top w:val="single" w:color="auto" w:sz="12" w:space="0"/>
            <w:left w:val="none" w:color="auto" w:sz="0" w:space="0"/>
            <w:bottom w:val="single" w:color="auto" w:sz="12" w:space="0"/>
            <w:right w:val="none" w:color="auto" w:sz="0" w:space="0"/>
            <w:insideH w:val="single" w:color="auto" w:sz="6" w:space="0"/>
            <w:insideV w:val="single" w:color="auto" w:sz="6" w:space="0"/>
          </w:tblBorders>
          <w:tblCellMar>
            <w:top w:w="0" w:type="dxa"/>
            <w:left w:w="108" w:type="dxa"/>
            <w:bottom w:w="0" w:type="dxa"/>
            <w:right w:w="108" w:type="dxa"/>
          </w:tblCellMar>
        </w:tblPrEx>
        <w:trPr>
          <w:jc w:val="center"/>
        </w:trPr>
        <w:tc>
          <w:tcPr>
            <w:tcW w:w="2197" w:type="dxa"/>
          </w:tcPr>
          <w:p w14:paraId="55D025BB">
            <w:pPr>
              <w:jc w:val="center"/>
            </w:pPr>
            <w:r>
              <w:rPr>
                <w:rFonts w:ascii="Times New Roman" w:hAnsi="Times New Roman" w:eastAsia="宋体"/>
                <w:b w:val="0"/>
                <w:sz w:val="21"/>
              </w:rPr>
              <w:t>grade</w:t>
            </w:r>
          </w:p>
        </w:tc>
        <w:tc>
          <w:tcPr>
            <w:tcW w:w="2197" w:type="dxa"/>
          </w:tcPr>
          <w:p w14:paraId="61452959">
            <w:pPr>
              <w:jc w:val="both"/>
            </w:pPr>
            <w:r>
              <w:rPr>
                <w:rFonts w:ascii="Times New Roman" w:hAnsi="Times New Roman" w:eastAsia="宋体"/>
                <w:b w:val="0"/>
                <w:sz w:val="21"/>
              </w:rPr>
              <w:t>成绩</w:t>
            </w:r>
          </w:p>
        </w:tc>
        <w:tc>
          <w:tcPr>
            <w:tcW w:w="2197" w:type="dxa"/>
          </w:tcPr>
          <w:p w14:paraId="34F574E3">
            <w:pPr>
              <w:jc w:val="both"/>
            </w:pPr>
            <w:r>
              <w:rPr>
                <w:rFonts w:ascii="Times New Roman" w:hAnsi="Times New Roman" w:eastAsia="宋体"/>
                <w:b w:val="0"/>
                <w:sz w:val="21"/>
              </w:rPr>
              <w:t>整数</w:t>
            </w:r>
          </w:p>
        </w:tc>
        <w:tc>
          <w:tcPr>
            <w:tcW w:w="2197" w:type="dxa"/>
          </w:tcPr>
          <w:p w14:paraId="2CA0FF24">
            <w:pPr>
              <w:jc w:val="both"/>
            </w:pPr>
            <w:r>
              <w:rPr>
                <w:rFonts w:ascii="Times New Roman" w:hAnsi="Times New Roman" w:eastAsia="宋体"/>
                <w:b w:val="0"/>
                <w:sz w:val="21"/>
              </w:rPr>
              <w:t>取值0~100</w:t>
            </w:r>
          </w:p>
        </w:tc>
      </w:tr>
    </w:tbl>
    <w:p w14:paraId="1C88CC60">
      <w:pPr>
        <w:pStyle w:val="3"/>
      </w:pPr>
      <w:bookmarkStart w:id="12" w:name="_Toc2033"/>
      <w:r>
        <w:rPr>
          <w:rFonts w:ascii="黑体" w:hAnsi="黑体" w:eastAsia="黑体"/>
          <w:b w:val="0"/>
          <w:sz w:val="36"/>
        </w:rPr>
        <w:t>第3章 系统的详细设计及实现</w:t>
      </w:r>
      <w:bookmarkEnd w:id="12"/>
    </w:p>
    <w:p w14:paraId="2A3835C7">
      <w:pPr>
        <w:pStyle w:val="4"/>
        <w:ind w:firstLine="0"/>
      </w:pPr>
      <w:bookmarkStart w:id="13" w:name="_Toc22394"/>
      <w:r>
        <w:rPr>
          <w:rFonts w:ascii="黑体" w:hAnsi="黑体" w:eastAsia="黑体"/>
          <w:b w:val="0"/>
          <w:sz w:val="30"/>
        </w:rPr>
        <w:t>3.1 公共类</w:t>
      </w:r>
      <w:bookmarkEnd w:id="13"/>
    </w:p>
    <w:p w14:paraId="78F81DA5">
      <w:pPr>
        <w:spacing w:line="288" w:lineRule="auto"/>
        <w:ind w:firstLine="482"/>
        <w:jc w:val="both"/>
      </w:pPr>
      <w:r>
        <w:rPr>
          <w:rFonts w:ascii="Times New Roman" w:hAnsi="Times New Roman" w:eastAsia="宋体"/>
          <w:b w:val="0"/>
          <w:sz w:val="24"/>
        </w:rPr>
        <w:t>考虑到系统的各个模块都需要访问数据库，本系统在开发时编写了一些访问数据库的方法，如返回数据集的公共查询方法，执行数据操作的公共方法，并把它们放在一个公共的类（DataBase）中。</w:t>
      </w:r>
    </w:p>
    <w:p w14:paraId="33F30B44">
      <w:pPr>
        <w:spacing w:line="288" w:lineRule="auto"/>
        <w:ind w:firstLine="482"/>
        <w:jc w:val="both"/>
      </w:pPr>
      <w:r>
        <w:rPr>
          <w:rFonts w:ascii="Times New Roman" w:hAnsi="Times New Roman" w:eastAsia="宋体"/>
          <w:b w:val="0"/>
          <w:sz w:val="24"/>
        </w:rPr>
        <w:t>为系统添加一个名为"DataBase"的公共类，用于存放访问数据库的公共方法，为"DataBase"类声明几个公共变量以及数据库连接字符串，代码如下：</w:t>
      </w:r>
    </w:p>
    <w:p w14:paraId="70FEA82B">
      <w:pPr>
        <w:spacing w:line="288" w:lineRule="auto"/>
        <w:ind w:firstLine="482"/>
        <w:jc w:val="both"/>
      </w:pPr>
      <w:r>
        <w:rPr>
          <w:rFonts w:ascii="Times New Roman" w:hAnsi="Times New Roman" w:eastAsia="宋体"/>
          <w:b w:val="0"/>
          <w:sz w:val="24"/>
        </w:rPr>
        <w:t>public OleDbConnection dataConnection = new OleDbConnection();</w:t>
      </w:r>
    </w:p>
    <w:p w14:paraId="7E249B77">
      <w:pPr>
        <w:spacing w:line="288" w:lineRule="auto"/>
        <w:ind w:firstLine="482"/>
        <w:jc w:val="both"/>
      </w:pPr>
      <w:r>
        <w:rPr>
          <w:rFonts w:ascii="Times New Roman" w:hAnsi="Times New Roman" w:eastAsia="宋体"/>
          <w:b w:val="0"/>
          <w:sz w:val="24"/>
        </w:rPr>
        <w:t>public OleDbDataAdapter dataAdapter;</w:t>
      </w:r>
    </w:p>
    <w:p w14:paraId="579FD371">
      <w:pPr>
        <w:spacing w:line="288" w:lineRule="auto"/>
        <w:ind w:firstLine="482"/>
        <w:jc w:val="both"/>
      </w:pPr>
      <w:r>
        <w:rPr>
          <w:rFonts w:ascii="Times New Roman" w:hAnsi="Times New Roman" w:eastAsia="宋体"/>
          <w:b w:val="0"/>
          <w:sz w:val="24"/>
        </w:rPr>
        <w:t>public DataSet dataSet = new DataSet();</w:t>
      </w:r>
    </w:p>
    <w:p w14:paraId="5BA67CB2">
      <w:pPr>
        <w:spacing w:line="288" w:lineRule="auto"/>
        <w:ind w:firstLine="482"/>
        <w:jc w:val="both"/>
      </w:pPr>
      <w:r>
        <w:rPr>
          <w:rFonts w:ascii="Times New Roman" w:hAnsi="Times New Roman" w:eastAsia="宋体"/>
          <w:b w:val="0"/>
          <w:sz w:val="24"/>
        </w:rPr>
        <w:t>public OleDbCommand command;</w:t>
      </w:r>
    </w:p>
    <w:p w14:paraId="5661F5C9">
      <w:pPr>
        <w:spacing w:line="288" w:lineRule="auto"/>
        <w:ind w:firstLine="482"/>
        <w:jc w:val="both"/>
      </w:pPr>
      <w:r>
        <w:rPr>
          <w:rFonts w:ascii="Times New Roman" w:hAnsi="Times New Roman" w:eastAsia="宋体"/>
          <w:b w:val="0"/>
          <w:sz w:val="24"/>
        </w:rPr>
        <w:t>//定义数据库连接字符串</w:t>
      </w:r>
    </w:p>
    <w:p w14:paraId="7C91D468">
      <w:pPr>
        <w:spacing w:line="288" w:lineRule="auto"/>
        <w:ind w:firstLine="482"/>
        <w:jc w:val="both"/>
      </w:pPr>
      <w:r>
        <w:rPr>
          <w:rFonts w:ascii="Times New Roman" w:hAnsi="Times New Roman" w:eastAsia="宋体"/>
          <w:b w:val="0"/>
          <w:sz w:val="24"/>
        </w:rPr>
        <w:t>string connstr="Provider=Microsoft.Ace.OleDb.12.0;"+</w:t>
      </w:r>
    </w:p>
    <w:p w14:paraId="141699C8">
      <w:pPr>
        <w:spacing w:line="288" w:lineRule="auto"/>
        <w:ind w:firstLine="482"/>
        <w:jc w:val="both"/>
      </w:pPr>
      <w:r>
        <w:rPr>
          <w:rFonts w:ascii="Times New Roman" w:hAnsi="Times New Roman" w:eastAsia="宋体"/>
          <w:b w:val="0"/>
          <w:sz w:val="24"/>
        </w:rPr>
        <w:t>@"DataSource=..\masterMIS.accdb;" + "Persist Security Info=False;"</w:t>
      </w:r>
    </w:p>
    <w:p w14:paraId="6A0A48EE">
      <w:pPr>
        <w:spacing w:line="288" w:lineRule="auto"/>
        <w:ind w:firstLine="482"/>
        <w:jc w:val="both"/>
      </w:pPr>
      <w:r>
        <w:rPr>
          <w:rFonts w:ascii="Times New Roman" w:hAnsi="Times New Roman" w:eastAsia="宋体"/>
          <w:b w:val="0"/>
          <w:sz w:val="24"/>
        </w:rPr>
        <w:t>1、公共查询方法GetDataFromDB</w:t>
      </w:r>
    </w:p>
    <w:p w14:paraId="72CF4B9F">
      <w:pPr>
        <w:spacing w:line="288" w:lineRule="auto"/>
        <w:ind w:firstLine="482"/>
        <w:jc w:val="both"/>
      </w:pPr>
      <w:r>
        <w:rPr>
          <w:rFonts w:ascii="Times New Roman" w:hAnsi="Times New Roman" w:eastAsia="宋体"/>
          <w:b w:val="0"/>
          <w:sz w:val="24"/>
        </w:rPr>
        <w:t>GetDataFromDB是一个返回数据集的公共查询方法，如果正常访问则返回查询结果；否则返回null。代码如下：</w:t>
      </w:r>
    </w:p>
    <w:p w14:paraId="00ECEFF6">
      <w:pPr>
        <w:spacing w:line="288" w:lineRule="auto"/>
        <w:ind w:firstLine="482"/>
        <w:jc w:val="both"/>
      </w:pPr>
      <w:r>
        <w:rPr>
          <w:rFonts w:ascii="Times New Roman" w:hAnsi="Times New Roman" w:eastAsia="宋体"/>
          <w:b w:val="0"/>
          <w:sz w:val="24"/>
        </w:rPr>
        <w:t>public DataSet GetDataFromDB(string sqlStr)</w:t>
      </w:r>
    </w:p>
    <w:p w14:paraId="4510F12B">
      <w:pPr>
        <w:spacing w:line="288" w:lineRule="auto"/>
        <w:ind w:firstLine="482"/>
        <w:jc w:val="both"/>
      </w:pPr>
      <w:r>
        <w:rPr>
          <w:rFonts w:ascii="Times New Roman" w:hAnsi="Times New Roman" w:eastAsia="宋体"/>
          <w:b w:val="0"/>
          <w:sz w:val="24"/>
        </w:rPr>
        <w:t>{</w:t>
      </w:r>
    </w:p>
    <w:p w14:paraId="4306BC5A">
      <w:pPr>
        <w:spacing w:line="288" w:lineRule="auto"/>
        <w:ind w:firstLine="482"/>
        <w:jc w:val="both"/>
      </w:pPr>
      <w:r>
        <w:rPr>
          <w:rFonts w:ascii="Times New Roman" w:hAnsi="Times New Roman" w:eastAsia="宋体"/>
          <w:b w:val="0"/>
          <w:sz w:val="24"/>
        </w:rPr>
        <w:t xml:space="preserve">   try</w:t>
      </w:r>
    </w:p>
    <w:p w14:paraId="5D3E69A8">
      <w:pPr>
        <w:spacing w:line="288" w:lineRule="auto"/>
        <w:ind w:firstLine="482"/>
        <w:jc w:val="both"/>
      </w:pPr>
      <w:r>
        <w:rPr>
          <w:rFonts w:ascii="Times New Roman" w:hAnsi="Times New Roman" w:eastAsia="宋体"/>
          <w:b w:val="0"/>
          <w:sz w:val="24"/>
        </w:rPr>
        <w:t xml:space="preserve">   {</w:t>
      </w:r>
    </w:p>
    <w:p w14:paraId="408BE31A">
      <w:pPr>
        <w:spacing w:line="288" w:lineRule="auto"/>
        <w:ind w:firstLine="482"/>
        <w:jc w:val="both"/>
      </w:pPr>
      <w:r>
        <w:rPr>
          <w:rFonts w:ascii="Times New Roman" w:hAnsi="Times New Roman" w:eastAsia="宋体"/>
          <w:b w:val="0"/>
          <w:sz w:val="24"/>
        </w:rPr>
        <w:t xml:space="preserve">       dataConnection.ConnectionString = connstr;</w:t>
      </w:r>
    </w:p>
    <w:p w14:paraId="2C7B6309">
      <w:pPr>
        <w:spacing w:line="288" w:lineRule="auto"/>
        <w:ind w:firstLine="482"/>
        <w:jc w:val="both"/>
      </w:pPr>
      <w:r>
        <w:rPr>
          <w:rFonts w:ascii="Times New Roman" w:hAnsi="Times New Roman" w:eastAsia="宋体"/>
          <w:b w:val="0"/>
          <w:sz w:val="24"/>
        </w:rPr>
        <w:t xml:space="preserve">       dataConnection.Open();</w:t>
      </w:r>
    </w:p>
    <w:p w14:paraId="2044684C">
      <w:pPr>
        <w:spacing w:line="288" w:lineRule="auto"/>
        <w:ind w:firstLine="482"/>
        <w:jc w:val="both"/>
      </w:pPr>
      <w:r>
        <w:rPr>
          <w:rFonts w:ascii="Times New Roman" w:hAnsi="Times New Roman" w:eastAsia="宋体"/>
          <w:b w:val="0"/>
          <w:sz w:val="24"/>
        </w:rPr>
        <w:t xml:space="preserve">       dataAdapter = new OleDbDataAdapter(sqlStr, dataConnection);</w:t>
      </w:r>
    </w:p>
    <w:p w14:paraId="28746E18">
      <w:pPr>
        <w:spacing w:line="288" w:lineRule="auto"/>
        <w:ind w:firstLine="482"/>
        <w:jc w:val="both"/>
      </w:pPr>
      <w:r>
        <w:rPr>
          <w:rFonts w:ascii="Times New Roman" w:hAnsi="Times New Roman" w:eastAsia="宋体"/>
          <w:b w:val="0"/>
          <w:sz w:val="24"/>
        </w:rPr>
        <w:t xml:space="preserve">       dataSet.Clear();</w:t>
      </w:r>
    </w:p>
    <w:p w14:paraId="4EFD7C6D">
      <w:pPr>
        <w:spacing w:line="288" w:lineRule="auto"/>
        <w:ind w:firstLine="482"/>
        <w:jc w:val="both"/>
      </w:pPr>
      <w:r>
        <w:rPr>
          <w:rFonts w:ascii="Times New Roman" w:hAnsi="Times New Roman" w:eastAsia="宋体"/>
          <w:b w:val="0"/>
          <w:sz w:val="24"/>
        </w:rPr>
        <w:t xml:space="preserve">       dataAdapter.Fill(dataSet);          //填充数据集</w:t>
      </w:r>
    </w:p>
    <w:p w14:paraId="5A68DB91">
      <w:pPr>
        <w:spacing w:line="288" w:lineRule="auto"/>
        <w:ind w:firstLine="482"/>
        <w:jc w:val="both"/>
      </w:pPr>
      <w:r>
        <w:rPr>
          <w:rFonts w:ascii="Times New Roman" w:hAnsi="Times New Roman" w:eastAsia="宋体"/>
          <w:b w:val="0"/>
          <w:sz w:val="24"/>
        </w:rPr>
        <w:t xml:space="preserve">       dataConnection.Close();           //关闭连接</w:t>
      </w:r>
    </w:p>
    <w:p w14:paraId="5B2B374E">
      <w:pPr>
        <w:spacing w:line="288" w:lineRule="auto"/>
        <w:ind w:firstLine="482"/>
        <w:jc w:val="both"/>
      </w:pPr>
      <w:r>
        <w:rPr>
          <w:rFonts w:ascii="Times New Roman" w:hAnsi="Times New Roman" w:eastAsia="宋体"/>
          <w:b w:val="0"/>
          <w:sz w:val="24"/>
        </w:rPr>
        <w:t xml:space="preserve">    }</w:t>
      </w:r>
    </w:p>
    <w:p w14:paraId="2FA405DD">
      <w:pPr>
        <w:spacing w:line="288" w:lineRule="auto"/>
        <w:ind w:firstLine="482"/>
        <w:jc w:val="both"/>
      </w:pPr>
      <w:r>
        <w:rPr>
          <w:rFonts w:ascii="Times New Roman" w:hAnsi="Times New Roman" w:eastAsia="宋体"/>
          <w:b w:val="0"/>
          <w:sz w:val="24"/>
        </w:rPr>
        <w:t xml:space="preserve">    catch (Exception ex)</w:t>
      </w:r>
    </w:p>
    <w:p w14:paraId="57885867">
      <w:pPr>
        <w:spacing w:line="288" w:lineRule="auto"/>
        <w:ind w:firstLine="482"/>
        <w:jc w:val="both"/>
      </w:pPr>
      <w:r>
        <w:rPr>
          <w:rFonts w:ascii="Times New Roman" w:hAnsi="Times New Roman" w:eastAsia="宋体"/>
          <w:b w:val="0"/>
          <w:sz w:val="24"/>
        </w:rPr>
        <w:t xml:space="preserve">    {</w:t>
      </w:r>
    </w:p>
    <w:p w14:paraId="73517ECC">
      <w:pPr>
        <w:spacing w:line="288" w:lineRule="auto"/>
        <w:ind w:firstLine="482"/>
        <w:jc w:val="both"/>
      </w:pPr>
      <w:r>
        <w:rPr>
          <w:rFonts w:ascii="Times New Roman" w:hAnsi="Times New Roman" w:eastAsia="宋体"/>
          <w:b w:val="0"/>
          <w:sz w:val="24"/>
        </w:rPr>
        <w:t xml:space="preserve">       MessageBox.Show(ex.Message);</w:t>
      </w:r>
    </w:p>
    <w:p w14:paraId="7671D3B4">
      <w:pPr>
        <w:spacing w:line="288" w:lineRule="auto"/>
        <w:ind w:firstLine="482"/>
        <w:jc w:val="both"/>
      </w:pPr>
      <w:r>
        <w:rPr>
          <w:rFonts w:ascii="Times New Roman" w:hAnsi="Times New Roman" w:eastAsia="宋体"/>
          <w:b w:val="0"/>
          <w:sz w:val="24"/>
        </w:rPr>
        <w:t xml:space="preserve">       dataConnection.Close();</w:t>
      </w:r>
    </w:p>
    <w:p w14:paraId="56F5DF6B">
      <w:pPr>
        <w:spacing w:line="288" w:lineRule="auto"/>
        <w:ind w:firstLine="482"/>
        <w:jc w:val="both"/>
      </w:pPr>
      <w:r>
        <w:rPr>
          <w:rFonts w:ascii="Times New Roman" w:hAnsi="Times New Roman" w:eastAsia="宋体"/>
          <w:b w:val="0"/>
          <w:sz w:val="24"/>
        </w:rPr>
        <w:t xml:space="preserve">    }</w:t>
      </w:r>
    </w:p>
    <w:p w14:paraId="04152F8C">
      <w:pPr>
        <w:spacing w:line="288" w:lineRule="auto"/>
        <w:ind w:firstLine="482"/>
        <w:jc w:val="both"/>
      </w:pPr>
      <w:r>
        <w:rPr>
          <w:rFonts w:ascii="Times New Roman" w:hAnsi="Times New Roman" w:eastAsia="宋体"/>
          <w:b w:val="0"/>
          <w:sz w:val="24"/>
        </w:rPr>
        <w:t xml:space="preserve">    if (dataSet.Tables[0].Rows.Count != 0)</w:t>
      </w:r>
    </w:p>
    <w:p w14:paraId="7352021E">
      <w:pPr>
        <w:spacing w:line="288" w:lineRule="auto"/>
        <w:ind w:firstLine="482"/>
        <w:jc w:val="both"/>
      </w:pPr>
      <w:r>
        <w:rPr>
          <w:rFonts w:ascii="Times New Roman" w:hAnsi="Times New Roman" w:eastAsia="宋体"/>
          <w:b w:val="0"/>
          <w:sz w:val="24"/>
        </w:rPr>
        <w:t xml:space="preserve">    {</w:t>
      </w:r>
    </w:p>
    <w:p w14:paraId="386B7EDF">
      <w:pPr>
        <w:spacing w:line="288" w:lineRule="auto"/>
        <w:ind w:firstLine="482"/>
        <w:jc w:val="both"/>
      </w:pPr>
      <w:r>
        <w:rPr>
          <w:rFonts w:ascii="Times New Roman" w:hAnsi="Times New Roman" w:eastAsia="宋体"/>
          <w:b w:val="0"/>
          <w:sz w:val="24"/>
        </w:rPr>
        <w:t xml:space="preserve">        return dataSet;                //若找到相应的数据，则返回数据集</w:t>
      </w:r>
    </w:p>
    <w:p w14:paraId="281537A0">
      <w:pPr>
        <w:spacing w:line="288" w:lineRule="auto"/>
        <w:ind w:firstLine="482"/>
        <w:jc w:val="both"/>
      </w:pPr>
      <w:r>
        <w:rPr>
          <w:rFonts w:ascii="Times New Roman" w:hAnsi="Times New Roman" w:eastAsia="宋体"/>
          <w:b w:val="0"/>
          <w:sz w:val="24"/>
        </w:rPr>
        <w:t xml:space="preserve">    }</w:t>
      </w:r>
    </w:p>
    <w:p w14:paraId="66052101">
      <w:pPr>
        <w:spacing w:line="288" w:lineRule="auto"/>
        <w:ind w:firstLine="482"/>
        <w:jc w:val="both"/>
      </w:pPr>
      <w:r>
        <w:rPr>
          <w:rFonts w:ascii="Times New Roman" w:hAnsi="Times New Roman" w:eastAsia="宋体"/>
          <w:b w:val="0"/>
          <w:sz w:val="24"/>
        </w:rPr>
        <w:t xml:space="preserve">    else</w:t>
      </w:r>
    </w:p>
    <w:p w14:paraId="02A57D5A">
      <w:pPr>
        <w:spacing w:line="288" w:lineRule="auto"/>
        <w:ind w:firstLine="482"/>
        <w:jc w:val="both"/>
      </w:pPr>
      <w:r>
        <w:rPr>
          <w:rFonts w:ascii="Times New Roman" w:hAnsi="Times New Roman" w:eastAsia="宋体"/>
          <w:b w:val="0"/>
          <w:sz w:val="24"/>
        </w:rPr>
        <w:t xml:space="preserve">    {</w:t>
      </w:r>
    </w:p>
    <w:p w14:paraId="75660074">
      <w:pPr>
        <w:spacing w:line="288" w:lineRule="auto"/>
        <w:ind w:firstLine="482"/>
        <w:jc w:val="both"/>
      </w:pPr>
      <w:r>
        <w:rPr>
          <w:rFonts w:ascii="Times New Roman" w:hAnsi="Times New Roman" w:eastAsia="宋体"/>
          <w:b w:val="0"/>
          <w:sz w:val="24"/>
        </w:rPr>
        <w:t xml:space="preserve">        return null;                   //若没有找到相应的数据，返回空值</w:t>
      </w:r>
    </w:p>
    <w:p w14:paraId="40FA1295">
      <w:pPr>
        <w:spacing w:line="288" w:lineRule="auto"/>
        <w:ind w:firstLine="482"/>
        <w:jc w:val="both"/>
      </w:pPr>
      <w:r>
        <w:rPr>
          <w:rFonts w:ascii="Times New Roman" w:hAnsi="Times New Roman" w:eastAsia="宋体"/>
          <w:b w:val="0"/>
          <w:sz w:val="24"/>
        </w:rPr>
        <w:t xml:space="preserve">    }</w:t>
      </w:r>
    </w:p>
    <w:p w14:paraId="316D8DE7">
      <w:pPr>
        <w:spacing w:line="288" w:lineRule="auto"/>
        <w:ind w:firstLine="482"/>
        <w:jc w:val="both"/>
      </w:pPr>
      <w:r>
        <w:rPr>
          <w:rFonts w:ascii="Times New Roman" w:hAnsi="Times New Roman" w:eastAsia="宋体"/>
          <w:b w:val="0"/>
          <w:sz w:val="24"/>
        </w:rPr>
        <w:t>}</w:t>
      </w:r>
    </w:p>
    <w:p w14:paraId="725E0261">
      <w:pPr>
        <w:spacing w:line="288" w:lineRule="auto"/>
        <w:ind w:firstLine="482"/>
        <w:jc w:val="both"/>
      </w:pPr>
      <w:r>
        <w:rPr>
          <w:rFonts w:ascii="Times New Roman" w:hAnsi="Times New Roman" w:eastAsia="宋体"/>
          <w:b w:val="0"/>
          <w:sz w:val="24"/>
        </w:rPr>
        <w:t>2、公共数据操作方法UpdateDB</w:t>
      </w:r>
    </w:p>
    <w:p w14:paraId="3554BFE2">
      <w:pPr>
        <w:spacing w:line="288" w:lineRule="auto"/>
        <w:ind w:firstLine="482"/>
        <w:jc w:val="both"/>
      </w:pPr>
      <w:r>
        <w:rPr>
          <w:rFonts w:ascii="Times New Roman" w:hAnsi="Times New Roman" w:eastAsia="宋体"/>
          <w:b w:val="0"/>
          <w:sz w:val="24"/>
        </w:rPr>
        <w:t>公共数据操作方法UpdateDB用于对数据进行添加、修改和删除操作，若操作成功则返回true；否则返回false。代码如下：</w:t>
      </w:r>
    </w:p>
    <w:p w14:paraId="08C3A638">
      <w:pPr>
        <w:spacing w:line="288" w:lineRule="auto"/>
        <w:ind w:firstLine="482"/>
        <w:jc w:val="both"/>
      </w:pPr>
      <w:r>
        <w:rPr>
          <w:rFonts w:ascii="Times New Roman" w:hAnsi="Times New Roman" w:eastAsia="宋体"/>
          <w:b w:val="0"/>
          <w:sz w:val="24"/>
        </w:rPr>
        <w:t>public bool UpdateDB(string sqlStr)</w:t>
      </w:r>
    </w:p>
    <w:p w14:paraId="585FB48E">
      <w:pPr>
        <w:spacing w:line="288" w:lineRule="auto"/>
        <w:ind w:firstLine="482"/>
        <w:jc w:val="both"/>
      </w:pPr>
      <w:r>
        <w:rPr>
          <w:rFonts w:ascii="Times New Roman" w:hAnsi="Times New Roman" w:eastAsia="宋体"/>
          <w:b w:val="0"/>
          <w:sz w:val="24"/>
        </w:rPr>
        <w:t>{</w:t>
      </w:r>
    </w:p>
    <w:p w14:paraId="0FC96E95">
      <w:pPr>
        <w:spacing w:line="288" w:lineRule="auto"/>
        <w:ind w:firstLine="482"/>
        <w:jc w:val="both"/>
      </w:pPr>
      <w:r>
        <w:rPr>
          <w:rFonts w:ascii="Times New Roman" w:hAnsi="Times New Roman" w:eastAsia="宋体"/>
          <w:b w:val="0"/>
          <w:sz w:val="24"/>
        </w:rPr>
        <w:t>try</w:t>
      </w:r>
    </w:p>
    <w:p w14:paraId="556C66AB">
      <w:pPr>
        <w:spacing w:line="288" w:lineRule="auto"/>
        <w:ind w:firstLine="482"/>
        <w:jc w:val="both"/>
      </w:pPr>
      <w:r>
        <w:rPr>
          <w:rFonts w:ascii="Times New Roman" w:hAnsi="Times New Roman" w:eastAsia="宋体"/>
          <w:b w:val="0"/>
          <w:sz w:val="24"/>
        </w:rPr>
        <w:t>{</w:t>
      </w:r>
    </w:p>
    <w:p w14:paraId="56505547">
      <w:pPr>
        <w:spacing w:line="288" w:lineRule="auto"/>
        <w:ind w:firstLine="482"/>
        <w:jc w:val="both"/>
      </w:pPr>
      <w:r>
        <w:rPr>
          <w:rFonts w:ascii="Times New Roman" w:hAnsi="Times New Roman" w:eastAsia="宋体"/>
          <w:b w:val="0"/>
          <w:sz w:val="24"/>
        </w:rPr>
        <w:t>dataConnection.ConnectionString = connstr;</w:t>
      </w:r>
    </w:p>
    <w:p w14:paraId="145B8A8A">
      <w:pPr>
        <w:spacing w:line="288" w:lineRule="auto"/>
        <w:ind w:firstLine="482"/>
        <w:jc w:val="both"/>
      </w:pPr>
      <w:r>
        <w:rPr>
          <w:rFonts w:ascii="Times New Roman" w:hAnsi="Times New Roman" w:eastAsia="宋体"/>
          <w:b w:val="0"/>
          <w:sz w:val="24"/>
        </w:rPr>
        <w:t xml:space="preserve"> dataConnection.Open();</w:t>
      </w:r>
    </w:p>
    <w:p w14:paraId="6C188E57">
      <w:pPr>
        <w:spacing w:line="288" w:lineRule="auto"/>
        <w:ind w:firstLine="482"/>
        <w:jc w:val="both"/>
      </w:pPr>
      <w:r>
        <w:rPr>
          <w:rFonts w:ascii="Times New Roman" w:hAnsi="Times New Roman" w:eastAsia="宋体"/>
          <w:b w:val="0"/>
          <w:sz w:val="24"/>
        </w:rPr>
        <w:t xml:space="preserve"> command = dataConnection.CreateCommand();</w:t>
      </w:r>
    </w:p>
    <w:p w14:paraId="1C9E216E">
      <w:pPr>
        <w:spacing w:line="288" w:lineRule="auto"/>
        <w:ind w:firstLine="482"/>
        <w:jc w:val="both"/>
      </w:pPr>
      <w:r>
        <w:rPr>
          <w:rFonts w:ascii="Times New Roman" w:hAnsi="Times New Roman" w:eastAsia="宋体"/>
          <w:b w:val="0"/>
          <w:sz w:val="24"/>
        </w:rPr>
        <w:t xml:space="preserve"> command.CommandText = sqlStr;</w:t>
      </w:r>
    </w:p>
    <w:p w14:paraId="32429BC5">
      <w:pPr>
        <w:spacing w:line="288" w:lineRule="auto"/>
        <w:ind w:firstLine="482"/>
        <w:jc w:val="both"/>
      </w:pPr>
      <w:r>
        <w:rPr>
          <w:rFonts w:ascii="Times New Roman" w:hAnsi="Times New Roman" w:eastAsia="宋体"/>
          <w:b w:val="0"/>
          <w:sz w:val="24"/>
        </w:rPr>
        <w:t xml:space="preserve"> command.ExecuteNonQuery();</w:t>
      </w:r>
    </w:p>
    <w:p w14:paraId="0A94D21D">
      <w:pPr>
        <w:spacing w:line="288" w:lineRule="auto"/>
        <w:ind w:firstLine="482"/>
        <w:jc w:val="both"/>
      </w:pPr>
      <w:r>
        <w:rPr>
          <w:rFonts w:ascii="Times New Roman" w:hAnsi="Times New Roman" w:eastAsia="宋体"/>
          <w:b w:val="0"/>
          <w:sz w:val="24"/>
        </w:rPr>
        <w:t xml:space="preserve"> dataConnection.Close();           //关闭连接</w:t>
      </w:r>
    </w:p>
    <w:p w14:paraId="24CD6CE0">
      <w:pPr>
        <w:spacing w:line="288" w:lineRule="auto"/>
        <w:ind w:firstLine="482"/>
        <w:jc w:val="both"/>
      </w:pPr>
      <w:r>
        <w:rPr>
          <w:rFonts w:ascii="Times New Roman" w:hAnsi="Times New Roman" w:eastAsia="宋体"/>
          <w:b w:val="0"/>
          <w:sz w:val="24"/>
        </w:rPr>
        <w:t xml:space="preserve"> return true;</w:t>
      </w:r>
    </w:p>
    <w:p w14:paraId="3611E207">
      <w:pPr>
        <w:spacing w:line="288" w:lineRule="auto"/>
        <w:ind w:firstLine="482"/>
        <w:jc w:val="both"/>
      </w:pPr>
      <w:r>
        <w:rPr>
          <w:rFonts w:ascii="Times New Roman" w:hAnsi="Times New Roman" w:eastAsia="宋体"/>
          <w:b w:val="0"/>
          <w:sz w:val="24"/>
        </w:rPr>
        <w:t>}</w:t>
      </w:r>
    </w:p>
    <w:p w14:paraId="571FD664">
      <w:pPr>
        <w:spacing w:line="288" w:lineRule="auto"/>
        <w:ind w:firstLine="482"/>
        <w:jc w:val="both"/>
      </w:pPr>
      <w:r>
        <w:rPr>
          <w:rFonts w:ascii="Times New Roman" w:hAnsi="Times New Roman" w:eastAsia="宋体"/>
          <w:b w:val="0"/>
          <w:sz w:val="24"/>
        </w:rPr>
        <w:t>catch(Exception ex)</w:t>
      </w:r>
    </w:p>
    <w:p w14:paraId="0297D025">
      <w:pPr>
        <w:spacing w:line="288" w:lineRule="auto"/>
        <w:ind w:firstLine="482"/>
        <w:jc w:val="both"/>
      </w:pPr>
      <w:r>
        <w:rPr>
          <w:rFonts w:ascii="Times New Roman" w:hAnsi="Times New Roman" w:eastAsia="宋体"/>
          <w:b w:val="0"/>
          <w:sz w:val="24"/>
        </w:rPr>
        <w:t>{</w:t>
      </w:r>
    </w:p>
    <w:p w14:paraId="0CA60776">
      <w:pPr>
        <w:spacing w:line="288" w:lineRule="auto"/>
        <w:ind w:firstLine="482"/>
        <w:jc w:val="both"/>
      </w:pPr>
      <w:r>
        <w:rPr>
          <w:rFonts w:ascii="Times New Roman" w:hAnsi="Times New Roman" w:eastAsia="宋体"/>
          <w:b w:val="0"/>
          <w:sz w:val="24"/>
        </w:rPr>
        <w:t>MessageBox.Show(ex.Message);</w:t>
      </w:r>
    </w:p>
    <w:p w14:paraId="63D5FB4A">
      <w:pPr>
        <w:spacing w:line="288" w:lineRule="auto"/>
        <w:ind w:firstLine="482"/>
        <w:jc w:val="both"/>
      </w:pPr>
      <w:r>
        <w:rPr>
          <w:rFonts w:ascii="Times New Roman" w:hAnsi="Times New Roman" w:eastAsia="宋体"/>
          <w:b w:val="0"/>
          <w:sz w:val="24"/>
        </w:rPr>
        <w:t xml:space="preserve"> return false;</w:t>
      </w:r>
    </w:p>
    <w:p w14:paraId="7131BD40">
      <w:pPr>
        <w:spacing w:line="288" w:lineRule="auto"/>
        <w:ind w:firstLine="482"/>
        <w:jc w:val="both"/>
      </w:pPr>
      <w:r>
        <w:rPr>
          <w:rFonts w:ascii="Times New Roman" w:hAnsi="Times New Roman" w:eastAsia="宋体"/>
          <w:b w:val="0"/>
          <w:sz w:val="24"/>
        </w:rPr>
        <w:t>}</w:t>
      </w:r>
    </w:p>
    <w:p w14:paraId="274745EB">
      <w:pPr>
        <w:spacing w:line="288" w:lineRule="auto"/>
        <w:ind w:firstLine="482"/>
        <w:jc w:val="both"/>
      </w:pPr>
      <w:r>
        <w:rPr>
          <w:rFonts w:ascii="Times New Roman" w:hAnsi="Times New Roman" w:eastAsia="宋体"/>
          <w:b w:val="0"/>
          <w:sz w:val="24"/>
        </w:rPr>
        <w:t>}</w:t>
      </w:r>
    </w:p>
    <w:p w14:paraId="4CB5E921">
      <w:pPr>
        <w:spacing w:before="312" w:after="312" w:line="288" w:lineRule="auto"/>
        <w:ind w:firstLine="0"/>
        <w:jc w:val="both"/>
      </w:pPr>
      <w:r>
        <w:rPr>
          <w:rFonts w:ascii="黑体" w:hAnsi="黑体" w:eastAsia="黑体"/>
          <w:b w:val="0"/>
          <w:sz w:val="30"/>
        </w:rPr>
        <w:t>3.2 系统登录与主窗体</w:t>
      </w:r>
    </w:p>
    <w:p w14:paraId="67051B50">
      <w:pPr>
        <w:spacing w:line="288" w:lineRule="auto"/>
        <w:ind w:firstLine="482"/>
        <w:jc w:val="both"/>
      </w:pPr>
      <w:r>
        <w:rPr>
          <w:rFonts w:ascii="Times New Roman" w:hAnsi="Times New Roman" w:eastAsia="宋体"/>
          <w:b w:val="0"/>
          <w:sz w:val="24"/>
        </w:rPr>
        <w:t>登录是每一个成功项目中不可缺少的模块，好的登录模块可以保证系统的可靠性和安全性。首先为"研究生信息管理系统"制作了一个简单的登录模块，登录成功后，应当进入系统的主窗体（主界面）。</w:t>
      </w:r>
    </w:p>
    <w:p w14:paraId="20A932CC">
      <w:pPr>
        <w:pStyle w:val="5"/>
      </w:pPr>
      <w:bookmarkStart w:id="14" w:name="_Toc30646"/>
      <w:r>
        <w:rPr>
          <w:rFonts w:ascii="黑体" w:hAnsi="黑体" w:eastAsia="黑体"/>
          <w:b w:val="0"/>
          <w:sz w:val="28"/>
        </w:rPr>
        <w:t>3.2.1 登录界面设计</w:t>
      </w:r>
      <w:bookmarkEnd w:id="14"/>
    </w:p>
    <w:p w14:paraId="317DBCAA">
      <w:pPr>
        <w:spacing w:line="288" w:lineRule="auto"/>
        <w:ind w:firstLine="482"/>
        <w:jc w:val="both"/>
      </w:pPr>
      <w:r>
        <w:rPr>
          <w:rFonts w:ascii="Times New Roman" w:hAnsi="Times New Roman" w:eastAsia="宋体"/>
          <w:b w:val="0"/>
          <w:sz w:val="24"/>
        </w:rPr>
        <w:t>新建一个Windows应用程序，命名为"研究生信息管理系统"，使用Combox、Label、TextBox、Button控件等设计登录界面如图3-1所示。</w:t>
      </w:r>
    </w:p>
    <w:p w14:paraId="69ADAD48">
      <w:pPr>
        <w:spacing w:line="288" w:lineRule="auto"/>
        <w:ind w:firstLine="482"/>
        <w:jc w:val="both"/>
      </w:pPr>
    </w:p>
    <w:p w14:paraId="725274C8">
      <w:pPr>
        <w:spacing w:line="288" w:lineRule="auto"/>
        <w:jc w:val="center"/>
      </w:pPr>
    </w:p>
    <w:p w14:paraId="5D8F14E6">
      <w:pPr>
        <w:spacing w:line="288" w:lineRule="auto"/>
        <w:jc w:val="center"/>
      </w:pPr>
      <w:r>
        <w:rPr>
          <w:rFonts w:ascii="Times New Roman" w:hAnsi="Times New Roman" w:eastAsia="宋体"/>
          <w:b w:val="0"/>
          <w:sz w:val="24"/>
        </w:rPr>
        <w:t>图3-1 登录界面</w:t>
      </w:r>
    </w:p>
    <w:p w14:paraId="1CFEDBAA">
      <w:pPr>
        <w:pStyle w:val="5"/>
      </w:pPr>
      <w:bookmarkStart w:id="15" w:name="_Toc8363"/>
      <w:r>
        <w:rPr>
          <w:rFonts w:ascii="黑体" w:hAnsi="黑体" w:eastAsia="黑体"/>
          <w:b w:val="0"/>
          <w:sz w:val="28"/>
        </w:rPr>
        <w:t>3.2.2 登录代码</w:t>
      </w:r>
      <w:bookmarkEnd w:id="15"/>
    </w:p>
    <w:p w14:paraId="63C7C883">
      <w:pPr>
        <w:spacing w:line="288" w:lineRule="auto"/>
        <w:ind w:firstLine="482"/>
        <w:jc w:val="both"/>
      </w:pPr>
      <w:r>
        <w:rPr>
          <w:rFonts w:ascii="Times New Roman" w:hAnsi="Times New Roman" w:eastAsia="宋体"/>
          <w:b w:val="0"/>
          <w:sz w:val="24"/>
        </w:rPr>
        <w:t>在如图3-1所示的登录界面中，【登录】按钮用于验证输入的用户名和用户密码以及身份权限是否匹配，若正确则进入系统主界面；否则弹出错误提示，并等待用户的重新输入。</w:t>
      </w:r>
    </w:p>
    <w:p w14:paraId="2A23EF04">
      <w:pPr>
        <w:spacing w:line="288" w:lineRule="auto"/>
        <w:ind w:firstLine="482"/>
        <w:jc w:val="both"/>
      </w:pPr>
      <w:r>
        <w:rPr>
          <w:rFonts w:ascii="Times New Roman" w:hAnsi="Times New Roman" w:eastAsia="宋体"/>
          <w:b w:val="0"/>
          <w:sz w:val="24"/>
        </w:rPr>
        <w:t>1. UI代码</w:t>
      </w:r>
    </w:p>
    <w:p w14:paraId="04630EAC">
      <w:pPr>
        <w:spacing w:line="288" w:lineRule="auto"/>
        <w:ind w:firstLine="482"/>
        <w:jc w:val="both"/>
      </w:pPr>
      <w:r>
        <w:rPr>
          <w:rFonts w:ascii="Times New Roman" w:hAnsi="Times New Roman" w:eastAsia="宋体"/>
          <w:b w:val="0"/>
          <w:sz w:val="24"/>
        </w:rPr>
        <w:t>代码采用Time New Roma、5号字；代码应有相应的文字说明。</w:t>
      </w:r>
    </w:p>
    <w:p w14:paraId="0CA14EBE">
      <w:pPr>
        <w:spacing w:line="288" w:lineRule="auto"/>
        <w:ind w:firstLine="482"/>
        <w:jc w:val="both"/>
      </w:pPr>
      <w:r>
        <w:rPr>
          <w:rFonts w:ascii="Times New Roman" w:hAnsi="Times New Roman" w:eastAsia="宋体"/>
          <w:b w:val="0"/>
          <w:sz w:val="24"/>
        </w:rPr>
        <w:t>2.BLL代码</w:t>
      </w:r>
    </w:p>
    <w:p w14:paraId="2CD971E5">
      <w:pPr>
        <w:spacing w:line="288" w:lineRule="auto"/>
        <w:ind w:firstLine="482"/>
        <w:jc w:val="both"/>
      </w:pPr>
      <w:r>
        <w:rPr>
          <w:rFonts w:ascii="Times New Roman" w:hAnsi="Times New Roman" w:eastAsia="宋体"/>
          <w:b w:val="0"/>
          <w:sz w:val="24"/>
        </w:rPr>
        <w:t>代码采用Time New Roma、5号字；代码应有相应的文字说明。</w:t>
      </w:r>
    </w:p>
    <w:p w14:paraId="0F555FD0">
      <w:pPr>
        <w:spacing w:line="288" w:lineRule="auto"/>
        <w:ind w:firstLine="482"/>
        <w:jc w:val="both"/>
      </w:pPr>
      <w:r>
        <w:rPr>
          <w:rFonts w:ascii="Times New Roman" w:hAnsi="Times New Roman" w:eastAsia="宋体"/>
          <w:b w:val="0"/>
          <w:sz w:val="24"/>
        </w:rPr>
        <w:t>3. DAL代码</w:t>
      </w:r>
    </w:p>
    <w:p w14:paraId="376BA446">
      <w:pPr>
        <w:spacing w:line="288" w:lineRule="auto"/>
        <w:ind w:firstLine="482"/>
        <w:jc w:val="both"/>
      </w:pPr>
      <w:r>
        <w:rPr>
          <w:rFonts w:ascii="Times New Roman" w:hAnsi="Times New Roman" w:eastAsia="宋体"/>
          <w:b w:val="0"/>
          <w:sz w:val="24"/>
        </w:rPr>
        <w:t>代码采用Time New Roma、5号字；代码应有相应的文字说明。</w:t>
      </w:r>
    </w:p>
    <w:p w14:paraId="5662893D">
      <w:pPr>
        <w:spacing w:line="288" w:lineRule="auto"/>
        <w:ind w:firstLine="482"/>
        <w:jc w:val="both"/>
      </w:pPr>
      <w:r>
        <w:rPr>
          <w:rFonts w:ascii="Times New Roman" w:hAnsi="Times New Roman" w:eastAsia="宋体"/>
          <w:b w:val="0"/>
          <w:sz w:val="24"/>
        </w:rPr>
        <w:t>Model代码</w:t>
      </w:r>
    </w:p>
    <w:p w14:paraId="6519C682">
      <w:pPr>
        <w:spacing w:line="288" w:lineRule="auto"/>
        <w:ind w:firstLine="482"/>
        <w:jc w:val="both"/>
      </w:pPr>
      <w:r>
        <w:rPr>
          <w:rFonts w:ascii="Times New Roman" w:hAnsi="Times New Roman" w:eastAsia="宋体"/>
          <w:b w:val="0"/>
          <w:sz w:val="24"/>
        </w:rPr>
        <w:t>代码采用Time New Roma、5号字；代码应有相应的文字说明。</w:t>
      </w:r>
    </w:p>
    <w:p w14:paraId="55DF4477">
      <w:pPr>
        <w:spacing w:line="288" w:lineRule="auto"/>
        <w:ind w:firstLine="482"/>
        <w:jc w:val="both"/>
      </w:pPr>
      <w:r>
        <w:rPr>
          <w:rFonts w:ascii="Times New Roman" w:hAnsi="Times New Roman" w:eastAsia="宋体"/>
          <w:b w:val="0"/>
          <w:sz w:val="24"/>
        </w:rPr>
        <w:t>在代码中，应加入文字说明，详细阐述调用过程。</w:t>
      </w:r>
    </w:p>
    <w:p w14:paraId="00EE2255">
      <w:pPr>
        <w:spacing w:line="288" w:lineRule="auto"/>
        <w:ind w:firstLine="482"/>
        <w:jc w:val="both"/>
      </w:pPr>
      <w:r>
        <w:rPr>
          <w:rFonts w:ascii="Times New Roman" w:hAnsi="Times New Roman" w:eastAsia="宋体"/>
          <w:b w:val="0"/>
          <w:sz w:val="24"/>
        </w:rPr>
        <w:t>登录时，需要记录登录的用户名和用户权限，因此在"ClassShared"公共类中声明公共静态成员，声明后"ClassShared"公共类的代码如下：</w:t>
      </w:r>
    </w:p>
    <w:p w14:paraId="3CDDCA1E">
      <w:pPr>
        <w:spacing w:line="288" w:lineRule="auto"/>
        <w:ind w:firstLine="482"/>
        <w:jc w:val="both"/>
      </w:pPr>
      <w:r>
        <w:rPr>
          <w:rFonts w:ascii="Times New Roman" w:hAnsi="Times New Roman" w:eastAsia="宋体"/>
          <w:b w:val="0"/>
          <w:sz w:val="24"/>
        </w:rPr>
        <w:t>public  class ClassShared</w:t>
      </w:r>
    </w:p>
    <w:p w14:paraId="1A58D1A4">
      <w:pPr>
        <w:spacing w:line="288" w:lineRule="auto"/>
        <w:ind w:firstLine="482"/>
        <w:jc w:val="both"/>
      </w:pPr>
      <w:r>
        <w:rPr>
          <w:rFonts w:ascii="Times New Roman" w:hAnsi="Times New Roman" w:eastAsia="宋体"/>
          <w:b w:val="0"/>
          <w:sz w:val="24"/>
        </w:rPr>
        <w:t xml:space="preserve">    {</w:t>
      </w:r>
    </w:p>
    <w:p w14:paraId="5FD55936">
      <w:pPr>
        <w:spacing w:line="288" w:lineRule="auto"/>
        <w:ind w:firstLine="482"/>
        <w:jc w:val="both"/>
      </w:pPr>
      <w:r>
        <w:rPr>
          <w:rFonts w:ascii="Times New Roman" w:hAnsi="Times New Roman" w:eastAsia="宋体"/>
          <w:b w:val="0"/>
          <w:sz w:val="24"/>
        </w:rPr>
        <w:t xml:space="preserve">        public static string[] userInfo = new string[3];</w:t>
      </w:r>
    </w:p>
    <w:p w14:paraId="3F84C229">
      <w:pPr>
        <w:spacing w:line="288" w:lineRule="auto"/>
        <w:ind w:firstLine="482"/>
        <w:jc w:val="both"/>
      </w:pPr>
      <w:r>
        <w:rPr>
          <w:rFonts w:ascii="Times New Roman" w:hAnsi="Times New Roman" w:eastAsia="宋体"/>
          <w:b w:val="0"/>
          <w:sz w:val="24"/>
        </w:rPr>
        <w:t>}</w:t>
      </w:r>
    </w:p>
    <w:p w14:paraId="5F32F564">
      <w:pPr>
        <w:spacing w:line="288" w:lineRule="auto"/>
        <w:ind w:firstLine="482"/>
        <w:jc w:val="both"/>
      </w:pPr>
      <w:r>
        <w:rPr>
          <w:rFonts w:ascii="Times New Roman" w:hAnsi="Times New Roman" w:eastAsia="宋体"/>
          <w:b w:val="0"/>
          <w:sz w:val="24"/>
        </w:rPr>
        <w:t>切换到"frmLoad"窗体设计器，双击【登录】按钮，编写其单击事件的代码，首先对所填信息进行判断，用户填写的用户名、密码以及所选择的身份不能为空，代码如下：</w:t>
      </w:r>
    </w:p>
    <w:p w14:paraId="66E363D3">
      <w:pPr>
        <w:spacing w:line="288" w:lineRule="auto"/>
        <w:ind w:firstLine="482"/>
        <w:jc w:val="both"/>
      </w:pPr>
      <w:r>
        <w:rPr>
          <w:rFonts w:ascii="Times New Roman" w:hAnsi="Times New Roman" w:eastAsia="宋体"/>
          <w:b w:val="0"/>
          <w:sz w:val="24"/>
        </w:rPr>
        <w:t xml:space="preserve">         if(cmbIdentity.SelectedIndex &gt;= 0 &amp;&amp; txtUser.Text.Trim() !="" &amp;&amp;txtPassword.Text.Trim()!="")</w:t>
      </w:r>
    </w:p>
    <w:p w14:paraId="7E3E285F">
      <w:pPr>
        <w:spacing w:line="288" w:lineRule="auto"/>
        <w:ind w:firstLine="482"/>
        <w:jc w:val="both"/>
      </w:pPr>
      <w:r>
        <w:rPr>
          <w:rFonts w:ascii="Times New Roman" w:hAnsi="Times New Roman" w:eastAsia="宋体"/>
          <w:b w:val="0"/>
          <w:sz w:val="24"/>
        </w:rPr>
        <w:t>然后利用异常处理结构对用户登录进行捕获，防止系统不正常终止，提示用户输入的信息有误，并引导用户重新填写。当用户点击【登录】后调用"用户信息表"中的信息，调用DataBase类的GetDataFromDB方法进行查询，代码如下：</w:t>
      </w:r>
    </w:p>
    <w:p w14:paraId="40E380CC">
      <w:pPr>
        <w:spacing w:line="288" w:lineRule="auto"/>
        <w:ind w:firstLine="482"/>
        <w:jc w:val="both"/>
      </w:pPr>
      <w:r>
        <w:rPr>
          <w:rFonts w:ascii="Times New Roman" w:hAnsi="Times New Roman" w:eastAsia="宋体"/>
          <w:b w:val="0"/>
          <w:sz w:val="24"/>
        </w:rPr>
        <w:t>string sqlStr = " Select PWD,RoleName from userinfo where   UName='"+txtUser.Text.Trim()+"'"</w:t>
      </w:r>
    </w:p>
    <w:p w14:paraId="5BF31976">
      <w:pPr>
        <w:spacing w:line="288" w:lineRule="auto"/>
        <w:ind w:firstLine="482"/>
        <w:jc w:val="both"/>
      </w:pPr>
      <w:r>
        <w:rPr>
          <w:rFonts w:ascii="Times New Roman" w:hAnsi="Times New Roman" w:eastAsia="宋体"/>
          <w:b w:val="0"/>
          <w:sz w:val="24"/>
        </w:rPr>
        <w:t>对用户信息进行判断，数据库中的身份信息与用户所填写的信息是否一致，如果不一致，此时弹出消息框，提示用户填写信息不正确并且将用户名和密码清空。主要代码如下：</w:t>
      </w:r>
    </w:p>
    <w:p w14:paraId="2BBE655B">
      <w:pPr>
        <w:spacing w:line="288" w:lineRule="auto"/>
        <w:ind w:firstLine="482"/>
        <w:jc w:val="both"/>
      </w:pPr>
      <w:r>
        <w:rPr>
          <w:rFonts w:ascii="Times New Roman" w:hAnsi="Times New Roman" w:eastAsia="宋体"/>
          <w:b w:val="0"/>
          <w:sz w:val="24"/>
        </w:rPr>
        <w:t>if(ClassShared.userInfo[1].ToString()!=cmbIdentity.Text)</w:t>
      </w:r>
    </w:p>
    <w:p w14:paraId="03971702">
      <w:pPr>
        <w:spacing w:line="288" w:lineRule="auto"/>
        <w:ind w:firstLine="482"/>
        <w:jc w:val="both"/>
      </w:pPr>
      <w:r>
        <w:rPr>
          <w:rFonts w:ascii="Times New Roman" w:hAnsi="Times New Roman" w:eastAsia="宋体"/>
          <w:b w:val="0"/>
          <w:sz w:val="24"/>
        </w:rPr>
        <w:t>{</w:t>
      </w:r>
    </w:p>
    <w:p w14:paraId="555BBF91">
      <w:pPr>
        <w:spacing w:line="288" w:lineRule="auto"/>
        <w:ind w:firstLine="482"/>
        <w:jc w:val="both"/>
      </w:pPr>
      <w:r>
        <w:rPr>
          <w:rFonts w:ascii="Times New Roman" w:hAnsi="Times New Roman" w:eastAsia="宋体"/>
          <w:b w:val="0"/>
          <w:sz w:val="24"/>
        </w:rPr>
        <w:t>MessageBox.Show("身份信息不符！");</w:t>
      </w:r>
    </w:p>
    <w:p w14:paraId="3BF3EDBA">
      <w:pPr>
        <w:spacing w:line="288" w:lineRule="auto"/>
        <w:ind w:firstLine="482"/>
        <w:jc w:val="both"/>
      </w:pPr>
      <w:r>
        <w:rPr>
          <w:rFonts w:ascii="Times New Roman" w:hAnsi="Times New Roman" w:eastAsia="宋体"/>
          <w:b w:val="0"/>
          <w:sz w:val="24"/>
        </w:rPr>
        <w:t>txtPassword.Text = "";</w:t>
      </w:r>
    </w:p>
    <w:p w14:paraId="55E07174">
      <w:pPr>
        <w:spacing w:line="288" w:lineRule="auto"/>
        <w:ind w:firstLine="482"/>
        <w:jc w:val="both"/>
      </w:pPr>
      <w:r>
        <w:rPr>
          <w:rFonts w:ascii="Times New Roman" w:hAnsi="Times New Roman" w:eastAsia="宋体"/>
          <w:b w:val="0"/>
          <w:sz w:val="24"/>
        </w:rPr>
        <w:t>txtPassword.Focus();</w:t>
      </w:r>
    </w:p>
    <w:p w14:paraId="0E8A4FA3">
      <w:pPr>
        <w:spacing w:line="288" w:lineRule="auto"/>
        <w:ind w:firstLine="482"/>
        <w:jc w:val="both"/>
      </w:pPr>
      <w:r>
        <w:rPr>
          <w:rFonts w:ascii="Times New Roman" w:hAnsi="Times New Roman" w:eastAsia="宋体"/>
          <w:b w:val="0"/>
          <w:sz w:val="24"/>
        </w:rPr>
        <w:t>}</w:t>
      </w:r>
    </w:p>
    <w:p w14:paraId="23E9DBE1">
      <w:pPr>
        <w:spacing w:line="288" w:lineRule="auto"/>
        <w:ind w:firstLine="482"/>
        <w:jc w:val="both"/>
      </w:pPr>
      <w:r>
        <w:rPr>
          <w:rFonts w:ascii="Times New Roman" w:hAnsi="Times New Roman" w:eastAsia="宋体"/>
          <w:b w:val="0"/>
          <w:sz w:val="24"/>
        </w:rPr>
        <w:t>如果用户填写信息无误后，则进入系统主界面，系统登录界面隐藏。系统运行时，单击登录界面中的【退出】按钮，则关闭登录界面，退出系统，其单击事件主要代码如下：</w:t>
      </w:r>
    </w:p>
    <w:p w14:paraId="73FDEF54">
      <w:pPr>
        <w:spacing w:line="288" w:lineRule="auto"/>
        <w:ind w:firstLine="482"/>
        <w:jc w:val="both"/>
      </w:pPr>
      <w:r>
        <w:rPr>
          <w:rFonts w:ascii="Times New Roman" w:hAnsi="Times New Roman" w:eastAsia="宋体"/>
          <w:b w:val="0"/>
          <w:sz w:val="24"/>
        </w:rPr>
        <w:t>Application.Exit();</w:t>
      </w:r>
    </w:p>
    <w:p w14:paraId="24CA0D05">
      <w:pPr>
        <w:spacing w:before="312" w:after="312" w:line="288" w:lineRule="auto"/>
        <w:ind w:firstLine="0"/>
        <w:jc w:val="both"/>
      </w:pPr>
      <w:r>
        <w:rPr>
          <w:rFonts w:ascii="黑体" w:hAnsi="黑体" w:eastAsia="黑体"/>
          <w:b w:val="0"/>
          <w:sz w:val="30"/>
        </w:rPr>
        <w:t>3.3 主窗体</w:t>
      </w:r>
    </w:p>
    <w:p w14:paraId="26FC29B3">
      <w:pPr>
        <w:spacing w:line="288" w:lineRule="auto"/>
        <w:ind w:firstLine="482"/>
        <w:jc w:val="both"/>
      </w:pPr>
      <w:r>
        <w:rPr>
          <w:rFonts w:ascii="Times New Roman" w:hAnsi="Times New Roman" w:eastAsia="宋体"/>
          <w:b w:val="0"/>
          <w:sz w:val="24"/>
        </w:rPr>
        <w:t>登录是每一个成功项目中不可缺少的模块，好的登录模块可以保证系统的可靠性和安全性。首先为"研究生信息管理系统"制作了一个简单的登录模块，登录成功后，应当进入系统的主窗体（主界面）。</w:t>
      </w:r>
    </w:p>
    <w:p w14:paraId="25E8FE01">
      <w:pPr>
        <w:pStyle w:val="5"/>
      </w:pPr>
      <w:bookmarkStart w:id="16" w:name="_Toc9793"/>
      <w:r>
        <w:rPr>
          <w:rFonts w:ascii="黑体" w:hAnsi="黑体" w:eastAsia="黑体"/>
          <w:b w:val="0"/>
          <w:sz w:val="28"/>
        </w:rPr>
        <w:t>3.3.1 主窗体设计</w:t>
      </w:r>
      <w:bookmarkEnd w:id="16"/>
    </w:p>
    <w:p w14:paraId="0DF1CA55">
      <w:pPr>
        <w:spacing w:line="288" w:lineRule="auto"/>
        <w:ind w:firstLine="482"/>
        <w:jc w:val="both"/>
      </w:pPr>
      <w:r>
        <w:rPr>
          <w:rFonts w:ascii="Times New Roman" w:hAnsi="Times New Roman" w:eastAsia="宋体"/>
          <w:b w:val="0"/>
          <w:sz w:val="24"/>
        </w:rPr>
        <w:t>在系统登录界面中，单击【登录】按钮验证用户名、用户密码及其身份，若正确则进入系统主界面；否则弹出错误提示，并等待用户的重新输入。单击【退出】按钮则关闭登录界面，退出系统。</w:t>
      </w:r>
    </w:p>
    <w:p w14:paraId="41E1982D">
      <w:pPr>
        <w:spacing w:line="288" w:lineRule="auto"/>
        <w:ind w:firstLine="482"/>
        <w:jc w:val="both"/>
      </w:pPr>
      <w:r>
        <w:rPr>
          <w:rFonts w:ascii="Times New Roman" w:hAnsi="Times New Roman" w:eastAsia="宋体"/>
          <w:b w:val="0"/>
          <w:sz w:val="24"/>
        </w:rPr>
        <w:t>因为登录代码中包含了显示系统主界面的代码，所以在编写代码之前需要为应用程序添加并设计一个名为"frmMain"的主窗体。如图3-2所示。</w:t>
      </w:r>
    </w:p>
    <w:p w14:paraId="080BDAAC">
      <w:pPr>
        <w:spacing w:line="288" w:lineRule="auto"/>
        <w:ind w:firstLine="437"/>
        <w:jc w:val="both"/>
      </w:pPr>
    </w:p>
    <w:p w14:paraId="386D8C18">
      <w:pPr>
        <w:spacing w:line="288" w:lineRule="auto"/>
        <w:jc w:val="center"/>
      </w:pPr>
    </w:p>
    <w:p w14:paraId="3571DF23">
      <w:pPr>
        <w:spacing w:line="288" w:lineRule="auto"/>
        <w:jc w:val="center"/>
      </w:pPr>
      <w:r>
        <w:rPr>
          <w:rFonts w:ascii="Times New Roman" w:hAnsi="Times New Roman" w:eastAsia="宋体"/>
          <w:b w:val="0"/>
          <w:sz w:val="24"/>
        </w:rPr>
        <w:t>图3-2 主窗体界面</w:t>
      </w:r>
    </w:p>
    <w:p w14:paraId="08A3E00A">
      <w:pPr>
        <w:pStyle w:val="5"/>
      </w:pPr>
      <w:bookmarkStart w:id="17" w:name="_Toc31693"/>
      <w:r>
        <w:rPr>
          <w:rFonts w:ascii="黑体" w:hAnsi="黑体" w:eastAsia="黑体"/>
          <w:b w:val="0"/>
          <w:sz w:val="28"/>
        </w:rPr>
        <w:t>3.3.2 主窗体代码</w:t>
      </w:r>
      <w:bookmarkEnd w:id="17"/>
    </w:p>
    <w:p w14:paraId="229E98B1">
      <w:pPr>
        <w:spacing w:line="288" w:lineRule="auto"/>
        <w:ind w:firstLine="482"/>
        <w:jc w:val="both"/>
      </w:pPr>
      <w:r>
        <w:rPr>
          <w:rFonts w:ascii="Times New Roman" w:hAnsi="Times New Roman" w:eastAsia="宋体"/>
          <w:b w:val="0"/>
          <w:sz w:val="24"/>
        </w:rPr>
        <w:t>主窗体即主界面，是用户进入各子系统（系统管理、专业管理、课程管理、研究生管理、成绩管理和用户管理）的入口。</w:t>
      </w:r>
    </w:p>
    <w:p w14:paraId="022AD77B">
      <w:pPr>
        <w:spacing w:line="288" w:lineRule="auto"/>
        <w:ind w:firstLine="482"/>
        <w:jc w:val="both"/>
      </w:pPr>
      <w:r>
        <w:rPr>
          <w:rFonts w:ascii="Times New Roman" w:hAnsi="Times New Roman" w:eastAsia="宋体"/>
          <w:b w:val="0"/>
          <w:sz w:val="24"/>
        </w:rPr>
        <w:t>当主窗体载入时，将传递的用户登录信息作为其标题显示在标题栏中；进入主窗体后，用户单击上面的按钮可以进入相应的子系统；并且，当用户单击主窗体的关闭按钮时，应当终止应用程序的运行。</w:t>
      </w:r>
    </w:p>
    <w:p w14:paraId="0F3D79BF">
      <w:pPr>
        <w:spacing w:line="288" w:lineRule="auto"/>
        <w:ind w:firstLine="482"/>
        <w:jc w:val="both"/>
      </w:pPr>
      <w:r>
        <w:rPr>
          <w:rFonts w:ascii="Times New Roman" w:hAnsi="Times New Roman" w:eastAsia="宋体"/>
          <w:b w:val="0"/>
          <w:sz w:val="24"/>
        </w:rPr>
        <w:t>根据登录界面选择的不同身份具有不同的权限，与后台数据库进行比较，主要代码如下：</w:t>
      </w:r>
    </w:p>
    <w:p w14:paraId="5D0DB60A">
      <w:pPr>
        <w:spacing w:line="288" w:lineRule="auto"/>
        <w:ind w:firstLine="482"/>
        <w:jc w:val="both"/>
      </w:pPr>
      <w:r>
        <w:rPr>
          <w:rFonts w:ascii="Times New Roman" w:hAnsi="Times New Roman" w:eastAsia="宋体"/>
          <w:b w:val="0"/>
          <w:sz w:val="24"/>
        </w:rPr>
        <w:t>if (Convert.ToInt16(dataSetIdentity.Tables[0].Rows[0].ItemArray[1])==1)</w:t>
      </w:r>
    </w:p>
    <w:p w14:paraId="257DA59B">
      <w:pPr>
        <w:spacing w:line="288" w:lineRule="auto"/>
        <w:ind w:firstLine="482"/>
        <w:jc w:val="both"/>
      </w:pPr>
      <w:r>
        <w:rPr>
          <w:rFonts w:ascii="Times New Roman" w:hAnsi="Times New Roman" w:eastAsia="宋体"/>
          <w:b w:val="0"/>
          <w:sz w:val="24"/>
        </w:rPr>
        <w:t>btnSystem.Enabled = true;</w:t>
      </w:r>
    </w:p>
    <w:p w14:paraId="0FC6D48C">
      <w:pPr>
        <w:spacing w:line="288" w:lineRule="auto"/>
        <w:ind w:firstLine="482"/>
        <w:jc w:val="both"/>
      </w:pPr>
      <w:r>
        <w:rPr>
          <w:rFonts w:ascii="Times New Roman" w:hAnsi="Times New Roman" w:eastAsia="宋体"/>
          <w:b w:val="0"/>
          <w:sz w:val="24"/>
        </w:rPr>
        <w:t>选择不同的功能即进入不同的子窗体，对应的子窗体显示，系统的主界面隐藏，以选择系统管理为例。当单击【系统管理】按钮时，主要代码如下：</w:t>
      </w:r>
    </w:p>
    <w:p w14:paraId="0E84245E">
      <w:pPr>
        <w:spacing w:line="288" w:lineRule="auto"/>
        <w:ind w:firstLine="482"/>
        <w:jc w:val="both"/>
      </w:pPr>
      <w:r>
        <w:rPr>
          <w:rFonts w:ascii="Times New Roman" w:hAnsi="Times New Roman" w:eastAsia="宋体"/>
          <w:b w:val="0"/>
          <w:sz w:val="24"/>
        </w:rPr>
        <w:t>frmSystem sys = new frmSystem();</w:t>
      </w:r>
    </w:p>
    <w:p w14:paraId="77947012">
      <w:pPr>
        <w:spacing w:line="288" w:lineRule="auto"/>
        <w:ind w:firstLine="482"/>
        <w:jc w:val="both"/>
      </w:pPr>
      <w:r>
        <w:rPr>
          <w:rFonts w:ascii="Times New Roman" w:hAnsi="Times New Roman" w:eastAsia="宋体"/>
          <w:b w:val="0"/>
          <w:sz w:val="24"/>
        </w:rPr>
        <w:t>sys.Show();</w:t>
      </w:r>
    </w:p>
    <w:p w14:paraId="3B35704C">
      <w:pPr>
        <w:spacing w:line="288" w:lineRule="auto"/>
        <w:ind w:firstLine="482"/>
        <w:jc w:val="both"/>
      </w:pPr>
      <w:r>
        <w:rPr>
          <w:rFonts w:ascii="Times New Roman" w:hAnsi="Times New Roman" w:eastAsia="宋体"/>
          <w:b w:val="0"/>
          <w:sz w:val="24"/>
        </w:rPr>
        <w:t>this.Hide();</w:t>
      </w:r>
    </w:p>
    <w:p w14:paraId="3246DC6E">
      <w:pPr>
        <w:spacing w:line="288" w:lineRule="auto"/>
        <w:ind w:firstLine="482"/>
        <w:jc w:val="both"/>
      </w:pPr>
      <w:r>
        <w:rPr>
          <w:rFonts w:ascii="Times New Roman" w:hAnsi="Times New Roman" w:eastAsia="宋体"/>
          <w:b w:val="0"/>
          <w:sz w:val="24"/>
        </w:rPr>
        <w:t>若点击退出按钮，这个部分的退出按钮采用了RadioButton，调用了RadioButton的CheckedChanged事件，当该事件返回值为true时，则退出主界面，返回登录界面，这是本系统创新的一点。</w:t>
      </w:r>
    </w:p>
    <w:p w14:paraId="376A86FD">
      <w:pPr>
        <w:spacing w:before="312" w:after="312" w:line="288" w:lineRule="auto"/>
        <w:ind w:firstLine="0"/>
        <w:jc w:val="both"/>
      </w:pPr>
      <w:r>
        <w:rPr>
          <w:rFonts w:ascii="黑体" w:hAnsi="黑体" w:eastAsia="黑体"/>
          <w:b w:val="0"/>
          <w:sz w:val="30"/>
        </w:rPr>
        <w:t>3.4 学生信息管理</w:t>
      </w:r>
    </w:p>
    <w:p w14:paraId="43DF88F7">
      <w:pPr>
        <w:spacing w:line="288" w:lineRule="auto"/>
        <w:ind w:firstLine="482"/>
        <w:jc w:val="both"/>
      </w:pPr>
      <w:r>
        <w:rPr>
          <w:rFonts w:ascii="Times New Roman" w:hAnsi="Times New Roman" w:eastAsia="宋体"/>
          <w:b w:val="0"/>
          <w:sz w:val="24"/>
        </w:rPr>
        <w:t>模块功能描述</w:t>
      </w:r>
    </w:p>
    <w:p w14:paraId="0E0269FE">
      <w:pPr>
        <w:pStyle w:val="5"/>
      </w:pPr>
      <w:bookmarkStart w:id="18" w:name="_Toc20785"/>
      <w:r>
        <w:rPr>
          <w:rFonts w:ascii="黑体" w:hAnsi="黑体" w:eastAsia="黑体"/>
          <w:b w:val="0"/>
          <w:sz w:val="28"/>
        </w:rPr>
        <w:t>3.3.1 界面设计</w:t>
      </w:r>
      <w:bookmarkEnd w:id="18"/>
    </w:p>
    <w:p w14:paraId="02F4CEF2">
      <w:pPr>
        <w:spacing w:line="288" w:lineRule="auto"/>
        <w:ind w:firstLine="437"/>
        <w:jc w:val="both"/>
      </w:pPr>
      <w:r>
        <w:rPr>
          <w:rFonts w:ascii="Times New Roman" w:hAnsi="Times New Roman" w:eastAsia="宋体"/>
          <w:b w:val="0"/>
          <w:sz w:val="24"/>
        </w:rPr>
        <w:t>此处说明界面的构成、操作步骤、注意事项等。</w:t>
      </w:r>
    </w:p>
    <w:p w14:paraId="601E0974">
      <w:pPr>
        <w:spacing w:line="288" w:lineRule="auto"/>
        <w:ind w:firstLine="437"/>
        <w:jc w:val="both"/>
      </w:pPr>
    </w:p>
    <w:p w14:paraId="6B750A65">
      <w:pPr>
        <w:pStyle w:val="5"/>
      </w:pPr>
      <w:bookmarkStart w:id="19" w:name="_Toc29727"/>
      <w:r>
        <w:rPr>
          <w:rFonts w:ascii="黑体" w:hAnsi="黑体" w:eastAsia="黑体"/>
          <w:b w:val="0"/>
          <w:sz w:val="28"/>
        </w:rPr>
        <w:t>3.4.2 编码实现</w:t>
      </w:r>
      <w:bookmarkEnd w:id="19"/>
    </w:p>
    <w:p w14:paraId="76DE38CA">
      <w:pPr>
        <w:spacing w:line="288" w:lineRule="auto"/>
        <w:ind w:firstLine="437"/>
        <w:jc w:val="both"/>
      </w:pPr>
      <w:r>
        <w:rPr>
          <w:rFonts w:ascii="Times New Roman" w:hAnsi="Times New Roman" w:eastAsia="宋体"/>
          <w:b w:val="0"/>
          <w:sz w:val="24"/>
        </w:rPr>
        <w:t>1.添加功能</w:t>
      </w:r>
    </w:p>
    <w:p w14:paraId="5A25287A">
      <w:pPr>
        <w:spacing w:line="288" w:lineRule="auto"/>
        <w:ind w:firstLine="437"/>
        <w:jc w:val="both"/>
      </w:pPr>
      <w:r>
        <w:rPr>
          <w:rFonts w:ascii="Times New Roman" w:hAnsi="Times New Roman" w:eastAsia="宋体"/>
          <w:b w:val="0"/>
          <w:sz w:val="24"/>
        </w:rPr>
        <w:t>功能实现的总体说明</w:t>
      </w:r>
    </w:p>
    <w:p w14:paraId="16F8111A">
      <w:pPr>
        <w:spacing w:line="288" w:lineRule="auto"/>
        <w:ind w:firstLine="437"/>
        <w:jc w:val="both"/>
      </w:pPr>
      <w:r>
        <w:rPr>
          <w:rFonts w:ascii="Times New Roman" w:hAnsi="Times New Roman" w:eastAsia="宋体"/>
          <w:b w:val="0"/>
          <w:sz w:val="24"/>
        </w:rPr>
        <w:t>（1） UI代码</w:t>
      </w:r>
    </w:p>
    <w:p w14:paraId="0697AA87">
      <w:pPr>
        <w:spacing w:line="288" w:lineRule="auto"/>
        <w:ind w:firstLine="437"/>
        <w:jc w:val="both"/>
      </w:pPr>
      <w:r>
        <w:rPr>
          <w:rFonts w:ascii="Times New Roman" w:hAnsi="Times New Roman" w:eastAsia="宋体"/>
          <w:b w:val="0"/>
          <w:sz w:val="24"/>
        </w:rPr>
        <w:t>代码采用Time New Roma、5号字；代码应有相应的文字说明。</w:t>
      </w:r>
    </w:p>
    <w:p w14:paraId="5438EE2C">
      <w:pPr>
        <w:spacing w:line="288" w:lineRule="auto"/>
        <w:ind w:firstLine="437"/>
        <w:jc w:val="both"/>
      </w:pPr>
      <w:r>
        <w:rPr>
          <w:rFonts w:ascii="Times New Roman" w:hAnsi="Times New Roman" w:eastAsia="宋体"/>
          <w:b w:val="0"/>
          <w:sz w:val="24"/>
        </w:rPr>
        <w:t>（2）BLL代码</w:t>
      </w:r>
    </w:p>
    <w:p w14:paraId="6DB15261">
      <w:pPr>
        <w:spacing w:line="288" w:lineRule="auto"/>
        <w:ind w:firstLine="437"/>
        <w:jc w:val="both"/>
      </w:pPr>
      <w:r>
        <w:rPr>
          <w:rFonts w:ascii="Times New Roman" w:hAnsi="Times New Roman" w:eastAsia="宋体"/>
          <w:b w:val="0"/>
          <w:sz w:val="24"/>
        </w:rPr>
        <w:t>代码采用Time New Roma、5号字；代码应有相应的文字说明。</w:t>
      </w:r>
    </w:p>
    <w:p w14:paraId="31613591">
      <w:pPr>
        <w:spacing w:line="288" w:lineRule="auto"/>
        <w:ind w:firstLine="437"/>
        <w:jc w:val="both"/>
      </w:pPr>
      <w:r>
        <w:rPr>
          <w:rFonts w:ascii="Times New Roman" w:hAnsi="Times New Roman" w:eastAsia="宋体"/>
          <w:b w:val="0"/>
          <w:sz w:val="24"/>
        </w:rPr>
        <w:t>（3）DAL代码</w:t>
      </w:r>
    </w:p>
    <w:p w14:paraId="48446B10">
      <w:pPr>
        <w:spacing w:line="288" w:lineRule="auto"/>
        <w:ind w:firstLine="437"/>
        <w:jc w:val="both"/>
      </w:pPr>
      <w:r>
        <w:rPr>
          <w:rFonts w:ascii="Times New Roman" w:hAnsi="Times New Roman" w:eastAsia="宋体"/>
          <w:b w:val="0"/>
          <w:sz w:val="24"/>
        </w:rPr>
        <w:t>代码采用Time New Roma、5号字；代码应有相应的文字说明。</w:t>
      </w:r>
    </w:p>
    <w:p w14:paraId="0266AD3A">
      <w:pPr>
        <w:spacing w:line="288" w:lineRule="auto"/>
        <w:ind w:firstLine="437"/>
        <w:jc w:val="both"/>
      </w:pPr>
      <w:r>
        <w:rPr>
          <w:rFonts w:ascii="Times New Roman" w:hAnsi="Times New Roman" w:eastAsia="宋体"/>
          <w:b w:val="0"/>
          <w:sz w:val="24"/>
        </w:rPr>
        <w:t>（4）Model代码</w:t>
      </w:r>
    </w:p>
    <w:p w14:paraId="3435AB4F">
      <w:pPr>
        <w:spacing w:line="288" w:lineRule="auto"/>
        <w:ind w:firstLine="437"/>
        <w:jc w:val="both"/>
      </w:pPr>
      <w:r>
        <w:rPr>
          <w:rFonts w:ascii="Times New Roman" w:hAnsi="Times New Roman" w:eastAsia="宋体"/>
          <w:b w:val="0"/>
          <w:sz w:val="24"/>
        </w:rPr>
        <w:t>代码采用Time New Roma、5号字；代码应有相应的文字说明。</w:t>
      </w:r>
    </w:p>
    <w:p w14:paraId="0DC9349B">
      <w:pPr>
        <w:spacing w:line="288" w:lineRule="auto"/>
        <w:ind w:firstLine="437"/>
        <w:jc w:val="both"/>
      </w:pPr>
    </w:p>
    <w:p w14:paraId="1C7DBF54">
      <w:pPr>
        <w:spacing w:line="288" w:lineRule="auto"/>
        <w:ind w:firstLine="437"/>
        <w:jc w:val="both"/>
      </w:pPr>
      <w:r>
        <w:rPr>
          <w:rFonts w:ascii="Times New Roman" w:hAnsi="Times New Roman" w:eastAsia="宋体"/>
          <w:b w:val="0"/>
          <w:sz w:val="24"/>
        </w:rPr>
        <w:t>2.查询功能</w:t>
      </w:r>
    </w:p>
    <w:p w14:paraId="698F4CD9">
      <w:pPr>
        <w:spacing w:line="288" w:lineRule="auto"/>
        <w:ind w:firstLine="437"/>
        <w:jc w:val="both"/>
      </w:pPr>
      <w:r>
        <w:rPr>
          <w:rFonts w:ascii="Times New Roman" w:hAnsi="Times New Roman" w:eastAsia="宋体"/>
          <w:b w:val="0"/>
          <w:sz w:val="24"/>
        </w:rPr>
        <w:t>功能实现的总体说明</w:t>
      </w:r>
    </w:p>
    <w:p w14:paraId="30EDF626">
      <w:pPr>
        <w:spacing w:line="288" w:lineRule="auto"/>
        <w:ind w:firstLine="437"/>
        <w:jc w:val="both"/>
      </w:pPr>
      <w:r>
        <w:rPr>
          <w:rFonts w:ascii="Times New Roman" w:hAnsi="Times New Roman" w:eastAsia="宋体"/>
          <w:b w:val="0"/>
          <w:sz w:val="24"/>
        </w:rPr>
        <w:t>（1） UI代码</w:t>
      </w:r>
    </w:p>
    <w:p w14:paraId="77D41D33">
      <w:pPr>
        <w:spacing w:line="288" w:lineRule="auto"/>
        <w:ind w:firstLine="437"/>
        <w:jc w:val="both"/>
      </w:pPr>
      <w:r>
        <w:rPr>
          <w:rFonts w:ascii="Times New Roman" w:hAnsi="Times New Roman" w:eastAsia="宋体"/>
          <w:b w:val="0"/>
          <w:sz w:val="24"/>
        </w:rPr>
        <w:t>代码采用Time New Roma、5号字；代码应有相应的文字说明。</w:t>
      </w:r>
    </w:p>
    <w:p w14:paraId="65398D2F">
      <w:pPr>
        <w:spacing w:line="288" w:lineRule="auto"/>
        <w:ind w:firstLine="437"/>
        <w:jc w:val="both"/>
      </w:pPr>
      <w:r>
        <w:rPr>
          <w:rFonts w:ascii="Times New Roman" w:hAnsi="Times New Roman" w:eastAsia="宋体"/>
          <w:b w:val="0"/>
          <w:sz w:val="24"/>
        </w:rPr>
        <w:t>（2）BLL代码</w:t>
      </w:r>
    </w:p>
    <w:p w14:paraId="06659AC4">
      <w:pPr>
        <w:spacing w:line="288" w:lineRule="auto"/>
        <w:ind w:firstLine="437"/>
        <w:jc w:val="both"/>
      </w:pPr>
      <w:r>
        <w:rPr>
          <w:rFonts w:ascii="Times New Roman" w:hAnsi="Times New Roman" w:eastAsia="宋体"/>
          <w:b w:val="0"/>
          <w:sz w:val="24"/>
        </w:rPr>
        <w:t>代码采用Time New Roma、5号字；代码应有相应的文字说明。</w:t>
      </w:r>
    </w:p>
    <w:p w14:paraId="546D0C99">
      <w:pPr>
        <w:spacing w:line="288" w:lineRule="auto"/>
        <w:ind w:firstLine="437"/>
        <w:jc w:val="both"/>
      </w:pPr>
      <w:r>
        <w:rPr>
          <w:rFonts w:ascii="Times New Roman" w:hAnsi="Times New Roman" w:eastAsia="宋体"/>
          <w:b w:val="0"/>
          <w:sz w:val="24"/>
        </w:rPr>
        <w:t>（3）DAL代码</w:t>
      </w:r>
    </w:p>
    <w:p w14:paraId="5906FBE5">
      <w:pPr>
        <w:spacing w:line="288" w:lineRule="auto"/>
        <w:ind w:firstLine="437"/>
        <w:jc w:val="both"/>
      </w:pPr>
      <w:r>
        <w:rPr>
          <w:rFonts w:ascii="Times New Roman" w:hAnsi="Times New Roman" w:eastAsia="宋体"/>
          <w:b w:val="0"/>
          <w:sz w:val="24"/>
        </w:rPr>
        <w:t>代码采用Time New Roma、5号字；代码应有相应的文字说明。</w:t>
      </w:r>
    </w:p>
    <w:p w14:paraId="261F4B27">
      <w:pPr>
        <w:spacing w:line="288" w:lineRule="auto"/>
        <w:ind w:firstLine="437"/>
        <w:jc w:val="both"/>
      </w:pPr>
      <w:r>
        <w:rPr>
          <w:rFonts w:ascii="Times New Roman" w:hAnsi="Times New Roman" w:eastAsia="宋体"/>
          <w:b w:val="0"/>
          <w:sz w:val="24"/>
        </w:rPr>
        <w:t>（4）Model代码</w:t>
      </w:r>
    </w:p>
    <w:p w14:paraId="1389965B">
      <w:pPr>
        <w:spacing w:line="288" w:lineRule="auto"/>
        <w:ind w:firstLine="437"/>
        <w:jc w:val="both"/>
      </w:pPr>
      <w:r>
        <w:rPr>
          <w:rFonts w:ascii="Times New Roman" w:hAnsi="Times New Roman" w:eastAsia="宋体"/>
          <w:b w:val="0"/>
          <w:sz w:val="24"/>
        </w:rPr>
        <w:t>代码采用Time New Roma、5号字；代码应有相应的文字说明。</w:t>
      </w:r>
    </w:p>
    <w:p w14:paraId="3E530337">
      <w:pPr>
        <w:spacing w:line="288" w:lineRule="auto"/>
        <w:ind w:firstLine="437"/>
        <w:jc w:val="both"/>
      </w:pPr>
    </w:p>
    <w:p w14:paraId="6882F85A">
      <w:pPr>
        <w:spacing w:line="288" w:lineRule="auto"/>
        <w:ind w:firstLine="437"/>
        <w:jc w:val="both"/>
      </w:pPr>
      <w:r>
        <w:rPr>
          <w:rFonts w:ascii="Times New Roman" w:hAnsi="Times New Roman" w:eastAsia="宋体"/>
          <w:b w:val="0"/>
          <w:sz w:val="24"/>
        </w:rPr>
        <w:t>3.修改功能</w:t>
      </w:r>
    </w:p>
    <w:p w14:paraId="3BD7541A">
      <w:pPr>
        <w:spacing w:line="288" w:lineRule="auto"/>
        <w:ind w:firstLine="437"/>
        <w:jc w:val="both"/>
      </w:pPr>
      <w:r>
        <w:rPr>
          <w:rFonts w:ascii="Times New Roman" w:hAnsi="Times New Roman" w:eastAsia="宋体"/>
          <w:b w:val="0"/>
          <w:sz w:val="24"/>
        </w:rPr>
        <w:t>功能实现的总体说明</w:t>
      </w:r>
    </w:p>
    <w:p w14:paraId="04FFD5AF">
      <w:pPr>
        <w:spacing w:line="288" w:lineRule="auto"/>
        <w:ind w:firstLine="437"/>
        <w:jc w:val="both"/>
      </w:pPr>
      <w:r>
        <w:rPr>
          <w:rFonts w:ascii="Times New Roman" w:hAnsi="Times New Roman" w:eastAsia="宋体"/>
          <w:b w:val="0"/>
          <w:sz w:val="24"/>
        </w:rPr>
        <w:t>（1） UI代码</w:t>
      </w:r>
    </w:p>
    <w:p w14:paraId="7C0FCC09">
      <w:pPr>
        <w:spacing w:line="288" w:lineRule="auto"/>
        <w:ind w:firstLine="437"/>
        <w:jc w:val="both"/>
      </w:pPr>
      <w:r>
        <w:rPr>
          <w:rFonts w:ascii="Times New Roman" w:hAnsi="Times New Roman" w:eastAsia="宋体"/>
          <w:b w:val="0"/>
          <w:sz w:val="24"/>
        </w:rPr>
        <w:t>代码采用Time New Roma、5号字；代码应有相应的文字说明。</w:t>
      </w:r>
    </w:p>
    <w:p w14:paraId="18DF4FE0">
      <w:pPr>
        <w:spacing w:line="288" w:lineRule="auto"/>
        <w:ind w:firstLine="437"/>
        <w:jc w:val="both"/>
      </w:pPr>
      <w:r>
        <w:rPr>
          <w:rFonts w:ascii="Times New Roman" w:hAnsi="Times New Roman" w:eastAsia="宋体"/>
          <w:b w:val="0"/>
          <w:sz w:val="24"/>
        </w:rPr>
        <w:t>（2）BLL代码</w:t>
      </w:r>
    </w:p>
    <w:p w14:paraId="0E4008E2">
      <w:pPr>
        <w:spacing w:line="288" w:lineRule="auto"/>
        <w:ind w:firstLine="437"/>
        <w:jc w:val="both"/>
      </w:pPr>
      <w:r>
        <w:rPr>
          <w:rFonts w:ascii="Times New Roman" w:hAnsi="Times New Roman" w:eastAsia="宋体"/>
          <w:b w:val="0"/>
          <w:sz w:val="24"/>
        </w:rPr>
        <w:t>代码采用Time New Roma、5号字；代码应有相应的文字说明。</w:t>
      </w:r>
    </w:p>
    <w:p w14:paraId="50A1A9D3">
      <w:pPr>
        <w:spacing w:line="288" w:lineRule="auto"/>
        <w:ind w:firstLine="437"/>
        <w:jc w:val="both"/>
      </w:pPr>
      <w:r>
        <w:rPr>
          <w:rFonts w:ascii="Times New Roman" w:hAnsi="Times New Roman" w:eastAsia="宋体"/>
          <w:b w:val="0"/>
          <w:sz w:val="24"/>
        </w:rPr>
        <w:t>（3）DAL代码</w:t>
      </w:r>
    </w:p>
    <w:p w14:paraId="4BCEED75">
      <w:pPr>
        <w:spacing w:line="288" w:lineRule="auto"/>
        <w:ind w:firstLine="437"/>
        <w:jc w:val="both"/>
      </w:pPr>
      <w:r>
        <w:rPr>
          <w:rFonts w:ascii="Times New Roman" w:hAnsi="Times New Roman" w:eastAsia="宋体"/>
          <w:b w:val="0"/>
          <w:sz w:val="24"/>
        </w:rPr>
        <w:t>代码采用Time New Roma、5号字；代码应有相应的文字说明。</w:t>
      </w:r>
    </w:p>
    <w:p w14:paraId="3FEDF27F">
      <w:pPr>
        <w:spacing w:line="288" w:lineRule="auto"/>
        <w:ind w:firstLine="437"/>
        <w:jc w:val="both"/>
      </w:pPr>
      <w:r>
        <w:rPr>
          <w:rFonts w:ascii="Times New Roman" w:hAnsi="Times New Roman" w:eastAsia="宋体"/>
          <w:b w:val="0"/>
          <w:sz w:val="24"/>
        </w:rPr>
        <w:t>（4）Model代码</w:t>
      </w:r>
    </w:p>
    <w:p w14:paraId="042B8419">
      <w:pPr>
        <w:spacing w:line="288" w:lineRule="auto"/>
        <w:ind w:firstLine="437"/>
        <w:jc w:val="both"/>
      </w:pPr>
      <w:r>
        <w:rPr>
          <w:rFonts w:ascii="Times New Roman" w:hAnsi="Times New Roman" w:eastAsia="宋体"/>
          <w:b w:val="0"/>
          <w:sz w:val="24"/>
        </w:rPr>
        <w:t>代码采用Time New Roma、5号字；代码应有相应的文字说明。</w:t>
      </w:r>
    </w:p>
    <w:p w14:paraId="5F942C67">
      <w:pPr>
        <w:spacing w:line="288" w:lineRule="auto"/>
        <w:ind w:firstLine="437"/>
        <w:jc w:val="both"/>
      </w:pPr>
    </w:p>
    <w:p w14:paraId="68BAA115">
      <w:pPr>
        <w:spacing w:line="288" w:lineRule="auto"/>
        <w:ind w:firstLine="437"/>
        <w:jc w:val="both"/>
      </w:pPr>
      <w:r>
        <w:rPr>
          <w:rFonts w:ascii="Times New Roman" w:hAnsi="Times New Roman" w:eastAsia="宋体"/>
          <w:b w:val="0"/>
          <w:sz w:val="24"/>
        </w:rPr>
        <w:t>4.删除功能</w:t>
      </w:r>
    </w:p>
    <w:p w14:paraId="0121E499">
      <w:pPr>
        <w:spacing w:line="288" w:lineRule="auto"/>
        <w:ind w:firstLine="437"/>
        <w:jc w:val="both"/>
      </w:pPr>
      <w:r>
        <w:rPr>
          <w:rFonts w:ascii="Times New Roman" w:hAnsi="Times New Roman" w:eastAsia="宋体"/>
          <w:b w:val="0"/>
          <w:sz w:val="24"/>
        </w:rPr>
        <w:t>功能实现的总体说明</w:t>
      </w:r>
    </w:p>
    <w:p w14:paraId="430D7555">
      <w:pPr>
        <w:spacing w:line="288" w:lineRule="auto"/>
        <w:ind w:firstLine="437"/>
        <w:jc w:val="both"/>
      </w:pPr>
      <w:r>
        <w:rPr>
          <w:rFonts w:ascii="Times New Roman" w:hAnsi="Times New Roman" w:eastAsia="宋体"/>
          <w:b w:val="0"/>
          <w:sz w:val="24"/>
        </w:rPr>
        <w:t>（1） UI代码</w:t>
      </w:r>
    </w:p>
    <w:p w14:paraId="53735BB2">
      <w:pPr>
        <w:spacing w:line="288" w:lineRule="auto"/>
        <w:ind w:firstLine="437"/>
        <w:jc w:val="both"/>
      </w:pPr>
      <w:r>
        <w:rPr>
          <w:rFonts w:ascii="Times New Roman" w:hAnsi="Times New Roman" w:eastAsia="宋体"/>
          <w:b w:val="0"/>
          <w:sz w:val="24"/>
        </w:rPr>
        <w:t>代码采用Time New Roma、5号字；代码应有相应的文字说明。</w:t>
      </w:r>
    </w:p>
    <w:p w14:paraId="739595F4">
      <w:pPr>
        <w:spacing w:line="288" w:lineRule="auto"/>
        <w:ind w:firstLine="437"/>
        <w:jc w:val="both"/>
      </w:pPr>
      <w:r>
        <w:rPr>
          <w:rFonts w:ascii="Times New Roman" w:hAnsi="Times New Roman" w:eastAsia="宋体"/>
          <w:b w:val="0"/>
          <w:sz w:val="24"/>
        </w:rPr>
        <w:t>（2）BLL代码</w:t>
      </w:r>
    </w:p>
    <w:p w14:paraId="7BADAA26">
      <w:pPr>
        <w:spacing w:line="288" w:lineRule="auto"/>
        <w:ind w:firstLine="437"/>
        <w:jc w:val="both"/>
      </w:pPr>
      <w:r>
        <w:rPr>
          <w:rFonts w:ascii="Times New Roman" w:hAnsi="Times New Roman" w:eastAsia="宋体"/>
          <w:b w:val="0"/>
          <w:sz w:val="24"/>
        </w:rPr>
        <w:t>代码采用Time New Roma、5号字；代码应有相应的文字说明。</w:t>
      </w:r>
    </w:p>
    <w:p w14:paraId="0D787A5D">
      <w:pPr>
        <w:spacing w:line="288" w:lineRule="auto"/>
        <w:ind w:firstLine="437"/>
        <w:jc w:val="both"/>
      </w:pPr>
      <w:r>
        <w:rPr>
          <w:rFonts w:ascii="Times New Roman" w:hAnsi="Times New Roman" w:eastAsia="宋体"/>
          <w:b w:val="0"/>
          <w:sz w:val="24"/>
        </w:rPr>
        <w:t>（3）DAL代码</w:t>
      </w:r>
    </w:p>
    <w:p w14:paraId="2C1232A3">
      <w:pPr>
        <w:spacing w:line="288" w:lineRule="auto"/>
        <w:ind w:firstLine="437"/>
        <w:jc w:val="both"/>
      </w:pPr>
      <w:r>
        <w:rPr>
          <w:rFonts w:ascii="Times New Roman" w:hAnsi="Times New Roman" w:eastAsia="宋体"/>
          <w:b w:val="0"/>
          <w:sz w:val="24"/>
        </w:rPr>
        <w:t>代码采用Time New Roma、5号字；代码应有相应的文字说明。</w:t>
      </w:r>
    </w:p>
    <w:p w14:paraId="6B51C864">
      <w:pPr>
        <w:spacing w:line="288" w:lineRule="auto"/>
        <w:ind w:firstLine="437"/>
        <w:jc w:val="both"/>
      </w:pPr>
      <w:r>
        <w:rPr>
          <w:rFonts w:ascii="Times New Roman" w:hAnsi="Times New Roman" w:eastAsia="宋体"/>
          <w:b w:val="0"/>
          <w:sz w:val="24"/>
        </w:rPr>
        <w:t>（4）Model代码</w:t>
      </w:r>
    </w:p>
    <w:p w14:paraId="1A7A5A13">
      <w:pPr>
        <w:spacing w:line="288" w:lineRule="auto"/>
        <w:ind w:firstLine="437"/>
        <w:jc w:val="both"/>
      </w:pPr>
      <w:r>
        <w:rPr>
          <w:rFonts w:ascii="Times New Roman" w:hAnsi="Times New Roman" w:eastAsia="宋体"/>
          <w:b w:val="0"/>
          <w:sz w:val="24"/>
        </w:rPr>
        <w:t>代码采用Time New Roma、5号字；代码应有相应的文字说明。</w:t>
      </w:r>
    </w:p>
    <w:p w14:paraId="4DDF5769">
      <w:pPr>
        <w:spacing w:line="288" w:lineRule="auto"/>
        <w:ind w:firstLine="437"/>
        <w:jc w:val="both"/>
      </w:pPr>
    </w:p>
    <w:p w14:paraId="3F4BCD19">
      <w:pPr>
        <w:spacing w:before="312" w:after="312" w:line="288" w:lineRule="auto"/>
        <w:ind w:firstLine="0"/>
        <w:jc w:val="both"/>
      </w:pPr>
      <w:r>
        <w:rPr>
          <w:rFonts w:ascii="黑体" w:hAnsi="黑体" w:eastAsia="黑体"/>
          <w:b w:val="0"/>
          <w:sz w:val="30"/>
        </w:rPr>
        <w:t>3.5 课程信息管理</w:t>
      </w:r>
    </w:p>
    <w:p w14:paraId="3CADDC56">
      <w:pPr>
        <w:spacing w:line="288" w:lineRule="auto"/>
        <w:ind w:firstLine="437"/>
        <w:jc w:val="both"/>
      </w:pPr>
      <w:r>
        <w:rPr>
          <w:rFonts w:ascii="Times New Roman" w:hAnsi="Times New Roman" w:eastAsia="宋体"/>
          <w:b w:val="0"/>
          <w:sz w:val="24"/>
        </w:rPr>
        <w:t>课程信息管理模块主要用于管理课程的一些基本信息，包括课程号、课程名、课程学分、开课学期和该课程的总学时。要求能对这些信息进行添加、删除和修改操作。</w:t>
      </w:r>
    </w:p>
    <w:p w14:paraId="3075F653">
      <w:pPr>
        <w:pStyle w:val="5"/>
      </w:pPr>
      <w:bookmarkStart w:id="20" w:name="_Toc29305"/>
      <w:r>
        <w:rPr>
          <w:rFonts w:ascii="黑体" w:hAnsi="黑体" w:eastAsia="黑体"/>
          <w:b w:val="0"/>
          <w:sz w:val="28"/>
        </w:rPr>
        <w:t>3.5.1 界面设计</w:t>
      </w:r>
      <w:bookmarkEnd w:id="20"/>
    </w:p>
    <w:p w14:paraId="5D5D202C">
      <w:pPr>
        <w:spacing w:line="288" w:lineRule="auto"/>
        <w:ind w:firstLine="437"/>
        <w:jc w:val="both"/>
      </w:pPr>
      <w:r>
        <w:rPr>
          <w:rFonts w:ascii="Times New Roman" w:hAnsi="Times New Roman" w:eastAsia="宋体"/>
          <w:b w:val="0"/>
          <w:sz w:val="24"/>
        </w:rPr>
        <w:t>（略）</w:t>
      </w:r>
    </w:p>
    <w:p w14:paraId="172E493F">
      <w:pPr>
        <w:pStyle w:val="5"/>
      </w:pPr>
      <w:bookmarkStart w:id="21" w:name="_Toc4269"/>
      <w:r>
        <w:rPr>
          <w:rFonts w:ascii="黑体" w:hAnsi="黑体" w:eastAsia="黑体"/>
          <w:b w:val="0"/>
          <w:sz w:val="28"/>
        </w:rPr>
        <w:t>3.5.2 编码实现</w:t>
      </w:r>
      <w:bookmarkEnd w:id="21"/>
    </w:p>
    <w:p w14:paraId="11795D8C">
      <w:pPr>
        <w:spacing w:line="288" w:lineRule="auto"/>
        <w:ind w:firstLine="437"/>
        <w:jc w:val="both"/>
      </w:pPr>
      <w:r>
        <w:rPr>
          <w:rFonts w:ascii="Times New Roman" w:hAnsi="Times New Roman" w:eastAsia="宋体"/>
          <w:b w:val="0"/>
          <w:sz w:val="24"/>
        </w:rPr>
        <w:t>（略）</w:t>
      </w:r>
    </w:p>
    <w:p w14:paraId="4906B5CF">
      <w:pPr>
        <w:spacing w:before="312" w:after="312" w:line="288" w:lineRule="auto"/>
        <w:ind w:firstLine="0"/>
        <w:jc w:val="both"/>
      </w:pPr>
      <w:r>
        <w:rPr>
          <w:rFonts w:ascii="黑体" w:hAnsi="黑体" w:eastAsia="黑体"/>
          <w:b w:val="0"/>
          <w:sz w:val="30"/>
        </w:rPr>
        <w:t>3.6 选课信息管理</w:t>
      </w:r>
    </w:p>
    <w:p w14:paraId="7C2927E9">
      <w:pPr>
        <w:spacing w:line="288" w:lineRule="auto"/>
        <w:ind w:firstLine="437"/>
        <w:jc w:val="both"/>
      </w:pPr>
      <w:r>
        <w:rPr>
          <w:rFonts w:ascii="Times New Roman" w:hAnsi="Times New Roman" w:eastAsia="宋体"/>
          <w:b w:val="0"/>
          <w:sz w:val="24"/>
        </w:rPr>
        <w:t>学生选课与选课信息查询模块主要提供选课和选课信息查询功能。商品类别管理模块用于商品类别信息的管理，在这里可以实现类别信息的增删改查。此模块除了管理窗口本身外还有一个增加窗口和修改窗口，当管理员在左侧树形菜单中选中某个节点时，右侧会显示该节点对应的信息。</w:t>
      </w:r>
    </w:p>
    <w:p w14:paraId="41A492B9">
      <w:pPr>
        <w:pStyle w:val="5"/>
      </w:pPr>
      <w:bookmarkStart w:id="22" w:name="_Toc15924"/>
      <w:r>
        <w:rPr>
          <w:rFonts w:ascii="黑体" w:hAnsi="黑体" w:eastAsia="黑体"/>
          <w:b w:val="0"/>
          <w:sz w:val="28"/>
        </w:rPr>
        <w:t>3.6.1界面设计</w:t>
      </w:r>
      <w:bookmarkEnd w:id="22"/>
    </w:p>
    <w:p w14:paraId="5E2570C7">
      <w:pPr>
        <w:spacing w:line="288" w:lineRule="auto"/>
        <w:ind w:firstLine="437"/>
        <w:jc w:val="both"/>
      </w:pPr>
      <w:r>
        <w:rPr>
          <w:rFonts w:ascii="Times New Roman" w:hAnsi="Times New Roman" w:eastAsia="宋体"/>
          <w:b w:val="0"/>
          <w:sz w:val="24"/>
        </w:rPr>
        <w:t>（略）</w:t>
      </w:r>
    </w:p>
    <w:p w14:paraId="74B03608">
      <w:pPr>
        <w:pStyle w:val="5"/>
      </w:pPr>
      <w:bookmarkStart w:id="23" w:name="_Toc24934"/>
      <w:r>
        <w:rPr>
          <w:rFonts w:ascii="黑体" w:hAnsi="黑体" w:eastAsia="黑体"/>
          <w:b w:val="0"/>
          <w:sz w:val="28"/>
        </w:rPr>
        <w:t>3.6.2 编码实现</w:t>
      </w:r>
      <w:bookmarkEnd w:id="23"/>
    </w:p>
    <w:p w14:paraId="6DF6EDD3">
      <w:pPr>
        <w:spacing w:before="156" w:after="156" w:line="288" w:lineRule="auto"/>
        <w:ind w:firstLine="420"/>
        <w:jc w:val="both"/>
      </w:pPr>
      <w:r>
        <w:rPr>
          <w:rFonts w:ascii="Times New Roman" w:hAnsi="Times New Roman" w:eastAsia="宋体"/>
          <w:b w:val="0"/>
          <w:sz w:val="24"/>
        </w:rPr>
        <w:t>（略）</w:t>
      </w:r>
    </w:p>
    <w:p w14:paraId="6003E6A0">
      <w:pPr>
        <w:spacing w:line="288" w:lineRule="auto"/>
        <w:ind w:firstLine="437"/>
        <w:jc w:val="both"/>
      </w:pPr>
    </w:p>
    <w:p w14:paraId="7734617C">
      <w:pPr>
        <w:pStyle w:val="3"/>
      </w:pPr>
      <w:bookmarkStart w:id="24" w:name="_Toc26605"/>
      <w:r>
        <w:rPr>
          <w:rFonts w:ascii="黑体" w:hAnsi="黑体" w:eastAsia="黑体"/>
          <w:b w:val="0"/>
          <w:sz w:val="36"/>
        </w:rPr>
        <w:t>第4章 系统测试</w:t>
      </w:r>
      <w:bookmarkEnd w:id="24"/>
    </w:p>
    <w:p w14:paraId="3D849495">
      <w:pPr>
        <w:spacing w:after="120" w:line="288" w:lineRule="auto"/>
        <w:ind w:firstLine="482"/>
        <w:jc w:val="both"/>
      </w:pPr>
      <w:r>
        <w:rPr>
          <w:rFonts w:ascii="宋体" w:hAnsi="宋体" w:eastAsia="宋体"/>
          <w:b w:val="0"/>
          <w:sz w:val="24"/>
        </w:rPr>
        <w:t>软件生命周期的每个阶段都不可回避地会产生差错，力求在每个阶段加速之前通过严格的技术审查尽可能的早发现并纠正错误。测试的目的就是在软件投入实际使用前，尽可能地多发现软件中的错误，实现对软件规格说明设计和程序代码的最终审查。</w:t>
      </w:r>
    </w:p>
    <w:p w14:paraId="1622FD99">
      <w:pPr>
        <w:pStyle w:val="4"/>
        <w:ind w:firstLine="0"/>
      </w:pPr>
      <w:bookmarkStart w:id="25" w:name="_Toc27055"/>
      <w:r>
        <w:rPr>
          <w:rFonts w:ascii="黑体" w:hAnsi="黑体" w:eastAsia="黑体"/>
          <w:b w:val="0"/>
          <w:sz w:val="30"/>
        </w:rPr>
        <w:t>4.1 系统测试的原则</w:t>
      </w:r>
      <w:bookmarkEnd w:id="25"/>
    </w:p>
    <w:p w14:paraId="01533C25">
      <w:pPr>
        <w:spacing w:line="288" w:lineRule="auto"/>
        <w:ind w:firstLine="482"/>
        <w:jc w:val="both"/>
      </w:pPr>
      <w:r>
        <w:rPr>
          <w:rFonts w:ascii="宋体" w:hAnsi="宋体" w:eastAsia="宋体"/>
          <w:b w:val="0"/>
          <w:sz w:val="24"/>
        </w:rPr>
        <w:t>1.尽早地和不断地进行软件测试</w:t>
      </w:r>
    </w:p>
    <w:p w14:paraId="64BCAD36">
      <w:pPr>
        <w:spacing w:line="288" w:lineRule="auto"/>
        <w:ind w:firstLine="482"/>
        <w:jc w:val="both"/>
      </w:pPr>
      <w:r>
        <w:rPr>
          <w:rFonts w:ascii="宋体" w:hAnsi="宋体" w:eastAsia="宋体"/>
          <w:b w:val="0"/>
          <w:sz w:val="24"/>
        </w:rPr>
        <w:t>应当把软件测试贯穿到整个软件开发的过程中，而不应该把软件测试看作是其过程中的一个独立阶段。因为在软件开发的每一环节都有可能产生意想不到的问题，其影响因素有很多，比如软件本身的抽象性和复杂性、软件所涉及的学科、软件开发过程的各类人员之间的通信因素等等。</w:t>
      </w:r>
    </w:p>
    <w:p w14:paraId="3DCE95A5">
      <w:pPr>
        <w:spacing w:line="288" w:lineRule="auto"/>
        <w:ind w:firstLine="482"/>
        <w:jc w:val="both"/>
      </w:pPr>
      <w:r>
        <w:rPr>
          <w:rFonts w:ascii="宋体" w:hAnsi="宋体" w:eastAsia="宋体"/>
          <w:b w:val="0"/>
          <w:sz w:val="24"/>
        </w:rPr>
        <w:t>2.对测试用例要有正确的态度</w:t>
      </w:r>
    </w:p>
    <w:p w14:paraId="72D2C083">
      <w:pPr>
        <w:spacing w:line="288" w:lineRule="auto"/>
        <w:ind w:firstLine="482"/>
        <w:jc w:val="both"/>
      </w:pPr>
      <w:r>
        <w:rPr>
          <w:rFonts w:ascii="宋体" w:hAnsi="宋体" w:eastAsia="宋体"/>
          <w:b w:val="0"/>
          <w:sz w:val="24"/>
        </w:rPr>
        <w:t>第一，测试用例应当由测试输入数据和预期输出结果这两部分组成；第二，在设计测试用例时，不仅要考虑合理的输入条件，更要注意不合理的输入条件。因为软件投入实际运行中，往往不遵守正常的使用方法，却进行了一些甚至意外的输入。</w:t>
      </w:r>
    </w:p>
    <w:p w14:paraId="33E2FC74">
      <w:pPr>
        <w:spacing w:line="288" w:lineRule="auto"/>
        <w:ind w:firstLine="482"/>
        <w:jc w:val="both"/>
      </w:pPr>
      <w:r>
        <w:rPr>
          <w:rFonts w:ascii="宋体" w:hAnsi="宋体" w:eastAsia="宋体"/>
          <w:b w:val="0"/>
          <w:sz w:val="24"/>
        </w:rPr>
        <w:t>3.严格执行测试计划，排除测试的随意性，以避免发生疏漏或者重复无效工作。</w:t>
      </w:r>
    </w:p>
    <w:p w14:paraId="66FE9364">
      <w:pPr>
        <w:spacing w:line="288" w:lineRule="auto"/>
        <w:ind w:firstLine="482"/>
        <w:jc w:val="both"/>
      </w:pPr>
      <w:r>
        <w:rPr>
          <w:rFonts w:ascii="宋体" w:hAnsi="宋体" w:eastAsia="宋体"/>
          <w:b w:val="0"/>
          <w:sz w:val="24"/>
        </w:rPr>
        <w:t>4.应当对每一个测试结果进行全面检查。一定要全面地、仔细地检查测试结果，但常常被人们忽略，导致许多错误被遗漏。</w:t>
      </w:r>
    </w:p>
    <w:p w14:paraId="1B42D864">
      <w:pPr>
        <w:spacing w:line="288" w:lineRule="auto"/>
        <w:ind w:firstLine="482"/>
        <w:jc w:val="both"/>
      </w:pPr>
      <w:r>
        <w:rPr>
          <w:rFonts w:ascii="宋体" w:hAnsi="宋体" w:eastAsia="宋体"/>
          <w:b w:val="0"/>
          <w:sz w:val="24"/>
        </w:rPr>
        <w:t>5.妥善保存测试用例、测试计划、测试报告和最终分析报告，以备回归测试及维护之用。</w:t>
      </w:r>
    </w:p>
    <w:p w14:paraId="6CE65517">
      <w:pPr>
        <w:spacing w:line="288" w:lineRule="auto"/>
        <w:ind w:firstLine="482"/>
        <w:jc w:val="both"/>
      </w:pPr>
      <w:r>
        <w:rPr>
          <w:rFonts w:ascii="宋体" w:hAnsi="宋体" w:eastAsia="宋体"/>
          <w:b w:val="0"/>
          <w:sz w:val="24"/>
        </w:rPr>
        <w:t>在遵守以上原则的基础上进行软件测试，可以以最少的时间和人力找出软件中的各种缺陷，从而达到保证软件质量的目的。</w:t>
      </w:r>
    </w:p>
    <w:p w14:paraId="765EFC38">
      <w:pPr>
        <w:pStyle w:val="4"/>
        <w:ind w:firstLine="0"/>
      </w:pPr>
      <w:bookmarkStart w:id="26" w:name="_Toc13141"/>
      <w:r>
        <w:rPr>
          <w:rFonts w:ascii="黑体" w:hAnsi="黑体" w:eastAsia="黑体"/>
          <w:b w:val="0"/>
          <w:sz w:val="30"/>
        </w:rPr>
        <w:t>4.2 测试结果</w:t>
      </w:r>
      <w:bookmarkEnd w:id="26"/>
    </w:p>
    <w:p w14:paraId="70B33C89">
      <w:pPr>
        <w:spacing w:line="288" w:lineRule="auto"/>
        <w:ind w:firstLine="482"/>
        <w:jc w:val="both"/>
      </w:pPr>
      <w:r>
        <w:rPr>
          <w:rFonts w:ascii="宋体" w:hAnsi="宋体" w:eastAsia="宋体"/>
          <w:b w:val="0"/>
          <w:sz w:val="24"/>
        </w:rPr>
        <w:t>主要对系统功能模块进行测试，得到的测试结果如下表4-1所示。</w:t>
      </w:r>
    </w:p>
    <w:p w14:paraId="24117087">
      <w:pPr>
        <w:spacing w:line="288" w:lineRule="auto"/>
        <w:jc w:val="center"/>
      </w:pPr>
      <w:r>
        <w:rPr>
          <w:rFonts w:ascii="黑体" w:hAnsi="黑体" w:eastAsia="黑体"/>
          <w:b w:val="0"/>
          <w:sz w:val="24"/>
        </w:rPr>
        <w:t>表4-1系统测试结果表</w:t>
      </w: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465"/>
        <w:gridCol w:w="1465"/>
        <w:gridCol w:w="1465"/>
        <w:gridCol w:w="1465"/>
        <w:gridCol w:w="1465"/>
      </w:tblGrid>
      <w:tr w14:paraId="681B7F4E">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4DA1AD49">
            <w:pPr>
              <w:jc w:val="center"/>
            </w:pPr>
            <w:r>
              <w:rPr>
                <w:rFonts w:ascii="Times New Roman" w:hAnsi="Times New Roman" w:eastAsia="宋体"/>
                <w:b w:val="0"/>
                <w:sz w:val="21"/>
              </w:rPr>
              <w:t>测试项目</w:t>
            </w:r>
          </w:p>
        </w:tc>
        <w:tc>
          <w:tcPr>
            <w:tcW w:w="1465" w:type="dxa"/>
          </w:tcPr>
          <w:p w14:paraId="6A93AEB9">
            <w:pPr>
              <w:jc w:val="center"/>
            </w:pPr>
            <w:r>
              <w:rPr>
                <w:rFonts w:ascii="Times New Roman" w:hAnsi="Times New Roman" w:eastAsia="宋体"/>
                <w:b w:val="0"/>
                <w:sz w:val="21"/>
              </w:rPr>
              <w:t>验证过程</w:t>
            </w:r>
          </w:p>
        </w:tc>
        <w:tc>
          <w:tcPr>
            <w:tcW w:w="1465" w:type="dxa"/>
          </w:tcPr>
          <w:p w14:paraId="42182422">
            <w:pPr>
              <w:jc w:val="center"/>
            </w:pPr>
            <w:r>
              <w:rPr>
                <w:rFonts w:ascii="Times New Roman" w:hAnsi="Times New Roman" w:eastAsia="宋体"/>
                <w:b w:val="0"/>
                <w:sz w:val="21"/>
              </w:rPr>
              <w:t>预期结果</w:t>
            </w:r>
          </w:p>
        </w:tc>
        <w:tc>
          <w:tcPr>
            <w:tcW w:w="1465" w:type="dxa"/>
          </w:tcPr>
          <w:p w14:paraId="051BD352">
            <w:pPr>
              <w:jc w:val="center"/>
            </w:pPr>
            <w:r>
              <w:rPr>
                <w:rFonts w:ascii="Times New Roman" w:hAnsi="Times New Roman" w:eastAsia="宋体"/>
                <w:b w:val="0"/>
                <w:sz w:val="21"/>
              </w:rPr>
              <w:t>实际结果</w:t>
            </w:r>
          </w:p>
        </w:tc>
        <w:tc>
          <w:tcPr>
            <w:tcW w:w="1465" w:type="dxa"/>
          </w:tcPr>
          <w:p w14:paraId="77354AFB">
            <w:pPr>
              <w:jc w:val="center"/>
            </w:pPr>
            <w:r>
              <w:rPr>
                <w:rFonts w:ascii="Times New Roman" w:hAnsi="Times New Roman" w:eastAsia="宋体"/>
                <w:b w:val="0"/>
                <w:sz w:val="21"/>
              </w:rPr>
              <w:t>结论说明</w:t>
            </w:r>
          </w:p>
        </w:tc>
      </w:tr>
      <w:tr w14:paraId="0AF762DD">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60172362">
            <w:pPr>
              <w:jc w:val="center"/>
            </w:pPr>
            <w:r>
              <w:rPr>
                <w:rFonts w:ascii="Times New Roman" w:hAnsi="Times New Roman" w:eastAsia="宋体"/>
                <w:b w:val="0"/>
                <w:sz w:val="21"/>
              </w:rPr>
              <w:t>管理员登录</w:t>
            </w:r>
          </w:p>
        </w:tc>
        <w:tc>
          <w:tcPr>
            <w:tcW w:w="1465" w:type="dxa"/>
          </w:tcPr>
          <w:p w14:paraId="6A7CDBC1">
            <w:pPr>
              <w:jc w:val="both"/>
            </w:pPr>
            <w:r>
              <w:rPr>
                <w:rFonts w:ascii="Times New Roman" w:hAnsi="Times New Roman" w:eastAsia="宋体"/>
                <w:b w:val="0"/>
                <w:sz w:val="21"/>
              </w:rPr>
              <w:t>系统管理员登录输入种植户名：admin密码：admin</w:t>
            </w:r>
          </w:p>
        </w:tc>
        <w:tc>
          <w:tcPr>
            <w:tcW w:w="1465" w:type="dxa"/>
          </w:tcPr>
          <w:p w14:paraId="790A1E62">
            <w:pPr>
              <w:jc w:val="both"/>
            </w:pPr>
            <w:r>
              <w:rPr>
                <w:rFonts w:ascii="Times New Roman" w:hAnsi="Times New Roman" w:eastAsia="宋体"/>
                <w:b w:val="0"/>
                <w:sz w:val="21"/>
              </w:rPr>
              <w:t>进入系统管理员管理界面</w:t>
            </w:r>
          </w:p>
        </w:tc>
        <w:tc>
          <w:tcPr>
            <w:tcW w:w="1465" w:type="dxa"/>
          </w:tcPr>
          <w:p w14:paraId="6B3A8DF6">
            <w:pPr>
              <w:jc w:val="both"/>
            </w:pPr>
            <w:r>
              <w:rPr>
                <w:rFonts w:ascii="Times New Roman" w:hAnsi="Times New Roman" w:eastAsia="宋体"/>
                <w:b w:val="0"/>
                <w:sz w:val="21"/>
              </w:rPr>
              <w:t>进入系统管理员管理界面</w:t>
            </w:r>
          </w:p>
        </w:tc>
        <w:tc>
          <w:tcPr>
            <w:tcW w:w="1465" w:type="dxa"/>
          </w:tcPr>
          <w:p w14:paraId="53CD37B6">
            <w:pPr>
              <w:jc w:val="both"/>
            </w:pPr>
            <w:r>
              <w:rPr>
                <w:rFonts w:ascii="Times New Roman" w:hAnsi="Times New Roman" w:eastAsia="宋体"/>
                <w:b w:val="0"/>
                <w:sz w:val="21"/>
              </w:rPr>
              <w:t>测试成功通过</w:t>
            </w:r>
          </w:p>
        </w:tc>
      </w:tr>
      <w:tr w14:paraId="690A3B4F">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36C29658">
            <w:pPr>
              <w:jc w:val="center"/>
            </w:pPr>
            <w:r>
              <w:rPr>
                <w:rFonts w:ascii="Times New Roman" w:hAnsi="Times New Roman" w:eastAsia="宋体"/>
                <w:b w:val="0"/>
                <w:sz w:val="21"/>
              </w:rPr>
              <w:t>种植户登录</w:t>
            </w:r>
          </w:p>
        </w:tc>
        <w:tc>
          <w:tcPr>
            <w:tcW w:w="1465" w:type="dxa"/>
          </w:tcPr>
          <w:p w14:paraId="6CBE14C8">
            <w:pPr>
              <w:jc w:val="both"/>
            </w:pPr>
            <w:r>
              <w:rPr>
                <w:rFonts w:ascii="Times New Roman" w:hAnsi="Times New Roman" w:eastAsia="宋体"/>
                <w:b w:val="0"/>
                <w:sz w:val="21"/>
              </w:rPr>
              <w:t>注册会员登录输入种植户名：lantian密码：123456</w:t>
            </w:r>
          </w:p>
        </w:tc>
        <w:tc>
          <w:tcPr>
            <w:tcW w:w="1465" w:type="dxa"/>
          </w:tcPr>
          <w:p w14:paraId="65126D94">
            <w:pPr>
              <w:jc w:val="both"/>
            </w:pPr>
            <w:r>
              <w:rPr>
                <w:rFonts w:ascii="Times New Roman" w:hAnsi="Times New Roman" w:eastAsia="宋体"/>
                <w:b w:val="0"/>
                <w:sz w:val="21"/>
              </w:rPr>
              <w:t>进入系统种植户浏览界面</w:t>
            </w:r>
          </w:p>
        </w:tc>
        <w:tc>
          <w:tcPr>
            <w:tcW w:w="1465" w:type="dxa"/>
          </w:tcPr>
          <w:p w14:paraId="09E0DFC1">
            <w:pPr>
              <w:jc w:val="both"/>
            </w:pPr>
            <w:r>
              <w:rPr>
                <w:rFonts w:ascii="Times New Roman" w:hAnsi="Times New Roman" w:eastAsia="宋体"/>
                <w:b w:val="0"/>
                <w:sz w:val="21"/>
              </w:rPr>
              <w:t>进入系统种植户浏览界面</w:t>
            </w:r>
          </w:p>
        </w:tc>
        <w:tc>
          <w:tcPr>
            <w:tcW w:w="1465" w:type="dxa"/>
          </w:tcPr>
          <w:p w14:paraId="15C47A4A">
            <w:pPr>
              <w:jc w:val="both"/>
            </w:pPr>
            <w:r>
              <w:rPr>
                <w:rFonts w:ascii="Times New Roman" w:hAnsi="Times New Roman" w:eastAsia="宋体"/>
                <w:b w:val="0"/>
                <w:sz w:val="21"/>
              </w:rPr>
              <w:t>测试成功通过</w:t>
            </w:r>
          </w:p>
        </w:tc>
      </w:tr>
      <w:tr w14:paraId="51DF3CA9">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5D86D662">
            <w:pPr>
              <w:jc w:val="center"/>
            </w:pPr>
            <w:r>
              <w:rPr>
                <w:rFonts w:ascii="Times New Roman" w:hAnsi="Times New Roman" w:eastAsia="宋体"/>
                <w:b w:val="0"/>
                <w:sz w:val="21"/>
              </w:rPr>
              <w:t>种植户注册</w:t>
            </w:r>
          </w:p>
        </w:tc>
        <w:tc>
          <w:tcPr>
            <w:tcW w:w="1465" w:type="dxa"/>
          </w:tcPr>
          <w:p w14:paraId="3635A75B">
            <w:pPr>
              <w:jc w:val="both"/>
            </w:pPr>
            <w:r>
              <w:rPr>
                <w:rFonts w:ascii="Times New Roman" w:hAnsi="Times New Roman" w:eastAsia="宋体"/>
                <w:b w:val="0"/>
                <w:sz w:val="21"/>
              </w:rPr>
              <w:t>点击注册按键，进入新种植户注册页面，填写注册信息并提交</w:t>
            </w:r>
          </w:p>
        </w:tc>
        <w:tc>
          <w:tcPr>
            <w:tcW w:w="1465" w:type="dxa"/>
          </w:tcPr>
          <w:p w14:paraId="50BFFF74">
            <w:pPr>
              <w:jc w:val="both"/>
            </w:pPr>
            <w:r>
              <w:rPr>
                <w:rFonts w:ascii="Times New Roman" w:hAnsi="Times New Roman" w:eastAsia="宋体"/>
                <w:b w:val="0"/>
                <w:sz w:val="21"/>
              </w:rPr>
              <w:t>显示注册成功</w:t>
            </w:r>
          </w:p>
        </w:tc>
        <w:tc>
          <w:tcPr>
            <w:tcW w:w="1465" w:type="dxa"/>
          </w:tcPr>
          <w:p w14:paraId="6BE0356F">
            <w:pPr>
              <w:jc w:val="both"/>
            </w:pPr>
            <w:r>
              <w:rPr>
                <w:rFonts w:ascii="Times New Roman" w:hAnsi="Times New Roman" w:eastAsia="宋体"/>
                <w:b w:val="0"/>
                <w:sz w:val="21"/>
              </w:rPr>
              <w:t>显示注册成功</w:t>
            </w:r>
          </w:p>
        </w:tc>
        <w:tc>
          <w:tcPr>
            <w:tcW w:w="1465" w:type="dxa"/>
          </w:tcPr>
          <w:p w14:paraId="63E724B0">
            <w:pPr>
              <w:jc w:val="both"/>
            </w:pPr>
            <w:r>
              <w:rPr>
                <w:rFonts w:ascii="Times New Roman" w:hAnsi="Times New Roman" w:eastAsia="宋体"/>
                <w:b w:val="0"/>
                <w:sz w:val="21"/>
              </w:rPr>
              <w:t>测试成功通过</w:t>
            </w:r>
          </w:p>
        </w:tc>
      </w:tr>
      <w:tr w14:paraId="116791B0">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33EB0C3B">
            <w:pPr>
              <w:jc w:val="center"/>
            </w:pPr>
            <w:r>
              <w:rPr>
                <w:rFonts w:ascii="Times New Roman" w:hAnsi="Times New Roman" w:eastAsia="宋体"/>
                <w:b w:val="0"/>
                <w:sz w:val="21"/>
              </w:rPr>
              <w:t>密码修改</w:t>
            </w:r>
          </w:p>
        </w:tc>
        <w:tc>
          <w:tcPr>
            <w:tcW w:w="1465" w:type="dxa"/>
          </w:tcPr>
          <w:p w14:paraId="760193D5">
            <w:pPr>
              <w:jc w:val="both"/>
            </w:pPr>
            <w:r>
              <w:rPr>
                <w:rFonts w:ascii="Times New Roman" w:hAnsi="Times New Roman" w:eastAsia="宋体"/>
                <w:b w:val="0"/>
                <w:sz w:val="21"/>
              </w:rPr>
              <w:t>点击密码修改按键，进入修改密码页面，提交种植户名及新旧密码</w:t>
            </w:r>
          </w:p>
        </w:tc>
        <w:tc>
          <w:tcPr>
            <w:tcW w:w="1465" w:type="dxa"/>
          </w:tcPr>
          <w:p w14:paraId="603C06B0">
            <w:pPr>
              <w:jc w:val="both"/>
            </w:pPr>
            <w:r>
              <w:rPr>
                <w:rFonts w:ascii="Times New Roman" w:hAnsi="Times New Roman" w:eastAsia="宋体"/>
                <w:b w:val="0"/>
                <w:sz w:val="21"/>
              </w:rPr>
              <w:t>显示密码修改成功</w:t>
            </w:r>
          </w:p>
        </w:tc>
        <w:tc>
          <w:tcPr>
            <w:tcW w:w="1465" w:type="dxa"/>
          </w:tcPr>
          <w:p w14:paraId="69A06433">
            <w:pPr>
              <w:jc w:val="both"/>
            </w:pPr>
            <w:r>
              <w:rPr>
                <w:rFonts w:ascii="Times New Roman" w:hAnsi="Times New Roman" w:eastAsia="宋体"/>
                <w:b w:val="0"/>
                <w:sz w:val="21"/>
              </w:rPr>
              <w:t>显示密码修改成功</w:t>
            </w:r>
          </w:p>
        </w:tc>
        <w:tc>
          <w:tcPr>
            <w:tcW w:w="1465" w:type="dxa"/>
          </w:tcPr>
          <w:p w14:paraId="42621A41">
            <w:pPr>
              <w:jc w:val="both"/>
            </w:pPr>
            <w:r>
              <w:rPr>
                <w:rFonts w:ascii="Times New Roman" w:hAnsi="Times New Roman" w:eastAsia="宋体"/>
                <w:b w:val="0"/>
                <w:sz w:val="21"/>
              </w:rPr>
              <w:t>测试成功通过</w:t>
            </w:r>
          </w:p>
        </w:tc>
      </w:tr>
      <w:tr w14:paraId="06FB11BB">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68F7F5D3">
            <w:pPr>
              <w:jc w:val="center"/>
            </w:pPr>
            <w:r>
              <w:rPr>
                <w:rFonts w:ascii="Times New Roman" w:hAnsi="Times New Roman" w:eastAsia="宋体"/>
                <w:b w:val="0"/>
                <w:sz w:val="21"/>
              </w:rPr>
              <w:t>添加种植户信息</w:t>
            </w:r>
          </w:p>
        </w:tc>
        <w:tc>
          <w:tcPr>
            <w:tcW w:w="1465" w:type="dxa"/>
          </w:tcPr>
          <w:p w14:paraId="0785244D">
            <w:pPr>
              <w:jc w:val="both"/>
            </w:pPr>
            <w:r>
              <w:rPr>
                <w:rFonts w:ascii="Times New Roman" w:hAnsi="Times New Roman" w:eastAsia="宋体"/>
                <w:b w:val="0"/>
                <w:sz w:val="21"/>
              </w:rPr>
              <w:t>进入水稻种植管理系统，点击进入添加种植户信息页面，添加相关信息并提交</w:t>
            </w:r>
          </w:p>
        </w:tc>
        <w:tc>
          <w:tcPr>
            <w:tcW w:w="1465" w:type="dxa"/>
          </w:tcPr>
          <w:p w14:paraId="5A127066">
            <w:pPr>
              <w:jc w:val="both"/>
            </w:pPr>
            <w:r>
              <w:rPr>
                <w:rFonts w:ascii="Times New Roman" w:hAnsi="Times New Roman" w:eastAsia="宋体"/>
                <w:b w:val="0"/>
                <w:sz w:val="21"/>
              </w:rPr>
              <w:t>提交后增加新数据信息</w:t>
            </w:r>
          </w:p>
        </w:tc>
        <w:tc>
          <w:tcPr>
            <w:tcW w:w="1465" w:type="dxa"/>
          </w:tcPr>
          <w:p w14:paraId="52D336C9">
            <w:pPr>
              <w:jc w:val="both"/>
            </w:pPr>
            <w:r>
              <w:rPr>
                <w:rFonts w:ascii="Times New Roman" w:hAnsi="Times New Roman" w:eastAsia="宋体"/>
                <w:b w:val="0"/>
                <w:sz w:val="21"/>
              </w:rPr>
              <w:t>提交后增加新数据信息</w:t>
            </w:r>
          </w:p>
        </w:tc>
        <w:tc>
          <w:tcPr>
            <w:tcW w:w="1465" w:type="dxa"/>
          </w:tcPr>
          <w:p w14:paraId="388FA1F4">
            <w:pPr>
              <w:jc w:val="both"/>
            </w:pPr>
            <w:r>
              <w:rPr>
                <w:rFonts w:ascii="Times New Roman" w:hAnsi="Times New Roman" w:eastAsia="宋体"/>
                <w:b w:val="0"/>
                <w:sz w:val="21"/>
              </w:rPr>
              <w:t>测试成功通过</w:t>
            </w:r>
          </w:p>
        </w:tc>
      </w:tr>
      <w:tr w14:paraId="024F87A8">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47BABEC4">
            <w:pPr>
              <w:jc w:val="center"/>
            </w:pPr>
            <w:r>
              <w:rPr>
                <w:rFonts w:ascii="Times New Roman" w:hAnsi="Times New Roman" w:eastAsia="宋体"/>
                <w:b w:val="0"/>
                <w:sz w:val="21"/>
              </w:rPr>
              <w:t>修改种植户信息</w:t>
            </w:r>
          </w:p>
        </w:tc>
        <w:tc>
          <w:tcPr>
            <w:tcW w:w="1465" w:type="dxa"/>
          </w:tcPr>
          <w:p w14:paraId="49E570AE">
            <w:pPr>
              <w:jc w:val="both"/>
            </w:pPr>
            <w:r>
              <w:rPr>
                <w:rFonts w:ascii="Times New Roman" w:hAnsi="Times New Roman" w:eastAsia="宋体"/>
                <w:b w:val="0"/>
                <w:sz w:val="21"/>
              </w:rPr>
              <w:t>进入水稻种植管理系统，点击进入种植户信息列表页面，点击修改</w:t>
            </w:r>
          </w:p>
        </w:tc>
        <w:tc>
          <w:tcPr>
            <w:tcW w:w="1465" w:type="dxa"/>
          </w:tcPr>
          <w:p w14:paraId="50E52CC3">
            <w:pPr>
              <w:jc w:val="both"/>
            </w:pPr>
            <w:r>
              <w:rPr>
                <w:rFonts w:ascii="Times New Roman" w:hAnsi="Times New Roman" w:eastAsia="宋体"/>
                <w:b w:val="0"/>
                <w:sz w:val="21"/>
              </w:rPr>
              <w:t>提交后数据信息发生改变</w:t>
            </w:r>
          </w:p>
        </w:tc>
        <w:tc>
          <w:tcPr>
            <w:tcW w:w="1465" w:type="dxa"/>
          </w:tcPr>
          <w:p w14:paraId="748AC501">
            <w:pPr>
              <w:jc w:val="both"/>
            </w:pPr>
            <w:r>
              <w:rPr>
                <w:rFonts w:ascii="Times New Roman" w:hAnsi="Times New Roman" w:eastAsia="宋体"/>
                <w:b w:val="0"/>
                <w:sz w:val="21"/>
              </w:rPr>
              <w:t>提交后数据信息发生改变</w:t>
            </w:r>
          </w:p>
        </w:tc>
        <w:tc>
          <w:tcPr>
            <w:tcW w:w="1465" w:type="dxa"/>
          </w:tcPr>
          <w:p w14:paraId="59C9F23E">
            <w:pPr>
              <w:jc w:val="both"/>
            </w:pPr>
            <w:r>
              <w:rPr>
                <w:rFonts w:ascii="Times New Roman" w:hAnsi="Times New Roman" w:eastAsia="宋体"/>
                <w:b w:val="0"/>
                <w:sz w:val="21"/>
              </w:rPr>
              <w:t>测试成功通过</w:t>
            </w:r>
          </w:p>
        </w:tc>
      </w:tr>
      <w:tr w14:paraId="62EDA7CC">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6FF52820">
            <w:pPr>
              <w:jc w:val="center"/>
            </w:pPr>
            <w:r>
              <w:rPr>
                <w:rFonts w:ascii="Times New Roman" w:hAnsi="Times New Roman" w:eastAsia="宋体"/>
                <w:b w:val="0"/>
                <w:sz w:val="21"/>
              </w:rPr>
              <w:t>删除种植户信息</w:t>
            </w:r>
          </w:p>
        </w:tc>
        <w:tc>
          <w:tcPr>
            <w:tcW w:w="1465" w:type="dxa"/>
          </w:tcPr>
          <w:p w14:paraId="5B0F5C70">
            <w:pPr>
              <w:jc w:val="both"/>
            </w:pPr>
            <w:r>
              <w:rPr>
                <w:rFonts w:ascii="Times New Roman" w:hAnsi="Times New Roman" w:eastAsia="宋体"/>
                <w:b w:val="0"/>
                <w:sz w:val="21"/>
              </w:rPr>
              <w:t>进入水稻种植管理系统，点击进入种植户信息列表页面，点击删除</w:t>
            </w:r>
          </w:p>
        </w:tc>
        <w:tc>
          <w:tcPr>
            <w:tcW w:w="1465" w:type="dxa"/>
          </w:tcPr>
          <w:p w14:paraId="0C43586F">
            <w:pPr>
              <w:jc w:val="both"/>
            </w:pPr>
            <w:r>
              <w:rPr>
                <w:rFonts w:ascii="Times New Roman" w:hAnsi="Times New Roman" w:eastAsia="宋体"/>
                <w:b w:val="0"/>
                <w:sz w:val="21"/>
              </w:rPr>
              <w:t>删除后列表记录数减少</w:t>
            </w:r>
          </w:p>
        </w:tc>
        <w:tc>
          <w:tcPr>
            <w:tcW w:w="1465" w:type="dxa"/>
          </w:tcPr>
          <w:p w14:paraId="26C05A9C">
            <w:pPr>
              <w:jc w:val="both"/>
            </w:pPr>
            <w:r>
              <w:rPr>
                <w:rFonts w:ascii="Times New Roman" w:hAnsi="Times New Roman" w:eastAsia="宋体"/>
                <w:b w:val="0"/>
                <w:sz w:val="21"/>
              </w:rPr>
              <w:t>删除后列表记录数减少</w:t>
            </w:r>
          </w:p>
        </w:tc>
        <w:tc>
          <w:tcPr>
            <w:tcW w:w="1465" w:type="dxa"/>
          </w:tcPr>
          <w:p w14:paraId="473EC16E">
            <w:pPr>
              <w:jc w:val="both"/>
            </w:pPr>
            <w:r>
              <w:rPr>
                <w:rFonts w:ascii="Times New Roman" w:hAnsi="Times New Roman" w:eastAsia="宋体"/>
                <w:b w:val="0"/>
                <w:sz w:val="21"/>
              </w:rPr>
              <w:t>测试成功通过</w:t>
            </w:r>
          </w:p>
        </w:tc>
      </w:tr>
      <w:tr w14:paraId="4BE3DB21">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465" w:type="dxa"/>
          </w:tcPr>
          <w:p w14:paraId="49EB1FBE">
            <w:pPr>
              <w:jc w:val="center"/>
            </w:pPr>
            <w:r>
              <w:rPr>
                <w:rFonts w:ascii="Times New Roman" w:hAnsi="Times New Roman" w:eastAsia="宋体"/>
                <w:b w:val="0"/>
                <w:sz w:val="21"/>
              </w:rPr>
              <w:t>查询种植户信息</w:t>
            </w:r>
          </w:p>
        </w:tc>
        <w:tc>
          <w:tcPr>
            <w:tcW w:w="1465" w:type="dxa"/>
          </w:tcPr>
          <w:p w14:paraId="7F3CAD83">
            <w:pPr>
              <w:jc w:val="both"/>
            </w:pPr>
            <w:r>
              <w:rPr>
                <w:rFonts w:ascii="Times New Roman" w:hAnsi="Times New Roman" w:eastAsia="宋体"/>
                <w:b w:val="0"/>
                <w:sz w:val="21"/>
              </w:rPr>
              <w:t>进入水稻种植管理系统，点击索引栏，选择查询条件并输入关键字，点击查询</w:t>
            </w:r>
          </w:p>
        </w:tc>
        <w:tc>
          <w:tcPr>
            <w:tcW w:w="1465" w:type="dxa"/>
          </w:tcPr>
          <w:p w14:paraId="7F278E62">
            <w:pPr>
              <w:jc w:val="both"/>
            </w:pPr>
            <w:r>
              <w:rPr>
                <w:rFonts w:ascii="Times New Roman" w:hAnsi="Times New Roman" w:eastAsia="宋体"/>
                <w:b w:val="0"/>
                <w:sz w:val="21"/>
              </w:rPr>
              <w:t>页面显示查询相关数据</w:t>
            </w:r>
          </w:p>
        </w:tc>
        <w:tc>
          <w:tcPr>
            <w:tcW w:w="1465" w:type="dxa"/>
          </w:tcPr>
          <w:p w14:paraId="1F266D3C">
            <w:pPr>
              <w:jc w:val="both"/>
            </w:pPr>
            <w:r>
              <w:rPr>
                <w:rFonts w:ascii="Times New Roman" w:hAnsi="Times New Roman" w:eastAsia="宋体"/>
                <w:b w:val="0"/>
                <w:sz w:val="21"/>
              </w:rPr>
              <w:t>页面显示查询相关数据</w:t>
            </w:r>
          </w:p>
        </w:tc>
        <w:tc>
          <w:tcPr>
            <w:tcW w:w="1465" w:type="dxa"/>
          </w:tcPr>
          <w:p w14:paraId="665C1B59">
            <w:pPr>
              <w:jc w:val="both"/>
            </w:pPr>
            <w:r>
              <w:rPr>
                <w:rFonts w:ascii="Times New Roman" w:hAnsi="Times New Roman" w:eastAsia="宋体"/>
                <w:b w:val="0"/>
                <w:sz w:val="21"/>
              </w:rPr>
              <w:t>测试成功通过</w:t>
            </w:r>
          </w:p>
        </w:tc>
      </w:tr>
    </w:tbl>
    <w:p w14:paraId="00729969">
      <w:pPr>
        <w:spacing w:line="288" w:lineRule="auto"/>
        <w:jc w:val="both"/>
      </w:pPr>
    </w:p>
    <w:p w14:paraId="53DF3B34">
      <w:pPr>
        <w:spacing w:line="288" w:lineRule="auto"/>
        <w:jc w:val="both"/>
      </w:pPr>
    </w:p>
    <w:p w14:paraId="1BF917D3">
      <w:pPr>
        <w:jc w:val="right"/>
      </w:pPr>
      <w:r>
        <w:rPr>
          <w:rFonts w:ascii="Times New Roman" w:hAnsi="Times New Roman" w:eastAsia="宋体"/>
          <w:b w:val="0"/>
          <w:sz w:val="24"/>
        </w:rPr>
        <w:t>续表4-1</w:t>
      </w:r>
    </w:p>
    <w:p w14:paraId="7BC254D5">
      <w:pPr>
        <w:spacing w:line="288" w:lineRule="auto"/>
        <w:jc w:val="both"/>
      </w:pPr>
    </w:p>
    <w:tbl>
      <w:tblPr>
        <w:tblStyle w:val="35"/>
        <w:tblW w:w="0" w:type="auto"/>
        <w:jc w:val="center"/>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gridCol w:w="1758"/>
      </w:tblGrid>
      <w:tr w14:paraId="4D2F95B5">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4650B4A">
            <w:pPr>
              <w:jc w:val="center"/>
            </w:pPr>
            <w:r>
              <w:rPr>
                <w:rFonts w:ascii="Times New Roman" w:hAnsi="Times New Roman" w:eastAsia="宋体"/>
                <w:b w:val="0"/>
                <w:sz w:val="21"/>
              </w:rPr>
              <w:t>浏览种植户信息</w:t>
            </w:r>
          </w:p>
        </w:tc>
        <w:tc>
          <w:tcPr>
            <w:tcW w:w="1758" w:type="dxa"/>
          </w:tcPr>
          <w:p w14:paraId="14B2A9B6">
            <w:pPr>
              <w:jc w:val="both"/>
            </w:pPr>
            <w:r>
              <w:rPr>
                <w:rFonts w:ascii="Times New Roman" w:hAnsi="Times New Roman" w:eastAsia="宋体"/>
                <w:b w:val="0"/>
                <w:sz w:val="21"/>
              </w:rPr>
              <w:t>进入水稻种植管理系统，点击进入种植户信息列表页面</w:t>
            </w:r>
          </w:p>
        </w:tc>
        <w:tc>
          <w:tcPr>
            <w:tcW w:w="1758" w:type="dxa"/>
          </w:tcPr>
          <w:p w14:paraId="755942BA">
            <w:pPr>
              <w:jc w:val="both"/>
            </w:pPr>
            <w:r>
              <w:rPr>
                <w:rFonts w:ascii="Times New Roman" w:hAnsi="Times New Roman" w:eastAsia="宋体"/>
                <w:b w:val="0"/>
                <w:sz w:val="21"/>
              </w:rPr>
              <w:t>列表显示所有种植户信息</w:t>
            </w:r>
          </w:p>
        </w:tc>
        <w:tc>
          <w:tcPr>
            <w:tcW w:w="1758" w:type="dxa"/>
          </w:tcPr>
          <w:p w14:paraId="1236FDF4">
            <w:pPr>
              <w:jc w:val="both"/>
            </w:pPr>
            <w:r>
              <w:rPr>
                <w:rFonts w:ascii="Times New Roman" w:hAnsi="Times New Roman" w:eastAsia="宋体"/>
                <w:b w:val="0"/>
                <w:sz w:val="21"/>
              </w:rPr>
              <w:t>列表显示所有种植户信息</w:t>
            </w:r>
          </w:p>
        </w:tc>
        <w:tc>
          <w:tcPr>
            <w:tcW w:w="1758" w:type="dxa"/>
          </w:tcPr>
          <w:p w14:paraId="79639603">
            <w:pPr>
              <w:jc w:val="both"/>
            </w:pPr>
            <w:r>
              <w:rPr>
                <w:rFonts w:ascii="Times New Roman" w:hAnsi="Times New Roman" w:eastAsia="宋体"/>
                <w:b w:val="0"/>
                <w:sz w:val="21"/>
              </w:rPr>
              <w:t>测试成功通过</w:t>
            </w:r>
          </w:p>
        </w:tc>
      </w:tr>
      <w:tr w14:paraId="724D69D2">
        <w:tblPrEx>
          <w:tblBorders>
            <w:top w:val="single" w:color="auto" w:sz="12" w:space="0"/>
            <w:left w:val="none" w:color="auto" w:sz="0" w:space="0"/>
            <w:bottom w:val="single" w:color="auto" w:sz="12" w:space="0"/>
            <w:right w:val="non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210387B">
            <w:pPr>
              <w:jc w:val="center"/>
            </w:pPr>
            <w:r>
              <w:rPr>
                <w:rFonts w:ascii="Times New Roman" w:hAnsi="Times New Roman" w:eastAsia="宋体"/>
                <w:b w:val="0"/>
                <w:sz w:val="21"/>
              </w:rPr>
              <w:t>添加水稻生长</w:t>
            </w:r>
          </w:p>
        </w:tc>
        <w:tc>
          <w:tcPr>
            <w:tcW w:w="1758" w:type="dxa"/>
          </w:tcPr>
          <w:p w14:paraId="62FBDF3B">
            <w:pPr>
              <w:jc w:val="both"/>
            </w:pPr>
            <w:r>
              <w:rPr>
                <w:rFonts w:ascii="Times New Roman" w:hAnsi="Times New Roman" w:eastAsia="宋体"/>
                <w:b w:val="0"/>
                <w:sz w:val="21"/>
              </w:rPr>
              <w:t>进入水稻种植管理系统，点击进入添加水稻生长页面，添加相关信息并提交</w:t>
            </w:r>
          </w:p>
        </w:tc>
        <w:tc>
          <w:tcPr>
            <w:tcW w:w="1758" w:type="dxa"/>
          </w:tcPr>
          <w:p w14:paraId="0B731549">
            <w:pPr>
              <w:jc w:val="both"/>
            </w:pPr>
            <w:r>
              <w:rPr>
                <w:rFonts w:ascii="Times New Roman" w:hAnsi="Times New Roman" w:eastAsia="宋体"/>
                <w:b w:val="0"/>
                <w:sz w:val="21"/>
              </w:rPr>
              <w:t>提交后增加新数据信息</w:t>
            </w:r>
          </w:p>
        </w:tc>
        <w:tc>
          <w:tcPr>
            <w:tcW w:w="1758" w:type="dxa"/>
          </w:tcPr>
          <w:p w14:paraId="165909AB">
            <w:pPr>
              <w:jc w:val="both"/>
            </w:pPr>
            <w:r>
              <w:rPr>
                <w:rFonts w:ascii="Times New Roman" w:hAnsi="Times New Roman" w:eastAsia="宋体"/>
                <w:b w:val="0"/>
                <w:sz w:val="21"/>
              </w:rPr>
              <w:t>提交后增加新数据信息</w:t>
            </w:r>
          </w:p>
        </w:tc>
        <w:tc>
          <w:tcPr>
            <w:tcW w:w="1758" w:type="dxa"/>
          </w:tcPr>
          <w:p w14:paraId="13F2C17B">
            <w:pPr>
              <w:jc w:val="both"/>
            </w:pPr>
            <w:r>
              <w:rPr>
                <w:rFonts w:ascii="Times New Roman" w:hAnsi="Times New Roman" w:eastAsia="宋体"/>
                <w:b w:val="0"/>
                <w:sz w:val="21"/>
              </w:rPr>
              <w:t>测试成功通过</w:t>
            </w:r>
          </w:p>
        </w:tc>
      </w:tr>
    </w:tbl>
    <w:p w14:paraId="77DDBF42">
      <w:pPr>
        <w:spacing w:line="288" w:lineRule="auto"/>
        <w:ind w:firstLine="482"/>
        <w:jc w:val="both"/>
      </w:pPr>
    </w:p>
    <w:p w14:paraId="394DCB63">
      <w:pPr>
        <w:spacing w:line="288" w:lineRule="auto"/>
        <w:ind w:firstLine="482"/>
        <w:jc w:val="both"/>
      </w:pPr>
    </w:p>
    <w:p w14:paraId="3FBA38F0">
      <w:pPr>
        <w:pStyle w:val="3"/>
      </w:pPr>
      <w:bookmarkStart w:id="27" w:name="_Toc31955"/>
      <w:r>
        <w:rPr>
          <w:rFonts w:ascii="黑体" w:hAnsi="黑体" w:eastAsia="黑体"/>
          <w:b w:val="0"/>
          <w:sz w:val="36"/>
        </w:rPr>
        <w:t>结 论</w:t>
      </w:r>
      <w:bookmarkEnd w:id="27"/>
    </w:p>
    <w:p w14:paraId="48A772E7">
      <w:pPr>
        <w:spacing w:line="288" w:lineRule="auto"/>
        <w:ind w:firstLine="482"/>
        <w:jc w:val="both"/>
      </w:pPr>
      <w:r>
        <w:rPr>
          <w:rFonts w:ascii="Times New Roman" w:hAnsi="Times New Roman" w:eastAsia="宋体"/>
          <w:b w:val="0"/>
          <w:sz w:val="24"/>
        </w:rPr>
        <w:t>学生选课系统是基于C/S结构、C#开发语言、Visual Studio开发环境以及SQL Server数据库管理系统进行构建开发的。具体实现的功能如下：</w:t>
      </w:r>
    </w:p>
    <w:p w14:paraId="19121827">
      <w:pPr>
        <w:spacing w:line="288" w:lineRule="auto"/>
        <w:ind w:firstLine="482"/>
        <w:jc w:val="both"/>
      </w:pPr>
      <w:r>
        <w:rPr>
          <w:rFonts w:ascii="Times New Roman" w:hAnsi="Times New Roman" w:eastAsia="宋体"/>
          <w:b w:val="0"/>
          <w:sz w:val="24"/>
        </w:rPr>
        <w:t>1．账户管理，每个用户都可以使用自己的账号密码登录系统或更改密码，也可以任意修改自己的其他账户信息；</w:t>
      </w:r>
    </w:p>
    <w:p w14:paraId="5BD5242D">
      <w:pPr>
        <w:spacing w:line="288" w:lineRule="auto"/>
        <w:ind w:firstLine="482"/>
        <w:jc w:val="both"/>
      </w:pPr>
      <w:r>
        <w:rPr>
          <w:rFonts w:ascii="Times New Roman" w:hAnsi="Times New Roman" w:eastAsia="宋体"/>
          <w:b w:val="0"/>
          <w:sz w:val="24"/>
        </w:rPr>
        <w:t>2．信息管理，教师可以发布通知，家长可以查看通知；教师和家长都可以操作班级圈和班级相册相关的信息；</w:t>
      </w:r>
    </w:p>
    <w:p w14:paraId="6FF5C232">
      <w:pPr>
        <w:spacing w:line="288" w:lineRule="auto"/>
        <w:ind w:firstLine="482"/>
        <w:jc w:val="both"/>
      </w:pPr>
      <w:r>
        <w:rPr>
          <w:rFonts w:ascii="Times New Roman" w:hAnsi="Times New Roman" w:eastAsia="宋体"/>
          <w:b w:val="0"/>
          <w:sz w:val="24"/>
        </w:rPr>
        <w:t>3．即时聊天，每个用户都可以和其他任意用户进行即时聊天；</w:t>
      </w:r>
    </w:p>
    <w:p w14:paraId="7AA80A03">
      <w:pPr>
        <w:spacing w:line="288" w:lineRule="auto"/>
        <w:ind w:firstLine="482"/>
        <w:jc w:val="both"/>
      </w:pPr>
      <w:r>
        <w:rPr>
          <w:rFonts w:ascii="Times New Roman" w:hAnsi="Times New Roman" w:eastAsia="宋体"/>
          <w:b w:val="0"/>
          <w:sz w:val="24"/>
        </w:rPr>
        <w:t>4．课程管理，家长端可以查看和购买课程，也可以查看本周的课表；</w:t>
      </w:r>
    </w:p>
    <w:p w14:paraId="605A3129">
      <w:pPr>
        <w:spacing w:line="288" w:lineRule="auto"/>
        <w:ind w:firstLine="482"/>
        <w:jc w:val="both"/>
      </w:pPr>
      <w:r>
        <w:rPr>
          <w:rFonts w:ascii="Times New Roman" w:hAnsi="Times New Roman" w:eastAsia="宋体"/>
          <w:b w:val="0"/>
          <w:sz w:val="24"/>
        </w:rPr>
        <w:t>5．请假管理，家长端可以为学生请假；</w:t>
      </w:r>
    </w:p>
    <w:p w14:paraId="56DEDC8C">
      <w:pPr>
        <w:spacing w:line="288" w:lineRule="auto"/>
        <w:ind w:firstLine="482"/>
        <w:jc w:val="both"/>
      </w:pPr>
      <w:r>
        <w:rPr>
          <w:rFonts w:ascii="Times New Roman" w:hAnsi="Times New Roman" w:eastAsia="宋体"/>
          <w:b w:val="0"/>
          <w:sz w:val="24"/>
        </w:rPr>
        <w:t>6．请假点名，家长端可以为学生请假，教师端可以进行班级点名，点名时，已经请假的学生会被置灰而不会被点到。</w:t>
      </w:r>
    </w:p>
    <w:p w14:paraId="14EE85FA">
      <w:pPr>
        <w:spacing w:line="288" w:lineRule="auto"/>
        <w:ind w:firstLine="482"/>
        <w:jc w:val="both"/>
      </w:pPr>
      <w:r>
        <w:rPr>
          <w:rFonts w:ascii="Times New Roman" w:hAnsi="Times New Roman" w:eastAsia="宋体"/>
          <w:b w:val="0"/>
          <w:sz w:val="24"/>
        </w:rPr>
        <w:t>在系统开发过程中使用和扩展的关键技术如下：（体现自主学习能力，详细写）</w:t>
      </w:r>
    </w:p>
    <w:p w14:paraId="5C045B32">
      <w:pPr>
        <w:spacing w:line="288" w:lineRule="auto"/>
        <w:ind w:firstLine="482"/>
        <w:jc w:val="both"/>
      </w:pPr>
      <w:r>
        <w:rPr>
          <w:rFonts w:ascii="Times New Roman" w:hAnsi="Times New Roman" w:eastAsia="宋体"/>
          <w:b w:val="0"/>
          <w:sz w:val="24"/>
        </w:rPr>
        <w:t>1．页面布局设计方面，使用了皮肤插件，以适应用户**，提高用户体验；</w:t>
      </w:r>
    </w:p>
    <w:p w14:paraId="6826AE44">
      <w:pPr>
        <w:spacing w:line="288" w:lineRule="auto"/>
        <w:ind w:firstLine="482"/>
        <w:jc w:val="both"/>
      </w:pPr>
      <w:r>
        <w:rPr>
          <w:rFonts w:ascii="Times New Roman" w:hAnsi="Times New Roman" w:eastAsia="宋体"/>
          <w:b w:val="0"/>
          <w:sz w:val="24"/>
        </w:rPr>
        <w:t>2．关系图，表约束</w:t>
      </w:r>
    </w:p>
    <w:p w14:paraId="6FC516D9">
      <w:pPr>
        <w:spacing w:line="288" w:lineRule="auto"/>
        <w:ind w:firstLine="482"/>
        <w:jc w:val="both"/>
      </w:pPr>
      <w:r>
        <w:rPr>
          <w:rFonts w:ascii="Times New Roman" w:hAnsi="Times New Roman" w:eastAsia="宋体"/>
          <w:b w:val="0"/>
          <w:sz w:val="24"/>
        </w:rPr>
        <w:t>3．三层架构</w:t>
      </w:r>
    </w:p>
    <w:p w14:paraId="3F78E681">
      <w:pPr>
        <w:spacing w:line="288" w:lineRule="auto"/>
        <w:ind w:firstLine="482"/>
        <w:jc w:val="both"/>
      </w:pPr>
      <w:r>
        <w:rPr>
          <w:rFonts w:ascii="Times New Roman" w:hAnsi="Times New Roman" w:eastAsia="宋体"/>
          <w:b w:val="0"/>
          <w:sz w:val="24"/>
        </w:rPr>
        <w:t>4．**</w:t>
      </w:r>
    </w:p>
    <w:p w14:paraId="39AF11EA">
      <w:pPr>
        <w:spacing w:line="288" w:lineRule="auto"/>
        <w:ind w:firstLine="482"/>
        <w:jc w:val="both"/>
      </w:pPr>
      <w:r>
        <w:rPr>
          <w:rFonts w:ascii="Times New Roman" w:hAnsi="Times New Roman" w:eastAsia="宋体"/>
          <w:b w:val="0"/>
          <w:sz w:val="24"/>
        </w:rPr>
        <w:t>系统具有一定的局限性，具体体现在：</w:t>
      </w:r>
    </w:p>
    <w:p w14:paraId="1E764731">
      <w:pPr>
        <w:spacing w:line="288" w:lineRule="auto"/>
        <w:ind w:firstLine="482"/>
        <w:jc w:val="both"/>
      </w:pPr>
      <w:r>
        <w:rPr>
          <w:rFonts w:ascii="Times New Roman" w:hAnsi="Times New Roman" w:eastAsia="宋体"/>
          <w:b w:val="0"/>
          <w:sz w:val="24"/>
        </w:rPr>
        <w:t>1．**</w:t>
      </w:r>
    </w:p>
    <w:p w14:paraId="59EE2C7B">
      <w:pPr>
        <w:spacing w:line="288" w:lineRule="auto"/>
        <w:ind w:firstLine="482"/>
        <w:jc w:val="both"/>
      </w:pPr>
      <w:r>
        <w:rPr>
          <w:rFonts w:ascii="Times New Roman" w:hAnsi="Times New Roman" w:eastAsia="宋体"/>
          <w:b w:val="0"/>
          <w:sz w:val="24"/>
        </w:rPr>
        <w:t>2．***</w:t>
      </w:r>
    </w:p>
    <w:p w14:paraId="2C838F9F">
      <w:pPr>
        <w:spacing w:line="288" w:lineRule="auto"/>
        <w:ind w:firstLine="482"/>
        <w:jc w:val="both"/>
      </w:pPr>
      <w:r>
        <w:rPr>
          <w:rFonts w:ascii="Times New Roman" w:hAnsi="Times New Roman" w:eastAsia="宋体"/>
          <w:b w:val="0"/>
          <w:sz w:val="24"/>
        </w:rPr>
        <w:t>3．**</w:t>
      </w:r>
    </w:p>
    <w:p w14:paraId="1CA564A8">
      <w:pPr>
        <w:spacing w:line="288" w:lineRule="auto"/>
        <w:ind w:firstLine="482"/>
        <w:jc w:val="both"/>
      </w:pPr>
    </w:p>
    <w:p w14:paraId="29ABEA82">
      <w:pPr>
        <w:spacing w:line="288" w:lineRule="auto"/>
        <w:ind w:firstLine="482"/>
        <w:jc w:val="both"/>
      </w:pPr>
    </w:p>
    <w:p w14:paraId="6EBFCD66">
      <w:pPr>
        <w:spacing w:line="288" w:lineRule="auto"/>
        <w:jc w:val="both"/>
      </w:pPr>
    </w:p>
    <w:p w14:paraId="19175761">
      <w:pPr>
        <w:spacing w:line="288" w:lineRule="auto"/>
        <w:jc w:val="both"/>
      </w:pPr>
    </w:p>
    <w:p w14:paraId="308A42F0">
      <w:pPr>
        <w:pStyle w:val="3"/>
      </w:pPr>
      <w:bookmarkStart w:id="28" w:name="_Toc13181"/>
      <w:r>
        <w:rPr>
          <w:rFonts w:ascii="黑体" w:hAnsi="黑体" w:eastAsia="黑体"/>
          <w:b w:val="0"/>
          <w:sz w:val="36"/>
        </w:rPr>
        <w:t>参考文献</w:t>
      </w:r>
      <w:bookmarkEnd w:id="28"/>
    </w:p>
    <w:p w14:paraId="6A5D6DA6">
      <w:pPr>
        <w:spacing w:line="288" w:lineRule="auto"/>
        <w:jc w:val="both"/>
      </w:pPr>
    </w:p>
    <w:p w14:paraId="0999CDA4">
      <w:pPr>
        <w:spacing w:line="288" w:lineRule="auto"/>
        <w:jc w:val="both"/>
      </w:pPr>
    </w:p>
    <w:p w14:paraId="2A7877F5">
      <w:pPr>
        <w:spacing w:line="288" w:lineRule="auto"/>
        <w:ind w:left="363" w:hanging="363"/>
        <w:jc w:val="left"/>
      </w:pPr>
      <w:r>
        <w:rPr>
          <w:rFonts w:ascii="Times New Roman" w:hAnsi="Times New Roman" w:eastAsia="宋体"/>
          <w:b w:val="0"/>
          <w:sz w:val="24"/>
        </w:rPr>
        <w:t>[1]李春葆．C#程序设计教程[M]．北京：清华大学出版社，2018．</w:t>
      </w:r>
    </w:p>
    <w:p w14:paraId="04E46625">
      <w:pPr>
        <w:spacing w:line="288" w:lineRule="auto"/>
        <w:ind w:left="363" w:hanging="363"/>
        <w:jc w:val="left"/>
      </w:pPr>
      <w:r>
        <w:rPr>
          <w:rFonts w:ascii="Times New Roman" w:hAnsi="Times New Roman" w:eastAsia="宋体"/>
          <w:b w:val="0"/>
          <w:sz w:val="24"/>
        </w:rPr>
        <w:t>[2]吕凯．数据库原理及应用—SQL Server 2019 [M]．北京：清华大学出版社，2021．</w:t>
      </w:r>
    </w:p>
    <w:p w14:paraId="1124AC25">
      <w:pPr>
        <w:spacing w:line="288" w:lineRule="auto"/>
        <w:ind w:left="363" w:hanging="363"/>
        <w:jc w:val="left"/>
      </w:pPr>
      <w:r>
        <w:rPr>
          <w:rFonts w:ascii="Times New Roman" w:hAnsi="Times New Roman" w:eastAsia="宋体"/>
          <w:b w:val="0"/>
          <w:sz w:val="24"/>
        </w:rPr>
        <w:t>[3]张才千，钱慎一．C#程序设计与开发经典课堂(高等院校课程设计案例精编)[M]．北京：清华大学出版社，2020．</w:t>
      </w:r>
    </w:p>
    <w:p w14:paraId="0748C078">
      <w:pPr>
        <w:spacing w:line="288" w:lineRule="auto"/>
        <w:ind w:left="363" w:hanging="363"/>
        <w:jc w:val="left"/>
      </w:pPr>
      <w:r>
        <w:rPr>
          <w:rFonts w:ascii="Times New Roman" w:hAnsi="Times New Roman" w:eastAsia="宋体"/>
          <w:b w:val="0"/>
          <w:sz w:val="24"/>
        </w:rPr>
        <w:t>[4]胡文喆.学生信息管理系统的设计与开发[J].信息通信,2015(12):169-170.</w:t>
      </w:r>
    </w:p>
    <w:p w14:paraId="6DA7A936">
      <w:pPr>
        <w:spacing w:line="288" w:lineRule="auto"/>
        <w:ind w:left="363" w:hanging="363"/>
        <w:jc w:val="left"/>
      </w:pPr>
      <w:r>
        <w:rPr>
          <w:rFonts w:ascii="Times New Roman" w:hAnsi="Times New Roman" w:eastAsia="宋体"/>
          <w:b w:val="0"/>
          <w:sz w:val="24"/>
        </w:rPr>
        <w:t>[5] 李金山．学生信息管理系统的设计[J]．太原：科技情报开发与经济，2015：(14)：132.</w:t>
      </w:r>
    </w:p>
    <w:p w14:paraId="52D91EDD">
      <w:pPr>
        <w:spacing w:line="288" w:lineRule="auto"/>
        <w:ind w:left="363" w:hanging="363"/>
        <w:jc w:val="both"/>
      </w:pPr>
      <w:r>
        <w:rPr>
          <w:rFonts w:ascii="Times New Roman" w:hAnsi="Times New Roman" w:eastAsia="宋体"/>
          <w:b w:val="0"/>
          <w:sz w:val="24"/>
        </w:rPr>
        <w:t>注：将任务书中的参考文献放到这里，自己再找2~3篇相关的文献</w:t>
      </w:r>
    </w:p>
    <w:p w14:paraId="510F783F">
      <w:pPr>
        <w:spacing w:line="288" w:lineRule="auto"/>
        <w:ind w:left="363" w:hanging="363"/>
        <w:jc w:val="both"/>
      </w:pPr>
      <w:r>
        <w:rPr>
          <w:rFonts w:ascii="Times New Roman" w:hAnsi="Times New Roman" w:eastAsia="宋体"/>
          <w:b w:val="0"/>
          <w:sz w:val="24"/>
        </w:rPr>
        <w:t xml:space="preserve">    到校园网图书馆的中国知网寻找参考文献。</w:t>
      </w:r>
    </w:p>
    <w:p w14:paraId="1FD97C7E">
      <w:pPr>
        <w:spacing w:line="288" w:lineRule="auto"/>
        <w:ind w:left="363" w:hanging="363"/>
        <w:jc w:val="both"/>
      </w:pPr>
    </w:p>
    <w:p w14:paraId="164BE421">
      <w:pPr>
        <w:pStyle w:val="3"/>
        <w:jc w:val="left"/>
      </w:pPr>
      <w:bookmarkStart w:id="29" w:name="_Toc708"/>
      <w:r>
        <w:rPr>
          <w:rFonts w:ascii="黑体" w:hAnsi="黑体" w:eastAsia="黑体"/>
          <w:b w:val="0"/>
          <w:sz w:val="36"/>
        </w:rPr>
        <w:t>附录1团队开发会议记录1</w:t>
      </w:r>
      <w:bookmarkEnd w:id="29"/>
    </w:p>
    <w:p w14:paraId="3E1DBBF8">
      <w:pPr>
        <w:spacing w:line="288" w:lineRule="auto"/>
        <w:jc w:val="both"/>
      </w:pPr>
    </w:p>
    <w:p w14:paraId="0C7CAF20">
      <w:pPr>
        <w:jc w:val="center"/>
      </w:pPr>
      <w:r>
        <w:rPr>
          <w:rFonts w:ascii="Times New Roman" w:hAnsi="Times New Roman" w:eastAsia="宋体"/>
          <w:b w:val="0"/>
          <w:sz w:val="24"/>
        </w:rPr>
        <w:t>校园易购信息管理系统开发团队会议记录1</w:t>
      </w:r>
    </w:p>
    <w:p w14:paraId="62D823D1">
      <w:pPr>
        <w:spacing w:line="288" w:lineRule="auto"/>
        <w:jc w:val="both"/>
      </w:pPr>
    </w:p>
    <w:p w14:paraId="120FEA2C">
      <w:pPr>
        <w:spacing w:line="288" w:lineRule="auto"/>
        <w:jc w:val="both"/>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6C2AC79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C0C0290">
            <w:pPr>
              <w:jc w:val="center"/>
            </w:pPr>
            <w:r>
              <w:rPr>
                <w:rFonts w:ascii="Times New Roman" w:hAnsi="Times New Roman" w:eastAsia="宋体"/>
                <w:b w:val="0"/>
                <w:sz w:val="21"/>
              </w:rPr>
              <w:t>开发小组</w:t>
            </w:r>
          </w:p>
        </w:tc>
        <w:tc>
          <w:tcPr>
            <w:tcW w:w="1758" w:type="dxa"/>
          </w:tcPr>
          <w:p w14:paraId="394A3BC6">
            <w:pPr>
              <w:jc w:val="left"/>
            </w:pPr>
            <w:r>
              <w:rPr>
                <w:rFonts w:ascii="Times New Roman" w:hAnsi="Times New Roman" w:eastAsia="宋体"/>
                <w:b w:val="0"/>
                <w:sz w:val="21"/>
              </w:rPr>
              <w:t>校园易购信息管理系统开发团队</w:t>
            </w:r>
          </w:p>
        </w:tc>
        <w:tc>
          <w:tcPr>
            <w:tcW w:w="1758" w:type="dxa"/>
          </w:tcPr>
          <w:p w14:paraId="1667871A">
            <w:pPr>
              <w:jc w:val="center"/>
            </w:pPr>
            <w:r>
              <w:rPr>
                <w:rFonts w:ascii="Times New Roman" w:hAnsi="Times New Roman" w:eastAsia="宋体"/>
                <w:b w:val="0"/>
                <w:sz w:val="21"/>
              </w:rPr>
              <w:t>指导教师</w:t>
            </w:r>
          </w:p>
        </w:tc>
        <w:tc>
          <w:tcPr>
            <w:tcW w:w="1758" w:type="dxa"/>
          </w:tcPr>
          <w:p w14:paraId="650B21CE">
            <w:pPr>
              <w:jc w:val="center"/>
            </w:pPr>
            <w:r>
              <w:rPr>
                <w:rFonts w:ascii="Times New Roman" w:hAnsi="Times New Roman" w:eastAsia="宋体"/>
                <w:b w:val="0"/>
                <w:sz w:val="21"/>
              </w:rPr>
              <w:t>郎璇聪</w:t>
            </w:r>
          </w:p>
        </w:tc>
      </w:tr>
      <w:tr w14:paraId="225D0A3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FBAF375">
            <w:pPr>
              <w:jc w:val="center"/>
            </w:pPr>
            <w:r>
              <w:rPr>
                <w:rFonts w:ascii="Times New Roman" w:hAnsi="Times New Roman" w:eastAsia="宋体"/>
                <w:b w:val="0"/>
                <w:sz w:val="21"/>
              </w:rPr>
              <w:t>团队组长</w:t>
            </w:r>
          </w:p>
        </w:tc>
        <w:tc>
          <w:tcPr>
            <w:tcW w:w="1758" w:type="dxa"/>
          </w:tcPr>
          <w:p w14:paraId="09B12A41">
            <w:pPr>
              <w:jc w:val="left"/>
            </w:pPr>
            <w:r>
              <w:rPr>
                <w:rFonts w:ascii="Times New Roman" w:hAnsi="Times New Roman" w:eastAsia="宋体"/>
                <w:b w:val="0"/>
                <w:sz w:val="21"/>
              </w:rPr>
              <w:t>程静</w:t>
            </w:r>
          </w:p>
        </w:tc>
        <w:tc>
          <w:tcPr>
            <w:tcW w:w="1758" w:type="dxa"/>
          </w:tcPr>
          <w:p w14:paraId="5A841D58">
            <w:pPr>
              <w:jc w:val="center"/>
            </w:pPr>
            <w:r>
              <w:rPr>
                <w:rFonts w:ascii="Times New Roman" w:hAnsi="Times New Roman" w:eastAsia="宋体"/>
                <w:b w:val="0"/>
                <w:sz w:val="21"/>
              </w:rPr>
              <w:t>记录人员</w:t>
            </w:r>
          </w:p>
        </w:tc>
        <w:tc>
          <w:tcPr>
            <w:tcW w:w="1758" w:type="dxa"/>
          </w:tcPr>
          <w:p w14:paraId="0A573CB1">
            <w:pPr>
              <w:jc w:val="center"/>
            </w:pPr>
            <w:r>
              <w:rPr>
                <w:rFonts w:ascii="Times New Roman" w:hAnsi="Times New Roman" w:eastAsia="宋体"/>
                <w:b w:val="0"/>
                <w:sz w:val="21"/>
              </w:rPr>
              <w:t>谢明天</w:t>
            </w:r>
          </w:p>
        </w:tc>
      </w:tr>
      <w:tr w14:paraId="2FCC6A2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0C2D65F">
            <w:pPr>
              <w:jc w:val="center"/>
            </w:pPr>
            <w:r>
              <w:rPr>
                <w:rFonts w:ascii="Times New Roman" w:hAnsi="Times New Roman" w:eastAsia="宋体"/>
                <w:b w:val="0"/>
                <w:sz w:val="21"/>
              </w:rPr>
              <w:t>会议主题</w:t>
            </w:r>
          </w:p>
        </w:tc>
        <w:tc>
          <w:tcPr>
            <w:tcW w:w="1758" w:type="dxa"/>
          </w:tcPr>
          <w:p w14:paraId="06DEC8A0">
            <w:pPr>
              <w:jc w:val="left"/>
            </w:pPr>
            <w:r>
              <w:rPr>
                <w:rFonts w:ascii="Times New Roman" w:hAnsi="Times New Roman" w:eastAsia="宋体"/>
                <w:b w:val="0"/>
                <w:sz w:val="21"/>
              </w:rPr>
              <w:t>项目开发背景调研及基本功能模块设计</w:t>
            </w:r>
          </w:p>
        </w:tc>
        <w:tc>
          <w:tcPr>
            <w:tcW w:w="1758" w:type="dxa"/>
          </w:tcPr>
          <w:p w14:paraId="67DC4B5A">
            <w:pPr>
              <w:jc w:val="center"/>
            </w:pPr>
            <w:r>
              <w:rPr>
                <w:rFonts w:ascii="Times New Roman" w:hAnsi="Times New Roman" w:eastAsia="宋体"/>
                <w:b w:val="0"/>
                <w:sz w:val="21"/>
              </w:rPr>
              <w:t>会议地点</w:t>
            </w:r>
          </w:p>
        </w:tc>
        <w:tc>
          <w:tcPr>
            <w:tcW w:w="1758" w:type="dxa"/>
          </w:tcPr>
          <w:p w14:paraId="3853782B">
            <w:pPr>
              <w:jc w:val="center"/>
            </w:pPr>
            <w:r>
              <w:rPr>
                <w:rFonts w:ascii="Times New Roman" w:hAnsi="Times New Roman" w:eastAsia="宋体"/>
                <w:b w:val="0"/>
                <w:sz w:val="21"/>
              </w:rPr>
              <w:t>1C205</w:t>
            </w:r>
          </w:p>
        </w:tc>
      </w:tr>
      <w:tr w14:paraId="1C19F70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4908DC7">
            <w:pPr>
              <w:jc w:val="center"/>
            </w:pPr>
            <w:r>
              <w:rPr>
                <w:rFonts w:ascii="Times New Roman" w:hAnsi="Times New Roman" w:eastAsia="宋体"/>
                <w:b w:val="0"/>
                <w:sz w:val="21"/>
              </w:rPr>
              <w:t>会议时间</w:t>
            </w:r>
          </w:p>
        </w:tc>
        <w:tc>
          <w:tcPr>
            <w:tcW w:w="1758" w:type="dxa"/>
          </w:tcPr>
          <w:p w14:paraId="088F2D21">
            <w:pPr>
              <w:jc w:val="left"/>
            </w:pPr>
            <w:r>
              <w:rPr>
                <w:rFonts w:ascii="Times New Roman" w:hAnsi="Times New Roman" w:eastAsia="宋体"/>
                <w:b w:val="0"/>
                <w:sz w:val="21"/>
              </w:rPr>
              <w:t>2026-07-06</w:t>
            </w:r>
          </w:p>
        </w:tc>
        <w:tc>
          <w:tcPr>
            <w:tcW w:w="1758" w:type="dxa"/>
          </w:tcPr>
          <w:p w14:paraId="2775B612">
            <w:pPr>
              <w:jc w:val="center"/>
            </w:pPr>
            <w:r>
              <w:rPr>
                <w:rFonts w:ascii="Times New Roman" w:hAnsi="Times New Roman" w:eastAsia="宋体"/>
                <w:b w:val="0"/>
                <w:sz w:val="21"/>
              </w:rPr>
              <w:t>记录时间</w:t>
            </w:r>
          </w:p>
        </w:tc>
        <w:tc>
          <w:tcPr>
            <w:tcW w:w="1758" w:type="dxa"/>
          </w:tcPr>
          <w:p w14:paraId="58A873BC">
            <w:pPr>
              <w:jc w:val="center"/>
            </w:pPr>
            <w:r>
              <w:rPr>
                <w:rFonts w:ascii="Times New Roman" w:hAnsi="Times New Roman" w:eastAsia="宋体"/>
                <w:b w:val="0"/>
                <w:sz w:val="21"/>
              </w:rPr>
              <w:t>2026-07-06</w:t>
            </w:r>
          </w:p>
        </w:tc>
      </w:tr>
      <w:tr w14:paraId="283409B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D269AA0">
            <w:pPr>
              <w:jc w:val="center"/>
            </w:pPr>
            <w:r>
              <w:rPr>
                <w:rFonts w:ascii="Times New Roman" w:hAnsi="Times New Roman" w:eastAsia="宋体"/>
                <w:b w:val="0"/>
                <w:sz w:val="21"/>
              </w:rPr>
              <w:t>团队组员</w:t>
            </w:r>
          </w:p>
        </w:tc>
        <w:tc>
          <w:tcPr>
            <w:tcW w:w="1758" w:type="dxa"/>
          </w:tcPr>
          <w:p w14:paraId="0CE796BE">
            <w:pPr>
              <w:jc w:val="left"/>
            </w:pPr>
            <w:r>
              <w:rPr>
                <w:rFonts w:ascii="Times New Roman" w:hAnsi="Times New Roman" w:eastAsia="宋体"/>
                <w:b w:val="0"/>
                <w:sz w:val="21"/>
              </w:rPr>
              <w:t>张红洋、谢明天、胡云鹏</w:t>
            </w:r>
          </w:p>
        </w:tc>
        <w:tc>
          <w:tcPr>
            <w:tcW w:w="1758" w:type="dxa"/>
          </w:tcPr>
          <w:p w14:paraId="6E80B326">
            <w:pPr>
              <w:jc w:val="center"/>
            </w:pPr>
            <w:r>
              <w:rPr>
                <w:rFonts w:ascii="Times New Roman" w:hAnsi="Times New Roman" w:eastAsia="宋体"/>
                <w:b w:val="0"/>
                <w:sz w:val="21"/>
              </w:rPr>
              <w:t>记录形式</w:t>
            </w:r>
          </w:p>
        </w:tc>
        <w:tc>
          <w:tcPr>
            <w:tcW w:w="1758" w:type="dxa"/>
          </w:tcPr>
          <w:p w14:paraId="4999CED8">
            <w:pPr>
              <w:jc w:val="center"/>
            </w:pPr>
            <w:r>
              <w:rPr>
                <w:rFonts w:ascii="Times New Roman" w:hAnsi="Times New Roman" w:eastAsia="宋体"/>
                <w:b w:val="0"/>
                <w:sz w:val="21"/>
              </w:rPr>
              <w:t>文档</w:t>
            </w:r>
          </w:p>
        </w:tc>
      </w:tr>
      <w:tr w14:paraId="755FDF10">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43D6020A">
            <w:pPr>
              <w:jc w:val="center"/>
            </w:pPr>
            <w:r>
              <w:rPr>
                <w:rFonts w:ascii="Times New Roman" w:hAnsi="Times New Roman" w:eastAsia="宋体"/>
                <w:b w:val="0"/>
                <w:sz w:val="21"/>
              </w:rPr>
              <w:t>会议内容概要</w:t>
            </w:r>
          </w:p>
        </w:tc>
      </w:tr>
      <w:tr w14:paraId="1BB837F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4DA85EF">
            <w:pPr>
              <w:jc w:val="center"/>
            </w:pPr>
            <w:r>
              <w:rPr>
                <w:rFonts w:ascii="Times New Roman" w:hAnsi="Times New Roman" w:eastAsia="宋体"/>
                <w:b w:val="0"/>
                <w:sz w:val="21"/>
              </w:rPr>
              <w:t>1</w:t>
            </w:r>
          </w:p>
        </w:tc>
        <w:tc>
          <w:tcPr>
            <w:tcW w:w="1758" w:type="dxa"/>
            <w:gridSpan w:val="3"/>
          </w:tcPr>
          <w:p w14:paraId="4032A50D">
            <w:pPr>
              <w:jc w:val="left"/>
            </w:pPr>
            <w:r>
              <w:rPr>
                <w:rFonts w:ascii="Times New Roman" w:hAnsi="Times New Roman" w:eastAsia="宋体"/>
                <w:b w:val="0"/>
                <w:sz w:val="21"/>
              </w:rPr>
              <w:t>项目开发背景调研</w:t>
            </w:r>
          </w:p>
        </w:tc>
      </w:tr>
      <w:tr w14:paraId="573519A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D72D72E">
            <w:pPr>
              <w:jc w:val="center"/>
            </w:pPr>
            <w:r>
              <w:rPr>
                <w:rFonts w:ascii="Times New Roman" w:hAnsi="Times New Roman" w:eastAsia="宋体"/>
                <w:b w:val="0"/>
                <w:sz w:val="21"/>
              </w:rPr>
              <w:t>2</w:t>
            </w:r>
          </w:p>
        </w:tc>
        <w:tc>
          <w:tcPr>
            <w:tcW w:w="1758" w:type="dxa"/>
            <w:gridSpan w:val="3"/>
          </w:tcPr>
          <w:p w14:paraId="56859A1B">
            <w:pPr>
              <w:jc w:val="left"/>
            </w:pPr>
            <w:r>
              <w:rPr>
                <w:rFonts w:ascii="Times New Roman" w:hAnsi="Times New Roman" w:eastAsia="宋体"/>
                <w:b w:val="0"/>
                <w:sz w:val="21"/>
              </w:rPr>
              <w:t>系统基本功能模块设计</w:t>
            </w:r>
          </w:p>
        </w:tc>
      </w:tr>
      <w:tr w14:paraId="288CB9F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CB07634">
            <w:pPr>
              <w:jc w:val="center"/>
            </w:pPr>
            <w:r>
              <w:rPr>
                <w:rFonts w:ascii="Times New Roman" w:hAnsi="Times New Roman" w:eastAsia="宋体"/>
                <w:b w:val="0"/>
                <w:sz w:val="21"/>
              </w:rPr>
              <w:t>3</w:t>
            </w:r>
          </w:p>
        </w:tc>
        <w:tc>
          <w:tcPr>
            <w:tcW w:w="1758" w:type="dxa"/>
            <w:gridSpan w:val="3"/>
          </w:tcPr>
          <w:p w14:paraId="2546E17E">
            <w:pPr>
              <w:jc w:val="left"/>
            </w:pPr>
            <w:r>
              <w:rPr>
                <w:rFonts w:ascii="Times New Roman" w:hAnsi="Times New Roman" w:eastAsia="宋体"/>
                <w:b w:val="0"/>
                <w:sz w:val="21"/>
              </w:rPr>
              <w:t>系统开发进度安排</w:t>
            </w:r>
          </w:p>
        </w:tc>
      </w:tr>
      <w:tr w14:paraId="341EBCA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589A76B7">
            <w:pPr>
              <w:jc w:val="center"/>
            </w:pPr>
            <w:r>
              <w:rPr>
                <w:rFonts w:ascii="Times New Roman" w:hAnsi="Times New Roman" w:eastAsia="宋体"/>
                <w:b w:val="0"/>
                <w:sz w:val="21"/>
              </w:rPr>
              <w:t>会议详情</w:t>
            </w:r>
          </w:p>
        </w:tc>
      </w:tr>
      <w:tr w14:paraId="536990B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1C0B172">
            <w:pPr>
              <w:jc w:val="center"/>
            </w:pPr>
            <w:r>
              <w:rPr>
                <w:rFonts w:ascii="Times New Roman" w:hAnsi="Times New Roman" w:eastAsia="宋体"/>
                <w:b w:val="0"/>
                <w:sz w:val="21"/>
              </w:rPr>
              <w:t>1</w:t>
            </w:r>
          </w:p>
        </w:tc>
        <w:tc>
          <w:tcPr>
            <w:tcW w:w="1758" w:type="dxa"/>
            <w:gridSpan w:val="3"/>
          </w:tcPr>
          <w:p w14:paraId="79351F62">
            <w:pPr>
              <w:jc w:val="left"/>
            </w:pPr>
            <w:r>
              <w:rPr>
                <w:rFonts w:ascii="Times New Roman" w:hAnsi="Times New Roman" w:eastAsia="宋体"/>
                <w:b w:val="0"/>
                <w:sz w:val="21"/>
              </w:rPr>
              <w:t>项目开发背景调研：</w:t>
            </w:r>
          </w:p>
          <w:p w14:paraId="358D56C6">
            <w:pPr>
              <w:jc w:val="left"/>
            </w:pPr>
            <w:r>
              <w:rPr>
                <w:rFonts w:ascii="Times New Roman" w:hAnsi="Times New Roman" w:eastAsia="宋体"/>
                <w:b w:val="0"/>
                <w:sz w:val="21"/>
              </w:rPr>
              <w:t>通过文献检索、网络查询等方式，对项目开发背景进行调研。通过本系统的开发能改善宾馆服务质量、降低管理成本。宾馆管理系统将使宾馆管理工作规范化、系统化、程序化，避免宾馆管理的随意性，提高信息处理的速度和准确性，能够准确、及时、有效的查询和修改房间的入住情况。</w:t>
            </w:r>
          </w:p>
        </w:tc>
      </w:tr>
      <w:tr w14:paraId="325F511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A2429CD">
            <w:pPr>
              <w:jc w:val="center"/>
            </w:pPr>
            <w:r>
              <w:rPr>
                <w:rFonts w:ascii="Times New Roman" w:hAnsi="Times New Roman" w:eastAsia="宋体"/>
                <w:b w:val="0"/>
                <w:sz w:val="21"/>
              </w:rPr>
              <w:t>2</w:t>
            </w:r>
          </w:p>
        </w:tc>
        <w:tc>
          <w:tcPr>
            <w:tcW w:w="1758" w:type="dxa"/>
            <w:gridSpan w:val="3"/>
          </w:tcPr>
          <w:p w14:paraId="6B45B35E">
            <w:pPr>
              <w:jc w:val="left"/>
            </w:pPr>
            <w:r>
              <w:rPr>
                <w:rFonts w:ascii="Times New Roman" w:hAnsi="Times New Roman" w:eastAsia="宋体"/>
                <w:b w:val="0"/>
                <w:sz w:val="21"/>
              </w:rPr>
              <w:t>系统基本功能模块设计：</w:t>
            </w:r>
          </w:p>
          <w:p w14:paraId="4E08B770">
            <w:pPr>
              <w:jc w:val="left"/>
            </w:pPr>
            <w:r>
              <w:rPr>
                <w:rFonts w:ascii="Times New Roman" w:hAnsi="Times New Roman" w:eastAsia="宋体"/>
                <w:b w:val="0"/>
                <w:sz w:val="21"/>
              </w:rPr>
              <w:t>（1）系统登录模块：完成用户的登录操作。</w:t>
            </w:r>
          </w:p>
          <w:p w14:paraId="1CAEC799">
            <w:pPr>
              <w:jc w:val="left"/>
            </w:pPr>
            <w:r>
              <w:rPr>
                <w:rFonts w:ascii="Times New Roman" w:hAnsi="Times New Roman" w:eastAsia="宋体"/>
                <w:b w:val="0"/>
                <w:sz w:val="21"/>
              </w:rPr>
              <w:t>（2）客房类型管理模块：完成客房类型的信息管理。</w:t>
            </w:r>
          </w:p>
          <w:p w14:paraId="09AEA749">
            <w:pPr>
              <w:jc w:val="left"/>
            </w:pPr>
            <w:r>
              <w:rPr>
                <w:rFonts w:ascii="Times New Roman" w:hAnsi="Times New Roman" w:eastAsia="宋体"/>
                <w:b w:val="0"/>
                <w:sz w:val="21"/>
              </w:rPr>
              <w:t>…………</w:t>
            </w:r>
          </w:p>
          <w:p w14:paraId="6A99B01C">
            <w:pPr>
              <w:jc w:val="left"/>
            </w:pPr>
          </w:p>
          <w:p w14:paraId="70A0E260">
            <w:pPr>
              <w:jc w:val="left"/>
            </w:pPr>
          </w:p>
          <w:p w14:paraId="2BE37608">
            <w:pPr>
              <w:jc w:val="left"/>
            </w:pPr>
          </w:p>
          <w:p w14:paraId="0CC96738">
            <w:pPr>
              <w:jc w:val="left"/>
            </w:pPr>
          </w:p>
          <w:p w14:paraId="3693579E">
            <w:pPr>
              <w:jc w:val="left"/>
            </w:pPr>
          </w:p>
        </w:tc>
      </w:tr>
      <w:tr w14:paraId="4E35729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13A3F41E">
            <w:pPr>
              <w:jc w:val="center"/>
            </w:pPr>
            <w:r>
              <w:rPr>
                <w:rFonts w:ascii="Times New Roman" w:hAnsi="Times New Roman" w:eastAsia="宋体"/>
                <w:b w:val="0"/>
                <w:sz w:val="21"/>
              </w:rPr>
              <w:t>3</w:t>
            </w:r>
          </w:p>
        </w:tc>
        <w:tc>
          <w:tcPr>
            <w:tcW w:w="1758" w:type="dxa"/>
            <w:gridSpan w:val="3"/>
          </w:tcPr>
          <w:p w14:paraId="61C74FC7">
            <w:pPr>
              <w:jc w:val="left"/>
            </w:pPr>
            <w:r>
              <w:rPr>
                <w:rFonts w:ascii="Times New Roman" w:hAnsi="Times New Roman" w:eastAsia="宋体"/>
                <w:b w:val="0"/>
                <w:sz w:val="21"/>
              </w:rPr>
              <w:t>系统开发进度安排：（共80学时）</w:t>
            </w:r>
          </w:p>
          <w:p w14:paraId="17B67C8D">
            <w:pPr>
              <w:jc w:val="left"/>
            </w:pPr>
            <w:r>
              <w:rPr>
                <w:rFonts w:ascii="Times New Roman" w:hAnsi="Times New Roman" w:eastAsia="宋体"/>
                <w:b w:val="0"/>
                <w:sz w:val="21"/>
              </w:rPr>
              <w:t xml:space="preserve">    第1周：需求分析、系统设计</w:t>
            </w:r>
          </w:p>
          <w:p w14:paraId="236AA76C">
            <w:pPr>
              <w:jc w:val="left"/>
            </w:pPr>
            <w:r>
              <w:rPr>
                <w:rFonts w:ascii="Times New Roman" w:hAnsi="Times New Roman" w:eastAsia="宋体"/>
                <w:b w:val="0"/>
                <w:sz w:val="21"/>
              </w:rPr>
              <w:t xml:space="preserve">    第2周：数据库设计、编码实现</w:t>
            </w:r>
          </w:p>
          <w:p w14:paraId="2F20DA0E">
            <w:pPr>
              <w:jc w:val="left"/>
            </w:pPr>
            <w:r>
              <w:rPr>
                <w:rFonts w:ascii="Times New Roman" w:hAnsi="Times New Roman" w:eastAsia="宋体"/>
                <w:b w:val="0"/>
                <w:sz w:val="21"/>
              </w:rPr>
              <w:t xml:space="preserve">    第3周：编码实现、系统测试</w:t>
            </w:r>
          </w:p>
          <w:p w14:paraId="48B4F222">
            <w:pPr>
              <w:jc w:val="left"/>
            </w:pPr>
            <w:r>
              <w:rPr>
                <w:rFonts w:ascii="Times New Roman" w:hAnsi="Times New Roman" w:eastAsia="宋体"/>
                <w:b w:val="0"/>
                <w:sz w:val="21"/>
              </w:rPr>
              <w:t xml:space="preserve">    第4周：系统测试、报告撰写</w:t>
            </w:r>
          </w:p>
        </w:tc>
      </w:tr>
      <w:tr w14:paraId="6BCBADC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06482C4">
            <w:pPr>
              <w:jc w:val="center"/>
            </w:pPr>
            <w:r>
              <w:rPr>
                <w:rFonts w:ascii="Times New Roman" w:hAnsi="Times New Roman" w:eastAsia="宋体"/>
                <w:b w:val="0"/>
                <w:sz w:val="21"/>
              </w:rPr>
              <w:t>小组沟通情况总结</w:t>
            </w:r>
          </w:p>
        </w:tc>
      </w:tr>
      <w:tr w14:paraId="75592A6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D18C9BF">
            <w:pPr>
              <w:jc w:val="center"/>
            </w:pPr>
            <w:r>
              <w:rPr>
                <w:rFonts w:ascii="Times New Roman" w:hAnsi="Times New Roman" w:eastAsia="宋体"/>
                <w:b w:val="0"/>
                <w:sz w:val="21"/>
              </w:rPr>
              <w:t>1</w:t>
            </w:r>
          </w:p>
        </w:tc>
        <w:tc>
          <w:tcPr>
            <w:tcW w:w="1758" w:type="dxa"/>
            <w:gridSpan w:val="3"/>
          </w:tcPr>
          <w:p w14:paraId="2124E184">
            <w:pPr>
              <w:jc w:val="left"/>
            </w:pPr>
            <w:r>
              <w:rPr>
                <w:rFonts w:ascii="Times New Roman" w:hAnsi="Times New Roman" w:eastAsia="宋体"/>
                <w:b w:val="0"/>
                <w:sz w:val="21"/>
              </w:rPr>
              <w:t>项目成员沟通顺畅，充分了解彼此想法，有利于项目的推进</w:t>
            </w:r>
          </w:p>
        </w:tc>
      </w:tr>
      <w:tr w14:paraId="2EDADD8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A1DEC54">
            <w:pPr>
              <w:jc w:val="center"/>
            </w:pPr>
            <w:r>
              <w:rPr>
                <w:rFonts w:ascii="Times New Roman" w:hAnsi="Times New Roman" w:eastAsia="宋体"/>
                <w:b w:val="0"/>
                <w:sz w:val="21"/>
              </w:rPr>
              <w:t>2</w:t>
            </w:r>
          </w:p>
        </w:tc>
        <w:tc>
          <w:tcPr>
            <w:tcW w:w="1758" w:type="dxa"/>
            <w:gridSpan w:val="3"/>
          </w:tcPr>
          <w:p w14:paraId="2E4FF04D">
            <w:pPr>
              <w:jc w:val="left"/>
            </w:pPr>
            <w:r>
              <w:rPr>
                <w:rFonts w:ascii="Times New Roman" w:hAnsi="Times New Roman" w:eastAsia="宋体"/>
                <w:b w:val="0"/>
                <w:sz w:val="21"/>
              </w:rPr>
              <w:t>个人项目成员对讨论内容仍有疑问，经过详细讨论后达成共识</w:t>
            </w:r>
          </w:p>
        </w:tc>
      </w:tr>
      <w:tr w14:paraId="74679B8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6AABC585">
            <w:pPr>
              <w:jc w:val="center"/>
            </w:pPr>
            <w:r>
              <w:rPr>
                <w:rFonts w:ascii="Times New Roman" w:hAnsi="Times New Roman" w:eastAsia="宋体"/>
                <w:b w:val="0"/>
                <w:sz w:val="21"/>
              </w:rPr>
              <w:t>纪律情况总结</w:t>
            </w:r>
          </w:p>
        </w:tc>
      </w:tr>
      <w:tr w14:paraId="02F111C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27ED7A50">
            <w:pPr>
              <w:jc w:val="center"/>
            </w:pPr>
            <w:r>
              <w:rPr>
                <w:rFonts w:ascii="Times New Roman" w:hAnsi="Times New Roman" w:eastAsia="宋体"/>
                <w:b w:val="0"/>
                <w:sz w:val="21"/>
              </w:rPr>
              <w:t>1</w:t>
            </w:r>
          </w:p>
        </w:tc>
        <w:tc>
          <w:tcPr>
            <w:tcW w:w="1758" w:type="dxa"/>
            <w:gridSpan w:val="3"/>
          </w:tcPr>
          <w:p w14:paraId="2543955D">
            <w:pPr>
              <w:jc w:val="left"/>
            </w:pPr>
            <w:r>
              <w:rPr>
                <w:rFonts w:ascii="Times New Roman" w:hAnsi="Times New Roman" w:eastAsia="宋体"/>
                <w:b w:val="0"/>
                <w:sz w:val="21"/>
              </w:rPr>
              <w:t>团队无人迟到早退，按时参加会议</w:t>
            </w:r>
          </w:p>
        </w:tc>
      </w:tr>
      <w:tr w14:paraId="32DFF03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C4A5357">
            <w:pPr>
              <w:jc w:val="center"/>
            </w:pPr>
            <w:r>
              <w:rPr>
                <w:rFonts w:ascii="Times New Roman" w:hAnsi="Times New Roman" w:eastAsia="宋体"/>
                <w:b w:val="0"/>
                <w:sz w:val="21"/>
              </w:rPr>
              <w:t>2</w:t>
            </w:r>
          </w:p>
        </w:tc>
        <w:tc>
          <w:tcPr>
            <w:tcW w:w="1758" w:type="dxa"/>
            <w:gridSpan w:val="3"/>
          </w:tcPr>
          <w:p w14:paraId="0D6EFD0A">
            <w:pPr>
              <w:jc w:val="left"/>
            </w:pPr>
            <w:r>
              <w:rPr>
                <w:rFonts w:ascii="Times New Roman" w:hAnsi="Times New Roman" w:eastAsia="宋体"/>
                <w:b w:val="0"/>
                <w:sz w:val="21"/>
              </w:rPr>
              <w:t>团队成员服从领导和安排</w:t>
            </w:r>
          </w:p>
        </w:tc>
      </w:tr>
    </w:tbl>
    <w:p w14:paraId="3DCAD1A0">
      <w:pPr>
        <w:pStyle w:val="3"/>
        <w:jc w:val="left"/>
      </w:pPr>
      <w:bookmarkStart w:id="30" w:name="_Toc29966"/>
      <w:r>
        <w:rPr>
          <w:rFonts w:ascii="黑体" w:hAnsi="黑体" w:eastAsia="黑体"/>
          <w:b w:val="0"/>
          <w:sz w:val="36"/>
        </w:rPr>
        <w:t>附录2团队开发会议记录2</w:t>
      </w:r>
      <w:bookmarkEnd w:id="30"/>
    </w:p>
    <w:p w14:paraId="5CA51083">
      <w:pPr>
        <w:jc w:val="center"/>
      </w:pPr>
      <w:r>
        <w:rPr>
          <w:rFonts w:ascii="Times New Roman" w:hAnsi="Times New Roman" w:eastAsia="宋体"/>
          <w:b w:val="0"/>
          <w:sz w:val="24"/>
        </w:rPr>
        <w:t>校园易购信息管理系统开发团队会议记录2</w:t>
      </w:r>
    </w:p>
    <w:p w14:paraId="714C8837">
      <w:pPr>
        <w:spacing w:line="288" w:lineRule="auto"/>
        <w:jc w:val="both"/>
      </w:pPr>
    </w:p>
    <w:p w14:paraId="04ED99EE">
      <w:pPr>
        <w:spacing w:line="288" w:lineRule="auto"/>
        <w:jc w:val="both"/>
      </w:pP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758"/>
        <w:gridCol w:w="1758"/>
        <w:gridCol w:w="1758"/>
        <w:gridCol w:w="1758"/>
      </w:tblGrid>
      <w:tr w14:paraId="6B2BA147">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732087F">
            <w:pPr>
              <w:jc w:val="center"/>
            </w:pPr>
            <w:r>
              <w:rPr>
                <w:rFonts w:ascii="Times New Roman" w:hAnsi="Times New Roman" w:eastAsia="宋体"/>
                <w:b w:val="0"/>
                <w:sz w:val="21"/>
              </w:rPr>
              <w:t>开发小组</w:t>
            </w:r>
          </w:p>
        </w:tc>
        <w:tc>
          <w:tcPr>
            <w:tcW w:w="1758" w:type="dxa"/>
          </w:tcPr>
          <w:p w14:paraId="6E98DBFE">
            <w:pPr>
              <w:jc w:val="left"/>
            </w:pPr>
            <w:r>
              <w:rPr>
                <w:rFonts w:ascii="Times New Roman" w:hAnsi="Times New Roman" w:eastAsia="宋体"/>
                <w:b w:val="0"/>
                <w:sz w:val="21"/>
              </w:rPr>
              <w:t>校园易购信息管理系统开发团队</w:t>
            </w:r>
          </w:p>
        </w:tc>
        <w:tc>
          <w:tcPr>
            <w:tcW w:w="1758" w:type="dxa"/>
          </w:tcPr>
          <w:p w14:paraId="22DB607E">
            <w:pPr>
              <w:jc w:val="center"/>
            </w:pPr>
            <w:r>
              <w:rPr>
                <w:rFonts w:ascii="Times New Roman" w:hAnsi="Times New Roman" w:eastAsia="宋体"/>
                <w:b w:val="0"/>
                <w:sz w:val="21"/>
              </w:rPr>
              <w:t>指导教师</w:t>
            </w:r>
          </w:p>
        </w:tc>
        <w:tc>
          <w:tcPr>
            <w:tcW w:w="1758" w:type="dxa"/>
          </w:tcPr>
          <w:p w14:paraId="356AB2BF">
            <w:pPr>
              <w:jc w:val="center"/>
            </w:pPr>
            <w:r>
              <w:rPr>
                <w:rFonts w:ascii="Times New Roman" w:hAnsi="Times New Roman" w:eastAsia="宋体"/>
                <w:b w:val="0"/>
                <w:sz w:val="21"/>
              </w:rPr>
              <w:t>郎璇聪</w:t>
            </w:r>
          </w:p>
        </w:tc>
      </w:tr>
      <w:tr w14:paraId="4374955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623235A5">
            <w:pPr>
              <w:jc w:val="center"/>
            </w:pPr>
            <w:r>
              <w:rPr>
                <w:rFonts w:ascii="Times New Roman" w:hAnsi="Times New Roman" w:eastAsia="宋体"/>
                <w:b w:val="0"/>
                <w:sz w:val="21"/>
              </w:rPr>
              <w:t>团队组长</w:t>
            </w:r>
          </w:p>
        </w:tc>
        <w:tc>
          <w:tcPr>
            <w:tcW w:w="1758" w:type="dxa"/>
          </w:tcPr>
          <w:p w14:paraId="3DB09611">
            <w:pPr>
              <w:jc w:val="left"/>
            </w:pPr>
            <w:r>
              <w:rPr>
                <w:rFonts w:ascii="Times New Roman" w:hAnsi="Times New Roman" w:eastAsia="宋体"/>
                <w:b w:val="0"/>
                <w:sz w:val="21"/>
              </w:rPr>
              <w:t>程静</w:t>
            </w:r>
          </w:p>
        </w:tc>
        <w:tc>
          <w:tcPr>
            <w:tcW w:w="1758" w:type="dxa"/>
          </w:tcPr>
          <w:p w14:paraId="57B52EE3">
            <w:pPr>
              <w:jc w:val="center"/>
            </w:pPr>
            <w:r>
              <w:rPr>
                <w:rFonts w:ascii="Times New Roman" w:hAnsi="Times New Roman" w:eastAsia="宋体"/>
                <w:b w:val="0"/>
                <w:sz w:val="21"/>
              </w:rPr>
              <w:t>记录人员</w:t>
            </w:r>
          </w:p>
        </w:tc>
        <w:tc>
          <w:tcPr>
            <w:tcW w:w="1758" w:type="dxa"/>
          </w:tcPr>
          <w:p w14:paraId="57E25981">
            <w:pPr>
              <w:jc w:val="center"/>
            </w:pPr>
            <w:r>
              <w:rPr>
                <w:rFonts w:ascii="Times New Roman" w:hAnsi="Times New Roman" w:eastAsia="宋体"/>
                <w:b w:val="0"/>
                <w:sz w:val="21"/>
              </w:rPr>
              <w:t>谢明天</w:t>
            </w:r>
          </w:p>
        </w:tc>
      </w:tr>
      <w:tr w14:paraId="05EDC54D">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4D8DB4AD">
            <w:pPr>
              <w:jc w:val="center"/>
            </w:pPr>
            <w:r>
              <w:rPr>
                <w:rFonts w:ascii="Times New Roman" w:hAnsi="Times New Roman" w:eastAsia="宋体"/>
                <w:b w:val="0"/>
                <w:sz w:val="21"/>
              </w:rPr>
              <w:t>会议主题</w:t>
            </w:r>
          </w:p>
        </w:tc>
        <w:tc>
          <w:tcPr>
            <w:tcW w:w="1758" w:type="dxa"/>
          </w:tcPr>
          <w:p w14:paraId="174DF2F5">
            <w:pPr>
              <w:jc w:val="left"/>
            </w:pPr>
            <w:r>
              <w:rPr>
                <w:rFonts w:ascii="Times New Roman" w:hAnsi="Times New Roman" w:eastAsia="宋体"/>
                <w:b w:val="0"/>
                <w:sz w:val="21"/>
              </w:rPr>
              <w:t>项目开发关键技术交流及功能代码测试</w:t>
            </w:r>
          </w:p>
        </w:tc>
        <w:tc>
          <w:tcPr>
            <w:tcW w:w="1758" w:type="dxa"/>
          </w:tcPr>
          <w:p w14:paraId="5A90DDF3">
            <w:pPr>
              <w:jc w:val="center"/>
            </w:pPr>
            <w:r>
              <w:rPr>
                <w:rFonts w:ascii="Times New Roman" w:hAnsi="Times New Roman" w:eastAsia="宋体"/>
                <w:b w:val="0"/>
                <w:sz w:val="21"/>
              </w:rPr>
              <w:t>会议地点</w:t>
            </w:r>
          </w:p>
        </w:tc>
        <w:tc>
          <w:tcPr>
            <w:tcW w:w="1758" w:type="dxa"/>
          </w:tcPr>
          <w:p w14:paraId="1C49D824">
            <w:pPr>
              <w:jc w:val="center"/>
            </w:pPr>
            <w:r>
              <w:rPr>
                <w:rFonts w:ascii="Times New Roman" w:hAnsi="Times New Roman" w:eastAsia="宋体"/>
                <w:b w:val="0"/>
                <w:sz w:val="21"/>
              </w:rPr>
              <w:t>1C205</w:t>
            </w:r>
          </w:p>
        </w:tc>
      </w:tr>
      <w:tr w14:paraId="5FD8866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2BBEE5B">
            <w:pPr>
              <w:jc w:val="center"/>
            </w:pPr>
            <w:r>
              <w:rPr>
                <w:rFonts w:ascii="Times New Roman" w:hAnsi="Times New Roman" w:eastAsia="宋体"/>
                <w:b w:val="0"/>
                <w:sz w:val="21"/>
              </w:rPr>
              <w:t>会议时间</w:t>
            </w:r>
          </w:p>
        </w:tc>
        <w:tc>
          <w:tcPr>
            <w:tcW w:w="1758" w:type="dxa"/>
          </w:tcPr>
          <w:p w14:paraId="7225F681">
            <w:pPr>
              <w:jc w:val="left"/>
            </w:pPr>
            <w:r>
              <w:rPr>
                <w:rFonts w:ascii="Times New Roman" w:hAnsi="Times New Roman" w:eastAsia="宋体"/>
                <w:b w:val="0"/>
                <w:sz w:val="21"/>
              </w:rPr>
              <w:t>2016-07-16</w:t>
            </w:r>
          </w:p>
        </w:tc>
        <w:tc>
          <w:tcPr>
            <w:tcW w:w="1758" w:type="dxa"/>
          </w:tcPr>
          <w:p w14:paraId="65AF78ED">
            <w:pPr>
              <w:jc w:val="center"/>
            </w:pPr>
            <w:r>
              <w:rPr>
                <w:rFonts w:ascii="Times New Roman" w:hAnsi="Times New Roman" w:eastAsia="宋体"/>
                <w:b w:val="0"/>
                <w:sz w:val="21"/>
              </w:rPr>
              <w:t>记录时间</w:t>
            </w:r>
          </w:p>
        </w:tc>
        <w:tc>
          <w:tcPr>
            <w:tcW w:w="1758" w:type="dxa"/>
          </w:tcPr>
          <w:p w14:paraId="7A093C45">
            <w:pPr>
              <w:jc w:val="center"/>
            </w:pPr>
            <w:r>
              <w:rPr>
                <w:rFonts w:ascii="Times New Roman" w:hAnsi="Times New Roman" w:eastAsia="宋体"/>
                <w:b w:val="0"/>
                <w:sz w:val="21"/>
              </w:rPr>
              <w:t>2016-07-16</w:t>
            </w:r>
          </w:p>
        </w:tc>
      </w:tr>
      <w:tr w14:paraId="1610029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E380143">
            <w:pPr>
              <w:jc w:val="center"/>
            </w:pPr>
            <w:r>
              <w:rPr>
                <w:rFonts w:ascii="Times New Roman" w:hAnsi="Times New Roman" w:eastAsia="宋体"/>
                <w:b w:val="0"/>
                <w:sz w:val="21"/>
              </w:rPr>
              <w:t>团队组员</w:t>
            </w:r>
          </w:p>
        </w:tc>
        <w:tc>
          <w:tcPr>
            <w:tcW w:w="1758" w:type="dxa"/>
          </w:tcPr>
          <w:p w14:paraId="63213442">
            <w:pPr>
              <w:jc w:val="left"/>
            </w:pPr>
            <w:r>
              <w:rPr>
                <w:rFonts w:ascii="Times New Roman" w:hAnsi="Times New Roman" w:eastAsia="宋体"/>
                <w:b w:val="0"/>
                <w:sz w:val="21"/>
              </w:rPr>
              <w:t>张红洋、谢明天、胡云鹏</w:t>
            </w:r>
          </w:p>
        </w:tc>
        <w:tc>
          <w:tcPr>
            <w:tcW w:w="1758" w:type="dxa"/>
          </w:tcPr>
          <w:p w14:paraId="2D256569">
            <w:pPr>
              <w:jc w:val="center"/>
            </w:pPr>
            <w:r>
              <w:rPr>
                <w:rFonts w:ascii="Times New Roman" w:hAnsi="Times New Roman" w:eastAsia="宋体"/>
                <w:b w:val="0"/>
                <w:sz w:val="21"/>
              </w:rPr>
              <w:t>记录形式</w:t>
            </w:r>
          </w:p>
        </w:tc>
        <w:tc>
          <w:tcPr>
            <w:tcW w:w="1758" w:type="dxa"/>
          </w:tcPr>
          <w:p w14:paraId="1E57E9B8">
            <w:pPr>
              <w:jc w:val="center"/>
            </w:pPr>
            <w:r>
              <w:rPr>
                <w:rFonts w:ascii="Times New Roman" w:hAnsi="Times New Roman" w:eastAsia="宋体"/>
                <w:b w:val="0"/>
                <w:sz w:val="21"/>
              </w:rPr>
              <w:t>文档</w:t>
            </w:r>
          </w:p>
        </w:tc>
      </w:tr>
      <w:tr w14:paraId="2B732D4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23154D6F">
            <w:pPr>
              <w:jc w:val="center"/>
            </w:pPr>
            <w:r>
              <w:rPr>
                <w:rFonts w:ascii="Times New Roman" w:hAnsi="Times New Roman" w:eastAsia="宋体"/>
                <w:b w:val="0"/>
                <w:sz w:val="21"/>
              </w:rPr>
              <w:t>会议内容概要</w:t>
            </w:r>
          </w:p>
        </w:tc>
      </w:tr>
      <w:tr w14:paraId="59D1EFD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C2EEE9B">
            <w:pPr>
              <w:jc w:val="center"/>
            </w:pPr>
            <w:r>
              <w:rPr>
                <w:rFonts w:ascii="Times New Roman" w:hAnsi="Times New Roman" w:eastAsia="宋体"/>
                <w:b w:val="0"/>
                <w:sz w:val="21"/>
              </w:rPr>
              <w:t>1</w:t>
            </w:r>
          </w:p>
        </w:tc>
        <w:tc>
          <w:tcPr>
            <w:tcW w:w="1758" w:type="dxa"/>
            <w:gridSpan w:val="3"/>
          </w:tcPr>
          <w:p w14:paraId="0FDCCBD4">
            <w:pPr>
              <w:jc w:val="left"/>
            </w:pPr>
            <w:r>
              <w:rPr>
                <w:rFonts w:ascii="Times New Roman" w:hAnsi="Times New Roman" w:eastAsia="宋体"/>
                <w:b w:val="0"/>
                <w:sz w:val="21"/>
              </w:rPr>
              <w:t>项目开发关键技术交流</w:t>
            </w:r>
          </w:p>
        </w:tc>
      </w:tr>
      <w:tr w14:paraId="1471F8E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A2BF778">
            <w:pPr>
              <w:jc w:val="center"/>
            </w:pPr>
            <w:r>
              <w:rPr>
                <w:rFonts w:ascii="Times New Roman" w:hAnsi="Times New Roman" w:eastAsia="宋体"/>
                <w:b w:val="0"/>
                <w:sz w:val="21"/>
              </w:rPr>
              <w:t>2</w:t>
            </w:r>
          </w:p>
        </w:tc>
        <w:tc>
          <w:tcPr>
            <w:tcW w:w="1758" w:type="dxa"/>
            <w:gridSpan w:val="3"/>
          </w:tcPr>
          <w:p w14:paraId="3E73B6D2">
            <w:pPr>
              <w:jc w:val="left"/>
            </w:pPr>
            <w:r>
              <w:rPr>
                <w:rFonts w:ascii="Times New Roman" w:hAnsi="Times New Roman" w:eastAsia="宋体"/>
                <w:b w:val="0"/>
                <w:sz w:val="21"/>
              </w:rPr>
              <w:t>系统功能模块测试</w:t>
            </w:r>
          </w:p>
        </w:tc>
      </w:tr>
      <w:tr w14:paraId="44917A39">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1CBC8598">
            <w:pPr>
              <w:jc w:val="center"/>
            </w:pPr>
            <w:r>
              <w:rPr>
                <w:rFonts w:ascii="Times New Roman" w:hAnsi="Times New Roman" w:eastAsia="宋体"/>
                <w:b w:val="0"/>
                <w:sz w:val="21"/>
              </w:rPr>
              <w:t>会议详情</w:t>
            </w:r>
          </w:p>
        </w:tc>
      </w:tr>
      <w:tr w14:paraId="3CABF05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0A7BFF1">
            <w:pPr>
              <w:jc w:val="center"/>
            </w:pPr>
            <w:r>
              <w:rPr>
                <w:rFonts w:ascii="Times New Roman" w:hAnsi="Times New Roman" w:eastAsia="宋体"/>
                <w:b w:val="0"/>
                <w:sz w:val="21"/>
              </w:rPr>
              <w:t>1</w:t>
            </w:r>
          </w:p>
        </w:tc>
        <w:tc>
          <w:tcPr>
            <w:tcW w:w="1758" w:type="dxa"/>
            <w:gridSpan w:val="3"/>
          </w:tcPr>
          <w:p w14:paraId="414D7823">
            <w:pPr>
              <w:jc w:val="left"/>
            </w:pPr>
            <w:r>
              <w:rPr>
                <w:rFonts w:ascii="Times New Roman" w:hAnsi="Times New Roman" w:eastAsia="宋体"/>
                <w:b w:val="0"/>
                <w:sz w:val="21"/>
              </w:rPr>
              <w:t>项目开发关键技术交流：</w:t>
            </w:r>
          </w:p>
          <w:p w14:paraId="04074D68">
            <w:pPr>
              <w:jc w:val="left"/>
            </w:pPr>
            <w:r>
              <w:rPr>
                <w:rFonts w:ascii="Times New Roman" w:hAnsi="Times New Roman" w:eastAsia="宋体"/>
                <w:b w:val="0"/>
                <w:sz w:val="21"/>
              </w:rPr>
              <w:t>对系统开发过程中遇到的关键技术问题进行讨论和交流，包括数据库连接、数据绑定、界面设计等方面。</w:t>
            </w:r>
          </w:p>
        </w:tc>
      </w:tr>
      <w:tr w14:paraId="15D0DB3A">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0C75BD7D">
            <w:pPr>
              <w:jc w:val="center"/>
            </w:pPr>
            <w:r>
              <w:rPr>
                <w:rFonts w:ascii="Times New Roman" w:hAnsi="Times New Roman" w:eastAsia="宋体"/>
                <w:b w:val="0"/>
                <w:sz w:val="21"/>
              </w:rPr>
              <w:t>2</w:t>
            </w:r>
          </w:p>
        </w:tc>
        <w:tc>
          <w:tcPr>
            <w:tcW w:w="1758" w:type="dxa"/>
            <w:gridSpan w:val="3"/>
          </w:tcPr>
          <w:p w14:paraId="7FFC34BA">
            <w:pPr>
              <w:jc w:val="left"/>
            </w:pPr>
            <w:r>
              <w:rPr>
                <w:rFonts w:ascii="Times New Roman" w:hAnsi="Times New Roman" w:eastAsia="宋体"/>
                <w:b w:val="0"/>
                <w:sz w:val="21"/>
              </w:rPr>
              <w:t>系统功能代码测试：</w:t>
            </w:r>
          </w:p>
          <w:p w14:paraId="0A133BD4">
            <w:pPr>
              <w:jc w:val="left"/>
            </w:pPr>
            <w:r>
              <w:rPr>
                <w:rFonts w:ascii="Times New Roman" w:hAnsi="Times New Roman" w:eastAsia="宋体"/>
                <w:b w:val="0"/>
                <w:sz w:val="21"/>
              </w:rPr>
              <w:t>（1）程静：客房管理模块测试</w:t>
            </w:r>
          </w:p>
          <w:p w14:paraId="3286344A">
            <w:pPr>
              <w:jc w:val="left"/>
            </w:pPr>
            <w:r>
              <w:rPr>
                <w:rFonts w:ascii="Times New Roman" w:hAnsi="Times New Roman" w:eastAsia="宋体"/>
                <w:b w:val="0"/>
                <w:sz w:val="21"/>
              </w:rPr>
              <w:t>（2）张红洋：用户管理模块测试</w:t>
            </w:r>
          </w:p>
          <w:p w14:paraId="670DE825">
            <w:pPr>
              <w:jc w:val="left"/>
            </w:pPr>
            <w:r>
              <w:rPr>
                <w:rFonts w:ascii="Times New Roman" w:hAnsi="Times New Roman" w:eastAsia="宋体"/>
                <w:b w:val="0"/>
                <w:sz w:val="21"/>
              </w:rPr>
              <w:t>（3）谢明天：报表模块测试</w:t>
            </w:r>
          </w:p>
          <w:p w14:paraId="1C4E6118">
            <w:pPr>
              <w:jc w:val="left"/>
            </w:pPr>
            <w:r>
              <w:rPr>
                <w:rFonts w:ascii="Times New Roman" w:hAnsi="Times New Roman" w:eastAsia="宋体"/>
                <w:b w:val="0"/>
                <w:sz w:val="21"/>
              </w:rPr>
              <w:t>（4）胡云鹏：系统登录模块测试</w:t>
            </w:r>
          </w:p>
        </w:tc>
      </w:tr>
      <w:tr w14:paraId="0B775EA6">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720E16CE">
            <w:pPr>
              <w:jc w:val="center"/>
            </w:pPr>
            <w:r>
              <w:rPr>
                <w:rFonts w:ascii="Times New Roman" w:hAnsi="Times New Roman" w:eastAsia="宋体"/>
                <w:b w:val="0"/>
                <w:sz w:val="21"/>
              </w:rPr>
              <w:t>小组沟通情况总结</w:t>
            </w:r>
          </w:p>
        </w:tc>
      </w:tr>
      <w:tr w14:paraId="0159590B">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3714A101">
            <w:pPr>
              <w:jc w:val="center"/>
            </w:pPr>
            <w:r>
              <w:rPr>
                <w:rFonts w:ascii="Times New Roman" w:hAnsi="Times New Roman" w:eastAsia="宋体"/>
                <w:b w:val="0"/>
                <w:sz w:val="21"/>
              </w:rPr>
              <w:t>1</w:t>
            </w:r>
          </w:p>
        </w:tc>
        <w:tc>
          <w:tcPr>
            <w:tcW w:w="1758" w:type="dxa"/>
            <w:gridSpan w:val="3"/>
          </w:tcPr>
          <w:p w14:paraId="24082428">
            <w:pPr>
              <w:jc w:val="left"/>
            </w:pPr>
            <w:r>
              <w:rPr>
                <w:rFonts w:ascii="Times New Roman" w:hAnsi="Times New Roman" w:eastAsia="宋体"/>
                <w:b w:val="0"/>
                <w:sz w:val="21"/>
              </w:rPr>
              <w:t>项目成员沟通顺畅，对于关键技术实现方法的讨论积极有效</w:t>
            </w:r>
          </w:p>
        </w:tc>
      </w:tr>
      <w:tr w14:paraId="5A3E13D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56EB85E">
            <w:pPr>
              <w:jc w:val="center"/>
            </w:pPr>
            <w:r>
              <w:rPr>
                <w:rFonts w:ascii="Times New Roman" w:hAnsi="Times New Roman" w:eastAsia="宋体"/>
                <w:b w:val="0"/>
                <w:sz w:val="21"/>
              </w:rPr>
              <w:t>2</w:t>
            </w:r>
          </w:p>
        </w:tc>
        <w:tc>
          <w:tcPr>
            <w:tcW w:w="1758" w:type="dxa"/>
            <w:gridSpan w:val="3"/>
          </w:tcPr>
          <w:p w14:paraId="6B0F0852">
            <w:pPr>
              <w:jc w:val="left"/>
            </w:pPr>
            <w:r>
              <w:rPr>
                <w:rFonts w:ascii="Times New Roman" w:hAnsi="Times New Roman" w:eastAsia="宋体"/>
                <w:b w:val="0"/>
                <w:sz w:val="21"/>
              </w:rPr>
              <w:t>个人项目成员对讨论内容仍有疑问，经过详细讨论后达成共识</w:t>
            </w:r>
          </w:p>
        </w:tc>
      </w:tr>
      <w:tr w14:paraId="5C86C05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gridSpan w:val="4"/>
          </w:tcPr>
          <w:p w14:paraId="048510BC">
            <w:pPr>
              <w:jc w:val="center"/>
            </w:pPr>
            <w:r>
              <w:rPr>
                <w:rFonts w:ascii="Times New Roman" w:hAnsi="Times New Roman" w:eastAsia="宋体"/>
                <w:b w:val="0"/>
                <w:sz w:val="21"/>
              </w:rPr>
              <w:t>纪律情况总结</w:t>
            </w:r>
          </w:p>
        </w:tc>
      </w:tr>
      <w:tr w14:paraId="501FC63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7F01CE90">
            <w:pPr>
              <w:jc w:val="center"/>
            </w:pPr>
            <w:r>
              <w:rPr>
                <w:rFonts w:ascii="Times New Roman" w:hAnsi="Times New Roman" w:eastAsia="宋体"/>
                <w:b w:val="0"/>
                <w:sz w:val="21"/>
              </w:rPr>
              <w:t>1</w:t>
            </w:r>
          </w:p>
        </w:tc>
        <w:tc>
          <w:tcPr>
            <w:tcW w:w="1758" w:type="dxa"/>
            <w:gridSpan w:val="3"/>
          </w:tcPr>
          <w:p w14:paraId="3FB97179">
            <w:pPr>
              <w:jc w:val="left"/>
            </w:pPr>
            <w:r>
              <w:rPr>
                <w:rFonts w:ascii="Times New Roman" w:hAnsi="Times New Roman" w:eastAsia="宋体"/>
                <w:b w:val="0"/>
                <w:sz w:val="21"/>
              </w:rPr>
              <w:t>团队无人迟到早退，按时参加会议</w:t>
            </w:r>
          </w:p>
        </w:tc>
      </w:tr>
      <w:tr w14:paraId="1E0F0D9F">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1758" w:type="dxa"/>
          </w:tcPr>
          <w:p w14:paraId="57E532A9">
            <w:pPr>
              <w:jc w:val="center"/>
            </w:pPr>
            <w:r>
              <w:rPr>
                <w:rFonts w:ascii="Times New Roman" w:hAnsi="Times New Roman" w:eastAsia="宋体"/>
                <w:b w:val="0"/>
                <w:sz w:val="21"/>
              </w:rPr>
              <w:t>2</w:t>
            </w:r>
          </w:p>
        </w:tc>
        <w:tc>
          <w:tcPr>
            <w:tcW w:w="1758" w:type="dxa"/>
            <w:gridSpan w:val="3"/>
          </w:tcPr>
          <w:p w14:paraId="4CD55252">
            <w:pPr>
              <w:jc w:val="left"/>
            </w:pPr>
            <w:r>
              <w:rPr>
                <w:rFonts w:ascii="Times New Roman" w:hAnsi="Times New Roman" w:eastAsia="宋体"/>
                <w:b w:val="0"/>
                <w:sz w:val="21"/>
              </w:rPr>
              <w:t>团队成员服从领导和安排</w:t>
            </w:r>
          </w:p>
        </w:tc>
      </w:tr>
    </w:tbl>
    <w:p w14:paraId="528EDF2F">
      <w:pPr>
        <w:spacing w:line="288" w:lineRule="auto"/>
        <w:jc w:val="both"/>
      </w:pPr>
    </w:p>
    <w:p w14:paraId="02979A06">
      <w:pPr>
        <w:spacing w:line="288" w:lineRule="auto"/>
        <w:jc w:val="both"/>
      </w:pPr>
    </w:p>
    <w:p w14:paraId="2996FC3D">
      <w:pPr>
        <w:spacing w:line="480" w:lineRule="auto"/>
        <w:jc w:val="center"/>
      </w:pPr>
      <w:r>
        <w:rPr>
          <w:rFonts w:ascii="Times New Roman" w:hAnsi="Times New Roman" w:eastAsia="宋体"/>
          <w:b w:val="0"/>
          <w:sz w:val="24"/>
        </w:rPr>
        <w:t>东北石油大学课程设计成绩评价表</w:t>
      </w:r>
    </w:p>
    <w:p w14:paraId="45515CD2">
      <w:pPr>
        <w:spacing w:line="480" w:lineRule="auto"/>
        <w:jc w:val="center"/>
      </w:pPr>
      <w:r>
        <w:rPr>
          <w:rFonts w:ascii="Times New Roman" w:hAnsi="Times New Roman" w:eastAsia="宋体"/>
          <w:b w:val="0"/>
          <w:sz w:val="24"/>
        </w:rPr>
        <w:t>指导教师：                                              2026年7月28日</w:t>
      </w:r>
    </w:p>
    <w:tbl>
      <w:tblPr>
        <w:tblStyle w:val="35"/>
        <w:tblW w:w="0" w:type="auto"/>
        <w:jc w:val="center"/>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277"/>
        <w:gridCol w:w="849"/>
        <w:gridCol w:w="1418"/>
        <w:gridCol w:w="1134"/>
        <w:gridCol w:w="1276"/>
        <w:gridCol w:w="799"/>
        <w:gridCol w:w="736"/>
        <w:gridCol w:w="681"/>
      </w:tblGrid>
      <w:tr w14:paraId="48297C9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CA9ED14">
            <w:pPr>
              <w:jc w:val="center"/>
            </w:pPr>
            <w:r>
              <w:rPr>
                <w:rFonts w:ascii="Times New Roman" w:hAnsi="Times New Roman" w:eastAsia="宋体"/>
                <w:b w:val="0"/>
                <w:sz w:val="21"/>
              </w:rPr>
              <w:t>课程名称</w:t>
            </w:r>
          </w:p>
        </w:tc>
        <w:tc>
          <w:tcPr>
            <w:tcW w:w="976" w:type="dxa"/>
            <w:gridSpan w:val="8"/>
          </w:tcPr>
          <w:p w14:paraId="2F1EA5CF">
            <w:pPr>
              <w:jc w:val="center"/>
            </w:pPr>
            <w:r>
              <w:rPr>
                <w:rFonts w:ascii="Times New Roman" w:hAnsi="Times New Roman" w:eastAsia="宋体"/>
                <w:b w:val="0"/>
                <w:sz w:val="21"/>
              </w:rPr>
              <w:t>面向对象课程设计</w:t>
            </w:r>
          </w:p>
        </w:tc>
      </w:tr>
      <w:tr w14:paraId="4679925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311FFBD0">
            <w:pPr>
              <w:jc w:val="center"/>
            </w:pPr>
            <w:r>
              <w:rPr>
                <w:rFonts w:ascii="Times New Roman" w:hAnsi="Times New Roman" w:eastAsia="宋体"/>
                <w:b w:val="0"/>
                <w:sz w:val="21"/>
              </w:rPr>
              <w:t>题目名称</w:t>
            </w:r>
          </w:p>
        </w:tc>
        <w:tc>
          <w:tcPr>
            <w:tcW w:w="976" w:type="dxa"/>
            <w:gridSpan w:val="8"/>
          </w:tcPr>
          <w:p w14:paraId="3438C684">
            <w:pPr>
              <w:jc w:val="center"/>
            </w:pPr>
            <w:r>
              <w:rPr>
                <w:rFonts w:ascii="Times New Roman" w:hAnsi="Times New Roman" w:eastAsia="宋体"/>
                <w:b w:val="0"/>
                <w:sz w:val="21"/>
              </w:rPr>
              <w:t>图书馆信息管理系统的开发</w:t>
            </w:r>
          </w:p>
        </w:tc>
      </w:tr>
      <w:tr w14:paraId="31F9036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137BF782">
            <w:pPr>
              <w:jc w:val="center"/>
            </w:pPr>
            <w:r>
              <w:rPr>
                <w:rFonts w:ascii="Times New Roman" w:hAnsi="Times New Roman" w:eastAsia="宋体"/>
                <w:b w:val="0"/>
                <w:sz w:val="21"/>
              </w:rPr>
              <w:t>学生姓名</w:t>
            </w:r>
          </w:p>
        </w:tc>
        <w:tc>
          <w:tcPr>
            <w:tcW w:w="976" w:type="dxa"/>
          </w:tcPr>
          <w:p w14:paraId="6520E0C3">
            <w:pPr>
              <w:jc w:val="center"/>
            </w:pPr>
            <w:r>
              <w:rPr>
                <w:rFonts w:ascii="Times New Roman" w:hAnsi="Times New Roman" w:eastAsia="宋体"/>
                <w:b w:val="0"/>
                <w:sz w:val="21"/>
              </w:rPr>
              <w:t>李轩赫</w:t>
            </w:r>
          </w:p>
        </w:tc>
        <w:tc>
          <w:tcPr>
            <w:tcW w:w="976" w:type="dxa"/>
          </w:tcPr>
          <w:p w14:paraId="710FCC97">
            <w:pPr>
              <w:jc w:val="center"/>
            </w:pPr>
            <w:r>
              <w:rPr>
                <w:rFonts w:ascii="Times New Roman" w:hAnsi="Times New Roman" w:eastAsia="宋体"/>
                <w:b w:val="0"/>
                <w:sz w:val="21"/>
              </w:rPr>
              <w:t>学号</w:t>
            </w:r>
          </w:p>
        </w:tc>
        <w:tc>
          <w:tcPr>
            <w:tcW w:w="976" w:type="dxa"/>
          </w:tcPr>
          <w:p w14:paraId="7C9AD2B5">
            <w:pPr>
              <w:jc w:val="center"/>
            </w:pPr>
            <w:r>
              <w:rPr>
                <w:rFonts w:ascii="Times New Roman" w:hAnsi="Times New Roman" w:eastAsia="宋体"/>
                <w:b w:val="0"/>
                <w:sz w:val="21"/>
              </w:rPr>
              <w:t>190702940701</w:t>
            </w:r>
          </w:p>
        </w:tc>
        <w:tc>
          <w:tcPr>
            <w:tcW w:w="976" w:type="dxa"/>
          </w:tcPr>
          <w:p w14:paraId="7AED5854">
            <w:pPr>
              <w:jc w:val="center"/>
            </w:pPr>
            <w:r>
              <w:rPr>
                <w:rFonts w:ascii="Times New Roman" w:hAnsi="Times New Roman" w:eastAsia="宋体"/>
                <w:b w:val="0"/>
                <w:sz w:val="21"/>
              </w:rPr>
              <w:t>指导教师姓名</w:t>
            </w:r>
          </w:p>
        </w:tc>
        <w:tc>
          <w:tcPr>
            <w:tcW w:w="976" w:type="dxa"/>
          </w:tcPr>
          <w:p w14:paraId="24CC6FB9">
            <w:pPr>
              <w:jc w:val="center"/>
            </w:pPr>
            <w:r>
              <w:rPr>
                <w:rFonts w:ascii="Times New Roman" w:hAnsi="Times New Roman" w:eastAsia="宋体"/>
                <w:b w:val="0"/>
                <w:sz w:val="21"/>
              </w:rPr>
              <w:t>郎璇聪</w:t>
            </w:r>
          </w:p>
        </w:tc>
        <w:tc>
          <w:tcPr>
            <w:tcW w:w="976" w:type="dxa"/>
          </w:tcPr>
          <w:p w14:paraId="2BE5FCE4">
            <w:pPr>
              <w:jc w:val="center"/>
            </w:pPr>
            <w:r>
              <w:rPr>
                <w:rFonts w:ascii="Times New Roman" w:hAnsi="Times New Roman" w:eastAsia="宋体"/>
                <w:b w:val="0"/>
                <w:sz w:val="21"/>
              </w:rPr>
              <w:t>职称</w:t>
            </w:r>
          </w:p>
        </w:tc>
        <w:tc>
          <w:tcPr>
            <w:tcW w:w="976" w:type="dxa"/>
            <w:gridSpan w:val="2"/>
          </w:tcPr>
          <w:p w14:paraId="6085F6E8">
            <w:pPr>
              <w:jc w:val="center"/>
            </w:pPr>
            <w:r>
              <w:rPr>
                <w:rFonts w:ascii="Times New Roman" w:hAnsi="Times New Roman" w:eastAsia="宋体"/>
                <w:b w:val="0"/>
                <w:sz w:val="21"/>
              </w:rPr>
              <w:t>讲师</w:t>
            </w:r>
          </w:p>
        </w:tc>
      </w:tr>
      <w:tr w14:paraId="7BAC100E">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3184FF9">
            <w:pPr>
              <w:jc w:val="center"/>
            </w:pPr>
            <w:r>
              <w:rPr>
                <w:rFonts w:ascii="Times New Roman" w:hAnsi="Times New Roman" w:eastAsia="宋体"/>
                <w:b w:val="0"/>
                <w:sz w:val="21"/>
              </w:rPr>
              <w:t>评价项目</w:t>
            </w:r>
          </w:p>
        </w:tc>
        <w:tc>
          <w:tcPr>
            <w:tcW w:w="976" w:type="dxa"/>
            <w:gridSpan w:val="6"/>
          </w:tcPr>
          <w:p w14:paraId="27186DC7">
            <w:pPr>
              <w:jc w:val="center"/>
            </w:pPr>
            <w:r>
              <w:rPr>
                <w:rFonts w:ascii="Times New Roman" w:hAnsi="Times New Roman" w:eastAsia="宋体"/>
                <w:b w:val="0"/>
                <w:sz w:val="21"/>
              </w:rPr>
              <w:t>评分标准</w:t>
            </w:r>
          </w:p>
        </w:tc>
        <w:tc>
          <w:tcPr>
            <w:tcW w:w="976" w:type="dxa"/>
          </w:tcPr>
          <w:p w14:paraId="1B449A44">
            <w:pPr>
              <w:jc w:val="center"/>
            </w:pPr>
            <w:r>
              <w:rPr>
                <w:rFonts w:ascii="Times New Roman" w:hAnsi="Times New Roman" w:eastAsia="宋体"/>
                <w:b w:val="0"/>
                <w:sz w:val="21"/>
              </w:rPr>
              <w:t>满分</w:t>
            </w:r>
          </w:p>
        </w:tc>
        <w:tc>
          <w:tcPr>
            <w:tcW w:w="976" w:type="dxa"/>
          </w:tcPr>
          <w:p w14:paraId="086EC048">
            <w:pPr>
              <w:jc w:val="center"/>
            </w:pPr>
            <w:r>
              <w:rPr>
                <w:rFonts w:ascii="Times New Roman" w:hAnsi="Times New Roman" w:eastAsia="宋体"/>
                <w:b w:val="0"/>
                <w:sz w:val="21"/>
              </w:rPr>
              <w:t>评分</w:t>
            </w:r>
          </w:p>
        </w:tc>
      </w:tr>
      <w:tr w14:paraId="06718633">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578CB545">
            <w:pPr>
              <w:jc w:val="center"/>
            </w:pPr>
            <w:r>
              <w:rPr>
                <w:rFonts w:ascii="Times New Roman" w:hAnsi="Times New Roman" w:eastAsia="宋体"/>
                <w:b w:val="0"/>
                <w:sz w:val="21"/>
              </w:rPr>
              <w:t>评价项目</w:t>
            </w:r>
          </w:p>
        </w:tc>
        <w:tc>
          <w:tcPr>
            <w:tcW w:w="976" w:type="dxa"/>
            <w:gridSpan w:val="3"/>
          </w:tcPr>
          <w:p w14:paraId="103E3E99">
            <w:pPr>
              <w:jc w:val="center"/>
            </w:pPr>
            <w:r>
              <w:rPr>
                <w:rFonts w:ascii="Times New Roman" w:hAnsi="Times New Roman" w:eastAsia="宋体"/>
                <w:b w:val="0"/>
                <w:sz w:val="21"/>
              </w:rPr>
              <w:t>A</w:t>
            </w:r>
          </w:p>
        </w:tc>
        <w:tc>
          <w:tcPr>
            <w:tcW w:w="976" w:type="dxa"/>
          </w:tcPr>
          <w:p w14:paraId="6CED2C31">
            <w:pPr>
              <w:jc w:val="center"/>
            </w:pPr>
            <w:r>
              <w:rPr>
                <w:rFonts w:ascii="Times New Roman" w:hAnsi="Times New Roman" w:eastAsia="宋体"/>
                <w:b w:val="0"/>
                <w:sz w:val="21"/>
              </w:rPr>
              <w:t>C</w:t>
            </w:r>
          </w:p>
        </w:tc>
        <w:tc>
          <w:tcPr>
            <w:tcW w:w="976" w:type="dxa"/>
          </w:tcPr>
          <w:p w14:paraId="2D4ACBFF"/>
        </w:tc>
        <w:tc>
          <w:tcPr>
            <w:tcW w:w="976" w:type="dxa"/>
            <w:gridSpan w:val="3"/>
          </w:tcPr>
          <w:p w14:paraId="312DE0A4">
            <w:pPr>
              <w:jc w:val="center"/>
            </w:pPr>
            <w:r>
              <w:rPr>
                <w:rFonts w:ascii="Times New Roman" w:hAnsi="Times New Roman" w:eastAsia="宋体"/>
                <w:b w:val="0"/>
                <w:sz w:val="21"/>
              </w:rPr>
              <w:t>评分</w:t>
            </w:r>
          </w:p>
        </w:tc>
      </w:tr>
      <w:tr w14:paraId="19920CE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488218E9">
            <w:pPr>
              <w:jc w:val="center"/>
            </w:pPr>
            <w:r>
              <w:rPr>
                <w:rFonts w:ascii="Times New Roman" w:hAnsi="Times New Roman" w:eastAsia="宋体"/>
                <w:b w:val="0"/>
                <w:sz w:val="21"/>
              </w:rPr>
              <w:t>团队合作</w:t>
            </w:r>
          </w:p>
          <w:p w14:paraId="3E00B668">
            <w:pPr>
              <w:jc w:val="center"/>
            </w:pPr>
            <w:r>
              <w:rPr>
                <w:rFonts w:ascii="Times New Roman" w:hAnsi="Times New Roman" w:eastAsia="宋体"/>
                <w:b w:val="0"/>
                <w:sz w:val="21"/>
              </w:rPr>
              <w:t>（10分）</w:t>
            </w:r>
          </w:p>
        </w:tc>
        <w:tc>
          <w:tcPr>
            <w:tcW w:w="976" w:type="dxa"/>
            <w:gridSpan w:val="3"/>
          </w:tcPr>
          <w:p w14:paraId="63D49CC6">
            <w:pPr>
              <w:jc w:val="both"/>
            </w:pPr>
            <w:r>
              <w:rPr>
                <w:rFonts w:ascii="Times New Roman" w:hAnsi="Times New Roman" w:eastAsia="宋体"/>
                <w:b w:val="0"/>
                <w:sz w:val="21"/>
              </w:rPr>
              <w:t>针对系统需求及基本功能设计进行深入的团队沟通与合作</w:t>
            </w:r>
          </w:p>
        </w:tc>
        <w:tc>
          <w:tcPr>
            <w:tcW w:w="976" w:type="dxa"/>
          </w:tcPr>
          <w:p w14:paraId="38EE1C2B">
            <w:pPr>
              <w:jc w:val="both"/>
            </w:pPr>
            <w:r>
              <w:rPr>
                <w:rFonts w:ascii="Times New Roman" w:hAnsi="Times New Roman" w:eastAsia="宋体"/>
                <w:b w:val="0"/>
                <w:sz w:val="21"/>
              </w:rPr>
              <w:t>针对系统需求及基本功能设计进行基本的团队沟通与合作</w:t>
            </w:r>
          </w:p>
        </w:tc>
        <w:tc>
          <w:tcPr>
            <w:tcW w:w="976" w:type="dxa"/>
          </w:tcPr>
          <w:p w14:paraId="163C1300"/>
        </w:tc>
        <w:tc>
          <w:tcPr>
            <w:tcW w:w="976" w:type="dxa"/>
            <w:gridSpan w:val="3"/>
            <w:vMerge w:val="restart"/>
          </w:tcPr>
          <w:p w14:paraId="18434AD7">
            <w:pPr>
              <w:jc w:val="center"/>
            </w:pPr>
            <w:r>
              <w:rPr>
                <w:rFonts w:ascii="Times New Roman" w:hAnsi="Times New Roman" w:eastAsia="宋体"/>
                <w:b w:val="0"/>
                <w:sz w:val="21"/>
              </w:rPr>
              <w:t>10</w:t>
            </w:r>
          </w:p>
        </w:tc>
      </w:tr>
      <w:tr w14:paraId="7E88FB44">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554DEC0E">
            <w:pPr>
              <w:jc w:val="center"/>
            </w:pPr>
            <w:r>
              <w:rPr>
                <w:rFonts w:ascii="Times New Roman" w:hAnsi="Times New Roman" w:eastAsia="宋体"/>
                <w:b w:val="0"/>
                <w:sz w:val="21"/>
              </w:rPr>
              <w:t>需求分析及系统设计</w:t>
            </w:r>
          </w:p>
          <w:p w14:paraId="422DF0DB">
            <w:pPr>
              <w:jc w:val="center"/>
            </w:pPr>
            <w:r>
              <w:rPr>
                <w:rFonts w:ascii="Times New Roman" w:hAnsi="Times New Roman" w:eastAsia="宋体"/>
                <w:b w:val="0"/>
                <w:sz w:val="21"/>
              </w:rPr>
              <w:t>（15分）</w:t>
            </w:r>
          </w:p>
        </w:tc>
        <w:tc>
          <w:tcPr>
            <w:tcW w:w="976" w:type="dxa"/>
            <w:gridSpan w:val="3"/>
          </w:tcPr>
          <w:p w14:paraId="34D99E75">
            <w:pPr>
              <w:jc w:val="both"/>
            </w:pPr>
            <w:r>
              <w:rPr>
                <w:rFonts w:ascii="Times New Roman" w:hAnsi="Times New Roman" w:eastAsia="宋体"/>
                <w:b w:val="0"/>
                <w:sz w:val="21"/>
              </w:rPr>
              <w:t>系统功能分析清楚，任务分解准确。系统架构设计合理</w:t>
            </w:r>
          </w:p>
        </w:tc>
        <w:tc>
          <w:tcPr>
            <w:tcW w:w="976" w:type="dxa"/>
          </w:tcPr>
          <w:p w14:paraId="7B3AD7EE">
            <w:pPr>
              <w:jc w:val="both"/>
            </w:pPr>
            <w:r>
              <w:rPr>
                <w:rFonts w:ascii="Times New Roman" w:hAnsi="Times New Roman" w:eastAsia="宋体"/>
                <w:b w:val="0"/>
                <w:sz w:val="21"/>
              </w:rPr>
              <w:t>有一定分析和设计能力，对系统的功能模块能进行基本的分析和设计</w:t>
            </w:r>
          </w:p>
        </w:tc>
        <w:tc>
          <w:tcPr>
            <w:tcW w:w="976" w:type="dxa"/>
          </w:tcPr>
          <w:p w14:paraId="34143009"/>
        </w:tc>
        <w:tc>
          <w:tcPr>
            <w:tcW w:w="976" w:type="dxa"/>
            <w:gridSpan w:val="3"/>
            <w:vMerge w:val="continue"/>
          </w:tcPr>
          <w:p w14:paraId="12FFE809">
            <w:pPr>
              <w:jc w:val="center"/>
            </w:pPr>
            <w:r>
              <w:rPr>
                <w:rFonts w:ascii="Times New Roman" w:hAnsi="Times New Roman" w:eastAsia="宋体"/>
                <w:b w:val="0"/>
                <w:sz w:val="21"/>
              </w:rPr>
              <w:t>15</w:t>
            </w:r>
          </w:p>
        </w:tc>
      </w:tr>
      <w:tr w14:paraId="7FC462F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4895E0F2"/>
        </w:tc>
        <w:tc>
          <w:tcPr>
            <w:tcW w:w="976" w:type="dxa"/>
            <w:gridSpan w:val="3"/>
          </w:tcPr>
          <w:p w14:paraId="0F5B8801">
            <w:pPr>
              <w:jc w:val="both"/>
            </w:pPr>
            <w:r>
              <w:rPr>
                <w:rFonts w:ascii="Times New Roman" w:hAnsi="Times New Roman" w:eastAsia="宋体"/>
                <w:b w:val="0"/>
                <w:sz w:val="21"/>
              </w:rPr>
              <w:t>数据库表结构设计合理、类型准确、关系清晰</w:t>
            </w:r>
          </w:p>
        </w:tc>
        <w:tc>
          <w:tcPr>
            <w:tcW w:w="976" w:type="dxa"/>
          </w:tcPr>
          <w:p w14:paraId="34AEACBF">
            <w:pPr>
              <w:jc w:val="both"/>
            </w:pPr>
            <w:r>
              <w:rPr>
                <w:rFonts w:ascii="Times New Roman" w:hAnsi="Times New Roman" w:eastAsia="宋体"/>
                <w:b w:val="0"/>
                <w:sz w:val="21"/>
              </w:rPr>
              <w:t>基本完成了数据库表结构的设计，有一定的数据关系分析</w:t>
            </w:r>
          </w:p>
        </w:tc>
        <w:tc>
          <w:tcPr>
            <w:tcW w:w="976" w:type="dxa"/>
          </w:tcPr>
          <w:p w14:paraId="1573EDB0"/>
        </w:tc>
        <w:tc>
          <w:tcPr>
            <w:tcW w:w="976" w:type="dxa"/>
            <w:gridSpan w:val="3"/>
            <w:vMerge w:val="continue"/>
          </w:tcPr>
          <w:p w14:paraId="6CA5312B"/>
        </w:tc>
      </w:tr>
      <w:tr w14:paraId="6DAA01E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712064FB">
            <w:pPr>
              <w:jc w:val="center"/>
            </w:pPr>
            <w:r>
              <w:rPr>
                <w:rFonts w:ascii="Times New Roman" w:hAnsi="Times New Roman" w:eastAsia="宋体"/>
                <w:b w:val="0"/>
                <w:sz w:val="21"/>
              </w:rPr>
              <w:t>程序编码</w:t>
            </w:r>
          </w:p>
          <w:p w14:paraId="296650BA">
            <w:pPr>
              <w:jc w:val="center"/>
            </w:pPr>
            <w:r>
              <w:rPr>
                <w:rFonts w:ascii="Times New Roman" w:hAnsi="Times New Roman" w:eastAsia="宋体"/>
                <w:b w:val="0"/>
                <w:sz w:val="21"/>
              </w:rPr>
              <w:t>（25分）</w:t>
            </w:r>
          </w:p>
        </w:tc>
        <w:tc>
          <w:tcPr>
            <w:tcW w:w="976" w:type="dxa"/>
            <w:gridSpan w:val="3"/>
          </w:tcPr>
          <w:p w14:paraId="40E2B83A">
            <w:pPr>
              <w:jc w:val="both"/>
            </w:pPr>
            <w:r>
              <w:rPr>
                <w:rFonts w:ascii="Times New Roman" w:hAnsi="Times New Roman" w:eastAsia="宋体"/>
                <w:b w:val="0"/>
                <w:sz w:val="21"/>
              </w:rPr>
              <w:t>程序编码准确，页面布局合理，业务实现流程完整</w:t>
            </w:r>
          </w:p>
        </w:tc>
        <w:tc>
          <w:tcPr>
            <w:tcW w:w="976" w:type="dxa"/>
          </w:tcPr>
          <w:p w14:paraId="62A512F9">
            <w:pPr>
              <w:jc w:val="both"/>
            </w:pPr>
            <w:r>
              <w:rPr>
                <w:rFonts w:ascii="Times New Roman" w:hAnsi="Times New Roman" w:eastAsia="宋体"/>
                <w:b w:val="0"/>
                <w:sz w:val="21"/>
              </w:rPr>
              <w:t>基本完成了程序功能代码的编写，业务流程较为完整</w:t>
            </w:r>
          </w:p>
        </w:tc>
        <w:tc>
          <w:tcPr>
            <w:tcW w:w="976" w:type="dxa"/>
          </w:tcPr>
          <w:p w14:paraId="137E7F50"/>
        </w:tc>
        <w:tc>
          <w:tcPr>
            <w:tcW w:w="976" w:type="dxa"/>
            <w:gridSpan w:val="3"/>
            <w:vMerge w:val="restart"/>
          </w:tcPr>
          <w:p w14:paraId="5460A811">
            <w:pPr>
              <w:jc w:val="center"/>
            </w:pPr>
            <w:r>
              <w:rPr>
                <w:rFonts w:ascii="Times New Roman" w:hAnsi="Times New Roman" w:eastAsia="宋体"/>
                <w:b w:val="0"/>
                <w:sz w:val="21"/>
              </w:rPr>
              <w:t>25</w:t>
            </w:r>
          </w:p>
        </w:tc>
      </w:tr>
      <w:tr w14:paraId="5B8CEC7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1ACEA8D4">
            <w:pPr>
              <w:jc w:val="center"/>
            </w:pPr>
            <w:r>
              <w:rPr>
                <w:rFonts w:ascii="Times New Roman" w:hAnsi="Times New Roman" w:eastAsia="宋体"/>
                <w:b w:val="0"/>
                <w:sz w:val="21"/>
              </w:rPr>
              <w:t>论文质量</w:t>
            </w:r>
          </w:p>
          <w:p w14:paraId="14BA569D">
            <w:pPr>
              <w:jc w:val="center"/>
            </w:pPr>
            <w:r>
              <w:rPr>
                <w:rFonts w:ascii="Times New Roman" w:hAnsi="Times New Roman" w:eastAsia="宋体"/>
                <w:b w:val="0"/>
                <w:sz w:val="21"/>
              </w:rPr>
              <w:t>（25分）</w:t>
            </w:r>
          </w:p>
        </w:tc>
        <w:tc>
          <w:tcPr>
            <w:tcW w:w="976" w:type="dxa"/>
            <w:gridSpan w:val="3"/>
          </w:tcPr>
          <w:p w14:paraId="21D89FFE">
            <w:pPr>
              <w:jc w:val="both"/>
            </w:pPr>
            <w:r>
              <w:rPr>
                <w:rFonts w:ascii="Times New Roman" w:hAnsi="Times New Roman" w:eastAsia="宋体"/>
                <w:b w:val="0"/>
                <w:sz w:val="21"/>
              </w:rPr>
              <w:t>将课程实践成果以课程设计报告的形式加以呈现，内容完整、格式规范</w:t>
            </w:r>
          </w:p>
        </w:tc>
        <w:tc>
          <w:tcPr>
            <w:tcW w:w="976" w:type="dxa"/>
          </w:tcPr>
          <w:p w14:paraId="25788394">
            <w:pPr>
              <w:jc w:val="both"/>
            </w:pPr>
            <w:r>
              <w:rPr>
                <w:rFonts w:ascii="Times New Roman" w:hAnsi="Times New Roman" w:eastAsia="宋体"/>
                <w:b w:val="0"/>
                <w:sz w:val="21"/>
              </w:rPr>
              <w:t>内容70％以上符合撰写要求，理论与分析基本正确</w:t>
            </w:r>
          </w:p>
        </w:tc>
        <w:tc>
          <w:tcPr>
            <w:tcW w:w="976" w:type="dxa"/>
          </w:tcPr>
          <w:p w14:paraId="4692EFC3"/>
        </w:tc>
        <w:tc>
          <w:tcPr>
            <w:tcW w:w="976" w:type="dxa"/>
            <w:gridSpan w:val="3"/>
            <w:vMerge w:val="continue"/>
          </w:tcPr>
          <w:p w14:paraId="661B0D1A">
            <w:pPr>
              <w:jc w:val="center"/>
            </w:pPr>
            <w:r>
              <w:rPr>
                <w:rFonts w:ascii="Times New Roman" w:hAnsi="Times New Roman" w:eastAsia="宋体"/>
                <w:b w:val="0"/>
                <w:sz w:val="21"/>
              </w:rPr>
              <w:t>25</w:t>
            </w:r>
          </w:p>
        </w:tc>
      </w:tr>
      <w:tr w14:paraId="1F65B378">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continue"/>
          </w:tcPr>
          <w:p w14:paraId="0D0646BC"/>
        </w:tc>
        <w:tc>
          <w:tcPr>
            <w:tcW w:w="976" w:type="dxa"/>
            <w:gridSpan w:val="3"/>
          </w:tcPr>
          <w:p w14:paraId="3EAA02B6">
            <w:pPr>
              <w:jc w:val="both"/>
            </w:pPr>
            <w:r>
              <w:rPr>
                <w:rFonts w:ascii="Times New Roman" w:hAnsi="Times New Roman" w:eastAsia="宋体"/>
                <w:b w:val="0"/>
                <w:sz w:val="21"/>
              </w:rPr>
              <w:t>针对课程设计内容检索并深入分析相关文献，文献检索达到5篇以上</w:t>
            </w:r>
          </w:p>
        </w:tc>
        <w:tc>
          <w:tcPr>
            <w:tcW w:w="976" w:type="dxa"/>
          </w:tcPr>
          <w:p w14:paraId="415ED51D">
            <w:pPr>
              <w:jc w:val="both"/>
            </w:pPr>
            <w:r>
              <w:rPr>
                <w:rFonts w:ascii="Times New Roman" w:hAnsi="Times New Roman" w:eastAsia="宋体"/>
                <w:b w:val="0"/>
                <w:sz w:val="21"/>
              </w:rPr>
              <w:t>文献检索与课程设计内容基本符合，能对文献做基本的分析和总结</w:t>
            </w:r>
          </w:p>
        </w:tc>
        <w:tc>
          <w:tcPr>
            <w:tcW w:w="976" w:type="dxa"/>
          </w:tcPr>
          <w:p w14:paraId="6517F964"/>
        </w:tc>
        <w:tc>
          <w:tcPr>
            <w:tcW w:w="976" w:type="dxa"/>
            <w:gridSpan w:val="3"/>
            <w:vMerge w:val="continue"/>
          </w:tcPr>
          <w:p w14:paraId="3D0AEDFA"/>
        </w:tc>
      </w:tr>
      <w:tr w14:paraId="018F10CC">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vMerge w:val="restart"/>
          </w:tcPr>
          <w:p w14:paraId="002106EA">
            <w:pPr>
              <w:jc w:val="center"/>
            </w:pPr>
            <w:r>
              <w:rPr>
                <w:rFonts w:ascii="Times New Roman" w:hAnsi="Times New Roman" w:eastAsia="宋体"/>
                <w:b w:val="0"/>
                <w:sz w:val="21"/>
              </w:rPr>
              <w:t>自主学习</w:t>
            </w:r>
          </w:p>
          <w:p w14:paraId="3B3C2A45">
            <w:pPr>
              <w:jc w:val="center"/>
            </w:pPr>
            <w:r>
              <w:rPr>
                <w:rFonts w:ascii="Times New Roman" w:hAnsi="Times New Roman" w:eastAsia="宋体"/>
                <w:b w:val="0"/>
                <w:sz w:val="21"/>
              </w:rPr>
              <w:t>（15分）</w:t>
            </w:r>
          </w:p>
        </w:tc>
        <w:tc>
          <w:tcPr>
            <w:tcW w:w="976" w:type="dxa"/>
            <w:gridSpan w:val="3"/>
          </w:tcPr>
          <w:p w14:paraId="3177491D">
            <w:pPr>
              <w:jc w:val="both"/>
            </w:pPr>
            <w:r>
              <w:rPr>
                <w:rFonts w:ascii="Times New Roman" w:hAnsi="Times New Roman" w:eastAsia="宋体"/>
                <w:b w:val="0"/>
                <w:sz w:val="21"/>
              </w:rPr>
              <w:t>系统设计与开发过程中，能够理性分析、提出问题，并尝试采取新思路</w:t>
            </w:r>
          </w:p>
        </w:tc>
        <w:tc>
          <w:tcPr>
            <w:tcW w:w="976" w:type="dxa"/>
          </w:tcPr>
          <w:p w14:paraId="2A0C733A">
            <w:pPr>
              <w:jc w:val="both"/>
            </w:pPr>
            <w:r>
              <w:rPr>
                <w:rFonts w:ascii="Times New Roman" w:hAnsi="Times New Roman" w:eastAsia="宋体"/>
                <w:b w:val="0"/>
                <w:sz w:val="21"/>
              </w:rPr>
              <w:t>能够解决系统设计与开发过程中遇到的问题，具有一定的自主学习能力</w:t>
            </w:r>
          </w:p>
        </w:tc>
        <w:tc>
          <w:tcPr>
            <w:tcW w:w="976" w:type="dxa"/>
          </w:tcPr>
          <w:p w14:paraId="28B0C693"/>
        </w:tc>
        <w:tc>
          <w:tcPr>
            <w:tcW w:w="976" w:type="dxa"/>
            <w:gridSpan w:val="3"/>
            <w:vMerge w:val="restart"/>
          </w:tcPr>
          <w:p w14:paraId="60152CA5">
            <w:pPr>
              <w:jc w:val="center"/>
            </w:pPr>
            <w:r>
              <w:rPr>
                <w:rFonts w:ascii="Times New Roman" w:hAnsi="Times New Roman" w:eastAsia="宋体"/>
                <w:b w:val="0"/>
                <w:sz w:val="21"/>
              </w:rPr>
              <w:t>15</w:t>
            </w:r>
          </w:p>
        </w:tc>
      </w:tr>
      <w:tr w14:paraId="053754E2">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tcPr>
          <w:p w14:paraId="07E39619">
            <w:pPr>
              <w:jc w:val="center"/>
            </w:pPr>
            <w:r>
              <w:rPr>
                <w:rFonts w:ascii="Times New Roman" w:hAnsi="Times New Roman" w:eastAsia="宋体"/>
                <w:b w:val="0"/>
                <w:sz w:val="21"/>
              </w:rPr>
              <w:t>总分</w:t>
            </w:r>
          </w:p>
        </w:tc>
        <w:tc>
          <w:tcPr>
            <w:tcW w:w="976" w:type="dxa"/>
            <w:gridSpan w:val="8"/>
          </w:tcPr>
          <w:p w14:paraId="280FF75A"/>
        </w:tc>
      </w:tr>
      <w:tr w14:paraId="65B65955">
        <w:tblPrEx>
          <w:tblBorders>
            <w:top w:val="single" w:color="auto" w:sz="4" w:space="0"/>
            <w:left w:val="single" w:color="auto" w:sz="0" w:space="0"/>
            <w:bottom w:val="single" w:color="auto" w:sz="4" w:space="0"/>
            <w:right w:val="single" w:color="auto" w:sz="0" w:space="0"/>
            <w:insideH w:val="single" w:color="auto" w:sz="4" w:space="0"/>
            <w:insideV w:val="single" w:color="auto" w:sz="4" w:space="0"/>
          </w:tblBorders>
          <w:tblCellMar>
            <w:top w:w="0" w:type="dxa"/>
            <w:left w:w="108" w:type="dxa"/>
            <w:bottom w:w="0" w:type="dxa"/>
            <w:right w:w="108" w:type="dxa"/>
          </w:tblCellMar>
        </w:tblPrEx>
        <w:trPr>
          <w:jc w:val="center"/>
        </w:trPr>
        <w:tc>
          <w:tcPr>
            <w:tcW w:w="976" w:type="dxa"/>
            <w:gridSpan w:val="9"/>
          </w:tcPr>
          <w:p w14:paraId="693A4960">
            <w:pPr>
              <w:jc w:val="both"/>
            </w:pPr>
            <w:r>
              <w:rPr>
                <w:rFonts w:ascii="Times New Roman" w:hAnsi="Times New Roman" w:eastAsia="宋体"/>
                <w:b w:val="0"/>
                <w:sz w:val="21"/>
              </w:rPr>
              <w:t>评语：</w:t>
            </w:r>
          </w:p>
          <w:p w14:paraId="78FBAD9B">
            <w:pPr>
              <w:jc w:val="both"/>
            </w:pPr>
            <w:r>
              <w:rPr>
                <w:rFonts w:ascii="Times New Roman" w:hAnsi="Times New Roman" w:eastAsia="宋体"/>
                <w:b w:val="0"/>
                <w:sz w:val="21"/>
              </w:rPr>
              <w:t>系统建设实践任务的完成情况、工作态度、沟通与协作能力</w:t>
            </w:r>
          </w:p>
        </w:tc>
      </w:tr>
    </w:tbl>
    <w:p w14:paraId="3EAF4B27"/>
    <w:sectPr>
      <w:headerReference w:type="default" r:id="rId10"/>
      <w:footerReference r:id="rId5" w:type="default"/>
      <w:pgSz w:w="11906" w:h="16838"/>
      <w:pgMar w:top="1701" w:right="1417" w:bottom="1417" w:left="1701" w:header="850" w:footer="992"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华文行楷">
    <w:altName w:val="微软雅黑"/>
    <w:panose1 w:val="00000000000000000000"/>
    <w:charset w:val="00"/>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F890A">
    <w:pPr>
      <w:pStyle w:val="25"/>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32"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BDD7B9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1"/>
      <w:szCs w:val="22"/>
      <w:lang w:val="en-US" w:eastAsia="en-US" w:bidi="ar-SA"/>
    </w:rPr>
  </w:style>
  <w:style w:type="paragraph" w:styleId="3">
    <w:name w:val="heading 1"/>
    <w:basedOn w:val="1"/>
    <w:next w:val="1"/>
    <w:link w:val="141"/>
    <w:qFormat/>
    <w:uiPriority w:val="9"/>
    <w:pPr>
      <w:keepNext/>
      <w:keepLines/>
      <w:spacing w:before="624" w:after="624" w:line="288" w:lineRule="auto"/>
      <w:jc w:val="center"/>
      <w:outlineLvl w:val="0"/>
    </w:pPr>
    <w:rPr>
      <w:rFonts w:asciiTheme="majorHAnsi" w:hAnsiTheme="majorHAnsi" w:eastAsiaTheme="majorEastAsia" w:cstheme="majorBidi"/>
      <w:b/>
      <w:bCs/>
      <w:color w:val="000000"/>
      <w:sz w:val="44"/>
      <w:szCs w:val="28"/>
    </w:rPr>
  </w:style>
  <w:style w:type="paragraph" w:styleId="4">
    <w:name w:val="heading 2"/>
    <w:basedOn w:val="1"/>
    <w:next w:val="1"/>
    <w:link w:val="142"/>
    <w:unhideWhenUsed/>
    <w:qFormat/>
    <w:uiPriority w:val="9"/>
    <w:pPr>
      <w:keepNext/>
      <w:keepLines/>
      <w:spacing w:before="312" w:after="312" w:line="288" w:lineRule="auto"/>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3"/>
    <w:unhideWhenUsed/>
    <w:qFormat/>
    <w:uiPriority w:val="9"/>
    <w:pPr>
      <w:keepNext/>
      <w:keepLines/>
      <w:spacing w:before="312" w:after="0" w:line="288" w:lineRule="auto"/>
      <w:outlineLvl w:val="2"/>
    </w:pPr>
    <w:rPr>
      <w:rFonts w:asciiTheme="majorHAnsi" w:hAnsiTheme="majorHAnsi" w:eastAsiaTheme="majorEastAsia" w:cstheme="majorBidi"/>
      <w:b/>
      <w:bCs/>
      <w:color w:val="000000"/>
      <w:sz w:val="32"/>
    </w:rPr>
  </w:style>
  <w:style w:type="paragraph" w:styleId="6">
    <w:name w:val="heading 4"/>
    <w:basedOn w:val="1"/>
    <w:next w:val="1"/>
    <w:link w:val="15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4"/>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5"/>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6"/>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7"/>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8"/>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5">
    <w:name w:val="Default Paragraph Font"/>
    <w:semiHidden/>
    <w:unhideWhenUsed/>
    <w:uiPriority w:val="1"/>
  </w:style>
  <w:style w:type="table" w:default="1" w:styleId="35">
    <w:name w:val="Normal Table"/>
    <w:semiHidden/>
    <w:unhideWhenUsed/>
    <w:uiPriority w:val="99"/>
    <w:tblPr>
      <w:tblCellMar>
        <w:top w:w="0" w:type="dxa"/>
        <w:left w:w="108" w:type="dxa"/>
        <w:bottom w:w="0" w:type="dxa"/>
        <w:right w:w="108" w:type="dxa"/>
      </w:tblCellMar>
    </w:tblPr>
  </w:style>
  <w:style w:type="paragraph" w:styleId="2">
    <w:name w:val="macro"/>
    <w:link w:val="150"/>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9"/>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7"/>
    <w:unhideWhenUsed/>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toc 3"/>
    <w:basedOn w:val="1"/>
    <w:next w:val="1"/>
    <w:semiHidden/>
    <w:unhideWhenUsed/>
    <w:uiPriority w:val="39"/>
    <w:pPr>
      <w:ind w:left="840" w:leftChars="400"/>
    </w:pPr>
  </w:style>
  <w:style w:type="paragraph" w:styleId="25">
    <w:name w:val="footer"/>
    <w:basedOn w:val="1"/>
    <w:link w:val="139"/>
    <w:unhideWhenUsed/>
    <w:uiPriority w:val="99"/>
    <w:pPr>
      <w:tabs>
        <w:tab w:val="center" w:pos="4680"/>
        <w:tab w:val="right" w:pos="9360"/>
      </w:tabs>
      <w:spacing w:after="0" w:line="240" w:lineRule="auto"/>
    </w:pPr>
  </w:style>
  <w:style w:type="paragraph" w:styleId="26">
    <w:name w:val="header"/>
    <w:basedOn w:val="1"/>
    <w:link w:val="138"/>
    <w:unhideWhenUsed/>
    <w:uiPriority w:val="99"/>
    <w:pPr>
      <w:tabs>
        <w:tab w:val="center" w:pos="4680"/>
        <w:tab w:val="right" w:pos="9360"/>
      </w:tabs>
      <w:spacing w:after="0" w:line="240" w:lineRule="auto"/>
    </w:pPr>
  </w:style>
  <w:style w:type="paragraph" w:styleId="27">
    <w:name w:val="toc 1"/>
    <w:basedOn w:val="1"/>
    <w:next w:val="1"/>
    <w:semiHidden/>
    <w:unhideWhenUsed/>
    <w:uiPriority w:val="39"/>
  </w:style>
  <w:style w:type="paragraph" w:styleId="28">
    <w:name w:val="Subtitle"/>
    <w:basedOn w:val="1"/>
    <w:next w:val="1"/>
    <w:link w:val="14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9">
    <w:name w:val="List"/>
    <w:basedOn w:val="1"/>
    <w:unhideWhenUsed/>
    <w:uiPriority w:val="99"/>
    <w:pPr>
      <w:ind w:left="360" w:hanging="360"/>
      <w:contextualSpacing/>
    </w:pPr>
  </w:style>
  <w:style w:type="paragraph" w:styleId="30">
    <w:name w:val="toc 2"/>
    <w:basedOn w:val="1"/>
    <w:next w:val="1"/>
    <w:semiHidden/>
    <w:unhideWhenUsed/>
    <w:uiPriority w:val="39"/>
    <w:pPr>
      <w:ind w:left="420" w:leftChars="200"/>
    </w:pPr>
  </w:style>
  <w:style w:type="paragraph" w:styleId="31">
    <w:name w:val="Body Text 2"/>
    <w:basedOn w:val="1"/>
    <w:link w:val="148"/>
    <w:unhideWhenUsed/>
    <w:uiPriority w:val="99"/>
    <w:pPr>
      <w:spacing w:after="120" w:line="480" w:lineRule="auto"/>
    </w:pPr>
  </w:style>
  <w:style w:type="paragraph" w:styleId="32">
    <w:name w:val="List Continue 2"/>
    <w:basedOn w:val="1"/>
    <w:unhideWhenUsed/>
    <w:uiPriority w:val="99"/>
    <w:pPr>
      <w:spacing w:after="120"/>
      <w:ind w:left="720"/>
      <w:contextualSpacing/>
    </w:pPr>
  </w:style>
  <w:style w:type="paragraph" w:styleId="33">
    <w:name w:val="List Continue 3"/>
    <w:basedOn w:val="1"/>
    <w:unhideWhenUsed/>
    <w:uiPriority w:val="99"/>
    <w:pPr>
      <w:spacing w:after="120"/>
      <w:ind w:left="1080"/>
      <w:contextualSpacing/>
    </w:pPr>
  </w:style>
  <w:style w:type="paragraph" w:styleId="34">
    <w:name w:val="Title"/>
    <w:basedOn w:val="1"/>
    <w:next w:val="1"/>
    <w:link w:val="144"/>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6">
    <w:name w:val="Table Grid"/>
    <w:basedOn w:val="35"/>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7">
    <w:name w:val="Light Shading"/>
    <w:basedOn w:val="35"/>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35"/>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35"/>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35"/>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35"/>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35"/>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35"/>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35"/>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35"/>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35"/>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35"/>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35"/>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35"/>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35"/>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35"/>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35"/>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35"/>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35"/>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35"/>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35"/>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35"/>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35"/>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35"/>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35"/>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35"/>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35"/>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35"/>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35"/>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35"/>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35"/>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35"/>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35"/>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35"/>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35"/>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35"/>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35"/>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35"/>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35"/>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35"/>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35"/>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35"/>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35"/>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35"/>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35"/>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35"/>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35"/>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35"/>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35"/>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35"/>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35"/>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35"/>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35"/>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35"/>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35"/>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6">
    <w:name w:val="Strong"/>
    <w:basedOn w:val="135"/>
    <w:qFormat/>
    <w:uiPriority w:val="22"/>
    <w:rPr>
      <w:b/>
      <w:bCs/>
    </w:rPr>
  </w:style>
  <w:style w:type="character" w:styleId="137">
    <w:name w:val="Emphasis"/>
    <w:basedOn w:val="135"/>
    <w:qFormat/>
    <w:uiPriority w:val="20"/>
    <w:rPr>
      <w:i/>
      <w:iCs/>
    </w:rPr>
  </w:style>
  <w:style w:type="character" w:customStyle="1" w:styleId="138">
    <w:name w:val="Header Char"/>
    <w:basedOn w:val="135"/>
    <w:link w:val="26"/>
    <w:uiPriority w:val="99"/>
  </w:style>
  <w:style w:type="character" w:customStyle="1" w:styleId="139">
    <w:name w:val="Footer Char"/>
    <w:basedOn w:val="135"/>
    <w:link w:val="25"/>
    <w:uiPriority w:val="99"/>
  </w:style>
  <w:style w:type="paragraph" w:styleId="140">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1">
    <w:name w:val="Heading 1 Char"/>
    <w:basedOn w:val="135"/>
    <w:link w:val="3"/>
    <w:uiPriority w:val="9"/>
    <w:rPr>
      <w:rFonts w:asciiTheme="majorHAnsi" w:hAnsiTheme="majorHAnsi" w:eastAsiaTheme="majorEastAsia" w:cstheme="majorBidi"/>
      <w:b/>
      <w:bCs/>
      <w:color w:val="376092" w:themeColor="accent1" w:themeShade="BF"/>
      <w:sz w:val="28"/>
      <w:szCs w:val="28"/>
    </w:rPr>
  </w:style>
  <w:style w:type="character" w:customStyle="1" w:styleId="142">
    <w:name w:val="Heading 2 Char"/>
    <w:basedOn w:val="135"/>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3">
    <w:name w:val="Heading 3 Char"/>
    <w:basedOn w:val="135"/>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4">
    <w:name w:val="Title Char"/>
    <w:basedOn w:val="135"/>
    <w:link w:val="34"/>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5">
    <w:name w:val="Subtitle Char"/>
    <w:basedOn w:val="135"/>
    <w:link w:val="2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6">
    <w:name w:val="List Paragraph"/>
    <w:basedOn w:val="1"/>
    <w:qFormat/>
    <w:uiPriority w:val="34"/>
    <w:pPr>
      <w:ind w:left="720"/>
      <w:contextualSpacing/>
    </w:pPr>
  </w:style>
  <w:style w:type="character" w:customStyle="1" w:styleId="147">
    <w:name w:val="Body Text Char"/>
    <w:basedOn w:val="135"/>
    <w:link w:val="19"/>
    <w:uiPriority w:val="99"/>
  </w:style>
  <w:style w:type="character" w:customStyle="1" w:styleId="148">
    <w:name w:val="Body Text 2 Char"/>
    <w:basedOn w:val="135"/>
    <w:link w:val="31"/>
    <w:uiPriority w:val="99"/>
  </w:style>
  <w:style w:type="character" w:customStyle="1" w:styleId="149">
    <w:name w:val="Body Text 3 Char"/>
    <w:basedOn w:val="135"/>
    <w:link w:val="17"/>
    <w:uiPriority w:val="99"/>
    <w:rPr>
      <w:sz w:val="16"/>
      <w:szCs w:val="16"/>
    </w:rPr>
  </w:style>
  <w:style w:type="character" w:customStyle="1" w:styleId="150">
    <w:name w:val="Macro Text Char"/>
    <w:basedOn w:val="135"/>
    <w:link w:val="2"/>
    <w:uiPriority w:val="99"/>
    <w:rPr>
      <w:rFonts w:ascii="Courier" w:hAnsi="Courier"/>
      <w:sz w:val="20"/>
      <w:szCs w:val="20"/>
    </w:rPr>
  </w:style>
  <w:style w:type="paragraph" w:styleId="151">
    <w:name w:val="Quote"/>
    <w:basedOn w:val="1"/>
    <w:next w:val="1"/>
    <w:link w:val="152"/>
    <w:qFormat/>
    <w:uiPriority w:val="29"/>
    <w:rPr>
      <w:i/>
      <w:iCs/>
      <w:color w:val="000000" w:themeColor="text1"/>
      <w14:textFill>
        <w14:solidFill>
          <w14:schemeClr w14:val="tx1"/>
        </w14:solidFill>
      </w14:textFill>
    </w:rPr>
  </w:style>
  <w:style w:type="character" w:customStyle="1" w:styleId="152">
    <w:name w:val="Quote Char"/>
    <w:basedOn w:val="135"/>
    <w:link w:val="151"/>
    <w:uiPriority w:val="29"/>
    <w:rPr>
      <w:i/>
      <w:iCs/>
      <w:color w:val="000000" w:themeColor="text1"/>
      <w14:textFill>
        <w14:solidFill>
          <w14:schemeClr w14:val="tx1"/>
        </w14:solidFill>
      </w14:textFill>
    </w:rPr>
  </w:style>
  <w:style w:type="character" w:customStyle="1" w:styleId="153">
    <w:name w:val="Heading 4 Char"/>
    <w:basedOn w:val="135"/>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4">
    <w:name w:val="Heading 5 Char"/>
    <w:basedOn w:val="135"/>
    <w:link w:val="7"/>
    <w:semiHidden/>
    <w:uiPriority w:val="9"/>
    <w:rPr>
      <w:rFonts w:asciiTheme="majorHAnsi" w:hAnsiTheme="majorHAnsi" w:eastAsiaTheme="majorEastAsia" w:cstheme="majorBidi"/>
      <w:color w:val="254061" w:themeColor="accent1" w:themeShade="80"/>
    </w:rPr>
  </w:style>
  <w:style w:type="character" w:customStyle="1" w:styleId="155">
    <w:name w:val="Heading 6 Char"/>
    <w:basedOn w:val="135"/>
    <w:link w:val="8"/>
    <w:semiHidden/>
    <w:uiPriority w:val="9"/>
    <w:rPr>
      <w:rFonts w:asciiTheme="majorHAnsi" w:hAnsiTheme="majorHAnsi" w:eastAsiaTheme="majorEastAsia" w:cstheme="majorBidi"/>
      <w:i/>
      <w:iCs/>
      <w:color w:val="254061" w:themeColor="accent1" w:themeShade="80"/>
    </w:rPr>
  </w:style>
  <w:style w:type="character" w:customStyle="1" w:styleId="156">
    <w:name w:val="Heading 7 Char"/>
    <w:basedOn w:val="135"/>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7">
    <w:name w:val="Heading 8 Char"/>
    <w:basedOn w:val="135"/>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8">
    <w:name w:val="Heading 9 Char"/>
    <w:basedOn w:val="135"/>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9">
    <w:name w:val="Intense Quote"/>
    <w:basedOn w:val="1"/>
    <w:next w:val="1"/>
    <w:link w:val="160"/>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0">
    <w:name w:val="Intense Quote Char"/>
    <w:basedOn w:val="135"/>
    <w:link w:val="159"/>
    <w:uiPriority w:val="30"/>
    <w:rPr>
      <w:b/>
      <w:bCs/>
      <w:i/>
      <w:iCs/>
      <w:color w:val="4F81BD" w:themeColor="accent1"/>
      <w14:textFill>
        <w14:solidFill>
          <w14:schemeClr w14:val="accent1"/>
        </w14:solidFill>
      </w14:textFill>
    </w:rPr>
  </w:style>
  <w:style w:type="character" w:customStyle="1" w:styleId="161">
    <w:name w:val="Subtle Emphasis"/>
    <w:basedOn w:val="135"/>
    <w:qFormat/>
    <w:uiPriority w:val="19"/>
    <w:rPr>
      <w:i/>
      <w:iCs/>
      <w:color w:val="808080" w:themeColor="text1" w:themeTint="80"/>
      <w14:textFill>
        <w14:solidFill>
          <w14:schemeClr w14:val="tx1">
            <w14:lumMod w14:val="50000"/>
            <w14:lumOff w14:val="50000"/>
          </w14:schemeClr>
        </w14:solidFill>
      </w14:textFill>
    </w:rPr>
  </w:style>
  <w:style w:type="character" w:customStyle="1" w:styleId="162">
    <w:name w:val="Intense Emphasis"/>
    <w:basedOn w:val="135"/>
    <w:qFormat/>
    <w:uiPriority w:val="21"/>
    <w:rPr>
      <w:b/>
      <w:bCs/>
      <w:i/>
      <w:iCs/>
      <w:color w:val="4F81BD" w:themeColor="accent1"/>
      <w14:textFill>
        <w14:solidFill>
          <w14:schemeClr w14:val="accent1"/>
        </w14:solidFill>
      </w14:textFill>
    </w:rPr>
  </w:style>
  <w:style w:type="character" w:customStyle="1" w:styleId="163">
    <w:name w:val="Subtle Reference"/>
    <w:basedOn w:val="135"/>
    <w:qFormat/>
    <w:uiPriority w:val="31"/>
    <w:rPr>
      <w:smallCaps/>
      <w:color w:val="C0504D" w:themeColor="accent2"/>
      <w:u w:val="single"/>
      <w14:textFill>
        <w14:solidFill>
          <w14:schemeClr w14:val="accent2"/>
        </w14:solidFill>
      </w14:textFill>
    </w:rPr>
  </w:style>
  <w:style w:type="character" w:customStyle="1" w:styleId="164">
    <w:name w:val="Intense Reference"/>
    <w:basedOn w:val="135"/>
    <w:qFormat/>
    <w:uiPriority w:val="32"/>
    <w:rPr>
      <w:b/>
      <w:bCs/>
      <w:smallCaps/>
      <w:color w:val="C0504D" w:themeColor="accent2"/>
      <w:spacing w:val="5"/>
      <w:u w:val="single"/>
      <w14:textFill>
        <w14:solidFill>
          <w14:schemeClr w14:val="accent2"/>
        </w14:solidFill>
      </w14:textFill>
    </w:rPr>
  </w:style>
  <w:style w:type="character" w:customStyle="1" w:styleId="165">
    <w:name w:val="Book Title"/>
    <w:basedOn w:val="135"/>
    <w:qFormat/>
    <w:uiPriority w:val="33"/>
    <w:rPr>
      <w:b/>
      <w:bCs/>
      <w:smallCaps/>
      <w:spacing w:val="5"/>
    </w:rPr>
  </w:style>
  <w:style w:type="paragraph" w:customStyle="1" w:styleId="166">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syb</cp:lastModifiedBy>
  <dcterms:modified xsi:type="dcterms:W3CDTF">2026-07-10T12:04:53Z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9284C9AC33374D96AADE9DD2D7B11DB4_12</vt:lpwstr>
  </property>
</Properties>
</file>