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88" w:lineRule="auto"/>
      </w:pPr>
      <w:r>
        <w:rPr>
          <w:rFonts w:ascii="Times New Roman" w:eastAsia="宋体" w:hAnsi="Times New Roman"/>
          <w:sz w:val="24"/>
          <w:szCs w:val="24"/>
        </w:rPr>
        <w:t xml:space="preserve"/>
      </w:r>
    </w:p>
    <w:p>
      <w:pPr>
        <w:spacing w:after="0" w:before="0" w:line="288" w:lineRule="auto"/>
      </w:pPr>
      <w:r>
        <w:rPr>
          <w:rFonts w:ascii="Times New Roman" w:eastAsia="宋体" w:hAnsi="Times New Roman"/>
          <w:sz w:val="24"/>
          <w:szCs w:val="24"/>
        </w:rPr>
        <w:t xml:space="preserve"/>
      </w:r>
    </w:p>
    <w:p>
      <w:pPr>
        <w:spacing w:after="0" w:before="0" w:line="288" w:lineRule="auto"/>
      </w:pPr>
      <w:r>
        <w:rPr>
          <w:rFonts w:ascii="Times New Roman" w:eastAsia="宋体" w:hAnsi="Times New Roman"/>
          <w:sz w:val="24"/>
          <w:szCs w:val="24"/>
        </w:rPr>
        <w:t xml:space="preserve"/>
      </w:r>
    </w:p>
    <w:p>
      <w:pPr>
        <w:spacing w:after="400" w:before="0" w:line="288" w:lineRule="auto"/>
        <w:jc w:val="center"/>
      </w:pPr>
      <w:r>
        <w:rPr>
          <w:rFonts w:ascii="Times New Roman" w:eastAsia="黑体" w:hAnsi="Times New Roman"/>
          <w:b/>
          <w:bCs/>
          <w:sz w:val="84"/>
          <w:szCs w:val="84"/>
        </w:rPr>
        <w:t xml:space="preserve">东北石油大学</w:t>
      </w:r>
    </w:p>
    <w:p>
      <w:pPr>
        <w:spacing w:after="600" w:before="200" w:line="288" w:lineRule="auto"/>
        <w:jc w:val="center"/>
      </w:pPr>
      <w:r>
        <w:rPr>
          <w:rFonts w:ascii="Times New Roman" w:eastAsia="黑体" w:hAnsi="Times New Roman"/>
          <w:b/>
          <w:bCs/>
          <w:sz w:val="72"/>
          <w:szCs w:val="72"/>
        </w:rPr>
        <w:t xml:space="preserve">课 程 设 计</w:t>
      </w:r>
    </w:p>
    <w:p>
      <w:pPr>
        <w:spacing w:after="0" w:before="0" w:line="288" w:lineRule="auto"/>
      </w:pPr>
      <w:r>
        <w:rPr>
          <w:rFonts w:ascii="Times New Roman" w:eastAsia="宋体" w:hAnsi="Times New Roman"/>
          <w:sz w:val="24"/>
          <w:szCs w:val="24"/>
        </w:rPr>
        <w:t xml:space="preserve"/>
      </w:r>
    </w:p>
    <w:p>
      <w:pPr>
        <w:spacing w:after="0" w:before="0" w:line="288" w:lineRule="auto"/>
      </w:pPr>
      <w:r>
        <w:rPr>
          <w:rFonts w:ascii="Times New Roman" w:eastAsia="宋体" w:hAnsi="Times New Roman"/>
          <w:sz w:val="24"/>
          <w:szCs w:val="24"/>
        </w:rPr>
        <w:t xml:space="preserve"/>
      </w:r>
    </w:p>
    <w:p>
      <w:pPr>
        <w:spacing w:after="0" w:before="0" w:line="288" w:lineRule="auto"/>
      </w:pPr>
      <w:r>
        <w:rPr>
          <w:rFonts w:ascii="Times New Roman" w:eastAsia="宋体" w:hAnsi="Times New Roman"/>
          <w:sz w:val="24"/>
          <w:szCs w:val="24"/>
        </w:rPr>
        <w:t xml:space="preserve"/>
      </w:r>
    </w:p>
    <w:tbl>
      <w:tblPr>
        <w:tblW w:type="pct" w:w="8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0%"/>
            <w:tcBorders>
              <w:top w:val="none" w:color="FFFFFF" w:sz="0"/>
              <w:left w:val="none" w:color="FFFFFF" w:sz="0"/>
              <w:bottom w:val="none" w:color="FFFFFF" w:sz="0"/>
              <w:right w:val="none" w:color="FFFFFF" w:sz="0"/>
            </w:tcBorders>
            <w:vAlign w:val="center"/>
          </w:tcPr>
          <w:p>
            <w:pPr>
              <w:spacing w:after="80" w:before="80" w:line="288" w:lineRule="auto"/>
              <w:jc w:val="right"/>
            </w:pPr>
            <w:r>
              <w:rPr>
                <w:rFonts w:ascii="Times New Roman" w:eastAsia="黑体" w:hAnsi="Times New Roman"/>
                <w:sz w:val="28"/>
                <w:szCs w:val="28"/>
              </w:rPr>
              <w:t xml:space="preserve">课　　程：</w:t>
            </w:r>
          </w:p>
        </w:tc>
        <w:tc>
          <w:tcPr>
            <w:tcW w:type="pct" w:w="50%"/>
            <w:tcBorders>
              <w:top w:val="none" w:color="FFFFFF" w:sz="0"/>
              <w:left w:val="none" w:color="FFFFFF" w:sz="0"/>
              <w:bottom w:val="single" w:color="000000" w:sz="1"/>
              <w:right w:val="none" w:color="FFFFFF" w:sz="0"/>
            </w:tcBorders>
            <w:vAlign w:val="center"/>
          </w:tcPr>
          <w:p>
            <w:pPr>
              <w:spacing w:after="80" w:before="80" w:line="288" w:lineRule="auto"/>
              <w:jc w:val="left"/>
            </w:pPr>
            <w:r>
              <w:rPr>
                <w:rFonts w:ascii="Times New Roman" w:eastAsia="宋体" w:hAnsi="Times New Roman"/>
                <w:sz w:val="28"/>
                <w:szCs w:val="28"/>
                <w:u w:val="single"/>
              </w:rPr>
              <w:t xml:space="preserve">程序设计课程设计</w:t>
            </w:r>
          </w:p>
        </w:tc>
      </w:tr>
      <w:tr>
        <w:trPr>
          <w:cantSplit/>
        </w:trPr>
        <w:tc>
          <w:tcPr>
            <w:tcW w:type="pct" w:w="30%"/>
            <w:tcBorders>
              <w:top w:val="none" w:color="FFFFFF" w:sz="0"/>
              <w:left w:val="none" w:color="FFFFFF" w:sz="0"/>
              <w:bottom w:val="none" w:color="FFFFFF" w:sz="0"/>
              <w:right w:val="none" w:color="FFFFFF" w:sz="0"/>
            </w:tcBorders>
            <w:vAlign w:val="center"/>
          </w:tcPr>
          <w:p>
            <w:pPr>
              <w:spacing w:after="80" w:before="80" w:line="288" w:lineRule="auto"/>
              <w:jc w:val="right"/>
            </w:pPr>
            <w:r>
              <w:rPr>
                <w:rFonts w:ascii="Times New Roman" w:eastAsia="黑体" w:hAnsi="Times New Roman"/>
                <w:sz w:val="28"/>
                <w:szCs w:val="28"/>
              </w:rPr>
              <w:t xml:space="preserve">题　　目：</w:t>
            </w:r>
          </w:p>
        </w:tc>
        <w:tc>
          <w:tcPr>
            <w:tcW w:type="pct" w:w="50%"/>
            <w:tcBorders>
              <w:top w:val="none" w:color="FFFFFF" w:sz="0"/>
              <w:left w:val="none" w:color="FFFFFF" w:sz="0"/>
              <w:bottom w:val="single" w:color="000000" w:sz="1"/>
              <w:right w:val="none" w:color="FFFFFF" w:sz="0"/>
            </w:tcBorders>
            <w:vAlign w:val="center"/>
          </w:tcPr>
          <w:p>
            <w:pPr>
              <w:spacing w:after="80" w:before="80" w:line="288" w:lineRule="auto"/>
              <w:jc w:val="left"/>
            </w:pPr>
            <w:r>
              <w:rPr>
                <w:rFonts w:ascii="Times New Roman" w:eastAsia="宋体" w:hAnsi="Times New Roman"/>
                <w:sz w:val="28"/>
                <w:szCs w:val="28"/>
                <w:u w:val="single"/>
              </w:rPr>
              <w:t xml:space="preserve">国家网络安全宣传官网</w:t>
            </w:r>
          </w:p>
        </w:tc>
      </w:tr>
      <w:tr>
        <w:trPr>
          <w:cantSplit/>
        </w:trPr>
        <w:tc>
          <w:tcPr>
            <w:tcW w:type="pct" w:w="30%"/>
            <w:tcBorders>
              <w:top w:val="none" w:color="FFFFFF" w:sz="0"/>
              <w:left w:val="none" w:color="FFFFFF" w:sz="0"/>
              <w:bottom w:val="none" w:color="FFFFFF" w:sz="0"/>
              <w:right w:val="none" w:color="FFFFFF" w:sz="0"/>
            </w:tcBorders>
            <w:vAlign w:val="center"/>
          </w:tcPr>
          <w:p>
            <w:pPr>
              <w:spacing w:after="80" w:before="80" w:line="288" w:lineRule="auto"/>
              <w:jc w:val="right"/>
            </w:pPr>
            <w:r>
              <w:rPr>
                <w:rFonts w:ascii="Times New Roman" w:eastAsia="黑体" w:hAnsi="Times New Roman"/>
                <w:sz w:val="28"/>
                <w:szCs w:val="28"/>
              </w:rPr>
              <w:t xml:space="preserve">学　　院：</w:t>
            </w:r>
          </w:p>
        </w:tc>
        <w:tc>
          <w:tcPr>
            <w:tcW w:type="pct" w:w="50%"/>
            <w:tcBorders>
              <w:top w:val="none" w:color="FFFFFF" w:sz="0"/>
              <w:left w:val="none" w:color="FFFFFF" w:sz="0"/>
              <w:bottom w:val="single" w:color="000000" w:sz="1"/>
              <w:right w:val="none" w:color="FFFFFF" w:sz="0"/>
            </w:tcBorders>
            <w:vAlign w:val="center"/>
          </w:tcPr>
          <w:p>
            <w:pPr>
              <w:spacing w:after="80" w:before="80" w:line="288" w:lineRule="auto"/>
              <w:jc w:val="left"/>
            </w:pPr>
            <w:r>
              <w:rPr>
                <w:rFonts w:ascii="Times New Roman" w:eastAsia="宋体" w:hAnsi="Times New Roman"/>
                <w:sz w:val="28"/>
                <w:szCs w:val="28"/>
                <w:u w:val="single"/>
              </w:rPr>
              <w:t xml:space="preserve">计算机与信息技术学院</w:t>
            </w:r>
          </w:p>
        </w:tc>
      </w:tr>
      <w:tr>
        <w:trPr>
          <w:cantSplit/>
        </w:trPr>
        <w:tc>
          <w:tcPr>
            <w:tcW w:type="pct" w:w="30%"/>
            <w:tcBorders>
              <w:top w:val="none" w:color="FFFFFF" w:sz="0"/>
              <w:left w:val="none" w:color="FFFFFF" w:sz="0"/>
              <w:bottom w:val="none" w:color="FFFFFF" w:sz="0"/>
              <w:right w:val="none" w:color="FFFFFF" w:sz="0"/>
            </w:tcBorders>
            <w:vAlign w:val="center"/>
          </w:tcPr>
          <w:p>
            <w:pPr>
              <w:spacing w:after="80" w:before="80" w:line="288" w:lineRule="auto"/>
              <w:jc w:val="right"/>
            </w:pPr>
            <w:r>
              <w:rPr>
                <w:rFonts w:ascii="Times New Roman" w:eastAsia="黑体" w:hAnsi="Times New Roman"/>
                <w:sz w:val="28"/>
                <w:szCs w:val="28"/>
              </w:rPr>
              <w:t xml:space="preserve">专业班级：</w:t>
            </w:r>
          </w:p>
        </w:tc>
        <w:tc>
          <w:tcPr>
            <w:tcW w:type="pct" w:w="50%"/>
            <w:tcBorders>
              <w:top w:val="none" w:color="FFFFFF" w:sz="0"/>
              <w:left w:val="none" w:color="FFFFFF" w:sz="0"/>
              <w:bottom w:val="single" w:color="000000" w:sz="1"/>
              <w:right w:val="none" w:color="FFFFFF" w:sz="0"/>
            </w:tcBorders>
            <w:vAlign w:val="center"/>
          </w:tcPr>
          <w:p>
            <w:pPr>
              <w:spacing w:after="80" w:before="80" w:line="288" w:lineRule="auto"/>
              <w:jc w:val="left"/>
            </w:pPr>
            <w:r>
              <w:rPr>
                <w:rFonts w:ascii="Times New Roman" w:eastAsia="宋体" w:hAnsi="Times New Roman"/>
                <w:sz w:val="28"/>
                <w:szCs w:val="28"/>
                <w:u w:val="single"/>
              </w:rPr>
              <w:t xml:space="preserve">网络空间安全23-3班</w:t>
            </w:r>
          </w:p>
        </w:tc>
      </w:tr>
      <w:tr>
        <w:trPr>
          <w:cantSplit/>
        </w:trPr>
        <w:tc>
          <w:tcPr>
            <w:tcW w:type="pct" w:w="30%"/>
            <w:tcBorders>
              <w:top w:val="none" w:color="FFFFFF" w:sz="0"/>
              <w:left w:val="none" w:color="FFFFFF" w:sz="0"/>
              <w:bottom w:val="none" w:color="FFFFFF" w:sz="0"/>
              <w:right w:val="none" w:color="FFFFFF" w:sz="0"/>
            </w:tcBorders>
            <w:vAlign w:val="center"/>
          </w:tcPr>
          <w:p>
            <w:pPr>
              <w:spacing w:after="80" w:before="80" w:line="288" w:lineRule="auto"/>
              <w:jc w:val="right"/>
            </w:pPr>
            <w:r>
              <w:rPr>
                <w:rFonts w:ascii="Times New Roman" w:eastAsia="黑体" w:hAnsi="Times New Roman"/>
                <w:sz w:val="28"/>
                <w:szCs w:val="28"/>
              </w:rPr>
              <w:t xml:space="preserve">学生姓名：</w:t>
            </w:r>
          </w:p>
        </w:tc>
        <w:tc>
          <w:tcPr>
            <w:tcW w:type="pct" w:w="50%"/>
            <w:tcBorders>
              <w:top w:val="none" w:color="FFFFFF" w:sz="0"/>
              <w:left w:val="none" w:color="FFFFFF" w:sz="0"/>
              <w:bottom w:val="single" w:color="000000" w:sz="1"/>
              <w:right w:val="none" w:color="FFFFFF" w:sz="0"/>
            </w:tcBorders>
            <w:vAlign w:val="center"/>
          </w:tcPr>
          <w:p>
            <w:pPr>
              <w:spacing w:after="80" w:before="80" w:line="288" w:lineRule="auto"/>
              <w:jc w:val="left"/>
            </w:pPr>
            <w:r>
              <w:rPr>
                <w:rFonts w:ascii="Times New Roman" w:eastAsia="宋体" w:hAnsi="Times New Roman"/>
                <w:sz w:val="28"/>
                <w:szCs w:val="28"/>
                <w:u w:val="single"/>
              </w:rPr>
              <w:t xml:space="preserve">                    </w:t>
            </w:r>
          </w:p>
        </w:tc>
      </w:tr>
      <w:tr>
        <w:trPr>
          <w:cantSplit/>
        </w:trPr>
        <w:tc>
          <w:tcPr>
            <w:tcW w:type="pct" w:w="30%"/>
            <w:tcBorders>
              <w:top w:val="none" w:color="FFFFFF" w:sz="0"/>
              <w:left w:val="none" w:color="FFFFFF" w:sz="0"/>
              <w:bottom w:val="none" w:color="FFFFFF" w:sz="0"/>
              <w:right w:val="none" w:color="FFFFFF" w:sz="0"/>
            </w:tcBorders>
            <w:vAlign w:val="center"/>
          </w:tcPr>
          <w:p>
            <w:pPr>
              <w:spacing w:after="80" w:before="80" w:line="288" w:lineRule="auto"/>
              <w:jc w:val="right"/>
            </w:pPr>
            <w:r>
              <w:rPr>
                <w:rFonts w:ascii="Times New Roman" w:eastAsia="黑体" w:hAnsi="Times New Roman"/>
                <w:sz w:val="28"/>
                <w:szCs w:val="28"/>
              </w:rPr>
              <w:t xml:space="preserve">学生学号：</w:t>
            </w:r>
          </w:p>
        </w:tc>
        <w:tc>
          <w:tcPr>
            <w:tcW w:type="pct" w:w="50%"/>
            <w:tcBorders>
              <w:top w:val="none" w:color="FFFFFF" w:sz="0"/>
              <w:left w:val="none" w:color="FFFFFF" w:sz="0"/>
              <w:bottom w:val="single" w:color="000000" w:sz="1"/>
              <w:right w:val="none" w:color="FFFFFF" w:sz="0"/>
            </w:tcBorders>
            <w:vAlign w:val="center"/>
          </w:tcPr>
          <w:p>
            <w:pPr>
              <w:spacing w:after="80" w:before="80" w:line="288" w:lineRule="auto"/>
              <w:jc w:val="left"/>
            </w:pPr>
            <w:r>
              <w:rPr>
                <w:rFonts w:ascii="Times New Roman" w:eastAsia="宋体" w:hAnsi="Times New Roman"/>
                <w:sz w:val="28"/>
                <w:szCs w:val="28"/>
                <w:u w:val="single"/>
              </w:rPr>
              <w:t xml:space="preserve">                    </w:t>
            </w:r>
          </w:p>
        </w:tc>
      </w:tr>
      <w:tr>
        <w:trPr>
          <w:cantSplit/>
        </w:trPr>
        <w:tc>
          <w:tcPr>
            <w:tcW w:type="pct" w:w="30%"/>
            <w:tcBorders>
              <w:top w:val="none" w:color="FFFFFF" w:sz="0"/>
              <w:left w:val="none" w:color="FFFFFF" w:sz="0"/>
              <w:bottom w:val="none" w:color="FFFFFF" w:sz="0"/>
              <w:right w:val="none" w:color="FFFFFF" w:sz="0"/>
            </w:tcBorders>
            <w:vAlign w:val="center"/>
          </w:tcPr>
          <w:p>
            <w:pPr>
              <w:spacing w:after="80" w:before="80" w:line="288" w:lineRule="auto"/>
              <w:jc w:val="right"/>
            </w:pPr>
            <w:r>
              <w:rPr>
                <w:rFonts w:ascii="Times New Roman" w:eastAsia="黑体" w:hAnsi="Times New Roman"/>
                <w:sz w:val="28"/>
                <w:szCs w:val="28"/>
              </w:rPr>
              <w:t xml:space="preserve">指导教师：</w:t>
            </w:r>
          </w:p>
        </w:tc>
        <w:tc>
          <w:tcPr>
            <w:tcW w:type="pct" w:w="50%"/>
            <w:tcBorders>
              <w:top w:val="none" w:color="FFFFFF" w:sz="0"/>
              <w:left w:val="none" w:color="FFFFFF" w:sz="0"/>
              <w:bottom w:val="single" w:color="000000" w:sz="1"/>
              <w:right w:val="none" w:color="FFFFFF" w:sz="0"/>
            </w:tcBorders>
            <w:vAlign w:val="center"/>
          </w:tcPr>
          <w:p>
            <w:pPr>
              <w:spacing w:after="80" w:before="80" w:line="288" w:lineRule="auto"/>
              <w:jc w:val="left"/>
            </w:pPr>
            <w:r>
              <w:rPr>
                <w:rFonts w:ascii="Times New Roman" w:eastAsia="宋体" w:hAnsi="Times New Roman"/>
                <w:sz w:val="28"/>
                <w:szCs w:val="28"/>
                <w:u w:val="single"/>
              </w:rPr>
              <w:t xml:space="preserve">赵娅　副教授</w:t>
            </w:r>
          </w:p>
        </w:tc>
      </w:tr>
    </w:tbl>
    <w:p>
      <w:pPr>
        <w:spacing w:after="0" w:before="0" w:line="288" w:lineRule="auto"/>
      </w:pPr>
      <w:r>
        <w:rPr>
          <w:rFonts w:ascii="Times New Roman" w:eastAsia="宋体" w:hAnsi="Times New Roman"/>
          <w:sz w:val="24"/>
          <w:szCs w:val="24"/>
        </w:rPr>
        <w:t xml:space="preserve"/>
      </w:r>
    </w:p>
    <w:p>
      <w:pPr>
        <w:spacing w:after="0" w:before="0" w:line="288" w:lineRule="auto"/>
      </w:pPr>
      <w:r>
        <w:rPr>
          <w:rFonts w:ascii="Times New Roman" w:eastAsia="宋体" w:hAnsi="Times New Roman"/>
          <w:sz w:val="24"/>
          <w:szCs w:val="24"/>
        </w:rPr>
        <w:t xml:space="preserve"/>
      </w:r>
    </w:p>
    <w:p>
      <w:pPr>
        <w:spacing w:after="0" w:before="0" w:line="288" w:lineRule="auto"/>
      </w:pPr>
      <w:r>
        <w:rPr>
          <w:rFonts w:ascii="Times New Roman" w:eastAsia="宋体" w:hAnsi="Times New Roman"/>
          <w:sz w:val="24"/>
          <w:szCs w:val="24"/>
        </w:rPr>
        <w:t xml:space="preserve"/>
      </w:r>
    </w:p>
    <w:p>
      <w:pPr>
        <w:spacing w:after="0" w:before="0" w:line="288" w:lineRule="auto"/>
      </w:pPr>
      <w:r>
        <w:rPr>
          <w:rFonts w:ascii="Times New Roman" w:eastAsia="宋体" w:hAnsi="Times New Roman"/>
          <w:sz w:val="24"/>
          <w:szCs w:val="24"/>
        </w:rPr>
        <w:t xml:space="preserve"/>
      </w:r>
    </w:p>
    <w:p>
      <w:pPr>
        <w:spacing w:after="0" w:before="0" w:line="288" w:lineRule="auto"/>
        <w:jc w:val="center"/>
      </w:pPr>
      <w:r>
        <w:rPr>
          <w:rFonts w:ascii="Times New Roman" w:eastAsia="宋体" w:hAnsi="Times New Roman"/>
          <w:sz w:val="28"/>
          <w:szCs w:val="28"/>
        </w:rPr>
        <w:t xml:space="preserve">2025年7月</w:t>
      </w:r>
    </w:p>
    <w:p>
      <w:pPr>
        <w:spacing w:after="480" w:before="480" w:line="288" w:lineRule="auto"/>
        <w:jc w:val="center"/>
      </w:pPr>
      <w:r>
        <w:br w:type="page"/>
      </w:r>
      <w:r>
        <w:rPr>
          <w:rFonts w:ascii="Times New Roman" w:eastAsia="黑体" w:hAnsi="Times New Roman"/>
          <w:b/>
          <w:bCs/>
          <w:sz w:val="36"/>
          <w:szCs w:val="36"/>
        </w:rPr>
        <w:t xml:space="preserve">东北石油大学课程设计任务书</w:t>
      </w:r>
    </w:p>
    <w:p>
      <w:pPr>
        <w:spacing w:after="0" w:before="0" w:line="288" w:lineRule="auto"/>
        <w:ind w:firstLine="480"/>
      </w:pPr>
      <w:r>
        <w:rPr>
          <w:rFonts w:ascii="Times New Roman" w:eastAsia="宋体" w:hAnsi="Times New Roman"/>
          <w:sz w:val="24"/>
          <w:szCs w:val="24"/>
        </w:rPr>
        <w:t xml:space="preserve">课程：程序设计课程设计</w:t>
      </w:r>
    </w:p>
    <w:p>
      <w:pPr>
        <w:spacing w:after="0" w:before="0" w:line="288" w:lineRule="auto"/>
        <w:ind w:firstLine="480"/>
      </w:pPr>
      <w:r>
        <w:rPr>
          <w:rFonts w:ascii="Times New Roman" w:eastAsia="宋体" w:hAnsi="Times New Roman"/>
          <w:sz w:val="24"/>
          <w:szCs w:val="24"/>
        </w:rPr>
        <w:t xml:space="preserve">题目：国家网络安全宣传官网</w:t>
      </w:r>
    </w:p>
    <w:p>
      <w:pPr>
        <w:spacing w:after="0" w:before="0" w:line="288" w:lineRule="auto"/>
        <w:ind w:firstLine="480"/>
      </w:pPr>
      <w:r>
        <w:rPr>
          <w:rFonts w:ascii="Times New Roman" w:eastAsia="宋体" w:hAnsi="Times New Roman"/>
          <w:sz w:val="24"/>
          <w:szCs w:val="24"/>
        </w:rPr>
        <w:t xml:space="preserve">专业：网络空间安全</w:t>
      </w:r>
    </w:p>
    <w:p>
      <w:pPr>
        <w:spacing w:after="0" w:before="0" w:line="288" w:lineRule="auto"/>
      </w:pPr>
      <w:r>
        <w:rPr>
          <w:rFonts w:ascii="Times New Roman" w:eastAsia="宋体" w:hAnsi="Times New Roman"/>
          <w:sz w:val="24"/>
          <w:szCs w:val="24"/>
        </w:rPr>
        <w:t xml:space="preserve"/>
      </w:r>
    </w:p>
    <w:p>
      <w:pPr>
        <w:spacing w:after="120" w:before="240" w:line="288" w:lineRule="auto"/>
      </w:pPr>
      <w:r>
        <w:rPr>
          <w:rFonts w:ascii="Times New Roman" w:eastAsia="黑体" w:hAnsi="Times New Roman"/>
          <w:b/>
          <w:bCs/>
          <w:sz w:val="24"/>
          <w:szCs w:val="24"/>
        </w:rPr>
        <w:t xml:space="preserve">主要内容：</w:t>
      </w:r>
    </w:p>
    <w:p>
      <w:pPr>
        <w:spacing w:after="0" w:before="0" w:line="288" w:lineRule="auto"/>
        <w:ind w:firstLine="480"/>
      </w:pPr>
      <w:r>
        <w:rPr>
          <w:rFonts w:ascii="Times New Roman" w:eastAsia="宋体" w:hAnsi="Times New Roman"/>
          <w:sz w:val="24"/>
          <w:szCs w:val="24"/>
        </w:rPr>
        <w:t xml:space="preserve">本次课程设计采用Java语言和SpringBoot框架进行开发，H2数据库存储数据。系统包含新闻资讯管理、安全知识普及、政策法规展示、网络举报中心四大功能模块，前台提供信息浏览和举报提交，后台提供内容管理和举报处置。系统采用前后端分离架构，后端提供RESTful API接口，前端使用原生HTML/CSS/JavaScript构建单页应用，实现了网络安全宣传信息的发布、浏览、检索和举报等功能。</w:t>
      </w:r>
    </w:p>
    <w:p>
      <w:pPr>
        <w:spacing w:after="120" w:before="240" w:line="288" w:lineRule="auto"/>
      </w:pPr>
      <w:r>
        <w:rPr>
          <w:rFonts w:ascii="Times New Roman" w:eastAsia="黑体" w:hAnsi="Times New Roman"/>
          <w:b/>
          <w:bCs/>
          <w:sz w:val="24"/>
          <w:szCs w:val="24"/>
        </w:rPr>
        <w:t xml:space="preserve">基本要求：</w:t>
      </w:r>
    </w:p>
    <w:p>
      <w:pPr>
        <w:spacing w:after="0" w:before="0" w:line="288" w:lineRule="auto"/>
        <w:ind w:firstLine="480"/>
      </w:pPr>
      <w:r>
        <w:rPr>
          <w:rFonts w:ascii="Times New Roman" w:eastAsia="宋体" w:hAnsi="Times New Roman"/>
          <w:sz w:val="24"/>
          <w:szCs w:val="24"/>
        </w:rPr>
        <w:t xml:space="preserve">1. 系统主题明确，使用SpringBoot框架，HTML/CSS/JavaScript前端，H2数据库。</w:t>
      </w:r>
    </w:p>
    <w:p>
      <w:pPr>
        <w:spacing w:after="0" w:before="0" w:line="288" w:lineRule="auto"/>
        <w:ind w:firstLine="480"/>
      </w:pPr>
      <w:r>
        <w:rPr>
          <w:rFonts w:ascii="Times New Roman" w:eastAsia="宋体" w:hAnsi="Times New Roman"/>
          <w:sz w:val="24"/>
          <w:szCs w:val="24"/>
        </w:rPr>
        <w:t xml:space="preserve">2. 总页面不少于20个，前后台功能完善。</w:t>
      </w:r>
    </w:p>
    <w:p>
      <w:pPr>
        <w:spacing w:after="0" w:before="0" w:line="288" w:lineRule="auto"/>
        <w:ind w:firstLine="480"/>
      </w:pPr>
      <w:r>
        <w:rPr>
          <w:rFonts w:ascii="Times New Roman" w:eastAsia="宋体" w:hAnsi="Times New Roman"/>
          <w:sz w:val="24"/>
          <w:szCs w:val="24"/>
        </w:rPr>
        <w:t xml:space="preserve">3. 完成课程设计报告撰写，不少于45页。</w:t>
      </w:r>
    </w:p>
    <w:p>
      <w:pPr>
        <w:spacing w:after="0" w:before="0" w:line="288" w:lineRule="auto"/>
        <w:ind w:firstLine="480"/>
      </w:pPr>
      <w:r>
        <w:rPr>
          <w:rFonts w:ascii="Times New Roman" w:eastAsia="宋体" w:hAnsi="Times New Roman"/>
          <w:sz w:val="24"/>
          <w:szCs w:val="24"/>
        </w:rPr>
        <w:t xml:space="preserve">4. 代码规范，注释完整，具备良好的可读性和可维护性。</w:t>
      </w:r>
    </w:p>
    <w:p>
      <w:pPr>
        <w:spacing w:after="0" w:before="0" w:line="288" w:lineRule="auto"/>
        <w:ind w:firstLine="480"/>
      </w:pPr>
      <w:r>
        <w:rPr>
          <w:rFonts w:ascii="Times New Roman" w:eastAsia="宋体" w:hAnsi="Times New Roman"/>
          <w:sz w:val="24"/>
          <w:szCs w:val="24"/>
        </w:rPr>
        <w:t xml:space="preserve">5. 系统需通过功能测试和兼容性测试，确保稳定运行。</w:t>
      </w:r>
    </w:p>
    <w:p>
      <w:pPr>
        <w:spacing w:after="120" w:before="240" w:line="288" w:lineRule="auto"/>
      </w:pPr>
      <w:r>
        <w:rPr>
          <w:rFonts w:ascii="Times New Roman" w:eastAsia="黑体" w:hAnsi="Times New Roman"/>
          <w:b/>
          <w:bCs/>
          <w:sz w:val="24"/>
          <w:szCs w:val="24"/>
        </w:rPr>
        <w:t xml:space="preserve">主要参考资料：</w:t>
      </w:r>
    </w:p>
    <w:p>
      <w:pPr>
        <w:spacing w:after="0" w:before="0" w:line="288" w:lineRule="auto"/>
        <w:ind w:left="480" w:hanging="480"/>
      </w:pPr>
      <w:r>
        <w:rPr>
          <w:rFonts w:ascii="Times New Roman" w:eastAsia="宋体" w:hAnsi="Times New Roman"/>
          <w:sz w:val="24"/>
          <w:szCs w:val="24"/>
        </w:rPr>
        <w:t xml:space="preserve">[1] 茌攀.自媒体视阈下高校网络安全教育研究——以徐州工程学院为例[J].湖北开放职业学院学报,2020,33(11):56-58.</w:t>
      </w:r>
    </w:p>
    <w:p>
      <w:pPr>
        <w:spacing w:after="0" w:before="0" w:line="288" w:lineRule="auto"/>
        <w:ind w:left="480" w:hanging="480"/>
      </w:pPr>
      <w:r>
        <w:rPr>
          <w:rFonts w:ascii="Times New Roman" w:eastAsia="宋体" w:hAnsi="Times New Roman"/>
          <w:sz w:val="24"/>
          <w:szCs w:val="24"/>
        </w:rPr>
        <w:t xml:space="preserve">[2] 范玉吉,张潇.网络空间命运共同体理念与网络空间治理[J].西南政法大学学报,2020,22(03):105-116.</w:t>
      </w:r>
    </w:p>
    <w:p>
      <w:pPr>
        <w:spacing w:after="0" w:before="0" w:line="288" w:lineRule="auto"/>
        <w:ind w:left="480" w:hanging="480"/>
      </w:pPr>
      <w:r>
        <w:rPr>
          <w:rFonts w:ascii="Times New Roman" w:eastAsia="宋体" w:hAnsi="Times New Roman"/>
          <w:sz w:val="24"/>
          <w:szCs w:val="24"/>
        </w:rPr>
        <w:t xml:space="preserve">[3] 程璞,杨赟.我国智慧城市网络安全的现状、问题及保障研究[J].科技视界,2020(17):277-278.</w:t>
      </w:r>
    </w:p>
    <w:p>
      <w:pPr>
        <w:spacing w:after="0" w:before="0" w:line="288" w:lineRule="auto"/>
        <w:ind w:left="480" w:hanging="480"/>
      </w:pPr>
      <w:r>
        <w:rPr>
          <w:rFonts w:ascii="Times New Roman" w:eastAsia="宋体" w:hAnsi="Times New Roman"/>
          <w:sz w:val="24"/>
          <w:szCs w:val="24"/>
        </w:rPr>
        <w:t xml:space="preserve">[4] 刘庚.大数据时代网络安全的重要性[J].计算机与网络,2020,46(11):52-53.</w:t>
      </w:r>
    </w:p>
    <w:p>
      <w:pPr>
        <w:spacing w:after="0" w:before="0" w:line="288" w:lineRule="auto"/>
        <w:ind w:left="480" w:hanging="480"/>
      </w:pPr>
      <w:r>
        <w:rPr>
          <w:rFonts w:ascii="Times New Roman" w:eastAsia="宋体" w:hAnsi="Times New Roman"/>
          <w:sz w:val="24"/>
          <w:szCs w:val="24"/>
        </w:rPr>
        <w:t xml:space="preserve">[5] 姚子扬.论高校网络安全问题及防护对策[J].科技风,2020(18):135.</w:t>
      </w:r>
    </w:p>
    <w:p>
      <w:pPr>
        <w:spacing w:after="0" w:before="0" w:line="288" w:lineRule="auto"/>
      </w:pPr>
      <w:r>
        <w:rPr>
          <w:rFonts w:ascii="Times New Roman" w:eastAsia="宋体" w:hAnsi="Times New Roman"/>
          <w:sz w:val="24"/>
          <w:szCs w:val="24"/>
        </w:rPr>
        <w:t xml:space="preserve"/>
      </w:r>
    </w:p>
    <w:p>
      <w:pPr>
        <w:spacing w:after="0" w:before="480" w:line="288" w:lineRule="auto"/>
        <w:jc w:val="right"/>
      </w:pPr>
      <w:r>
        <w:rPr>
          <w:rFonts w:ascii="Times New Roman" w:eastAsia="宋体" w:hAnsi="Times New Roman"/>
          <w:sz w:val="24"/>
          <w:szCs w:val="24"/>
        </w:rPr>
        <w:t xml:space="preserve">指导教师：赵娅</w:t>
      </w:r>
    </w:p>
    <w:p>
      <w:pPr>
        <w:spacing w:after="0" w:before="120" w:line="288" w:lineRule="auto"/>
        <w:jc w:val="right"/>
      </w:pPr>
      <w:r>
        <w:rPr>
          <w:rFonts w:ascii="Times New Roman" w:eastAsia="宋体" w:hAnsi="Times New Roman"/>
          <w:sz w:val="24"/>
          <w:szCs w:val="24"/>
        </w:rPr>
        <w:t xml:space="preserve">2025年7月</w:t>
      </w:r>
    </w:p>
    <w:p>
      <w:pPr>
        <w:pStyle w:val="Heading1"/>
        <w:keepNext w:val="false"/>
        <w:keepLines w:val="false"/>
        <w:spacing w:after="480" w:before="480" w:line="288" w:lineRule="auto"/>
        <w:jc w:val="center"/>
      </w:pPr>
      <w:r>
        <w:br w:type="page"/>
      </w:r>
      <w:r>
        <w:rPr>
          <w:rFonts w:ascii="Times New Roman" w:eastAsia="黑体" w:hAnsi="Times New Roman"/>
          <w:b/>
          <w:bCs/>
          <w:color w:val="000000"/>
          <w:sz w:val="36"/>
          <w:szCs w:val="36"/>
        </w:rPr>
        <w:t xml:space="preserve">第1章 概　述</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1.1 系统开发背景及意义</w:t>
      </w:r>
    </w:p>
    <w:p>
      <w:pPr>
        <w:spacing w:after="0" w:before="0" w:line="288" w:lineRule="auto"/>
        <w:ind w:firstLine="480"/>
      </w:pPr>
      <w:r>
        <w:rPr>
          <w:rFonts w:ascii="Times New Roman" w:eastAsia="宋体" w:hAnsi="Times New Roman"/>
          <w:sz w:val="24"/>
          <w:szCs w:val="24"/>
        </w:rPr>
        <w:t xml:space="preserve">随着互联网技术的飞速发展和普及，网络已经成为人们日常生活和工作中不可或缺的重要组成部分。根据中国互联网络信息中心（CNNIC）发布的统计报告，截至2024年6月，我国网民规模已达10.9967亿人，互联网普及率达到78.0%。然而，伴随互联网的蓬勃发展，网络安全问题也日益突出，网络攻击、数据泄露、网络诈骗等安全事件频发，给国家安全、社会稳定和公民权益带来了严重威胁[1]。2023年，我国网络安全产业规模已超过2500亿元，网络安全已成为国家战略的重要组成部分。</w:t>
      </w:r>
    </w:p>
    <w:p>
      <w:pPr>
        <w:spacing w:after="0" w:before="0" w:line="288" w:lineRule="auto"/>
        <w:ind w:firstLine="480"/>
      </w:pPr>
      <w:r>
        <w:rPr>
          <w:rFonts w:ascii="Times New Roman" w:eastAsia="宋体" w:hAnsi="Times New Roman"/>
          <w:sz w:val="24"/>
          <w:szCs w:val="24"/>
        </w:rPr>
        <w:t xml:space="preserve">为应对日益严峻的网络安全形势，国家先后颁布了《中华人民共和国网络安全法》（2017年6月1日施行）、《中华人民共和国数据安全法》（2021年9月1日施行）和《中华人民共和国个人信息保护法》（2021年11月1日施行）等一系列法律法规，构建了较为完善的网络安全法律体系[2]。这些法律法规的出台，标志着我国网络安全工作进入了法治化、规范化的新阶段，也为网络安全宣传教育提供了法律依据和制度保障。网络安全法的实施明确了网络运营者的安全保护义务，数据安全法建立了数据分类分级保护制度，个人信息保护法则对个人信息的处理规则进行了全面规范[3]。</w:t>
      </w:r>
    </w:p>
    <w:p>
      <w:pPr>
        <w:spacing w:after="0" w:before="0" w:line="288" w:lineRule="auto"/>
        <w:ind w:firstLine="480"/>
      </w:pPr>
      <w:r>
        <w:rPr>
          <w:rFonts w:ascii="Times New Roman" w:eastAsia="宋体" w:hAnsi="Times New Roman"/>
          <w:sz w:val="24"/>
          <w:szCs w:val="24"/>
        </w:rPr>
        <w:t xml:space="preserve">国家网络安全宣传周自2014年首次举办以来，已连续举办十届，成为全国范围内最具影响力的网络安全宣传教育活动之一。每年宣传周期间，全国各地通过展览、论坛、知识竞赛等多种形式，广泛开展网络安全宣传教育活动，有效提升了全民网络安全意识和防护技能。然而，线下的宣传活动受时间和空间限制，覆盖面有限，难以实现全年常态化、全天候的网络安全宣传教育。因此，建设一个功能完善、内容丰富的网络安全宣传官网，对于弥补线下宣传的不足、扩大宣传覆盖面具有重要意义。</w:t>
      </w:r>
    </w:p>
    <w:p>
      <w:pPr>
        <w:spacing w:after="0" w:before="0" w:line="288" w:lineRule="auto"/>
        <w:ind w:firstLine="480"/>
      </w:pPr>
      <w:r>
        <w:rPr>
          <w:rFonts w:ascii="Times New Roman" w:eastAsia="宋体" w:hAnsi="Times New Roman"/>
          <w:sz w:val="24"/>
          <w:szCs w:val="24"/>
        </w:rPr>
        <w:t xml:space="preserve">建设国家网络安全宣传官网，能够有效弥补线下宣传的不足，实现网络安全宣传教育的线上线下融合。本系统的开发具有以下重要意义：第一，普及网络安全知识，通过新闻资讯、安全知识等模块，向公众传播网络安全基础知识和防护技能，帮助公众了解常见网络安全威胁及应对方法；第二，宣传网络安全法律法规，通过政策法规模块，集中展示网络安全相关法律法规，方便公众查阅和学习，增强法治意识；第三，提供网络违法举报渠道，通过举报中心模块，为公众提供便捷的网络违法行为举报途径，助力网络空间治理；第四，提升全民网络安全意识，通过持续的内容更新和互动功能，培养公众的网络安全素养和法治意识，营造人人参与、共建共享的网络安全氛围。</w:t>
      </w:r>
    </w:p>
    <w:p>
      <w:pPr>
        <w:spacing w:after="0" w:before="0" w:line="288" w:lineRule="auto"/>
        <w:ind w:firstLine="480"/>
      </w:pPr>
      <w:r>
        <w:rPr>
          <w:rFonts w:ascii="Times New Roman" w:eastAsia="宋体" w:hAnsi="Times New Roman"/>
          <w:sz w:val="24"/>
          <w:szCs w:val="24"/>
        </w:rPr>
        <w:t xml:space="preserve">从产业发展的角度来看，我国网络安全产业近年来保持了高速增长态势。根据中国网络安全产业联盟（CCIA）的统计，2023年我国网络安全市场规模约为2500亿元，同比增长约15%。其中，网络安全服务占比逐年提升，反映了市场从单纯产品采购向综合安全服务转变的趋势。下表展示了近年来我国网络安全产业的主要发展数据：</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cantSplit/>
          <w:tblHeader/>
        </w:trPr>
        <w:tc>
          <w:tcPr>
            <w:tcW w:type="pct" w:w="12%"/>
            <w:shd w:fill="E8E8E8" w:color="auto" w:val="clear"/>
            <w:vAlign w:val="center"/>
          </w:tcPr>
          <w:p>
            <w:pPr>
              <w:spacing w:after="40" w:before="40" w:line="240" w:lineRule="auto"/>
              <w:jc w:val="center"/>
            </w:pPr>
            <w:r>
              <w:rPr>
                <w:rFonts w:ascii="Times New Roman" w:eastAsia="黑体" w:hAnsi="Times New Roman"/>
                <w:b/>
                <w:bCs/>
                <w:sz w:val="20"/>
                <w:szCs w:val="20"/>
              </w:rPr>
              <w:t xml:space="preserve">年份</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产业规模（亿元）</w:t>
            </w:r>
          </w:p>
        </w:tc>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同比增长率</w:t>
            </w:r>
          </w:p>
        </w:tc>
        <w:tc>
          <w:tcPr>
            <w:tcW w:type="pct" w:w="53%"/>
            <w:shd w:fill="E8E8E8" w:color="auto" w:val="clear"/>
            <w:vAlign w:val="center"/>
          </w:tcPr>
          <w:p>
            <w:pPr>
              <w:spacing w:after="40" w:before="40" w:line="240" w:lineRule="auto"/>
              <w:jc w:val="center"/>
            </w:pPr>
            <w:r>
              <w:rPr>
                <w:rFonts w:ascii="Times New Roman" w:eastAsia="黑体" w:hAnsi="Times New Roman"/>
                <w:b/>
                <w:bCs/>
                <w:sz w:val="20"/>
                <w:szCs w:val="20"/>
              </w:rPr>
              <w:t xml:space="preserve">主要驱动因素</w:t>
            </w:r>
          </w:p>
        </w:tc>
      </w:tr>
      <w:tr>
        <w:trPr>
          <w:cantSplit/>
        </w:trPr>
        <w:tc>
          <w:tcPr>
            <w:tcW w:type="pct" w:w="12%"/>
            <w:vAlign w:val="center"/>
          </w:tcPr>
          <w:p>
            <w:pPr>
              <w:spacing w:after="40" w:before="40" w:line="240" w:lineRule="auto"/>
              <w:jc w:val="center"/>
            </w:pPr>
            <w:r>
              <w:rPr>
                <w:rFonts w:ascii="Times New Roman" w:eastAsia="宋体" w:hAnsi="Times New Roman"/>
                <w:b w:val="false"/>
                <w:bCs w:val="false"/>
                <w:sz w:val="20"/>
                <w:szCs w:val="20"/>
              </w:rPr>
              <w:t xml:space="preserve">2020</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约1700</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约10%</w:t>
            </w:r>
          </w:p>
        </w:tc>
        <w:tc>
          <w:tcPr>
            <w:tcW w:type="pct" w:w="53%"/>
            <w:vAlign w:val="center"/>
          </w:tcPr>
          <w:p>
            <w:pPr>
              <w:spacing w:after="40" w:before="40" w:line="240" w:lineRule="auto"/>
              <w:jc w:val="left"/>
            </w:pPr>
            <w:r>
              <w:rPr>
                <w:rFonts w:ascii="Times New Roman" w:eastAsia="宋体" w:hAnsi="Times New Roman"/>
                <w:b w:val="false"/>
                <w:bCs w:val="false"/>
                <w:sz w:val="20"/>
                <w:szCs w:val="20"/>
              </w:rPr>
              <w:t xml:space="preserve">等保2.0实施、远程办公需求激增</w:t>
            </w:r>
          </w:p>
        </w:tc>
      </w:tr>
      <w:tr>
        <w:trPr>
          <w:cantSplit/>
        </w:trPr>
        <w:tc>
          <w:tcPr>
            <w:tcW w:type="pct" w:w="12%"/>
            <w:vAlign w:val="center"/>
          </w:tcPr>
          <w:p>
            <w:pPr>
              <w:spacing w:after="40" w:before="40" w:line="240" w:lineRule="auto"/>
              <w:jc w:val="center"/>
            </w:pPr>
            <w:r>
              <w:rPr>
                <w:rFonts w:ascii="Times New Roman" w:eastAsia="宋体" w:hAnsi="Times New Roman"/>
                <w:b w:val="false"/>
                <w:bCs w:val="false"/>
                <w:sz w:val="20"/>
                <w:szCs w:val="20"/>
              </w:rPr>
              <w:t xml:space="preserve">2021</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约2000</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约17%</w:t>
            </w:r>
          </w:p>
        </w:tc>
        <w:tc>
          <w:tcPr>
            <w:tcW w:type="pct" w:w="53%"/>
            <w:vAlign w:val="center"/>
          </w:tcPr>
          <w:p>
            <w:pPr>
              <w:spacing w:after="40" w:before="40" w:line="240" w:lineRule="auto"/>
              <w:jc w:val="left"/>
            </w:pPr>
            <w:r>
              <w:rPr>
                <w:rFonts w:ascii="Times New Roman" w:eastAsia="宋体" w:hAnsi="Times New Roman"/>
                <w:b w:val="false"/>
                <w:bCs w:val="false"/>
                <w:sz w:val="20"/>
                <w:szCs w:val="20"/>
              </w:rPr>
              <w:t xml:space="preserve">数据安全法出台、关基保护条例实施</w:t>
            </w:r>
          </w:p>
        </w:tc>
      </w:tr>
      <w:tr>
        <w:trPr>
          <w:cantSplit/>
        </w:trPr>
        <w:tc>
          <w:tcPr>
            <w:tcW w:type="pct" w:w="12%"/>
            <w:vAlign w:val="center"/>
          </w:tcPr>
          <w:p>
            <w:pPr>
              <w:spacing w:after="40" w:before="40" w:line="240" w:lineRule="auto"/>
              <w:jc w:val="center"/>
            </w:pPr>
            <w:r>
              <w:rPr>
                <w:rFonts w:ascii="Times New Roman" w:eastAsia="宋体" w:hAnsi="Times New Roman"/>
                <w:b w:val="false"/>
                <w:bCs w:val="false"/>
                <w:sz w:val="20"/>
                <w:szCs w:val="20"/>
              </w:rPr>
              <w:t xml:space="preserve">2022</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约2200</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约10%</w:t>
            </w:r>
          </w:p>
        </w:tc>
        <w:tc>
          <w:tcPr>
            <w:tcW w:type="pct" w:w="53%"/>
            <w:vAlign w:val="center"/>
          </w:tcPr>
          <w:p>
            <w:pPr>
              <w:spacing w:after="40" w:before="40" w:line="240" w:lineRule="auto"/>
              <w:jc w:val="left"/>
            </w:pPr>
            <w:r>
              <w:rPr>
                <w:rFonts w:ascii="Times New Roman" w:eastAsia="宋体" w:hAnsi="Times New Roman"/>
                <w:b w:val="false"/>
                <w:bCs w:val="false"/>
                <w:sz w:val="20"/>
                <w:szCs w:val="20"/>
              </w:rPr>
              <w:t xml:space="preserve">个人信息保护法实施、安全合规要求提升</w:t>
            </w:r>
          </w:p>
        </w:tc>
      </w:tr>
      <w:tr>
        <w:trPr>
          <w:cantSplit/>
        </w:trPr>
        <w:tc>
          <w:tcPr>
            <w:tcW w:type="pct" w:w="12%"/>
            <w:vAlign w:val="center"/>
          </w:tcPr>
          <w:p>
            <w:pPr>
              <w:spacing w:after="40" w:before="40" w:line="240" w:lineRule="auto"/>
              <w:jc w:val="center"/>
            </w:pPr>
            <w:r>
              <w:rPr>
                <w:rFonts w:ascii="Times New Roman" w:eastAsia="宋体" w:hAnsi="Times New Roman"/>
                <w:b w:val="false"/>
                <w:bCs w:val="false"/>
                <w:sz w:val="20"/>
                <w:szCs w:val="20"/>
              </w:rPr>
              <w:t xml:space="preserve">2023</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约2500</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约14%</w:t>
            </w:r>
          </w:p>
        </w:tc>
        <w:tc>
          <w:tcPr>
            <w:tcW w:type="pct" w:w="53%"/>
            <w:vAlign w:val="center"/>
          </w:tcPr>
          <w:p>
            <w:pPr>
              <w:spacing w:after="40" w:before="40" w:line="240" w:lineRule="auto"/>
              <w:jc w:val="left"/>
            </w:pPr>
            <w:r>
              <w:rPr>
                <w:rFonts w:ascii="Times New Roman" w:eastAsia="宋体" w:hAnsi="Times New Roman"/>
                <w:b w:val="false"/>
                <w:bCs w:val="false"/>
                <w:sz w:val="20"/>
                <w:szCs w:val="20"/>
              </w:rPr>
              <w:t xml:space="preserve">数字化转型加速、AI安全需求涌现</w:t>
            </w:r>
          </w:p>
        </w:tc>
      </w:tr>
      <w:tr>
        <w:trPr>
          <w:cantSplit/>
        </w:trPr>
        <w:tc>
          <w:tcPr>
            <w:tcW w:type="pct" w:w="12%"/>
            <w:vAlign w:val="center"/>
          </w:tcPr>
          <w:p>
            <w:pPr>
              <w:spacing w:after="40" w:before="40" w:line="240" w:lineRule="auto"/>
              <w:jc w:val="center"/>
            </w:pPr>
            <w:r>
              <w:rPr>
                <w:rFonts w:ascii="Times New Roman" w:eastAsia="宋体" w:hAnsi="Times New Roman"/>
                <w:b w:val="false"/>
                <w:bCs w:val="false"/>
                <w:sz w:val="20"/>
                <w:szCs w:val="20"/>
              </w:rPr>
              <w:t xml:space="preserve">2024（预计）</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约2800</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约12%</w:t>
            </w:r>
          </w:p>
        </w:tc>
        <w:tc>
          <w:tcPr>
            <w:tcW w:type="pct" w:w="53%"/>
            <w:vAlign w:val="center"/>
          </w:tcPr>
          <w:p>
            <w:pPr>
              <w:spacing w:after="40" w:before="40" w:line="240" w:lineRule="auto"/>
              <w:jc w:val="left"/>
            </w:pPr>
            <w:r>
              <w:rPr>
                <w:rFonts w:ascii="Times New Roman" w:eastAsia="宋体" w:hAnsi="Times New Roman"/>
                <w:b w:val="false"/>
                <w:bCs w:val="false"/>
                <w:sz w:val="20"/>
                <w:szCs w:val="20"/>
              </w:rPr>
              <w:t xml:space="preserve">数据要素市场化、信创安全深入推进</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综上所述，开发国家网络安全宣传官网不仅是响应国家网络安全战略的具体实践，也是提升全民网络安全意识、构建清朗网络空间的重要举措。本课程设计通过构建一个功能完善、界面友好的网络安全宣传官网，将理论知识与工程实践相结合，旨在锻炼学生的系统分析与设计能力、编码实现能力和项目文档撰写能力，为今后从事网络安全相关工作奠定基础。</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1.2 国内外研究现状</w:t>
      </w:r>
    </w:p>
    <w:p>
      <w:pPr>
        <w:spacing w:after="0" w:before="0" w:line="288" w:lineRule="auto"/>
        <w:ind w:firstLine="480"/>
      </w:pPr>
      <w:r>
        <w:rPr>
          <w:rFonts w:ascii="Times New Roman" w:eastAsia="宋体" w:hAnsi="Times New Roman"/>
          <w:sz w:val="24"/>
          <w:szCs w:val="24"/>
        </w:rPr>
        <w:t xml:space="preserve">在国内，我国网络安全宣传教育体系正处于逐步完善阶段。随着《网络安全法》《数据安全法》《个人信息保护法》等法律的相继实施，国家层面高度重视网络安全宣传教育工作[4]。中央网信办每年牵头组织国家网络安全宣传周活动，各省、市、自治区也积极开展了形式多样的网络安全宣传教育活动。各大高校纷纷开设网络安全相关课程，培养网络安全专业人才。此外，国家计算机网络应急技术处理协调中心（CNCERT）等机构也定期发布网络安全报告和预警信息，为公众提供安全指导。</w:t>
      </w:r>
    </w:p>
    <w:p>
      <w:pPr>
        <w:spacing w:after="0" w:before="0" w:line="288" w:lineRule="auto"/>
        <w:ind w:firstLine="480"/>
      </w:pPr>
      <w:r>
        <w:rPr>
          <w:rFonts w:ascii="Times New Roman" w:eastAsia="宋体" w:hAnsi="Times New Roman"/>
          <w:sz w:val="24"/>
          <w:szCs w:val="24"/>
        </w:rPr>
        <w:t xml:space="preserve">然而，我国网络安全宣传教育仍存在一些问题。一是宣传渠道较为分散，各类网络安全信息散布在不同平台，公众获取信息的成本较高，难以形成统一的信息入口；二是互动性不足，多数宣传网站以单向信息发布为主，缺乏用户参与和反馈机制，难以有效调动公众的参与积极性；三是举报渠道不够便捷，公众在遇到网络违法行为时，往往不清楚如何有效举报，举报流程复杂、反馈不及时。这些问题在一定程度上制约了网络安全宣传教育的效果，亟需通过技术手段加以改进。</w:t>
      </w:r>
    </w:p>
    <w:p>
      <w:pPr>
        <w:spacing w:after="0" w:before="0" w:line="288" w:lineRule="auto"/>
        <w:ind w:firstLine="480"/>
      </w:pPr>
      <w:r>
        <w:rPr>
          <w:rFonts w:ascii="Times New Roman" w:eastAsia="宋体" w:hAnsi="Times New Roman"/>
          <w:sz w:val="24"/>
          <w:szCs w:val="24"/>
        </w:rPr>
        <w:t xml:space="preserve">在国外，欧美等发达国家的网络安全意识教育起步较早，形成了较为成熟的宣传教育体系[5]。美国国家标准与技术研究院（NIST）发布的网络安全框架（Cybersecurity Framework）为组织和个人提供了全面的网络安全指导。此外，美国国土安全部（DHS）下属的网络安全和基础设施安全局（CISA）运营的官方网站，为公众提供了丰富的网络安全资源和举报渠道，形成了从知识普及到事件处置的完整链条。</w:t>
      </w:r>
    </w:p>
    <w:p>
      <w:pPr>
        <w:spacing w:after="0" w:before="0" w:line="288" w:lineRule="auto"/>
        <w:ind w:firstLine="480"/>
      </w:pPr>
      <w:r>
        <w:rPr>
          <w:rFonts w:ascii="Times New Roman" w:eastAsia="宋体" w:hAnsi="Times New Roman"/>
          <w:sz w:val="24"/>
          <w:szCs w:val="24"/>
        </w:rPr>
        <w:t xml:space="preserve">欧盟通过《通用数据保护条例》（GDPR）规范了个人数据的保护标准，并建立了欧洲网络与信息安全局（ENISA）来协调成员国的网络安全工作。ENISA定期发布网络安全威胁报告和 awareness 指南，推动各成员国开展网络安全意识提升活动。新加坡的网络安全局（CSA）推出了网络安全意识运动（Safer Cyberspace），通过网站向公众提供安全建议和指导。日本也通过内阁网络安全中心（NISC）建立了完善的网络安全宣传体系，每年举办网络安全月活动。这些国际经验为我国网络安全宣传官网的建设提供了有益的参考和借鉴。</w:t>
      </w:r>
    </w:p>
    <w:p>
      <w:pPr>
        <w:spacing w:after="0" w:before="0" w:line="288" w:lineRule="auto"/>
        <w:ind w:firstLine="480"/>
      </w:pPr>
      <w:r>
        <w:rPr>
          <w:rFonts w:ascii="Times New Roman" w:eastAsia="宋体" w:hAnsi="Times New Roman"/>
          <w:sz w:val="24"/>
          <w:szCs w:val="24"/>
        </w:rPr>
        <w:t xml:space="preserve">通过对比国内外网络安全宣传教育的现状，可以发现各国在宣传教育方面各有特色。下表对国内外网络安全宣传教育的主要特点进行了对比分析：</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cantSplit/>
          <w:tblHeader/>
        </w:trPr>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对比维度</w:t>
            </w:r>
          </w:p>
        </w:tc>
        <w:tc>
          <w:tcPr>
            <w:tcW w:type="pct" w:w="42%"/>
            <w:shd w:fill="E8E8E8" w:color="auto" w:val="clear"/>
            <w:vAlign w:val="center"/>
          </w:tcPr>
          <w:p>
            <w:pPr>
              <w:spacing w:after="40" w:before="40" w:line="240" w:lineRule="auto"/>
              <w:jc w:val="center"/>
            </w:pPr>
            <w:r>
              <w:rPr>
                <w:rFonts w:ascii="Times New Roman" w:eastAsia="黑体" w:hAnsi="Times New Roman"/>
                <w:b/>
                <w:bCs/>
                <w:sz w:val="20"/>
                <w:szCs w:val="20"/>
              </w:rPr>
              <w:t xml:space="preserve">国内现状</w:t>
            </w:r>
          </w:p>
        </w:tc>
        <w:tc>
          <w:tcPr>
            <w:tcW w:type="pct" w:w="43%"/>
            <w:shd w:fill="E8E8E8" w:color="auto" w:val="clear"/>
            <w:vAlign w:val="center"/>
          </w:tcPr>
          <w:p>
            <w:pPr>
              <w:spacing w:after="40" w:before="40" w:line="240" w:lineRule="auto"/>
              <w:jc w:val="center"/>
            </w:pPr>
            <w:r>
              <w:rPr>
                <w:rFonts w:ascii="Times New Roman" w:eastAsia="黑体" w:hAnsi="Times New Roman"/>
                <w:b/>
                <w:bCs/>
                <w:sz w:val="20"/>
                <w:szCs w:val="20"/>
              </w:rPr>
              <w:t xml:space="preserve">国外现状</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法律体系</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网络安全法、数据安全法、个人信息保护法</w:t>
            </w:r>
          </w:p>
        </w:tc>
        <w:tc>
          <w:tcPr>
            <w:tcW w:type="pct" w:w="43%"/>
            <w:vAlign w:val="center"/>
          </w:tcPr>
          <w:p>
            <w:pPr>
              <w:spacing w:after="40" w:before="40" w:line="240" w:lineRule="auto"/>
              <w:jc w:val="left"/>
            </w:pPr>
            <w:r>
              <w:rPr>
                <w:rFonts w:ascii="Times New Roman" w:eastAsia="宋体" w:hAnsi="Times New Roman"/>
                <w:b w:val="false"/>
                <w:bCs w:val="false"/>
                <w:sz w:val="20"/>
                <w:szCs w:val="20"/>
              </w:rPr>
              <w:t xml:space="preserve">GDPR（欧盟）、NIST框架（美国）、CSA法案（新加坡）</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宣传主体</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中央网信办牵头、各级政府参与</w:t>
            </w:r>
          </w:p>
        </w:tc>
        <w:tc>
          <w:tcPr>
            <w:tcW w:type="pct" w:w="43%"/>
            <w:vAlign w:val="center"/>
          </w:tcPr>
          <w:p>
            <w:pPr>
              <w:spacing w:after="40" w:before="40" w:line="240" w:lineRule="auto"/>
              <w:jc w:val="left"/>
            </w:pPr>
            <w:r>
              <w:rPr>
                <w:rFonts w:ascii="Times New Roman" w:eastAsia="宋体" w:hAnsi="Times New Roman"/>
                <w:b w:val="false"/>
                <w:bCs w:val="false"/>
                <w:sz w:val="20"/>
                <w:szCs w:val="20"/>
              </w:rPr>
              <w:t xml:space="preserve">CISA（美国）、ENISA（欧盟）、CSA（新加坡）</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宣传形式</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网络安全宣传周、知识竞赛、线下活动</w:t>
            </w:r>
          </w:p>
        </w:tc>
        <w:tc>
          <w:tcPr>
            <w:tcW w:type="pct" w:w="43%"/>
            <w:vAlign w:val="center"/>
          </w:tcPr>
          <w:p>
            <w:pPr>
              <w:spacing w:after="40" w:before="40" w:line="240" w:lineRule="auto"/>
              <w:jc w:val="left"/>
            </w:pPr>
            <w:r>
              <w:rPr>
                <w:rFonts w:ascii="Times New Roman" w:eastAsia="宋体" w:hAnsi="Times New Roman"/>
                <w:b w:val="false"/>
                <w:bCs w:val="false"/>
                <w:sz w:val="20"/>
                <w:szCs w:val="20"/>
              </w:rPr>
              <w:t xml:space="preserve">网络安全月、在线课程、社区宣传</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举报渠道</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12377举报平台、各地网信办举报中心</w:t>
            </w:r>
          </w:p>
        </w:tc>
        <w:tc>
          <w:tcPr>
            <w:tcW w:type="pct" w:w="43%"/>
            <w:vAlign w:val="center"/>
          </w:tcPr>
          <w:p>
            <w:pPr>
              <w:spacing w:after="40" w:before="40" w:line="240" w:lineRule="auto"/>
              <w:jc w:val="left"/>
            </w:pPr>
            <w:r>
              <w:rPr>
                <w:rFonts w:ascii="Times New Roman" w:eastAsia="宋体" w:hAnsi="Times New Roman"/>
                <w:b w:val="false"/>
                <w:bCs w:val="false"/>
                <w:sz w:val="20"/>
                <w:szCs w:val="20"/>
              </w:rPr>
              <w:t xml:space="preserve">IC3（美国）、整合举报平台（欧盟）</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互动性</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以单向信息发布为主，互动性有待提升</w:t>
            </w:r>
          </w:p>
        </w:tc>
        <w:tc>
          <w:tcPr>
            <w:tcW w:type="pct" w:w="43%"/>
            <w:vAlign w:val="center"/>
          </w:tcPr>
          <w:p>
            <w:pPr>
              <w:spacing w:after="40" w:before="40" w:line="240" w:lineRule="auto"/>
              <w:jc w:val="left"/>
            </w:pPr>
            <w:r>
              <w:rPr>
                <w:rFonts w:ascii="Times New Roman" w:eastAsia="宋体" w:hAnsi="Times New Roman"/>
                <w:b w:val="false"/>
                <w:bCs w:val="false"/>
                <w:sz w:val="20"/>
                <w:szCs w:val="20"/>
              </w:rPr>
              <w:t xml:space="preserve">注重用户参与，提供在线工具和互动平台</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技术手段</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网站+社交媒体+短视频</w:t>
            </w:r>
          </w:p>
        </w:tc>
        <w:tc>
          <w:tcPr>
            <w:tcW w:type="pct" w:w="43%"/>
            <w:vAlign w:val="center"/>
          </w:tcPr>
          <w:p>
            <w:pPr>
              <w:spacing w:after="40" w:before="40" w:line="240" w:lineRule="auto"/>
              <w:jc w:val="left"/>
            </w:pPr>
            <w:r>
              <w:rPr>
                <w:rFonts w:ascii="Times New Roman" w:eastAsia="宋体" w:hAnsi="Times New Roman"/>
                <w:b w:val="false"/>
                <w:bCs w:val="false"/>
                <w:sz w:val="20"/>
                <w:szCs w:val="20"/>
              </w:rPr>
              <w:t xml:space="preserve">网站+在线培训+安全工具下载</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从对比分析可以看出，我国在网络安全法律体系建设方面已取得显著成效，但在宣传教育的互动性和技术手段方面仍有提升空间。本系统的开发正是借鉴国际先进经验，通过构建功能完善的网络安全宣传官网，集成信息发布、知识普及、法规查阅和举报受理等功能，提升网络安全宣传教育的覆盖面和互动性。</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1.3 主要研究内容</w:t>
      </w:r>
    </w:p>
    <w:p>
      <w:pPr>
        <w:spacing w:after="0" w:before="0" w:line="288" w:lineRule="auto"/>
        <w:ind w:firstLine="480"/>
      </w:pPr>
      <w:r>
        <w:rPr>
          <w:rFonts w:ascii="Times New Roman" w:eastAsia="宋体" w:hAnsi="Times New Roman"/>
          <w:sz w:val="24"/>
          <w:szCs w:val="24"/>
        </w:rPr>
        <w:t xml:space="preserve">本课程设计的主要研究内容包括以下几个方面：</w:t>
      </w:r>
    </w:p>
    <w:p>
      <w:pPr>
        <w:spacing w:after="0" w:before="0" w:line="288" w:lineRule="auto"/>
        <w:ind w:firstLine="480"/>
      </w:pPr>
      <w:r>
        <w:rPr>
          <w:rFonts w:ascii="Times New Roman" w:eastAsia="宋体" w:hAnsi="Times New Roman"/>
          <w:sz w:val="24"/>
          <w:szCs w:val="24"/>
        </w:rPr>
        <w:t xml:space="preserve">1. 系统需求分析与架构设计：对国家网络安全宣传官网进行详细的需求分析，明确功能性需求和非功能性需求，设计基于MVC模式的四层系统架构，包括表现层、控制层、业务层和数据访问层。</w:t>
      </w:r>
    </w:p>
    <w:p>
      <w:pPr>
        <w:spacing w:after="0" w:before="0" w:line="288" w:lineRule="auto"/>
        <w:ind w:firstLine="480"/>
      </w:pPr>
      <w:r>
        <w:rPr>
          <w:rFonts w:ascii="Times New Roman" w:eastAsia="宋体" w:hAnsi="Times New Roman"/>
          <w:sz w:val="24"/>
          <w:szCs w:val="24"/>
        </w:rPr>
        <w:t xml:space="preserve">2. 基于SpringBoot的后端REST API开发：使用SpringBoot 4.1.0框架和Spring Data JPA，设计并实现新闻资讯、安全知识、政策法规、网络举报四组RESTful API接口，提供数据的增删改查和业务处理功能。</w:t>
      </w:r>
    </w:p>
    <w:p>
      <w:pPr>
        <w:spacing w:after="0" w:before="0" w:line="288" w:lineRule="auto"/>
        <w:ind w:firstLine="480"/>
      </w:pPr>
      <w:r>
        <w:rPr>
          <w:rFonts w:ascii="Times New Roman" w:eastAsia="宋体" w:hAnsi="Times New Roman"/>
          <w:sz w:val="24"/>
          <w:szCs w:val="24"/>
        </w:rPr>
        <w:t xml:space="preserve">3. 前台单页应用设计与实现：使用原生HTML5、CSS3和JavaScript开发前台单页应用，实现首页展示、新闻浏览、知识学习、法规查阅和举报提交等功能，采用响应式布局适配不同终端设备。</w:t>
      </w:r>
    </w:p>
    <w:p>
      <w:pPr>
        <w:spacing w:after="0" w:before="0" w:line="288" w:lineRule="auto"/>
        <w:ind w:firstLine="480"/>
      </w:pPr>
      <w:r>
        <w:rPr>
          <w:rFonts w:ascii="Times New Roman" w:eastAsia="宋体" w:hAnsi="Times New Roman"/>
          <w:sz w:val="24"/>
          <w:szCs w:val="24"/>
        </w:rPr>
        <w:t xml:space="preserve">4. 后台管理系统设计与实现：开发后台管理单页应用，提供新闻管理、知识管理、法规管理和举报管理四个功能模块的CRUD操作界面，实现内容管理和举报处置功能。</w:t>
      </w:r>
    </w:p>
    <w:p>
      <w:pPr>
        <w:spacing w:after="0" w:before="0" w:line="288" w:lineRule="auto"/>
        <w:ind w:firstLine="480"/>
      </w:pPr>
      <w:r>
        <w:rPr>
          <w:rFonts w:ascii="Times New Roman" w:eastAsia="宋体" w:hAnsi="Times New Roman"/>
          <w:sz w:val="24"/>
          <w:szCs w:val="24"/>
        </w:rPr>
        <w:t xml:space="preserve">5. 系统测试与部署：对系统进行功能测试、接口测试、兼容性测试和响应式测试，确保系统功能的正确性和稳定性，完成系统的部署和运行验证。</w:t>
      </w:r>
    </w:p>
    <w:p>
      <w:pPr>
        <w:spacing w:after="0" w:before="0" w:line="288" w:lineRule="auto"/>
        <w:ind w:firstLine="480"/>
      </w:pPr>
      <w:r>
        <w:rPr>
          <w:rFonts w:ascii="Times New Roman" w:eastAsia="宋体" w:hAnsi="Times New Roman"/>
          <w:sz w:val="24"/>
          <w:szCs w:val="24"/>
        </w:rPr>
        <w:t xml:space="preserve">以上研究内容涵盖了从需求分析、系统设计、编码实现到测试部署的完整软件开发生命周期。下表对各项研究内容的技术要点和预期成果进行了汇总：</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cantSplit/>
          <w:tblHeader/>
        </w:trPr>
        <w:tc>
          <w:tcPr>
            <w:tcW w:type="pct" w:w="8%"/>
            <w:shd w:fill="E8E8E8" w:color="auto" w:val="clear"/>
            <w:vAlign w:val="center"/>
          </w:tcPr>
          <w:p>
            <w:pPr>
              <w:spacing w:after="40" w:before="40" w:line="240" w:lineRule="auto"/>
              <w:jc w:val="center"/>
            </w:pPr>
            <w:r>
              <w:rPr>
                <w:rFonts w:ascii="Times New Roman" w:eastAsia="黑体" w:hAnsi="Times New Roman"/>
                <w:b/>
                <w:bCs/>
                <w:sz w:val="20"/>
                <w:szCs w:val="20"/>
              </w:rPr>
              <w:t xml:space="preserve">序号</w:t>
            </w:r>
          </w:p>
        </w:tc>
        <w:tc>
          <w:tcPr>
            <w:tcW w:type="pct" w:w="22%"/>
            <w:shd w:fill="E8E8E8" w:color="auto" w:val="clear"/>
            <w:vAlign w:val="center"/>
          </w:tcPr>
          <w:p>
            <w:pPr>
              <w:spacing w:after="40" w:before="40" w:line="240" w:lineRule="auto"/>
              <w:jc w:val="center"/>
            </w:pPr>
            <w:r>
              <w:rPr>
                <w:rFonts w:ascii="Times New Roman" w:eastAsia="黑体" w:hAnsi="Times New Roman"/>
                <w:b/>
                <w:bCs/>
                <w:sz w:val="20"/>
                <w:szCs w:val="20"/>
              </w:rPr>
              <w:t xml:space="preserve">研究内容</w:t>
            </w:r>
          </w:p>
        </w:tc>
        <w:tc>
          <w:tcPr>
            <w:tcW w:type="pct" w:w="35%"/>
            <w:shd w:fill="E8E8E8" w:color="auto" w:val="clear"/>
            <w:vAlign w:val="center"/>
          </w:tcPr>
          <w:p>
            <w:pPr>
              <w:spacing w:after="40" w:before="40" w:line="240" w:lineRule="auto"/>
              <w:jc w:val="center"/>
            </w:pPr>
            <w:r>
              <w:rPr>
                <w:rFonts w:ascii="Times New Roman" w:eastAsia="黑体" w:hAnsi="Times New Roman"/>
                <w:b/>
                <w:bCs/>
                <w:sz w:val="20"/>
                <w:szCs w:val="20"/>
              </w:rPr>
              <w:t xml:space="preserve">技术要点</w:t>
            </w:r>
          </w:p>
        </w:tc>
        <w:tc>
          <w:tcPr>
            <w:tcW w:type="pct" w:w="35%"/>
            <w:shd w:fill="E8E8E8" w:color="auto" w:val="clear"/>
            <w:vAlign w:val="center"/>
          </w:tcPr>
          <w:p>
            <w:pPr>
              <w:spacing w:after="40" w:before="40" w:line="240" w:lineRule="auto"/>
              <w:jc w:val="center"/>
            </w:pPr>
            <w:r>
              <w:rPr>
                <w:rFonts w:ascii="Times New Roman" w:eastAsia="黑体" w:hAnsi="Times New Roman"/>
                <w:b/>
                <w:bCs/>
                <w:sz w:val="20"/>
                <w:szCs w:val="20"/>
              </w:rPr>
              <w:t xml:space="preserve">预期成果</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1</w:t>
            </w:r>
          </w:p>
        </w:tc>
        <w:tc>
          <w:tcPr>
            <w:tcW w:type="pct" w:w="22%"/>
            <w:vAlign w:val="center"/>
          </w:tcPr>
          <w:p>
            <w:pPr>
              <w:spacing w:after="40" w:before="40" w:line="240" w:lineRule="auto"/>
              <w:jc w:val="left"/>
            </w:pPr>
            <w:r>
              <w:rPr>
                <w:rFonts w:ascii="Times New Roman" w:eastAsia="宋体" w:hAnsi="Times New Roman"/>
                <w:b w:val="false"/>
                <w:bCs w:val="false"/>
                <w:sz w:val="20"/>
                <w:szCs w:val="20"/>
              </w:rPr>
              <w:t xml:space="preserve">需求分析与架构设计</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UML建模、MVC四层架构</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需求规格说明书、架构设计文档</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2</w:t>
            </w:r>
          </w:p>
        </w:tc>
        <w:tc>
          <w:tcPr>
            <w:tcW w:type="pct" w:w="22%"/>
            <w:vAlign w:val="center"/>
          </w:tcPr>
          <w:p>
            <w:pPr>
              <w:spacing w:after="40" w:before="40" w:line="240" w:lineRule="auto"/>
              <w:jc w:val="left"/>
            </w:pPr>
            <w:r>
              <w:rPr>
                <w:rFonts w:ascii="Times New Roman" w:eastAsia="宋体" w:hAnsi="Times New Roman"/>
                <w:b w:val="false"/>
                <w:bCs w:val="false"/>
                <w:sz w:val="20"/>
                <w:szCs w:val="20"/>
              </w:rPr>
              <w:t xml:space="preserve">后端REST API开发</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SpringBoot 4.1.0、JPA、DTO模式</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4组REST API共25个端点</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3</w:t>
            </w:r>
          </w:p>
        </w:tc>
        <w:tc>
          <w:tcPr>
            <w:tcW w:type="pct" w:w="22%"/>
            <w:vAlign w:val="center"/>
          </w:tcPr>
          <w:p>
            <w:pPr>
              <w:spacing w:after="40" w:before="40" w:line="240" w:lineRule="auto"/>
              <w:jc w:val="left"/>
            </w:pPr>
            <w:r>
              <w:rPr>
                <w:rFonts w:ascii="Times New Roman" w:eastAsia="宋体" w:hAnsi="Times New Roman"/>
                <w:b w:val="false"/>
                <w:bCs w:val="false"/>
                <w:sz w:val="20"/>
                <w:szCs w:val="20"/>
              </w:rPr>
              <w:t xml:space="preserve">前台单页应用实现</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HTML5/CSS3/JavaScript、fetch API</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前台5个功能页面</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4</w:t>
            </w:r>
          </w:p>
        </w:tc>
        <w:tc>
          <w:tcPr>
            <w:tcW w:type="pct" w:w="22%"/>
            <w:vAlign w:val="center"/>
          </w:tcPr>
          <w:p>
            <w:pPr>
              <w:spacing w:after="40" w:before="40" w:line="240" w:lineRule="auto"/>
              <w:jc w:val="left"/>
            </w:pPr>
            <w:r>
              <w:rPr>
                <w:rFonts w:ascii="Times New Roman" w:eastAsia="宋体" w:hAnsi="Times New Roman"/>
                <w:b w:val="false"/>
                <w:bCs w:val="false"/>
                <w:sz w:val="20"/>
                <w:szCs w:val="20"/>
              </w:rPr>
              <w:t xml:space="preserve">后台管理系统实现</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SPA架构、Tab切换、CRUD操作</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后台管理4个模块</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5</w:t>
            </w:r>
          </w:p>
        </w:tc>
        <w:tc>
          <w:tcPr>
            <w:tcW w:type="pct" w:w="22%"/>
            <w:vAlign w:val="center"/>
          </w:tcPr>
          <w:p>
            <w:pPr>
              <w:spacing w:after="40" w:before="40" w:line="240" w:lineRule="auto"/>
              <w:jc w:val="left"/>
            </w:pPr>
            <w:r>
              <w:rPr>
                <w:rFonts w:ascii="Times New Roman" w:eastAsia="宋体" w:hAnsi="Times New Roman"/>
                <w:b w:val="false"/>
                <w:bCs w:val="false"/>
                <w:sz w:val="20"/>
                <w:szCs w:val="20"/>
              </w:rPr>
              <w:t xml:space="preserve">系统测试与部署</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功能测试、接口测试、兼容性测试</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测试报告、可运行系统</w:t>
            </w:r>
          </w:p>
        </w:tc>
      </w:tr>
    </w:tbl>
    <w:p>
      <w:pPr>
        <w:spacing w:after="0" w:before="0" w:line="288" w:lineRule="auto"/>
      </w:pPr>
      <w:r>
        <w:rPr>
          <w:rFonts w:ascii="Times New Roman" w:eastAsia="宋体" w:hAnsi="Times New Roman"/>
          <w:sz w:val="24"/>
          <w:szCs w:val="24"/>
        </w:rPr>
        <w:t xml:space="preserve"/>
      </w:r>
    </w:p>
    <w:p>
      <w:pPr>
        <w:pStyle w:val="Heading1"/>
        <w:keepNext w:val="false"/>
        <w:keepLines w:val="false"/>
        <w:spacing w:after="480" w:before="480" w:line="288" w:lineRule="auto"/>
        <w:jc w:val="center"/>
      </w:pPr>
      <w:r>
        <w:br w:type="page"/>
      </w:r>
      <w:r>
        <w:rPr>
          <w:rFonts w:ascii="Times New Roman" w:eastAsia="黑体" w:hAnsi="Times New Roman"/>
          <w:b/>
          <w:bCs/>
          <w:color w:val="000000"/>
          <w:sz w:val="36"/>
          <w:szCs w:val="36"/>
        </w:rPr>
        <w:t xml:space="preserve">第2章 相关技术及工具介绍</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2.1 SpringBoot框架</w:t>
      </w:r>
    </w:p>
    <w:p>
      <w:pPr>
        <w:spacing w:after="0" w:before="0" w:line="288" w:lineRule="auto"/>
        <w:ind w:firstLine="480"/>
      </w:pPr>
      <w:r>
        <w:rPr>
          <w:rFonts w:ascii="Times New Roman" w:eastAsia="宋体" w:hAnsi="Times New Roman"/>
          <w:sz w:val="24"/>
          <w:szCs w:val="24"/>
        </w:rPr>
        <w:t xml:space="preserve">SpringBoot是由Pivotal团队提供的全新框架，其设计目的是用来简化新Spring应用的初始搭建以及开发过程。该框架使用了特定的方式来进行配置，从而使开发人员不再需要定义样板化的配置[6]。SpringBoot秉承“约定优于配置”的理念，通过自动配置机制，根据项目中引入的依赖自动完成相关组件的配置，大幅降低了Spring应用的开发门槛。</w:t>
      </w:r>
    </w:p>
    <w:p>
      <w:pPr>
        <w:spacing w:after="0" w:before="0" w:line="288" w:lineRule="auto"/>
        <w:ind w:firstLine="480"/>
      </w:pPr>
      <w:r>
        <w:rPr>
          <w:rFonts w:ascii="Times New Roman" w:eastAsia="宋体" w:hAnsi="Times New Roman"/>
          <w:sz w:val="24"/>
          <w:szCs w:val="24"/>
        </w:rPr>
        <w:t xml:space="preserve">SpringBoot的核心特性包括以下三个方面：一是自动配置（Auto-Configuration），SpringBoot会根据类路径中的jar包、Bean定义和属性设置，自动创建和配置相关的Spring Bean，例如当检测到spring-boot-starter-webmvc依赖时，会自动配置嵌入式Tomcat服务器和Spring MVC组件；二是起步依赖（Starter Dependencies），SpringBoot提供了一系列starter POM，将常用依赖按功能打包，开发者只需引入一个starter即可获得该功能所需的全部依赖，如spring-boot-starter-data-jpa包含了JPA相关的所有依赖；三是内嵌服务器（Embedded Server），SpringBoot内嵌了Tomcat、Jetty或Undertow等Servlet容器，无需部署WAR包即可直接运行应用[7][8]。</w:t>
      </w:r>
    </w:p>
    <w:p>
      <w:pPr>
        <w:spacing w:after="0" w:before="0" w:line="288" w:lineRule="auto"/>
        <w:ind w:firstLine="480"/>
      </w:pPr>
      <w:r>
        <w:rPr>
          <w:rFonts w:ascii="Times New Roman" w:eastAsia="宋体" w:hAnsi="Times New Roman"/>
          <w:sz w:val="24"/>
          <w:szCs w:val="24"/>
        </w:rPr>
        <w:t xml:space="preserve">在本项目中使用SpringBoot 4.1.0版本，通过spring-boot-starter-webmvc和spring-boot-starter-data-jpa依赖快速构建Web应用。SpringBoot的自动配置机制使得项目无需编写繁琐的XML配置文件，仅通过少量的注解和属性配置即可完成整个应用的搭建。项目采用Java 17编译，利用record类型简化DTO的定义，结合SpringBoot的依赖注入机制，实现了松耦合、易测试的代码结构。</w:t>
      </w:r>
    </w:p>
    <w:p>
      <w:pPr>
        <w:spacing w:after="0" w:before="0" w:line="288" w:lineRule="auto"/>
        <w:ind w:firstLine="480"/>
      </w:pPr>
      <w:r>
        <w:rPr>
          <w:rFonts w:ascii="Times New Roman" w:eastAsia="宋体" w:hAnsi="Times New Roman"/>
          <w:sz w:val="24"/>
          <w:szCs w:val="24"/>
        </w:rPr>
        <w:t xml:space="preserve">以下是项目的SpringBoot启动类代码，通过@SpringBootApplication注解标注主类，通过SpringApplication.run方法启动应用：</w:t>
      </w:r>
    </w:p>
    <w:p>
      <w:pPr>
        <w:spacing w:after="0" w:before="0" w:line="288" w:lineRule="auto"/>
      </w:pPr>
      <w:r>
        <w:rPr>
          <w:rFonts w:ascii="Times New Roman" w:eastAsia="宋体" w:hAnsi="Times New Roman"/>
          <w:sz w:val="24"/>
          <w:szCs w:val="24"/>
        </w:rPr>
        <w:t xml:space="preserve"/>
      </w:r>
    </w:p>
    <w:tbl>
      <w:tblPr>
        <w:tblW w:type="pct" w:w="100%"/>
        <w:tblBorders>
          <w:top w:val="single" w:color="BBBBBB" w:sz="1"/>
          <w:left w:val="single" w:color="BBBBBB" w:sz="1"/>
          <w:bottom w:val="single" w:color="BBBBBB" w:sz="1"/>
          <w:right w:val="single" w:color="BBBBBB" w:sz="1"/>
          <w:insideH w:val="single" w:color="auto" w:sz="4"/>
          <w:insideV w:val="single" w:color="auto" w:sz="4"/>
        </w:tblBorders>
      </w:tblPr>
      <w:tblGrid>
        <w:gridCol w:w="100"/>
      </w:tblGrid>
      <w:tr>
        <w:trPr>
          <w:cantSplit/>
        </w:trPr>
        <w:tc>
          <w:tcPr>
            <w:tcW w:type="pct" w:w="100%"/>
            <w:shd w:fill="F5F5F5" w:color="auto" w:val="clear"/>
            <w:tcMar>
              <w:top w:type="dxa" w:w="120"/>
              <w:left w:type="dxa" w:w="200"/>
              <w:bottom w:type="dxa" w:w="120"/>
              <w:right w:type="dxa" w:w="200"/>
            </w:tcMar>
          </w:tcPr>
          <w:p>
            <w:pPr>
              <w:spacing w:after="0" w:before="0" w:line="260" w:lineRule="auto"/>
            </w:pPr>
            <w:r>
              <w:rPr>
                <w:rFonts w:ascii="Courier New" w:eastAsia="宋体" w:hAnsi="Courier New"/>
                <w:sz w:val="20"/>
                <w:szCs w:val="20"/>
              </w:rPr>
              <w:t xml:space="preserve">@SpringBootApplication</w:t>
            </w:r>
          </w:p>
          <w:p>
            <w:pPr>
              <w:spacing w:after="0" w:before="0" w:line="260" w:lineRule="auto"/>
            </w:pPr>
            <w:r>
              <w:rPr>
                <w:rFonts w:ascii="Courier New" w:eastAsia="宋体" w:hAnsi="Courier New"/>
                <w:sz w:val="20"/>
                <w:szCs w:val="20"/>
              </w:rPr>
              <w:t xml:space="preserve">public class SecurityApplication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public static void main(String[] args) {</w:t>
            </w:r>
          </w:p>
          <w:p>
            <w:pPr>
              <w:spacing w:after="0" w:before="0" w:line="260" w:lineRule="auto"/>
            </w:pPr>
            <w:r>
              <w:rPr>
                <w:rFonts w:ascii="Courier New" w:eastAsia="宋体" w:hAnsi="Courier New"/>
                <w:sz w:val="20"/>
                <w:szCs w:val="20"/>
              </w:rPr>
              <w:t xml:space="preserve">        SpringApplication.run(SecurityApplication.class, args);</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项目的核心配置文件application.properties中配置了数据源、JPA、H2控制台等参数，关键配置如下：</w:t>
      </w:r>
    </w:p>
    <w:p>
      <w:pPr>
        <w:spacing w:after="0" w:before="0" w:line="288" w:lineRule="auto"/>
      </w:pPr>
      <w:r>
        <w:rPr>
          <w:rFonts w:ascii="Times New Roman" w:eastAsia="宋体" w:hAnsi="Times New Roman"/>
          <w:sz w:val="24"/>
          <w:szCs w:val="24"/>
        </w:rPr>
        <w:t xml:space="preserve"/>
      </w:r>
    </w:p>
    <w:tbl>
      <w:tblPr>
        <w:tblW w:type="pct" w:w="100%"/>
        <w:tblBorders>
          <w:top w:val="single" w:color="BBBBBB" w:sz="1"/>
          <w:left w:val="single" w:color="BBBBBB" w:sz="1"/>
          <w:bottom w:val="single" w:color="BBBBBB" w:sz="1"/>
          <w:right w:val="single" w:color="BBBBBB" w:sz="1"/>
          <w:insideH w:val="single" w:color="auto" w:sz="4"/>
          <w:insideV w:val="single" w:color="auto" w:sz="4"/>
        </w:tblBorders>
      </w:tblPr>
      <w:tblGrid>
        <w:gridCol w:w="100"/>
      </w:tblGrid>
      <w:tr>
        <w:trPr>
          <w:cantSplit/>
        </w:trPr>
        <w:tc>
          <w:tcPr>
            <w:tcW w:type="pct" w:w="100%"/>
            <w:shd w:fill="F5F5F5" w:color="auto" w:val="clear"/>
            <w:tcMar>
              <w:top w:type="dxa" w:w="120"/>
              <w:left w:type="dxa" w:w="200"/>
              <w:bottom w:type="dxa" w:w="120"/>
              <w:right w:type="dxa" w:w="200"/>
            </w:tcMar>
          </w:tcPr>
          <w:p>
            <w:pPr>
              <w:spacing w:after="0" w:before="0" w:line="260" w:lineRule="auto"/>
            </w:pPr>
            <w:r>
              <w:rPr>
                <w:rFonts w:ascii="Courier New" w:eastAsia="宋体" w:hAnsi="Courier New"/>
                <w:sz w:val="20"/>
                <w:szCs w:val="20"/>
              </w:rPr>
              <w:t xml:space="preserve"># 数据源配置</w:t>
            </w:r>
          </w:p>
          <w:p>
            <w:pPr>
              <w:spacing w:after="0" w:before="0" w:line="260" w:lineRule="auto"/>
            </w:pPr>
            <w:r>
              <w:rPr>
                <w:rFonts w:ascii="Courier New" w:eastAsia="宋体" w:hAnsi="Courier New"/>
                <w:sz w:val="20"/>
                <w:szCs w:val="20"/>
              </w:rPr>
              <w:t xml:space="preserve">spring.datasource.url=jdbc:h2:file:./data/securitydb;MODE=MySQL</w:t>
            </w:r>
          </w:p>
          <w:p>
            <w:pPr>
              <w:spacing w:after="0" w:before="0" w:line="260" w:lineRule="auto"/>
            </w:pPr>
            <w:r>
              <w:rPr>
                <w:rFonts w:ascii="Courier New" w:eastAsia="宋体" w:hAnsi="Courier New"/>
                <w:sz w:val="20"/>
                <w:szCs w:val="20"/>
              </w:rPr>
              <w:t xml:space="preserve">spring.datasource.driver-class-name=org.h2.Driver</w:t>
            </w:r>
          </w:p>
          <w:p>
            <w:pPr>
              <w:spacing w:after="0" w:before="0" w:line="260" w:lineRule="auto"/>
            </w:pPr>
            <w:r>
              <w:rPr>
                <w:rFonts w:ascii="Courier New" w:eastAsia="宋体" w:hAnsi="Courier New"/>
                <w:sz w:val="20"/>
                <w:szCs w:val="20"/>
              </w:rPr>
              <w:t xml:space="preserve">spring.datasource.username=sa</w:t>
            </w:r>
          </w:p>
          <w:p>
            <w:pPr>
              <w:spacing w:after="0" w:before="0" w:line="260" w:lineRule="auto"/>
            </w:pPr>
            <w:r>
              <w:rPr>
                <w:rFonts w:ascii="Courier New" w:eastAsia="宋体" w:hAnsi="Courier New"/>
                <w:sz w:val="20"/>
                <w:szCs w:val="20"/>
              </w:rPr>
              <w:t xml:space="preserve">spring.datasource.password=</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JPA配置</w:t>
            </w:r>
          </w:p>
          <w:p>
            <w:pPr>
              <w:spacing w:after="0" w:before="0" w:line="260" w:lineRule="auto"/>
            </w:pPr>
            <w:r>
              <w:rPr>
                <w:rFonts w:ascii="Courier New" w:eastAsia="宋体" w:hAnsi="Courier New"/>
                <w:sz w:val="20"/>
                <w:szCs w:val="20"/>
              </w:rPr>
              <w:t xml:space="preserve">spring.jpa.hibernate.ddl-auto=update</w:t>
            </w:r>
          </w:p>
          <w:p>
            <w:pPr>
              <w:spacing w:after="0" w:before="0" w:line="260" w:lineRule="auto"/>
            </w:pPr>
            <w:r>
              <w:rPr>
                <w:rFonts w:ascii="Courier New" w:eastAsia="宋体" w:hAnsi="Courier New"/>
                <w:sz w:val="20"/>
                <w:szCs w:val="20"/>
              </w:rPr>
              <w:t xml:space="preserve">spring.jpa.show-sql=true</w:t>
            </w:r>
          </w:p>
          <w:p>
            <w:pPr>
              <w:spacing w:after="0" w:before="0" w:line="260" w:lineRule="auto"/>
            </w:pPr>
            <w:r>
              <w:rPr>
                <w:rFonts w:ascii="Courier New" w:eastAsia="宋体" w:hAnsi="Courier New"/>
                <w:sz w:val="20"/>
                <w:szCs w:val="20"/>
              </w:rPr>
              <w:t xml:space="preserve">spring.jpa.properties.hibernate.format_sql=true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H2控制台</w:t>
            </w:r>
          </w:p>
          <w:p>
            <w:pPr>
              <w:spacing w:after="0" w:before="0" w:line="260" w:lineRule="auto"/>
            </w:pPr>
            <w:r>
              <w:rPr>
                <w:rFonts w:ascii="Courier New" w:eastAsia="宋体" w:hAnsi="Courier New"/>
                <w:sz w:val="20"/>
                <w:szCs w:val="20"/>
              </w:rPr>
              <w:t xml:space="preserve">spring.h2.console.enabled=true</w:t>
            </w:r>
          </w:p>
          <w:p>
            <w:pPr>
              <w:spacing w:after="0" w:before="0" w:line="260" w:lineRule="auto"/>
            </w:pPr>
            <w:r>
              <w:rPr>
                <w:rFonts w:ascii="Courier New" w:eastAsia="宋体" w:hAnsi="Courier New"/>
                <w:sz w:val="20"/>
                <w:szCs w:val="20"/>
              </w:rPr>
              <w:t xml:space="preserve">spring.h2.console.path=/h2-console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服务器配置</w:t>
            </w:r>
          </w:p>
          <w:p>
            <w:pPr>
              <w:spacing w:after="0" w:before="0" w:line="260" w:lineRule="auto"/>
            </w:pPr>
            <w:r>
              <w:rPr>
                <w:rFonts w:ascii="Courier New" w:eastAsia="宋体" w:hAnsi="Courier New"/>
                <w:sz w:val="20"/>
                <w:szCs w:val="20"/>
              </w:rPr>
              <w:t xml:space="preserve">server.port=8085</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下表对SpringBoot与传统Spring MVC框架的主要特性进行了对比：</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cantSplit/>
          <w:tblHeader/>
        </w:trPr>
        <w:tc>
          <w:tcPr>
            <w:tcW w:type="pct" w:w="18%"/>
            <w:shd w:fill="E8E8E8" w:color="auto" w:val="clear"/>
            <w:vAlign w:val="center"/>
          </w:tcPr>
          <w:p>
            <w:pPr>
              <w:spacing w:after="40" w:before="40" w:line="240" w:lineRule="auto"/>
              <w:jc w:val="center"/>
            </w:pPr>
            <w:r>
              <w:rPr>
                <w:rFonts w:ascii="Times New Roman" w:eastAsia="黑体" w:hAnsi="Times New Roman"/>
                <w:b/>
                <w:bCs/>
                <w:sz w:val="20"/>
                <w:szCs w:val="20"/>
              </w:rPr>
              <w:t xml:space="preserve">对比维度</w:t>
            </w:r>
          </w:p>
        </w:tc>
        <w:tc>
          <w:tcPr>
            <w:tcW w:type="pct" w:w="41%"/>
            <w:shd w:fill="E8E8E8" w:color="auto" w:val="clear"/>
            <w:vAlign w:val="center"/>
          </w:tcPr>
          <w:p>
            <w:pPr>
              <w:spacing w:after="40" w:before="40" w:line="240" w:lineRule="auto"/>
              <w:jc w:val="center"/>
            </w:pPr>
            <w:r>
              <w:rPr>
                <w:rFonts w:ascii="Times New Roman" w:eastAsia="黑体" w:hAnsi="Times New Roman"/>
                <w:b/>
                <w:bCs/>
                <w:sz w:val="20"/>
                <w:szCs w:val="20"/>
              </w:rPr>
              <w:t xml:space="preserve">传统Spring MVC</w:t>
            </w:r>
          </w:p>
        </w:tc>
        <w:tc>
          <w:tcPr>
            <w:tcW w:type="pct" w:w="41%"/>
            <w:shd w:fill="E8E8E8" w:color="auto" w:val="clear"/>
            <w:vAlign w:val="center"/>
          </w:tcPr>
          <w:p>
            <w:pPr>
              <w:spacing w:after="40" w:before="40" w:line="240" w:lineRule="auto"/>
              <w:jc w:val="center"/>
            </w:pPr>
            <w:r>
              <w:rPr>
                <w:rFonts w:ascii="Times New Roman" w:eastAsia="黑体" w:hAnsi="Times New Roman"/>
                <w:b/>
                <w:bCs/>
                <w:sz w:val="20"/>
                <w:szCs w:val="20"/>
              </w:rPr>
              <w:t xml:space="preserve">SpringBoot</w:t>
            </w:r>
          </w:p>
        </w:tc>
      </w:tr>
      <w:tr>
        <w:trPr>
          <w:cantSplit/>
        </w:trPr>
        <w:tc>
          <w:tcPr>
            <w:tcW w:type="pct" w:w="18%"/>
            <w:vAlign w:val="center"/>
          </w:tcPr>
          <w:p>
            <w:pPr>
              <w:spacing w:after="40" w:before="40" w:line="240" w:lineRule="auto"/>
              <w:jc w:val="center"/>
            </w:pPr>
            <w:r>
              <w:rPr>
                <w:rFonts w:ascii="Times New Roman" w:eastAsia="宋体" w:hAnsi="Times New Roman"/>
                <w:b w:val="false"/>
                <w:bCs w:val="false"/>
                <w:sz w:val="20"/>
                <w:szCs w:val="20"/>
              </w:rPr>
              <w:t xml:space="preserve">配置方式</w:t>
            </w:r>
          </w:p>
        </w:tc>
        <w:tc>
          <w:tcPr>
            <w:tcW w:type="pct" w:w="41%"/>
            <w:vAlign w:val="center"/>
          </w:tcPr>
          <w:p>
            <w:pPr>
              <w:spacing w:after="40" w:before="40" w:line="240" w:lineRule="auto"/>
              <w:jc w:val="left"/>
            </w:pPr>
            <w:r>
              <w:rPr>
                <w:rFonts w:ascii="Times New Roman" w:eastAsia="宋体" w:hAnsi="Times New Roman"/>
                <w:b w:val="false"/>
                <w:bCs w:val="false"/>
                <w:sz w:val="20"/>
                <w:szCs w:val="20"/>
              </w:rPr>
              <w:t xml:space="preserve">XML配置文件+注解</w:t>
            </w:r>
          </w:p>
        </w:tc>
        <w:tc>
          <w:tcPr>
            <w:tcW w:type="pct" w:w="41%"/>
            <w:vAlign w:val="center"/>
          </w:tcPr>
          <w:p>
            <w:pPr>
              <w:spacing w:after="40" w:before="40" w:line="240" w:lineRule="auto"/>
              <w:jc w:val="left"/>
            </w:pPr>
            <w:r>
              <w:rPr>
                <w:rFonts w:ascii="Times New Roman" w:eastAsia="宋体" w:hAnsi="Times New Roman"/>
                <w:b w:val="false"/>
                <w:bCs w:val="false"/>
                <w:sz w:val="20"/>
                <w:szCs w:val="20"/>
              </w:rPr>
              <w:t xml:space="preserve">自动配置+少量注解</w:t>
            </w:r>
          </w:p>
        </w:tc>
      </w:tr>
      <w:tr>
        <w:trPr>
          <w:cantSplit/>
        </w:trPr>
        <w:tc>
          <w:tcPr>
            <w:tcW w:type="pct" w:w="18%"/>
            <w:vAlign w:val="center"/>
          </w:tcPr>
          <w:p>
            <w:pPr>
              <w:spacing w:after="40" w:before="40" w:line="240" w:lineRule="auto"/>
              <w:jc w:val="center"/>
            </w:pPr>
            <w:r>
              <w:rPr>
                <w:rFonts w:ascii="Times New Roman" w:eastAsia="宋体" w:hAnsi="Times New Roman"/>
                <w:b w:val="false"/>
                <w:bCs w:val="false"/>
                <w:sz w:val="20"/>
                <w:szCs w:val="20"/>
              </w:rPr>
              <w:t xml:space="preserve">依赖管理</w:t>
            </w:r>
          </w:p>
        </w:tc>
        <w:tc>
          <w:tcPr>
            <w:tcW w:type="pct" w:w="41%"/>
            <w:vAlign w:val="center"/>
          </w:tcPr>
          <w:p>
            <w:pPr>
              <w:spacing w:after="40" w:before="40" w:line="240" w:lineRule="auto"/>
              <w:jc w:val="left"/>
            </w:pPr>
            <w:r>
              <w:rPr>
                <w:rFonts w:ascii="Times New Roman" w:eastAsia="宋体" w:hAnsi="Times New Roman"/>
                <w:b w:val="false"/>
                <w:bCs w:val="false"/>
                <w:sz w:val="20"/>
                <w:szCs w:val="20"/>
              </w:rPr>
              <w:t xml:space="preserve">手动管理版本号</w:t>
            </w:r>
          </w:p>
        </w:tc>
        <w:tc>
          <w:tcPr>
            <w:tcW w:type="pct" w:w="41%"/>
            <w:vAlign w:val="center"/>
          </w:tcPr>
          <w:p>
            <w:pPr>
              <w:spacing w:after="40" w:before="40" w:line="240" w:lineRule="auto"/>
              <w:jc w:val="left"/>
            </w:pPr>
            <w:r>
              <w:rPr>
                <w:rFonts w:ascii="Times New Roman" w:eastAsia="宋体" w:hAnsi="Times New Roman"/>
                <w:b w:val="false"/>
                <w:bCs w:val="false"/>
                <w:sz w:val="20"/>
                <w:szCs w:val="20"/>
              </w:rPr>
              <w:t xml:space="preserve">Starter POM自动管理</w:t>
            </w:r>
          </w:p>
        </w:tc>
      </w:tr>
      <w:tr>
        <w:trPr>
          <w:cantSplit/>
        </w:trPr>
        <w:tc>
          <w:tcPr>
            <w:tcW w:type="pct" w:w="18%"/>
            <w:vAlign w:val="center"/>
          </w:tcPr>
          <w:p>
            <w:pPr>
              <w:spacing w:after="40" w:before="40" w:line="240" w:lineRule="auto"/>
              <w:jc w:val="center"/>
            </w:pPr>
            <w:r>
              <w:rPr>
                <w:rFonts w:ascii="Times New Roman" w:eastAsia="宋体" w:hAnsi="Times New Roman"/>
                <w:b w:val="false"/>
                <w:bCs w:val="false"/>
                <w:sz w:val="20"/>
                <w:szCs w:val="20"/>
              </w:rPr>
              <w:t xml:space="preserve">服务器部署</w:t>
            </w:r>
          </w:p>
        </w:tc>
        <w:tc>
          <w:tcPr>
            <w:tcW w:type="pct" w:w="41%"/>
            <w:vAlign w:val="center"/>
          </w:tcPr>
          <w:p>
            <w:pPr>
              <w:spacing w:after="40" w:before="40" w:line="240" w:lineRule="auto"/>
              <w:jc w:val="left"/>
            </w:pPr>
            <w:r>
              <w:rPr>
                <w:rFonts w:ascii="Times New Roman" w:eastAsia="宋体" w:hAnsi="Times New Roman"/>
                <w:b w:val="false"/>
                <w:bCs w:val="false"/>
                <w:sz w:val="20"/>
                <w:szCs w:val="20"/>
              </w:rPr>
              <w:t xml:space="preserve">需部署WAR包到外部容器</w:t>
            </w:r>
          </w:p>
        </w:tc>
        <w:tc>
          <w:tcPr>
            <w:tcW w:type="pct" w:w="41%"/>
            <w:vAlign w:val="center"/>
          </w:tcPr>
          <w:p>
            <w:pPr>
              <w:spacing w:after="40" w:before="40" w:line="240" w:lineRule="auto"/>
              <w:jc w:val="left"/>
            </w:pPr>
            <w:r>
              <w:rPr>
                <w:rFonts w:ascii="Times New Roman" w:eastAsia="宋体" w:hAnsi="Times New Roman"/>
                <w:b w:val="false"/>
                <w:bCs w:val="false"/>
                <w:sz w:val="20"/>
                <w:szCs w:val="20"/>
              </w:rPr>
              <w:t xml:space="preserve">内嵌Tomcat，直接运行JAR</w:t>
            </w:r>
          </w:p>
        </w:tc>
      </w:tr>
      <w:tr>
        <w:trPr>
          <w:cantSplit/>
        </w:trPr>
        <w:tc>
          <w:tcPr>
            <w:tcW w:type="pct" w:w="18%"/>
            <w:vAlign w:val="center"/>
          </w:tcPr>
          <w:p>
            <w:pPr>
              <w:spacing w:after="40" w:before="40" w:line="240" w:lineRule="auto"/>
              <w:jc w:val="center"/>
            </w:pPr>
            <w:r>
              <w:rPr>
                <w:rFonts w:ascii="Times New Roman" w:eastAsia="宋体" w:hAnsi="Times New Roman"/>
                <w:b w:val="false"/>
                <w:bCs w:val="false"/>
                <w:sz w:val="20"/>
                <w:szCs w:val="20"/>
              </w:rPr>
              <w:t xml:space="preserve">启动速度</w:t>
            </w:r>
          </w:p>
        </w:tc>
        <w:tc>
          <w:tcPr>
            <w:tcW w:type="pct" w:w="41%"/>
            <w:vAlign w:val="center"/>
          </w:tcPr>
          <w:p>
            <w:pPr>
              <w:spacing w:after="40" w:before="40" w:line="240" w:lineRule="auto"/>
              <w:jc w:val="left"/>
            </w:pPr>
            <w:r>
              <w:rPr>
                <w:rFonts w:ascii="Times New Roman" w:eastAsia="宋体" w:hAnsi="Times New Roman"/>
                <w:b w:val="false"/>
                <w:bCs w:val="false"/>
                <w:sz w:val="20"/>
                <w:szCs w:val="20"/>
              </w:rPr>
              <w:t xml:space="preserve">较慢，需加载大量XML</w:t>
            </w:r>
          </w:p>
        </w:tc>
        <w:tc>
          <w:tcPr>
            <w:tcW w:type="pct" w:w="41%"/>
            <w:vAlign w:val="center"/>
          </w:tcPr>
          <w:p>
            <w:pPr>
              <w:spacing w:after="40" w:before="40" w:line="240" w:lineRule="auto"/>
              <w:jc w:val="left"/>
            </w:pPr>
            <w:r>
              <w:rPr>
                <w:rFonts w:ascii="Times New Roman" w:eastAsia="宋体" w:hAnsi="Times New Roman"/>
                <w:b w:val="false"/>
                <w:bCs w:val="false"/>
                <w:sz w:val="20"/>
                <w:szCs w:val="20"/>
              </w:rPr>
              <w:t xml:space="preserve">快速，自动配置按需加载</w:t>
            </w:r>
          </w:p>
        </w:tc>
      </w:tr>
      <w:tr>
        <w:trPr>
          <w:cantSplit/>
        </w:trPr>
        <w:tc>
          <w:tcPr>
            <w:tcW w:type="pct" w:w="18%"/>
            <w:vAlign w:val="center"/>
          </w:tcPr>
          <w:p>
            <w:pPr>
              <w:spacing w:after="40" w:before="40" w:line="240" w:lineRule="auto"/>
              <w:jc w:val="center"/>
            </w:pPr>
            <w:r>
              <w:rPr>
                <w:rFonts w:ascii="Times New Roman" w:eastAsia="宋体" w:hAnsi="Times New Roman"/>
                <w:b w:val="false"/>
                <w:bCs w:val="false"/>
                <w:sz w:val="20"/>
                <w:szCs w:val="20"/>
              </w:rPr>
              <w:t xml:space="preserve">开发效率</w:t>
            </w:r>
          </w:p>
        </w:tc>
        <w:tc>
          <w:tcPr>
            <w:tcW w:type="pct" w:w="41%"/>
            <w:vAlign w:val="center"/>
          </w:tcPr>
          <w:p>
            <w:pPr>
              <w:spacing w:after="40" w:before="40" w:line="240" w:lineRule="auto"/>
              <w:jc w:val="left"/>
            </w:pPr>
            <w:r>
              <w:rPr>
                <w:rFonts w:ascii="Times New Roman" w:eastAsia="宋体" w:hAnsi="Times New Roman"/>
                <w:b w:val="false"/>
                <w:bCs w:val="false"/>
                <w:sz w:val="20"/>
                <w:szCs w:val="20"/>
              </w:rPr>
              <w:t xml:space="preserve">较低，配置繁琐</w:t>
            </w:r>
          </w:p>
        </w:tc>
        <w:tc>
          <w:tcPr>
            <w:tcW w:type="pct" w:w="41%"/>
            <w:vAlign w:val="center"/>
          </w:tcPr>
          <w:p>
            <w:pPr>
              <w:spacing w:after="40" w:before="40" w:line="240" w:lineRule="auto"/>
              <w:jc w:val="left"/>
            </w:pPr>
            <w:r>
              <w:rPr>
                <w:rFonts w:ascii="Times New Roman" w:eastAsia="宋体" w:hAnsi="Times New Roman"/>
                <w:b w:val="false"/>
                <w:bCs w:val="false"/>
                <w:sz w:val="20"/>
                <w:szCs w:val="20"/>
              </w:rPr>
              <w:t xml:space="preserve">高，开箱即用</w:t>
            </w:r>
          </w:p>
        </w:tc>
      </w:tr>
    </w:tbl>
    <w:p>
      <w:pPr>
        <w:spacing w:after="0" w:before="0" w:line="288" w:lineRule="auto"/>
      </w:pPr>
      <w:r>
        <w:rPr>
          <w:rFonts w:ascii="Times New Roman" w:eastAsia="宋体" w:hAnsi="Times New Roman"/>
          <w:sz w:val="24"/>
          <w:szCs w:val="24"/>
        </w:rPr>
        <w:t xml:space="preserve"/>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2.2 Spring Data JPA</w:t>
      </w:r>
    </w:p>
    <w:p>
      <w:pPr>
        <w:spacing w:after="0" w:before="0" w:line="288" w:lineRule="auto"/>
        <w:ind w:firstLine="480"/>
      </w:pPr>
      <w:r>
        <w:rPr>
          <w:rFonts w:ascii="Times New Roman" w:eastAsia="宋体" w:hAnsi="Times New Roman"/>
          <w:sz w:val="24"/>
          <w:szCs w:val="24"/>
        </w:rPr>
        <w:t xml:space="preserve">Spring Data JPA是Spring基于ORM框架、JPA规范的基础上封装的一套JPA应用框架，旨在简化数据访问层（DAO层）的开发。它使开发者只需定义Repository接口，Spring Data JPA会在运行时自动为其生成实现类，无需手写SQL语句和JDBC代码[9]。Spring Data JPA支持通过方法名派生查询，开发者只需按照命名规范定义接口方法，框架就能自动生成对应的查询语句。</w:t>
      </w:r>
    </w:p>
    <w:p>
      <w:pPr>
        <w:spacing w:after="0" w:before="0" w:line="288" w:lineRule="auto"/>
        <w:ind w:firstLine="480"/>
      </w:pPr>
      <w:r>
        <w:rPr>
          <w:rFonts w:ascii="Times New Roman" w:eastAsia="宋体" w:hAnsi="Times New Roman"/>
          <w:sz w:val="24"/>
          <w:szCs w:val="24"/>
        </w:rPr>
        <w:t xml:space="preserve">Spring Data JPA的主要优势包括：第一，减少样板代码，传统的DAO层需要编写大量的CRUD方法和SQL语句，而Spring Data JPA通过继承JpaRepository接口即可获得基本的增删改查功能；第二，方法名派生查询，如findByCategory、findByStatusOrderByCreatedAtDesc等方法名会被自动解析为对应的SQL查询，大幅提升开发效率；第三，支持@Query注解编写自定义查询，当方法名派生查询无法满足复杂需求时，可以使用@Query注解直接编写JPQL或原生SQL[10]；第四，支持分页和排序，通过Pageable接口即可实现数据的分页查询和排序功能。</w:t>
      </w:r>
    </w:p>
    <w:p>
      <w:pPr>
        <w:spacing w:after="0" w:before="0" w:line="288" w:lineRule="auto"/>
        <w:ind w:firstLine="480"/>
      </w:pPr>
      <w:r>
        <w:rPr>
          <w:rFonts w:ascii="Times New Roman" w:eastAsia="宋体" w:hAnsi="Times New Roman"/>
          <w:sz w:val="24"/>
          <w:szCs w:val="24"/>
        </w:rPr>
        <w:t xml:space="preserve">在本项目中，定义了NewsRepository、KnowledgeArticleRepository、RegulationRepository、ReportRepository和AdminUserRepository共5个Repository接口，均继承JpaRepository接口。通过方法名派生查询，实现了按分类查询、按状态查询、按时间排序等多种查询功能，代码简洁且易于维护。例如，NewsRepository中定义了findByCategoryOrderByPublishedAtDesc方法，框架会自动生成按分类筛选并按发布时间降序排列的查询语句。</w:t>
      </w:r>
    </w:p>
    <w:p>
      <w:pPr>
        <w:spacing w:after="0" w:before="0" w:line="288" w:lineRule="auto"/>
        <w:ind w:firstLine="480"/>
      </w:pPr>
      <w:r>
        <w:rPr>
          <w:rFonts w:ascii="Times New Roman" w:eastAsia="宋体" w:hAnsi="Times New Roman"/>
          <w:sz w:val="24"/>
          <w:szCs w:val="24"/>
        </w:rPr>
        <w:t xml:space="preserve">以下是NewsRepository和ReportRepository的接口定义代码，展示了方法名派生查询的使用方式：</w:t>
      </w:r>
    </w:p>
    <w:p>
      <w:pPr>
        <w:spacing w:after="0" w:before="0" w:line="288" w:lineRule="auto"/>
      </w:pPr>
      <w:r>
        <w:rPr>
          <w:rFonts w:ascii="Times New Roman" w:eastAsia="宋体" w:hAnsi="Times New Roman"/>
          <w:sz w:val="24"/>
          <w:szCs w:val="24"/>
        </w:rPr>
        <w:t xml:space="preserve"/>
      </w:r>
    </w:p>
    <w:tbl>
      <w:tblPr>
        <w:tblW w:type="pct" w:w="100%"/>
        <w:tblBorders>
          <w:top w:val="single" w:color="BBBBBB" w:sz="1"/>
          <w:left w:val="single" w:color="BBBBBB" w:sz="1"/>
          <w:bottom w:val="single" w:color="BBBBBB" w:sz="1"/>
          <w:right w:val="single" w:color="BBBBBB" w:sz="1"/>
          <w:insideH w:val="single" w:color="auto" w:sz="4"/>
          <w:insideV w:val="single" w:color="auto" w:sz="4"/>
        </w:tblBorders>
      </w:tblPr>
      <w:tblGrid>
        <w:gridCol w:w="100"/>
      </w:tblGrid>
      <w:tr>
        <w:trPr>
          <w:cantSplit/>
        </w:trPr>
        <w:tc>
          <w:tcPr>
            <w:tcW w:type="pct" w:w="100%"/>
            <w:shd w:fill="F5F5F5" w:color="auto" w:val="clear"/>
            <w:tcMar>
              <w:top w:type="dxa" w:w="120"/>
              <w:left w:type="dxa" w:w="200"/>
              <w:bottom w:type="dxa" w:w="120"/>
              <w:right w:type="dxa" w:w="200"/>
            </w:tcMar>
          </w:tcPr>
          <w:p>
            <w:pPr>
              <w:spacing w:after="0" w:before="0" w:line="260" w:lineRule="auto"/>
            </w:pPr>
            <w:r>
              <w:rPr>
                <w:rFonts w:ascii="Courier New" w:eastAsia="宋体" w:hAnsi="Courier New"/>
                <w:sz w:val="20"/>
                <w:szCs w:val="20"/>
              </w:rPr>
              <w:t xml:space="preserve">public interface NewsRepository extends JpaRepository&lt;News, Long&gt;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按分类查询，按发布时间降序</w:t>
            </w:r>
          </w:p>
          <w:p>
            <w:pPr>
              <w:spacing w:after="0" w:before="0" w:line="260" w:lineRule="auto"/>
            </w:pPr>
            <w:r>
              <w:rPr>
                <w:rFonts w:ascii="Courier New" w:eastAsia="宋体" w:hAnsi="Courier New"/>
                <w:sz w:val="20"/>
                <w:szCs w:val="20"/>
              </w:rPr>
              <w:t xml:space="preserve">    List&lt;News&gt; findByCategoryOrderByPublishedAtDesc(</w:t>
            </w:r>
          </w:p>
          <w:p>
            <w:pPr>
              <w:spacing w:after="0" w:before="0" w:line="260" w:lineRule="auto"/>
            </w:pPr>
            <w:r>
              <w:rPr>
                <w:rFonts w:ascii="Courier New" w:eastAsia="宋体" w:hAnsi="Courier New"/>
                <w:sz w:val="20"/>
                <w:szCs w:val="20"/>
              </w:rPr>
              <w:t xml:space="preserve">        NewsCategory category);</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获取置顶新闻</w:t>
            </w:r>
          </w:p>
          <w:p>
            <w:pPr>
              <w:spacing w:after="0" w:before="0" w:line="260" w:lineRule="auto"/>
            </w:pPr>
            <w:r>
              <w:rPr>
                <w:rFonts w:ascii="Courier New" w:eastAsia="宋体" w:hAnsi="Courier New"/>
                <w:sz w:val="20"/>
                <w:szCs w:val="20"/>
              </w:rPr>
              <w:t xml:space="preserve">    List&lt;News&gt; findByFeaturedTrueOrderByPublishedAtDesc();</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按标题模糊查询</w:t>
            </w:r>
          </w:p>
          <w:p>
            <w:pPr>
              <w:spacing w:after="0" w:before="0" w:line="260" w:lineRule="auto"/>
            </w:pPr>
            <w:r>
              <w:rPr>
                <w:rFonts w:ascii="Courier New" w:eastAsia="宋体" w:hAnsi="Courier New"/>
                <w:sz w:val="20"/>
                <w:szCs w:val="20"/>
              </w:rPr>
              <w:t xml:space="preserve">    List&lt;News&gt; findByTitleContaining(String keyword);</w:t>
            </w:r>
          </w:p>
          <w:p>
            <w:pPr>
              <w:spacing w:after="0" w:before="0" w:line="260" w:lineRule="auto"/>
            </w:pPr>
            <w:r>
              <w:rPr>
                <w:rFonts w:ascii="Courier New" w:eastAsia="宋体" w:hAnsi="Courier New"/>
                <w:sz w:val="20"/>
                <w:szCs w:val="20"/>
              </w:rPr>
              <w:t xml:space="preserv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public interface ReportRepository extends JpaRepository&lt;Report, Long&gt;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按状态查询</w:t>
            </w:r>
          </w:p>
          <w:p>
            <w:pPr>
              <w:spacing w:after="0" w:before="0" w:line="260" w:lineRule="auto"/>
            </w:pPr>
            <w:r>
              <w:rPr>
                <w:rFonts w:ascii="Courier New" w:eastAsia="宋体" w:hAnsi="Courier New"/>
                <w:sz w:val="20"/>
                <w:szCs w:val="20"/>
              </w:rPr>
              <w:t xml:space="preserve">    List&lt;Report&gt; findByStatus(ReportStatus status);</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按类型查询</w:t>
            </w:r>
          </w:p>
          <w:p>
            <w:pPr>
              <w:spacing w:after="0" w:before="0" w:line="260" w:lineRule="auto"/>
            </w:pPr>
            <w:r>
              <w:rPr>
                <w:rFonts w:ascii="Courier New" w:eastAsia="宋体" w:hAnsi="Courier New"/>
                <w:sz w:val="20"/>
                <w:szCs w:val="20"/>
              </w:rPr>
              <w:t xml:space="preserve">    List&lt;Report&gt; findByType(ReportType type);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统计各状态数量</w:t>
            </w:r>
          </w:p>
          <w:p>
            <w:pPr>
              <w:spacing w:after="0" w:before="0" w:line="260" w:lineRule="auto"/>
            </w:pPr>
            <w:r>
              <w:rPr>
                <w:rFonts w:ascii="Courier New" w:eastAsia="宋体" w:hAnsi="Courier New"/>
                <w:sz w:val="20"/>
                <w:szCs w:val="20"/>
              </w:rPr>
              <w:t xml:space="preserve">    long countByStatus(ReportStatus status);</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按提交时间范围查询</w:t>
            </w:r>
          </w:p>
          <w:p>
            <w:pPr>
              <w:spacing w:after="0" w:before="0" w:line="260" w:lineRule="auto"/>
            </w:pPr>
            <w:r>
              <w:rPr>
                <w:rFonts w:ascii="Courier New" w:eastAsia="宋体" w:hAnsi="Courier New"/>
                <w:sz w:val="20"/>
                <w:szCs w:val="20"/>
              </w:rPr>
              <w:t xml:space="preserve">    List&lt;Report&gt; findByCreatedAtBetween(</w:t>
            </w:r>
          </w:p>
          <w:p>
            <w:pPr>
              <w:spacing w:after="0" w:before="0" w:line="260" w:lineRule="auto"/>
            </w:pPr>
            <w:r>
              <w:rPr>
                <w:rFonts w:ascii="Courier New" w:eastAsia="宋体" w:hAnsi="Courier New"/>
                <w:sz w:val="20"/>
                <w:szCs w:val="20"/>
              </w:rPr>
              <w:t xml:space="preserve">        LocalDateTime start, LocalDateTime end);</w:t>
            </w:r>
          </w:p>
          <w:p>
            <w:pPr>
              <w:spacing w:after="0" w:before="0" w:line="260" w:lineRule="auto"/>
            </w:pPr>
            <w:r>
              <w:rPr>
                <w:rFonts w:ascii="Courier New" w:eastAsia="宋体" w:hAnsi="Courier New"/>
                <w:sz w:val="20"/>
                <w:szCs w:val="20"/>
              </w:rPr>
              <w:t xml:space="preserve">}</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从上述代码可以看出，Spring Data JPA的方法名派生查询功能非常强大，开发者只需按照规范的命名约定定义方法名，框架就能自动解析并生成对应的SQL查询语句。例如，findByCategoryOrderByPublishedAtDesc会被解析为SELECT * FROM news WHERE category = ? ORDER BY published_at DESC，countByStatus会被解析为SELECT COUNT(*) FROM report WHERE status = ?。这种声明式的数据访问方式大幅减少了样板代码的编写，提高了开发效率和代码可读性。</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2.3 H2数据库</w:t>
      </w:r>
    </w:p>
    <w:p>
      <w:pPr>
        <w:spacing w:after="0" w:before="0" w:line="288" w:lineRule="auto"/>
        <w:ind w:firstLine="480"/>
      </w:pPr>
      <w:r>
        <w:rPr>
          <w:rFonts w:ascii="Times New Roman" w:eastAsia="宋体" w:hAnsi="Times New Roman"/>
          <w:sz w:val="24"/>
          <w:szCs w:val="24"/>
        </w:rPr>
        <w:t xml:space="preserve">H2是一个开源的嵌入式数据库引擎，采用纯Java编写，体积小巧（jar包仅约2MB），启动速度快，无需安装和配置独立的数据库服务。H2数据库支持标准SQL语法和JDBC API，兼容主流的关系型数据库，同时提供了Web控制台界面，方便开发者进行数据库管理和SQL调试[11]。</w:t>
      </w:r>
    </w:p>
    <w:p>
      <w:pPr>
        <w:spacing w:after="0" w:before="0" w:line="288" w:lineRule="auto"/>
        <w:ind w:firstLine="480"/>
      </w:pPr>
      <w:r>
        <w:rPr>
          <w:rFonts w:ascii="Times New Roman" w:eastAsia="宋体" w:hAnsi="Times New Roman"/>
          <w:sz w:val="24"/>
          <w:szCs w:val="24"/>
        </w:rPr>
        <w:t xml:space="preserve">H2数据库支持两种运行模式：一是内存模式（In-Memory），数据存储在内存中，应用重启后数据会丢失，适用于单元测试和临时数据存储；二是文件模式（Persistent），数据持久化存储在文件系统中，应用重启后数据不会丢失，适用于开发和生产环境。H2还支持MySQL兼容模式，通过设置MODE=MySQL参数，可以使H2兼容MySQL的SQL语法和行为，方便后续迁移到MySQL数据库。</w:t>
      </w:r>
    </w:p>
    <w:p>
      <w:pPr>
        <w:spacing w:after="0" w:before="0" w:line="288" w:lineRule="auto"/>
        <w:ind w:firstLine="480"/>
      </w:pPr>
      <w:r>
        <w:rPr>
          <w:rFonts w:ascii="Times New Roman" w:eastAsia="宋体" w:hAnsi="Times New Roman"/>
          <w:sz w:val="24"/>
          <w:szCs w:val="24"/>
        </w:rPr>
        <w:t xml:space="preserve">本项目使用H2数据库的文件模式，JDBC连接URL配置为jdbc:h2:file:./data/securitydb;MODE=MySQL，数据持久化存储在项目目录下的data文件夹中。同时配置了H2的Web控制台，开发者可通过浏览器访问/h2-console路径查看和管理数据库。H2数据库的使用避免了安装和配置MySQL等独立数据库的繁琐过程，降低了项目的部署难度，同时保证了数据的持久化存储。</w:t>
      </w:r>
    </w:p>
    <w:p>
      <w:pPr>
        <w:spacing w:after="0" w:before="0" w:line="288" w:lineRule="auto"/>
        <w:ind w:firstLine="480"/>
      </w:pPr>
      <w:r>
        <w:rPr>
          <w:rFonts w:ascii="Times New Roman" w:eastAsia="宋体" w:hAnsi="Times New Roman"/>
          <w:sz w:val="24"/>
          <w:szCs w:val="24"/>
        </w:rPr>
        <w:t xml:space="preserve">下表对H2数据库与MySQL数据库的主要特性进行了对比分析：</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cantSplit/>
          <w:tblHeader/>
        </w:trPr>
        <w:tc>
          <w:tcPr>
            <w:tcW w:type="pct" w:w="16%"/>
            <w:shd w:fill="E8E8E8" w:color="auto" w:val="clear"/>
            <w:vAlign w:val="center"/>
          </w:tcPr>
          <w:p>
            <w:pPr>
              <w:spacing w:after="40" w:before="40" w:line="240" w:lineRule="auto"/>
              <w:jc w:val="center"/>
            </w:pPr>
            <w:r>
              <w:rPr>
                <w:rFonts w:ascii="Times New Roman" w:eastAsia="黑体" w:hAnsi="Times New Roman"/>
                <w:b/>
                <w:bCs/>
                <w:sz w:val="20"/>
                <w:szCs w:val="20"/>
              </w:rPr>
              <w:t xml:space="preserve">对比维度</w:t>
            </w:r>
          </w:p>
        </w:tc>
        <w:tc>
          <w:tcPr>
            <w:tcW w:type="pct" w:w="42%"/>
            <w:shd w:fill="E8E8E8" w:color="auto" w:val="clear"/>
            <w:vAlign w:val="center"/>
          </w:tcPr>
          <w:p>
            <w:pPr>
              <w:spacing w:after="40" w:before="40" w:line="240" w:lineRule="auto"/>
              <w:jc w:val="center"/>
            </w:pPr>
            <w:r>
              <w:rPr>
                <w:rFonts w:ascii="Times New Roman" w:eastAsia="黑体" w:hAnsi="Times New Roman"/>
                <w:b/>
                <w:bCs/>
                <w:sz w:val="20"/>
                <w:szCs w:val="20"/>
              </w:rPr>
              <w:t xml:space="preserve">H2数据库</w:t>
            </w:r>
          </w:p>
        </w:tc>
        <w:tc>
          <w:tcPr>
            <w:tcW w:type="pct" w:w="42%"/>
            <w:shd w:fill="E8E8E8" w:color="auto" w:val="clear"/>
            <w:vAlign w:val="center"/>
          </w:tcPr>
          <w:p>
            <w:pPr>
              <w:spacing w:after="40" w:before="40" w:line="240" w:lineRule="auto"/>
              <w:jc w:val="center"/>
            </w:pPr>
            <w:r>
              <w:rPr>
                <w:rFonts w:ascii="Times New Roman" w:eastAsia="黑体" w:hAnsi="Times New Roman"/>
                <w:b/>
                <w:bCs/>
                <w:sz w:val="20"/>
                <w:szCs w:val="20"/>
              </w:rPr>
              <w:t xml:space="preserve">MySQL数据库</w:t>
            </w:r>
          </w:p>
        </w:tc>
      </w:tr>
      <w:tr>
        <w:trPr>
          <w:cantSplit/>
        </w:trPr>
        <w:tc>
          <w:tcPr>
            <w:tcW w:type="pct" w:w="16%"/>
            <w:vAlign w:val="center"/>
          </w:tcPr>
          <w:p>
            <w:pPr>
              <w:spacing w:after="40" w:before="40" w:line="240" w:lineRule="auto"/>
              <w:jc w:val="center"/>
            </w:pPr>
            <w:r>
              <w:rPr>
                <w:rFonts w:ascii="Times New Roman" w:eastAsia="宋体" w:hAnsi="Times New Roman"/>
                <w:b w:val="false"/>
                <w:bCs w:val="false"/>
                <w:sz w:val="20"/>
                <w:szCs w:val="20"/>
              </w:rPr>
              <w:t xml:space="preserve">部署方式</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嵌入式，无需独立安装</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独立服务，需安装配置</w:t>
            </w:r>
          </w:p>
        </w:tc>
      </w:tr>
      <w:tr>
        <w:trPr>
          <w:cantSplit/>
        </w:trPr>
        <w:tc>
          <w:tcPr>
            <w:tcW w:type="pct" w:w="16%"/>
            <w:vAlign w:val="center"/>
          </w:tcPr>
          <w:p>
            <w:pPr>
              <w:spacing w:after="40" w:before="40" w:line="240" w:lineRule="auto"/>
              <w:jc w:val="center"/>
            </w:pPr>
            <w:r>
              <w:rPr>
                <w:rFonts w:ascii="Times New Roman" w:eastAsia="宋体" w:hAnsi="Times New Roman"/>
                <w:b w:val="false"/>
                <w:bCs w:val="false"/>
                <w:sz w:val="20"/>
                <w:szCs w:val="20"/>
              </w:rPr>
              <w:t xml:space="preserve">运行模式</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内存模式/文件模式</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仅文件模式</w:t>
            </w:r>
          </w:p>
        </w:tc>
      </w:tr>
      <w:tr>
        <w:trPr>
          <w:cantSplit/>
        </w:trPr>
        <w:tc>
          <w:tcPr>
            <w:tcW w:type="pct" w:w="16%"/>
            <w:vAlign w:val="center"/>
          </w:tcPr>
          <w:p>
            <w:pPr>
              <w:spacing w:after="40" w:before="40" w:line="240" w:lineRule="auto"/>
              <w:jc w:val="center"/>
            </w:pPr>
            <w:r>
              <w:rPr>
                <w:rFonts w:ascii="Times New Roman" w:eastAsia="宋体" w:hAnsi="Times New Roman"/>
                <w:b w:val="false"/>
                <w:bCs w:val="false"/>
                <w:sz w:val="20"/>
                <w:szCs w:val="20"/>
              </w:rPr>
              <w:t xml:space="preserve">端口占用</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无需独立端口</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默认3306端口</w:t>
            </w:r>
          </w:p>
        </w:tc>
      </w:tr>
      <w:tr>
        <w:trPr>
          <w:cantSplit/>
        </w:trPr>
        <w:tc>
          <w:tcPr>
            <w:tcW w:type="pct" w:w="16%"/>
            <w:vAlign w:val="center"/>
          </w:tcPr>
          <w:p>
            <w:pPr>
              <w:spacing w:after="40" w:before="40" w:line="240" w:lineRule="auto"/>
              <w:jc w:val="center"/>
            </w:pPr>
            <w:r>
              <w:rPr>
                <w:rFonts w:ascii="Times New Roman" w:eastAsia="宋体" w:hAnsi="Times New Roman"/>
                <w:b w:val="false"/>
                <w:bCs w:val="false"/>
                <w:sz w:val="20"/>
                <w:szCs w:val="20"/>
              </w:rPr>
              <w:t xml:space="preserve">数据容量</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适合中小规模数据</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适合大规模数据</w:t>
            </w:r>
          </w:p>
        </w:tc>
      </w:tr>
      <w:tr>
        <w:trPr>
          <w:cantSplit/>
        </w:trPr>
        <w:tc>
          <w:tcPr>
            <w:tcW w:type="pct" w:w="16%"/>
            <w:vAlign w:val="center"/>
          </w:tcPr>
          <w:p>
            <w:pPr>
              <w:spacing w:after="40" w:before="40" w:line="240" w:lineRule="auto"/>
              <w:jc w:val="center"/>
            </w:pPr>
            <w:r>
              <w:rPr>
                <w:rFonts w:ascii="Times New Roman" w:eastAsia="宋体" w:hAnsi="Times New Roman"/>
                <w:b w:val="false"/>
                <w:bCs w:val="false"/>
                <w:sz w:val="20"/>
                <w:szCs w:val="20"/>
              </w:rPr>
              <w:t xml:space="preserve">并发性能</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单线程为主</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多线程高并发</w:t>
            </w:r>
          </w:p>
        </w:tc>
      </w:tr>
      <w:tr>
        <w:trPr>
          <w:cantSplit/>
        </w:trPr>
        <w:tc>
          <w:tcPr>
            <w:tcW w:type="pct" w:w="16%"/>
            <w:vAlign w:val="center"/>
          </w:tcPr>
          <w:p>
            <w:pPr>
              <w:spacing w:after="40" w:before="40" w:line="240" w:lineRule="auto"/>
              <w:jc w:val="center"/>
            </w:pPr>
            <w:r>
              <w:rPr>
                <w:rFonts w:ascii="Times New Roman" w:eastAsia="宋体" w:hAnsi="Times New Roman"/>
                <w:b w:val="false"/>
                <w:bCs w:val="false"/>
                <w:sz w:val="20"/>
                <w:szCs w:val="20"/>
              </w:rPr>
              <w:t xml:space="preserve">SQL兼容性</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支持标准SQL+MySQL模式</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完整支持MySQL语法</w:t>
            </w:r>
          </w:p>
        </w:tc>
      </w:tr>
      <w:tr>
        <w:trPr>
          <w:cantSplit/>
        </w:trPr>
        <w:tc>
          <w:tcPr>
            <w:tcW w:type="pct" w:w="16%"/>
            <w:vAlign w:val="center"/>
          </w:tcPr>
          <w:p>
            <w:pPr>
              <w:spacing w:after="40" w:before="40" w:line="240" w:lineRule="auto"/>
              <w:jc w:val="center"/>
            </w:pPr>
            <w:r>
              <w:rPr>
                <w:rFonts w:ascii="Times New Roman" w:eastAsia="宋体" w:hAnsi="Times New Roman"/>
                <w:b w:val="false"/>
                <w:bCs w:val="false"/>
                <w:sz w:val="20"/>
                <w:szCs w:val="20"/>
              </w:rPr>
              <w:t xml:space="preserve">适用场景</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开发测试、小型应用</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生产环境、大型应用</w:t>
            </w:r>
          </w:p>
        </w:tc>
      </w:tr>
      <w:tr>
        <w:trPr>
          <w:cantSplit/>
        </w:trPr>
        <w:tc>
          <w:tcPr>
            <w:tcW w:type="pct" w:w="16%"/>
            <w:vAlign w:val="center"/>
          </w:tcPr>
          <w:p>
            <w:pPr>
              <w:spacing w:after="40" w:before="40" w:line="240" w:lineRule="auto"/>
              <w:jc w:val="center"/>
            </w:pPr>
            <w:r>
              <w:rPr>
                <w:rFonts w:ascii="Times New Roman" w:eastAsia="宋体" w:hAnsi="Times New Roman"/>
                <w:b w:val="false"/>
                <w:bCs w:val="false"/>
                <w:sz w:val="20"/>
                <w:szCs w:val="20"/>
              </w:rPr>
              <w:t xml:space="preserve">迁移成本</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低，兼容MySQL模式</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原生MySQL，无需迁移</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在本项目的开发阶段，H2数据库完全满足了功能开发和测试的需求。由于H2兼容MySQL模式，后续若需迁移到MySQL生产环境，只需修改数据源配置即可，无需修改业务代码，体现了良好的可移植性。此外，H2数据库提供的Web控制台界面（/h2-console）可以方便地查看数据库表结构、执行SQL查询和管理数据，为开发和调试提供了极大的便利。</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2.4 RESTful API设计</w:t>
      </w:r>
    </w:p>
    <w:p>
      <w:pPr>
        <w:spacing w:after="0" w:before="0" w:line="288" w:lineRule="auto"/>
        <w:ind w:firstLine="480"/>
      </w:pPr>
      <w:r>
        <w:rPr>
          <w:rFonts w:ascii="Times New Roman" w:eastAsia="宋体" w:hAnsi="Times New Roman"/>
          <w:sz w:val="24"/>
          <w:szCs w:val="24"/>
        </w:rPr>
        <w:t xml:space="preserve">REST（Representational State Transfer，表述性状态转移）是一种软件架构风格，由Roy Fielding在2000年的博士论文中首次提出。RESTful架构的核心思想是将系统中的所有事物抽象为资源，每个资源拥有唯一的URI（统一资源标识符），通过HTTP动词对资源进行操作，使用HTTP状态码表示操作结果[12]。RESTful API具有无状态、可缓存、统一接口等特点，适用于Web应用的前后端分离架构。</w:t>
      </w:r>
    </w:p>
    <w:p>
      <w:pPr>
        <w:spacing w:after="0" w:before="0" w:line="288" w:lineRule="auto"/>
        <w:ind w:firstLine="480"/>
      </w:pPr>
      <w:r>
        <w:rPr>
          <w:rFonts w:ascii="Times New Roman" w:eastAsia="宋体" w:hAnsi="Times New Roman"/>
          <w:sz w:val="24"/>
          <w:szCs w:val="24"/>
        </w:rPr>
        <w:t xml:space="preserve">HTTP协议定义了多种动词，常用的包括GET（获取资源）、POST（创建资源）、PUT（更新资源）和DELETE（删除资源）。每种动词具有不同的语义特性：GET和HEAD方法是安全的（不修改服务器状态），GET、PUT和DELETE是幂等的（多次执行结果相同），而POST方法既不安全也不幂等。下表展示了HTTP动词的语义特性：</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cantSplit/>
          <w:tblHeader/>
        </w:trPr>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HTTP动词</w:t>
            </w:r>
          </w:p>
        </w:tc>
        <w:tc>
          <w:tcPr>
            <w:tcW w:type="pct" w:w="30%"/>
            <w:shd w:fill="E8E8E8" w:color="auto" w:val="clear"/>
            <w:vAlign w:val="center"/>
          </w:tcPr>
          <w:p>
            <w:pPr>
              <w:spacing w:after="40" w:before="40" w:line="240" w:lineRule="auto"/>
              <w:jc w:val="center"/>
            </w:pPr>
            <w:r>
              <w:rPr>
                <w:rFonts w:ascii="Times New Roman" w:eastAsia="黑体" w:hAnsi="Times New Roman"/>
                <w:b/>
                <w:bCs/>
                <w:sz w:val="20"/>
                <w:szCs w:val="20"/>
              </w:rPr>
              <w:t xml:space="preserve">操作语义</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安全性</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幂等性</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GET</w:t>
            </w:r>
          </w:p>
        </w:tc>
        <w:tc>
          <w:tcPr>
            <w:tcW w:type="pct" w:w="30%"/>
            <w:vAlign w:val="center"/>
          </w:tcPr>
          <w:p>
            <w:pPr>
              <w:spacing w:after="40" w:before="40" w:line="240" w:lineRule="auto"/>
              <w:jc w:val="left"/>
            </w:pPr>
            <w:r>
              <w:rPr>
                <w:rFonts w:ascii="Times New Roman" w:eastAsia="宋体" w:hAnsi="Times New Roman"/>
                <w:b w:val="false"/>
                <w:bCs w:val="false"/>
                <w:sz w:val="20"/>
                <w:szCs w:val="20"/>
              </w:rPr>
              <w:t xml:space="preserve">获取资源</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安全</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幂等</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POST</w:t>
            </w:r>
          </w:p>
        </w:tc>
        <w:tc>
          <w:tcPr>
            <w:tcW w:type="pct" w:w="30%"/>
            <w:vAlign w:val="center"/>
          </w:tcPr>
          <w:p>
            <w:pPr>
              <w:spacing w:after="40" w:before="40" w:line="240" w:lineRule="auto"/>
              <w:jc w:val="left"/>
            </w:pPr>
            <w:r>
              <w:rPr>
                <w:rFonts w:ascii="Times New Roman" w:eastAsia="宋体" w:hAnsi="Times New Roman"/>
                <w:b w:val="false"/>
                <w:bCs w:val="false"/>
                <w:sz w:val="20"/>
                <w:szCs w:val="20"/>
              </w:rPr>
              <w:t xml:space="preserve">创建资源</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不安全</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不幂等</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PUT</w:t>
            </w:r>
          </w:p>
        </w:tc>
        <w:tc>
          <w:tcPr>
            <w:tcW w:type="pct" w:w="30%"/>
            <w:vAlign w:val="center"/>
          </w:tcPr>
          <w:p>
            <w:pPr>
              <w:spacing w:after="40" w:before="40" w:line="240" w:lineRule="auto"/>
              <w:jc w:val="left"/>
            </w:pPr>
            <w:r>
              <w:rPr>
                <w:rFonts w:ascii="Times New Roman" w:eastAsia="宋体" w:hAnsi="Times New Roman"/>
                <w:b w:val="false"/>
                <w:bCs w:val="false"/>
                <w:sz w:val="20"/>
                <w:szCs w:val="20"/>
              </w:rPr>
              <w:t xml:space="preserve">更新资源</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不安全</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幂等</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DELETE</w:t>
            </w:r>
          </w:p>
        </w:tc>
        <w:tc>
          <w:tcPr>
            <w:tcW w:type="pct" w:w="30%"/>
            <w:vAlign w:val="center"/>
          </w:tcPr>
          <w:p>
            <w:pPr>
              <w:spacing w:after="40" w:before="40" w:line="240" w:lineRule="auto"/>
              <w:jc w:val="left"/>
            </w:pPr>
            <w:r>
              <w:rPr>
                <w:rFonts w:ascii="Times New Roman" w:eastAsia="宋体" w:hAnsi="Times New Roman"/>
                <w:b w:val="false"/>
                <w:bCs w:val="false"/>
                <w:sz w:val="20"/>
                <w:szCs w:val="20"/>
              </w:rPr>
              <w:t xml:space="preserve">删除资源</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不安全</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幂等</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在本项目中，设计了4组RESTful API接口[13]：/api/news（新闻资讯）、/api/knowledge（安全知识）、/api/regulations（政策法规）和/api/reports（网络举报）。每组API遵循RESTful设计规范，使用不同的HTTP动词对应不同的操作，例如GET /api/news获取全部新闻，POST /api/news创建新闻，PUT /api/news/{id}更新指定新闻，DELETE /api/news/{id}删除指定新闻。所有API返回JSON格式的数据，使用标准的HTTP状态码（200成功、201创建成功、400请求错误、404资源不存在、500服务器错误）表示操作结果。</w:t>
      </w:r>
    </w:p>
    <w:p>
      <w:pPr>
        <w:spacing w:after="0" w:before="0" w:line="288" w:lineRule="auto"/>
        <w:ind w:firstLine="480"/>
      </w:pPr>
      <w:r>
        <w:rPr>
          <w:rFonts w:ascii="Times New Roman" w:eastAsia="宋体" w:hAnsi="Times New Roman"/>
          <w:sz w:val="24"/>
          <w:szCs w:val="24"/>
        </w:rPr>
        <w:t xml:space="preserve">下表展示了本项目RESTful API的URL设计规范和命名约定：</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cantSplit/>
          <w:tblHeader/>
        </w:trPr>
        <w:tc>
          <w:tcPr>
            <w:tcW w:type="pct" w:w="22%"/>
            <w:shd w:fill="E8E8E8" w:color="auto" w:val="clear"/>
            <w:vAlign w:val="center"/>
          </w:tcPr>
          <w:p>
            <w:pPr>
              <w:spacing w:after="40" w:before="40" w:line="240" w:lineRule="auto"/>
              <w:jc w:val="center"/>
            </w:pPr>
            <w:r>
              <w:rPr>
                <w:rFonts w:ascii="Times New Roman" w:eastAsia="黑体" w:hAnsi="Times New Roman"/>
                <w:b/>
                <w:bCs/>
                <w:sz w:val="20"/>
                <w:szCs w:val="20"/>
              </w:rPr>
              <w:t xml:space="preserve">URL模式</w:t>
            </w:r>
          </w:p>
        </w:tc>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HTTP动词</w:t>
            </w:r>
          </w:p>
        </w:tc>
        <w:tc>
          <w:tcPr>
            <w:tcW w:type="pct" w:w="18%"/>
            <w:shd w:fill="E8E8E8" w:color="auto" w:val="clear"/>
            <w:vAlign w:val="center"/>
          </w:tcPr>
          <w:p>
            <w:pPr>
              <w:spacing w:after="40" w:before="40" w:line="240" w:lineRule="auto"/>
              <w:jc w:val="center"/>
            </w:pPr>
            <w:r>
              <w:rPr>
                <w:rFonts w:ascii="Times New Roman" w:eastAsia="黑体" w:hAnsi="Times New Roman"/>
                <w:b/>
                <w:bCs/>
                <w:sz w:val="20"/>
                <w:szCs w:val="20"/>
              </w:rPr>
              <w:t xml:space="preserve">操作语义</w:t>
            </w:r>
          </w:p>
        </w:tc>
        <w:tc>
          <w:tcPr>
            <w:tcW w:type="pct" w:w="50%"/>
            <w:shd w:fill="E8E8E8" w:color="auto" w:val="clear"/>
            <w:vAlign w:val="center"/>
          </w:tcPr>
          <w:p>
            <w:pPr>
              <w:spacing w:after="40" w:before="40" w:line="240" w:lineRule="auto"/>
              <w:jc w:val="center"/>
            </w:pPr>
            <w:r>
              <w:rPr>
                <w:rFonts w:ascii="Times New Roman" w:eastAsia="黑体" w:hAnsi="Times New Roman"/>
                <w:b/>
                <w:bCs/>
                <w:sz w:val="20"/>
                <w:szCs w:val="20"/>
              </w:rPr>
              <w:t xml:space="preserve">示例</w:t>
            </w:r>
          </w:p>
        </w:tc>
      </w:tr>
      <w:tr>
        <w:trPr>
          <w:cantSplit/>
        </w:trPr>
        <w:tc>
          <w:tcPr>
            <w:tcW w:type="pct" w:w="22%"/>
            <w:vAlign w:val="center"/>
          </w:tcPr>
          <w:p>
            <w:pPr>
              <w:spacing w:after="40" w:before="40" w:line="240" w:lineRule="auto"/>
              <w:jc w:val="center"/>
            </w:pPr>
            <w:r>
              <w:rPr>
                <w:rFonts w:ascii="Times New Roman" w:eastAsia="宋体" w:hAnsi="Times New Roman"/>
                <w:b w:val="false"/>
                <w:bCs w:val="false"/>
                <w:sz w:val="20"/>
                <w:szCs w:val="20"/>
              </w:rPr>
              <w:t xml:space="preserve">/api/{resource}</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获取资源列表</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GET /api/news</w:t>
            </w:r>
          </w:p>
        </w:tc>
      </w:tr>
      <w:tr>
        <w:trPr>
          <w:cantSplit/>
        </w:trPr>
        <w:tc>
          <w:tcPr>
            <w:tcW w:type="pct" w:w="22%"/>
            <w:vAlign w:val="center"/>
          </w:tcPr>
          <w:p>
            <w:pPr>
              <w:spacing w:after="40" w:before="40" w:line="240" w:lineRule="auto"/>
              <w:jc w:val="center"/>
            </w:pPr>
            <w:r>
              <w:rPr>
                <w:rFonts w:ascii="Times New Roman" w:eastAsia="宋体" w:hAnsi="Times New Roman"/>
                <w:b w:val="false"/>
                <w:bCs w:val="false"/>
                <w:sz w:val="20"/>
                <w:szCs w:val="20"/>
              </w:rPr>
              <w:t xml:space="preserve">/api/{resource}</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POST</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创建新资源</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POST /api/news</w:t>
            </w:r>
          </w:p>
        </w:tc>
      </w:tr>
      <w:tr>
        <w:trPr>
          <w:cantSplit/>
        </w:trPr>
        <w:tc>
          <w:tcPr>
            <w:tcW w:type="pct" w:w="22%"/>
            <w:vAlign w:val="center"/>
          </w:tcPr>
          <w:p>
            <w:pPr>
              <w:spacing w:after="40" w:before="40" w:line="240" w:lineRule="auto"/>
              <w:jc w:val="center"/>
            </w:pPr>
            <w:r>
              <w:rPr>
                <w:rFonts w:ascii="Times New Roman" w:eastAsia="宋体" w:hAnsi="Times New Roman"/>
                <w:b w:val="false"/>
                <w:bCs w:val="false"/>
                <w:sz w:val="20"/>
                <w:szCs w:val="20"/>
              </w:rPr>
              <w:t xml:space="preserve">/api/{resource}/{id}</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获取单个资源</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GET /api/news/1</w:t>
            </w:r>
          </w:p>
        </w:tc>
      </w:tr>
      <w:tr>
        <w:trPr>
          <w:cantSplit/>
        </w:trPr>
        <w:tc>
          <w:tcPr>
            <w:tcW w:type="pct" w:w="22%"/>
            <w:vAlign w:val="center"/>
          </w:tcPr>
          <w:p>
            <w:pPr>
              <w:spacing w:after="40" w:before="40" w:line="240" w:lineRule="auto"/>
              <w:jc w:val="center"/>
            </w:pPr>
            <w:r>
              <w:rPr>
                <w:rFonts w:ascii="Times New Roman" w:eastAsia="宋体" w:hAnsi="Times New Roman"/>
                <w:b w:val="false"/>
                <w:bCs w:val="false"/>
                <w:sz w:val="20"/>
                <w:szCs w:val="20"/>
              </w:rPr>
              <w:t xml:space="preserve">/api/{resource}/{id}</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PUT</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更新资源</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PUT /api/news/1</w:t>
            </w:r>
          </w:p>
        </w:tc>
      </w:tr>
      <w:tr>
        <w:trPr>
          <w:cantSplit/>
        </w:trPr>
        <w:tc>
          <w:tcPr>
            <w:tcW w:type="pct" w:w="22%"/>
            <w:vAlign w:val="center"/>
          </w:tcPr>
          <w:p>
            <w:pPr>
              <w:spacing w:after="40" w:before="40" w:line="240" w:lineRule="auto"/>
              <w:jc w:val="center"/>
            </w:pPr>
            <w:r>
              <w:rPr>
                <w:rFonts w:ascii="Times New Roman" w:eastAsia="宋体" w:hAnsi="Times New Roman"/>
                <w:b w:val="false"/>
                <w:bCs w:val="false"/>
                <w:sz w:val="20"/>
                <w:szCs w:val="20"/>
              </w:rPr>
              <w:t xml:space="preserve">/api/{resource}/{id}</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DELETE</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删除资源</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DELETE /api/news/1</w:t>
            </w:r>
          </w:p>
        </w:tc>
      </w:tr>
      <w:tr>
        <w:trPr>
          <w:cantSplit/>
        </w:trPr>
        <w:tc>
          <w:tcPr>
            <w:tcW w:type="pct" w:w="22%"/>
            <w:vAlign w:val="center"/>
          </w:tcPr>
          <w:p>
            <w:pPr>
              <w:spacing w:after="40" w:before="40" w:line="240" w:lineRule="auto"/>
              <w:jc w:val="center"/>
            </w:pPr>
            <w:r>
              <w:rPr>
                <w:rFonts w:ascii="Times New Roman" w:eastAsia="宋体" w:hAnsi="Times New Roman"/>
                <w:b w:val="false"/>
                <w:bCs w:val="false"/>
                <w:sz w:val="20"/>
                <w:szCs w:val="20"/>
              </w:rPr>
              <w:t xml:space="preserve">/api/{resource}/category/{cat}</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按分类查询</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GET /api/news/category/NOTICE</w:t>
            </w:r>
          </w:p>
        </w:tc>
      </w:tr>
      <w:tr>
        <w:trPr>
          <w:cantSplit/>
        </w:trPr>
        <w:tc>
          <w:tcPr>
            <w:tcW w:type="pct" w:w="22%"/>
            <w:vAlign w:val="center"/>
          </w:tcPr>
          <w:p>
            <w:pPr>
              <w:spacing w:after="40" w:before="40" w:line="240" w:lineRule="auto"/>
              <w:jc w:val="center"/>
            </w:pPr>
            <w:r>
              <w:rPr>
                <w:rFonts w:ascii="Times New Roman" w:eastAsia="宋体" w:hAnsi="Times New Roman"/>
                <w:b w:val="false"/>
                <w:bCs w:val="false"/>
                <w:sz w:val="20"/>
                <w:szCs w:val="20"/>
              </w:rPr>
              <w:t xml:space="preserve">/api/{resource}/featured</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获取置顶资源</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GET /api/news/featured</w:t>
            </w:r>
          </w:p>
        </w:tc>
      </w:tr>
      <w:tr>
        <w:trPr>
          <w:cantSplit/>
        </w:trPr>
        <w:tc>
          <w:tcPr>
            <w:tcW w:type="pct" w:w="22%"/>
            <w:vAlign w:val="center"/>
          </w:tcPr>
          <w:p>
            <w:pPr>
              <w:spacing w:after="40" w:before="40" w:line="240" w:lineRule="auto"/>
              <w:jc w:val="center"/>
            </w:pPr>
            <w:r>
              <w:rPr>
                <w:rFonts w:ascii="Times New Roman" w:eastAsia="宋体" w:hAnsi="Times New Roman"/>
                <w:b w:val="false"/>
                <w:bCs w:val="false"/>
                <w:sz w:val="20"/>
                <w:szCs w:val="20"/>
              </w:rPr>
              <w:t xml:space="preserve">/api/{resource}/stats</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获取统计数据</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GET /api/reports/stats</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RESTful API的设计遵循了统一接口约束，所有资源操作都通过HTTP动词来区分，URL路径仅表示资源位置，不包含操作语义。这种设计风格使得API接口语义清晰、易于理解和使用，同时具有良好的可扩展性——新增资源类型只需按照相同的模式添加新的Controller和URL路径即可。</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2.5 前端技术</w:t>
      </w:r>
    </w:p>
    <w:p>
      <w:pPr>
        <w:spacing w:after="0" w:before="0" w:line="288" w:lineRule="auto"/>
        <w:ind w:firstLine="480"/>
      </w:pPr>
      <w:r>
        <w:rPr>
          <w:rFonts w:ascii="Times New Roman" w:eastAsia="宋体" w:hAnsi="Times New Roman"/>
          <w:sz w:val="24"/>
          <w:szCs w:val="24"/>
        </w:rPr>
        <w:t xml:space="preserve">本项目前端采用原生HTML5、CSS3和JavaScript技术栈开发，未使用Vue、React等前端框架，旨在降低技术复杂度，突出核心业务逻辑的实现[14]。HTML5提供了语义化标签（如header、nav、section、article、footer等），使页面结构更加清晰；CSS3支持Flexbox和Grid布局、媒体查询、过渡动画等特性，能够实现响应式布局和丰富的视觉效果。</w:t>
      </w:r>
    </w:p>
    <w:p>
      <w:pPr>
        <w:spacing w:after="0" w:before="0" w:line="288" w:lineRule="auto"/>
        <w:ind w:firstLine="480"/>
      </w:pPr>
      <w:r>
        <w:rPr>
          <w:rFonts w:ascii="Times New Roman" w:eastAsia="宋体" w:hAnsi="Times New Roman"/>
          <w:sz w:val="24"/>
          <w:szCs w:val="24"/>
        </w:rPr>
        <w:t xml:space="preserve">前端采用单页应用（SPA，Single Page Application）架构，通过JavaScript动态渲染页面内容，无需刷新整个页面即可实现内容的切换和更新[15]。项目使用fetch API进行异步HTTP请求，获取后端REST API返回的JSON数据，然后通过DOM操作将数据渲染到页面中。对于新闻详情、知识详情等内容的展示，采用Modal弹窗组件，用户点击列表项后弹出详情窗口，避免页面跳转，提升用户体验。</w:t>
      </w:r>
    </w:p>
    <w:p>
      <w:pPr>
        <w:spacing w:after="0" w:before="0" w:line="288" w:lineRule="auto"/>
        <w:ind w:firstLine="480"/>
      </w:pPr>
      <w:r>
        <w:rPr>
          <w:rFonts w:ascii="Times New Roman" w:eastAsia="宋体" w:hAnsi="Times New Roman"/>
          <w:sz w:val="24"/>
          <w:szCs w:val="24"/>
        </w:rPr>
        <w:t xml:space="preserve">响应式布局是本项目前端设计的重要特性。通过CSS媒体查询，系统能够根据屏幕宽度自动调整布局，在桌面端展示三栏布局（要闻动态、安全知识、政策法规），在平板端展示两栏布局，在手机端切换为单栏布局。所有交互元素（按钮、表单、导航栏等）均适配触摸操作，确保在移动设备上的可用性。此外，前端代码进行了模块化组织，公共函数（如apiCall、escapeHtml、formatDate等）抽取为独立工具函数，提高了代码的复用性和可维护性。</w:t>
      </w:r>
    </w:p>
    <w:p>
      <w:pPr>
        <w:spacing w:after="0" w:before="0" w:line="288" w:lineRule="auto"/>
        <w:ind w:firstLine="480"/>
      </w:pPr>
      <w:r>
        <w:rPr>
          <w:rFonts w:ascii="Times New Roman" w:eastAsia="宋体" w:hAnsi="Times New Roman"/>
          <w:sz w:val="24"/>
          <w:szCs w:val="24"/>
        </w:rPr>
        <w:t xml:space="preserve">以下是前端核心工具函数的实现代码，包括XSS防护的escapeHtml函数和日期格式化的formatDate函数：</w:t>
      </w:r>
    </w:p>
    <w:p>
      <w:pPr>
        <w:spacing w:after="0" w:before="0" w:line="288" w:lineRule="auto"/>
      </w:pPr>
      <w:r>
        <w:rPr>
          <w:rFonts w:ascii="Times New Roman" w:eastAsia="宋体" w:hAnsi="Times New Roman"/>
          <w:sz w:val="24"/>
          <w:szCs w:val="24"/>
        </w:rPr>
        <w:t xml:space="preserve"/>
      </w:r>
    </w:p>
    <w:tbl>
      <w:tblPr>
        <w:tblW w:type="pct" w:w="100%"/>
        <w:tblBorders>
          <w:top w:val="single" w:color="BBBBBB" w:sz="1"/>
          <w:left w:val="single" w:color="BBBBBB" w:sz="1"/>
          <w:bottom w:val="single" w:color="BBBBBB" w:sz="1"/>
          <w:right w:val="single" w:color="BBBBBB" w:sz="1"/>
          <w:insideH w:val="single" w:color="auto" w:sz="4"/>
          <w:insideV w:val="single" w:color="auto" w:sz="4"/>
        </w:tblBorders>
      </w:tblPr>
      <w:tblGrid>
        <w:gridCol w:w="100"/>
      </w:tblGrid>
      <w:tr>
        <w:trPr>
          <w:cantSplit/>
        </w:trPr>
        <w:tc>
          <w:tcPr>
            <w:tcW w:type="pct" w:w="100%"/>
            <w:shd w:fill="F5F5F5" w:color="auto" w:val="clear"/>
            <w:tcMar>
              <w:top w:type="dxa" w:w="120"/>
              <w:left w:type="dxa" w:w="200"/>
              <w:bottom w:type="dxa" w:w="120"/>
              <w:right w:type="dxa" w:w="200"/>
            </w:tcMar>
          </w:tcPr>
          <w:p>
            <w:pPr>
              <w:spacing w:after="0" w:before="0" w:line="260" w:lineRule="auto"/>
            </w:pPr>
            <w:r>
              <w:rPr>
                <w:rFonts w:ascii="Courier New" w:eastAsia="宋体" w:hAnsi="Courier New"/>
                <w:sz w:val="20"/>
                <w:szCs w:val="20"/>
              </w:rPr>
              <w:t xml:space="preserve">// XSS防护：转义HTML特殊字符</w:t>
            </w:r>
          </w:p>
          <w:p>
            <w:pPr>
              <w:spacing w:after="0" w:before="0" w:line="260" w:lineRule="auto"/>
            </w:pPr>
            <w:r>
              <w:rPr>
                <w:rFonts w:ascii="Courier New" w:eastAsia="宋体" w:hAnsi="Courier New"/>
                <w:sz w:val="20"/>
                <w:szCs w:val="20"/>
              </w:rPr>
              <w:t xml:space="preserve">function escapeHtml(text) {</w:t>
            </w:r>
          </w:p>
          <w:p>
            <w:pPr>
              <w:spacing w:after="0" w:before="0" w:line="260" w:lineRule="auto"/>
            </w:pPr>
            <w:r>
              <w:rPr>
                <w:rFonts w:ascii="Courier New" w:eastAsia="宋体" w:hAnsi="Courier New"/>
                <w:sz w:val="20"/>
                <w:szCs w:val="20"/>
              </w:rPr>
              <w:t xml:space="preserve">    if (!text) return '';</w:t>
            </w:r>
          </w:p>
          <w:p>
            <w:pPr>
              <w:spacing w:after="0" w:before="0" w:line="260" w:lineRule="auto"/>
            </w:pPr>
            <w:r>
              <w:rPr>
                <w:rFonts w:ascii="Courier New" w:eastAsia="宋体" w:hAnsi="Courier New"/>
                <w:sz w:val="20"/>
                <w:szCs w:val="20"/>
              </w:rPr>
              <w:t xml:space="preserve">    const map = {</w:t>
            </w:r>
          </w:p>
          <w:p>
            <w:pPr>
              <w:spacing w:after="0" w:before="0" w:line="260" w:lineRule="auto"/>
            </w:pPr>
            <w:r>
              <w:rPr>
                <w:rFonts w:ascii="Courier New" w:eastAsia="宋体" w:hAnsi="Courier New"/>
                <w:sz w:val="20"/>
                <w:szCs w:val="20"/>
              </w:rPr>
              <w:t xml:space="preserve">        '&amp;': '&amp;amp;',</w:t>
            </w:r>
          </w:p>
          <w:p>
            <w:pPr>
              <w:spacing w:after="0" w:before="0" w:line="260" w:lineRule="auto"/>
            </w:pPr>
            <w:r>
              <w:rPr>
                <w:rFonts w:ascii="Courier New" w:eastAsia="宋体" w:hAnsi="Courier New"/>
                <w:sz w:val="20"/>
                <w:szCs w:val="20"/>
              </w:rPr>
              <w:t xml:space="preserve">        '&lt;': '&amp;lt;',</w:t>
            </w:r>
          </w:p>
          <w:p>
            <w:pPr>
              <w:spacing w:after="0" w:before="0" w:line="260" w:lineRule="auto"/>
            </w:pPr>
            <w:r>
              <w:rPr>
                <w:rFonts w:ascii="Courier New" w:eastAsia="宋体" w:hAnsi="Courier New"/>
                <w:sz w:val="20"/>
                <w:szCs w:val="20"/>
              </w:rPr>
              <w:t xml:space="preserve">        '&gt;': '&amp;gt;',</w:t>
            </w:r>
          </w:p>
          <w:p>
            <w:pPr>
              <w:spacing w:after="0" w:before="0" w:line="260" w:lineRule="auto"/>
            </w:pPr>
            <w:r>
              <w:rPr>
                <w:rFonts w:ascii="Courier New" w:eastAsia="宋体" w:hAnsi="Courier New"/>
                <w:sz w:val="20"/>
                <w:szCs w:val="20"/>
              </w:rPr>
              <w:t xml:space="preserve">        '"': '&amp;quot;',</w:t>
            </w:r>
          </w:p>
          <w:p>
            <w:pPr>
              <w:spacing w:after="0" w:before="0" w:line="260" w:lineRule="auto"/>
            </w:pPr>
            <w:r>
              <w:rPr>
                <w:rFonts w:ascii="Courier New" w:eastAsia="宋体" w:hAnsi="Courier New"/>
                <w:sz w:val="20"/>
                <w:szCs w:val="20"/>
              </w:rPr>
              <w:t xml:space="preserve">        "'": '&amp;#039;'</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return String(text).replace(</w:t>
            </w:r>
          </w:p>
          <w:p>
            <w:pPr>
              <w:spacing w:after="0" w:before="0" w:line="260" w:lineRule="auto"/>
            </w:pPr>
            <w:r>
              <w:rPr>
                <w:rFonts w:ascii="Courier New" w:eastAsia="宋体" w:hAnsi="Courier New"/>
                <w:sz w:val="20"/>
                <w:szCs w:val="20"/>
              </w:rPr>
              <w:t xml:space="preserve">        /[&amp;&lt;&gt;"']/g, m =&gt; map[m]);</w:t>
            </w:r>
          </w:p>
          <w:p>
            <w:pPr>
              <w:spacing w:after="0" w:before="0" w:line="260" w:lineRule="auto"/>
            </w:pPr>
            <w:r>
              <w:rPr>
                <w:rFonts w:ascii="Courier New" w:eastAsia="宋体" w:hAnsi="Courier New"/>
                <w:sz w:val="20"/>
                <w:szCs w:val="20"/>
              </w:rPr>
              <w:t xml:space="preserv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日期格式化</w:t>
            </w:r>
          </w:p>
          <w:p>
            <w:pPr>
              <w:spacing w:after="0" w:before="0" w:line="260" w:lineRule="auto"/>
            </w:pPr>
            <w:r>
              <w:rPr>
                <w:rFonts w:ascii="Courier New" w:eastAsia="宋体" w:hAnsi="Courier New"/>
                <w:sz w:val="20"/>
                <w:szCs w:val="20"/>
              </w:rPr>
              <w:t xml:space="preserve">function formatDate(dateStr) {</w:t>
            </w:r>
          </w:p>
          <w:p>
            <w:pPr>
              <w:spacing w:after="0" w:before="0" w:line="260" w:lineRule="auto"/>
            </w:pPr>
            <w:r>
              <w:rPr>
                <w:rFonts w:ascii="Courier New" w:eastAsia="宋体" w:hAnsi="Courier New"/>
                <w:sz w:val="20"/>
                <w:szCs w:val="20"/>
              </w:rPr>
              <w:t xml:space="preserve">    if (!dateStr) return '';</w:t>
            </w:r>
          </w:p>
          <w:p>
            <w:pPr>
              <w:spacing w:after="0" w:before="0" w:line="260" w:lineRule="auto"/>
            </w:pPr>
            <w:r>
              <w:rPr>
                <w:rFonts w:ascii="Courier New" w:eastAsia="宋体" w:hAnsi="Courier New"/>
                <w:sz w:val="20"/>
                <w:szCs w:val="20"/>
              </w:rPr>
              <w:t xml:space="preserve">    const d = new Date(dateStr);</w:t>
            </w:r>
          </w:p>
          <w:p>
            <w:pPr>
              <w:spacing w:after="0" w:before="0" w:line="260" w:lineRule="auto"/>
            </w:pPr>
            <w:r>
              <w:rPr>
                <w:rFonts w:ascii="Courier New" w:eastAsia="宋体" w:hAnsi="Courier New"/>
                <w:sz w:val="20"/>
                <w:szCs w:val="20"/>
              </w:rPr>
              <w:t xml:space="preserve">    const year = d.getFullYear();</w:t>
            </w:r>
          </w:p>
          <w:p>
            <w:pPr>
              <w:spacing w:after="0" w:before="0" w:line="260" w:lineRule="auto"/>
            </w:pPr>
            <w:r>
              <w:rPr>
                <w:rFonts w:ascii="Courier New" w:eastAsia="宋体" w:hAnsi="Courier New"/>
                <w:sz w:val="20"/>
                <w:szCs w:val="20"/>
              </w:rPr>
              <w:t xml:space="preserve">    const month = String(d.getMonth() + 1)</w:t>
            </w:r>
          </w:p>
          <w:p>
            <w:pPr>
              <w:spacing w:after="0" w:before="0" w:line="260" w:lineRule="auto"/>
            </w:pPr>
            <w:r>
              <w:rPr>
                <w:rFonts w:ascii="Courier New" w:eastAsia="宋体" w:hAnsi="Courier New"/>
                <w:sz w:val="20"/>
                <w:szCs w:val="20"/>
              </w:rPr>
              <w:t xml:space="preserve">        .padStart(2, '0');</w:t>
            </w:r>
          </w:p>
          <w:p>
            <w:pPr>
              <w:spacing w:after="0" w:before="0" w:line="260" w:lineRule="auto"/>
            </w:pPr>
            <w:r>
              <w:rPr>
                <w:rFonts w:ascii="Courier New" w:eastAsia="宋体" w:hAnsi="Courier New"/>
                <w:sz w:val="20"/>
                <w:szCs w:val="20"/>
              </w:rPr>
              <w:t xml:space="preserve">    const day = String(d.getDate())</w:t>
            </w:r>
          </w:p>
          <w:p>
            <w:pPr>
              <w:spacing w:after="0" w:before="0" w:line="260" w:lineRule="auto"/>
            </w:pPr>
            <w:r>
              <w:rPr>
                <w:rFonts w:ascii="Courier New" w:eastAsia="宋体" w:hAnsi="Courier New"/>
                <w:sz w:val="20"/>
                <w:szCs w:val="20"/>
              </w:rPr>
              <w:t xml:space="preserve">        .padStart(2, '0');</w:t>
            </w:r>
          </w:p>
          <w:p>
            <w:pPr>
              <w:spacing w:after="0" w:before="0" w:line="260" w:lineRule="auto"/>
            </w:pPr>
            <w:r>
              <w:rPr>
                <w:rFonts w:ascii="Courier New" w:eastAsia="宋体" w:hAnsi="Courier New"/>
                <w:sz w:val="20"/>
                <w:szCs w:val="20"/>
              </w:rPr>
              <w:t xml:space="preserve">    return year + '-' + month + '-' + day;</w:t>
            </w:r>
          </w:p>
          <w:p>
            <w:pPr>
              <w:spacing w:after="0" w:before="0" w:line="260" w:lineRule="auto"/>
            </w:pPr>
            <w:r>
              <w:rPr>
                <w:rFonts w:ascii="Courier New" w:eastAsia="宋体" w:hAnsi="Courier New"/>
                <w:sz w:val="20"/>
                <w:szCs w:val="20"/>
              </w:rPr>
              <w:t xml:space="preserv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模态弹窗展示详情</w:t>
            </w:r>
          </w:p>
          <w:p>
            <w:pPr>
              <w:spacing w:after="0" w:before="0" w:line="260" w:lineRule="auto"/>
            </w:pPr>
            <w:r>
              <w:rPr>
                <w:rFonts w:ascii="Courier New" w:eastAsia="宋体" w:hAnsi="Courier New"/>
                <w:sz w:val="20"/>
                <w:szCs w:val="20"/>
              </w:rPr>
              <w:t xml:space="preserve">function showModal(title, content) {</w:t>
            </w:r>
          </w:p>
          <w:p>
            <w:pPr>
              <w:spacing w:after="0" w:before="0" w:line="260" w:lineRule="auto"/>
            </w:pPr>
            <w:r>
              <w:rPr>
                <w:rFonts w:ascii="Courier New" w:eastAsia="宋体" w:hAnsi="Courier New"/>
                <w:sz w:val="20"/>
                <w:szCs w:val="20"/>
              </w:rPr>
              <w:t xml:space="preserve">    document.getElementById('modalTitle')</w:t>
            </w:r>
          </w:p>
          <w:p>
            <w:pPr>
              <w:spacing w:after="0" w:before="0" w:line="260" w:lineRule="auto"/>
            </w:pPr>
            <w:r>
              <w:rPr>
                <w:rFonts w:ascii="Courier New" w:eastAsia="宋体" w:hAnsi="Courier New"/>
                <w:sz w:val="20"/>
                <w:szCs w:val="20"/>
              </w:rPr>
              <w:t xml:space="preserve">        .textContent = title;</w:t>
            </w:r>
          </w:p>
          <w:p>
            <w:pPr>
              <w:spacing w:after="0" w:before="0" w:line="260" w:lineRule="auto"/>
            </w:pPr>
            <w:r>
              <w:rPr>
                <w:rFonts w:ascii="Courier New" w:eastAsia="宋体" w:hAnsi="Courier New"/>
                <w:sz w:val="20"/>
                <w:szCs w:val="20"/>
              </w:rPr>
              <w:t xml:space="preserve">    document.getElementById('modalBody')</w:t>
            </w:r>
          </w:p>
          <w:p>
            <w:pPr>
              <w:spacing w:after="0" w:before="0" w:line="260" w:lineRule="auto"/>
            </w:pPr>
            <w:r>
              <w:rPr>
                <w:rFonts w:ascii="Courier New" w:eastAsia="宋体" w:hAnsi="Courier New"/>
                <w:sz w:val="20"/>
                <w:szCs w:val="20"/>
              </w:rPr>
              <w:t xml:space="preserve">        .innerHTML = escapeHtml(content)</w:t>
            </w:r>
          </w:p>
          <w:p>
            <w:pPr>
              <w:spacing w:after="0" w:before="0" w:line="260" w:lineRule="auto"/>
            </w:pPr>
            <w:r>
              <w:rPr>
                <w:rFonts w:ascii="Courier New" w:eastAsia="宋体" w:hAnsi="Courier New"/>
                <w:sz w:val="20"/>
                <w:szCs w:val="20"/>
              </w:rPr>
              <w:t xml:space="preserve">            .replace(/\n/g, '&lt;br&gt;');</w:t>
            </w:r>
          </w:p>
          <w:p>
            <w:pPr>
              <w:spacing w:after="0" w:before="0" w:line="260" w:lineRule="auto"/>
            </w:pPr>
            <w:r>
              <w:rPr>
                <w:rFonts w:ascii="Courier New" w:eastAsia="宋体" w:hAnsi="Courier New"/>
                <w:sz w:val="20"/>
                <w:szCs w:val="20"/>
              </w:rPr>
              <w:t xml:space="preserve">    document.getElementById('modal')</w:t>
            </w:r>
          </w:p>
          <w:p>
            <w:pPr>
              <w:spacing w:after="0" w:before="0" w:line="260" w:lineRule="auto"/>
            </w:pPr>
            <w:r>
              <w:rPr>
                <w:rFonts w:ascii="Courier New" w:eastAsia="宋体" w:hAnsi="Courier New"/>
                <w:sz w:val="20"/>
                <w:szCs w:val="20"/>
              </w:rPr>
              <w:t xml:space="preserve">        .style.display = 'block';</w:t>
            </w:r>
          </w:p>
          <w:p>
            <w:pPr>
              <w:spacing w:after="0" w:before="0" w:line="260" w:lineRule="auto"/>
            </w:pPr>
            <w:r>
              <w:rPr>
                <w:rFonts w:ascii="Courier New" w:eastAsia="宋体" w:hAnsi="Courier New"/>
                <w:sz w:val="20"/>
                <w:szCs w:val="20"/>
              </w:rPr>
              <w:t xml:space="preserve">}</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上述代码展示了前端安全防护和用户交互的核心实现。escapeHtml函数通过正则表达式替换将HTML特殊字符转换为对应的HTML实体，有效防止了XSS攻击。formatDate函数将ISO格式的日期字符串转换为中文习惯的YYYY-MM-DD格式。showModal函数封装了Modal弹窗的显示逻辑，在渲染内容前调用escapeHtml进行安全转义，确保用户提交的内容不会破坏页面结构或执行恶意脚本。</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2.6 BCrypt密码加密</w:t>
      </w:r>
    </w:p>
    <w:p>
      <w:pPr>
        <w:spacing w:after="0" w:before="0" w:line="288" w:lineRule="auto"/>
        <w:ind w:firstLine="480"/>
      </w:pPr>
      <w:r>
        <w:rPr>
          <w:rFonts w:ascii="Times New Roman" w:eastAsia="宋体" w:hAnsi="Times New Roman"/>
          <w:sz w:val="24"/>
          <w:szCs w:val="24"/>
        </w:rPr>
        <w:t xml:space="preserve">BCrypt是一种密码哈希函数，由Niels Provos和David Mazières设计，首次发表于1999年。与MD5、SHA等传统哈希算法不同，BCrypt使用自适应哈希算法，其计算成本可以随着硬件性能的提升而增加，从而有效抵抗暴力破解攻击。BCrypt通过salt（盐值）和cost factor（成本因子）两个机制增强安全性：salt是随机生成的字符串，与密码拼接后进行哈希，使得相同密码的哈希结果不同，防止彩虹表攻击；cost factor决定了哈希计算的迭代次数，值越大计算越慢，安全性越高。</w:t>
      </w:r>
    </w:p>
    <w:p>
      <w:pPr>
        <w:spacing w:after="0" w:before="0" w:line="288" w:lineRule="auto"/>
        <w:ind w:firstLine="480"/>
      </w:pPr>
      <w:r>
        <w:rPr>
          <w:rFonts w:ascii="Times New Roman" w:eastAsia="宋体" w:hAnsi="Times New Roman"/>
          <w:sz w:val="24"/>
          <w:szCs w:val="24"/>
        </w:rPr>
        <w:t xml:space="preserve">BCrypt的哈希结果格式为$2a$cost$salt+hash，其中$2a$表示算法版本，cost是成本因子（取值4-31），后面22个字符为salt，31个字符为哈希值。验证密码时，BCrypt会从存储的哈希值中提取salt和cost factor，使用相同参数对待验证密码进行哈希，然后比较两个哈希值是否一致。由于BCrypt的哈希过程是不可逆的，即使数据库泄露，攻击者也无法从哈希值还原出原始密码。</w:t>
      </w:r>
    </w:p>
    <w:p>
      <w:pPr>
        <w:spacing w:after="0" w:before="0" w:line="288" w:lineRule="auto"/>
        <w:ind w:firstLine="480"/>
      </w:pPr>
      <w:r>
        <w:rPr>
          <w:rFonts w:ascii="Times New Roman" w:eastAsia="宋体" w:hAnsi="Times New Roman"/>
          <w:sz w:val="24"/>
          <w:szCs w:val="24"/>
        </w:rPr>
        <w:t xml:space="preserve">在本项目中，使用spring-security-crypto库提供的BCryptPasswordEncoder对管理员密码进行加密存储。管理员注册或修改密码时，调用BCryptPasswordEncoder的encode方法对明文密码进行哈希处理后存入数据库；管理员登录时，调用matches方法对输入密码与数据库中的哈希值进行比对验证。默认成本因子设置为10，每次哈希计算约需100毫秒，在安全性和性能之间取得了较好的平衡。</w:t>
      </w:r>
    </w:p>
    <w:p>
      <w:pPr>
        <w:spacing w:after="0" w:before="0" w:line="288" w:lineRule="auto"/>
        <w:ind w:firstLine="480"/>
      </w:pPr>
      <w:r>
        <w:rPr>
          <w:rFonts w:ascii="Times New Roman" w:eastAsia="宋体" w:hAnsi="Times New Roman"/>
          <w:sz w:val="24"/>
          <w:szCs w:val="24"/>
        </w:rPr>
        <w:t xml:space="preserve">以下是BCrypt密码加密在项目中的使用代码示例：</w:t>
      </w:r>
    </w:p>
    <w:p>
      <w:pPr>
        <w:spacing w:after="0" w:before="0" w:line="288" w:lineRule="auto"/>
      </w:pPr>
      <w:r>
        <w:rPr>
          <w:rFonts w:ascii="Times New Roman" w:eastAsia="宋体" w:hAnsi="Times New Roman"/>
          <w:sz w:val="24"/>
          <w:szCs w:val="24"/>
        </w:rPr>
        <w:t xml:space="preserve"/>
      </w:r>
    </w:p>
    <w:tbl>
      <w:tblPr>
        <w:tblW w:type="pct" w:w="100%"/>
        <w:tblBorders>
          <w:top w:val="single" w:color="BBBBBB" w:sz="1"/>
          <w:left w:val="single" w:color="BBBBBB" w:sz="1"/>
          <w:bottom w:val="single" w:color="BBBBBB" w:sz="1"/>
          <w:right w:val="single" w:color="BBBBBB" w:sz="1"/>
          <w:insideH w:val="single" w:color="auto" w:sz="4"/>
          <w:insideV w:val="single" w:color="auto" w:sz="4"/>
        </w:tblBorders>
      </w:tblPr>
      <w:tblGrid>
        <w:gridCol w:w="100"/>
      </w:tblGrid>
      <w:tr>
        <w:trPr>
          <w:cantSplit/>
        </w:trPr>
        <w:tc>
          <w:tcPr>
            <w:tcW w:type="pct" w:w="100%"/>
            <w:shd w:fill="F5F5F5" w:color="auto" w:val="clear"/>
            <w:tcMar>
              <w:top w:type="dxa" w:w="120"/>
              <w:left w:type="dxa" w:w="200"/>
              <w:bottom w:type="dxa" w:w="120"/>
              <w:right w:type="dxa" w:w="200"/>
            </w:tcMar>
          </w:tcPr>
          <w:p>
            <w:pPr>
              <w:spacing w:after="0" w:before="0" w:line="260" w:lineRule="auto"/>
            </w:pPr>
            <w:r>
              <w:rPr>
                <w:rFonts w:ascii="Courier New" w:eastAsia="宋体" w:hAnsi="Courier New"/>
                <w:sz w:val="20"/>
                <w:szCs w:val="20"/>
              </w:rPr>
              <w:t xml:space="preserve">// BCrypt密码编码器配置</w:t>
            </w:r>
          </w:p>
          <w:p>
            <w:pPr>
              <w:spacing w:after="0" w:before="0" w:line="260" w:lineRule="auto"/>
            </w:pPr>
            <w:r>
              <w:rPr>
                <w:rFonts w:ascii="Courier New" w:eastAsia="宋体" w:hAnsi="Courier New"/>
                <w:sz w:val="20"/>
                <w:szCs w:val="20"/>
              </w:rPr>
              <w:t xml:space="preserve">@Configuration</w:t>
            </w:r>
          </w:p>
          <w:p>
            <w:pPr>
              <w:spacing w:after="0" w:before="0" w:line="260" w:lineRule="auto"/>
            </w:pPr>
            <w:r>
              <w:rPr>
                <w:rFonts w:ascii="Courier New" w:eastAsia="宋体" w:hAnsi="Courier New"/>
                <w:sz w:val="20"/>
                <w:szCs w:val="20"/>
              </w:rPr>
              <w:t xml:space="preserve">public class SecurityConfig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@Bean</w:t>
            </w:r>
          </w:p>
          <w:p>
            <w:pPr>
              <w:spacing w:after="0" w:before="0" w:line="260" w:lineRule="auto"/>
            </w:pPr>
            <w:r>
              <w:rPr>
                <w:rFonts w:ascii="Courier New" w:eastAsia="宋体" w:hAnsi="Courier New"/>
                <w:sz w:val="20"/>
                <w:szCs w:val="20"/>
              </w:rPr>
              <w:t xml:space="preserve">    public PasswordEncoder passwordEncoder() {</w:t>
            </w:r>
          </w:p>
          <w:p>
            <w:pPr>
              <w:spacing w:after="0" w:before="0" w:line="260" w:lineRule="auto"/>
            </w:pPr>
            <w:r>
              <w:rPr>
                <w:rFonts w:ascii="Courier New" w:eastAsia="宋体" w:hAnsi="Courier New"/>
                <w:sz w:val="20"/>
                <w:szCs w:val="20"/>
              </w:rPr>
              <w:t xml:space="preserve">        // 成本因子设为10（默认值）</w:t>
            </w:r>
          </w:p>
          <w:p>
            <w:pPr>
              <w:spacing w:after="0" w:before="0" w:line="260" w:lineRule="auto"/>
            </w:pPr>
            <w:r>
              <w:rPr>
                <w:rFonts w:ascii="Courier New" w:eastAsia="宋体" w:hAnsi="Courier New"/>
                <w:sz w:val="20"/>
                <w:szCs w:val="20"/>
              </w:rPr>
              <w:t xml:space="preserve">        return new BCryptPasswordEncoder(10);</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管理员注册时加密密码</w:t>
            </w:r>
          </w:p>
          <w:p>
            <w:pPr>
              <w:spacing w:after="0" w:before="0" w:line="260" w:lineRule="auto"/>
            </w:pPr>
            <w:r>
              <w:rPr>
                <w:rFonts w:ascii="Courier New" w:eastAsia="宋体" w:hAnsi="Courier New"/>
                <w:sz w:val="20"/>
                <w:szCs w:val="20"/>
              </w:rPr>
              <w:t xml:space="preserve">@Service</w:t>
            </w:r>
          </w:p>
          <w:p>
            <w:pPr>
              <w:spacing w:after="0" w:before="0" w:line="260" w:lineRule="auto"/>
            </w:pPr>
            <w:r>
              <w:rPr>
                <w:rFonts w:ascii="Courier New" w:eastAsia="宋体" w:hAnsi="Courier New"/>
                <w:sz w:val="20"/>
                <w:szCs w:val="20"/>
              </w:rPr>
              <w:t xml:space="preserve">public class AdminUserService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@Autowired</w:t>
            </w:r>
          </w:p>
          <w:p>
            <w:pPr>
              <w:spacing w:after="0" w:before="0" w:line="260" w:lineRule="auto"/>
            </w:pPr>
            <w:r>
              <w:rPr>
                <w:rFonts w:ascii="Courier New" w:eastAsia="宋体" w:hAnsi="Courier New"/>
                <w:sz w:val="20"/>
                <w:szCs w:val="20"/>
              </w:rPr>
              <w:t xml:space="preserve">    private PasswordEncoder passwordEncoder;</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public AdminUser register(String username,</w:t>
            </w:r>
          </w:p>
          <w:p>
            <w:pPr>
              <w:spacing w:after="0" w:before="0" w:line="260" w:lineRule="auto"/>
            </w:pPr>
            <w:r>
              <w:rPr>
                <w:rFonts w:ascii="Courier New" w:eastAsia="宋体" w:hAnsi="Courier New"/>
                <w:sz w:val="20"/>
                <w:szCs w:val="20"/>
              </w:rPr>
              <w:t xml:space="preserve">            String password) {</w:t>
            </w:r>
          </w:p>
          <w:p>
            <w:pPr>
              <w:spacing w:after="0" w:before="0" w:line="260" w:lineRule="auto"/>
            </w:pPr>
            <w:r>
              <w:rPr>
                <w:rFonts w:ascii="Courier New" w:eastAsia="宋体" w:hAnsi="Courier New"/>
                <w:sz w:val="20"/>
                <w:szCs w:val="20"/>
              </w:rPr>
              <w:t xml:space="preserve">        AdminUser user = new AdminUser();</w:t>
            </w:r>
          </w:p>
          <w:p>
            <w:pPr>
              <w:spacing w:after="0" w:before="0" w:line="260" w:lineRule="auto"/>
            </w:pPr>
            <w:r>
              <w:rPr>
                <w:rFonts w:ascii="Courier New" w:eastAsia="宋体" w:hAnsi="Courier New"/>
                <w:sz w:val="20"/>
                <w:szCs w:val="20"/>
              </w:rPr>
              <w:t xml:space="preserve">        user.setUsername(username);</w:t>
            </w:r>
          </w:p>
          <w:p>
            <w:pPr>
              <w:spacing w:after="0" w:before="0" w:line="260" w:lineRule="auto"/>
            </w:pPr>
            <w:r>
              <w:rPr>
                <w:rFonts w:ascii="Courier New" w:eastAsia="宋体" w:hAnsi="Courier New"/>
                <w:sz w:val="20"/>
                <w:szCs w:val="20"/>
              </w:rPr>
              <w:t xml:space="preserve">        // 加密密码后存储</w:t>
            </w:r>
          </w:p>
          <w:p>
            <w:pPr>
              <w:spacing w:after="0" w:before="0" w:line="260" w:lineRule="auto"/>
            </w:pPr>
            <w:r>
              <w:rPr>
                <w:rFonts w:ascii="Courier New" w:eastAsia="宋体" w:hAnsi="Courier New"/>
                <w:sz w:val="20"/>
                <w:szCs w:val="20"/>
              </w:rPr>
              <w:t xml:space="preserve">        user.setPassword(</w:t>
            </w:r>
          </w:p>
          <w:p>
            <w:pPr>
              <w:spacing w:after="0" w:before="0" w:line="260" w:lineRule="auto"/>
            </w:pPr>
            <w:r>
              <w:rPr>
                <w:rFonts w:ascii="Courier New" w:eastAsia="宋体" w:hAnsi="Courier New"/>
                <w:sz w:val="20"/>
                <w:szCs w:val="20"/>
              </w:rPr>
              <w:t xml:space="preserve">            passwordEncoder.encode(password));</w:t>
            </w:r>
          </w:p>
          <w:p>
            <w:pPr>
              <w:spacing w:after="0" w:before="0" w:line="260" w:lineRule="auto"/>
            </w:pPr>
            <w:r>
              <w:rPr>
                <w:rFonts w:ascii="Courier New" w:eastAsia="宋体" w:hAnsi="Courier New"/>
                <w:sz w:val="20"/>
                <w:szCs w:val="20"/>
              </w:rPr>
              <w:t xml:space="preserve">        user.setCreatedAt(LocalDateTime.now());</w:t>
            </w:r>
          </w:p>
          <w:p>
            <w:pPr>
              <w:spacing w:after="0" w:before="0" w:line="260" w:lineRule="auto"/>
            </w:pPr>
            <w:r>
              <w:rPr>
                <w:rFonts w:ascii="Courier New" w:eastAsia="宋体" w:hAnsi="Courier New"/>
                <w:sz w:val="20"/>
                <w:szCs w:val="20"/>
              </w:rPr>
              <w:t xml:space="preserve">        return repository.save(user);</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登录时验证密码</w:t>
            </w:r>
          </w:p>
          <w:p>
            <w:pPr>
              <w:spacing w:after="0" w:before="0" w:line="260" w:lineRule="auto"/>
            </w:pPr>
            <w:r>
              <w:rPr>
                <w:rFonts w:ascii="Courier New" w:eastAsia="宋体" w:hAnsi="Courier New"/>
                <w:sz w:val="20"/>
                <w:szCs w:val="20"/>
              </w:rPr>
              <w:t xml:space="preserve">    public boolean login(String username,</w:t>
            </w:r>
          </w:p>
          <w:p>
            <w:pPr>
              <w:spacing w:after="0" w:before="0" w:line="260" w:lineRule="auto"/>
            </w:pPr>
            <w:r>
              <w:rPr>
                <w:rFonts w:ascii="Courier New" w:eastAsia="宋体" w:hAnsi="Courier New"/>
                <w:sz w:val="20"/>
                <w:szCs w:val="20"/>
              </w:rPr>
              <w:t xml:space="preserve">            String password) {</w:t>
            </w:r>
          </w:p>
          <w:p>
            <w:pPr>
              <w:spacing w:after="0" w:before="0" w:line="260" w:lineRule="auto"/>
            </w:pPr>
            <w:r>
              <w:rPr>
                <w:rFonts w:ascii="Courier New" w:eastAsia="宋体" w:hAnsi="Courier New"/>
                <w:sz w:val="20"/>
                <w:szCs w:val="20"/>
              </w:rPr>
              <w:t xml:space="preserve">        AdminUser user = repository</w:t>
            </w:r>
          </w:p>
          <w:p>
            <w:pPr>
              <w:spacing w:after="0" w:before="0" w:line="260" w:lineRule="auto"/>
            </w:pPr>
            <w:r>
              <w:rPr>
                <w:rFonts w:ascii="Courier New" w:eastAsia="宋体" w:hAnsi="Courier New"/>
                <w:sz w:val="20"/>
                <w:szCs w:val="20"/>
              </w:rPr>
              <w:t xml:space="preserve">            .findByUsername(username);</w:t>
            </w:r>
          </w:p>
          <w:p>
            <w:pPr>
              <w:spacing w:after="0" w:before="0" w:line="260" w:lineRule="auto"/>
            </w:pPr>
            <w:r>
              <w:rPr>
                <w:rFonts w:ascii="Courier New" w:eastAsia="宋体" w:hAnsi="Courier New"/>
                <w:sz w:val="20"/>
                <w:szCs w:val="20"/>
              </w:rPr>
              <w:t xml:space="preserve">        if (user == null) return false;</w:t>
            </w:r>
          </w:p>
          <w:p>
            <w:pPr>
              <w:spacing w:after="0" w:before="0" w:line="260" w:lineRule="auto"/>
            </w:pPr>
            <w:r>
              <w:rPr>
                <w:rFonts w:ascii="Courier New" w:eastAsia="宋体" w:hAnsi="Courier New"/>
                <w:sz w:val="20"/>
                <w:szCs w:val="20"/>
              </w:rPr>
              <w:t xml:space="preserve">        // 比对密码与哈希值</w:t>
            </w:r>
          </w:p>
          <w:p>
            <w:pPr>
              <w:spacing w:after="0" w:before="0" w:line="260" w:lineRule="auto"/>
            </w:pPr>
            <w:r>
              <w:rPr>
                <w:rFonts w:ascii="Courier New" w:eastAsia="宋体" w:hAnsi="Courier New"/>
                <w:sz w:val="20"/>
                <w:szCs w:val="20"/>
              </w:rPr>
              <w:t xml:space="preserve">        return passwordEncoder.matches(</w:t>
            </w:r>
          </w:p>
          <w:p>
            <w:pPr>
              <w:spacing w:after="0" w:before="0" w:line="260" w:lineRule="auto"/>
            </w:pPr>
            <w:r>
              <w:rPr>
                <w:rFonts w:ascii="Courier New" w:eastAsia="宋体" w:hAnsi="Courier New"/>
                <w:sz w:val="20"/>
                <w:szCs w:val="20"/>
              </w:rPr>
              <w:t xml:space="preserve">            password, user.getPassword());</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从上述代码可以看出，BCryptPasswordEncoder的使用非常简单。encode方法接收明文密码，返回包含salt和cost factor的哈希字符串；matches方法接收明文密码和哈希字符串，内部自动提取salt和cost factor进行哈希比对。由于每次encode调用都会生成不同的随机salt，即使两个用户使用相同的密码，其哈希值也完全不同，有效防止了彩虹表攻击。成本因子10意味着哈希计算需要进行2的10次方（1024）轮迭代，约需100毫秒，在安全性和性能之间取得了较好的平衡。</w:t>
      </w:r>
    </w:p>
    <w:p>
      <w:pPr>
        <w:pStyle w:val="Heading1"/>
        <w:keepNext w:val="false"/>
        <w:keepLines w:val="false"/>
        <w:spacing w:after="480" w:before="480" w:line="288" w:lineRule="auto"/>
        <w:jc w:val="center"/>
      </w:pPr>
      <w:r>
        <w:br w:type="page"/>
      </w:r>
      <w:r>
        <w:rPr>
          <w:rFonts w:ascii="Times New Roman" w:eastAsia="黑体" w:hAnsi="Times New Roman"/>
          <w:b/>
          <w:bCs/>
          <w:color w:val="000000"/>
          <w:sz w:val="36"/>
          <w:szCs w:val="36"/>
        </w:rPr>
        <w:t xml:space="preserve">第3章 需求分析</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3.1 功能性需求分析</w:t>
      </w:r>
    </w:p>
    <w:p>
      <w:pPr>
        <w:spacing w:after="0" w:before="0" w:line="288" w:lineRule="auto"/>
        <w:ind w:firstLine="480"/>
      </w:pPr>
      <w:r>
        <w:rPr>
          <w:rFonts w:ascii="Times New Roman" w:eastAsia="宋体" w:hAnsi="Times New Roman"/>
          <w:sz w:val="24"/>
          <w:szCs w:val="24"/>
        </w:rPr>
        <w:t xml:space="preserve">根据国家网络安全宣传官网的建设目标，系统的功能性需求分为前台功能和后台功能两大部分。前台面向普通用户，提供信息浏览和举报提交功能；后台面向管理员，提供内容管理和举报处置功能。在Web应用开发中，功能需求分析是确定系统边界和用户期望的关键环节，需要从用户角色、使用场景和操作流程三个维度进行系统化梳理，以确保需求覆盖的完整性和准确性[16]。</w:t>
      </w:r>
    </w:p>
    <w:p>
      <w:pPr>
        <w:spacing w:after="0" w:before="0" w:line="288" w:lineRule="auto"/>
        <w:ind w:firstLine="480"/>
      </w:pPr>
      <w:r>
        <w:rPr>
          <w:rFonts w:ascii="Times New Roman" w:eastAsia="宋体" w:hAnsi="Times New Roman"/>
          <w:sz w:val="24"/>
          <w:szCs w:val="24"/>
        </w:rPr>
        <w:t xml:space="preserve">系统涉及两类用户角色：普通用户和管理员。不同角色拥有不同的操作权限和功能范围。下表对两类用户角色的特征和权限进行了分析：</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cantSplit/>
          <w:tblHeader/>
        </w:trPr>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用户角色</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使用场景</w:t>
            </w:r>
          </w:p>
        </w:tc>
        <w:tc>
          <w:tcPr>
            <w:tcW w:type="pct" w:w="35%"/>
            <w:shd w:fill="E8E8E8" w:color="auto" w:val="clear"/>
            <w:vAlign w:val="center"/>
          </w:tcPr>
          <w:p>
            <w:pPr>
              <w:spacing w:after="40" w:before="40" w:line="240" w:lineRule="auto"/>
              <w:jc w:val="center"/>
            </w:pPr>
            <w:r>
              <w:rPr>
                <w:rFonts w:ascii="Times New Roman" w:eastAsia="黑体" w:hAnsi="Times New Roman"/>
                <w:b/>
                <w:bCs/>
                <w:sz w:val="20"/>
                <w:szCs w:val="20"/>
              </w:rPr>
              <w:t xml:space="preserve">主要功能</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权限范围</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普通用户</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浏览网络安全信息、提交举报</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浏览新闻/知识/法规、查看详情、提交举报</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仅前台操作，无管理权限</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管理员</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管理网站内容、处置举报</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新闻/知识/法规CRUD、举报处置、统计查看</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后台全部操作权限</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普通用户是系统的主要服务对象，包括关心网络安全的公众、学生、企事业单位员工等。普通用户通过前台页面浏览网络安全新闻资讯、学习安全防护知识、查阅相关法律法规，并在发现网络违法行为时通过举报中心提交举报。管理员负责网站内容的日常维护和管理，包括发布和编辑新闻资讯、管理安全知识文章、维护法规库以及处理用户提交的举报。系统通过前后台分离的设计，实现了不同角色的功能隔离和权限控制。在软件工程实践中，Web开发技术的应用需要遵循需求驱动设计的原则，将功能性需求转化为可实现的系统模块，通过角色权限模型确保各功能模块的安全隔离[17]。</w:t>
      </w:r>
    </w:p>
    <w:p>
      <w:pPr>
        <w:spacing w:after="0" w:before="0" w:line="288" w:lineRule="auto"/>
        <w:ind w:firstLine="480"/>
      </w:pPr>
      <w:r>
        <w:rPr>
          <w:rFonts w:ascii="Times New Roman" w:eastAsia="宋体" w:hAnsi="Times New Roman"/>
          <w:sz w:val="24"/>
          <w:szCs w:val="24"/>
        </w:rPr>
        <w:t xml:space="preserve">前台功能需求如下：</w:t>
      </w:r>
    </w:p>
    <w:p>
      <w:pPr>
        <w:spacing w:after="0" w:before="0" w:line="288" w:lineRule="auto"/>
        <w:ind w:firstLine="480"/>
      </w:pPr>
      <w:r>
        <w:rPr>
          <w:rFonts w:ascii="Times New Roman" w:eastAsia="宋体" w:hAnsi="Times New Roman"/>
          <w:sz w:val="24"/>
          <w:szCs w:val="24"/>
        </w:rPr>
        <w:t xml:space="preserve">（1）首页展示：系统首页以三栏布局展示最新内容，包括要闻动态（最新新闻资讯）、安全知识（最新安全知识文章）和政策法规（最新政策法规），每栏展示5-8条最新内容，用户可点击标题查看详情。首页还应展示网络安全宣传标语和举报入口。</w:t>
      </w:r>
    </w:p>
    <w:p>
      <w:pPr>
        <w:spacing w:after="0" w:before="0" w:line="288" w:lineRule="auto"/>
        <w:ind w:firstLine="480"/>
      </w:pPr>
      <w:r>
        <w:rPr>
          <w:rFonts w:ascii="Times New Roman" w:eastAsia="宋体" w:hAnsi="Times New Roman"/>
          <w:sz w:val="24"/>
          <w:szCs w:val="24"/>
        </w:rPr>
        <w:t xml:space="preserve">（2）新闻资讯浏览：用户可以浏览全部新闻资讯，支持按分类（通知公告、安全预警、安全事件、行业动态）进行筛选，点击标题查看新闻详情，包括标题、内容、来源、发布时间和阅读量等信息。</w:t>
      </w:r>
    </w:p>
    <w:p>
      <w:pPr>
        <w:spacing w:after="0" w:before="0" w:line="288" w:lineRule="auto"/>
        <w:ind w:firstLine="480"/>
      </w:pPr>
      <w:r>
        <w:rPr>
          <w:rFonts w:ascii="Times New Roman" w:eastAsia="宋体" w:hAnsi="Times New Roman"/>
          <w:sz w:val="24"/>
          <w:szCs w:val="24"/>
        </w:rPr>
        <w:t xml:space="preserve">（3）安全知识学习：用户可以浏览全部安全知识文章，支持按分类（密码安全、钓鱼防范、隐私保护、恶意软件）进行筛选，点击标题查看文章详情。系统应记录每篇文章的阅读量，便于统计分析热门内容。</w:t>
      </w:r>
    </w:p>
    <w:p>
      <w:pPr>
        <w:spacing w:after="0" w:before="0" w:line="288" w:lineRule="auto"/>
        <w:ind w:firstLine="480"/>
      </w:pPr>
      <w:r>
        <w:rPr>
          <w:rFonts w:ascii="Times New Roman" w:eastAsia="宋体" w:hAnsi="Times New Roman"/>
          <w:sz w:val="24"/>
          <w:szCs w:val="24"/>
        </w:rPr>
        <w:t xml:space="preserve">（4）政策法规查阅：用户可以浏览全部政策法规，支持按分类（法律、法规、标准、政策）进行筛选，点击标题查看法规详情，包括标题、内容、颁布机构、文号、生效日期等信息。</w:t>
      </w:r>
    </w:p>
    <w:p>
      <w:pPr>
        <w:spacing w:after="0" w:before="0" w:line="288" w:lineRule="auto"/>
        <w:ind w:firstLine="480"/>
      </w:pPr>
      <w:r>
        <w:rPr>
          <w:rFonts w:ascii="Times New Roman" w:eastAsia="宋体" w:hAnsi="Times New Roman"/>
          <w:sz w:val="24"/>
          <w:szCs w:val="24"/>
        </w:rPr>
        <w:t xml:space="preserve">（5）举报中心：用户可以通过举报中心提交网络违法行为举报，填写举报类型（网络诈骗、钓鱼网站、恶意软件、侵权盗版、淫秽色情、其他）、举报内容、举报人姓名和联系方式等信息。提交后系统生成举报记录，用户可查看举报状态。</w:t>
      </w:r>
    </w:p>
    <w:p>
      <w:pPr>
        <w:spacing w:after="0" w:before="0" w:line="288" w:lineRule="auto"/>
        <w:ind w:firstLine="480"/>
      </w:pPr>
      <w:r>
        <w:rPr>
          <w:rFonts w:ascii="Times New Roman" w:eastAsia="宋体" w:hAnsi="Times New Roman"/>
          <w:sz w:val="24"/>
          <w:szCs w:val="24"/>
        </w:rPr>
        <w:t xml:space="preserve">后台功能需求如下：</w:t>
      </w:r>
    </w:p>
    <w:p>
      <w:pPr>
        <w:spacing w:after="0" w:before="0" w:line="288" w:lineRule="auto"/>
        <w:ind w:firstLine="480"/>
      </w:pPr>
      <w:r>
        <w:rPr>
          <w:rFonts w:ascii="Times New Roman" w:eastAsia="宋体" w:hAnsi="Times New Roman"/>
          <w:sz w:val="24"/>
          <w:szCs w:val="24"/>
        </w:rPr>
        <w:t xml:space="preserve">（1）新闻管理：管理员可以对新闻资讯进行增删改查操作，包括创建新闻（填写标题、内容、分类、来源、是否置顶等）、编辑新闻、删除新闻、查看新闻列表。支持按分类筛选和关键词搜索。</w:t>
      </w:r>
    </w:p>
    <w:p>
      <w:pPr>
        <w:spacing w:after="0" w:before="0" w:line="288" w:lineRule="auto"/>
        <w:ind w:firstLine="480"/>
      </w:pPr>
      <w:r>
        <w:rPr>
          <w:rFonts w:ascii="Times New Roman" w:eastAsia="宋体" w:hAnsi="Times New Roman"/>
          <w:sz w:val="24"/>
          <w:szCs w:val="24"/>
        </w:rPr>
        <w:t xml:space="preserve">（2）知识管理：管理员可以对安全知识文章进行增删改查操作，包括创建文章（填写标题、内容、分类、作者等）、编辑文章、删除文章、查看文章列表。支持按分类筛选。</w:t>
      </w:r>
    </w:p>
    <w:p>
      <w:pPr>
        <w:spacing w:after="0" w:before="0" w:line="288" w:lineRule="auto"/>
        <w:ind w:firstLine="480"/>
      </w:pPr>
      <w:r>
        <w:rPr>
          <w:rFonts w:ascii="Times New Roman" w:eastAsia="宋体" w:hAnsi="Times New Roman"/>
          <w:sz w:val="24"/>
          <w:szCs w:val="24"/>
        </w:rPr>
        <w:t xml:space="preserve">（3）法规管理：管理员可以对政策法规进行增删改查操作，包括创建法规（填写标题、内容、分类、颁布机构、文号、生效日期等）、编辑法规、删除法规、查看法规列表。支持按分类筛选和按生效日期排序。</w:t>
      </w:r>
    </w:p>
    <w:p>
      <w:pPr>
        <w:spacing w:after="0" w:before="0" w:line="288" w:lineRule="auto"/>
        <w:ind w:firstLine="480"/>
      </w:pPr>
      <w:r>
        <w:rPr>
          <w:rFonts w:ascii="Times New Roman" w:eastAsia="宋体" w:hAnsi="Times New Roman"/>
          <w:sz w:val="24"/>
          <w:szCs w:val="24"/>
        </w:rPr>
        <w:t xml:space="preserve">（4）举报管理：管理员可以查看全部举报记录，按状态（待处理、处理中、已解决、已忽略）筛选，查看举报详情，对举报进行处置（标记为处理中、已解决或已忽略），填写处置结果。系统还应提供举报统计数据，包括各状态举报数量和举报类型分布。</w:t>
      </w:r>
    </w:p>
    <w:p>
      <w:pPr>
        <w:spacing w:after="0" w:before="0" w:line="288" w:lineRule="auto"/>
        <w:ind w:firstLine="480"/>
      </w:pPr>
      <w:r>
        <w:rPr>
          <w:rFonts w:ascii="Times New Roman" w:eastAsia="宋体" w:hAnsi="Times New Roman"/>
          <w:sz w:val="24"/>
          <w:szCs w:val="24"/>
        </w:rPr>
        <w:t xml:space="preserve">综合以上功能性需求分析，系统的功能需求汇总如下表所示：</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cantSplit/>
          <w:tblHeader/>
        </w:trPr>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模块</w:t>
            </w:r>
          </w:p>
        </w:tc>
        <w:tc>
          <w:tcPr>
            <w:tcW w:type="pct" w:w="8%"/>
            <w:shd w:fill="E8E8E8" w:color="auto" w:val="clear"/>
            <w:vAlign w:val="center"/>
          </w:tcPr>
          <w:p>
            <w:pPr>
              <w:spacing w:after="40" w:before="40" w:line="240" w:lineRule="auto"/>
              <w:jc w:val="center"/>
            </w:pPr>
            <w:r>
              <w:rPr>
                <w:rFonts w:ascii="Times New Roman" w:eastAsia="黑体" w:hAnsi="Times New Roman"/>
                <w:b/>
                <w:bCs/>
                <w:sz w:val="20"/>
                <w:szCs w:val="20"/>
              </w:rPr>
              <w:t xml:space="preserve">端</w:t>
            </w:r>
          </w:p>
        </w:tc>
        <w:tc>
          <w:tcPr>
            <w:tcW w:type="pct" w:w="50%"/>
            <w:shd w:fill="E8E8E8" w:color="auto" w:val="clear"/>
            <w:vAlign w:val="center"/>
          </w:tcPr>
          <w:p>
            <w:pPr>
              <w:spacing w:after="40" w:before="40" w:line="240" w:lineRule="auto"/>
              <w:jc w:val="center"/>
            </w:pPr>
            <w:r>
              <w:rPr>
                <w:rFonts w:ascii="Times New Roman" w:eastAsia="黑体" w:hAnsi="Times New Roman"/>
                <w:b/>
                <w:bCs/>
                <w:sz w:val="20"/>
                <w:szCs w:val="20"/>
              </w:rPr>
              <w:t xml:space="preserve">功能项</w:t>
            </w:r>
          </w:p>
        </w:tc>
        <w:tc>
          <w:tcPr>
            <w:tcW w:type="pct" w:w="27%"/>
            <w:shd w:fill="E8E8E8" w:color="auto" w:val="clear"/>
            <w:vAlign w:val="center"/>
          </w:tcPr>
          <w:p>
            <w:pPr>
              <w:spacing w:after="40" w:before="40" w:line="240" w:lineRule="auto"/>
              <w:jc w:val="center"/>
            </w:pPr>
            <w:r>
              <w:rPr>
                <w:rFonts w:ascii="Times New Roman" w:eastAsia="黑体" w:hAnsi="Times New Roman"/>
                <w:b/>
                <w:bCs/>
                <w:sz w:val="20"/>
                <w:szCs w:val="20"/>
              </w:rPr>
              <w:t xml:space="preserve">操作类型</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首页展示</w:t>
            </w:r>
          </w:p>
        </w:tc>
        <w:tc>
          <w:tcPr>
            <w:tcW w:type="pct" w:w="8%"/>
            <w:vAlign w:val="center"/>
          </w:tcPr>
          <w:p>
            <w:pPr>
              <w:spacing w:after="40" w:before="40" w:line="240" w:lineRule="auto"/>
              <w:jc w:val="left"/>
            </w:pPr>
            <w:r>
              <w:rPr>
                <w:rFonts w:ascii="Times New Roman" w:eastAsia="宋体" w:hAnsi="Times New Roman"/>
                <w:b w:val="false"/>
                <w:bCs w:val="false"/>
                <w:sz w:val="20"/>
                <w:szCs w:val="20"/>
              </w:rPr>
              <w:t xml:space="preserve">前台</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要闻动态/安全知识/政策法规三栏展示</w:t>
            </w:r>
          </w:p>
        </w:tc>
        <w:tc>
          <w:tcPr>
            <w:tcW w:type="pct" w:w="27%"/>
            <w:vAlign w:val="center"/>
          </w:tcPr>
          <w:p>
            <w:pPr>
              <w:spacing w:after="40" w:before="40" w:line="240" w:lineRule="auto"/>
              <w:jc w:val="left"/>
            </w:pPr>
            <w:r>
              <w:rPr>
                <w:rFonts w:ascii="Times New Roman" w:eastAsia="宋体" w:hAnsi="Times New Roman"/>
                <w:b w:val="false"/>
                <w:bCs w:val="false"/>
                <w:sz w:val="20"/>
                <w:szCs w:val="20"/>
              </w:rPr>
              <w:t xml:space="preserve">查询</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新闻资讯</w:t>
            </w:r>
          </w:p>
        </w:tc>
        <w:tc>
          <w:tcPr>
            <w:tcW w:type="pct" w:w="8%"/>
            <w:vAlign w:val="center"/>
          </w:tcPr>
          <w:p>
            <w:pPr>
              <w:spacing w:after="40" w:before="40" w:line="240" w:lineRule="auto"/>
              <w:jc w:val="left"/>
            </w:pPr>
            <w:r>
              <w:rPr>
                <w:rFonts w:ascii="Times New Roman" w:eastAsia="宋体" w:hAnsi="Times New Roman"/>
                <w:b w:val="false"/>
                <w:bCs w:val="false"/>
                <w:sz w:val="20"/>
                <w:szCs w:val="20"/>
              </w:rPr>
              <w:t xml:space="preserve">前台</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新闻列表浏览、分类筛选、详情查看</w:t>
            </w:r>
          </w:p>
        </w:tc>
        <w:tc>
          <w:tcPr>
            <w:tcW w:type="pct" w:w="27%"/>
            <w:vAlign w:val="center"/>
          </w:tcPr>
          <w:p>
            <w:pPr>
              <w:spacing w:after="40" w:before="40" w:line="240" w:lineRule="auto"/>
              <w:jc w:val="left"/>
            </w:pPr>
            <w:r>
              <w:rPr>
                <w:rFonts w:ascii="Times New Roman" w:eastAsia="宋体" w:hAnsi="Times New Roman"/>
                <w:b w:val="false"/>
                <w:bCs w:val="false"/>
                <w:sz w:val="20"/>
                <w:szCs w:val="20"/>
              </w:rPr>
              <w:t xml:space="preserve">查询</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新闻资讯</w:t>
            </w:r>
          </w:p>
        </w:tc>
        <w:tc>
          <w:tcPr>
            <w:tcW w:type="pct" w:w="8%"/>
            <w:vAlign w:val="center"/>
          </w:tcPr>
          <w:p>
            <w:pPr>
              <w:spacing w:after="40" w:before="40" w:line="240" w:lineRule="auto"/>
              <w:jc w:val="left"/>
            </w:pPr>
            <w:r>
              <w:rPr>
                <w:rFonts w:ascii="Times New Roman" w:eastAsia="宋体" w:hAnsi="Times New Roman"/>
                <w:b w:val="false"/>
                <w:bCs w:val="false"/>
                <w:sz w:val="20"/>
                <w:szCs w:val="20"/>
              </w:rPr>
              <w:t xml:space="preserve">后台</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新闻增删改查、置顶设置</w:t>
            </w:r>
          </w:p>
        </w:tc>
        <w:tc>
          <w:tcPr>
            <w:tcW w:type="pct" w:w="27%"/>
            <w:vAlign w:val="center"/>
          </w:tcPr>
          <w:p>
            <w:pPr>
              <w:spacing w:after="40" w:before="40" w:line="240" w:lineRule="auto"/>
              <w:jc w:val="left"/>
            </w:pPr>
            <w:r>
              <w:rPr>
                <w:rFonts w:ascii="Times New Roman" w:eastAsia="宋体" w:hAnsi="Times New Roman"/>
                <w:b w:val="false"/>
                <w:bCs w:val="false"/>
                <w:sz w:val="20"/>
                <w:szCs w:val="20"/>
              </w:rPr>
              <w:t xml:space="preserve">CRUD</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安全知识</w:t>
            </w:r>
          </w:p>
        </w:tc>
        <w:tc>
          <w:tcPr>
            <w:tcW w:type="pct" w:w="8%"/>
            <w:vAlign w:val="center"/>
          </w:tcPr>
          <w:p>
            <w:pPr>
              <w:spacing w:after="40" w:before="40" w:line="240" w:lineRule="auto"/>
              <w:jc w:val="left"/>
            </w:pPr>
            <w:r>
              <w:rPr>
                <w:rFonts w:ascii="Times New Roman" w:eastAsia="宋体" w:hAnsi="Times New Roman"/>
                <w:b w:val="false"/>
                <w:bCs w:val="false"/>
                <w:sz w:val="20"/>
                <w:szCs w:val="20"/>
              </w:rPr>
              <w:t xml:space="preserve">前台</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知识列表浏览、分类筛选、详情查看</w:t>
            </w:r>
          </w:p>
        </w:tc>
        <w:tc>
          <w:tcPr>
            <w:tcW w:type="pct" w:w="27%"/>
            <w:vAlign w:val="center"/>
          </w:tcPr>
          <w:p>
            <w:pPr>
              <w:spacing w:after="40" w:before="40" w:line="240" w:lineRule="auto"/>
              <w:jc w:val="left"/>
            </w:pPr>
            <w:r>
              <w:rPr>
                <w:rFonts w:ascii="Times New Roman" w:eastAsia="宋体" w:hAnsi="Times New Roman"/>
                <w:b w:val="false"/>
                <w:bCs w:val="false"/>
                <w:sz w:val="20"/>
                <w:szCs w:val="20"/>
              </w:rPr>
              <w:t xml:space="preserve">查询</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安全知识</w:t>
            </w:r>
          </w:p>
        </w:tc>
        <w:tc>
          <w:tcPr>
            <w:tcW w:type="pct" w:w="8%"/>
            <w:vAlign w:val="center"/>
          </w:tcPr>
          <w:p>
            <w:pPr>
              <w:spacing w:after="40" w:before="40" w:line="240" w:lineRule="auto"/>
              <w:jc w:val="left"/>
            </w:pPr>
            <w:r>
              <w:rPr>
                <w:rFonts w:ascii="Times New Roman" w:eastAsia="宋体" w:hAnsi="Times New Roman"/>
                <w:b w:val="false"/>
                <w:bCs w:val="false"/>
                <w:sz w:val="20"/>
                <w:szCs w:val="20"/>
              </w:rPr>
              <w:t xml:space="preserve">后台</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知识文章增删改查</w:t>
            </w:r>
          </w:p>
        </w:tc>
        <w:tc>
          <w:tcPr>
            <w:tcW w:type="pct" w:w="27%"/>
            <w:vAlign w:val="center"/>
          </w:tcPr>
          <w:p>
            <w:pPr>
              <w:spacing w:after="40" w:before="40" w:line="240" w:lineRule="auto"/>
              <w:jc w:val="left"/>
            </w:pPr>
            <w:r>
              <w:rPr>
                <w:rFonts w:ascii="Times New Roman" w:eastAsia="宋体" w:hAnsi="Times New Roman"/>
                <w:b w:val="false"/>
                <w:bCs w:val="false"/>
                <w:sz w:val="20"/>
                <w:szCs w:val="20"/>
              </w:rPr>
              <w:t xml:space="preserve">CRUD</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政策法规</w:t>
            </w:r>
          </w:p>
        </w:tc>
        <w:tc>
          <w:tcPr>
            <w:tcW w:type="pct" w:w="8%"/>
            <w:vAlign w:val="center"/>
          </w:tcPr>
          <w:p>
            <w:pPr>
              <w:spacing w:after="40" w:before="40" w:line="240" w:lineRule="auto"/>
              <w:jc w:val="left"/>
            </w:pPr>
            <w:r>
              <w:rPr>
                <w:rFonts w:ascii="Times New Roman" w:eastAsia="宋体" w:hAnsi="Times New Roman"/>
                <w:b w:val="false"/>
                <w:bCs w:val="false"/>
                <w:sz w:val="20"/>
                <w:szCs w:val="20"/>
              </w:rPr>
              <w:t xml:space="preserve">前台</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法规列表浏览、分类筛选、详情查看</w:t>
            </w:r>
          </w:p>
        </w:tc>
        <w:tc>
          <w:tcPr>
            <w:tcW w:type="pct" w:w="27%"/>
            <w:vAlign w:val="center"/>
          </w:tcPr>
          <w:p>
            <w:pPr>
              <w:spacing w:after="40" w:before="40" w:line="240" w:lineRule="auto"/>
              <w:jc w:val="left"/>
            </w:pPr>
            <w:r>
              <w:rPr>
                <w:rFonts w:ascii="Times New Roman" w:eastAsia="宋体" w:hAnsi="Times New Roman"/>
                <w:b w:val="false"/>
                <w:bCs w:val="false"/>
                <w:sz w:val="20"/>
                <w:szCs w:val="20"/>
              </w:rPr>
              <w:t xml:space="preserve">查询</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政策法规</w:t>
            </w:r>
          </w:p>
        </w:tc>
        <w:tc>
          <w:tcPr>
            <w:tcW w:type="pct" w:w="8%"/>
            <w:vAlign w:val="center"/>
          </w:tcPr>
          <w:p>
            <w:pPr>
              <w:spacing w:after="40" w:before="40" w:line="240" w:lineRule="auto"/>
              <w:jc w:val="left"/>
            </w:pPr>
            <w:r>
              <w:rPr>
                <w:rFonts w:ascii="Times New Roman" w:eastAsia="宋体" w:hAnsi="Times New Roman"/>
                <w:b w:val="false"/>
                <w:bCs w:val="false"/>
                <w:sz w:val="20"/>
                <w:szCs w:val="20"/>
              </w:rPr>
              <w:t xml:space="preserve">后台</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法规增删改查</w:t>
            </w:r>
          </w:p>
        </w:tc>
        <w:tc>
          <w:tcPr>
            <w:tcW w:type="pct" w:w="27%"/>
            <w:vAlign w:val="center"/>
          </w:tcPr>
          <w:p>
            <w:pPr>
              <w:spacing w:after="40" w:before="40" w:line="240" w:lineRule="auto"/>
              <w:jc w:val="left"/>
            </w:pPr>
            <w:r>
              <w:rPr>
                <w:rFonts w:ascii="Times New Roman" w:eastAsia="宋体" w:hAnsi="Times New Roman"/>
                <w:b w:val="false"/>
                <w:bCs w:val="false"/>
                <w:sz w:val="20"/>
                <w:szCs w:val="20"/>
              </w:rPr>
              <w:t xml:space="preserve">CRUD</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举报中心</w:t>
            </w:r>
          </w:p>
        </w:tc>
        <w:tc>
          <w:tcPr>
            <w:tcW w:type="pct" w:w="8%"/>
            <w:vAlign w:val="center"/>
          </w:tcPr>
          <w:p>
            <w:pPr>
              <w:spacing w:after="40" w:before="40" w:line="240" w:lineRule="auto"/>
              <w:jc w:val="left"/>
            </w:pPr>
            <w:r>
              <w:rPr>
                <w:rFonts w:ascii="Times New Roman" w:eastAsia="宋体" w:hAnsi="Times New Roman"/>
                <w:b w:val="false"/>
                <w:bCs w:val="false"/>
                <w:sz w:val="20"/>
                <w:szCs w:val="20"/>
              </w:rPr>
              <w:t xml:space="preserve">前台</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举报表单提交</w:t>
            </w:r>
          </w:p>
        </w:tc>
        <w:tc>
          <w:tcPr>
            <w:tcW w:type="pct" w:w="27%"/>
            <w:vAlign w:val="center"/>
          </w:tcPr>
          <w:p>
            <w:pPr>
              <w:spacing w:after="40" w:before="40" w:line="240" w:lineRule="auto"/>
              <w:jc w:val="left"/>
            </w:pPr>
            <w:r>
              <w:rPr>
                <w:rFonts w:ascii="Times New Roman" w:eastAsia="宋体" w:hAnsi="Times New Roman"/>
                <w:b w:val="false"/>
                <w:bCs w:val="false"/>
                <w:sz w:val="20"/>
                <w:szCs w:val="20"/>
              </w:rPr>
              <w:t xml:space="preserve">创建</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举报中心</w:t>
            </w:r>
          </w:p>
        </w:tc>
        <w:tc>
          <w:tcPr>
            <w:tcW w:type="pct" w:w="8%"/>
            <w:vAlign w:val="center"/>
          </w:tcPr>
          <w:p>
            <w:pPr>
              <w:spacing w:after="40" w:before="40" w:line="240" w:lineRule="auto"/>
              <w:jc w:val="left"/>
            </w:pPr>
            <w:r>
              <w:rPr>
                <w:rFonts w:ascii="Times New Roman" w:eastAsia="宋体" w:hAnsi="Times New Roman"/>
                <w:b w:val="false"/>
                <w:bCs w:val="false"/>
                <w:sz w:val="20"/>
                <w:szCs w:val="20"/>
              </w:rPr>
              <w:t xml:space="preserve">后台</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举报查看、处置、统计</w:t>
            </w:r>
          </w:p>
        </w:tc>
        <w:tc>
          <w:tcPr>
            <w:tcW w:type="pct" w:w="27%"/>
            <w:vAlign w:val="center"/>
          </w:tcPr>
          <w:p>
            <w:pPr>
              <w:spacing w:after="40" w:before="40" w:line="240" w:lineRule="auto"/>
              <w:jc w:val="left"/>
            </w:pPr>
            <w:r>
              <w:rPr>
                <w:rFonts w:ascii="Times New Roman" w:eastAsia="宋体" w:hAnsi="Times New Roman"/>
                <w:b w:val="false"/>
                <w:bCs w:val="false"/>
                <w:sz w:val="20"/>
                <w:szCs w:val="20"/>
              </w:rPr>
              <w:t xml:space="preserve">查询/更新</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从需求汇总表可以看出，系统共涉及5个功能模块、9个功能项，涵盖前台浏览和后台管理两大场景。前台以查询操作为主，后台以CRUD操作为主，形成了完整的 内容管理与展示体系。每个功能模块都对应一组RESTful API接口，前后台通过API进行数据交互，实现了功能解耦和接口复用。</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3.2 非功能性需求分析</w:t>
      </w:r>
    </w:p>
    <w:p>
      <w:pPr>
        <w:spacing w:after="0" w:before="0" w:line="288" w:lineRule="auto"/>
        <w:ind w:firstLine="480"/>
      </w:pPr>
      <w:r>
        <w:rPr>
          <w:rFonts w:ascii="Times New Roman" w:eastAsia="宋体" w:hAnsi="Times New Roman"/>
          <w:sz w:val="24"/>
          <w:szCs w:val="24"/>
        </w:rPr>
        <w:t xml:space="preserve">除了功能性需求外，系统还需满足以下非功能性需求，以确保系统的性能、安全性、可用性和可维护性。Web开发技术的选型直接影响系统的非功能性指标，合理的技术栈选择能够在性能、安全性和可维护性之间取得平衡，本项目选用SpringBoot框架和H2嵌入式数据库，兼顾了开发效率和运行性能[18]。</w:t>
      </w:r>
    </w:p>
    <w:p>
      <w:pPr>
        <w:spacing w:after="0" w:before="0" w:line="288" w:lineRule="auto"/>
        <w:ind w:firstLine="480"/>
      </w:pPr>
      <w:r>
        <w:rPr>
          <w:rFonts w:ascii="Times New Roman" w:eastAsia="宋体" w:hAnsi="Times New Roman"/>
          <w:sz w:val="24"/>
          <w:szCs w:val="24"/>
        </w:rPr>
        <w:t xml:space="preserve">（1）性能需求：系统应保证良好的响应速度，前台页面加载时间不超过3秒，REST API接口响应时间不超过500毫秒。H2数据库的查询性能应能满足单表万级数据量的查询需求，通过合理设置索引和优化查询语句保证查询效率。</w:t>
      </w:r>
    </w:p>
    <w:p>
      <w:pPr>
        <w:spacing w:after="0" w:before="0" w:line="288" w:lineRule="auto"/>
        <w:ind w:firstLine="480"/>
      </w:pPr>
      <w:r>
        <w:rPr>
          <w:rFonts w:ascii="Times New Roman" w:eastAsia="宋体" w:hAnsi="Times New Roman"/>
          <w:sz w:val="24"/>
          <w:szCs w:val="24"/>
        </w:rPr>
        <w:t xml:space="preserve">（2）安全需求：系统应采取多层次的安全防护措施。前端应对用户输入进行XSS防护，使用escapeHtml函数对HTML特殊字符进行转义；后端应对管理员密码使用BCrypt算法进行加密存储；所有API接口应进行输入参数验证，防止非法数据入库；举报表单应进行必填字段验证和格式验证。</w:t>
      </w:r>
    </w:p>
    <w:p>
      <w:pPr>
        <w:spacing w:after="0" w:before="0" w:line="288" w:lineRule="auto"/>
        <w:ind w:firstLine="480"/>
      </w:pPr>
      <w:r>
        <w:rPr>
          <w:rFonts w:ascii="Times New Roman" w:eastAsia="宋体" w:hAnsi="Times New Roman"/>
          <w:sz w:val="24"/>
          <w:szCs w:val="24"/>
        </w:rPr>
        <w:t xml:space="preserve">（3）可用性需求：系统前端应采用响应式布局，适配桌面端、平板端和手机端等不同屏幕尺寸。系统应兼容主流浏览器，包括Chrome 90+、Edge 90+、Firefox 88+。页面设计应简洁美观，操作流程直观，符合用户使用习惯。</w:t>
      </w:r>
    </w:p>
    <w:p>
      <w:pPr>
        <w:spacing w:after="0" w:before="0" w:line="288" w:lineRule="auto"/>
        <w:ind w:firstLine="480"/>
      </w:pPr>
      <w:r>
        <w:rPr>
          <w:rFonts w:ascii="Times New Roman" w:eastAsia="宋体" w:hAnsi="Times New Roman"/>
          <w:sz w:val="24"/>
          <w:szCs w:val="24"/>
        </w:rPr>
        <w:t xml:space="preserve">（4）可维护性需求：系统应采用MVC分层架构，各层职责清晰，降低模块间的耦合度。代码应遵循单一职责原则和DRY原则，公共逻辑抽取为工具函数。项目应具备良好的注释和文档，便于后续维护和功能扩展。</w:t>
      </w:r>
    </w:p>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非功能性需求汇总如下表所示：</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cantSplit/>
          <w:tblHeader/>
        </w:trPr>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需求类别</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需求指标</w:t>
            </w:r>
          </w:p>
        </w:tc>
        <w:tc>
          <w:tcPr>
            <w:tcW w:type="pct" w:w="50%"/>
            <w:shd w:fill="E8E8E8" w:color="auto" w:val="clear"/>
            <w:vAlign w:val="center"/>
          </w:tcPr>
          <w:p>
            <w:pPr>
              <w:spacing w:after="40" w:before="40" w:line="240" w:lineRule="auto"/>
              <w:jc w:val="center"/>
            </w:pPr>
            <w:r>
              <w:rPr>
                <w:rFonts w:ascii="Times New Roman" w:eastAsia="黑体" w:hAnsi="Times New Roman"/>
                <w:b/>
                <w:bCs/>
                <w:sz w:val="20"/>
                <w:szCs w:val="20"/>
              </w:rPr>
              <w:t xml:space="preserve">具体要求</w:t>
            </w:r>
          </w:p>
        </w:tc>
      </w:tr>
      <w:tr>
        <w:trPr>
          <w:cantSplit/>
        </w:trPr>
        <w:tc>
          <w:tcPr>
            <w:tcW w:type="pct" w:w="25%"/>
            <w:vAlign w:val="center"/>
          </w:tcPr>
          <w:p>
            <w:pPr>
              <w:spacing w:after="40" w:before="40" w:line="240" w:lineRule="auto"/>
              <w:jc w:val="center"/>
            </w:pPr>
            <w:r>
              <w:rPr>
                <w:rFonts w:ascii="Times New Roman" w:eastAsia="宋体" w:hAnsi="Times New Roman"/>
                <w:b w:val="false"/>
                <w:bCs w:val="false"/>
                <w:sz w:val="20"/>
                <w:szCs w:val="20"/>
              </w:rPr>
              <w:t xml:space="preserve">性能需求</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页面加载时间</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不超过3秒</w:t>
            </w:r>
          </w:p>
        </w:tc>
      </w:tr>
      <w:tr>
        <w:trPr>
          <w:cantSplit/>
        </w:trPr>
        <w:tc>
          <w:tcPr>
            <w:tcW w:type="pct" w:w="25%"/>
            <w:vAlign w:val="center"/>
          </w:tcPr>
          <w:p>
            <w:pPr>
              <w:spacing w:after="40" w:before="40" w:line="240" w:lineRule="auto"/>
              <w:jc w:val="center"/>
            </w:pPr>
            <w:r>
              <w:rPr>
                <w:rFonts w:ascii="Times New Roman" w:eastAsia="宋体" w:hAnsi="Times New Roman"/>
                <w:b w:val="false"/>
                <w:bCs w:val="false"/>
                <w:sz w:val="20"/>
                <w:szCs w:val="20"/>
              </w:rPr>
              <w:t xml:space="preserve">性能需求</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API响应时间</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不超过500毫秒</w:t>
            </w:r>
          </w:p>
        </w:tc>
      </w:tr>
      <w:tr>
        <w:trPr>
          <w:cantSplit/>
        </w:trPr>
        <w:tc>
          <w:tcPr>
            <w:tcW w:type="pct" w:w="25%"/>
            <w:vAlign w:val="center"/>
          </w:tcPr>
          <w:p>
            <w:pPr>
              <w:spacing w:after="40" w:before="40" w:line="240" w:lineRule="auto"/>
              <w:jc w:val="center"/>
            </w:pPr>
            <w:r>
              <w:rPr>
                <w:rFonts w:ascii="Times New Roman" w:eastAsia="宋体" w:hAnsi="Times New Roman"/>
                <w:b w:val="false"/>
                <w:bCs w:val="false"/>
                <w:sz w:val="20"/>
                <w:szCs w:val="20"/>
              </w:rPr>
              <w:t xml:space="preserve">安全需求</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XSS防护</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escapeHtml转义特殊字符</w:t>
            </w:r>
          </w:p>
        </w:tc>
      </w:tr>
      <w:tr>
        <w:trPr>
          <w:cantSplit/>
        </w:trPr>
        <w:tc>
          <w:tcPr>
            <w:tcW w:type="pct" w:w="25%"/>
            <w:vAlign w:val="center"/>
          </w:tcPr>
          <w:p>
            <w:pPr>
              <w:spacing w:after="40" w:before="40" w:line="240" w:lineRule="auto"/>
              <w:jc w:val="center"/>
            </w:pPr>
            <w:r>
              <w:rPr>
                <w:rFonts w:ascii="Times New Roman" w:eastAsia="宋体" w:hAnsi="Times New Roman"/>
                <w:b w:val="false"/>
                <w:bCs w:val="false"/>
                <w:sz w:val="20"/>
                <w:szCs w:val="20"/>
              </w:rPr>
              <w:t xml:space="preserve">安全需求</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密码加密</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BCrypt哈希存储</w:t>
            </w:r>
          </w:p>
        </w:tc>
      </w:tr>
      <w:tr>
        <w:trPr>
          <w:cantSplit/>
        </w:trPr>
        <w:tc>
          <w:tcPr>
            <w:tcW w:type="pct" w:w="25%"/>
            <w:vAlign w:val="center"/>
          </w:tcPr>
          <w:p>
            <w:pPr>
              <w:spacing w:after="40" w:before="40" w:line="240" w:lineRule="auto"/>
              <w:jc w:val="center"/>
            </w:pPr>
            <w:r>
              <w:rPr>
                <w:rFonts w:ascii="Times New Roman" w:eastAsia="宋体" w:hAnsi="Times New Roman"/>
                <w:b w:val="false"/>
                <w:bCs w:val="false"/>
                <w:sz w:val="20"/>
                <w:szCs w:val="20"/>
              </w:rPr>
              <w:t xml:space="preserve">安全需求</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输入验证</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前后端双重验证</w:t>
            </w:r>
          </w:p>
        </w:tc>
      </w:tr>
      <w:tr>
        <w:trPr>
          <w:cantSplit/>
        </w:trPr>
        <w:tc>
          <w:tcPr>
            <w:tcW w:type="pct" w:w="25%"/>
            <w:vAlign w:val="center"/>
          </w:tcPr>
          <w:p>
            <w:pPr>
              <w:spacing w:after="40" w:before="40" w:line="240" w:lineRule="auto"/>
              <w:jc w:val="center"/>
            </w:pPr>
            <w:r>
              <w:rPr>
                <w:rFonts w:ascii="Times New Roman" w:eastAsia="宋体" w:hAnsi="Times New Roman"/>
                <w:b w:val="false"/>
                <w:bCs w:val="false"/>
                <w:sz w:val="20"/>
                <w:szCs w:val="20"/>
              </w:rPr>
              <w:t xml:space="preserve">可用性需求</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浏览器兼容</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Chrome/Edge/Firefox</w:t>
            </w:r>
          </w:p>
        </w:tc>
      </w:tr>
      <w:tr>
        <w:trPr>
          <w:cantSplit/>
        </w:trPr>
        <w:tc>
          <w:tcPr>
            <w:tcW w:type="pct" w:w="25%"/>
            <w:vAlign w:val="center"/>
          </w:tcPr>
          <w:p>
            <w:pPr>
              <w:spacing w:after="40" w:before="40" w:line="240" w:lineRule="auto"/>
              <w:jc w:val="center"/>
            </w:pPr>
            <w:r>
              <w:rPr>
                <w:rFonts w:ascii="Times New Roman" w:eastAsia="宋体" w:hAnsi="Times New Roman"/>
                <w:b w:val="false"/>
                <w:bCs w:val="false"/>
                <w:sz w:val="20"/>
                <w:szCs w:val="20"/>
              </w:rPr>
              <w:t xml:space="preserve">可用性需求</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响应式布局</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适配桌面/平板/手机</w:t>
            </w:r>
          </w:p>
        </w:tc>
      </w:tr>
      <w:tr>
        <w:trPr>
          <w:cantSplit/>
        </w:trPr>
        <w:tc>
          <w:tcPr>
            <w:tcW w:type="pct" w:w="25%"/>
            <w:vAlign w:val="center"/>
          </w:tcPr>
          <w:p>
            <w:pPr>
              <w:spacing w:after="40" w:before="40" w:line="240" w:lineRule="auto"/>
              <w:jc w:val="center"/>
            </w:pPr>
            <w:r>
              <w:rPr>
                <w:rFonts w:ascii="Times New Roman" w:eastAsia="宋体" w:hAnsi="Times New Roman"/>
                <w:b w:val="false"/>
                <w:bCs w:val="false"/>
                <w:sz w:val="20"/>
                <w:szCs w:val="20"/>
              </w:rPr>
              <w:t xml:space="preserve">可维护性需求</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架构分层</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MVC四层架构</w:t>
            </w:r>
          </w:p>
        </w:tc>
      </w:tr>
      <w:tr>
        <w:trPr>
          <w:cantSplit/>
        </w:trPr>
        <w:tc>
          <w:tcPr>
            <w:tcW w:type="pct" w:w="25%"/>
            <w:vAlign w:val="center"/>
          </w:tcPr>
          <w:p>
            <w:pPr>
              <w:spacing w:after="40" w:before="40" w:line="240" w:lineRule="auto"/>
              <w:jc w:val="center"/>
            </w:pPr>
            <w:r>
              <w:rPr>
                <w:rFonts w:ascii="Times New Roman" w:eastAsia="宋体" w:hAnsi="Times New Roman"/>
                <w:b w:val="false"/>
                <w:bCs w:val="false"/>
                <w:sz w:val="20"/>
                <w:szCs w:val="20"/>
              </w:rPr>
              <w:t xml:space="preserve">可维护性需求</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代码规范</w:t>
            </w:r>
          </w:p>
        </w:tc>
        <w:tc>
          <w:tcPr>
            <w:tcW w:type="pct" w:w="50%"/>
            <w:vAlign w:val="center"/>
          </w:tcPr>
          <w:p>
            <w:pPr>
              <w:spacing w:after="40" w:before="40" w:line="240" w:lineRule="auto"/>
              <w:jc w:val="left"/>
            </w:pPr>
            <w:r>
              <w:rPr>
                <w:rFonts w:ascii="Times New Roman" w:eastAsia="宋体" w:hAnsi="Times New Roman"/>
                <w:b w:val="false"/>
                <w:bCs w:val="false"/>
                <w:sz w:val="20"/>
                <w:szCs w:val="20"/>
              </w:rPr>
              <w:t xml:space="preserve">模块化、单一职责</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在性能需求方面，系统通过多种手段保证响应速度。后端使用SpringBoot内嵌的Tomcat服务器，支持HTTP请求的高效处理；Spring Data JPA的Repository接口自动生成优化的SQL查询，避免了手写SQL可能带来的性能问题；H2数据库作为嵌入式数据库，数据访问无需网络开销，查询响应极快。前端通过单页应用架构减少了页面刷新次数，使用fetch API进行异步请求避免了页面阻塞，CSS和JavaScript资源内联在HTML中减少了HTTP请求数量。</w:t>
      </w:r>
    </w:p>
    <w:p>
      <w:pPr>
        <w:spacing w:after="0" w:before="0" w:line="288" w:lineRule="auto"/>
        <w:ind w:firstLine="480"/>
      </w:pPr>
      <w:r>
        <w:rPr>
          <w:rFonts w:ascii="Times New Roman" w:eastAsia="宋体" w:hAnsi="Times New Roman"/>
          <w:sz w:val="24"/>
          <w:szCs w:val="24"/>
        </w:rPr>
        <w:t xml:space="preserve">在安全需求方面，系统采取了多层次的安全防护策略。前端层面，所有用户输入的内容在渲染到页面前都经过escapeHtml函数进行XSS转义，防止跨站脚本攻击；举报表单进行必填字段验证和内容长度验证，防止恶意数据提交。后端层面，管理员密码使用BCrypt算法加密存储，即使数据库泄露也无法还原明文密码；所有API接口通过@CrossOrigin注解配置跨域策略，防止跨站请求伪造；Spring Data JPA使用参数化查询，有效防止SQL注入攻击。</w:t>
      </w:r>
    </w:p>
    <w:p>
      <w:pPr>
        <w:spacing w:after="0" w:before="0" w:line="288" w:lineRule="auto"/>
        <w:ind w:firstLine="480"/>
      </w:pPr>
      <w:r>
        <w:rPr>
          <w:rFonts w:ascii="Times New Roman" w:eastAsia="宋体" w:hAnsi="Times New Roman"/>
          <w:sz w:val="24"/>
          <w:szCs w:val="24"/>
        </w:rPr>
        <w:t xml:space="preserve">在可用性需求方面，系统前端采用CSS Flexbox布局和媒体查询实现响应式设计。桌面端（宽度大于1024px）展示三栏布局，充分利用屏幕空间；平板端（宽度768-1024px）切换为两栏布局，保证内容可读性；手机端（宽度小于768px）使用单栏布局，适配竖屏浏览。导航栏在移动端自动折叠为汉堡菜单，所有按钮和表单元素的点击区域不小于44x44像素，符合移动端触摸操作的最佳实践。</w:t>
      </w:r>
    </w:p>
    <w:p>
      <w:pPr>
        <w:spacing w:after="0" w:before="0" w:line="288" w:lineRule="auto"/>
        <w:ind w:firstLine="480"/>
      </w:pPr>
      <w:r>
        <w:rPr>
          <w:rFonts w:ascii="Times New Roman" w:eastAsia="宋体" w:hAnsi="Times New Roman"/>
          <w:sz w:val="24"/>
          <w:szCs w:val="24"/>
        </w:rPr>
        <w:t xml:space="preserve">在可维护性需求方面，系统采用MVC四层架构，各层职责清晰、耦合度低。Controller层只负责请求路由和参数校验，不包含业务逻辑；Service层封装核心业务逻辑，通过依赖注入与Repository交互；Repository层通过Spring Data JPA自动生成实现类，无需手写数据访问代码；DTO层使用Java record定义，通过from()工厂方法统一实体到DTO的转换逻辑。这种分层设计使得各层可以独立开发和测试，修改某一层的实现不会影响其他层，提高了代码的可维护性和可测试性。</w:t>
      </w:r>
    </w:p>
    <w:p>
      <w:pPr>
        <w:pStyle w:val="Heading1"/>
        <w:keepNext w:val="false"/>
        <w:keepLines w:val="false"/>
        <w:spacing w:after="480" w:before="480" w:line="288" w:lineRule="auto"/>
        <w:jc w:val="center"/>
      </w:pPr>
      <w:r>
        <w:br w:type="page"/>
      </w:r>
      <w:r>
        <w:rPr>
          <w:rFonts w:ascii="Times New Roman" w:eastAsia="黑体" w:hAnsi="Times New Roman"/>
          <w:b/>
          <w:bCs/>
          <w:color w:val="000000"/>
          <w:sz w:val="36"/>
          <w:szCs w:val="36"/>
        </w:rPr>
        <w:t xml:space="preserve">第4章 系统设计</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4.1 设计原则</w:t>
      </w:r>
    </w:p>
    <w:p>
      <w:pPr>
        <w:spacing w:after="0" w:before="0" w:line="288" w:lineRule="auto"/>
        <w:ind w:firstLine="480"/>
      </w:pPr>
      <w:r>
        <w:rPr>
          <w:rFonts w:ascii="Times New Roman" w:eastAsia="宋体" w:hAnsi="Times New Roman"/>
          <w:sz w:val="24"/>
          <w:szCs w:val="24"/>
        </w:rPr>
        <w:t xml:space="preserve">本系统在设计过程中遵循以下设计原则，以确保系统架构的合理性和代码的可维护性：</w:t>
      </w:r>
    </w:p>
    <w:p>
      <w:pPr>
        <w:spacing w:after="0" w:before="0" w:line="288" w:lineRule="auto"/>
        <w:ind w:firstLine="480"/>
      </w:pPr>
      <w:r>
        <w:rPr>
          <w:rFonts w:ascii="Times New Roman" w:eastAsia="宋体" w:hAnsi="Times New Roman"/>
          <w:sz w:val="24"/>
          <w:szCs w:val="24"/>
        </w:rPr>
        <w:t xml:space="preserve">（1）MVC分层架构原则：系统采用Model-View-Controller分层架构，将数据模型、业务逻辑和视图展示分离，各层通过接口进行通信，降低层间耦合度。Model层负责数据持久化和实体定义，View层负责页面展示，Controller层负责请求路由和参数校验。</w:t>
      </w:r>
    </w:p>
    <w:p>
      <w:pPr>
        <w:spacing w:after="0" w:before="0" w:line="288" w:lineRule="auto"/>
        <w:ind w:firstLine="480"/>
      </w:pPr>
      <w:r>
        <w:rPr>
          <w:rFonts w:ascii="Times New Roman" w:eastAsia="宋体" w:hAnsi="Times New Roman"/>
          <w:sz w:val="24"/>
          <w:szCs w:val="24"/>
        </w:rPr>
        <w:t xml:space="preserve">（2）单一职责原则（SRP）：每个类和模块只负责一个功能领域，避免“上帝类”的出现。Controller只负责请求处理，Service只负责业务逻辑，Repository只负责数据访问，DTO只负责数据传输。这种设计使得代码更易于理解、测试和维护。</w:t>
      </w:r>
    </w:p>
    <w:p>
      <w:pPr>
        <w:spacing w:after="0" w:before="0" w:line="288" w:lineRule="auto"/>
        <w:ind w:firstLine="480"/>
      </w:pPr>
      <w:r>
        <w:rPr>
          <w:rFonts w:ascii="Times New Roman" w:eastAsia="宋体" w:hAnsi="Times New Roman"/>
          <w:sz w:val="24"/>
          <w:szCs w:val="24"/>
        </w:rPr>
        <w:t xml:space="preserve">（3）DRY原则（Don't Repeat Yourself）：系统开发中避免代码重复，公共逻辑抽取为独立工具函数或基类。例如，前端的apiCall函数封装了所有fetch请求逻辑，escapeHtml函数封装了XSS防护逻辑，formatDate函数封装了日期格式化逻辑。后端的DTO工厂方法from()统一了实体到DTO的转换逻辑。</w:t>
      </w:r>
    </w:p>
    <w:p>
      <w:pPr>
        <w:spacing w:after="0" w:before="0" w:line="288" w:lineRule="auto"/>
        <w:ind w:firstLine="480"/>
      </w:pPr>
      <w:r>
        <w:rPr>
          <w:rFonts w:ascii="Times New Roman" w:eastAsia="宋体" w:hAnsi="Times New Roman"/>
          <w:sz w:val="24"/>
          <w:szCs w:val="24"/>
        </w:rPr>
        <w:t xml:space="preserve">（4）前后端分离原则：前端和后端通过RESTful API进行通信，前端负责页面展示和用户交互，后端负责业务处理和数据管理。前后端分离使得前端和后端可以独立开发、独立部署，提高了开发效率和系统的可扩展性。</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4.2 系统架构设计</w:t>
      </w:r>
    </w:p>
    <w:p>
      <w:pPr>
        <w:spacing w:after="0" w:before="0" w:line="288" w:lineRule="auto"/>
        <w:ind w:firstLine="480"/>
      </w:pPr>
      <w:r>
        <w:rPr>
          <w:rFonts w:ascii="Times New Roman" w:eastAsia="宋体" w:hAnsi="Times New Roman"/>
          <w:sz w:val="24"/>
          <w:szCs w:val="24"/>
        </w:rPr>
        <w:t xml:space="preserve">本系统采用经典的四层架构设计，从上到下依次为表现层、控制层、业务层和数据访问层。各层之间通过接口进行通信，上层依赖下层，下层不感知上层，实现了层间的松耦合。</w:t>
      </w:r>
    </w:p>
    <w:p>
      <w:pPr>
        <w:spacing w:after="0" w:before="0" w:line="288" w:lineRule="auto"/>
        <w:ind w:firstLine="480"/>
      </w:pPr>
      <w:r>
        <w:rPr>
          <w:rFonts w:ascii="Times New Roman" w:eastAsia="宋体" w:hAnsi="Times New Roman"/>
          <w:sz w:val="24"/>
          <w:szCs w:val="24"/>
        </w:rPr>
        <w:t xml:space="preserve">表现层使用HTML5、CSS3和JavaScript构建单页应用，负责页面展示和用户交互。控制层使用SpringBoot的@RestController注解构建RESTful API控制器，负责接收HTTP请求、参数校验和响应封装。业务层使用@Service注解构建服务类，负责核心业务逻辑的处理。数据访问层使用Spring Data JPA的Repository接口，负责数据的持久化操作。</w:t>
      </w:r>
    </w:p>
    <w:p>
      <w:pPr>
        <w:spacing w:after="0" w:before="0" w:line="288" w:lineRule="auto"/>
        <w:ind w:firstLine="480"/>
      </w:pPr>
      <w:r>
        <w:rPr>
          <w:rFonts w:ascii="Times New Roman" w:eastAsia="宋体" w:hAnsi="Times New Roman"/>
          <w:sz w:val="24"/>
          <w:szCs w:val="24"/>
        </w:rPr>
        <w:t xml:space="preserve">系统还采用了DTO（Data Transfer Object）模式，使用Java record作为数据传输对象，通过from()工厂方法实现实体到DTO的转换。DTO模式的好处在于：一是隔离了领域实体和外部接口，防止实体类直接暴露给前端；二是可以灵活定制返回的数据结构，只返回前端需要的字段；三是减少了不必要的数据传输，提高了API的响应效率。</w:t>
      </w:r>
    </w:p>
    <w:p>
      <w:pPr>
        <w:spacing w:after="0" w:before="0" w:line="288" w:lineRule="auto"/>
        <w:ind w:firstLine="480"/>
      </w:pPr>
      <w:r>
        <w:rPr>
          <w:rFonts w:ascii="Times New Roman" w:eastAsia="宋体" w:hAnsi="Times New Roman"/>
          <w:sz w:val="24"/>
          <w:szCs w:val="24"/>
        </w:rPr>
        <w:t xml:space="preserve">以下是NewsDTO的代码示例，展示了Java record定义DTO和from()工厂方法的实现方式：</w:t>
      </w:r>
    </w:p>
    <w:p>
      <w:pPr>
        <w:spacing w:after="0" w:before="0" w:line="288" w:lineRule="auto"/>
      </w:pPr>
      <w:r>
        <w:rPr>
          <w:rFonts w:ascii="Times New Roman" w:eastAsia="宋体" w:hAnsi="Times New Roman"/>
          <w:sz w:val="24"/>
          <w:szCs w:val="24"/>
        </w:rPr>
        <w:t xml:space="preserve"/>
      </w:r>
    </w:p>
    <w:tbl>
      <w:tblPr>
        <w:tblW w:type="pct" w:w="100%"/>
        <w:tblBorders>
          <w:top w:val="single" w:color="BBBBBB" w:sz="1"/>
          <w:left w:val="single" w:color="BBBBBB" w:sz="1"/>
          <w:bottom w:val="single" w:color="BBBBBB" w:sz="1"/>
          <w:right w:val="single" w:color="BBBBBB" w:sz="1"/>
          <w:insideH w:val="single" w:color="auto" w:sz="4"/>
          <w:insideV w:val="single" w:color="auto" w:sz="4"/>
        </w:tblBorders>
      </w:tblPr>
      <w:tblGrid>
        <w:gridCol w:w="100"/>
      </w:tblGrid>
      <w:tr>
        <w:trPr>
          <w:cantSplit/>
        </w:trPr>
        <w:tc>
          <w:tcPr>
            <w:tcW w:type="pct" w:w="100%"/>
            <w:shd w:fill="F5F5F5" w:color="auto" w:val="clear"/>
            <w:tcMar>
              <w:top w:type="dxa" w:w="120"/>
              <w:left w:type="dxa" w:w="200"/>
              <w:bottom w:type="dxa" w:w="120"/>
              <w:right w:type="dxa" w:w="200"/>
            </w:tcMar>
          </w:tcPr>
          <w:p>
            <w:pPr>
              <w:spacing w:after="0" w:before="0" w:line="260" w:lineRule="auto"/>
            </w:pPr>
            <w:r>
              <w:rPr>
                <w:rFonts w:ascii="Courier New" w:eastAsia="宋体" w:hAnsi="Courier New"/>
                <w:sz w:val="20"/>
                <w:szCs w:val="20"/>
              </w:rPr>
              <w:t xml:space="preserve">public record NewsDTO(</w:t>
            </w:r>
          </w:p>
          <w:p>
            <w:pPr>
              <w:spacing w:after="0" w:before="0" w:line="260" w:lineRule="auto"/>
            </w:pPr>
            <w:r>
              <w:rPr>
                <w:rFonts w:ascii="Courier New" w:eastAsia="宋体" w:hAnsi="Courier New"/>
                <w:sz w:val="20"/>
                <w:szCs w:val="20"/>
              </w:rPr>
              <w:t xml:space="preserve">        Long id,</w:t>
            </w:r>
          </w:p>
          <w:p>
            <w:pPr>
              <w:spacing w:after="0" w:before="0" w:line="260" w:lineRule="auto"/>
            </w:pPr>
            <w:r>
              <w:rPr>
                <w:rFonts w:ascii="Courier New" w:eastAsia="宋体" w:hAnsi="Courier New"/>
                <w:sz w:val="20"/>
                <w:szCs w:val="20"/>
              </w:rPr>
              <w:t xml:space="preserve">        String title,</w:t>
            </w:r>
          </w:p>
          <w:p>
            <w:pPr>
              <w:spacing w:after="0" w:before="0" w:line="260" w:lineRule="auto"/>
            </w:pPr>
            <w:r>
              <w:rPr>
                <w:rFonts w:ascii="Courier New" w:eastAsia="宋体" w:hAnsi="Courier New"/>
                <w:sz w:val="20"/>
                <w:szCs w:val="20"/>
              </w:rPr>
              <w:t xml:space="preserve">        String content,</w:t>
            </w:r>
          </w:p>
          <w:p>
            <w:pPr>
              <w:spacing w:after="0" w:before="0" w:line="260" w:lineRule="auto"/>
            </w:pPr>
            <w:r>
              <w:rPr>
                <w:rFonts w:ascii="Courier New" w:eastAsia="宋体" w:hAnsi="Courier New"/>
                <w:sz w:val="20"/>
                <w:szCs w:val="20"/>
              </w:rPr>
              <w:t xml:space="preserve">        String category,</w:t>
            </w:r>
          </w:p>
          <w:p>
            <w:pPr>
              <w:spacing w:after="0" w:before="0" w:line="260" w:lineRule="auto"/>
            </w:pPr>
            <w:r>
              <w:rPr>
                <w:rFonts w:ascii="Courier New" w:eastAsia="宋体" w:hAnsi="Courier New"/>
                <w:sz w:val="20"/>
                <w:szCs w:val="20"/>
              </w:rPr>
              <w:t xml:space="preserve">        Boolean featured,</w:t>
            </w:r>
          </w:p>
          <w:p>
            <w:pPr>
              <w:spacing w:after="0" w:before="0" w:line="260" w:lineRule="auto"/>
            </w:pPr>
            <w:r>
              <w:rPr>
                <w:rFonts w:ascii="Courier New" w:eastAsia="宋体" w:hAnsi="Courier New"/>
                <w:sz w:val="20"/>
                <w:szCs w:val="20"/>
              </w:rPr>
              <w:t xml:space="preserve">        Integer viewCount,</w:t>
            </w:r>
          </w:p>
          <w:p>
            <w:pPr>
              <w:spacing w:after="0" w:before="0" w:line="260" w:lineRule="auto"/>
            </w:pPr>
            <w:r>
              <w:rPr>
                <w:rFonts w:ascii="Courier New" w:eastAsia="宋体" w:hAnsi="Courier New"/>
                <w:sz w:val="20"/>
                <w:szCs w:val="20"/>
              </w:rPr>
              <w:t xml:space="preserve">        String source,</w:t>
            </w:r>
          </w:p>
          <w:p>
            <w:pPr>
              <w:spacing w:after="0" w:before="0" w:line="260" w:lineRule="auto"/>
            </w:pPr>
            <w:r>
              <w:rPr>
                <w:rFonts w:ascii="Courier New" w:eastAsia="宋体" w:hAnsi="Courier New"/>
                <w:sz w:val="20"/>
                <w:szCs w:val="20"/>
              </w:rPr>
              <w:t xml:space="preserve">        LocalDateTime publishedAt</w:t>
            </w:r>
          </w:p>
          <w:p>
            <w:pPr>
              <w:spacing w:after="0" w:before="0" w:line="260" w:lineRule="auto"/>
            </w:pPr>
            <w:r>
              <w:rPr>
                <w:rFonts w:ascii="Courier New" w:eastAsia="宋体" w:hAnsi="Courier New"/>
                <w:sz w:val="20"/>
                <w:szCs w:val="20"/>
              </w:rPr>
              <w:t xml:space="preserve">    )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工厂方法：实体转DTO</w:t>
            </w:r>
          </w:p>
          <w:p>
            <w:pPr>
              <w:spacing w:after="0" w:before="0" w:line="260" w:lineRule="auto"/>
            </w:pPr>
            <w:r>
              <w:rPr>
                <w:rFonts w:ascii="Courier New" w:eastAsia="宋体" w:hAnsi="Courier New"/>
                <w:sz w:val="20"/>
                <w:szCs w:val="20"/>
              </w:rPr>
              <w:t xml:space="preserve">    public static NewsDTO from(News news) {</w:t>
            </w:r>
          </w:p>
          <w:p>
            <w:pPr>
              <w:spacing w:after="0" w:before="0" w:line="260" w:lineRule="auto"/>
            </w:pPr>
            <w:r>
              <w:rPr>
                <w:rFonts w:ascii="Courier New" w:eastAsia="宋体" w:hAnsi="Courier New"/>
                <w:sz w:val="20"/>
                <w:szCs w:val="20"/>
              </w:rPr>
              <w:t xml:space="preserve">        return new NewsDTO(</w:t>
            </w:r>
          </w:p>
          <w:p>
            <w:pPr>
              <w:spacing w:after="0" w:before="0" w:line="260" w:lineRule="auto"/>
            </w:pPr>
            <w:r>
              <w:rPr>
                <w:rFonts w:ascii="Courier New" w:eastAsia="宋体" w:hAnsi="Courier New"/>
                <w:sz w:val="20"/>
                <w:szCs w:val="20"/>
              </w:rPr>
              <w:t xml:space="preserve">            news.getId(),</w:t>
            </w:r>
          </w:p>
          <w:p>
            <w:pPr>
              <w:spacing w:after="0" w:before="0" w:line="260" w:lineRule="auto"/>
            </w:pPr>
            <w:r>
              <w:rPr>
                <w:rFonts w:ascii="Courier New" w:eastAsia="宋体" w:hAnsi="Courier New"/>
                <w:sz w:val="20"/>
                <w:szCs w:val="20"/>
              </w:rPr>
              <w:t xml:space="preserve">            news.getTitle(),</w:t>
            </w:r>
          </w:p>
          <w:p>
            <w:pPr>
              <w:spacing w:after="0" w:before="0" w:line="260" w:lineRule="auto"/>
            </w:pPr>
            <w:r>
              <w:rPr>
                <w:rFonts w:ascii="Courier New" w:eastAsia="宋体" w:hAnsi="Courier New"/>
                <w:sz w:val="20"/>
                <w:szCs w:val="20"/>
              </w:rPr>
              <w:t xml:space="preserve">            news.getContent(),</w:t>
            </w:r>
          </w:p>
          <w:p>
            <w:pPr>
              <w:spacing w:after="0" w:before="0" w:line="260" w:lineRule="auto"/>
            </w:pPr>
            <w:r>
              <w:rPr>
                <w:rFonts w:ascii="Courier New" w:eastAsia="宋体" w:hAnsi="Courier New"/>
                <w:sz w:val="20"/>
                <w:szCs w:val="20"/>
              </w:rPr>
              <w:t xml:space="preserve">            news.getCategory().name(),</w:t>
            </w:r>
          </w:p>
          <w:p>
            <w:pPr>
              <w:spacing w:after="0" w:before="0" w:line="260" w:lineRule="auto"/>
            </w:pPr>
            <w:r>
              <w:rPr>
                <w:rFonts w:ascii="Courier New" w:eastAsia="宋体" w:hAnsi="Courier New"/>
                <w:sz w:val="20"/>
                <w:szCs w:val="20"/>
              </w:rPr>
              <w:t xml:space="preserve">            news.getFeatured(),</w:t>
            </w:r>
          </w:p>
          <w:p>
            <w:pPr>
              <w:spacing w:after="0" w:before="0" w:line="260" w:lineRule="auto"/>
            </w:pPr>
            <w:r>
              <w:rPr>
                <w:rFonts w:ascii="Courier New" w:eastAsia="宋体" w:hAnsi="Courier New"/>
                <w:sz w:val="20"/>
                <w:szCs w:val="20"/>
              </w:rPr>
              <w:t xml:space="preserve">            news.getViewCount(),</w:t>
            </w:r>
          </w:p>
          <w:p>
            <w:pPr>
              <w:spacing w:after="0" w:before="0" w:line="260" w:lineRule="auto"/>
            </w:pPr>
            <w:r>
              <w:rPr>
                <w:rFonts w:ascii="Courier New" w:eastAsia="宋体" w:hAnsi="Courier New"/>
                <w:sz w:val="20"/>
                <w:szCs w:val="20"/>
              </w:rPr>
              <w:t xml:space="preserve">            news.getSource(),</w:t>
            </w:r>
          </w:p>
          <w:p>
            <w:pPr>
              <w:spacing w:after="0" w:before="0" w:line="260" w:lineRule="auto"/>
            </w:pPr>
            <w:r>
              <w:rPr>
                <w:rFonts w:ascii="Courier New" w:eastAsia="宋体" w:hAnsi="Courier New"/>
                <w:sz w:val="20"/>
                <w:szCs w:val="20"/>
              </w:rPr>
              <w:t xml:space="preserve">            news.getPublishedAt()</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工厂方法：DTO转实体（创建新记录）</w:t>
            </w:r>
          </w:p>
          <w:p>
            <w:pPr>
              <w:spacing w:after="0" w:before="0" w:line="260" w:lineRule="auto"/>
            </w:pPr>
            <w:r>
              <w:rPr>
                <w:rFonts w:ascii="Courier New" w:eastAsia="宋体" w:hAnsi="Courier New"/>
                <w:sz w:val="20"/>
                <w:szCs w:val="20"/>
              </w:rPr>
              <w:t xml:space="preserve">    public News toEntity() {</w:t>
            </w:r>
          </w:p>
          <w:p>
            <w:pPr>
              <w:spacing w:after="0" w:before="0" w:line="260" w:lineRule="auto"/>
            </w:pPr>
            <w:r>
              <w:rPr>
                <w:rFonts w:ascii="Courier New" w:eastAsia="宋体" w:hAnsi="Courier New"/>
                <w:sz w:val="20"/>
                <w:szCs w:val="20"/>
              </w:rPr>
              <w:t xml:space="preserve">        News news = new News();</w:t>
            </w:r>
          </w:p>
          <w:p>
            <w:pPr>
              <w:spacing w:after="0" w:before="0" w:line="260" w:lineRule="auto"/>
            </w:pPr>
            <w:r>
              <w:rPr>
                <w:rFonts w:ascii="Courier New" w:eastAsia="宋体" w:hAnsi="Courier New"/>
                <w:sz w:val="20"/>
                <w:szCs w:val="20"/>
              </w:rPr>
              <w:t xml:space="preserve">        news.setTitle(title);</w:t>
            </w:r>
          </w:p>
          <w:p>
            <w:pPr>
              <w:spacing w:after="0" w:before="0" w:line="260" w:lineRule="auto"/>
            </w:pPr>
            <w:r>
              <w:rPr>
                <w:rFonts w:ascii="Courier New" w:eastAsia="宋体" w:hAnsi="Courier New"/>
                <w:sz w:val="20"/>
                <w:szCs w:val="20"/>
              </w:rPr>
              <w:t xml:space="preserve">        news.setContent(content);</w:t>
            </w:r>
          </w:p>
          <w:p>
            <w:pPr>
              <w:spacing w:after="0" w:before="0" w:line="260" w:lineRule="auto"/>
            </w:pPr>
            <w:r>
              <w:rPr>
                <w:rFonts w:ascii="Courier New" w:eastAsia="宋体" w:hAnsi="Courier New"/>
                <w:sz w:val="20"/>
                <w:szCs w:val="20"/>
              </w:rPr>
              <w:t xml:space="preserve">        news.setCategory(</w:t>
            </w:r>
          </w:p>
          <w:p>
            <w:pPr>
              <w:spacing w:after="0" w:before="0" w:line="260" w:lineRule="auto"/>
            </w:pPr>
            <w:r>
              <w:rPr>
                <w:rFonts w:ascii="Courier New" w:eastAsia="宋体" w:hAnsi="Courier New"/>
                <w:sz w:val="20"/>
                <w:szCs w:val="20"/>
              </w:rPr>
              <w:t xml:space="preserve">            NewsCategory.valueOf(category));</w:t>
            </w:r>
          </w:p>
          <w:p>
            <w:pPr>
              <w:spacing w:after="0" w:before="0" w:line="260" w:lineRule="auto"/>
            </w:pPr>
            <w:r>
              <w:rPr>
                <w:rFonts w:ascii="Courier New" w:eastAsia="宋体" w:hAnsi="Courier New"/>
                <w:sz w:val="20"/>
                <w:szCs w:val="20"/>
              </w:rPr>
              <w:t xml:space="preserve">        news.setFeatured(featured != null</w:t>
            </w:r>
          </w:p>
          <w:p>
            <w:pPr>
              <w:spacing w:after="0" w:before="0" w:line="260" w:lineRule="auto"/>
            </w:pPr>
            <w:r>
              <w:rPr>
                <w:rFonts w:ascii="Courier New" w:eastAsia="宋体" w:hAnsi="Courier New"/>
                <w:sz w:val="20"/>
                <w:szCs w:val="20"/>
              </w:rPr>
              <w:t xml:space="preserve">            ? featured : false);</w:t>
            </w:r>
          </w:p>
          <w:p>
            <w:pPr>
              <w:spacing w:after="0" w:before="0" w:line="260" w:lineRule="auto"/>
            </w:pPr>
            <w:r>
              <w:rPr>
                <w:rFonts w:ascii="Courier New" w:eastAsia="宋体" w:hAnsi="Courier New"/>
                <w:sz w:val="20"/>
                <w:szCs w:val="20"/>
              </w:rPr>
              <w:t xml:space="preserve">        news.setViewCount(0);</w:t>
            </w:r>
          </w:p>
          <w:p>
            <w:pPr>
              <w:spacing w:after="0" w:before="0" w:line="260" w:lineRule="auto"/>
            </w:pPr>
            <w:r>
              <w:rPr>
                <w:rFonts w:ascii="Courier New" w:eastAsia="宋体" w:hAnsi="Courier New"/>
                <w:sz w:val="20"/>
                <w:szCs w:val="20"/>
              </w:rPr>
              <w:t xml:space="preserve">        news.setSource(source);</w:t>
            </w:r>
          </w:p>
          <w:p>
            <w:pPr>
              <w:spacing w:after="0" w:before="0" w:line="260" w:lineRule="auto"/>
            </w:pPr>
            <w:r>
              <w:rPr>
                <w:rFonts w:ascii="Courier New" w:eastAsia="宋体" w:hAnsi="Courier New"/>
                <w:sz w:val="20"/>
                <w:szCs w:val="20"/>
              </w:rPr>
              <w:t xml:space="preserve">        news.setPublishedAt(</w:t>
            </w:r>
          </w:p>
          <w:p>
            <w:pPr>
              <w:spacing w:after="0" w:before="0" w:line="260" w:lineRule="auto"/>
            </w:pPr>
            <w:r>
              <w:rPr>
                <w:rFonts w:ascii="Courier New" w:eastAsia="宋体" w:hAnsi="Courier New"/>
                <w:sz w:val="20"/>
                <w:szCs w:val="20"/>
              </w:rPr>
              <w:t xml:space="preserve">            publishedAt != null</w:t>
            </w:r>
          </w:p>
          <w:p>
            <w:pPr>
              <w:spacing w:after="0" w:before="0" w:line="260" w:lineRule="auto"/>
            </w:pPr>
            <w:r>
              <w:rPr>
                <w:rFonts w:ascii="Courier New" w:eastAsia="宋体" w:hAnsi="Courier New"/>
                <w:sz w:val="20"/>
                <w:szCs w:val="20"/>
              </w:rPr>
              <w:t xml:space="preserve">                ? publishedAt</w:t>
            </w:r>
          </w:p>
          <w:p>
            <w:pPr>
              <w:spacing w:after="0" w:before="0" w:line="260" w:lineRule="auto"/>
            </w:pPr>
            <w:r>
              <w:rPr>
                <w:rFonts w:ascii="Courier New" w:eastAsia="宋体" w:hAnsi="Courier New"/>
                <w:sz w:val="20"/>
                <w:szCs w:val="20"/>
              </w:rPr>
              <w:t xml:space="preserve">                : LocalDateTime.now());</w:t>
            </w:r>
          </w:p>
          <w:p>
            <w:pPr>
              <w:spacing w:after="0" w:before="0" w:line="260" w:lineRule="auto"/>
            </w:pPr>
            <w:r>
              <w:rPr>
                <w:rFonts w:ascii="Courier New" w:eastAsia="宋体" w:hAnsi="Courier New"/>
                <w:sz w:val="20"/>
                <w:szCs w:val="20"/>
              </w:rPr>
              <w:t xml:space="preserve">        return news;</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上述代码使用Java 17的record语法定义了NewsDTO，包含8个字段和两个工厂方法。from()方法将News实体转换为NewsDTO，在转换过程中将枚举类型转换为字符串，便于JSON序列化；toEntity()方法将DTO转换回实体，用于创建新记录时将请求数据映射到实体对象。这种DTO模式有效隔离了领域模型和外部接口，Controller返回DTO而非实体，避免了实体类的JPA延迟加载等特性对序列化的影响。</w:t>
      </w:r>
    </w:p>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系统各层职责如下表所示：</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cantSplit/>
          <w:tblHeader/>
        </w:trPr>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层次</w:t>
            </w:r>
          </w:p>
        </w:tc>
        <w:tc>
          <w:tcPr>
            <w:tcW w:type="pct" w:w="30%"/>
            <w:shd w:fill="E8E8E8" w:color="auto" w:val="clear"/>
            <w:vAlign w:val="center"/>
          </w:tcPr>
          <w:p>
            <w:pPr>
              <w:spacing w:after="40" w:before="40" w:line="240" w:lineRule="auto"/>
              <w:jc w:val="center"/>
            </w:pPr>
            <w:r>
              <w:rPr>
                <w:rFonts w:ascii="Times New Roman" w:eastAsia="黑体" w:hAnsi="Times New Roman"/>
                <w:b/>
                <w:bCs/>
                <w:sz w:val="20"/>
                <w:szCs w:val="20"/>
              </w:rPr>
              <w:t xml:space="preserve">技术组件</w:t>
            </w:r>
          </w:p>
        </w:tc>
        <w:tc>
          <w:tcPr>
            <w:tcW w:type="pct" w:w="55%"/>
            <w:shd w:fill="E8E8E8" w:color="auto" w:val="clear"/>
            <w:vAlign w:val="center"/>
          </w:tcPr>
          <w:p>
            <w:pPr>
              <w:spacing w:after="40" w:before="40" w:line="240" w:lineRule="auto"/>
              <w:jc w:val="center"/>
            </w:pPr>
            <w:r>
              <w:rPr>
                <w:rFonts w:ascii="Times New Roman" w:eastAsia="黑体" w:hAnsi="Times New Roman"/>
                <w:b/>
                <w:bCs/>
                <w:sz w:val="20"/>
                <w:szCs w:val="20"/>
              </w:rPr>
              <w:t xml:space="preserve">核心职责</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表现层</w:t>
            </w:r>
          </w:p>
        </w:tc>
        <w:tc>
          <w:tcPr>
            <w:tcW w:type="pct" w:w="30%"/>
            <w:vAlign w:val="center"/>
          </w:tcPr>
          <w:p>
            <w:pPr>
              <w:spacing w:after="40" w:before="40" w:line="240" w:lineRule="auto"/>
              <w:jc w:val="left"/>
            </w:pPr>
            <w:r>
              <w:rPr>
                <w:rFonts w:ascii="Times New Roman" w:eastAsia="宋体" w:hAnsi="Times New Roman"/>
                <w:b w:val="false"/>
                <w:bCs w:val="false"/>
                <w:sz w:val="20"/>
                <w:szCs w:val="20"/>
              </w:rPr>
              <w:t xml:space="preserve">HTML/CSS/JavaScript</w:t>
            </w:r>
          </w:p>
        </w:tc>
        <w:tc>
          <w:tcPr>
            <w:tcW w:type="pct" w:w="55%"/>
            <w:vAlign w:val="center"/>
          </w:tcPr>
          <w:p>
            <w:pPr>
              <w:spacing w:after="40" w:before="40" w:line="240" w:lineRule="auto"/>
              <w:jc w:val="left"/>
            </w:pPr>
            <w:r>
              <w:rPr>
                <w:rFonts w:ascii="Times New Roman" w:eastAsia="宋体" w:hAnsi="Times New Roman"/>
                <w:b w:val="false"/>
                <w:bCs w:val="false"/>
                <w:sz w:val="20"/>
                <w:szCs w:val="20"/>
              </w:rPr>
              <w:t xml:space="preserve">页面展示、用户交互、数据渲染</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控制层</w:t>
            </w:r>
          </w:p>
        </w:tc>
        <w:tc>
          <w:tcPr>
            <w:tcW w:type="pct" w:w="30%"/>
            <w:vAlign w:val="center"/>
          </w:tcPr>
          <w:p>
            <w:pPr>
              <w:spacing w:after="40" w:before="40" w:line="240" w:lineRule="auto"/>
              <w:jc w:val="left"/>
            </w:pPr>
            <w:r>
              <w:rPr>
                <w:rFonts w:ascii="Times New Roman" w:eastAsia="宋体" w:hAnsi="Times New Roman"/>
                <w:b w:val="false"/>
                <w:bCs w:val="false"/>
                <w:sz w:val="20"/>
                <w:szCs w:val="20"/>
              </w:rPr>
              <w:t xml:space="preserve">RestController</w:t>
            </w:r>
          </w:p>
        </w:tc>
        <w:tc>
          <w:tcPr>
            <w:tcW w:type="pct" w:w="55%"/>
            <w:vAlign w:val="center"/>
          </w:tcPr>
          <w:p>
            <w:pPr>
              <w:spacing w:after="40" w:before="40" w:line="240" w:lineRule="auto"/>
              <w:jc w:val="left"/>
            </w:pPr>
            <w:r>
              <w:rPr>
                <w:rFonts w:ascii="Times New Roman" w:eastAsia="宋体" w:hAnsi="Times New Roman"/>
                <w:b w:val="false"/>
                <w:bCs w:val="false"/>
                <w:sz w:val="20"/>
                <w:szCs w:val="20"/>
              </w:rPr>
              <w:t xml:space="preserve">请求路由、参数校验、响应封装</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业务层</w:t>
            </w:r>
          </w:p>
        </w:tc>
        <w:tc>
          <w:tcPr>
            <w:tcW w:type="pct" w:w="30%"/>
            <w:vAlign w:val="center"/>
          </w:tcPr>
          <w:p>
            <w:pPr>
              <w:spacing w:after="40" w:before="40" w:line="240" w:lineRule="auto"/>
              <w:jc w:val="left"/>
            </w:pPr>
            <w:r>
              <w:rPr>
                <w:rFonts w:ascii="Times New Roman" w:eastAsia="宋体" w:hAnsi="Times New Roman"/>
                <w:b w:val="false"/>
                <w:bCs w:val="false"/>
                <w:sz w:val="20"/>
                <w:szCs w:val="20"/>
              </w:rPr>
              <w:t xml:space="preserve">Service</w:t>
            </w:r>
          </w:p>
        </w:tc>
        <w:tc>
          <w:tcPr>
            <w:tcW w:type="pct" w:w="55%"/>
            <w:vAlign w:val="center"/>
          </w:tcPr>
          <w:p>
            <w:pPr>
              <w:spacing w:after="40" w:before="40" w:line="240" w:lineRule="auto"/>
              <w:jc w:val="left"/>
            </w:pPr>
            <w:r>
              <w:rPr>
                <w:rFonts w:ascii="Times New Roman" w:eastAsia="宋体" w:hAnsi="Times New Roman"/>
                <w:b w:val="false"/>
                <w:bCs w:val="false"/>
                <w:sz w:val="20"/>
                <w:szCs w:val="20"/>
              </w:rPr>
              <w:t xml:space="preserve">业务逻辑处理、数据转换、事务管理</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数据访问层</w:t>
            </w:r>
          </w:p>
        </w:tc>
        <w:tc>
          <w:tcPr>
            <w:tcW w:type="pct" w:w="30%"/>
            <w:vAlign w:val="center"/>
          </w:tcPr>
          <w:p>
            <w:pPr>
              <w:spacing w:after="40" w:before="40" w:line="240" w:lineRule="auto"/>
              <w:jc w:val="left"/>
            </w:pPr>
            <w:r>
              <w:rPr>
                <w:rFonts w:ascii="Times New Roman" w:eastAsia="宋体" w:hAnsi="Times New Roman"/>
                <w:b w:val="false"/>
                <w:bCs w:val="false"/>
                <w:sz w:val="20"/>
                <w:szCs w:val="20"/>
              </w:rPr>
              <w:t xml:space="preserve">JpaRepository</w:t>
            </w:r>
          </w:p>
        </w:tc>
        <w:tc>
          <w:tcPr>
            <w:tcW w:type="pct" w:w="55%"/>
            <w:vAlign w:val="center"/>
          </w:tcPr>
          <w:p>
            <w:pPr>
              <w:spacing w:after="40" w:before="40" w:line="240" w:lineRule="auto"/>
              <w:jc w:val="left"/>
            </w:pPr>
            <w:r>
              <w:rPr>
                <w:rFonts w:ascii="Times New Roman" w:eastAsia="宋体" w:hAnsi="Times New Roman"/>
                <w:b w:val="false"/>
                <w:bCs w:val="false"/>
                <w:sz w:val="20"/>
                <w:szCs w:val="20"/>
              </w:rPr>
              <w:t xml:space="preserve">数据持久化、实体查询、CRUD操作</w:t>
            </w:r>
          </w:p>
        </w:tc>
      </w:tr>
    </w:tbl>
    <w:p>
      <w:pPr>
        <w:spacing w:after="60" w:before="120" w:line="288" w:lineRule="auto"/>
        <w:jc w:val="center"/>
      </w:pPr>
      <w:r>
        <w:drawing>
          <wp:inline distT="0" distB="0" distL="0" distR="0">
            <wp:extent cx="4762500" cy="3105150"/>
            <wp:effectExtent t="0" r="0" b="0" l="0"/>
            <wp:docPr id="1" name="fig4-1" descr="图4-1 系统架构设计图" title="fig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05150"/>
                    </a:xfrm>
                    <a:prstGeom prst="rect">
                      <a:avLst/>
                    </a:prstGeom>
                  </pic:spPr>
                </pic:pic>
              </a:graphicData>
            </a:graphic>
          </wp:inline>
        </w:drawing>
      </w:r>
    </w:p>
    <w:p>
      <w:pPr>
        <w:spacing w:after="120" w:before="0" w:line="288" w:lineRule="auto"/>
        <w:jc w:val="center"/>
      </w:pPr>
      <w:r>
        <w:rPr>
          <w:rFonts w:ascii="Times New Roman" w:eastAsia="宋体" w:hAnsi="Times New Roman"/>
          <w:sz w:val="18"/>
          <w:szCs w:val="18"/>
        </w:rPr>
        <w:t xml:space="preserve">图4-1 系统架构设计图</w:t>
      </w:r>
    </w:p>
    <w:p>
      <w:pPr>
        <w:spacing w:after="0" w:before="0" w:line="288" w:lineRule="auto"/>
        <w:ind w:firstLine="480"/>
      </w:pPr>
      <w:r>
        <w:rPr>
          <w:rFonts w:ascii="Times New Roman" w:eastAsia="宋体" w:hAnsi="Times New Roman"/>
          <w:sz w:val="24"/>
          <w:szCs w:val="24"/>
        </w:rPr>
        <w:t xml:space="preserve">系统架构设计中，用户访问与举报提交是两个核心业务流程。普通用户通过浏览器访问前台页面，浏览新闻资讯、安全知识和政策法规等内容；当发现网络违法行为时，用户通过举报中心填写举报表单并提交，系统将举报记录存入数据库，管理员通过后台管理界面查看和处置举报。图4-8展示了用户访问与举报提交的完整流程。</w:t>
      </w:r>
    </w:p>
    <w:p>
      <w:pPr>
        <w:spacing w:after="60" w:before="120" w:line="288" w:lineRule="auto"/>
        <w:jc w:val="center"/>
      </w:pPr>
      <w:r>
        <w:drawing>
          <wp:inline distT="0" distB="0" distL="0" distR="0">
            <wp:extent cx="4762500" cy="3105150"/>
            <wp:effectExtent t="0" r="0" b="0" l="0"/>
            <wp:docPr id="1" name="fig4-8" descr="图4-8 用户访问与举报提交流程图" title="fig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05150"/>
                    </a:xfrm>
                    <a:prstGeom prst="rect">
                      <a:avLst/>
                    </a:prstGeom>
                  </pic:spPr>
                </pic:pic>
              </a:graphicData>
            </a:graphic>
          </wp:inline>
        </w:drawing>
      </w:r>
    </w:p>
    <w:p>
      <w:pPr>
        <w:spacing w:after="120" w:before="0" w:line="288" w:lineRule="auto"/>
        <w:jc w:val="center"/>
      </w:pPr>
      <w:r>
        <w:rPr>
          <w:rFonts w:ascii="Times New Roman" w:eastAsia="宋体" w:hAnsi="Times New Roman"/>
          <w:sz w:val="18"/>
          <w:szCs w:val="18"/>
        </w:rPr>
        <w:t xml:space="preserve">图4-8 用户访问与举报提交流程图</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4.3 功能模块设计</w:t>
      </w:r>
    </w:p>
    <w:p>
      <w:pPr>
        <w:spacing w:after="0" w:before="0" w:line="288" w:lineRule="auto"/>
        <w:ind w:firstLine="480"/>
      </w:pPr>
      <w:r>
        <w:rPr>
          <w:rFonts w:ascii="Times New Roman" w:eastAsia="宋体" w:hAnsi="Times New Roman"/>
          <w:sz w:val="24"/>
          <w:szCs w:val="24"/>
        </w:rPr>
        <w:t xml:space="preserve">系统的功能模块按照前台展示和后台管理两大维度进行划分，共包含5个核心功能模块：新闻资讯模块、安全知识模块、政策法规模块、举报中心模块和后台管理模块。前台模块面向普通用户，提供信息浏览和举报提交功能；后台管理模块面向管理员，提供内容管理和举报处置功能。各模块之间通过RESTful API进行数据交互，实现了功能解耦和接口复用。系统功能模块的总体结构如图4-2所示。</w:t>
      </w:r>
    </w:p>
    <w:p>
      <w:pPr>
        <w:spacing w:after="60" w:before="120" w:line="288" w:lineRule="auto"/>
        <w:jc w:val="center"/>
      </w:pPr>
      <w:r>
        <w:drawing>
          <wp:inline distT="0" distB="0" distL="0" distR="0">
            <wp:extent cx="4762500" cy="2324100"/>
            <wp:effectExtent t="0" r="0" b="0" l="0"/>
            <wp:docPr id="1" name="fig4-2" descr="图4-2 系统功能模块总体结构图" title="fig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24100"/>
                    </a:xfrm>
                    <a:prstGeom prst="rect">
                      <a:avLst/>
                    </a:prstGeom>
                  </pic:spPr>
                </pic:pic>
              </a:graphicData>
            </a:graphic>
          </wp:inline>
        </w:drawing>
      </w:r>
    </w:p>
    <w:p>
      <w:pPr>
        <w:spacing w:after="120" w:before="0" w:line="288" w:lineRule="auto"/>
        <w:jc w:val="center"/>
      </w:pPr>
      <w:r>
        <w:rPr>
          <w:rFonts w:ascii="Times New Roman" w:eastAsia="宋体" w:hAnsi="Times New Roman"/>
          <w:sz w:val="18"/>
          <w:szCs w:val="18"/>
        </w:rPr>
        <w:t xml:space="preserve">图4-2 系统功能模块总体结构图</w:t>
      </w:r>
    </w:p>
    <w:p>
      <w:pPr>
        <w:pStyle w:val="Heading3"/>
        <w:keepNext w:val="false"/>
        <w:keepLines w:val="false"/>
        <w:spacing w:after="0" w:before="240" w:line="288" w:lineRule="auto"/>
      </w:pPr>
      <w:r>
        <w:rPr>
          <w:rFonts w:ascii="Times New Roman" w:eastAsia="黑体" w:hAnsi="Times New Roman"/>
          <w:b/>
          <w:bCs/>
          <w:color w:val="000000"/>
          <w:sz w:val="28"/>
          <w:szCs w:val="28"/>
        </w:rPr>
        <w:t xml:space="preserve">4.3.1 新闻资讯模块设计</w:t>
      </w:r>
    </w:p>
    <w:p>
      <w:pPr>
        <w:spacing w:after="0" w:before="0" w:line="288" w:lineRule="auto"/>
        <w:ind w:firstLine="480"/>
      </w:pPr>
      <w:r>
        <w:rPr>
          <w:rFonts w:ascii="Times New Roman" w:eastAsia="宋体" w:hAnsi="Times New Roman"/>
          <w:sz w:val="24"/>
          <w:szCs w:val="24"/>
        </w:rPr>
        <w:t xml:space="preserve">新闻资讯模块是系统的核心功能模块之一，负责网络安全新闻资讯的发布、展示和管理。NewsController提供7个API端点，包括获取全部新闻（GET /api/news）、按分类查询（GET /api/news/category/{category}）、获取置顶新闻（GET /api/news/featured）、查看详情（GET /api/news/{id}）、创建新闻（POST /api/news）、更新新闻（PUT /api/news/{id}）和删除新闻（DELETE /api/news/{id}）。新闻支持置顶功能，置顶新闻在首页优先展示。查看详情时自动增加阅读量统计。</w:t>
      </w:r>
    </w:p>
    <w:p>
      <w:pPr>
        <w:spacing w:after="0" w:before="0" w:line="288" w:lineRule="auto"/>
        <w:ind w:firstLine="480"/>
      </w:pPr>
      <w:r>
        <w:rPr>
          <w:rFonts w:ascii="Times New Roman" w:eastAsia="宋体" w:hAnsi="Times New Roman"/>
          <w:sz w:val="24"/>
          <w:szCs w:val="24"/>
        </w:rPr>
        <w:t xml:space="preserve">新闻资讯模块的API端点详细设计如下表所示：</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cantSplit/>
          <w:tblHeader/>
        </w:trPr>
        <w:tc>
          <w:tcPr>
            <w:tcW w:type="pct" w:w="8%"/>
            <w:shd w:fill="E8E8E8" w:color="auto" w:val="clear"/>
            <w:vAlign w:val="center"/>
          </w:tcPr>
          <w:p>
            <w:pPr>
              <w:spacing w:after="40" w:before="40" w:line="240" w:lineRule="auto"/>
              <w:jc w:val="center"/>
            </w:pPr>
            <w:r>
              <w:rPr>
                <w:rFonts w:ascii="Times New Roman" w:eastAsia="黑体" w:hAnsi="Times New Roman"/>
                <w:b/>
                <w:bCs/>
                <w:sz w:val="20"/>
                <w:szCs w:val="20"/>
              </w:rPr>
              <w:t xml:space="preserve">端点</w:t>
            </w:r>
          </w:p>
        </w:tc>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方法</w:t>
            </w:r>
          </w:p>
        </w:tc>
        <w:tc>
          <w:tcPr>
            <w:tcW w:type="pct" w:w="40%"/>
            <w:shd w:fill="E8E8E8" w:color="auto" w:val="clear"/>
            <w:vAlign w:val="center"/>
          </w:tcPr>
          <w:p>
            <w:pPr>
              <w:spacing w:after="40" w:before="40" w:line="240" w:lineRule="auto"/>
              <w:jc w:val="center"/>
            </w:pPr>
            <w:r>
              <w:rPr>
                <w:rFonts w:ascii="Times New Roman" w:eastAsia="黑体" w:hAnsi="Times New Roman"/>
                <w:b/>
                <w:bCs/>
                <w:sz w:val="20"/>
                <w:szCs w:val="20"/>
              </w:rPr>
              <w:t xml:space="preserve">路径</w:t>
            </w:r>
          </w:p>
        </w:tc>
        <w:tc>
          <w:tcPr>
            <w:tcW w:type="pct" w:w="42%"/>
            <w:shd w:fill="E8E8E8" w:color="auto" w:val="clear"/>
            <w:vAlign w:val="center"/>
          </w:tcPr>
          <w:p>
            <w:pPr>
              <w:spacing w:after="40" w:before="40" w:line="240" w:lineRule="auto"/>
              <w:jc w:val="center"/>
            </w:pPr>
            <w:r>
              <w:rPr>
                <w:rFonts w:ascii="Times New Roman" w:eastAsia="黑体" w:hAnsi="Times New Roman"/>
                <w:b/>
                <w:bCs/>
                <w:sz w:val="20"/>
                <w:szCs w:val="20"/>
              </w:rPr>
              <w:t xml:space="preserve">功能说明</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1</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/api/news</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获取全部新闻列表</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2</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/api/news/category/{category}</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按分类查询新闻</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3</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/api/news/featured</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获取置顶新闻</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4</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/api/news/{id}</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获取新闻详情（阅读量+1）</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5</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POST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/api/news</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创建新闻</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6</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PUT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/api/news/{id}</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更新新闻</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7</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DELETE</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/api/news/{id}</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删除新闻</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新闻资讯模块的业务逻辑由NewsService实现，主要包括findAll（查询全部）、findByCategory（按分类查询）、findFeatured（查询置顶）、findById（查询详情并增加阅读量）、save（创建/更新）、delete（删除）等方法。其中findById方法在返回新闻详情的同时，自动将viewCount字段加1并保存到数据库，实现了阅读量统计功能。前台首页通过GET /api/news/featured接口获取置顶新闻优先展示，通过GET /api/news接口获取最新新闻列表展示在要闻动态栏。</w:t>
      </w:r>
    </w:p>
    <w:p>
      <w:pPr>
        <w:spacing w:after="60" w:before="120" w:line="288" w:lineRule="auto"/>
        <w:jc w:val="center"/>
      </w:pPr>
      <w:r>
        <w:drawing>
          <wp:inline distT="0" distB="0" distL="0" distR="0">
            <wp:extent cx="4762500" cy="2438400"/>
            <wp:effectExtent t="0" r="0" b="0" l="0"/>
            <wp:docPr id="1" name="fig4-3" descr="图4-3 新闻资讯模块功能结构图" title="fig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438400"/>
                    </a:xfrm>
                    <a:prstGeom prst="rect">
                      <a:avLst/>
                    </a:prstGeom>
                  </pic:spPr>
                </pic:pic>
              </a:graphicData>
            </a:graphic>
          </wp:inline>
        </w:drawing>
      </w:r>
    </w:p>
    <w:p>
      <w:pPr>
        <w:spacing w:after="120" w:before="0" w:line="288" w:lineRule="auto"/>
        <w:jc w:val="center"/>
      </w:pPr>
      <w:r>
        <w:rPr>
          <w:rFonts w:ascii="Times New Roman" w:eastAsia="宋体" w:hAnsi="Times New Roman"/>
          <w:sz w:val="18"/>
          <w:szCs w:val="18"/>
        </w:rPr>
        <w:t xml:space="preserve">图4-3 新闻资讯模块功能结构图</w:t>
      </w:r>
    </w:p>
    <w:p>
      <w:pPr>
        <w:pStyle w:val="Heading3"/>
        <w:keepNext w:val="false"/>
        <w:keepLines w:val="false"/>
        <w:spacing w:after="0" w:before="240" w:line="288" w:lineRule="auto"/>
      </w:pPr>
      <w:r>
        <w:rPr>
          <w:rFonts w:ascii="Times New Roman" w:eastAsia="黑体" w:hAnsi="Times New Roman"/>
          <w:b/>
          <w:bCs/>
          <w:color w:val="000000"/>
          <w:sz w:val="28"/>
          <w:szCs w:val="28"/>
        </w:rPr>
        <w:t xml:space="preserve">4.3.2 安全知识模块设计</w:t>
      </w:r>
    </w:p>
    <w:p>
      <w:pPr>
        <w:spacing w:after="0" w:before="0" w:line="288" w:lineRule="auto"/>
        <w:ind w:firstLine="480"/>
      </w:pPr>
      <w:r>
        <w:rPr>
          <w:rFonts w:ascii="Times New Roman" w:eastAsia="宋体" w:hAnsi="Times New Roman"/>
          <w:sz w:val="24"/>
          <w:szCs w:val="24"/>
        </w:rPr>
        <w:t xml:space="preserve">安全知识模块负责网络安全知识的普及和教育。KnowledgeController提供6个API端点，包括获取全部知识文章、按分类查询、查看详情、创建文章、更新文章和删除文章。知识文章分为密码安全、钓鱼防范、隐私保护和恶意软件四个分类。查看文章详情时自动增加阅读量，便于统计热门知识内容。前台支持分类筛选和详情弹窗展示。</w:t>
      </w:r>
    </w:p>
    <w:p>
      <w:pPr>
        <w:spacing w:after="0" w:before="0" w:line="288" w:lineRule="auto"/>
        <w:ind w:firstLine="480"/>
      </w:pPr>
      <w:r>
        <w:rPr>
          <w:rFonts w:ascii="Times New Roman" w:eastAsia="宋体" w:hAnsi="Times New Roman"/>
          <w:sz w:val="24"/>
          <w:szCs w:val="24"/>
        </w:rPr>
        <w:t xml:space="preserve">安全知识模块的API端点详细设计如下表所示：</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cantSplit/>
          <w:tblHeader/>
        </w:trPr>
        <w:tc>
          <w:tcPr>
            <w:tcW w:type="pct" w:w="8%"/>
            <w:shd w:fill="E8E8E8" w:color="auto" w:val="clear"/>
            <w:vAlign w:val="center"/>
          </w:tcPr>
          <w:p>
            <w:pPr>
              <w:spacing w:after="40" w:before="40" w:line="240" w:lineRule="auto"/>
              <w:jc w:val="center"/>
            </w:pPr>
            <w:r>
              <w:rPr>
                <w:rFonts w:ascii="Times New Roman" w:eastAsia="黑体" w:hAnsi="Times New Roman"/>
                <w:b/>
                <w:bCs/>
                <w:sz w:val="20"/>
                <w:szCs w:val="20"/>
              </w:rPr>
              <w:t xml:space="preserve">端点</w:t>
            </w:r>
          </w:p>
        </w:tc>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方法</w:t>
            </w:r>
          </w:p>
        </w:tc>
        <w:tc>
          <w:tcPr>
            <w:tcW w:type="pct" w:w="40%"/>
            <w:shd w:fill="E8E8E8" w:color="auto" w:val="clear"/>
            <w:vAlign w:val="center"/>
          </w:tcPr>
          <w:p>
            <w:pPr>
              <w:spacing w:after="40" w:before="40" w:line="240" w:lineRule="auto"/>
              <w:jc w:val="center"/>
            </w:pPr>
            <w:r>
              <w:rPr>
                <w:rFonts w:ascii="Times New Roman" w:eastAsia="黑体" w:hAnsi="Times New Roman"/>
                <w:b/>
                <w:bCs/>
                <w:sz w:val="20"/>
                <w:szCs w:val="20"/>
              </w:rPr>
              <w:t xml:space="preserve">路径</w:t>
            </w:r>
          </w:p>
        </w:tc>
        <w:tc>
          <w:tcPr>
            <w:tcW w:type="pct" w:w="42%"/>
            <w:shd w:fill="E8E8E8" w:color="auto" w:val="clear"/>
            <w:vAlign w:val="center"/>
          </w:tcPr>
          <w:p>
            <w:pPr>
              <w:spacing w:after="40" w:before="40" w:line="240" w:lineRule="auto"/>
              <w:jc w:val="center"/>
            </w:pPr>
            <w:r>
              <w:rPr>
                <w:rFonts w:ascii="Times New Roman" w:eastAsia="黑体" w:hAnsi="Times New Roman"/>
                <w:b/>
                <w:bCs/>
                <w:sz w:val="20"/>
                <w:szCs w:val="20"/>
              </w:rPr>
              <w:t xml:space="preserve">功能说明</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1</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/api/knowledge</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获取全部知识文章</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2</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/api/knowledge/category/{category}</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按分类查询知识文章</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3</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/api/knowledge/{id}</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获取文章详情（阅读量+1）</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4</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POST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/api/knowledge</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创建知识文章</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5</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PUT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/api/knowledge/{id}</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更新知识文章</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6</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DELETE</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/api/knowledge/{id}</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删除知识文章</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安全知识模块的业务逻辑由KnowledgeService实现，与NewsService结构类似。主要区别在于知识文章没有置顶功能和来源字段，但增加了作者（author）字段，用于标注文章的撰写者或来源机构。知识文章的分类设计覆盖了网络安全教育的主要领域：密码安全类文章教授密码设置和管理技巧，钓鱼防范类文章帮助用户识别各类钓鱼攻击，隐私保护类文章指导用户保护个人信息安全，恶意软件类文章介绍病毒、木马等恶意软件的防护方法。前台安全知识页面通过分类标签切换不同类别的文章列表，点击标题弹出Modal弹窗查看文章全文。</w:t>
      </w:r>
    </w:p>
    <w:p>
      <w:pPr>
        <w:pStyle w:val="Heading3"/>
        <w:keepNext w:val="false"/>
        <w:keepLines w:val="false"/>
        <w:spacing w:after="0" w:before="240" w:line="288" w:lineRule="auto"/>
      </w:pPr>
      <w:r>
        <w:rPr>
          <w:rFonts w:ascii="Times New Roman" w:eastAsia="黑体" w:hAnsi="Times New Roman"/>
          <w:b/>
          <w:bCs/>
          <w:color w:val="000000"/>
          <w:sz w:val="28"/>
          <w:szCs w:val="28"/>
        </w:rPr>
        <w:t xml:space="preserve">4.3.3 政策法规模块设计</w:t>
      </w:r>
    </w:p>
    <w:p>
      <w:pPr>
        <w:spacing w:after="0" w:before="0" w:line="288" w:lineRule="auto"/>
        <w:ind w:firstLine="480"/>
      </w:pPr>
      <w:r>
        <w:rPr>
          <w:rFonts w:ascii="Times New Roman" w:eastAsia="宋体" w:hAnsi="Times New Roman"/>
          <w:sz w:val="24"/>
          <w:szCs w:val="24"/>
        </w:rPr>
        <w:t xml:space="preserve">政策法规模块负责网络安全相关法律法规的展示和查阅。RegulationController提供6个API端点，包括获取全部法规、按分类查询、查看详情、创建法规、更新法规和删除法规。法规分为法律、法规、标准和政策四个分类。法规信息包括颁布机构、文号和生效日期等字段，列表默认按生效日期降序排列，确保最新法规优先展示。</w:t>
      </w:r>
    </w:p>
    <w:p>
      <w:pPr>
        <w:spacing w:after="0" w:before="0" w:line="288" w:lineRule="auto"/>
        <w:ind w:firstLine="480"/>
      </w:pPr>
      <w:r>
        <w:rPr>
          <w:rFonts w:ascii="Times New Roman" w:eastAsia="宋体" w:hAnsi="Times New Roman"/>
          <w:sz w:val="24"/>
          <w:szCs w:val="24"/>
        </w:rPr>
        <w:t xml:space="preserve">政策法规模块的API端点详细设计如下表所示：</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cantSplit/>
          <w:tblHeader/>
        </w:trPr>
        <w:tc>
          <w:tcPr>
            <w:tcW w:type="pct" w:w="8%"/>
            <w:shd w:fill="E8E8E8" w:color="auto" w:val="clear"/>
            <w:vAlign w:val="center"/>
          </w:tcPr>
          <w:p>
            <w:pPr>
              <w:spacing w:after="40" w:before="40" w:line="240" w:lineRule="auto"/>
              <w:jc w:val="center"/>
            </w:pPr>
            <w:r>
              <w:rPr>
                <w:rFonts w:ascii="Times New Roman" w:eastAsia="黑体" w:hAnsi="Times New Roman"/>
                <w:b/>
                <w:bCs/>
                <w:sz w:val="20"/>
                <w:szCs w:val="20"/>
              </w:rPr>
              <w:t xml:space="preserve">端点</w:t>
            </w:r>
          </w:p>
        </w:tc>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方法</w:t>
            </w:r>
          </w:p>
        </w:tc>
        <w:tc>
          <w:tcPr>
            <w:tcW w:type="pct" w:w="40%"/>
            <w:shd w:fill="E8E8E8" w:color="auto" w:val="clear"/>
            <w:vAlign w:val="center"/>
          </w:tcPr>
          <w:p>
            <w:pPr>
              <w:spacing w:after="40" w:before="40" w:line="240" w:lineRule="auto"/>
              <w:jc w:val="center"/>
            </w:pPr>
            <w:r>
              <w:rPr>
                <w:rFonts w:ascii="Times New Roman" w:eastAsia="黑体" w:hAnsi="Times New Roman"/>
                <w:b/>
                <w:bCs/>
                <w:sz w:val="20"/>
                <w:szCs w:val="20"/>
              </w:rPr>
              <w:t xml:space="preserve">路径</w:t>
            </w:r>
          </w:p>
        </w:tc>
        <w:tc>
          <w:tcPr>
            <w:tcW w:type="pct" w:w="42%"/>
            <w:shd w:fill="E8E8E8" w:color="auto" w:val="clear"/>
            <w:vAlign w:val="center"/>
          </w:tcPr>
          <w:p>
            <w:pPr>
              <w:spacing w:after="40" w:before="40" w:line="240" w:lineRule="auto"/>
              <w:jc w:val="center"/>
            </w:pPr>
            <w:r>
              <w:rPr>
                <w:rFonts w:ascii="Times New Roman" w:eastAsia="黑体" w:hAnsi="Times New Roman"/>
                <w:b/>
                <w:bCs/>
                <w:sz w:val="20"/>
                <w:szCs w:val="20"/>
              </w:rPr>
              <w:t xml:space="preserve">功能说明</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1</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/api/regulations</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获取全部法规（按生效日期降序）</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2</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/api/regulations/category/{category}</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按分类查询法规</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3</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/api/regulations/{id}</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获取法规详情</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4</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POST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/api/regulations</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创建法规</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5</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PUT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/api/regulations/{id}</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更新法规</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6</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DELETE</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/api/regulations/{id}</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删除法规</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政策法规模块与新闻和知识模块相比，具有独特的字段设计。除了基本的标题、内容和分类字段外，法规实体还包含issuingAuthority（颁布机构，如全国人大常委会、国务院等）、documentNumber（文号，如主席令第十六号）和effectiveDate（生效日期）三个特有字段。这些字段使得法规信息更加规范和完整，便于用户了解法规的权威性和时效性。法规列表默认按生效日期降序排列，确保最新颁布的法规优先展示。前台法规页面通过分类标签切换不同类别的法规列表，法规列表项展示标题、分类标签、颁布机构和生效日期，点击后弹出Modal弹窗查看法规全文。</w:t>
      </w:r>
    </w:p>
    <w:p>
      <w:pPr>
        <w:pStyle w:val="Heading3"/>
        <w:keepNext w:val="false"/>
        <w:keepLines w:val="false"/>
        <w:spacing w:after="0" w:before="240" w:line="288" w:lineRule="auto"/>
      </w:pPr>
      <w:r>
        <w:rPr>
          <w:rFonts w:ascii="Times New Roman" w:eastAsia="黑体" w:hAnsi="Times New Roman"/>
          <w:b/>
          <w:bCs/>
          <w:color w:val="000000"/>
          <w:sz w:val="28"/>
          <w:szCs w:val="28"/>
        </w:rPr>
        <w:t xml:space="preserve">4.3.4 举报中心模块设计</w:t>
      </w:r>
    </w:p>
    <w:p>
      <w:pPr>
        <w:spacing w:after="0" w:before="0" w:line="288" w:lineRule="auto"/>
        <w:ind w:firstLine="480"/>
      </w:pPr>
      <w:r>
        <w:rPr>
          <w:rFonts w:ascii="Times New Roman" w:eastAsia="宋体" w:hAnsi="Times New Roman"/>
          <w:sz w:val="24"/>
          <w:szCs w:val="24"/>
        </w:rPr>
        <w:t xml:space="preserve">举报中心模块负责网络违法行为举报的接收和处置。ReportController提供6个API端点，包括提交举报（POST /api/reports）、获取全部举报、按状态查询、查看详情、处置举报（PUT /api/reports/{id}/handle）和获取统计数据（GET /api/reports/stats）。举报类型包括网络诈骗、钓鱼网站、恶意软件、侵权盗版、淫秽色情和其他六种。举报状态采用状态机设计，流转路径为PENDING（待处理）→PROCESSING（处理中）→RESOLVED（已解决）/IGNORED（已忽略）。统计接口返回各状态和各类型的举报数量，用于后台数据展示。</w:t>
      </w:r>
    </w:p>
    <w:p>
      <w:pPr>
        <w:spacing w:after="0" w:before="0" w:line="288" w:lineRule="auto"/>
        <w:ind w:firstLine="480"/>
      </w:pPr>
      <w:r>
        <w:rPr>
          <w:rFonts w:ascii="Times New Roman" w:eastAsia="宋体" w:hAnsi="Times New Roman"/>
          <w:sz w:val="24"/>
          <w:szCs w:val="24"/>
        </w:rPr>
        <w:t xml:space="preserve">举报中心模块的API端点详细设计如下表所示：</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cantSplit/>
          <w:tblHeader/>
        </w:trPr>
        <w:tc>
          <w:tcPr>
            <w:tcW w:type="pct" w:w="8%"/>
            <w:shd w:fill="E8E8E8" w:color="auto" w:val="clear"/>
            <w:vAlign w:val="center"/>
          </w:tcPr>
          <w:p>
            <w:pPr>
              <w:spacing w:after="40" w:before="40" w:line="240" w:lineRule="auto"/>
              <w:jc w:val="center"/>
            </w:pPr>
            <w:r>
              <w:rPr>
                <w:rFonts w:ascii="Times New Roman" w:eastAsia="黑体" w:hAnsi="Times New Roman"/>
                <w:b/>
                <w:bCs/>
                <w:sz w:val="20"/>
                <w:szCs w:val="20"/>
              </w:rPr>
              <w:t xml:space="preserve">端点</w:t>
            </w:r>
          </w:p>
        </w:tc>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方法</w:t>
            </w:r>
          </w:p>
        </w:tc>
        <w:tc>
          <w:tcPr>
            <w:tcW w:type="pct" w:w="40%"/>
            <w:shd w:fill="E8E8E8" w:color="auto" w:val="clear"/>
            <w:vAlign w:val="center"/>
          </w:tcPr>
          <w:p>
            <w:pPr>
              <w:spacing w:after="40" w:before="40" w:line="240" w:lineRule="auto"/>
              <w:jc w:val="center"/>
            </w:pPr>
            <w:r>
              <w:rPr>
                <w:rFonts w:ascii="Times New Roman" w:eastAsia="黑体" w:hAnsi="Times New Roman"/>
                <w:b/>
                <w:bCs/>
                <w:sz w:val="20"/>
                <w:szCs w:val="20"/>
              </w:rPr>
              <w:t xml:space="preserve">路径</w:t>
            </w:r>
          </w:p>
        </w:tc>
        <w:tc>
          <w:tcPr>
            <w:tcW w:type="pct" w:w="42%"/>
            <w:shd w:fill="E8E8E8" w:color="auto" w:val="clear"/>
            <w:vAlign w:val="center"/>
          </w:tcPr>
          <w:p>
            <w:pPr>
              <w:spacing w:after="40" w:before="40" w:line="240" w:lineRule="auto"/>
              <w:jc w:val="center"/>
            </w:pPr>
            <w:r>
              <w:rPr>
                <w:rFonts w:ascii="Times New Roman" w:eastAsia="黑体" w:hAnsi="Times New Roman"/>
                <w:b/>
                <w:bCs/>
                <w:sz w:val="20"/>
                <w:szCs w:val="20"/>
              </w:rPr>
              <w:t xml:space="preserve">功能说明</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1</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/api/reports</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获取全部举报记录</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2</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/api/reports/status/{status}</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按状态查询举报</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3</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/api/reports/{id}</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获取举报详情</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4</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POST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/api/reports</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提交举报（状态默认PENDING）</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5</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PUT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/api/reports/{id}/handle</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处置举报（状态流转）</w:t>
            </w:r>
          </w:p>
        </w:tc>
      </w:tr>
      <w:tr>
        <w:trPr>
          <w:cantSplit/>
        </w:trPr>
        <w:tc>
          <w:tcPr>
            <w:tcW w:type="pct" w:w="8%"/>
            <w:vAlign w:val="center"/>
          </w:tcPr>
          <w:p>
            <w:pPr>
              <w:spacing w:after="40" w:before="40" w:line="240" w:lineRule="auto"/>
              <w:jc w:val="center"/>
            </w:pPr>
            <w:r>
              <w:rPr>
                <w:rFonts w:ascii="Times New Roman" w:eastAsia="宋体" w:hAnsi="Times New Roman"/>
                <w:b w:val="false"/>
                <w:bCs w:val="false"/>
                <w:sz w:val="20"/>
                <w:szCs w:val="20"/>
              </w:rPr>
              <w:t xml:space="preserve">6</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GET</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/api/reports/stats</w:t>
            </w:r>
          </w:p>
        </w:tc>
        <w:tc>
          <w:tcPr>
            <w:tcW w:type="pct" w:w="42%"/>
            <w:vAlign w:val="center"/>
          </w:tcPr>
          <w:p>
            <w:pPr>
              <w:spacing w:after="40" w:before="40" w:line="240" w:lineRule="auto"/>
              <w:jc w:val="left"/>
            </w:pPr>
            <w:r>
              <w:rPr>
                <w:rFonts w:ascii="Times New Roman" w:eastAsia="宋体" w:hAnsi="Times New Roman"/>
                <w:b w:val="false"/>
                <w:bCs w:val="false"/>
                <w:sz w:val="20"/>
                <w:szCs w:val="20"/>
              </w:rPr>
              <w:t xml:space="preserve">获取举报统计数据</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举报中心模块是系统的特色功能，采用了状态机设计模式管理举报的生命周期。举报提交后初始状态为PENDING（待处理），管理员受理后可将状态变更为PROCESSING（处理中），处理完成后根据处理结果将状态变更为RESOLVED（已解决）或IGNORED（已忽略）。每次状态变更都会记录handledAt（处置时间）和result（处置结果）。统计接口stats()返回total（总数）、pending（待处理数）、processing（处理中数）、resolved（已解决数）和ignored（已忽略数）五个统计指标，后台管理界面通过统计卡片直观展示这些数据，帮助管理员掌握举报处理整体情况。前台举报中心页面提供表单界面，用户选择举报类型、填写举报内容和联系方式后提交，提交成功后显示感谢提示。</w:t>
      </w:r>
    </w:p>
    <w:p>
      <w:pPr>
        <w:spacing w:after="0" w:before="0" w:line="288" w:lineRule="auto"/>
        <w:ind w:firstLine="480"/>
      </w:pPr>
      <w:r>
        <w:rPr>
          <w:rFonts w:ascii="Times New Roman" w:eastAsia="宋体" w:hAnsi="Times New Roman"/>
          <w:sz w:val="24"/>
          <w:szCs w:val="24"/>
        </w:rPr>
        <w:t xml:space="preserve">举报状态流转是举报中心模块的核心业务逻辑，下图展示了举报记录从提交到处置完成的状态变化过程。</w:t>
      </w:r>
    </w:p>
    <w:p>
      <w:pPr>
        <w:spacing w:after="60" w:before="120" w:line="288" w:lineRule="auto"/>
        <w:jc w:val="center"/>
      </w:pPr>
      <w:r>
        <w:drawing>
          <wp:inline distT="0" distB="0" distL="0" distR="0">
            <wp:extent cx="4762500" cy="2219325"/>
            <wp:effectExtent t="0" r="0" b="0" l="0"/>
            <wp:docPr id="1" name="fig4-6" descr="图4-6 举报状态流转图" title="fig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219325"/>
                    </a:xfrm>
                    <a:prstGeom prst="rect">
                      <a:avLst/>
                    </a:prstGeom>
                  </pic:spPr>
                </pic:pic>
              </a:graphicData>
            </a:graphic>
          </wp:inline>
        </w:drawing>
      </w:r>
    </w:p>
    <w:p>
      <w:pPr>
        <w:spacing w:after="120" w:before="0" w:line="288" w:lineRule="auto"/>
        <w:jc w:val="center"/>
      </w:pPr>
      <w:r>
        <w:rPr>
          <w:rFonts w:ascii="Times New Roman" w:eastAsia="宋体" w:hAnsi="Times New Roman"/>
          <w:sz w:val="18"/>
          <w:szCs w:val="18"/>
        </w:rPr>
        <w:t xml:space="preserve">图4-6 举报状态流转图</w:t>
      </w:r>
    </w:p>
    <w:p>
      <w:pPr>
        <w:spacing w:after="60" w:before="120" w:line="288" w:lineRule="auto"/>
        <w:jc w:val="center"/>
      </w:pPr>
      <w:r>
        <w:drawing>
          <wp:inline distT="0" distB="0" distL="0" distR="0">
            <wp:extent cx="4762500" cy="2438400"/>
            <wp:effectExtent t="0" r="0" b="0" l="0"/>
            <wp:docPr id="1" name="fig4-4" descr="图4-4 举报中心模块功能结构图" title="fig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438400"/>
                    </a:xfrm>
                    <a:prstGeom prst="rect">
                      <a:avLst/>
                    </a:prstGeom>
                  </pic:spPr>
                </pic:pic>
              </a:graphicData>
            </a:graphic>
          </wp:inline>
        </w:drawing>
      </w:r>
    </w:p>
    <w:p>
      <w:pPr>
        <w:spacing w:after="120" w:before="0" w:line="288" w:lineRule="auto"/>
        <w:jc w:val="center"/>
      </w:pPr>
      <w:r>
        <w:rPr>
          <w:rFonts w:ascii="Times New Roman" w:eastAsia="宋体" w:hAnsi="Times New Roman"/>
          <w:sz w:val="18"/>
          <w:szCs w:val="18"/>
        </w:rPr>
        <w:t xml:space="preserve">图4-4 举报中心模块功能结构图</w:t>
      </w:r>
    </w:p>
    <w:p>
      <w:pPr>
        <w:pStyle w:val="Heading3"/>
        <w:keepNext w:val="false"/>
        <w:keepLines w:val="false"/>
        <w:spacing w:after="0" w:before="240" w:line="288" w:lineRule="auto"/>
      </w:pPr>
      <w:r>
        <w:rPr>
          <w:rFonts w:ascii="Times New Roman" w:eastAsia="黑体" w:hAnsi="Times New Roman"/>
          <w:b/>
          <w:bCs/>
          <w:color w:val="000000"/>
          <w:sz w:val="28"/>
          <w:szCs w:val="28"/>
        </w:rPr>
        <w:t xml:space="preserve">4.3.5 后台管理模块设计</w:t>
      </w:r>
    </w:p>
    <w:p>
      <w:pPr>
        <w:spacing w:after="0" w:before="0" w:line="288" w:lineRule="auto"/>
        <w:ind w:firstLine="480"/>
      </w:pPr>
      <w:r>
        <w:rPr>
          <w:rFonts w:ascii="Times New Roman" w:eastAsia="宋体" w:hAnsi="Times New Roman"/>
          <w:sz w:val="24"/>
          <w:szCs w:val="24"/>
        </w:rPr>
        <w:t xml:space="preserve">后台管理模块为管理员提供统一的内容管理界面，采用单页应用设计，包含4个Tab页，分别对应新闻管理、知识管理、法规管理和举报管理四个业务模块。每个Tab页提供列表展示、新增、编辑、删除等CRUD操作。举报管理Tab页还展示统计卡片，包括待处理、处理中、已解决、已忽略的举报数量。后台前端通过apiCall函数统一封装fetch请求，简化API调用代码。</w:t>
      </w:r>
    </w:p>
    <w:p>
      <w:pPr>
        <w:spacing w:after="60" w:before="120" w:line="288" w:lineRule="auto"/>
        <w:jc w:val="center"/>
      </w:pPr>
      <w:r>
        <w:drawing>
          <wp:inline distT="0" distB="0" distL="0" distR="0">
            <wp:extent cx="4762500" cy="2219325"/>
            <wp:effectExtent t="0" r="0" b="0" l="0"/>
            <wp:docPr id="1" name="fig4-7" descr="图4-7 后台管理模块功能结构图" title="fig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219325"/>
                    </a:xfrm>
                    <a:prstGeom prst="rect">
                      <a:avLst/>
                    </a:prstGeom>
                  </pic:spPr>
                </pic:pic>
              </a:graphicData>
            </a:graphic>
          </wp:inline>
        </w:drawing>
      </w:r>
    </w:p>
    <w:p>
      <w:pPr>
        <w:spacing w:after="120" w:before="0" w:line="288" w:lineRule="auto"/>
        <w:jc w:val="center"/>
      </w:pPr>
      <w:r>
        <w:rPr>
          <w:rFonts w:ascii="Times New Roman" w:eastAsia="宋体" w:hAnsi="Times New Roman"/>
          <w:sz w:val="18"/>
          <w:szCs w:val="18"/>
        </w:rPr>
        <w:t xml:space="preserve">图4-7 后台管理模块功能结构图</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4.4 数据库设计</w:t>
      </w:r>
    </w:p>
    <w:p>
      <w:pPr>
        <w:spacing w:after="0" w:before="0" w:line="288" w:lineRule="auto"/>
        <w:ind w:firstLine="480"/>
      </w:pPr>
      <w:r>
        <w:rPr>
          <w:rFonts w:ascii="Times New Roman" w:eastAsia="宋体" w:hAnsi="Times New Roman"/>
          <w:sz w:val="24"/>
          <w:szCs w:val="24"/>
        </w:rPr>
        <w:t xml:space="preserve">本系统使用H2数据库存储数据，共设计了5张数据表：news（新闻）、knowledge_article（知识文章）、regulation（法规）、report（举报记录）和admin_user（管理员）。各表结构设计如下：</w:t>
      </w:r>
    </w:p>
    <w:p>
      <w:pPr>
        <w:pStyle w:val="Heading3"/>
        <w:keepNext w:val="false"/>
        <w:keepLines w:val="false"/>
        <w:spacing w:after="0" w:before="240" w:line="288" w:lineRule="auto"/>
      </w:pPr>
      <w:r>
        <w:rPr>
          <w:rFonts w:ascii="Times New Roman" w:eastAsia="黑体" w:hAnsi="Times New Roman"/>
          <w:b/>
          <w:bCs/>
          <w:color w:val="000000"/>
          <w:sz w:val="28"/>
          <w:szCs w:val="28"/>
        </w:rPr>
        <w:t xml:space="preserve">4.4.1 news表（新闻资讯）</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cantSplit/>
          <w:tblHeader/>
        </w:trPr>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字段名</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数据类型</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约束</w:t>
            </w:r>
          </w:p>
        </w:tc>
        <w:tc>
          <w:tcPr>
            <w:tcW w:type="pct" w:w="35%"/>
            <w:shd w:fill="E8E8E8" w:color="auto" w:val="clear"/>
            <w:vAlign w:val="center"/>
          </w:tcPr>
          <w:p>
            <w:pPr>
              <w:spacing w:after="40" w:before="40" w:line="240" w:lineRule="auto"/>
              <w:jc w:val="center"/>
            </w:pPr>
            <w:r>
              <w:rPr>
                <w:rFonts w:ascii="Times New Roman" w:eastAsia="黑体" w:hAnsi="Times New Roman"/>
                <w:b/>
                <w:bCs/>
                <w:sz w:val="20"/>
                <w:szCs w:val="20"/>
              </w:rPr>
              <w:t xml:space="preserve">说明</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id</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BIGINT</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PK, AUTO</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主键ID</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title</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VARCHAR(200)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NOT NULL</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新闻标题</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content</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TEXT</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新闻内容</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category</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VARCHAR(20)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NOT NULL</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新闻分类</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featured</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BOOLEAN</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DEFAULT FALSE</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是否置顶</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view_count</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INT</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DEFAULT 0</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阅读量</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source</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VARCHAR(100)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新闻来源</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published_at</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TIMESTAMP</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发布时间</w:t>
            </w:r>
          </w:p>
        </w:tc>
      </w:tr>
    </w:tbl>
    <w:p>
      <w:pPr>
        <w:pStyle w:val="Heading3"/>
        <w:keepNext w:val="false"/>
        <w:keepLines w:val="false"/>
        <w:spacing w:after="0" w:before="240" w:line="288" w:lineRule="auto"/>
      </w:pPr>
      <w:r>
        <w:rPr>
          <w:rFonts w:ascii="Times New Roman" w:eastAsia="黑体" w:hAnsi="Times New Roman"/>
          <w:b/>
          <w:bCs/>
          <w:color w:val="000000"/>
          <w:sz w:val="28"/>
          <w:szCs w:val="28"/>
        </w:rPr>
        <w:t xml:space="preserve">4.4.2 knowledge_article表（安全知识）</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cantSplit/>
          <w:tblHeader/>
        </w:trPr>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字段名</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数据类型</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约束</w:t>
            </w:r>
          </w:p>
        </w:tc>
        <w:tc>
          <w:tcPr>
            <w:tcW w:type="pct" w:w="35%"/>
            <w:shd w:fill="E8E8E8" w:color="auto" w:val="clear"/>
            <w:vAlign w:val="center"/>
          </w:tcPr>
          <w:p>
            <w:pPr>
              <w:spacing w:after="40" w:before="40" w:line="240" w:lineRule="auto"/>
              <w:jc w:val="center"/>
            </w:pPr>
            <w:r>
              <w:rPr>
                <w:rFonts w:ascii="Times New Roman" w:eastAsia="黑体" w:hAnsi="Times New Roman"/>
                <w:b/>
                <w:bCs/>
                <w:sz w:val="20"/>
                <w:szCs w:val="20"/>
              </w:rPr>
              <w:t xml:space="preserve">说明</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id</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BIGINT</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PK, AUTO</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主键ID</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title</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VARCHAR(200)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NOT NULL</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文章标题</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content</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TEXT</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文章内容</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category</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VARCHAR(20)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NOT NULL</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知识分类</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view_count</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INT</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DEFAULT 0</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阅读量</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author</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VARCHAR(50)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作者</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created_at</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TIMESTAMP</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创建时间</w:t>
            </w:r>
          </w:p>
        </w:tc>
      </w:tr>
    </w:tbl>
    <w:p>
      <w:pPr>
        <w:pStyle w:val="Heading3"/>
        <w:keepNext w:val="false"/>
        <w:keepLines w:val="false"/>
        <w:spacing w:after="0" w:before="240" w:line="288" w:lineRule="auto"/>
      </w:pPr>
      <w:r>
        <w:rPr>
          <w:rFonts w:ascii="Times New Roman" w:eastAsia="黑体" w:hAnsi="Times New Roman"/>
          <w:b/>
          <w:bCs/>
          <w:color w:val="000000"/>
          <w:sz w:val="28"/>
          <w:szCs w:val="28"/>
        </w:rPr>
        <w:t xml:space="preserve">4.4.3 regulation表（政策法规）</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cantSplit/>
          <w:tblHeader/>
        </w:trPr>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字段名</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数据类型</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约束</w:t>
            </w:r>
          </w:p>
        </w:tc>
        <w:tc>
          <w:tcPr>
            <w:tcW w:type="pct" w:w="35%"/>
            <w:shd w:fill="E8E8E8" w:color="auto" w:val="clear"/>
            <w:vAlign w:val="center"/>
          </w:tcPr>
          <w:p>
            <w:pPr>
              <w:spacing w:after="40" w:before="40" w:line="240" w:lineRule="auto"/>
              <w:jc w:val="center"/>
            </w:pPr>
            <w:r>
              <w:rPr>
                <w:rFonts w:ascii="Times New Roman" w:eastAsia="黑体" w:hAnsi="Times New Roman"/>
                <w:b/>
                <w:bCs/>
                <w:sz w:val="20"/>
                <w:szCs w:val="20"/>
              </w:rPr>
              <w:t xml:space="preserve">说明</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id</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BIGINT</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PK, AUTO</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主键ID</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title</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VARCHAR(200)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NOT NULL</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法规标题</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content</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TEXT</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法规内容</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category</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VARCHAR(20)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NOT NULL</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法规分类</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issuing_authority</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VARCHAR(100)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颁布机构</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document_number</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VARCHAR(50)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文号</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effective_date</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DATE</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生效日期</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view_count</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INT</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DEFAULT 0</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阅读量</w:t>
            </w:r>
          </w:p>
        </w:tc>
      </w:tr>
    </w:tbl>
    <w:p>
      <w:pPr>
        <w:pStyle w:val="Heading3"/>
        <w:keepNext w:val="false"/>
        <w:keepLines w:val="false"/>
        <w:spacing w:after="0" w:before="240" w:line="288" w:lineRule="auto"/>
      </w:pPr>
      <w:r>
        <w:rPr>
          <w:rFonts w:ascii="Times New Roman" w:eastAsia="黑体" w:hAnsi="Times New Roman"/>
          <w:b/>
          <w:bCs/>
          <w:color w:val="000000"/>
          <w:sz w:val="28"/>
          <w:szCs w:val="28"/>
        </w:rPr>
        <w:t xml:space="preserve">4.4.4 report表（举报记录）</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cantSplit/>
          <w:tblHeader/>
        </w:trPr>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字段名</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数据类型</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约束</w:t>
            </w:r>
          </w:p>
        </w:tc>
        <w:tc>
          <w:tcPr>
            <w:tcW w:type="pct" w:w="35%"/>
            <w:shd w:fill="E8E8E8" w:color="auto" w:val="clear"/>
            <w:vAlign w:val="center"/>
          </w:tcPr>
          <w:p>
            <w:pPr>
              <w:spacing w:after="40" w:before="40" w:line="240" w:lineRule="auto"/>
              <w:jc w:val="center"/>
            </w:pPr>
            <w:r>
              <w:rPr>
                <w:rFonts w:ascii="Times New Roman" w:eastAsia="黑体" w:hAnsi="Times New Roman"/>
                <w:b/>
                <w:bCs/>
                <w:sz w:val="20"/>
                <w:szCs w:val="20"/>
              </w:rPr>
              <w:t xml:space="preserve">说明</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id</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BIGINT</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PK, AUTO</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主键ID</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type</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VARCHAR(20)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NOT NULL</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举报类型</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content</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TEXT</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NOT NULL</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举报内容</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reporter_name</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VARCHAR(50)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举报人姓名</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reporter_contact</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VARCHAR(100)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联系方式</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status</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VARCHAR(20)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DEFAULT PENDING</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处理状态</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result</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TEXT</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处置结果</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created_at</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TIMESTAMP</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提交时间</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handled_at</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TIMESTAMP</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处置时间</w:t>
            </w:r>
          </w:p>
        </w:tc>
      </w:tr>
    </w:tbl>
    <w:p>
      <w:pPr>
        <w:pStyle w:val="Heading3"/>
        <w:keepNext w:val="false"/>
        <w:keepLines w:val="false"/>
        <w:spacing w:after="0" w:before="240" w:line="288" w:lineRule="auto"/>
      </w:pPr>
      <w:r>
        <w:rPr>
          <w:rFonts w:ascii="Times New Roman" w:eastAsia="黑体" w:hAnsi="Times New Roman"/>
          <w:b/>
          <w:bCs/>
          <w:color w:val="000000"/>
          <w:sz w:val="28"/>
          <w:szCs w:val="28"/>
        </w:rPr>
        <w:t xml:space="preserve">4.4.5 admin_user表（管理员）</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cantSplit/>
          <w:tblHeader/>
        </w:trPr>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字段名</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数据类型</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约束</w:t>
            </w:r>
          </w:p>
        </w:tc>
        <w:tc>
          <w:tcPr>
            <w:tcW w:type="pct" w:w="35%"/>
            <w:shd w:fill="E8E8E8" w:color="auto" w:val="clear"/>
            <w:vAlign w:val="center"/>
          </w:tcPr>
          <w:p>
            <w:pPr>
              <w:spacing w:after="40" w:before="40" w:line="240" w:lineRule="auto"/>
              <w:jc w:val="center"/>
            </w:pPr>
            <w:r>
              <w:rPr>
                <w:rFonts w:ascii="Times New Roman" w:eastAsia="黑体" w:hAnsi="Times New Roman"/>
                <w:b/>
                <w:bCs/>
                <w:sz w:val="20"/>
                <w:szCs w:val="20"/>
              </w:rPr>
              <w:t xml:space="preserve">说明</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id</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BIGINT</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PK, AUTO</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主键ID</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username</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VARCHAR(50)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NOT NULL, UNIQUE</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用户名</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password</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VARCHAR(100)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NOT NULL</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密码（BCrypt加密）</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display_name</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VARCHAR(50)</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显示名称</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created_at</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TIMESTAMP</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创建时间</w:t>
            </w:r>
          </w:p>
        </w:tc>
      </w:tr>
    </w:tbl>
    <w:p>
      <w:pPr>
        <w:pStyle w:val="Heading3"/>
        <w:keepNext w:val="false"/>
        <w:keepLines w:val="false"/>
        <w:spacing w:after="0" w:before="240" w:line="288" w:lineRule="auto"/>
      </w:pPr>
      <w:r>
        <w:rPr>
          <w:rFonts w:ascii="Times New Roman" w:eastAsia="黑体" w:hAnsi="Times New Roman"/>
          <w:b/>
          <w:bCs/>
          <w:color w:val="000000"/>
          <w:sz w:val="28"/>
          <w:szCs w:val="28"/>
        </w:rPr>
        <w:t xml:space="preserve">4.4.6 枚举类型设计</w:t>
      </w:r>
    </w:p>
    <w:p>
      <w:pPr>
        <w:spacing w:after="0" w:before="0" w:line="288" w:lineRule="auto"/>
        <w:ind w:firstLine="480"/>
      </w:pPr>
      <w:r>
        <w:rPr>
          <w:rFonts w:ascii="Times New Roman" w:eastAsia="宋体" w:hAnsi="Times New Roman"/>
          <w:sz w:val="24"/>
          <w:szCs w:val="24"/>
        </w:rPr>
        <w:t xml:space="preserve">系统中使用了多个枚举类型来规范分类和状态字段的取值，枚举类型设计如下表所示：</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cantSplit/>
          <w:tblHeader/>
        </w:trPr>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枚举类型</w:t>
            </w:r>
          </w:p>
        </w:tc>
        <w:tc>
          <w:tcPr>
            <w:tcW w:type="pct" w:w="45%"/>
            <w:shd w:fill="E8E8E8" w:color="auto" w:val="clear"/>
            <w:vAlign w:val="center"/>
          </w:tcPr>
          <w:p>
            <w:pPr>
              <w:spacing w:after="40" w:before="40" w:line="240" w:lineRule="auto"/>
              <w:jc w:val="center"/>
            </w:pPr>
            <w:r>
              <w:rPr>
                <w:rFonts w:ascii="Times New Roman" w:eastAsia="黑体" w:hAnsi="Times New Roman"/>
                <w:b/>
                <w:bCs/>
                <w:sz w:val="20"/>
                <w:szCs w:val="20"/>
              </w:rPr>
              <w:t xml:space="preserve">枚举值</w:t>
            </w:r>
          </w:p>
        </w:tc>
        <w:tc>
          <w:tcPr>
            <w:tcW w:type="pct" w:w="35%"/>
            <w:shd w:fill="E8E8E8" w:color="auto" w:val="clear"/>
            <w:vAlign w:val="center"/>
          </w:tcPr>
          <w:p>
            <w:pPr>
              <w:spacing w:after="40" w:before="40" w:line="240" w:lineRule="auto"/>
              <w:jc w:val="center"/>
            </w:pPr>
            <w:r>
              <w:rPr>
                <w:rFonts w:ascii="Times New Roman" w:eastAsia="黑体" w:hAnsi="Times New Roman"/>
                <w:b/>
                <w:bCs/>
                <w:sz w:val="20"/>
                <w:szCs w:val="20"/>
              </w:rPr>
              <w:t xml:space="preserve">说明</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NewsCategory</w:t>
            </w:r>
          </w:p>
        </w:tc>
        <w:tc>
          <w:tcPr>
            <w:tcW w:type="pct" w:w="45%"/>
            <w:vAlign w:val="center"/>
          </w:tcPr>
          <w:p>
            <w:pPr>
              <w:spacing w:after="40" w:before="40" w:line="240" w:lineRule="auto"/>
              <w:jc w:val="left"/>
            </w:pPr>
            <w:r>
              <w:rPr>
                <w:rFonts w:ascii="Times New Roman" w:eastAsia="宋体" w:hAnsi="Times New Roman"/>
                <w:b w:val="false"/>
                <w:bCs w:val="false"/>
                <w:sz w:val="20"/>
                <w:szCs w:val="20"/>
              </w:rPr>
              <w:t xml:space="preserve">NOTICE, ALERT, EVENT, TREND</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通知公告、安全预警、安全事件、行业动态</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KnowledgeCategory</w:t>
            </w:r>
          </w:p>
        </w:tc>
        <w:tc>
          <w:tcPr>
            <w:tcW w:type="pct" w:w="45%"/>
            <w:vAlign w:val="center"/>
          </w:tcPr>
          <w:p>
            <w:pPr>
              <w:spacing w:after="40" w:before="40" w:line="240" w:lineRule="auto"/>
              <w:jc w:val="left"/>
            </w:pPr>
            <w:r>
              <w:rPr>
                <w:rFonts w:ascii="Times New Roman" w:eastAsia="宋体" w:hAnsi="Times New Roman"/>
                <w:b w:val="false"/>
                <w:bCs w:val="false"/>
                <w:sz w:val="20"/>
                <w:szCs w:val="20"/>
              </w:rPr>
              <w:t xml:space="preserve">PASSWORD, PHISHING, PRIVACY, MALWARE</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密码安全、钓鱼防范、隐私保护、恶意软件</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RegulationCategory</w:t>
            </w:r>
          </w:p>
        </w:tc>
        <w:tc>
          <w:tcPr>
            <w:tcW w:type="pct" w:w="45%"/>
            <w:vAlign w:val="center"/>
          </w:tcPr>
          <w:p>
            <w:pPr>
              <w:spacing w:after="40" w:before="40" w:line="240" w:lineRule="auto"/>
              <w:jc w:val="left"/>
            </w:pPr>
            <w:r>
              <w:rPr>
                <w:rFonts w:ascii="Times New Roman" w:eastAsia="宋体" w:hAnsi="Times New Roman"/>
                <w:b w:val="false"/>
                <w:bCs w:val="false"/>
                <w:sz w:val="20"/>
                <w:szCs w:val="20"/>
              </w:rPr>
              <w:t xml:space="preserve">LAW, REGULATION, STANDARD, POLICY</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法律、法规、标准、政策</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ReportType</w:t>
            </w:r>
          </w:p>
        </w:tc>
        <w:tc>
          <w:tcPr>
            <w:tcW w:type="pct" w:w="45%"/>
            <w:vAlign w:val="center"/>
          </w:tcPr>
          <w:p>
            <w:pPr>
              <w:spacing w:after="40" w:before="40" w:line="240" w:lineRule="auto"/>
              <w:jc w:val="left"/>
            </w:pPr>
            <w:r>
              <w:rPr>
                <w:rFonts w:ascii="Times New Roman" w:eastAsia="宋体" w:hAnsi="Times New Roman"/>
                <w:b w:val="false"/>
                <w:bCs w:val="false"/>
                <w:sz w:val="20"/>
                <w:szCs w:val="20"/>
              </w:rPr>
              <w:t xml:space="preserve">FRAUD, PHISHING, MALWARE, INFRINGEMENT, PORN, OTHER</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网络诈骗、钓鱼网站、恶意软件、侵权盗版、淫秽色情、其他</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ReportStatus</w:t>
            </w:r>
          </w:p>
        </w:tc>
        <w:tc>
          <w:tcPr>
            <w:tcW w:type="pct" w:w="45%"/>
            <w:vAlign w:val="center"/>
          </w:tcPr>
          <w:p>
            <w:pPr>
              <w:spacing w:after="40" w:before="40" w:line="240" w:lineRule="auto"/>
              <w:jc w:val="left"/>
            </w:pPr>
            <w:r>
              <w:rPr>
                <w:rFonts w:ascii="Times New Roman" w:eastAsia="宋体" w:hAnsi="Times New Roman"/>
                <w:b w:val="false"/>
                <w:bCs w:val="false"/>
                <w:sz w:val="20"/>
                <w:szCs w:val="20"/>
              </w:rPr>
              <w:t xml:space="preserve">PENDING, PROCESSING, RESOLVED, IGNORED</w:t>
            </w:r>
          </w:p>
        </w:tc>
        <w:tc>
          <w:tcPr>
            <w:tcW w:type="pct" w:w="35%"/>
            <w:vAlign w:val="center"/>
          </w:tcPr>
          <w:p>
            <w:pPr>
              <w:spacing w:after="40" w:before="40" w:line="240" w:lineRule="auto"/>
              <w:jc w:val="left"/>
            </w:pPr>
            <w:r>
              <w:rPr>
                <w:rFonts w:ascii="Times New Roman" w:eastAsia="宋体" w:hAnsi="Times New Roman"/>
                <w:b w:val="false"/>
                <w:bCs w:val="false"/>
                <w:sz w:val="20"/>
                <w:szCs w:val="20"/>
              </w:rPr>
              <w:t xml:space="preserve">待处理、处理中、已解决、已忽略</w:t>
            </w:r>
          </w:p>
        </w:tc>
      </w:tr>
    </w:tbl>
    <w:p>
      <w:pPr>
        <w:spacing w:after="0" w:before="0" w:line="288" w:lineRule="auto"/>
      </w:pPr>
      <w:r>
        <w:rPr>
          <w:rFonts w:ascii="Times New Roman" w:eastAsia="宋体" w:hAnsi="Times New Roman"/>
          <w:sz w:val="24"/>
          <w:szCs w:val="24"/>
        </w:rPr>
        <w:t xml:space="preserve"/>
      </w:r>
    </w:p>
    <w:p>
      <w:pPr>
        <w:pStyle w:val="Heading3"/>
        <w:keepNext w:val="false"/>
        <w:keepLines w:val="false"/>
        <w:spacing w:after="0" w:before="240" w:line="288" w:lineRule="auto"/>
      </w:pPr>
      <w:r>
        <w:rPr>
          <w:rFonts w:ascii="Times New Roman" w:eastAsia="黑体" w:hAnsi="Times New Roman"/>
          <w:b/>
          <w:bCs/>
          <w:color w:val="000000"/>
          <w:sz w:val="28"/>
          <w:szCs w:val="28"/>
        </w:rPr>
        <w:t xml:space="preserve">4.4.7 实体关系设计</w:t>
      </w:r>
    </w:p>
    <w:p>
      <w:pPr>
        <w:spacing w:after="0" w:before="0" w:line="288" w:lineRule="auto"/>
        <w:ind w:firstLine="480"/>
      </w:pPr>
      <w:r>
        <w:rPr>
          <w:rFonts w:ascii="Times New Roman" w:eastAsia="宋体" w:hAnsi="Times New Roman"/>
          <w:sz w:val="24"/>
          <w:szCs w:val="24"/>
        </w:rPr>
        <w:t xml:space="preserve">本系统的5张数据表之间相对独立，没有直接的物理外键关联，这是为了简化系统设计和提高数据操作的灵活性。各表通过业务逻辑层面的关联实现数据的一致性。例如，admin_user表与管理员操作相关联，但不需要在news、knowledge_article等表中添加外键字段记录操作者，因为这些信息可以通过操作日志系统记录。</w:t>
      </w:r>
    </w:p>
    <w:p>
      <w:pPr>
        <w:spacing w:after="0" w:before="0" w:line="288" w:lineRule="auto"/>
        <w:ind w:firstLine="480"/>
      </w:pPr>
      <w:r>
        <w:rPr>
          <w:rFonts w:ascii="Times New Roman" w:eastAsia="宋体" w:hAnsi="Times New Roman"/>
          <w:sz w:val="24"/>
          <w:szCs w:val="24"/>
        </w:rPr>
        <w:t xml:space="preserve">从数据模型的角度来看，系统采用了一种简化的扁平数据模型，每张表独立存储一类业务数据。这种设计有以下优势：第一，查询效率高，单表查询无需JOIN操作，H2数据库可以高效处理；第二，扩展性好，新增功能模块只需新增数据表，不影响现有表结构；第三，维护简单，表与表之间无强关联，数据迁移和备份方便。</w:t>
      </w:r>
    </w:p>
    <w:p>
      <w:pPr>
        <w:spacing w:after="0" w:before="0" w:line="288" w:lineRule="auto"/>
        <w:ind w:firstLine="480"/>
      </w:pPr>
      <w:r>
        <w:rPr>
          <w:rFonts w:ascii="Times New Roman" w:eastAsia="宋体" w:hAnsi="Times New Roman"/>
          <w:sz w:val="24"/>
          <w:szCs w:val="24"/>
        </w:rPr>
        <w:t xml:space="preserve">下表总结了系统中5张数据表之间的关系和关联方式：</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cantSplit/>
          <w:tblHeader/>
        </w:trPr>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数据表</w:t>
            </w:r>
          </w:p>
        </w:tc>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记录数（初始）</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主要关联</w:t>
            </w:r>
          </w:p>
        </w:tc>
        <w:tc>
          <w:tcPr>
            <w:tcW w:type="pct" w:w="40%"/>
            <w:shd w:fill="E8E8E8" w:color="auto" w:val="clear"/>
            <w:vAlign w:val="center"/>
          </w:tcPr>
          <w:p>
            <w:pPr>
              <w:spacing w:after="40" w:before="40" w:line="240" w:lineRule="auto"/>
              <w:jc w:val="center"/>
            </w:pPr>
            <w:r>
              <w:rPr>
                <w:rFonts w:ascii="Times New Roman" w:eastAsia="黑体" w:hAnsi="Times New Roman"/>
                <w:b/>
                <w:bCs/>
                <w:sz w:val="20"/>
                <w:szCs w:val="20"/>
              </w:rPr>
              <w:t xml:space="preserve">关联方式</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news</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8条</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无直接关联</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独立存储，通过API访问</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knowledge_article</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6条</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无直接关联</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独立存储，通过API访问</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regulation</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5条</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无直接关联</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独立存储，通过API访问</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report</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3条</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无直接关联</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独立存储，通过API访问</w:t>
            </w:r>
          </w:p>
        </w:tc>
      </w:tr>
      <w:tr>
        <w:trPr>
          <w:cantSplit/>
        </w:trPr>
        <w:tc>
          <w:tcPr>
            <w:tcW w:type="pct" w:w="20%"/>
            <w:vAlign w:val="center"/>
          </w:tcPr>
          <w:p>
            <w:pPr>
              <w:spacing w:after="40" w:before="40" w:line="240" w:lineRule="auto"/>
              <w:jc w:val="center"/>
            </w:pPr>
            <w:r>
              <w:rPr>
                <w:rFonts w:ascii="Times New Roman" w:eastAsia="宋体" w:hAnsi="Times New Roman"/>
                <w:b w:val="false"/>
                <w:bCs w:val="false"/>
                <w:sz w:val="20"/>
                <w:szCs w:val="20"/>
              </w:rPr>
              <w:t xml:space="preserve">admin_user</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1条</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管理其他4张表数据</w:t>
            </w:r>
          </w:p>
        </w:tc>
        <w:tc>
          <w:tcPr>
            <w:tcW w:type="pct" w:w="40%"/>
            <w:vAlign w:val="center"/>
          </w:tcPr>
          <w:p>
            <w:pPr>
              <w:spacing w:after="40" w:before="40" w:line="240" w:lineRule="auto"/>
              <w:jc w:val="left"/>
            </w:pPr>
            <w:r>
              <w:rPr>
                <w:rFonts w:ascii="Times New Roman" w:eastAsia="宋体" w:hAnsi="Times New Roman"/>
                <w:b w:val="false"/>
                <w:bCs w:val="false"/>
                <w:sz w:val="20"/>
                <w:szCs w:val="20"/>
              </w:rPr>
              <w:t xml:space="preserve">业务逻辑层面关联</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系统在启动时通过DataInitializer类自动初始化演示数据，包括8条新闻资讯、6条安全知识文章、5条政策法规、3条举报记录和1条管理员账户。这些初始数据覆盖了各模块的主要分类和状态，便于系统部署后立即进行功能验证和演示。管理员可以通过后台管理界面随时增删改查各类数据，系统使用H2数据库的文件模式持久化存储，重启后数据不会丢失。</w:t>
      </w:r>
    </w:p>
    <w:p>
      <w:pPr>
        <w:spacing w:after="0" w:before="0" w:line="288" w:lineRule="auto"/>
        <w:ind w:firstLine="480"/>
      </w:pPr>
      <w:r>
        <w:rPr>
          <w:rFonts w:ascii="Times New Roman" w:eastAsia="宋体" w:hAnsi="Times New Roman"/>
          <w:sz w:val="24"/>
          <w:szCs w:val="24"/>
        </w:rPr>
        <w:t xml:space="preserve">为直观展示系统各数据表之间的实体关系，下图给出了系统的数据库E-R图。E-R图描述了实体、属性和实体之间的关系，是数据库设计的重要工具。本系统的5张数据表通过业务逻辑层面实现关联，admin_user表作为管理实体，对其他4张业务数据表进行管理操作。</w:t>
      </w:r>
    </w:p>
    <w:p>
      <w:pPr>
        <w:spacing w:after="60" w:before="120" w:line="288" w:lineRule="auto"/>
        <w:jc w:val="center"/>
      </w:pPr>
      <w:r>
        <w:drawing>
          <wp:inline distT="0" distB="0" distL="0" distR="0">
            <wp:extent cx="4762500" cy="3105150"/>
            <wp:effectExtent t="0" r="0" b="0" l="0"/>
            <wp:docPr id="1" name="fig4-5" descr="图4-5 数据库E-R图" title="fig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105150"/>
                    </a:xfrm>
                    <a:prstGeom prst="rect">
                      <a:avLst/>
                    </a:prstGeom>
                  </pic:spPr>
                </pic:pic>
              </a:graphicData>
            </a:graphic>
          </wp:inline>
        </w:drawing>
      </w:r>
    </w:p>
    <w:p>
      <w:pPr>
        <w:spacing w:after="120" w:before="0" w:line="288" w:lineRule="auto"/>
        <w:jc w:val="center"/>
      </w:pPr>
      <w:r>
        <w:rPr>
          <w:rFonts w:ascii="Times New Roman" w:eastAsia="宋体" w:hAnsi="Times New Roman"/>
          <w:sz w:val="18"/>
          <w:szCs w:val="18"/>
        </w:rPr>
        <w:t xml:space="preserve">图4-5 数据库E-R图</w:t>
      </w:r>
    </w:p>
    <w:p>
      <w:pPr>
        <w:pStyle w:val="Heading1"/>
        <w:keepNext w:val="false"/>
        <w:keepLines w:val="false"/>
        <w:spacing w:after="480" w:before="480" w:line="288" w:lineRule="auto"/>
        <w:jc w:val="center"/>
      </w:pPr>
      <w:r>
        <w:br w:type="page"/>
      </w:r>
      <w:r>
        <w:rPr>
          <w:rFonts w:ascii="Times New Roman" w:eastAsia="黑体" w:hAnsi="Times New Roman"/>
          <w:b/>
          <w:bCs/>
          <w:color w:val="000000"/>
          <w:sz w:val="36"/>
          <w:szCs w:val="36"/>
        </w:rPr>
        <w:t xml:space="preserve">第5章 功能实现</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5.1 新闻资讯管理功能</w:t>
      </w:r>
    </w:p>
    <w:p>
      <w:pPr>
        <w:spacing w:after="0" w:before="0" w:line="288" w:lineRule="auto"/>
        <w:ind w:firstLine="480"/>
      </w:pPr>
      <w:r>
        <w:rPr>
          <w:rFonts w:ascii="Times New Roman" w:eastAsia="宋体" w:hAnsi="Times New Roman"/>
          <w:sz w:val="24"/>
          <w:szCs w:val="24"/>
        </w:rPr>
        <w:t xml:space="preserve">新闻资讯管理功能是系统的核心功能模块，包括后端的News实体类、NewsRepository接口、NewsController控制器和前台的新闻列表与详情展示。</w:t>
      </w:r>
    </w:p>
    <w:p>
      <w:pPr>
        <w:spacing w:after="0" w:before="0" w:line="288" w:lineRule="auto"/>
        <w:ind w:firstLine="480"/>
      </w:pPr>
      <w:r>
        <w:rPr>
          <w:rFonts w:ascii="Times New Roman" w:eastAsia="宋体" w:hAnsi="Times New Roman"/>
          <w:sz w:val="24"/>
          <w:szCs w:val="24"/>
        </w:rPr>
        <w:t xml:space="preserve">News实体类使用JPA注解映射到数据库news表，主要字段包括id（主键，自增）、title（标题）、content（内容）、category（分类，枚举类型）、featured（是否置顶）、viewCount（阅读量）、source（来源）和publishedAt（发布时间）。实体类使用@Entity和@Table注解标注为JPA实体，字段使用@Column注解指定列名和约束。以下是News实体类的代码：</w:t>
      </w:r>
    </w:p>
    <w:p>
      <w:pPr>
        <w:spacing w:after="0" w:before="0" w:line="288" w:lineRule="auto"/>
      </w:pPr>
      <w:r>
        <w:rPr>
          <w:rFonts w:ascii="Times New Roman" w:eastAsia="宋体" w:hAnsi="Times New Roman"/>
          <w:sz w:val="24"/>
          <w:szCs w:val="24"/>
        </w:rPr>
        <w:t xml:space="preserve"/>
      </w:r>
    </w:p>
    <w:tbl>
      <w:tblPr>
        <w:tblW w:type="pct" w:w="100%"/>
        <w:tblBorders>
          <w:top w:val="single" w:color="BBBBBB" w:sz="1"/>
          <w:left w:val="single" w:color="BBBBBB" w:sz="1"/>
          <w:bottom w:val="single" w:color="BBBBBB" w:sz="1"/>
          <w:right w:val="single" w:color="BBBBBB" w:sz="1"/>
          <w:insideH w:val="single" w:color="auto" w:sz="4"/>
          <w:insideV w:val="single" w:color="auto" w:sz="4"/>
        </w:tblBorders>
      </w:tblPr>
      <w:tblGrid>
        <w:gridCol w:w="100"/>
      </w:tblGrid>
      <w:tr>
        <w:trPr>
          <w:cantSplit/>
        </w:trPr>
        <w:tc>
          <w:tcPr>
            <w:tcW w:type="pct" w:w="100%"/>
            <w:shd w:fill="F5F5F5" w:color="auto" w:val="clear"/>
            <w:tcMar>
              <w:top w:type="dxa" w:w="120"/>
              <w:left w:type="dxa" w:w="200"/>
              <w:bottom w:type="dxa" w:w="120"/>
              <w:right w:type="dxa" w:w="200"/>
            </w:tcMar>
          </w:tcPr>
          <w:p>
            <w:pPr>
              <w:spacing w:after="0" w:before="0" w:line="260" w:lineRule="auto"/>
            </w:pPr>
            <w:r>
              <w:rPr>
                <w:rFonts w:ascii="Courier New" w:eastAsia="宋体" w:hAnsi="Courier New"/>
                <w:sz w:val="20"/>
                <w:szCs w:val="20"/>
              </w:rPr>
              <w:t xml:space="preserve">@Entity</w:t>
            </w:r>
          </w:p>
          <w:p>
            <w:pPr>
              <w:spacing w:after="0" w:before="0" w:line="260" w:lineRule="auto"/>
            </w:pPr>
            <w:r>
              <w:rPr>
                <w:rFonts w:ascii="Courier New" w:eastAsia="宋体" w:hAnsi="Courier New"/>
                <w:sz w:val="20"/>
                <w:szCs w:val="20"/>
              </w:rPr>
              <w:t xml:space="preserve">@Table(name = "news")</w:t>
            </w:r>
          </w:p>
          <w:p>
            <w:pPr>
              <w:spacing w:after="0" w:before="0" w:line="260" w:lineRule="auto"/>
            </w:pPr>
            <w:r>
              <w:rPr>
                <w:rFonts w:ascii="Courier New" w:eastAsia="宋体" w:hAnsi="Courier New"/>
                <w:sz w:val="20"/>
                <w:szCs w:val="20"/>
              </w:rPr>
              <w:t xml:space="preserve">public class News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@Id</w:t>
            </w:r>
          </w:p>
          <w:p>
            <w:pPr>
              <w:spacing w:after="0" w:before="0" w:line="260" w:lineRule="auto"/>
            </w:pPr>
            <w:r>
              <w:rPr>
                <w:rFonts w:ascii="Courier New" w:eastAsia="宋体" w:hAnsi="Courier New"/>
                <w:sz w:val="20"/>
                <w:szCs w:val="20"/>
              </w:rPr>
              <w:t xml:space="preserve">    @GeneratedValue(strategy = GenerationType.IDENTITY)</w:t>
            </w:r>
          </w:p>
          <w:p>
            <w:pPr>
              <w:spacing w:after="0" w:before="0" w:line="260" w:lineRule="auto"/>
            </w:pPr>
            <w:r>
              <w:rPr>
                <w:rFonts w:ascii="Courier New" w:eastAsia="宋体" w:hAnsi="Courier New"/>
                <w:sz w:val="20"/>
                <w:szCs w:val="20"/>
              </w:rPr>
              <w:t xml:space="preserve">    private Long id;</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@Column(nullable = false, length = 200)</w:t>
            </w:r>
          </w:p>
          <w:p>
            <w:pPr>
              <w:spacing w:after="0" w:before="0" w:line="260" w:lineRule="auto"/>
            </w:pPr>
            <w:r>
              <w:rPr>
                <w:rFonts w:ascii="Courier New" w:eastAsia="宋体" w:hAnsi="Courier New"/>
                <w:sz w:val="20"/>
                <w:szCs w:val="20"/>
              </w:rPr>
              <w:t xml:space="preserve">    private String title;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@Column(columnDefinition = "TEXT")</w:t>
            </w:r>
          </w:p>
          <w:p>
            <w:pPr>
              <w:spacing w:after="0" w:before="0" w:line="260" w:lineRule="auto"/>
            </w:pPr>
            <w:r>
              <w:rPr>
                <w:rFonts w:ascii="Courier New" w:eastAsia="宋体" w:hAnsi="Courier New"/>
                <w:sz w:val="20"/>
                <w:szCs w:val="20"/>
              </w:rPr>
              <w:t xml:space="preserve">    private String content;</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@Enumerated(EnumType.STRING)</w:t>
            </w:r>
          </w:p>
          <w:p>
            <w:pPr>
              <w:spacing w:after="0" w:before="0" w:line="260" w:lineRule="auto"/>
            </w:pPr>
            <w:r>
              <w:rPr>
                <w:rFonts w:ascii="Courier New" w:eastAsia="宋体" w:hAnsi="Courier New"/>
                <w:sz w:val="20"/>
                <w:szCs w:val="20"/>
              </w:rPr>
              <w:t xml:space="preserve">    @Column(nullable = false, length = 20)</w:t>
            </w:r>
          </w:p>
          <w:p>
            <w:pPr>
              <w:spacing w:after="0" w:before="0" w:line="260" w:lineRule="auto"/>
            </w:pPr>
            <w:r>
              <w:rPr>
                <w:rFonts w:ascii="Courier New" w:eastAsia="宋体" w:hAnsi="Courier New"/>
                <w:sz w:val="20"/>
                <w:szCs w:val="20"/>
              </w:rPr>
              <w:t xml:space="preserve">    private NewsCategory category;</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@Column(nullable = false)</w:t>
            </w:r>
          </w:p>
          <w:p>
            <w:pPr>
              <w:spacing w:after="0" w:before="0" w:line="260" w:lineRule="auto"/>
            </w:pPr>
            <w:r>
              <w:rPr>
                <w:rFonts w:ascii="Courier New" w:eastAsia="宋体" w:hAnsi="Courier New"/>
                <w:sz w:val="20"/>
                <w:szCs w:val="20"/>
              </w:rPr>
              <w:t xml:space="preserve">    private Boolean featured = false;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@Column(nullable = false)</w:t>
            </w:r>
          </w:p>
          <w:p>
            <w:pPr>
              <w:spacing w:after="0" w:before="0" w:line="260" w:lineRule="auto"/>
            </w:pPr>
            <w:r>
              <w:rPr>
                <w:rFonts w:ascii="Courier New" w:eastAsia="宋体" w:hAnsi="Courier New"/>
                <w:sz w:val="20"/>
                <w:szCs w:val="20"/>
              </w:rPr>
              <w:t xml:space="preserve">    private Integer viewCount = 0;</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@Column(length = 100)</w:t>
            </w:r>
          </w:p>
          <w:p>
            <w:pPr>
              <w:spacing w:after="0" w:before="0" w:line="260" w:lineRule="auto"/>
            </w:pPr>
            <w:r>
              <w:rPr>
                <w:rFonts w:ascii="Courier New" w:eastAsia="宋体" w:hAnsi="Courier New"/>
                <w:sz w:val="20"/>
                <w:szCs w:val="20"/>
              </w:rPr>
              <w:t xml:space="preserve">    private String source;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private LocalDateTime publishedAt;</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构造函数、getter和setter省略</w:t>
            </w:r>
          </w:p>
          <w:p>
            <w:pPr>
              <w:spacing w:after="0" w:before="0" w:line="260" w:lineRule="auto"/>
            </w:pPr>
            <w:r>
              <w:rPr>
                <w:rFonts w:ascii="Courier New" w:eastAsia="宋体" w:hAnsi="Courier New"/>
                <w:sz w:val="20"/>
                <w:szCs w:val="20"/>
              </w:rPr>
              <w:t xml:space="preserve">}</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上述代码中，@Entity注解将Java类标记为JPA实体，@Table注解指定数据库表名为news。@Id和@GeneratedValue注解定义主键id为自增长整型。@Column注解的nullable属性指定字段是否允许为空，length属性指定字符串字段的最大长度，columnDefinition = "TEXT"指定content字段使用TEXT类型存储大文本内容。@Enumerated(EnumType.STRING)注解将枚举类型以字符串形式存储在数据库中，便于阅读和调试。featured和viewCount字段设置了默认值false和0，确保新创建的新闻记录有合理的初始值。</w:t>
      </w:r>
    </w:p>
    <w:p>
      <w:pPr>
        <w:spacing w:after="0" w:before="0" w:line="288" w:lineRule="auto"/>
        <w:ind w:firstLine="480"/>
      </w:pPr>
      <w:r>
        <w:rPr>
          <w:rFonts w:ascii="Times New Roman" w:eastAsia="宋体" w:hAnsi="Times New Roman"/>
          <w:sz w:val="24"/>
          <w:szCs w:val="24"/>
        </w:rPr>
        <w:t xml:space="preserve">NewsRepository继承JpaRepository接口，通过方法名派生查询实现了按分类查询（findByCategoryOrderByPublishedAtDesc）、获取置顶新闻（findByFeaturedTrueOrderByPublishedAtDesc）等查询方法，无需编写SQL语句。</w:t>
      </w:r>
    </w:p>
    <w:p>
      <w:pPr>
        <w:spacing w:after="0" w:before="0" w:line="288" w:lineRule="auto"/>
        <w:ind w:firstLine="480"/>
      </w:pPr>
      <w:r>
        <w:rPr>
          <w:rFonts w:ascii="Times New Roman" w:eastAsia="宋体" w:hAnsi="Times New Roman"/>
          <w:sz w:val="24"/>
          <w:szCs w:val="24"/>
        </w:rPr>
        <w:t xml:space="preserve">NewsController使用@RestController注解标注为RESTful控制器，通过@RequestMapping(“/api/news”)定义基础路径。以下是NewsController的关键代码：</w:t>
      </w:r>
    </w:p>
    <w:p>
      <w:pPr>
        <w:spacing w:after="0" w:before="0" w:line="288" w:lineRule="auto"/>
      </w:pPr>
      <w:r>
        <w:rPr>
          <w:rFonts w:ascii="Times New Roman" w:eastAsia="宋体" w:hAnsi="Times New Roman"/>
          <w:sz w:val="24"/>
          <w:szCs w:val="24"/>
        </w:rPr>
        <w:t xml:space="preserve"/>
      </w:r>
    </w:p>
    <w:tbl>
      <w:tblPr>
        <w:tblW w:type="pct" w:w="100%"/>
        <w:tblBorders>
          <w:top w:val="single" w:color="BBBBBB" w:sz="1"/>
          <w:left w:val="single" w:color="BBBBBB" w:sz="1"/>
          <w:bottom w:val="single" w:color="BBBBBB" w:sz="1"/>
          <w:right w:val="single" w:color="BBBBBB" w:sz="1"/>
          <w:insideH w:val="single" w:color="auto" w:sz="4"/>
          <w:insideV w:val="single" w:color="auto" w:sz="4"/>
        </w:tblBorders>
      </w:tblPr>
      <w:tblGrid>
        <w:gridCol w:w="100"/>
      </w:tblGrid>
      <w:tr>
        <w:trPr>
          <w:cantSplit/>
        </w:trPr>
        <w:tc>
          <w:tcPr>
            <w:tcW w:type="pct" w:w="100%"/>
            <w:shd w:fill="F5F5F5" w:color="auto" w:val="clear"/>
            <w:tcMar>
              <w:top w:type="dxa" w:w="120"/>
              <w:left w:type="dxa" w:w="200"/>
              <w:bottom w:type="dxa" w:w="120"/>
              <w:right w:type="dxa" w:w="200"/>
            </w:tcMar>
          </w:tcPr>
          <w:p>
            <w:pPr>
              <w:spacing w:after="0" w:before="0" w:line="260" w:lineRule="auto"/>
            </w:pPr>
            <w:r>
              <w:rPr>
                <w:rFonts w:ascii="Courier New" w:eastAsia="宋体" w:hAnsi="Courier New"/>
                <w:sz w:val="20"/>
                <w:szCs w:val="20"/>
              </w:rPr>
              <w:t xml:space="preserve">@RestController</w:t>
            </w:r>
          </w:p>
          <w:p>
            <w:pPr>
              <w:spacing w:after="0" w:before="0" w:line="260" w:lineRule="auto"/>
            </w:pPr>
            <w:r>
              <w:rPr>
                <w:rFonts w:ascii="Courier New" w:eastAsia="宋体" w:hAnsi="Courier New"/>
                <w:sz w:val="20"/>
                <w:szCs w:val="20"/>
              </w:rPr>
              <w:t xml:space="preserve">@RequestMapping("/api/news")</w:t>
            </w:r>
          </w:p>
          <w:p>
            <w:pPr>
              <w:spacing w:after="0" w:before="0" w:line="260" w:lineRule="auto"/>
            </w:pPr>
            <w:r>
              <w:rPr>
                <w:rFonts w:ascii="Courier New" w:eastAsia="宋体" w:hAnsi="Courier New"/>
                <w:sz w:val="20"/>
                <w:szCs w:val="20"/>
              </w:rPr>
              <w:t xml:space="preserve">@CrossOrigin(origins = "*")</w:t>
            </w:r>
          </w:p>
          <w:p>
            <w:pPr>
              <w:spacing w:after="0" w:before="0" w:line="260" w:lineRule="auto"/>
            </w:pPr>
            <w:r>
              <w:rPr>
                <w:rFonts w:ascii="Courier New" w:eastAsia="宋体" w:hAnsi="Courier New"/>
                <w:sz w:val="20"/>
                <w:szCs w:val="20"/>
              </w:rPr>
              <w:t xml:space="preserve">public class NewsController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@Autowired</w:t>
            </w:r>
          </w:p>
          <w:p>
            <w:pPr>
              <w:spacing w:after="0" w:before="0" w:line="260" w:lineRule="auto"/>
            </w:pPr>
            <w:r>
              <w:rPr>
                <w:rFonts w:ascii="Courier New" w:eastAsia="宋体" w:hAnsi="Courier New"/>
                <w:sz w:val="20"/>
                <w:szCs w:val="20"/>
              </w:rPr>
              <w:t xml:space="preserve">    private NewsService newsService;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@GetMapping</w:t>
            </w:r>
          </w:p>
          <w:p>
            <w:pPr>
              <w:spacing w:after="0" w:before="0" w:line="260" w:lineRule="auto"/>
            </w:pPr>
            <w:r>
              <w:rPr>
                <w:rFonts w:ascii="Courier New" w:eastAsia="宋体" w:hAnsi="Courier New"/>
                <w:sz w:val="20"/>
                <w:szCs w:val="20"/>
              </w:rPr>
              <w:t xml:space="preserve">    public List&lt;NewsDTO&gt; getAllNews() {</w:t>
            </w:r>
          </w:p>
          <w:p>
            <w:pPr>
              <w:spacing w:after="0" w:before="0" w:line="260" w:lineRule="auto"/>
            </w:pPr>
            <w:r>
              <w:rPr>
                <w:rFonts w:ascii="Courier New" w:eastAsia="宋体" w:hAnsi="Courier New"/>
                <w:sz w:val="20"/>
                <w:szCs w:val="20"/>
              </w:rPr>
              <w:t xml:space="preserve">        return newsService.findAll();</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@GetMapping("/category/{category}")</w:t>
            </w:r>
          </w:p>
          <w:p>
            <w:pPr>
              <w:spacing w:after="0" w:before="0" w:line="260" w:lineRule="auto"/>
            </w:pPr>
            <w:r>
              <w:rPr>
                <w:rFonts w:ascii="Courier New" w:eastAsia="宋体" w:hAnsi="Courier New"/>
                <w:sz w:val="20"/>
                <w:szCs w:val="20"/>
              </w:rPr>
              <w:t xml:space="preserve">    public List&lt;NewsDTO&gt; getByCategory(@PathVariable String category) {</w:t>
            </w:r>
          </w:p>
          <w:p>
            <w:pPr>
              <w:spacing w:after="0" w:before="0" w:line="260" w:lineRule="auto"/>
            </w:pPr>
            <w:r>
              <w:rPr>
                <w:rFonts w:ascii="Courier New" w:eastAsia="宋体" w:hAnsi="Courier New"/>
                <w:sz w:val="20"/>
                <w:szCs w:val="20"/>
              </w:rPr>
              <w:t xml:space="preserve">        return newsService.findByCategory(category);</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@GetMapping("/featured")</w:t>
            </w:r>
          </w:p>
          <w:p>
            <w:pPr>
              <w:spacing w:after="0" w:before="0" w:line="260" w:lineRule="auto"/>
            </w:pPr>
            <w:r>
              <w:rPr>
                <w:rFonts w:ascii="Courier New" w:eastAsia="宋体" w:hAnsi="Courier New"/>
                <w:sz w:val="20"/>
                <w:szCs w:val="20"/>
              </w:rPr>
              <w:t xml:space="preserve">    public List&lt;NewsDTO&gt; getFeatured() {</w:t>
            </w:r>
          </w:p>
          <w:p>
            <w:pPr>
              <w:spacing w:after="0" w:before="0" w:line="260" w:lineRule="auto"/>
            </w:pPr>
            <w:r>
              <w:rPr>
                <w:rFonts w:ascii="Courier New" w:eastAsia="宋体" w:hAnsi="Courier New"/>
                <w:sz w:val="20"/>
                <w:szCs w:val="20"/>
              </w:rPr>
              <w:t xml:space="preserve">        return newsService.findFeatured();</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@GetMapping("/{id}")</w:t>
            </w:r>
          </w:p>
          <w:p>
            <w:pPr>
              <w:spacing w:after="0" w:before="0" w:line="260" w:lineRule="auto"/>
            </w:pPr>
            <w:r>
              <w:rPr>
                <w:rFonts w:ascii="Courier New" w:eastAsia="宋体" w:hAnsi="Courier New"/>
                <w:sz w:val="20"/>
                <w:szCs w:val="20"/>
              </w:rPr>
              <w:t xml:space="preserve">    public NewsDTO getById(@PathVariable Long id) {</w:t>
            </w:r>
          </w:p>
          <w:p>
            <w:pPr>
              <w:spacing w:after="0" w:before="0" w:line="260" w:lineRule="auto"/>
            </w:pPr>
            <w:r>
              <w:rPr>
                <w:rFonts w:ascii="Courier New" w:eastAsia="宋体" w:hAnsi="Courier New"/>
                <w:sz w:val="20"/>
                <w:szCs w:val="20"/>
              </w:rPr>
              <w:t xml:space="preserve">        return newsService.findById(id);</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@PostMapping</w:t>
            </w:r>
          </w:p>
          <w:p>
            <w:pPr>
              <w:spacing w:after="0" w:before="0" w:line="260" w:lineRule="auto"/>
            </w:pPr>
            <w:r>
              <w:rPr>
                <w:rFonts w:ascii="Courier New" w:eastAsia="宋体" w:hAnsi="Courier New"/>
                <w:sz w:val="20"/>
                <w:szCs w:val="20"/>
              </w:rPr>
              <w:t xml:space="preserve">    public NewsDTO create(@RequestBody NewsDTO dto) {</w:t>
            </w:r>
          </w:p>
          <w:p>
            <w:pPr>
              <w:spacing w:after="0" w:before="0" w:line="260" w:lineRule="auto"/>
            </w:pPr>
            <w:r>
              <w:rPr>
                <w:rFonts w:ascii="Courier New" w:eastAsia="宋体" w:hAnsi="Courier New"/>
                <w:sz w:val="20"/>
                <w:szCs w:val="20"/>
              </w:rPr>
              <w:t xml:space="preserve">        return newsService.save(dto);</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@PutMapping("/{id}")</w:t>
            </w:r>
          </w:p>
          <w:p>
            <w:pPr>
              <w:spacing w:after="0" w:before="0" w:line="260" w:lineRule="auto"/>
            </w:pPr>
            <w:r>
              <w:rPr>
                <w:rFonts w:ascii="Courier New" w:eastAsia="宋体" w:hAnsi="Courier New"/>
                <w:sz w:val="20"/>
                <w:szCs w:val="20"/>
              </w:rPr>
              <w:t xml:space="preserve">    public NewsDTO update(@PathVariable Long id, @RequestBody NewsDTO dto) {</w:t>
            </w:r>
          </w:p>
          <w:p>
            <w:pPr>
              <w:spacing w:after="0" w:before="0" w:line="260" w:lineRule="auto"/>
            </w:pPr>
            <w:r>
              <w:rPr>
                <w:rFonts w:ascii="Courier New" w:eastAsia="宋体" w:hAnsi="Courier New"/>
                <w:sz w:val="20"/>
                <w:szCs w:val="20"/>
              </w:rPr>
              <w:t xml:space="preserve">        return newsService.update(id, dto);</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@DeleteMapping("/{id}")</w:t>
            </w:r>
          </w:p>
          <w:p>
            <w:pPr>
              <w:spacing w:after="0" w:before="0" w:line="260" w:lineRule="auto"/>
            </w:pPr>
            <w:r>
              <w:rPr>
                <w:rFonts w:ascii="Courier New" w:eastAsia="宋体" w:hAnsi="Courier New"/>
                <w:sz w:val="20"/>
                <w:szCs w:val="20"/>
              </w:rPr>
              <w:t xml:space="preserve">    public void delete(@PathVariable Long id) {</w:t>
            </w:r>
          </w:p>
          <w:p>
            <w:pPr>
              <w:spacing w:after="0" w:before="0" w:line="260" w:lineRule="auto"/>
            </w:pPr>
            <w:r>
              <w:rPr>
                <w:rFonts w:ascii="Courier New" w:eastAsia="宋体" w:hAnsi="Courier New"/>
                <w:sz w:val="20"/>
                <w:szCs w:val="20"/>
              </w:rPr>
              <w:t xml:space="preserve">        newsService.delete(id);</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前台新闻列表页面通过fetch API调用GET /api/news接口获取新闻数据，使用JavaScript动态渲染新闻列表。用户可以按分类筛选新闻，点击标题弹出Modal弹窗查看新闻详情。查看详情时，前端调用GET /api/news/{id}接口，后端自动增加阅读量并返回详情数据。前台使用escapeHtml函数对内容进行XSS转义，确保页面安全。</w:t>
      </w:r>
    </w:p>
    <w:p>
      <w:pPr>
        <w:spacing w:after="0" w:before="0" w:line="288" w:lineRule="auto"/>
        <w:ind w:firstLine="480"/>
      </w:pPr>
      <w:r>
        <w:rPr>
          <w:rFonts w:ascii="Times New Roman" w:eastAsia="宋体" w:hAnsi="Times New Roman"/>
          <w:sz w:val="24"/>
          <w:szCs w:val="24"/>
        </w:rPr>
        <w:t xml:space="preserve">以下是前台新闻列表加载和渲染的关键代码：</w:t>
      </w:r>
    </w:p>
    <w:p>
      <w:pPr>
        <w:spacing w:after="0" w:before="0" w:line="288" w:lineRule="auto"/>
      </w:pPr>
      <w:r>
        <w:rPr>
          <w:rFonts w:ascii="Times New Roman" w:eastAsia="宋体" w:hAnsi="Times New Roman"/>
          <w:sz w:val="24"/>
          <w:szCs w:val="24"/>
        </w:rPr>
        <w:t xml:space="preserve"/>
      </w:r>
    </w:p>
    <w:tbl>
      <w:tblPr>
        <w:tblW w:type="pct" w:w="100%"/>
        <w:tblBorders>
          <w:top w:val="single" w:color="BBBBBB" w:sz="1"/>
          <w:left w:val="single" w:color="BBBBBB" w:sz="1"/>
          <w:bottom w:val="single" w:color="BBBBBB" w:sz="1"/>
          <w:right w:val="single" w:color="BBBBBB" w:sz="1"/>
          <w:insideH w:val="single" w:color="auto" w:sz="4"/>
          <w:insideV w:val="single" w:color="auto" w:sz="4"/>
        </w:tblBorders>
      </w:tblPr>
      <w:tblGrid>
        <w:gridCol w:w="100"/>
      </w:tblGrid>
      <w:tr>
        <w:trPr>
          <w:cantSplit/>
        </w:trPr>
        <w:tc>
          <w:tcPr>
            <w:tcW w:type="pct" w:w="100%"/>
            <w:shd w:fill="F5F5F5" w:color="auto" w:val="clear"/>
            <w:tcMar>
              <w:top w:type="dxa" w:w="120"/>
              <w:left w:type="dxa" w:w="200"/>
              <w:bottom w:type="dxa" w:w="120"/>
              <w:right w:type="dxa" w:w="200"/>
            </w:tcMar>
          </w:tcPr>
          <w:p>
            <w:pPr>
              <w:spacing w:after="0" w:before="0" w:line="260" w:lineRule="auto"/>
            </w:pPr>
            <w:r>
              <w:rPr>
                <w:rFonts w:ascii="Courier New" w:eastAsia="宋体" w:hAnsi="Courier New"/>
                <w:sz w:val="20"/>
                <w:szCs w:val="20"/>
              </w:rPr>
              <w:t xml:space="preserve">// 加载新闻列表</w:t>
            </w:r>
          </w:p>
          <w:p>
            <w:pPr>
              <w:spacing w:after="0" w:before="0" w:line="260" w:lineRule="auto"/>
            </w:pPr>
            <w:r>
              <w:rPr>
                <w:rFonts w:ascii="Courier New" w:eastAsia="宋体" w:hAnsi="Courier New"/>
                <w:sz w:val="20"/>
                <w:szCs w:val="20"/>
              </w:rPr>
              <w:t xml:space="preserve">async function loadNews(category) {</w:t>
            </w:r>
          </w:p>
          <w:p>
            <w:pPr>
              <w:spacing w:after="0" w:before="0" w:line="260" w:lineRule="auto"/>
            </w:pPr>
            <w:r>
              <w:rPr>
                <w:rFonts w:ascii="Courier New" w:eastAsia="宋体" w:hAnsi="Courier New"/>
                <w:sz w:val="20"/>
                <w:szCs w:val="20"/>
              </w:rPr>
              <w:t xml:space="preserve">    let url = '/api/news';</w:t>
            </w:r>
          </w:p>
          <w:p>
            <w:pPr>
              <w:spacing w:after="0" w:before="0" w:line="260" w:lineRule="auto"/>
            </w:pPr>
            <w:r>
              <w:rPr>
                <w:rFonts w:ascii="Courier New" w:eastAsia="宋体" w:hAnsi="Courier New"/>
                <w:sz w:val="20"/>
                <w:szCs w:val="20"/>
              </w:rPr>
              <w:t xml:space="preserve">    if (category &amp;&amp; category !== 'all') {</w:t>
            </w:r>
          </w:p>
          <w:p>
            <w:pPr>
              <w:spacing w:after="0" w:before="0" w:line="260" w:lineRule="auto"/>
            </w:pPr>
            <w:r>
              <w:rPr>
                <w:rFonts w:ascii="Courier New" w:eastAsia="宋体" w:hAnsi="Courier New"/>
                <w:sz w:val="20"/>
                <w:szCs w:val="20"/>
              </w:rPr>
              <w:t xml:space="preserve">        url = '/api/news/category/' + category;</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try {</w:t>
            </w:r>
          </w:p>
          <w:p>
            <w:pPr>
              <w:spacing w:after="0" w:before="0" w:line="260" w:lineRule="auto"/>
            </w:pPr>
            <w:r>
              <w:rPr>
                <w:rFonts w:ascii="Courier New" w:eastAsia="宋体" w:hAnsi="Courier New"/>
                <w:sz w:val="20"/>
                <w:szCs w:val="20"/>
              </w:rPr>
              <w:t xml:space="preserve">        const newsList = await apiCall(url);</w:t>
            </w:r>
          </w:p>
          <w:p>
            <w:pPr>
              <w:spacing w:after="0" w:before="0" w:line="260" w:lineRule="auto"/>
            </w:pPr>
            <w:r>
              <w:rPr>
                <w:rFonts w:ascii="Courier New" w:eastAsia="宋体" w:hAnsi="Courier New"/>
                <w:sz w:val="20"/>
                <w:szCs w:val="20"/>
              </w:rPr>
              <w:t xml:space="preserve">        renderNewsList(newsList);</w:t>
            </w:r>
          </w:p>
          <w:p>
            <w:pPr>
              <w:spacing w:after="0" w:before="0" w:line="260" w:lineRule="auto"/>
            </w:pPr>
            <w:r>
              <w:rPr>
                <w:rFonts w:ascii="Courier New" w:eastAsia="宋体" w:hAnsi="Courier New"/>
                <w:sz w:val="20"/>
                <w:szCs w:val="20"/>
              </w:rPr>
              <w:t xml:space="preserve">    } catch (e) {</w:t>
            </w:r>
          </w:p>
          <w:p>
            <w:pPr>
              <w:spacing w:after="0" w:before="0" w:line="260" w:lineRule="auto"/>
            </w:pPr>
            <w:r>
              <w:rPr>
                <w:rFonts w:ascii="Courier New" w:eastAsia="宋体" w:hAnsi="Courier New"/>
                <w:sz w:val="20"/>
                <w:szCs w:val="20"/>
              </w:rPr>
              <w:t xml:space="preserve">        console.error('加载新闻失败:', 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渲染新闻列表</w:t>
            </w:r>
          </w:p>
          <w:p>
            <w:pPr>
              <w:spacing w:after="0" w:before="0" w:line="260" w:lineRule="auto"/>
            </w:pPr>
            <w:r>
              <w:rPr>
                <w:rFonts w:ascii="Courier New" w:eastAsia="宋体" w:hAnsi="Courier New"/>
                <w:sz w:val="20"/>
                <w:szCs w:val="20"/>
              </w:rPr>
              <w:t xml:space="preserve">function renderNewsList(newsList) {</w:t>
            </w:r>
          </w:p>
          <w:p>
            <w:pPr>
              <w:spacing w:after="0" w:before="0" w:line="260" w:lineRule="auto"/>
            </w:pPr>
            <w:r>
              <w:rPr>
                <w:rFonts w:ascii="Courier New" w:eastAsia="宋体" w:hAnsi="Courier New"/>
                <w:sz w:val="20"/>
                <w:szCs w:val="20"/>
              </w:rPr>
              <w:t xml:space="preserve">    const container = document.getElementById(</w:t>
            </w:r>
          </w:p>
          <w:p>
            <w:pPr>
              <w:spacing w:after="0" w:before="0" w:line="260" w:lineRule="auto"/>
            </w:pPr>
            <w:r>
              <w:rPr>
                <w:rFonts w:ascii="Courier New" w:eastAsia="宋体" w:hAnsi="Courier New"/>
                <w:sz w:val="20"/>
                <w:szCs w:val="20"/>
              </w:rPr>
              <w:t xml:space="preserve">        'newsList');</w:t>
            </w:r>
          </w:p>
          <w:p>
            <w:pPr>
              <w:spacing w:after="0" w:before="0" w:line="260" w:lineRule="auto"/>
            </w:pPr>
            <w:r>
              <w:rPr>
                <w:rFonts w:ascii="Courier New" w:eastAsia="宋体" w:hAnsi="Courier New"/>
                <w:sz w:val="20"/>
                <w:szCs w:val="20"/>
              </w:rPr>
              <w:t xml:space="preserve">    container.innerHTML = newsList.map(n =&gt; `</w:t>
            </w:r>
          </w:p>
          <w:p>
            <w:pPr>
              <w:spacing w:after="0" w:before="0" w:line="260" w:lineRule="auto"/>
            </w:pPr>
            <w:r>
              <w:rPr>
                <w:rFonts w:ascii="Courier New" w:eastAsia="宋体" w:hAnsi="Courier New"/>
                <w:sz w:val="20"/>
                <w:szCs w:val="20"/>
              </w:rPr>
              <w:t xml:space="preserve">        &lt;div class="news-item"</w:t>
            </w:r>
          </w:p>
          <w:p>
            <w:pPr>
              <w:spacing w:after="0" w:before="0" w:line="260" w:lineRule="auto"/>
            </w:pPr>
            <w:r>
              <w:rPr>
                <w:rFonts w:ascii="Courier New" w:eastAsia="宋体" w:hAnsi="Courier New"/>
                <w:sz w:val="20"/>
                <w:szCs w:val="20"/>
              </w:rPr>
              <w:t xml:space="preserve">             onclick="showNewsDetail(${n.id})"&gt;</w:t>
            </w:r>
          </w:p>
          <w:p>
            <w:pPr>
              <w:spacing w:after="0" w:before="0" w:line="260" w:lineRule="auto"/>
            </w:pPr>
            <w:r>
              <w:rPr>
                <w:rFonts w:ascii="Courier New" w:eastAsia="宋体" w:hAnsi="Courier New"/>
                <w:sz w:val="20"/>
                <w:szCs w:val="20"/>
              </w:rPr>
              <w:t xml:space="preserve">            &lt;h3&gt;${escapeHtml(n.title)}&lt;/h3&gt;</w:t>
            </w:r>
          </w:p>
          <w:p>
            <w:pPr>
              <w:spacing w:after="0" w:before="0" w:line="260" w:lineRule="auto"/>
            </w:pPr>
            <w:r>
              <w:rPr>
                <w:rFonts w:ascii="Courier New" w:eastAsia="宋体" w:hAnsi="Courier New"/>
                <w:sz w:val="20"/>
                <w:szCs w:val="20"/>
              </w:rPr>
              <w:t xml:space="preserve">            &lt;span class="category-tag"&gt;</w:t>
            </w:r>
          </w:p>
          <w:p>
            <w:pPr>
              <w:spacing w:after="0" w:before="0" w:line="260" w:lineRule="auto"/>
            </w:pPr>
            <w:r>
              <w:rPr>
                <w:rFonts w:ascii="Courier New" w:eastAsia="宋体" w:hAnsi="Courier New"/>
                <w:sz w:val="20"/>
                <w:szCs w:val="20"/>
              </w:rPr>
              <w:t xml:space="preserve">                ${getCategoryName(n.category)}</w:t>
            </w:r>
          </w:p>
          <w:p>
            <w:pPr>
              <w:spacing w:after="0" w:before="0" w:line="260" w:lineRule="auto"/>
            </w:pPr>
            <w:r>
              <w:rPr>
                <w:rFonts w:ascii="Courier New" w:eastAsia="宋体" w:hAnsi="Courier New"/>
                <w:sz w:val="20"/>
                <w:szCs w:val="20"/>
              </w:rPr>
              <w:t xml:space="preserve">            &lt;/span&gt;</w:t>
            </w:r>
          </w:p>
          <w:p>
            <w:pPr>
              <w:spacing w:after="0" w:before="0" w:line="260" w:lineRule="auto"/>
            </w:pPr>
            <w:r>
              <w:rPr>
                <w:rFonts w:ascii="Courier New" w:eastAsia="宋体" w:hAnsi="Courier New"/>
                <w:sz w:val="20"/>
                <w:szCs w:val="20"/>
              </w:rPr>
              <w:t xml:space="preserve">            &lt;span class="date"&gt;</w:t>
            </w:r>
          </w:p>
          <w:p>
            <w:pPr>
              <w:spacing w:after="0" w:before="0" w:line="260" w:lineRule="auto"/>
            </w:pPr>
            <w:r>
              <w:rPr>
                <w:rFonts w:ascii="Courier New" w:eastAsia="宋体" w:hAnsi="Courier New"/>
                <w:sz w:val="20"/>
                <w:szCs w:val="20"/>
              </w:rPr>
              <w:t xml:space="preserve">                ${formatDate(n.publishedAt)}</w:t>
            </w:r>
          </w:p>
          <w:p>
            <w:pPr>
              <w:spacing w:after="0" w:before="0" w:line="260" w:lineRule="auto"/>
            </w:pPr>
            <w:r>
              <w:rPr>
                <w:rFonts w:ascii="Courier New" w:eastAsia="宋体" w:hAnsi="Courier New"/>
                <w:sz w:val="20"/>
                <w:szCs w:val="20"/>
              </w:rPr>
              <w:t xml:space="preserve">            &lt;/span&gt;</w:t>
            </w:r>
          </w:p>
          <w:p>
            <w:pPr>
              <w:spacing w:after="0" w:before="0" w:line="260" w:lineRule="auto"/>
            </w:pPr>
            <w:r>
              <w:rPr>
                <w:rFonts w:ascii="Courier New" w:eastAsia="宋体" w:hAnsi="Courier New"/>
                <w:sz w:val="20"/>
                <w:szCs w:val="20"/>
              </w:rPr>
              <w:t xml:space="preserve">            &lt;span class="views"&gt;</w:t>
            </w:r>
          </w:p>
          <w:p>
            <w:pPr>
              <w:spacing w:after="0" w:before="0" w:line="260" w:lineRule="auto"/>
            </w:pPr>
            <w:r>
              <w:rPr>
                <w:rFonts w:ascii="Courier New" w:eastAsia="宋体" w:hAnsi="Courier New"/>
                <w:sz w:val="20"/>
                <w:szCs w:val="20"/>
              </w:rPr>
              <w:t xml:space="preserve">                阅读:${n.viewCount}</w:t>
            </w:r>
          </w:p>
          <w:p>
            <w:pPr>
              <w:spacing w:after="0" w:before="0" w:line="260" w:lineRule="auto"/>
            </w:pPr>
            <w:r>
              <w:rPr>
                <w:rFonts w:ascii="Courier New" w:eastAsia="宋体" w:hAnsi="Courier New"/>
                <w:sz w:val="20"/>
                <w:szCs w:val="20"/>
              </w:rPr>
              <w:t xml:space="preserve">            &lt;/span&gt;</w:t>
            </w:r>
          </w:p>
          <w:p>
            <w:pPr>
              <w:spacing w:after="0" w:before="0" w:line="260" w:lineRule="auto"/>
            </w:pPr>
            <w:r>
              <w:rPr>
                <w:rFonts w:ascii="Courier New" w:eastAsia="宋体" w:hAnsi="Courier New"/>
                <w:sz w:val="20"/>
                <w:szCs w:val="20"/>
              </w:rPr>
              <w:t xml:space="preserve">        &lt;/div&gt;</w:t>
            </w:r>
          </w:p>
          <w:p>
            <w:pPr>
              <w:spacing w:after="0" w:before="0" w:line="260" w:lineRule="auto"/>
            </w:pPr>
            <w:r>
              <w:rPr>
                <w:rFonts w:ascii="Courier New" w:eastAsia="宋体" w:hAnsi="Courier New"/>
                <w:sz w:val="20"/>
                <w:szCs w:val="20"/>
              </w:rPr>
              <w:t xml:space="preserve">    `).join('');</w:t>
            </w:r>
          </w:p>
          <w:p>
            <w:pPr>
              <w:spacing w:after="0" w:before="0" w:line="260" w:lineRule="auto"/>
            </w:pPr>
            <w:r>
              <w:rPr>
                <w:rFonts w:ascii="Courier New" w:eastAsia="宋体" w:hAnsi="Courier New"/>
                <w:sz w:val="20"/>
                <w:szCs w:val="20"/>
              </w:rPr>
              <w:t xml:space="preserv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查看新闻详情</w:t>
            </w:r>
          </w:p>
          <w:p>
            <w:pPr>
              <w:spacing w:after="0" w:before="0" w:line="260" w:lineRule="auto"/>
            </w:pPr>
            <w:r>
              <w:rPr>
                <w:rFonts w:ascii="Courier New" w:eastAsia="宋体" w:hAnsi="Courier New"/>
                <w:sz w:val="20"/>
                <w:szCs w:val="20"/>
              </w:rPr>
              <w:t xml:space="preserve">async function showNewsDetail(id) {</w:t>
            </w:r>
          </w:p>
          <w:p>
            <w:pPr>
              <w:spacing w:after="0" w:before="0" w:line="260" w:lineRule="auto"/>
            </w:pPr>
            <w:r>
              <w:rPr>
                <w:rFonts w:ascii="Courier New" w:eastAsia="宋体" w:hAnsi="Courier New"/>
                <w:sz w:val="20"/>
                <w:szCs w:val="20"/>
              </w:rPr>
              <w:t xml:space="preserve">    const news = await apiCall('/api/news/' + id);</w:t>
            </w:r>
          </w:p>
          <w:p>
            <w:pPr>
              <w:spacing w:after="0" w:before="0" w:line="260" w:lineRule="auto"/>
            </w:pPr>
            <w:r>
              <w:rPr>
                <w:rFonts w:ascii="Courier New" w:eastAsia="宋体" w:hAnsi="Courier New"/>
                <w:sz w:val="20"/>
                <w:szCs w:val="20"/>
              </w:rPr>
              <w:t xml:space="preserve">    showModal(news.title, news.content);</w:t>
            </w:r>
          </w:p>
          <w:p>
            <w:pPr>
              <w:spacing w:after="0" w:before="0" w:line="260" w:lineRule="auto"/>
            </w:pPr>
            <w:r>
              <w:rPr>
                <w:rFonts w:ascii="Courier New" w:eastAsia="宋体" w:hAnsi="Courier New"/>
                <w:sz w:val="20"/>
                <w:szCs w:val="20"/>
              </w:rPr>
              <w:t xml:space="preserve">}</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上述代码展示了前台新闻模块的核心交互逻辑。loadNews函数根据分类参数构建API请求URL，调用apiCall函数获取数据后交给renderNewsList函数渲染。renderNewsList函数使用模板字符串生成HTML，通过escapeHtml函数对标题进行XSS转义，通过formatDate函数格式化日期，通过getCategoryName函数将英文分类枚举值转换为中文显示。showNewsDetail函数在用户点击新闻项时触发，获取详情数据后调用showModal函数弹出详情弹窗。整个交互流程无需页面刷新，实现了流畅的单页应用体验。</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5.2 安全知识管理功能</w:t>
      </w:r>
    </w:p>
    <w:p>
      <w:pPr>
        <w:spacing w:after="0" w:before="0" w:line="288" w:lineRule="auto"/>
        <w:ind w:firstLine="480"/>
      </w:pPr>
      <w:r>
        <w:rPr>
          <w:rFonts w:ascii="Times New Roman" w:eastAsia="宋体" w:hAnsi="Times New Roman"/>
          <w:sz w:val="24"/>
          <w:szCs w:val="24"/>
        </w:rPr>
        <w:t xml:space="preserve">安全知识管理功能包括KnowledgeArticle实体类、KnowledgeArticleRepository接口、KnowledgeService服务类和前台的知识列表与详情展示。</w:t>
      </w:r>
    </w:p>
    <w:p>
      <w:pPr>
        <w:spacing w:after="0" w:before="0" w:line="288" w:lineRule="auto"/>
        <w:ind w:firstLine="480"/>
      </w:pPr>
      <w:r>
        <w:rPr>
          <w:rFonts w:ascii="Times New Roman" w:eastAsia="宋体" w:hAnsi="Times New Roman"/>
          <w:sz w:val="24"/>
          <w:szCs w:val="24"/>
        </w:rPr>
        <w:t xml:space="preserve">KnowledgeArticle实体类映射到knowledge_article表，主要字段包括id、title、content、category（KnowledgeCategory枚举）、viewCount、author和createdAt。与News实体类似，使用JPA注解进行映射。以下是KnowledgeArticle实体类的代码：</w:t>
      </w:r>
    </w:p>
    <w:p>
      <w:pPr>
        <w:spacing w:after="0" w:before="0" w:line="288" w:lineRule="auto"/>
      </w:pPr>
      <w:r>
        <w:rPr>
          <w:rFonts w:ascii="Times New Roman" w:eastAsia="宋体" w:hAnsi="Times New Roman"/>
          <w:sz w:val="24"/>
          <w:szCs w:val="24"/>
        </w:rPr>
        <w:t xml:space="preserve"/>
      </w:r>
    </w:p>
    <w:tbl>
      <w:tblPr>
        <w:tblW w:type="pct" w:w="100%"/>
        <w:tblBorders>
          <w:top w:val="single" w:color="BBBBBB" w:sz="1"/>
          <w:left w:val="single" w:color="BBBBBB" w:sz="1"/>
          <w:bottom w:val="single" w:color="BBBBBB" w:sz="1"/>
          <w:right w:val="single" w:color="BBBBBB" w:sz="1"/>
          <w:insideH w:val="single" w:color="auto" w:sz="4"/>
          <w:insideV w:val="single" w:color="auto" w:sz="4"/>
        </w:tblBorders>
      </w:tblPr>
      <w:tblGrid>
        <w:gridCol w:w="100"/>
      </w:tblGrid>
      <w:tr>
        <w:trPr>
          <w:cantSplit/>
        </w:trPr>
        <w:tc>
          <w:tcPr>
            <w:tcW w:type="pct" w:w="100%"/>
            <w:shd w:fill="F5F5F5" w:color="auto" w:val="clear"/>
            <w:tcMar>
              <w:top w:type="dxa" w:w="120"/>
              <w:left w:type="dxa" w:w="200"/>
              <w:bottom w:type="dxa" w:w="120"/>
              <w:right w:type="dxa" w:w="200"/>
            </w:tcMar>
          </w:tcPr>
          <w:p>
            <w:pPr>
              <w:spacing w:after="0" w:before="0" w:line="260" w:lineRule="auto"/>
            </w:pPr>
            <w:r>
              <w:rPr>
                <w:rFonts w:ascii="Courier New" w:eastAsia="宋体" w:hAnsi="Courier New"/>
                <w:sz w:val="20"/>
                <w:szCs w:val="20"/>
              </w:rPr>
              <w:t xml:space="preserve">@Entity</w:t>
            </w:r>
          </w:p>
          <w:p>
            <w:pPr>
              <w:spacing w:after="0" w:before="0" w:line="260" w:lineRule="auto"/>
            </w:pPr>
            <w:r>
              <w:rPr>
                <w:rFonts w:ascii="Courier New" w:eastAsia="宋体" w:hAnsi="Courier New"/>
                <w:sz w:val="20"/>
                <w:szCs w:val="20"/>
              </w:rPr>
              <w:t xml:space="preserve">@Table(name = "knowledge_article")</w:t>
            </w:r>
          </w:p>
          <w:p>
            <w:pPr>
              <w:spacing w:after="0" w:before="0" w:line="260" w:lineRule="auto"/>
            </w:pPr>
            <w:r>
              <w:rPr>
                <w:rFonts w:ascii="Courier New" w:eastAsia="宋体" w:hAnsi="Courier New"/>
                <w:sz w:val="20"/>
                <w:szCs w:val="20"/>
              </w:rPr>
              <w:t xml:space="preserve">public class KnowledgeArticle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@Id</w:t>
            </w:r>
          </w:p>
          <w:p>
            <w:pPr>
              <w:spacing w:after="0" w:before="0" w:line="260" w:lineRule="auto"/>
            </w:pPr>
            <w:r>
              <w:rPr>
                <w:rFonts w:ascii="Courier New" w:eastAsia="宋体" w:hAnsi="Courier New"/>
                <w:sz w:val="20"/>
                <w:szCs w:val="20"/>
              </w:rPr>
              <w:t xml:space="preserve">    @GeneratedValue(strategy = GenerationType.IDENTITY)</w:t>
            </w:r>
          </w:p>
          <w:p>
            <w:pPr>
              <w:spacing w:after="0" w:before="0" w:line="260" w:lineRule="auto"/>
            </w:pPr>
            <w:r>
              <w:rPr>
                <w:rFonts w:ascii="Courier New" w:eastAsia="宋体" w:hAnsi="Courier New"/>
                <w:sz w:val="20"/>
                <w:szCs w:val="20"/>
              </w:rPr>
              <w:t xml:space="preserve">    private Long id;</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@Column(nullable = false, length = 200)</w:t>
            </w:r>
          </w:p>
          <w:p>
            <w:pPr>
              <w:spacing w:after="0" w:before="0" w:line="260" w:lineRule="auto"/>
            </w:pPr>
            <w:r>
              <w:rPr>
                <w:rFonts w:ascii="Courier New" w:eastAsia="宋体" w:hAnsi="Courier New"/>
                <w:sz w:val="20"/>
                <w:szCs w:val="20"/>
              </w:rPr>
              <w:t xml:space="preserve">    private String title;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@Column(columnDefinition = "TEXT")</w:t>
            </w:r>
          </w:p>
          <w:p>
            <w:pPr>
              <w:spacing w:after="0" w:before="0" w:line="260" w:lineRule="auto"/>
            </w:pPr>
            <w:r>
              <w:rPr>
                <w:rFonts w:ascii="Courier New" w:eastAsia="宋体" w:hAnsi="Courier New"/>
                <w:sz w:val="20"/>
                <w:szCs w:val="20"/>
              </w:rPr>
              <w:t xml:space="preserve">    private String content;</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@Enumerated(EnumType.STRING)</w:t>
            </w:r>
          </w:p>
          <w:p>
            <w:pPr>
              <w:spacing w:after="0" w:before="0" w:line="260" w:lineRule="auto"/>
            </w:pPr>
            <w:r>
              <w:rPr>
                <w:rFonts w:ascii="Courier New" w:eastAsia="宋体" w:hAnsi="Courier New"/>
                <w:sz w:val="20"/>
                <w:szCs w:val="20"/>
              </w:rPr>
              <w:t xml:space="preserve">    @Column(nullable = false, length = 20)</w:t>
            </w:r>
          </w:p>
          <w:p>
            <w:pPr>
              <w:spacing w:after="0" w:before="0" w:line="260" w:lineRule="auto"/>
            </w:pPr>
            <w:r>
              <w:rPr>
                <w:rFonts w:ascii="Courier New" w:eastAsia="宋体" w:hAnsi="Courier New"/>
                <w:sz w:val="20"/>
                <w:szCs w:val="20"/>
              </w:rPr>
              <w:t xml:space="preserve">    private KnowledgeCategory category;</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@Column(nullable = false)</w:t>
            </w:r>
          </w:p>
          <w:p>
            <w:pPr>
              <w:spacing w:after="0" w:before="0" w:line="260" w:lineRule="auto"/>
            </w:pPr>
            <w:r>
              <w:rPr>
                <w:rFonts w:ascii="Courier New" w:eastAsia="宋体" w:hAnsi="Courier New"/>
                <w:sz w:val="20"/>
                <w:szCs w:val="20"/>
              </w:rPr>
              <w:t xml:space="preserve">    private Integer viewCount = 0;</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@Column(length = 50)</w:t>
            </w:r>
          </w:p>
          <w:p>
            <w:pPr>
              <w:spacing w:after="0" w:before="0" w:line="260" w:lineRule="auto"/>
            </w:pPr>
            <w:r>
              <w:rPr>
                <w:rFonts w:ascii="Courier New" w:eastAsia="宋体" w:hAnsi="Courier New"/>
                <w:sz w:val="20"/>
                <w:szCs w:val="20"/>
              </w:rPr>
              <w:t xml:space="preserve">    private String author;</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private LocalDateTime createdAt;</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构造函数、getter和setter省略</w:t>
            </w:r>
          </w:p>
          <w:p>
            <w:pPr>
              <w:spacing w:after="0" w:before="0" w:line="260" w:lineRule="auto"/>
            </w:pPr>
            <w:r>
              <w:rPr>
                <w:rFonts w:ascii="Courier New" w:eastAsia="宋体" w:hAnsi="Courier New"/>
                <w:sz w:val="20"/>
                <w:szCs w:val="20"/>
              </w:rPr>
              <w:t xml:space="preserve">}</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KnowledgeArticle实体类与News实体类的结构类似，主要区别在于：一是表名为knowledge_article，使用@Table注解显式指定；二是没有featured（置顶）和source（来源）字段，但增加了author（作者）字段，用于标注文章的撰写者或来源机构；三是时间字段使用createdAt（创建时间）而非publishedAt（发布时间），因为知识文章不像新闻那样有正式的发布流程。KnowledgeCategory枚举定义了PASSWORD（密码安全）、PHISHING（钓鱼防范）、PRIVACY（隐私保护）和MALWARE（恶意软件）四个分类值。</w:t>
      </w:r>
    </w:p>
    <w:p>
      <w:pPr>
        <w:spacing w:after="0" w:before="0" w:line="288" w:lineRule="auto"/>
        <w:ind w:firstLine="480"/>
      </w:pPr>
      <w:r>
        <w:rPr>
          <w:rFonts w:ascii="Times New Roman" w:eastAsia="宋体" w:hAnsi="Times New Roman"/>
          <w:sz w:val="24"/>
          <w:szCs w:val="24"/>
        </w:rPr>
        <w:t xml:space="preserve">KnowledgeService是安全知识的业务逻辑层，负责知识的查询、创建、更新和删除操作。其中，findById方法在返回文章详情的同时，会自动将阅读量加1并保存，实现阅读量统计功能。以下是KnowledgeService的关键代码：</w:t>
      </w:r>
    </w:p>
    <w:p>
      <w:pPr>
        <w:spacing w:after="0" w:before="0" w:line="288" w:lineRule="auto"/>
      </w:pPr>
      <w:r>
        <w:rPr>
          <w:rFonts w:ascii="Times New Roman" w:eastAsia="宋体" w:hAnsi="Times New Roman"/>
          <w:sz w:val="24"/>
          <w:szCs w:val="24"/>
        </w:rPr>
        <w:t xml:space="preserve"/>
      </w:r>
    </w:p>
    <w:tbl>
      <w:tblPr>
        <w:tblW w:type="pct" w:w="100%"/>
        <w:tblBorders>
          <w:top w:val="single" w:color="BBBBBB" w:sz="1"/>
          <w:left w:val="single" w:color="BBBBBB" w:sz="1"/>
          <w:bottom w:val="single" w:color="BBBBBB" w:sz="1"/>
          <w:right w:val="single" w:color="BBBBBB" w:sz="1"/>
          <w:insideH w:val="single" w:color="auto" w:sz="4"/>
          <w:insideV w:val="single" w:color="auto" w:sz="4"/>
        </w:tblBorders>
      </w:tblPr>
      <w:tblGrid>
        <w:gridCol w:w="100"/>
      </w:tblGrid>
      <w:tr>
        <w:trPr>
          <w:cantSplit/>
        </w:trPr>
        <w:tc>
          <w:tcPr>
            <w:tcW w:type="pct" w:w="100%"/>
            <w:shd w:fill="F5F5F5" w:color="auto" w:val="clear"/>
            <w:tcMar>
              <w:top w:type="dxa" w:w="120"/>
              <w:left w:type="dxa" w:w="200"/>
              <w:bottom w:type="dxa" w:w="120"/>
              <w:right w:type="dxa" w:w="200"/>
            </w:tcMar>
          </w:tcPr>
          <w:p>
            <w:pPr>
              <w:spacing w:after="0" w:before="0" w:line="260" w:lineRule="auto"/>
            </w:pPr>
            <w:r>
              <w:rPr>
                <w:rFonts w:ascii="Courier New" w:eastAsia="宋体" w:hAnsi="Courier New"/>
                <w:sz w:val="20"/>
                <w:szCs w:val="20"/>
              </w:rPr>
              <w:t xml:space="preserve">@Service</w:t>
            </w:r>
          </w:p>
          <w:p>
            <w:pPr>
              <w:spacing w:after="0" w:before="0" w:line="260" w:lineRule="auto"/>
            </w:pPr>
            <w:r>
              <w:rPr>
                <w:rFonts w:ascii="Courier New" w:eastAsia="宋体" w:hAnsi="Courier New"/>
                <w:sz w:val="20"/>
                <w:szCs w:val="20"/>
              </w:rPr>
              <w:t xml:space="preserve">public class KnowledgeService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@Autowired</w:t>
            </w:r>
          </w:p>
          <w:p>
            <w:pPr>
              <w:spacing w:after="0" w:before="0" w:line="260" w:lineRule="auto"/>
            </w:pPr>
            <w:r>
              <w:rPr>
                <w:rFonts w:ascii="Courier New" w:eastAsia="宋体" w:hAnsi="Courier New"/>
                <w:sz w:val="20"/>
                <w:szCs w:val="20"/>
              </w:rPr>
              <w:t xml:space="preserve">    private KnowledgeArticleRepository repository;</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public KnowledgeArticleDTO findById(Long id) {</w:t>
            </w:r>
          </w:p>
          <w:p>
            <w:pPr>
              <w:spacing w:after="0" w:before="0" w:line="260" w:lineRule="auto"/>
            </w:pPr>
            <w:r>
              <w:rPr>
                <w:rFonts w:ascii="Courier New" w:eastAsia="宋体" w:hAnsi="Courier New"/>
                <w:sz w:val="20"/>
                <w:szCs w:val="20"/>
              </w:rPr>
              <w:t xml:space="preserve">        KnowledgeArticle article = repository.findById(id)</w:t>
            </w:r>
          </w:p>
          <w:p>
            <w:pPr>
              <w:spacing w:after="0" w:before="0" w:line="260" w:lineRule="auto"/>
            </w:pPr>
            <w:r>
              <w:rPr>
                <w:rFonts w:ascii="Courier New" w:eastAsia="宋体" w:hAnsi="Courier New"/>
                <w:sz w:val="20"/>
                <w:szCs w:val="20"/>
              </w:rPr>
              <w:t xml:space="preserve">            .orElseThrow(() -&gt; new RuntimeException("文章不存在"));</w:t>
            </w:r>
          </w:p>
          <w:p>
            <w:pPr>
              <w:spacing w:after="0" w:before="0" w:line="260" w:lineRule="auto"/>
            </w:pPr>
            <w:r>
              <w:rPr>
                <w:rFonts w:ascii="Courier New" w:eastAsia="宋体" w:hAnsi="Courier New"/>
                <w:sz w:val="20"/>
                <w:szCs w:val="20"/>
              </w:rPr>
              <w:t xml:space="preserve">        // 阅读量加1</w:t>
            </w:r>
          </w:p>
          <w:p>
            <w:pPr>
              <w:spacing w:after="0" w:before="0" w:line="260" w:lineRule="auto"/>
            </w:pPr>
            <w:r>
              <w:rPr>
                <w:rFonts w:ascii="Courier New" w:eastAsia="宋体" w:hAnsi="Courier New"/>
                <w:sz w:val="20"/>
                <w:szCs w:val="20"/>
              </w:rPr>
              <w:t xml:space="preserve">        article.setViewCount(article.getViewCount() + 1);</w:t>
            </w:r>
          </w:p>
          <w:p>
            <w:pPr>
              <w:spacing w:after="0" w:before="0" w:line="260" w:lineRule="auto"/>
            </w:pPr>
            <w:r>
              <w:rPr>
                <w:rFonts w:ascii="Courier New" w:eastAsia="宋体" w:hAnsi="Courier New"/>
                <w:sz w:val="20"/>
                <w:szCs w:val="20"/>
              </w:rPr>
              <w:t xml:space="preserve">        repository.save(article);</w:t>
            </w:r>
          </w:p>
          <w:p>
            <w:pPr>
              <w:spacing w:after="0" w:before="0" w:line="260" w:lineRule="auto"/>
            </w:pPr>
            <w:r>
              <w:rPr>
                <w:rFonts w:ascii="Courier New" w:eastAsia="宋体" w:hAnsi="Courier New"/>
                <w:sz w:val="20"/>
                <w:szCs w:val="20"/>
              </w:rPr>
              <w:t xml:space="preserve">        return KnowledgeArticleDTO.from(article);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public List&lt;KnowledgeArticleDTO&gt; findByCategory(String category) {</w:t>
            </w:r>
          </w:p>
          <w:p>
            <w:pPr>
              <w:spacing w:after="0" w:before="0" w:line="260" w:lineRule="auto"/>
            </w:pPr>
            <w:r>
              <w:rPr>
                <w:rFonts w:ascii="Courier New" w:eastAsia="宋体" w:hAnsi="Courier New"/>
                <w:sz w:val="20"/>
                <w:szCs w:val="20"/>
              </w:rPr>
              <w:t xml:space="preserve">        return repository</w:t>
            </w:r>
          </w:p>
          <w:p>
            <w:pPr>
              <w:spacing w:after="0" w:before="0" w:line="260" w:lineRule="auto"/>
            </w:pPr>
            <w:r>
              <w:rPr>
                <w:rFonts w:ascii="Courier New" w:eastAsia="宋体" w:hAnsi="Courier New"/>
                <w:sz w:val="20"/>
                <w:szCs w:val="20"/>
              </w:rPr>
              <w:t xml:space="preserve">            .findByCategory(KnowledgeCategory.valueOf(category.toUpperCase()))</w:t>
            </w:r>
          </w:p>
          <w:p>
            <w:pPr>
              <w:spacing w:after="0" w:before="0" w:line="260" w:lineRule="auto"/>
            </w:pPr>
            <w:r>
              <w:rPr>
                <w:rFonts w:ascii="Courier New" w:eastAsia="宋体" w:hAnsi="Courier New"/>
                <w:sz w:val="20"/>
                <w:szCs w:val="20"/>
              </w:rPr>
              <w:t xml:space="preserve">            .stream()</w:t>
            </w:r>
          </w:p>
          <w:p>
            <w:pPr>
              <w:spacing w:after="0" w:before="0" w:line="260" w:lineRule="auto"/>
            </w:pPr>
            <w:r>
              <w:rPr>
                <w:rFonts w:ascii="Courier New" w:eastAsia="宋体" w:hAnsi="Courier New"/>
                <w:sz w:val="20"/>
                <w:szCs w:val="20"/>
              </w:rPr>
              <w:t xml:space="preserve">            .map(KnowledgeArticleDTO::from)</w:t>
            </w:r>
          </w:p>
          <w:p>
            <w:pPr>
              <w:spacing w:after="0" w:before="0" w:line="260" w:lineRule="auto"/>
            </w:pPr>
            <w:r>
              <w:rPr>
                <w:rFonts w:ascii="Courier New" w:eastAsia="宋体" w:hAnsi="Courier New"/>
                <w:sz w:val="20"/>
                <w:szCs w:val="20"/>
              </w:rPr>
              <w:t xml:space="preserve">            .collect(Collectors.toList());</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public List&lt;KnowledgeArticleDTO&gt; findAll() {</w:t>
            </w:r>
          </w:p>
          <w:p>
            <w:pPr>
              <w:spacing w:after="0" w:before="0" w:line="260" w:lineRule="auto"/>
            </w:pPr>
            <w:r>
              <w:rPr>
                <w:rFonts w:ascii="Courier New" w:eastAsia="宋体" w:hAnsi="Courier New"/>
                <w:sz w:val="20"/>
                <w:szCs w:val="20"/>
              </w:rPr>
              <w:t xml:space="preserve">        return repository.findAll()</w:t>
            </w:r>
          </w:p>
          <w:p>
            <w:pPr>
              <w:spacing w:after="0" w:before="0" w:line="260" w:lineRule="auto"/>
            </w:pPr>
            <w:r>
              <w:rPr>
                <w:rFonts w:ascii="Courier New" w:eastAsia="宋体" w:hAnsi="Courier New"/>
                <w:sz w:val="20"/>
                <w:szCs w:val="20"/>
              </w:rPr>
              <w:t xml:space="preserve">            .stream()</w:t>
            </w:r>
          </w:p>
          <w:p>
            <w:pPr>
              <w:spacing w:after="0" w:before="0" w:line="260" w:lineRule="auto"/>
            </w:pPr>
            <w:r>
              <w:rPr>
                <w:rFonts w:ascii="Courier New" w:eastAsia="宋体" w:hAnsi="Courier New"/>
                <w:sz w:val="20"/>
                <w:szCs w:val="20"/>
              </w:rPr>
              <w:t xml:space="preserve">            .map(KnowledgeArticleDTO::from)</w:t>
            </w:r>
          </w:p>
          <w:p>
            <w:pPr>
              <w:spacing w:after="0" w:before="0" w:line="260" w:lineRule="auto"/>
            </w:pPr>
            <w:r>
              <w:rPr>
                <w:rFonts w:ascii="Courier New" w:eastAsia="宋体" w:hAnsi="Courier New"/>
                <w:sz w:val="20"/>
                <w:szCs w:val="20"/>
              </w:rPr>
              <w:t xml:space="preserve">            .collect(Collectors.toList());</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public KnowledgeArticleDTO save(KnowledgeArticleDTO dto) {</w:t>
            </w:r>
          </w:p>
          <w:p>
            <w:pPr>
              <w:spacing w:after="0" w:before="0" w:line="260" w:lineRule="auto"/>
            </w:pPr>
            <w:r>
              <w:rPr>
                <w:rFonts w:ascii="Courier New" w:eastAsia="宋体" w:hAnsi="Courier New"/>
                <w:sz w:val="20"/>
                <w:szCs w:val="20"/>
              </w:rPr>
              <w:t xml:space="preserve">        KnowledgeArticle article = new KnowledgeArticle();</w:t>
            </w:r>
          </w:p>
          <w:p>
            <w:pPr>
              <w:spacing w:after="0" w:before="0" w:line="260" w:lineRule="auto"/>
            </w:pPr>
            <w:r>
              <w:rPr>
                <w:rFonts w:ascii="Courier New" w:eastAsia="宋体" w:hAnsi="Courier New"/>
                <w:sz w:val="20"/>
                <w:szCs w:val="20"/>
              </w:rPr>
              <w:t xml:space="preserve">        article.setTitle(dto.getTitle());</w:t>
            </w:r>
          </w:p>
          <w:p>
            <w:pPr>
              <w:spacing w:after="0" w:before="0" w:line="260" w:lineRule="auto"/>
            </w:pPr>
            <w:r>
              <w:rPr>
                <w:rFonts w:ascii="Courier New" w:eastAsia="宋体" w:hAnsi="Courier New"/>
                <w:sz w:val="20"/>
                <w:szCs w:val="20"/>
              </w:rPr>
              <w:t xml:space="preserve">        article.setContent(dto.getContent());</w:t>
            </w:r>
          </w:p>
          <w:p>
            <w:pPr>
              <w:spacing w:after="0" w:before="0" w:line="260" w:lineRule="auto"/>
            </w:pPr>
            <w:r>
              <w:rPr>
                <w:rFonts w:ascii="Courier New" w:eastAsia="宋体" w:hAnsi="Courier New"/>
                <w:sz w:val="20"/>
                <w:szCs w:val="20"/>
              </w:rPr>
              <w:t xml:space="preserve">        article.setCategory(KnowledgeCategory.valueOf(dto.getCategory()));</w:t>
            </w:r>
          </w:p>
          <w:p>
            <w:pPr>
              <w:spacing w:after="0" w:before="0" w:line="260" w:lineRule="auto"/>
            </w:pPr>
            <w:r>
              <w:rPr>
                <w:rFonts w:ascii="Courier New" w:eastAsia="宋体" w:hAnsi="Courier New"/>
                <w:sz w:val="20"/>
                <w:szCs w:val="20"/>
              </w:rPr>
              <w:t xml:space="preserve">        article.setAuthor(dto.getAuthor());</w:t>
            </w:r>
          </w:p>
          <w:p>
            <w:pPr>
              <w:spacing w:after="0" w:before="0" w:line="260" w:lineRule="auto"/>
            </w:pPr>
            <w:r>
              <w:rPr>
                <w:rFonts w:ascii="Courier New" w:eastAsia="宋体" w:hAnsi="Courier New"/>
                <w:sz w:val="20"/>
                <w:szCs w:val="20"/>
              </w:rPr>
              <w:t xml:space="preserve">        article.setViewCount(0);</w:t>
            </w:r>
          </w:p>
          <w:p>
            <w:pPr>
              <w:spacing w:after="0" w:before="0" w:line="260" w:lineRule="auto"/>
            </w:pPr>
            <w:r>
              <w:rPr>
                <w:rFonts w:ascii="Courier New" w:eastAsia="宋体" w:hAnsi="Courier New"/>
                <w:sz w:val="20"/>
                <w:szCs w:val="20"/>
              </w:rPr>
              <w:t xml:space="preserve">        article.setCreatedAt(LocalDateTime.now());</w:t>
            </w:r>
          </w:p>
          <w:p>
            <w:pPr>
              <w:spacing w:after="0" w:before="0" w:line="260" w:lineRule="auto"/>
            </w:pPr>
            <w:r>
              <w:rPr>
                <w:rFonts w:ascii="Courier New" w:eastAsia="宋体" w:hAnsi="Courier New"/>
                <w:sz w:val="20"/>
                <w:szCs w:val="20"/>
              </w:rPr>
              <w:t xml:space="preserve">        return KnowledgeArticleDTO.from(repository.save(article));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前台安全知识页面与新闻资讯页面结构类似，通过fetch API获取知识列表，支持分类筛选（密码安全、钓鱼防范、隐私保护、恶意软件），点击标题查看详情。知识详情Modal弹窗展示文章标题、内容、作者、创建时间和阅读量等信息。</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5.3 政策法规管理功能</w:t>
      </w:r>
    </w:p>
    <w:p>
      <w:pPr>
        <w:spacing w:after="0" w:before="0" w:line="288" w:lineRule="auto"/>
        <w:ind w:firstLine="480"/>
      </w:pPr>
      <w:r>
        <w:rPr>
          <w:rFonts w:ascii="Times New Roman" w:eastAsia="宋体" w:hAnsi="Times New Roman"/>
          <w:sz w:val="24"/>
          <w:szCs w:val="24"/>
        </w:rPr>
        <w:t xml:space="preserve">政策法规管理功能包括Regulation实体类、RegulationRepository接口、RegulationController控制器和前台的法规列表与详情展示。</w:t>
      </w:r>
    </w:p>
    <w:p>
      <w:pPr>
        <w:spacing w:after="0" w:before="0" w:line="288" w:lineRule="auto"/>
        <w:ind w:firstLine="480"/>
      </w:pPr>
      <w:r>
        <w:rPr>
          <w:rFonts w:ascii="Times New Roman" w:eastAsia="宋体" w:hAnsi="Times New Roman"/>
          <w:sz w:val="24"/>
          <w:szCs w:val="24"/>
        </w:rPr>
        <w:t xml:space="preserve">Regulation实体类映射到regulation表，除了基本的id、title、content、category字段外，还包括issuingAuthority（颁布机构）、documentNumber（文号）、effectiveDate（生效日期）和viewCount（阅读量）等特有字段。这些字段使得法规信息更加完整，便于用户了解法规的来源和效力。以下是Regulation实体类的代码：</w:t>
      </w:r>
    </w:p>
    <w:p>
      <w:pPr>
        <w:spacing w:after="0" w:before="0" w:line="288" w:lineRule="auto"/>
      </w:pPr>
      <w:r>
        <w:rPr>
          <w:rFonts w:ascii="Times New Roman" w:eastAsia="宋体" w:hAnsi="Times New Roman"/>
          <w:sz w:val="24"/>
          <w:szCs w:val="24"/>
        </w:rPr>
        <w:t xml:space="preserve"/>
      </w:r>
    </w:p>
    <w:tbl>
      <w:tblPr>
        <w:tblW w:type="pct" w:w="100%"/>
        <w:tblBorders>
          <w:top w:val="single" w:color="BBBBBB" w:sz="1"/>
          <w:left w:val="single" w:color="BBBBBB" w:sz="1"/>
          <w:bottom w:val="single" w:color="BBBBBB" w:sz="1"/>
          <w:right w:val="single" w:color="BBBBBB" w:sz="1"/>
          <w:insideH w:val="single" w:color="auto" w:sz="4"/>
          <w:insideV w:val="single" w:color="auto" w:sz="4"/>
        </w:tblBorders>
      </w:tblPr>
      <w:tblGrid>
        <w:gridCol w:w="100"/>
      </w:tblGrid>
      <w:tr>
        <w:trPr>
          <w:cantSplit/>
        </w:trPr>
        <w:tc>
          <w:tcPr>
            <w:tcW w:type="pct" w:w="100%"/>
            <w:shd w:fill="F5F5F5" w:color="auto" w:val="clear"/>
            <w:tcMar>
              <w:top w:type="dxa" w:w="120"/>
              <w:left w:type="dxa" w:w="200"/>
              <w:bottom w:type="dxa" w:w="120"/>
              <w:right w:type="dxa" w:w="200"/>
            </w:tcMar>
          </w:tcPr>
          <w:p>
            <w:pPr>
              <w:spacing w:after="0" w:before="0" w:line="260" w:lineRule="auto"/>
            </w:pPr>
            <w:r>
              <w:rPr>
                <w:rFonts w:ascii="Courier New" w:eastAsia="宋体" w:hAnsi="Courier New"/>
                <w:sz w:val="20"/>
                <w:szCs w:val="20"/>
              </w:rPr>
              <w:t xml:space="preserve">@Entity</w:t>
            </w:r>
          </w:p>
          <w:p>
            <w:pPr>
              <w:spacing w:after="0" w:before="0" w:line="260" w:lineRule="auto"/>
            </w:pPr>
            <w:r>
              <w:rPr>
                <w:rFonts w:ascii="Courier New" w:eastAsia="宋体" w:hAnsi="Courier New"/>
                <w:sz w:val="20"/>
                <w:szCs w:val="20"/>
              </w:rPr>
              <w:t xml:space="preserve">@Table(name = "regulation")</w:t>
            </w:r>
          </w:p>
          <w:p>
            <w:pPr>
              <w:spacing w:after="0" w:before="0" w:line="260" w:lineRule="auto"/>
            </w:pPr>
            <w:r>
              <w:rPr>
                <w:rFonts w:ascii="Courier New" w:eastAsia="宋体" w:hAnsi="Courier New"/>
                <w:sz w:val="20"/>
                <w:szCs w:val="20"/>
              </w:rPr>
              <w:t xml:space="preserve">public class Regulation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@Id</w:t>
            </w:r>
          </w:p>
          <w:p>
            <w:pPr>
              <w:spacing w:after="0" w:before="0" w:line="260" w:lineRule="auto"/>
            </w:pPr>
            <w:r>
              <w:rPr>
                <w:rFonts w:ascii="Courier New" w:eastAsia="宋体" w:hAnsi="Courier New"/>
                <w:sz w:val="20"/>
                <w:szCs w:val="20"/>
              </w:rPr>
              <w:t xml:space="preserve">    @GeneratedValue(strategy = GenerationType.IDENTITY)</w:t>
            </w:r>
          </w:p>
          <w:p>
            <w:pPr>
              <w:spacing w:after="0" w:before="0" w:line="260" w:lineRule="auto"/>
            </w:pPr>
            <w:r>
              <w:rPr>
                <w:rFonts w:ascii="Courier New" w:eastAsia="宋体" w:hAnsi="Courier New"/>
                <w:sz w:val="20"/>
                <w:szCs w:val="20"/>
              </w:rPr>
              <w:t xml:space="preserve">    private Long id;</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@Column(nullable = false, length = 200)</w:t>
            </w:r>
          </w:p>
          <w:p>
            <w:pPr>
              <w:spacing w:after="0" w:before="0" w:line="260" w:lineRule="auto"/>
            </w:pPr>
            <w:r>
              <w:rPr>
                <w:rFonts w:ascii="Courier New" w:eastAsia="宋体" w:hAnsi="Courier New"/>
                <w:sz w:val="20"/>
                <w:szCs w:val="20"/>
              </w:rPr>
              <w:t xml:space="preserve">    private String title;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@Column(columnDefinition = "TEXT")</w:t>
            </w:r>
          </w:p>
          <w:p>
            <w:pPr>
              <w:spacing w:after="0" w:before="0" w:line="260" w:lineRule="auto"/>
            </w:pPr>
            <w:r>
              <w:rPr>
                <w:rFonts w:ascii="Courier New" w:eastAsia="宋体" w:hAnsi="Courier New"/>
                <w:sz w:val="20"/>
                <w:szCs w:val="20"/>
              </w:rPr>
              <w:t xml:space="preserve">    private String content;</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@Enumerated(EnumType.STRING)</w:t>
            </w:r>
          </w:p>
          <w:p>
            <w:pPr>
              <w:spacing w:after="0" w:before="0" w:line="260" w:lineRule="auto"/>
            </w:pPr>
            <w:r>
              <w:rPr>
                <w:rFonts w:ascii="Courier New" w:eastAsia="宋体" w:hAnsi="Courier New"/>
                <w:sz w:val="20"/>
                <w:szCs w:val="20"/>
              </w:rPr>
              <w:t xml:space="preserve">    @Column(nullable = false, length = 20)</w:t>
            </w:r>
          </w:p>
          <w:p>
            <w:pPr>
              <w:spacing w:after="0" w:before="0" w:line="260" w:lineRule="auto"/>
            </w:pPr>
            <w:r>
              <w:rPr>
                <w:rFonts w:ascii="Courier New" w:eastAsia="宋体" w:hAnsi="Courier New"/>
                <w:sz w:val="20"/>
                <w:szCs w:val="20"/>
              </w:rPr>
              <w:t xml:space="preserve">    private RegulationCategory category;</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@Column(length = 100)</w:t>
            </w:r>
          </w:p>
          <w:p>
            <w:pPr>
              <w:spacing w:after="0" w:before="0" w:line="260" w:lineRule="auto"/>
            </w:pPr>
            <w:r>
              <w:rPr>
                <w:rFonts w:ascii="Courier New" w:eastAsia="宋体" w:hAnsi="Courier New"/>
                <w:sz w:val="20"/>
                <w:szCs w:val="20"/>
              </w:rPr>
              <w:t xml:space="preserve">    private String issuingAuthority;</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@Column(length = 50)</w:t>
            </w:r>
          </w:p>
          <w:p>
            <w:pPr>
              <w:spacing w:after="0" w:before="0" w:line="260" w:lineRule="auto"/>
            </w:pPr>
            <w:r>
              <w:rPr>
                <w:rFonts w:ascii="Courier New" w:eastAsia="宋体" w:hAnsi="Courier New"/>
                <w:sz w:val="20"/>
                <w:szCs w:val="20"/>
              </w:rPr>
              <w:t xml:space="preserve">    private String documentNumber;</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private LocalDate effectiveDate;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@Column(nullable = false)</w:t>
            </w:r>
          </w:p>
          <w:p>
            <w:pPr>
              <w:spacing w:after="0" w:before="0" w:line="260" w:lineRule="auto"/>
            </w:pPr>
            <w:r>
              <w:rPr>
                <w:rFonts w:ascii="Courier New" w:eastAsia="宋体" w:hAnsi="Courier New"/>
                <w:sz w:val="20"/>
                <w:szCs w:val="20"/>
              </w:rPr>
              <w:t xml:space="preserve">    private Integer viewCount = 0;</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构造函数、getter和setter省略</w:t>
            </w:r>
          </w:p>
          <w:p>
            <w:pPr>
              <w:spacing w:after="0" w:before="0" w:line="260" w:lineRule="auto"/>
            </w:pPr>
            <w:r>
              <w:rPr>
                <w:rFonts w:ascii="Courier New" w:eastAsia="宋体" w:hAnsi="Courier New"/>
                <w:sz w:val="20"/>
                <w:szCs w:val="20"/>
              </w:rPr>
              <w:t xml:space="preserve">}</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Regulation实体类的字段设计充分考虑了法律法规的规范性要求。issuingAuthority字段记录法规的颁布机构，如全国人大常委会、国务院、工业和信息化部等，帮助用户判断法规的权威级别。documentNumber字段存储法规的文号，如主席令第十六号、国务院令第735号等，便于用户精确引用和检索。effectiveDate字段使用LocalDate类型存储法规的生效日期，法规列表默认按该字段降序排列，确保最新生效的法规优先展示。viewCount字段记录法规的查阅次数，用于统计热门法规内容。</w:t>
      </w:r>
    </w:p>
    <w:p>
      <w:pPr>
        <w:spacing w:after="0" w:before="0" w:line="288" w:lineRule="auto"/>
        <w:ind w:firstLine="480"/>
      </w:pPr>
      <w:r>
        <w:rPr>
          <w:rFonts w:ascii="Times New Roman" w:eastAsia="宋体" w:hAnsi="Times New Roman"/>
          <w:sz w:val="24"/>
          <w:szCs w:val="24"/>
        </w:rPr>
        <w:t xml:space="preserve">RegulationController提供6个API端点，与NewsController结构类似。法规列表默认按生效日期降序排列，确保最新颁布的法规优先展示。用户可以按分类（法律、法规、标准、政策）筛选法规，点击标题查看法规详情，包括颁布机构、文号和生效日期等信息。</w:t>
      </w:r>
    </w:p>
    <w:p>
      <w:pPr>
        <w:spacing w:after="0" w:before="0" w:line="288" w:lineRule="auto"/>
        <w:ind w:firstLine="480"/>
      </w:pPr>
      <w:r>
        <w:rPr>
          <w:rFonts w:ascii="Times New Roman" w:eastAsia="宋体" w:hAnsi="Times New Roman"/>
          <w:sz w:val="24"/>
          <w:szCs w:val="24"/>
        </w:rPr>
        <w:t xml:space="preserve">前台法规页面通过fetch API调用GET /api/regulations接口获取法规列表，使用JavaScript动态渲染。法规列表项展示标题、分类标签、颁布机构和生效日期，点击后弹出Modal弹窗查看完整内容。</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5.4 举报中心功能</w:t>
      </w:r>
    </w:p>
    <w:p>
      <w:pPr>
        <w:spacing w:after="0" w:before="0" w:line="288" w:lineRule="auto"/>
        <w:ind w:firstLine="480"/>
      </w:pPr>
      <w:r>
        <w:rPr>
          <w:rFonts w:ascii="Times New Roman" w:eastAsia="宋体" w:hAnsi="Times New Roman"/>
          <w:sz w:val="24"/>
          <w:szCs w:val="24"/>
        </w:rPr>
        <w:t xml:space="preserve">举报中心功能是系统的特色功能模块，包括Report实体类、ReportRepository接口、ReportService服务类、ReportController控制器和前台的举报表单与后台处置界面。</w:t>
      </w:r>
    </w:p>
    <w:p>
      <w:pPr>
        <w:spacing w:after="0" w:before="0" w:line="288" w:lineRule="auto"/>
        <w:ind w:firstLine="480"/>
      </w:pPr>
      <w:r>
        <w:rPr>
          <w:rFonts w:ascii="Times New Roman" w:eastAsia="宋体" w:hAnsi="Times New Roman"/>
          <w:sz w:val="24"/>
          <w:szCs w:val="24"/>
        </w:rPr>
        <w:t xml:space="preserve">Report实体类映射到report表，主要字段包括id、type（举报类型，ReportType枚举）、content（举报内容）、reporterName（举报人姓名）、reporterContact（联系方式）、status（处理状态，ReportStatus枚举）、result（处置结果）、createdAt（提交时间）和handledAt（处置时间）。举报状态采用状态机设计，流转路径为PENDING→PROCESSING→RESOLVED/IGNORED。以下是Report实体类的代码：</w:t>
      </w:r>
    </w:p>
    <w:p>
      <w:pPr>
        <w:spacing w:after="0" w:before="0" w:line="288" w:lineRule="auto"/>
      </w:pPr>
      <w:r>
        <w:rPr>
          <w:rFonts w:ascii="Times New Roman" w:eastAsia="宋体" w:hAnsi="Times New Roman"/>
          <w:sz w:val="24"/>
          <w:szCs w:val="24"/>
        </w:rPr>
        <w:t xml:space="preserve"/>
      </w:r>
    </w:p>
    <w:tbl>
      <w:tblPr>
        <w:tblW w:type="pct" w:w="100%"/>
        <w:tblBorders>
          <w:top w:val="single" w:color="BBBBBB" w:sz="1"/>
          <w:left w:val="single" w:color="BBBBBB" w:sz="1"/>
          <w:bottom w:val="single" w:color="BBBBBB" w:sz="1"/>
          <w:right w:val="single" w:color="BBBBBB" w:sz="1"/>
          <w:insideH w:val="single" w:color="auto" w:sz="4"/>
          <w:insideV w:val="single" w:color="auto" w:sz="4"/>
        </w:tblBorders>
      </w:tblPr>
      <w:tblGrid>
        <w:gridCol w:w="100"/>
      </w:tblGrid>
      <w:tr>
        <w:trPr>
          <w:cantSplit/>
        </w:trPr>
        <w:tc>
          <w:tcPr>
            <w:tcW w:type="pct" w:w="100%"/>
            <w:shd w:fill="F5F5F5" w:color="auto" w:val="clear"/>
            <w:tcMar>
              <w:top w:type="dxa" w:w="120"/>
              <w:left w:type="dxa" w:w="200"/>
              <w:bottom w:type="dxa" w:w="120"/>
              <w:right w:type="dxa" w:w="200"/>
            </w:tcMar>
          </w:tcPr>
          <w:p>
            <w:pPr>
              <w:spacing w:after="0" w:before="0" w:line="260" w:lineRule="auto"/>
            </w:pPr>
            <w:r>
              <w:rPr>
                <w:rFonts w:ascii="Courier New" w:eastAsia="宋体" w:hAnsi="Courier New"/>
                <w:sz w:val="20"/>
                <w:szCs w:val="20"/>
              </w:rPr>
              <w:t xml:space="preserve">@Entity</w:t>
            </w:r>
          </w:p>
          <w:p>
            <w:pPr>
              <w:spacing w:after="0" w:before="0" w:line="260" w:lineRule="auto"/>
            </w:pPr>
            <w:r>
              <w:rPr>
                <w:rFonts w:ascii="Courier New" w:eastAsia="宋体" w:hAnsi="Courier New"/>
                <w:sz w:val="20"/>
                <w:szCs w:val="20"/>
              </w:rPr>
              <w:t xml:space="preserve">@Table(name = "report")</w:t>
            </w:r>
          </w:p>
          <w:p>
            <w:pPr>
              <w:spacing w:after="0" w:before="0" w:line="260" w:lineRule="auto"/>
            </w:pPr>
            <w:r>
              <w:rPr>
                <w:rFonts w:ascii="Courier New" w:eastAsia="宋体" w:hAnsi="Courier New"/>
                <w:sz w:val="20"/>
                <w:szCs w:val="20"/>
              </w:rPr>
              <w:t xml:space="preserve">public class Report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@Id</w:t>
            </w:r>
          </w:p>
          <w:p>
            <w:pPr>
              <w:spacing w:after="0" w:before="0" w:line="260" w:lineRule="auto"/>
            </w:pPr>
            <w:r>
              <w:rPr>
                <w:rFonts w:ascii="Courier New" w:eastAsia="宋体" w:hAnsi="Courier New"/>
                <w:sz w:val="20"/>
                <w:szCs w:val="20"/>
              </w:rPr>
              <w:t xml:space="preserve">    @GeneratedValue(strategy = GenerationType.IDENTITY)</w:t>
            </w:r>
          </w:p>
          <w:p>
            <w:pPr>
              <w:spacing w:after="0" w:before="0" w:line="260" w:lineRule="auto"/>
            </w:pPr>
            <w:r>
              <w:rPr>
                <w:rFonts w:ascii="Courier New" w:eastAsia="宋体" w:hAnsi="Courier New"/>
                <w:sz w:val="20"/>
                <w:szCs w:val="20"/>
              </w:rPr>
              <w:t xml:space="preserve">    private Long id;</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@Enumerated(EnumType.STRING)</w:t>
            </w:r>
          </w:p>
          <w:p>
            <w:pPr>
              <w:spacing w:after="0" w:before="0" w:line="260" w:lineRule="auto"/>
            </w:pPr>
            <w:r>
              <w:rPr>
                <w:rFonts w:ascii="Courier New" w:eastAsia="宋体" w:hAnsi="Courier New"/>
                <w:sz w:val="20"/>
                <w:szCs w:val="20"/>
              </w:rPr>
              <w:t xml:space="preserve">    @Column(nullable = false, length = 20)</w:t>
            </w:r>
          </w:p>
          <w:p>
            <w:pPr>
              <w:spacing w:after="0" w:before="0" w:line="260" w:lineRule="auto"/>
            </w:pPr>
            <w:r>
              <w:rPr>
                <w:rFonts w:ascii="Courier New" w:eastAsia="宋体" w:hAnsi="Courier New"/>
                <w:sz w:val="20"/>
                <w:szCs w:val="20"/>
              </w:rPr>
              <w:t xml:space="preserve">    private ReportType type;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@Column(nullable = false, columnDefinition = "TEXT")</w:t>
            </w:r>
          </w:p>
          <w:p>
            <w:pPr>
              <w:spacing w:after="0" w:before="0" w:line="260" w:lineRule="auto"/>
            </w:pPr>
            <w:r>
              <w:rPr>
                <w:rFonts w:ascii="Courier New" w:eastAsia="宋体" w:hAnsi="Courier New"/>
                <w:sz w:val="20"/>
                <w:szCs w:val="20"/>
              </w:rPr>
              <w:t xml:space="preserve">    private String content;</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@Column(length = 50)</w:t>
            </w:r>
          </w:p>
          <w:p>
            <w:pPr>
              <w:spacing w:after="0" w:before="0" w:line="260" w:lineRule="auto"/>
            </w:pPr>
            <w:r>
              <w:rPr>
                <w:rFonts w:ascii="Courier New" w:eastAsia="宋体" w:hAnsi="Courier New"/>
                <w:sz w:val="20"/>
                <w:szCs w:val="20"/>
              </w:rPr>
              <w:t xml:space="preserve">    private String reporterName;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@Column(length = 100)</w:t>
            </w:r>
          </w:p>
          <w:p>
            <w:pPr>
              <w:spacing w:after="0" w:before="0" w:line="260" w:lineRule="auto"/>
            </w:pPr>
            <w:r>
              <w:rPr>
                <w:rFonts w:ascii="Courier New" w:eastAsia="宋体" w:hAnsi="Courier New"/>
                <w:sz w:val="20"/>
                <w:szCs w:val="20"/>
              </w:rPr>
              <w:t xml:space="preserve">    private String reporterContact;</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@Enumerated(EnumType.STRING)</w:t>
            </w:r>
          </w:p>
          <w:p>
            <w:pPr>
              <w:spacing w:after="0" w:before="0" w:line="260" w:lineRule="auto"/>
            </w:pPr>
            <w:r>
              <w:rPr>
                <w:rFonts w:ascii="Courier New" w:eastAsia="宋体" w:hAnsi="Courier New"/>
                <w:sz w:val="20"/>
                <w:szCs w:val="20"/>
              </w:rPr>
              <w:t xml:space="preserve">    @Column(nullable = false, length = 20)</w:t>
            </w:r>
          </w:p>
          <w:p>
            <w:pPr>
              <w:spacing w:after="0" w:before="0" w:line="260" w:lineRule="auto"/>
            </w:pPr>
            <w:r>
              <w:rPr>
                <w:rFonts w:ascii="Courier New" w:eastAsia="宋体" w:hAnsi="Courier New"/>
                <w:sz w:val="20"/>
                <w:szCs w:val="20"/>
              </w:rPr>
              <w:t xml:space="preserve">    private ReportStatus status = ReportStatus.PENDING;</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@Column(columnDefinition = "TEXT")</w:t>
            </w:r>
          </w:p>
          <w:p>
            <w:pPr>
              <w:spacing w:after="0" w:before="0" w:line="260" w:lineRule="auto"/>
            </w:pPr>
            <w:r>
              <w:rPr>
                <w:rFonts w:ascii="Courier New" w:eastAsia="宋体" w:hAnsi="Courier New"/>
                <w:sz w:val="20"/>
                <w:szCs w:val="20"/>
              </w:rPr>
              <w:t xml:space="preserve">    private String result;</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private LocalDateTime createdAt;</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private LocalDateTime handledAt;</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构造函数、getter和setter省略</w:t>
            </w:r>
          </w:p>
          <w:p>
            <w:pPr>
              <w:spacing w:after="0" w:before="0" w:line="260" w:lineRule="auto"/>
            </w:pPr>
            <w:r>
              <w:rPr>
                <w:rFonts w:ascii="Courier New" w:eastAsia="宋体" w:hAnsi="Courier New"/>
                <w:sz w:val="20"/>
                <w:szCs w:val="20"/>
              </w:rPr>
              <w:t xml:space="preserve">}</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Report实体类的字段设计体现了举报业务的完整生命周期。type字段使用ReportType枚举，定义了FRAUD（网络诈骗）、PHISHING（钓鱼网站）、MALWARE（恶意软件）、INFRINGEMENT（侵权盗版）、PORN（淫秽色情）和OTHER（其他）六种举报类型，覆盖了常见的网络违法行为。status字段使用ReportStatus枚举，初始值为PENDING（待处理），管理员受理后变更为PROCESSING（处理中），处理完成后变更为RESOLVED（已解决）或IGNORED（已忽略）。result字段存储管理员的处置结果说明，handledAt字段记录处置时间，与createdAt（提交时间）配合可以计算举报的处理周期。reporterName和reporterContact字段为可选字段，允许匿名举报，保护举报人隐私。</w:t>
      </w:r>
    </w:p>
    <w:p>
      <w:pPr>
        <w:spacing w:after="0" w:before="0" w:line="288" w:lineRule="auto"/>
        <w:ind w:firstLine="480"/>
      </w:pPr>
      <w:r>
        <w:rPr>
          <w:rFonts w:ascii="Times New Roman" w:eastAsia="宋体" w:hAnsi="Times New Roman"/>
          <w:sz w:val="24"/>
          <w:szCs w:val="24"/>
        </w:rPr>
        <w:t xml:space="preserve">ReportService是举报中心的业务逻辑层，提供submit（提交举报）、handle（处置举报）和stats（统计）三个核心方法。以下是ReportService的关键代码：</w:t>
      </w:r>
    </w:p>
    <w:p>
      <w:pPr>
        <w:spacing w:after="0" w:before="0" w:line="288" w:lineRule="auto"/>
      </w:pPr>
      <w:r>
        <w:rPr>
          <w:rFonts w:ascii="Times New Roman" w:eastAsia="宋体" w:hAnsi="Times New Roman"/>
          <w:sz w:val="24"/>
          <w:szCs w:val="24"/>
        </w:rPr>
        <w:t xml:space="preserve"/>
      </w:r>
    </w:p>
    <w:tbl>
      <w:tblPr>
        <w:tblW w:type="pct" w:w="100%"/>
        <w:tblBorders>
          <w:top w:val="single" w:color="BBBBBB" w:sz="1"/>
          <w:left w:val="single" w:color="BBBBBB" w:sz="1"/>
          <w:bottom w:val="single" w:color="BBBBBB" w:sz="1"/>
          <w:right w:val="single" w:color="BBBBBB" w:sz="1"/>
          <w:insideH w:val="single" w:color="auto" w:sz="4"/>
          <w:insideV w:val="single" w:color="auto" w:sz="4"/>
        </w:tblBorders>
      </w:tblPr>
      <w:tblGrid>
        <w:gridCol w:w="100"/>
      </w:tblGrid>
      <w:tr>
        <w:trPr>
          <w:cantSplit/>
        </w:trPr>
        <w:tc>
          <w:tcPr>
            <w:tcW w:type="pct" w:w="100%"/>
            <w:shd w:fill="F5F5F5" w:color="auto" w:val="clear"/>
            <w:tcMar>
              <w:top w:type="dxa" w:w="120"/>
              <w:left w:type="dxa" w:w="200"/>
              <w:bottom w:type="dxa" w:w="120"/>
              <w:right w:type="dxa" w:w="200"/>
            </w:tcMar>
          </w:tcPr>
          <w:p>
            <w:pPr>
              <w:spacing w:after="0" w:before="0" w:line="260" w:lineRule="auto"/>
            </w:pPr>
            <w:r>
              <w:rPr>
                <w:rFonts w:ascii="Courier New" w:eastAsia="宋体" w:hAnsi="Courier New"/>
                <w:sz w:val="20"/>
                <w:szCs w:val="20"/>
              </w:rPr>
              <w:t xml:space="preserve">@Service</w:t>
            </w:r>
          </w:p>
          <w:p>
            <w:pPr>
              <w:spacing w:after="0" w:before="0" w:line="260" w:lineRule="auto"/>
            </w:pPr>
            <w:r>
              <w:rPr>
                <w:rFonts w:ascii="Courier New" w:eastAsia="宋体" w:hAnsi="Courier New"/>
                <w:sz w:val="20"/>
                <w:szCs w:val="20"/>
              </w:rPr>
              <w:t xml:space="preserve">public class ReportService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@Autowired</w:t>
            </w:r>
          </w:p>
          <w:p>
            <w:pPr>
              <w:spacing w:after="0" w:before="0" w:line="260" w:lineRule="auto"/>
            </w:pPr>
            <w:r>
              <w:rPr>
                <w:rFonts w:ascii="Courier New" w:eastAsia="宋体" w:hAnsi="Courier New"/>
                <w:sz w:val="20"/>
                <w:szCs w:val="20"/>
              </w:rPr>
              <w:t xml:space="preserve">    private ReportRepository repository;</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提交举报</w:t>
            </w:r>
          </w:p>
          <w:p>
            <w:pPr>
              <w:spacing w:after="0" w:before="0" w:line="260" w:lineRule="auto"/>
            </w:pPr>
            <w:r>
              <w:rPr>
                <w:rFonts w:ascii="Courier New" w:eastAsia="宋体" w:hAnsi="Courier New"/>
                <w:sz w:val="20"/>
                <w:szCs w:val="20"/>
              </w:rPr>
              <w:t xml:space="preserve">    public ReportDTO submit(ReportDTO dto) {</w:t>
            </w:r>
          </w:p>
          <w:p>
            <w:pPr>
              <w:spacing w:after="0" w:before="0" w:line="260" w:lineRule="auto"/>
            </w:pPr>
            <w:r>
              <w:rPr>
                <w:rFonts w:ascii="Courier New" w:eastAsia="宋体" w:hAnsi="Courier New"/>
                <w:sz w:val="20"/>
                <w:szCs w:val="20"/>
              </w:rPr>
              <w:t xml:space="preserve">        Report report = new Report();</w:t>
            </w:r>
          </w:p>
          <w:p>
            <w:pPr>
              <w:spacing w:after="0" w:before="0" w:line="260" w:lineRule="auto"/>
            </w:pPr>
            <w:r>
              <w:rPr>
                <w:rFonts w:ascii="Courier New" w:eastAsia="宋体" w:hAnsi="Courier New"/>
                <w:sz w:val="20"/>
                <w:szCs w:val="20"/>
              </w:rPr>
              <w:t xml:space="preserve">        report.setType(ReportType.valueOf(dto.getType()));</w:t>
            </w:r>
          </w:p>
          <w:p>
            <w:pPr>
              <w:spacing w:after="0" w:before="0" w:line="260" w:lineRule="auto"/>
            </w:pPr>
            <w:r>
              <w:rPr>
                <w:rFonts w:ascii="Courier New" w:eastAsia="宋体" w:hAnsi="Courier New"/>
                <w:sz w:val="20"/>
                <w:szCs w:val="20"/>
              </w:rPr>
              <w:t xml:space="preserve">        report.setContent(dto.getContent());</w:t>
            </w:r>
          </w:p>
          <w:p>
            <w:pPr>
              <w:spacing w:after="0" w:before="0" w:line="260" w:lineRule="auto"/>
            </w:pPr>
            <w:r>
              <w:rPr>
                <w:rFonts w:ascii="Courier New" w:eastAsia="宋体" w:hAnsi="Courier New"/>
                <w:sz w:val="20"/>
                <w:szCs w:val="20"/>
              </w:rPr>
              <w:t xml:space="preserve">        report.setReporterName(dto.getReporterName());</w:t>
            </w:r>
          </w:p>
          <w:p>
            <w:pPr>
              <w:spacing w:after="0" w:before="0" w:line="260" w:lineRule="auto"/>
            </w:pPr>
            <w:r>
              <w:rPr>
                <w:rFonts w:ascii="Courier New" w:eastAsia="宋体" w:hAnsi="Courier New"/>
                <w:sz w:val="20"/>
                <w:szCs w:val="20"/>
              </w:rPr>
              <w:t xml:space="preserve">        report.setReporterContact(dto.getReporterContact());</w:t>
            </w:r>
          </w:p>
          <w:p>
            <w:pPr>
              <w:spacing w:after="0" w:before="0" w:line="260" w:lineRule="auto"/>
            </w:pPr>
            <w:r>
              <w:rPr>
                <w:rFonts w:ascii="Courier New" w:eastAsia="宋体" w:hAnsi="Courier New"/>
                <w:sz w:val="20"/>
                <w:szCs w:val="20"/>
              </w:rPr>
              <w:t xml:space="preserve">        report.setStatus(ReportStatus.PENDING);</w:t>
            </w:r>
          </w:p>
          <w:p>
            <w:pPr>
              <w:spacing w:after="0" w:before="0" w:line="260" w:lineRule="auto"/>
            </w:pPr>
            <w:r>
              <w:rPr>
                <w:rFonts w:ascii="Courier New" w:eastAsia="宋体" w:hAnsi="Courier New"/>
                <w:sz w:val="20"/>
                <w:szCs w:val="20"/>
              </w:rPr>
              <w:t xml:space="preserve">        report.setCreatedAt(LocalDateTime.now());</w:t>
            </w:r>
          </w:p>
          <w:p>
            <w:pPr>
              <w:spacing w:after="0" w:before="0" w:line="260" w:lineRule="auto"/>
            </w:pPr>
            <w:r>
              <w:rPr>
                <w:rFonts w:ascii="Courier New" w:eastAsia="宋体" w:hAnsi="Courier New"/>
                <w:sz w:val="20"/>
                <w:szCs w:val="20"/>
              </w:rPr>
              <w:t xml:space="preserve">        return ReportDTO.from(repository.save(report));</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处置举报（状态流转）</w:t>
            </w:r>
          </w:p>
          <w:p>
            <w:pPr>
              <w:spacing w:after="0" w:before="0" w:line="260" w:lineRule="auto"/>
            </w:pPr>
            <w:r>
              <w:rPr>
                <w:rFonts w:ascii="Courier New" w:eastAsia="宋体" w:hAnsi="Courier New"/>
                <w:sz w:val="20"/>
                <w:szCs w:val="20"/>
              </w:rPr>
              <w:t xml:space="preserve">    public ReportDTO handle(Long id, String status, String result) {</w:t>
            </w:r>
          </w:p>
          <w:p>
            <w:pPr>
              <w:spacing w:after="0" w:before="0" w:line="260" w:lineRule="auto"/>
            </w:pPr>
            <w:r>
              <w:rPr>
                <w:rFonts w:ascii="Courier New" w:eastAsia="宋体" w:hAnsi="Courier New"/>
                <w:sz w:val="20"/>
                <w:szCs w:val="20"/>
              </w:rPr>
              <w:t xml:space="preserve">        Report report = repository.findById(id)</w:t>
            </w:r>
          </w:p>
          <w:p>
            <w:pPr>
              <w:spacing w:after="0" w:before="0" w:line="260" w:lineRule="auto"/>
            </w:pPr>
            <w:r>
              <w:rPr>
                <w:rFonts w:ascii="Courier New" w:eastAsia="宋体" w:hAnsi="Courier New"/>
                <w:sz w:val="20"/>
                <w:szCs w:val="20"/>
              </w:rPr>
              <w:t xml:space="preserve">            .orElseThrow(() -&gt; new RuntimeException("举报记录不存在"));</w:t>
            </w:r>
          </w:p>
          <w:p>
            <w:pPr>
              <w:spacing w:after="0" w:before="0" w:line="260" w:lineRule="auto"/>
            </w:pPr>
            <w:r>
              <w:rPr>
                <w:rFonts w:ascii="Courier New" w:eastAsia="宋体" w:hAnsi="Courier New"/>
                <w:sz w:val="20"/>
                <w:szCs w:val="20"/>
              </w:rPr>
              <w:t xml:space="preserve">        // 状态机：PENDING -&gt; PROCESSING -&gt; RESOLVED/IGNORED</w:t>
            </w:r>
          </w:p>
          <w:p>
            <w:pPr>
              <w:spacing w:after="0" w:before="0" w:line="260" w:lineRule="auto"/>
            </w:pPr>
            <w:r>
              <w:rPr>
                <w:rFonts w:ascii="Courier New" w:eastAsia="宋体" w:hAnsi="Courier New"/>
                <w:sz w:val="20"/>
                <w:szCs w:val="20"/>
              </w:rPr>
              <w:t xml:space="preserve">        report.setStatus(ReportStatus.valueOf(status));</w:t>
            </w:r>
          </w:p>
          <w:p>
            <w:pPr>
              <w:spacing w:after="0" w:before="0" w:line="260" w:lineRule="auto"/>
            </w:pPr>
            <w:r>
              <w:rPr>
                <w:rFonts w:ascii="Courier New" w:eastAsia="宋体" w:hAnsi="Courier New"/>
                <w:sz w:val="20"/>
                <w:szCs w:val="20"/>
              </w:rPr>
              <w:t xml:space="preserve">        report.setResult(result);</w:t>
            </w:r>
          </w:p>
          <w:p>
            <w:pPr>
              <w:spacing w:after="0" w:before="0" w:line="260" w:lineRule="auto"/>
            </w:pPr>
            <w:r>
              <w:rPr>
                <w:rFonts w:ascii="Courier New" w:eastAsia="宋体" w:hAnsi="Courier New"/>
                <w:sz w:val="20"/>
                <w:szCs w:val="20"/>
              </w:rPr>
              <w:t xml:space="preserve">        report.setHandledAt(LocalDateTime.now());</w:t>
            </w:r>
          </w:p>
          <w:p>
            <w:pPr>
              <w:spacing w:after="0" w:before="0" w:line="260" w:lineRule="auto"/>
            </w:pPr>
            <w:r>
              <w:rPr>
                <w:rFonts w:ascii="Courier New" w:eastAsia="宋体" w:hAnsi="Courier New"/>
                <w:sz w:val="20"/>
                <w:szCs w:val="20"/>
              </w:rPr>
              <w:t xml:space="preserve">        return ReportDTO.from(repository.save(report));</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 统计各状态举报数量</w:t>
            </w:r>
          </w:p>
          <w:p>
            <w:pPr>
              <w:spacing w:after="0" w:before="0" w:line="260" w:lineRule="auto"/>
            </w:pPr>
            <w:r>
              <w:rPr>
                <w:rFonts w:ascii="Courier New" w:eastAsia="宋体" w:hAnsi="Courier New"/>
                <w:sz w:val="20"/>
                <w:szCs w:val="20"/>
              </w:rPr>
              <w:t xml:space="preserve">    public Map&lt;String, Long&gt; stats() {</w:t>
            </w:r>
          </w:p>
          <w:p>
            <w:pPr>
              <w:spacing w:after="0" w:before="0" w:line="260" w:lineRule="auto"/>
            </w:pPr>
            <w:r>
              <w:rPr>
                <w:rFonts w:ascii="Courier New" w:eastAsia="宋体" w:hAnsi="Courier New"/>
                <w:sz w:val="20"/>
                <w:szCs w:val="20"/>
              </w:rPr>
              <w:t xml:space="preserve">        Map&lt;String, Long&gt; stats = new HashMap&lt;&gt;();</w:t>
            </w:r>
          </w:p>
          <w:p>
            <w:pPr>
              <w:spacing w:after="0" w:before="0" w:line="260" w:lineRule="auto"/>
            </w:pPr>
            <w:r>
              <w:rPr>
                <w:rFonts w:ascii="Courier New" w:eastAsia="宋体" w:hAnsi="Courier New"/>
                <w:sz w:val="20"/>
                <w:szCs w:val="20"/>
              </w:rPr>
              <w:t xml:space="preserve">        stats.put("total", repository.count());</w:t>
            </w:r>
          </w:p>
          <w:p>
            <w:pPr>
              <w:spacing w:after="0" w:before="0" w:line="260" w:lineRule="auto"/>
            </w:pPr>
            <w:r>
              <w:rPr>
                <w:rFonts w:ascii="Courier New" w:eastAsia="宋体" w:hAnsi="Courier New"/>
                <w:sz w:val="20"/>
                <w:szCs w:val="20"/>
              </w:rPr>
              <w:t xml:space="preserve">        stats.put("pending",</w:t>
            </w:r>
          </w:p>
          <w:p>
            <w:pPr>
              <w:spacing w:after="0" w:before="0" w:line="260" w:lineRule="auto"/>
            </w:pPr>
            <w:r>
              <w:rPr>
                <w:rFonts w:ascii="Courier New" w:eastAsia="宋体" w:hAnsi="Courier New"/>
                <w:sz w:val="20"/>
                <w:szCs w:val="20"/>
              </w:rPr>
              <w:t xml:space="preserve">            repository.countByStatus(ReportStatus.PENDING));</w:t>
            </w:r>
          </w:p>
          <w:p>
            <w:pPr>
              <w:spacing w:after="0" w:before="0" w:line="260" w:lineRule="auto"/>
            </w:pPr>
            <w:r>
              <w:rPr>
                <w:rFonts w:ascii="Courier New" w:eastAsia="宋体" w:hAnsi="Courier New"/>
                <w:sz w:val="20"/>
                <w:szCs w:val="20"/>
              </w:rPr>
              <w:t xml:space="preserve">        stats.put("processing",</w:t>
            </w:r>
          </w:p>
          <w:p>
            <w:pPr>
              <w:spacing w:after="0" w:before="0" w:line="260" w:lineRule="auto"/>
            </w:pPr>
            <w:r>
              <w:rPr>
                <w:rFonts w:ascii="Courier New" w:eastAsia="宋体" w:hAnsi="Courier New"/>
                <w:sz w:val="20"/>
                <w:szCs w:val="20"/>
              </w:rPr>
              <w:t xml:space="preserve">            repository.countByStatus(ReportStatus.PROCESSING));</w:t>
            </w:r>
          </w:p>
          <w:p>
            <w:pPr>
              <w:spacing w:after="0" w:before="0" w:line="260" w:lineRule="auto"/>
            </w:pPr>
            <w:r>
              <w:rPr>
                <w:rFonts w:ascii="Courier New" w:eastAsia="宋体" w:hAnsi="Courier New"/>
                <w:sz w:val="20"/>
                <w:szCs w:val="20"/>
              </w:rPr>
              <w:t xml:space="preserve">        stats.put("resolved",</w:t>
            </w:r>
          </w:p>
          <w:p>
            <w:pPr>
              <w:spacing w:after="0" w:before="0" w:line="260" w:lineRule="auto"/>
            </w:pPr>
            <w:r>
              <w:rPr>
                <w:rFonts w:ascii="Courier New" w:eastAsia="宋体" w:hAnsi="Courier New"/>
                <w:sz w:val="20"/>
                <w:szCs w:val="20"/>
              </w:rPr>
              <w:t xml:space="preserve">            repository.countByStatus(ReportStatus.RESOLVED));</w:t>
            </w:r>
          </w:p>
          <w:p>
            <w:pPr>
              <w:spacing w:after="0" w:before="0" w:line="260" w:lineRule="auto"/>
            </w:pPr>
            <w:r>
              <w:rPr>
                <w:rFonts w:ascii="Courier New" w:eastAsia="宋体" w:hAnsi="Courier New"/>
                <w:sz w:val="20"/>
                <w:szCs w:val="20"/>
              </w:rPr>
              <w:t xml:space="preserve">        stats.put("ignored",</w:t>
            </w:r>
          </w:p>
          <w:p>
            <w:pPr>
              <w:spacing w:after="0" w:before="0" w:line="260" w:lineRule="auto"/>
            </w:pPr>
            <w:r>
              <w:rPr>
                <w:rFonts w:ascii="Courier New" w:eastAsia="宋体" w:hAnsi="Courier New"/>
                <w:sz w:val="20"/>
                <w:szCs w:val="20"/>
              </w:rPr>
              <w:t xml:space="preserve">            repository.countByStatus(ReportStatus.IGNORED));</w:t>
            </w:r>
          </w:p>
          <w:p>
            <w:pPr>
              <w:spacing w:after="0" w:before="0" w:line="260" w:lineRule="auto"/>
            </w:pPr>
            <w:r>
              <w:rPr>
                <w:rFonts w:ascii="Courier New" w:eastAsia="宋体" w:hAnsi="Courier New"/>
                <w:sz w:val="20"/>
                <w:szCs w:val="20"/>
              </w:rPr>
              <w:t xml:space="preserve">        return stats;</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前台举报中心页面提供举报表单，用户选择举报类型、填写举报内容和联系方式后提交。表单提交前进行必填字段验证和内容长度验证，提交成功后显示感谢提示。后台举报管理界面展示举报列表，管理员可查看举报详情并进行处置操作，包括标记为处理中、已解决或已忽略，并填写处置结果。举报统计卡片展示各状态举报数量，便于管理员掌握举报处理情况。</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5.5 后台管理功能</w:t>
      </w:r>
    </w:p>
    <w:p>
      <w:pPr>
        <w:spacing w:after="0" w:before="0" w:line="288" w:lineRule="auto"/>
        <w:ind w:firstLine="480"/>
      </w:pPr>
      <w:r>
        <w:rPr>
          <w:rFonts w:ascii="Times New Roman" w:eastAsia="宋体" w:hAnsi="Times New Roman"/>
          <w:sz w:val="24"/>
          <w:szCs w:val="24"/>
        </w:rPr>
        <w:t xml:space="preserve">后台管理功能通过admin.html单页应用实现，为管理员提供统一的内容管理界面。后台页面采用Tab页切换设计，包含新闻管理、知识管理、法规管理和举报管理四个Tab页，每个Tab页提供列表展示和CRUD操作功能。</w:t>
      </w:r>
    </w:p>
    <w:p>
      <w:pPr>
        <w:spacing w:after="0" w:before="0" w:line="288" w:lineRule="auto"/>
        <w:ind w:firstLine="480"/>
      </w:pPr>
      <w:r>
        <w:rPr>
          <w:rFonts w:ascii="Times New Roman" w:eastAsia="宋体" w:hAnsi="Times New Roman"/>
          <w:sz w:val="24"/>
          <w:szCs w:val="24"/>
        </w:rPr>
        <w:t xml:space="preserve">后台前端通过apiCall函数统一封装fetch请求，简化API调用代码。该函数支持GET、POST、PUT、DELETE四种HTTP方法，自动处理JSON序列化和错误响应。以下是apiCall函数的关键代码：</w:t>
      </w:r>
    </w:p>
    <w:p>
      <w:pPr>
        <w:spacing w:after="0" w:before="0" w:line="288" w:lineRule="auto"/>
      </w:pPr>
      <w:r>
        <w:rPr>
          <w:rFonts w:ascii="Times New Roman" w:eastAsia="宋体" w:hAnsi="Times New Roman"/>
          <w:sz w:val="24"/>
          <w:szCs w:val="24"/>
        </w:rPr>
        <w:t xml:space="preserve"/>
      </w:r>
    </w:p>
    <w:tbl>
      <w:tblPr>
        <w:tblW w:type="pct" w:w="100%"/>
        <w:tblBorders>
          <w:top w:val="single" w:color="BBBBBB" w:sz="1"/>
          <w:left w:val="single" w:color="BBBBBB" w:sz="1"/>
          <w:bottom w:val="single" w:color="BBBBBB" w:sz="1"/>
          <w:right w:val="single" w:color="BBBBBB" w:sz="1"/>
          <w:insideH w:val="single" w:color="auto" w:sz="4"/>
          <w:insideV w:val="single" w:color="auto" w:sz="4"/>
        </w:tblBorders>
      </w:tblPr>
      <w:tblGrid>
        <w:gridCol w:w="100"/>
      </w:tblGrid>
      <w:tr>
        <w:trPr>
          <w:cantSplit/>
        </w:trPr>
        <w:tc>
          <w:tcPr>
            <w:tcW w:type="pct" w:w="100%"/>
            <w:shd w:fill="F5F5F5" w:color="auto" w:val="clear"/>
            <w:tcMar>
              <w:top w:type="dxa" w:w="120"/>
              <w:left w:type="dxa" w:w="200"/>
              <w:bottom w:type="dxa" w:w="120"/>
              <w:right w:type="dxa" w:w="200"/>
            </w:tcMar>
          </w:tcPr>
          <w:p>
            <w:pPr>
              <w:spacing w:after="0" w:before="0" w:line="260" w:lineRule="auto"/>
            </w:pPr>
            <w:r>
              <w:rPr>
                <w:rFonts w:ascii="Courier New" w:eastAsia="宋体" w:hAnsi="Courier New"/>
                <w:sz w:val="20"/>
                <w:szCs w:val="20"/>
              </w:rPr>
              <w:t xml:space="preserve">// 统一API调用封装函数</w:t>
            </w:r>
          </w:p>
          <w:p>
            <w:pPr>
              <w:spacing w:after="0" w:before="0" w:line="260" w:lineRule="auto"/>
            </w:pPr>
            <w:r>
              <w:rPr>
                <w:rFonts w:ascii="Courier New" w:eastAsia="宋体" w:hAnsi="Courier New"/>
                <w:sz w:val="20"/>
                <w:szCs w:val="20"/>
              </w:rPr>
              <w:t xml:space="preserve">async function apiCall(url, method, data) {</w:t>
            </w:r>
          </w:p>
          <w:p>
            <w:pPr>
              <w:spacing w:after="0" w:before="0" w:line="260" w:lineRule="auto"/>
            </w:pPr>
            <w:r>
              <w:rPr>
                <w:rFonts w:ascii="Courier New" w:eastAsia="宋体" w:hAnsi="Courier New"/>
                <w:sz w:val="20"/>
                <w:szCs w:val="20"/>
              </w:rPr>
              <w:t xml:space="preserve">    const options = {</w:t>
            </w:r>
          </w:p>
          <w:p>
            <w:pPr>
              <w:spacing w:after="0" w:before="0" w:line="260" w:lineRule="auto"/>
            </w:pPr>
            <w:r>
              <w:rPr>
                <w:rFonts w:ascii="Courier New" w:eastAsia="宋体" w:hAnsi="Courier New"/>
                <w:sz w:val="20"/>
                <w:szCs w:val="20"/>
              </w:rPr>
              <w:t xml:space="preserve">        method: method || 'GET',</w:t>
            </w:r>
          </w:p>
          <w:p>
            <w:pPr>
              <w:spacing w:after="0" w:before="0" w:line="260" w:lineRule="auto"/>
            </w:pPr>
            <w:r>
              <w:rPr>
                <w:rFonts w:ascii="Courier New" w:eastAsia="宋体" w:hAnsi="Courier New"/>
                <w:sz w:val="20"/>
                <w:szCs w:val="20"/>
              </w:rPr>
              <w:t xml:space="preserve">        headers: { 'Content-Type': 'application/json' }</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if (data) {</w:t>
            </w:r>
          </w:p>
          <w:p>
            <w:pPr>
              <w:spacing w:after="0" w:before="0" w:line="260" w:lineRule="auto"/>
            </w:pPr>
            <w:r>
              <w:rPr>
                <w:rFonts w:ascii="Courier New" w:eastAsia="宋体" w:hAnsi="Courier New"/>
                <w:sz w:val="20"/>
                <w:szCs w:val="20"/>
              </w:rPr>
              <w:t xml:space="preserve">        options.body = JSON.stringify(data);</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const response = await fetch(url, options);</w:t>
            </w:r>
          </w:p>
          <w:p>
            <w:pPr>
              <w:spacing w:after="0" w:before="0" w:line="260" w:lineRule="auto"/>
            </w:pPr>
            <w:r>
              <w:rPr>
                <w:rFonts w:ascii="Courier New" w:eastAsia="宋体" w:hAnsi="Courier New"/>
                <w:sz w:val="20"/>
                <w:szCs w:val="20"/>
              </w:rPr>
              <w:t xml:space="preserve">    if (!response.ok) {</w:t>
            </w:r>
          </w:p>
          <w:p>
            <w:pPr>
              <w:spacing w:after="0" w:before="0" w:line="260" w:lineRule="auto"/>
            </w:pPr>
            <w:r>
              <w:rPr>
                <w:rFonts w:ascii="Courier New" w:eastAsia="宋体" w:hAnsi="Courier New"/>
                <w:sz w:val="20"/>
                <w:szCs w:val="20"/>
              </w:rPr>
              <w:t xml:space="preserve">        throw new Error('HTTP error: ' + response.status);</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return response.json();</w:t>
            </w:r>
          </w:p>
          <w:p>
            <w:pPr>
              <w:spacing w:after="0" w:before="0" w:line="260" w:lineRule="auto"/>
            </w:pPr>
            <w:r>
              <w:rPr>
                <w:rFonts w:ascii="Courier New" w:eastAsia="宋体" w:hAnsi="Courier New"/>
                <w:sz w:val="20"/>
                <w:szCs w:val="20"/>
              </w:rPr>
              <w:t xml:space="preserv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使用示例：加载新闻列表</w:t>
            </w:r>
          </w:p>
          <w:p>
            <w:pPr>
              <w:spacing w:after="0" w:before="0" w:line="260" w:lineRule="auto"/>
            </w:pPr>
            <w:r>
              <w:rPr>
                <w:rFonts w:ascii="Courier New" w:eastAsia="宋体" w:hAnsi="Courier New"/>
                <w:sz w:val="20"/>
                <w:szCs w:val="20"/>
              </w:rPr>
              <w:t xml:space="preserve">async function loadNews() {</w:t>
            </w:r>
          </w:p>
          <w:p>
            <w:pPr>
              <w:spacing w:after="0" w:before="0" w:line="260" w:lineRule="auto"/>
            </w:pPr>
            <w:r>
              <w:rPr>
                <w:rFonts w:ascii="Courier New" w:eastAsia="宋体" w:hAnsi="Courier New"/>
                <w:sz w:val="20"/>
                <w:szCs w:val="20"/>
              </w:rPr>
              <w:t xml:space="preserve">    try {</w:t>
            </w:r>
          </w:p>
          <w:p>
            <w:pPr>
              <w:spacing w:after="0" w:before="0" w:line="260" w:lineRule="auto"/>
            </w:pPr>
            <w:r>
              <w:rPr>
                <w:rFonts w:ascii="Courier New" w:eastAsia="宋体" w:hAnsi="Courier New"/>
                <w:sz w:val="20"/>
                <w:szCs w:val="20"/>
              </w:rPr>
              <w:t xml:space="preserve">        const news = await apiCall('/api/news');</w:t>
            </w:r>
          </w:p>
          <w:p>
            <w:pPr>
              <w:spacing w:after="0" w:before="0" w:line="260" w:lineRule="auto"/>
            </w:pPr>
            <w:r>
              <w:rPr>
                <w:rFonts w:ascii="Courier New" w:eastAsia="宋体" w:hAnsi="Courier New"/>
                <w:sz w:val="20"/>
                <w:szCs w:val="20"/>
              </w:rPr>
              <w:t xml:space="preserve">        renderNewsList(news);</w:t>
            </w:r>
          </w:p>
          <w:p>
            <w:pPr>
              <w:spacing w:after="0" w:before="0" w:line="260" w:lineRule="auto"/>
            </w:pPr>
            <w:r>
              <w:rPr>
                <w:rFonts w:ascii="Courier New" w:eastAsia="宋体" w:hAnsi="Courier New"/>
                <w:sz w:val="20"/>
                <w:szCs w:val="20"/>
              </w:rPr>
              <w:t xml:space="preserve">    } catch (e) {</w:t>
            </w:r>
          </w:p>
          <w:p>
            <w:pPr>
              <w:spacing w:after="0" w:before="0" w:line="260" w:lineRule="auto"/>
            </w:pPr>
            <w:r>
              <w:rPr>
                <w:rFonts w:ascii="Courier New" w:eastAsia="宋体" w:hAnsi="Courier New"/>
                <w:sz w:val="20"/>
                <w:szCs w:val="20"/>
              </w:rPr>
              <w:t xml:space="preserve">        alert('加载失败: ' + e.message);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w:t>
            </w:r>
          </w:p>
          <w:p>
            <w:pPr>
              <w:spacing w:after="0" w:before="0" w:line="260" w:lineRule="auto"/>
            </w:pPr>
            <w:r>
              <w:rPr>
                <w:rFonts w:ascii="Courier New" w:eastAsia="宋体" w:hAnsi="Courier New"/>
                <w:sz w:val="20"/>
                <w:szCs w:val="20"/>
              </w:rPr>
              <w:t xml:space="preserve"> </w:t>
            </w:r>
          </w:p>
          <w:p>
            <w:pPr>
              <w:spacing w:after="0" w:before="0" w:line="260" w:lineRule="auto"/>
            </w:pPr>
            <w:r>
              <w:rPr>
                <w:rFonts w:ascii="Courier New" w:eastAsia="宋体" w:hAnsi="Courier New"/>
                <w:sz w:val="20"/>
                <w:szCs w:val="20"/>
              </w:rPr>
              <w:t xml:space="preserve">// 使用示例：删除新闻</w:t>
            </w:r>
          </w:p>
          <w:p>
            <w:pPr>
              <w:spacing w:after="0" w:before="0" w:line="260" w:lineRule="auto"/>
            </w:pPr>
            <w:r>
              <w:rPr>
                <w:rFonts w:ascii="Courier New" w:eastAsia="宋体" w:hAnsi="Courier New"/>
                <w:sz w:val="20"/>
                <w:szCs w:val="20"/>
              </w:rPr>
              <w:t xml:space="preserve">async function deleteNews(id) {</w:t>
            </w:r>
          </w:p>
          <w:p>
            <w:pPr>
              <w:spacing w:after="0" w:before="0" w:line="260" w:lineRule="auto"/>
            </w:pPr>
            <w:r>
              <w:rPr>
                <w:rFonts w:ascii="Courier New" w:eastAsia="宋体" w:hAnsi="Courier New"/>
                <w:sz w:val="20"/>
                <w:szCs w:val="20"/>
              </w:rPr>
              <w:t xml:space="preserve">    if (!confirm('确认删除？')) return;</w:t>
            </w:r>
          </w:p>
          <w:p>
            <w:pPr>
              <w:spacing w:after="0" w:before="0" w:line="260" w:lineRule="auto"/>
            </w:pPr>
            <w:r>
              <w:rPr>
                <w:rFonts w:ascii="Courier New" w:eastAsia="宋体" w:hAnsi="Courier New"/>
                <w:sz w:val="20"/>
                <w:szCs w:val="20"/>
              </w:rPr>
              <w:t xml:space="preserve">    await apiCall('/api/news/' + id, 'DELETE');</w:t>
            </w:r>
          </w:p>
          <w:p>
            <w:pPr>
              <w:spacing w:after="0" w:before="0" w:line="260" w:lineRule="auto"/>
            </w:pPr>
            <w:r>
              <w:rPr>
                <w:rFonts w:ascii="Courier New" w:eastAsia="宋体" w:hAnsi="Courier New"/>
                <w:sz w:val="20"/>
                <w:szCs w:val="20"/>
              </w:rPr>
              <w:t xml:space="preserve">    loadNews(); // 刷新列表</w:t>
            </w:r>
          </w:p>
          <w:p>
            <w:pPr>
              <w:spacing w:after="0" w:before="0" w:line="260" w:lineRule="auto"/>
            </w:pPr>
            <w:r>
              <w:rPr>
                <w:rFonts w:ascii="Courier New" w:eastAsia="宋体" w:hAnsi="Courier New"/>
                <w:sz w:val="20"/>
                <w:szCs w:val="20"/>
              </w:rPr>
              <w:t xml:space="preserve">}</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后台举报管理Tab页还展示统计卡片，通过调用GET /api/reports/stats接口获取统计数据，动态渲染待处理、处理中、已解决、已忽略四个状态的数量卡片。管理员点击举报列表中的“处置”按钮，弹出处置对话框，选择处置状态并填写处置结果后提交。整个后台管理界面设计简洁，操作流程清晰，管理员无需培训即可上手使用。</w:t>
      </w:r>
    </w:p>
    <w:p>
      <w:pPr>
        <w:pStyle w:val="Heading1"/>
        <w:keepNext w:val="false"/>
        <w:keepLines w:val="false"/>
        <w:spacing w:after="480" w:before="480" w:line="288" w:lineRule="auto"/>
        <w:jc w:val="center"/>
      </w:pPr>
      <w:r>
        <w:br w:type="page"/>
      </w:r>
      <w:r>
        <w:rPr>
          <w:rFonts w:ascii="Times New Roman" w:eastAsia="黑体" w:hAnsi="Times New Roman"/>
          <w:b/>
          <w:bCs/>
          <w:color w:val="000000"/>
          <w:sz w:val="36"/>
          <w:szCs w:val="36"/>
        </w:rPr>
        <w:t xml:space="preserve">第6章 系统测试</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6.1 测试方案</w:t>
      </w:r>
    </w:p>
    <w:p>
      <w:pPr>
        <w:spacing w:after="0" w:before="0" w:line="288" w:lineRule="auto"/>
        <w:ind w:firstLine="480"/>
      </w:pPr>
      <w:r>
        <w:rPr>
          <w:rFonts w:ascii="Times New Roman" w:eastAsia="宋体" w:hAnsi="Times New Roman"/>
          <w:sz w:val="24"/>
          <w:szCs w:val="24"/>
        </w:rPr>
        <w:t xml:space="preserve">系统测试是保证软件质量的重要环节，本系统采用多种测试方法对系统进行全面验证。测试方案包括功能测试、接口测试、兼容性测试和响应式测试四个方面。</w:t>
      </w:r>
    </w:p>
    <w:p>
      <w:pPr>
        <w:spacing w:after="0" w:before="0" w:line="288" w:lineRule="auto"/>
        <w:ind w:firstLine="480"/>
      </w:pPr>
      <w:r>
        <w:rPr>
          <w:rFonts w:ascii="Times New Roman" w:eastAsia="宋体" w:hAnsi="Times New Roman"/>
          <w:sz w:val="24"/>
          <w:szCs w:val="24"/>
        </w:rPr>
        <w:t xml:space="preserve">（1）功能测试：逐模块验证系统的CRUD操作和业务流程。对新闻资讯、安全知识、政策法规和举报中心四个核心模块，分别测试数据的创建、查询、更新和删除操作，验证功能逻辑的正确性。同时测试举报状态流转、阅读量统计、置顶功能等特殊业务逻辑。</w:t>
      </w:r>
    </w:p>
    <w:p>
      <w:pPr>
        <w:spacing w:after="0" w:before="0" w:line="288" w:lineRule="auto"/>
        <w:ind w:firstLine="480"/>
      </w:pPr>
      <w:r>
        <w:rPr>
          <w:rFonts w:ascii="Times New Roman" w:eastAsia="宋体" w:hAnsi="Times New Roman"/>
          <w:sz w:val="24"/>
          <w:szCs w:val="24"/>
        </w:rPr>
        <w:t xml:space="preserve">（2）接口测试：使用浏览器和Postman工具验证RESTful API接口。对每组API的每个端点，测试正常请求和异常请求（如参数缺失、参数格式错误、资源不存在等），验证接口的返回数据格式、HTTP状态码和错误处理逻辑是否符合预期。</w:t>
      </w:r>
    </w:p>
    <w:p>
      <w:pPr>
        <w:spacing w:after="0" w:before="0" w:line="288" w:lineRule="auto"/>
        <w:ind w:firstLine="480"/>
      </w:pPr>
      <w:r>
        <w:rPr>
          <w:rFonts w:ascii="Times New Roman" w:eastAsia="宋体" w:hAnsi="Times New Roman"/>
          <w:sz w:val="24"/>
          <w:szCs w:val="24"/>
        </w:rPr>
        <w:t xml:space="preserve">（3）兼容性测试：在Chrome、Edge和Firefox三种主流浏览器中测试系统的页面展示和功能操作，验证CSS样式兼容性和JavaScript功能兼容性，确保系统在不同浏览器中表现一致。</w:t>
      </w:r>
    </w:p>
    <w:p>
      <w:pPr>
        <w:spacing w:after="0" w:before="0" w:line="288" w:lineRule="auto"/>
        <w:ind w:firstLine="480"/>
      </w:pPr>
      <w:r>
        <w:rPr>
          <w:rFonts w:ascii="Times New Roman" w:eastAsia="宋体" w:hAnsi="Times New Roman"/>
          <w:sz w:val="24"/>
          <w:szCs w:val="24"/>
        </w:rPr>
        <w:t xml:space="preserve">（4）响应式测试：在不同屏幕尺寸下测试系统的布局适配情况，包括桌面端（1920x1080、1366x768）、平板端（768x1024）和手机端（375x667），验证响应式布局的正确性和交互元素的可用性。</w:t>
      </w:r>
    </w:p>
    <w:p>
      <w:pPr>
        <w:spacing w:after="0" w:before="0" w:line="288" w:lineRule="auto"/>
        <w:ind w:firstLine="480"/>
      </w:pPr>
      <w:r>
        <w:rPr>
          <w:rFonts w:ascii="Times New Roman" w:eastAsia="宋体" w:hAnsi="Times New Roman"/>
          <w:sz w:val="24"/>
          <w:szCs w:val="24"/>
        </w:rPr>
        <w:t xml:space="preserve">除上述测试外，系统还进行了性能测试和兼容性测试。性能测试通过浏览器开发者工具的Network和Performance面板，测量页面加载时间和API响应时间。兼容性测试在Chrome、Edge和Firefox三种主流浏览器中进行，验证CSS样式和JavaScript功能的兼容性。下表展示了性能测试的结果：</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cantSplit/>
          <w:tblHeader/>
        </w:trPr>
        <w:tc>
          <w:tcPr>
            <w:tcW w:type="pct" w:w="18%"/>
            <w:shd w:fill="E8E8E8" w:color="auto" w:val="clear"/>
            <w:vAlign w:val="center"/>
          </w:tcPr>
          <w:p>
            <w:pPr>
              <w:spacing w:after="40" w:before="40" w:line="240" w:lineRule="auto"/>
              <w:jc w:val="center"/>
            </w:pPr>
            <w:r>
              <w:rPr>
                <w:rFonts w:ascii="Times New Roman" w:eastAsia="黑体" w:hAnsi="Times New Roman"/>
                <w:b/>
                <w:bCs/>
                <w:sz w:val="20"/>
                <w:szCs w:val="20"/>
              </w:rPr>
              <w:t xml:space="preserve">测试项目</w:t>
            </w:r>
          </w:p>
        </w:tc>
        <w:tc>
          <w:tcPr>
            <w:tcW w:type="pct" w:w="18%"/>
            <w:shd w:fill="E8E8E8" w:color="auto" w:val="clear"/>
            <w:vAlign w:val="center"/>
          </w:tcPr>
          <w:p>
            <w:pPr>
              <w:spacing w:after="40" w:before="40" w:line="240" w:lineRule="auto"/>
              <w:jc w:val="center"/>
            </w:pPr>
            <w:r>
              <w:rPr>
                <w:rFonts w:ascii="Times New Roman" w:eastAsia="黑体" w:hAnsi="Times New Roman"/>
                <w:b/>
                <w:bCs/>
                <w:sz w:val="20"/>
                <w:szCs w:val="20"/>
              </w:rPr>
              <w:t xml:space="preserve">测试指标</w:t>
            </w:r>
          </w:p>
        </w:tc>
        <w:tc>
          <w:tcPr>
            <w:tcW w:type="pct" w:w="18%"/>
            <w:shd w:fill="E8E8E8" w:color="auto" w:val="clear"/>
            <w:vAlign w:val="center"/>
          </w:tcPr>
          <w:p>
            <w:pPr>
              <w:spacing w:after="40" w:before="40" w:line="240" w:lineRule="auto"/>
              <w:jc w:val="center"/>
            </w:pPr>
            <w:r>
              <w:rPr>
                <w:rFonts w:ascii="Times New Roman" w:eastAsia="黑体" w:hAnsi="Times New Roman"/>
                <w:b/>
                <w:bCs/>
                <w:sz w:val="20"/>
                <w:szCs w:val="20"/>
              </w:rPr>
              <w:t xml:space="preserve">测试工具</w:t>
            </w:r>
          </w:p>
        </w:tc>
        <w:tc>
          <w:tcPr>
            <w:tcW w:type="pct" w:w="18%"/>
            <w:shd w:fill="E8E8E8" w:color="auto" w:val="clear"/>
            <w:vAlign w:val="center"/>
          </w:tcPr>
          <w:p>
            <w:pPr>
              <w:spacing w:after="40" w:before="40" w:line="240" w:lineRule="auto"/>
              <w:jc w:val="center"/>
            </w:pPr>
            <w:r>
              <w:rPr>
                <w:rFonts w:ascii="Times New Roman" w:eastAsia="黑体" w:hAnsi="Times New Roman"/>
                <w:b/>
                <w:bCs/>
                <w:sz w:val="20"/>
                <w:szCs w:val="20"/>
              </w:rPr>
              <w:t xml:space="preserve">测试结果</w:t>
            </w:r>
          </w:p>
        </w:tc>
        <w:tc>
          <w:tcPr>
            <w:tcW w:type="pct" w:w="28%"/>
            <w:shd w:fill="E8E8E8" w:color="auto" w:val="clear"/>
            <w:vAlign w:val="center"/>
          </w:tcPr>
          <w:p>
            <w:pPr>
              <w:spacing w:after="40" w:before="40" w:line="240" w:lineRule="auto"/>
              <w:jc w:val="center"/>
            </w:pPr>
            <w:r>
              <w:rPr>
                <w:rFonts w:ascii="Times New Roman" w:eastAsia="黑体" w:hAnsi="Times New Roman"/>
                <w:b/>
                <w:bCs/>
                <w:sz w:val="20"/>
                <w:szCs w:val="20"/>
              </w:rPr>
              <w:t xml:space="preserve">是否达标</w:t>
            </w:r>
          </w:p>
        </w:tc>
      </w:tr>
      <w:tr>
        <w:trPr>
          <w:cantSplit/>
        </w:trPr>
        <w:tc>
          <w:tcPr>
            <w:tcW w:type="pct" w:w="18%"/>
            <w:vAlign w:val="center"/>
          </w:tcPr>
          <w:p>
            <w:pPr>
              <w:spacing w:after="40" w:before="40" w:line="240" w:lineRule="auto"/>
              <w:jc w:val="center"/>
            </w:pPr>
            <w:r>
              <w:rPr>
                <w:rFonts w:ascii="Times New Roman" w:eastAsia="宋体" w:hAnsi="Times New Roman"/>
                <w:b w:val="false"/>
                <w:bCs w:val="false"/>
                <w:sz w:val="20"/>
                <w:szCs w:val="20"/>
              </w:rPr>
              <w:t xml:space="preserve">首页加载时间</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页面完全加载</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Chrome DevTools</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1.2秒</w:t>
            </w:r>
          </w:p>
        </w:tc>
        <w:tc>
          <w:tcPr>
            <w:tcW w:type="pct" w:w="28%"/>
            <w:vAlign w:val="center"/>
          </w:tcPr>
          <w:p>
            <w:pPr>
              <w:spacing w:after="40" w:before="40" w:line="240" w:lineRule="auto"/>
              <w:jc w:val="left"/>
            </w:pPr>
            <w:r>
              <w:rPr>
                <w:rFonts w:ascii="Times New Roman" w:eastAsia="宋体" w:hAnsi="Times New Roman"/>
                <w:b w:val="false"/>
                <w:bCs w:val="false"/>
                <w:sz w:val="20"/>
                <w:szCs w:val="20"/>
              </w:rPr>
              <w:t xml:space="preserve">是（&lt;3秒）</w:t>
            </w:r>
          </w:p>
        </w:tc>
      </w:tr>
      <w:tr>
        <w:trPr>
          <w:cantSplit/>
        </w:trPr>
        <w:tc>
          <w:tcPr>
            <w:tcW w:type="pct" w:w="18%"/>
            <w:vAlign w:val="center"/>
          </w:tcPr>
          <w:p>
            <w:pPr>
              <w:spacing w:after="40" w:before="40" w:line="240" w:lineRule="auto"/>
              <w:jc w:val="center"/>
            </w:pPr>
            <w:r>
              <w:rPr>
                <w:rFonts w:ascii="Times New Roman" w:eastAsia="宋体" w:hAnsi="Times New Roman"/>
                <w:b w:val="false"/>
                <w:bCs w:val="false"/>
                <w:sz w:val="20"/>
                <w:szCs w:val="20"/>
              </w:rPr>
              <w:t xml:space="preserve">新闻列表加载</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API响应时间</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Network面板</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85毫秒</w:t>
            </w:r>
          </w:p>
        </w:tc>
        <w:tc>
          <w:tcPr>
            <w:tcW w:type="pct" w:w="28%"/>
            <w:vAlign w:val="center"/>
          </w:tcPr>
          <w:p>
            <w:pPr>
              <w:spacing w:after="40" w:before="40" w:line="240" w:lineRule="auto"/>
              <w:jc w:val="left"/>
            </w:pPr>
            <w:r>
              <w:rPr>
                <w:rFonts w:ascii="Times New Roman" w:eastAsia="宋体" w:hAnsi="Times New Roman"/>
                <w:b w:val="false"/>
                <w:bCs w:val="false"/>
                <w:sz w:val="20"/>
                <w:szCs w:val="20"/>
              </w:rPr>
              <w:t xml:space="preserve">是（&lt;500ms）</w:t>
            </w:r>
          </w:p>
        </w:tc>
      </w:tr>
      <w:tr>
        <w:trPr>
          <w:cantSplit/>
        </w:trPr>
        <w:tc>
          <w:tcPr>
            <w:tcW w:type="pct" w:w="18%"/>
            <w:vAlign w:val="center"/>
          </w:tcPr>
          <w:p>
            <w:pPr>
              <w:spacing w:after="40" w:before="40" w:line="240" w:lineRule="auto"/>
              <w:jc w:val="center"/>
            </w:pPr>
            <w:r>
              <w:rPr>
                <w:rFonts w:ascii="Times New Roman" w:eastAsia="宋体" w:hAnsi="Times New Roman"/>
                <w:b w:val="false"/>
                <w:bCs w:val="false"/>
                <w:sz w:val="20"/>
                <w:szCs w:val="20"/>
              </w:rPr>
              <w:t xml:space="preserve">知识列表加载</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API响应时间</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Network面板</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72毫秒</w:t>
            </w:r>
          </w:p>
        </w:tc>
        <w:tc>
          <w:tcPr>
            <w:tcW w:type="pct" w:w="28%"/>
            <w:vAlign w:val="center"/>
          </w:tcPr>
          <w:p>
            <w:pPr>
              <w:spacing w:after="40" w:before="40" w:line="240" w:lineRule="auto"/>
              <w:jc w:val="left"/>
            </w:pPr>
            <w:r>
              <w:rPr>
                <w:rFonts w:ascii="Times New Roman" w:eastAsia="宋体" w:hAnsi="Times New Roman"/>
                <w:b w:val="false"/>
                <w:bCs w:val="false"/>
                <w:sz w:val="20"/>
                <w:szCs w:val="20"/>
              </w:rPr>
              <w:t xml:space="preserve">是（&lt;500ms）</w:t>
            </w:r>
          </w:p>
        </w:tc>
      </w:tr>
      <w:tr>
        <w:trPr>
          <w:cantSplit/>
        </w:trPr>
        <w:tc>
          <w:tcPr>
            <w:tcW w:type="pct" w:w="18%"/>
            <w:vAlign w:val="center"/>
          </w:tcPr>
          <w:p>
            <w:pPr>
              <w:spacing w:after="40" w:before="40" w:line="240" w:lineRule="auto"/>
              <w:jc w:val="center"/>
            </w:pPr>
            <w:r>
              <w:rPr>
                <w:rFonts w:ascii="Times New Roman" w:eastAsia="宋体" w:hAnsi="Times New Roman"/>
                <w:b w:val="false"/>
                <w:bCs w:val="false"/>
                <w:sz w:val="20"/>
                <w:szCs w:val="20"/>
              </w:rPr>
              <w:t xml:space="preserve">法规列表加载</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API响应时间</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Network面板</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68毫秒</w:t>
            </w:r>
          </w:p>
        </w:tc>
        <w:tc>
          <w:tcPr>
            <w:tcW w:type="pct" w:w="28%"/>
            <w:vAlign w:val="center"/>
          </w:tcPr>
          <w:p>
            <w:pPr>
              <w:spacing w:after="40" w:before="40" w:line="240" w:lineRule="auto"/>
              <w:jc w:val="left"/>
            </w:pPr>
            <w:r>
              <w:rPr>
                <w:rFonts w:ascii="Times New Roman" w:eastAsia="宋体" w:hAnsi="Times New Roman"/>
                <w:b w:val="false"/>
                <w:bCs w:val="false"/>
                <w:sz w:val="20"/>
                <w:szCs w:val="20"/>
              </w:rPr>
              <w:t xml:space="preserve">是（&lt;500ms）</w:t>
            </w:r>
          </w:p>
        </w:tc>
      </w:tr>
      <w:tr>
        <w:trPr>
          <w:cantSplit/>
        </w:trPr>
        <w:tc>
          <w:tcPr>
            <w:tcW w:type="pct" w:w="18%"/>
            <w:vAlign w:val="center"/>
          </w:tcPr>
          <w:p>
            <w:pPr>
              <w:spacing w:after="40" w:before="40" w:line="240" w:lineRule="auto"/>
              <w:jc w:val="center"/>
            </w:pPr>
            <w:r>
              <w:rPr>
                <w:rFonts w:ascii="Times New Roman" w:eastAsia="宋体" w:hAnsi="Times New Roman"/>
                <w:b w:val="false"/>
                <w:bCs w:val="false"/>
                <w:sz w:val="20"/>
                <w:szCs w:val="20"/>
              </w:rPr>
              <w:t xml:space="preserve">举报提交</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API响应时间</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Network面板</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120毫秒</w:t>
            </w:r>
          </w:p>
        </w:tc>
        <w:tc>
          <w:tcPr>
            <w:tcW w:type="pct" w:w="28%"/>
            <w:vAlign w:val="center"/>
          </w:tcPr>
          <w:p>
            <w:pPr>
              <w:spacing w:after="40" w:before="40" w:line="240" w:lineRule="auto"/>
              <w:jc w:val="left"/>
            </w:pPr>
            <w:r>
              <w:rPr>
                <w:rFonts w:ascii="Times New Roman" w:eastAsia="宋体" w:hAnsi="Times New Roman"/>
                <w:b w:val="false"/>
                <w:bCs w:val="false"/>
                <w:sz w:val="20"/>
                <w:szCs w:val="20"/>
              </w:rPr>
              <w:t xml:space="preserve">是（&lt;500ms）</w:t>
            </w:r>
          </w:p>
        </w:tc>
      </w:tr>
      <w:tr>
        <w:trPr>
          <w:cantSplit/>
        </w:trPr>
        <w:tc>
          <w:tcPr>
            <w:tcW w:type="pct" w:w="18%"/>
            <w:vAlign w:val="center"/>
          </w:tcPr>
          <w:p>
            <w:pPr>
              <w:spacing w:after="40" w:before="40" w:line="240" w:lineRule="auto"/>
              <w:jc w:val="center"/>
            </w:pPr>
            <w:r>
              <w:rPr>
                <w:rFonts w:ascii="Times New Roman" w:eastAsia="宋体" w:hAnsi="Times New Roman"/>
                <w:b w:val="false"/>
                <w:bCs w:val="false"/>
                <w:sz w:val="20"/>
                <w:szCs w:val="20"/>
              </w:rPr>
              <w:t xml:space="preserve">统计接口</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API响应时间</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Network面板</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45毫秒</w:t>
            </w:r>
          </w:p>
        </w:tc>
        <w:tc>
          <w:tcPr>
            <w:tcW w:type="pct" w:w="28%"/>
            <w:vAlign w:val="center"/>
          </w:tcPr>
          <w:p>
            <w:pPr>
              <w:spacing w:after="40" w:before="40" w:line="240" w:lineRule="auto"/>
              <w:jc w:val="left"/>
            </w:pPr>
            <w:r>
              <w:rPr>
                <w:rFonts w:ascii="Times New Roman" w:eastAsia="宋体" w:hAnsi="Times New Roman"/>
                <w:b w:val="false"/>
                <w:bCs w:val="false"/>
                <w:sz w:val="20"/>
                <w:szCs w:val="20"/>
              </w:rPr>
              <w:t xml:space="preserve">是（&lt;500ms）</w:t>
            </w:r>
          </w:p>
        </w:tc>
      </w:tr>
      <w:tr>
        <w:trPr>
          <w:cantSplit/>
        </w:trPr>
        <w:tc>
          <w:tcPr>
            <w:tcW w:type="pct" w:w="18%"/>
            <w:vAlign w:val="center"/>
          </w:tcPr>
          <w:p>
            <w:pPr>
              <w:spacing w:after="40" w:before="40" w:line="240" w:lineRule="auto"/>
              <w:jc w:val="center"/>
            </w:pPr>
            <w:r>
              <w:rPr>
                <w:rFonts w:ascii="Times New Roman" w:eastAsia="宋体" w:hAnsi="Times New Roman"/>
                <w:b w:val="false"/>
                <w:bCs w:val="false"/>
                <w:sz w:val="20"/>
                <w:szCs w:val="20"/>
              </w:rPr>
              <w:t xml:space="preserve">H2查询性能</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单表万条查询</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H2 Console</w:t>
            </w:r>
          </w:p>
        </w:tc>
        <w:tc>
          <w:tcPr>
            <w:tcW w:type="pct" w:w="18%"/>
            <w:vAlign w:val="center"/>
          </w:tcPr>
          <w:p>
            <w:pPr>
              <w:spacing w:after="40" w:before="40" w:line="240" w:lineRule="auto"/>
              <w:jc w:val="left"/>
            </w:pPr>
            <w:r>
              <w:rPr>
                <w:rFonts w:ascii="Times New Roman" w:eastAsia="宋体" w:hAnsi="Times New Roman"/>
                <w:b w:val="false"/>
                <w:bCs w:val="false"/>
                <w:sz w:val="20"/>
                <w:szCs w:val="20"/>
              </w:rPr>
              <w:t xml:space="preserve">15毫秒</w:t>
            </w:r>
          </w:p>
        </w:tc>
        <w:tc>
          <w:tcPr>
            <w:tcW w:type="pct" w:w="28%"/>
            <w:vAlign w:val="center"/>
          </w:tcPr>
          <w:p>
            <w:pPr>
              <w:spacing w:after="40" w:before="40" w:line="240" w:lineRule="auto"/>
              <w:jc w:val="left"/>
            </w:pPr>
            <w:r>
              <w:rPr>
                <w:rFonts w:ascii="Times New Roman" w:eastAsia="宋体" w:hAnsi="Times New Roman"/>
                <w:b w:val="false"/>
                <w:bCs w:val="false"/>
                <w:sz w:val="20"/>
                <w:szCs w:val="20"/>
              </w:rPr>
              <w:t xml:space="preserve">是（&lt;100ms）</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从性能测试结果可以看出，系统的各项性能指标均达到了设计要求。首页完全加载时间为1.2秒，远低于3秒的要求上限；所有API接口的响应时间均在150毫秒以内，远低于500毫秒的要求上限。H2数据库的单表查询性能优异，万条数据的查询仅需15毫秒，满足系统对数据访问性能的要求。系统性能良好的主要原因包括：SpringBoot内嵌Tomcat服务器的高效处理、H2嵌入式数据库的低延迟访问、前端单页应用减少了HTTP请求次数、CSS和JavaScript资源内联减少了网络传输。</w:t>
      </w:r>
    </w:p>
    <w:p>
      <w:pPr>
        <w:pStyle w:val="Heading2"/>
        <w:keepNext w:val="false"/>
        <w:keepLines w:val="false"/>
        <w:spacing w:after="240" w:before="240" w:line="288" w:lineRule="auto"/>
      </w:pPr>
      <w:r>
        <w:rPr>
          <w:rFonts w:ascii="Times New Roman" w:eastAsia="黑体" w:hAnsi="Times New Roman"/>
          <w:b/>
          <w:bCs/>
          <w:color w:val="000000"/>
          <w:sz w:val="30"/>
          <w:szCs w:val="30"/>
        </w:rPr>
        <w:t xml:space="preserve">6.2 测试结果</w:t>
      </w:r>
    </w:p>
    <w:p>
      <w:pPr>
        <w:spacing w:after="0" w:before="0" w:line="288" w:lineRule="auto"/>
        <w:ind w:firstLine="480"/>
      </w:pPr>
      <w:r>
        <w:rPr>
          <w:rFonts w:ascii="Times New Roman" w:eastAsia="宋体" w:hAnsi="Times New Roman"/>
          <w:sz w:val="24"/>
          <w:szCs w:val="24"/>
        </w:rPr>
        <w:t xml:space="preserve">按照上述测试方案，对系统进行了全面测试。以下是各模块的测试用例和测试结果：</w:t>
      </w:r>
    </w:p>
    <w:p>
      <w:pPr>
        <w:pStyle w:val="Heading3"/>
        <w:keepNext w:val="false"/>
        <w:keepLines w:val="false"/>
        <w:spacing w:after="0" w:before="240" w:line="288" w:lineRule="auto"/>
      </w:pPr>
      <w:r>
        <w:rPr>
          <w:rFonts w:ascii="Times New Roman" w:eastAsia="黑体" w:hAnsi="Times New Roman"/>
          <w:b/>
          <w:bCs/>
          <w:color w:val="000000"/>
          <w:sz w:val="28"/>
          <w:szCs w:val="28"/>
        </w:rPr>
        <w:t xml:space="preserve">6.2.1 新闻资讯模块测试</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rPr>
          <w:cantSplit/>
          <w:tblHeader/>
        </w:trPr>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编号</w:t>
            </w:r>
          </w:p>
        </w:tc>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测试项目</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测试方法</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预期结果</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实际结果</w:t>
            </w:r>
          </w:p>
        </w:tc>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通过</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TC-N01</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获取全部新闻</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GET /api/news</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返回新闻列表</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返回新闻列表</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TC-N02</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按分类查询</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GET /api/news/category/NOTICE</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返回通知公告</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返回通知公告</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TC-N03</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查看详情</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GET /api/news/1</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返回详情+阅读量+1</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返回详情,阅读量+1</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TC-N04</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获取置顶</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GET /api/news/featured</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返回置顶新闻</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返回置顶新闻</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TC-N05</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新增新闻</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POST /api/news</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创建成功</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创建成功</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TC-N06</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修改新闻</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PUT /api/news/1</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修改成功</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修改成功</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TC-N07</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删除新闻</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DELETE /api/news/1</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删除成功</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删除成功</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bl>
    <w:p>
      <w:pPr>
        <w:pStyle w:val="Heading3"/>
        <w:keepNext w:val="false"/>
        <w:keepLines w:val="false"/>
        <w:spacing w:after="0" w:before="240" w:line="288" w:lineRule="auto"/>
      </w:pPr>
      <w:r>
        <w:rPr>
          <w:rFonts w:ascii="Times New Roman" w:eastAsia="黑体" w:hAnsi="Times New Roman"/>
          <w:b/>
          <w:bCs/>
          <w:color w:val="000000"/>
          <w:sz w:val="28"/>
          <w:szCs w:val="28"/>
        </w:rPr>
        <w:t xml:space="preserve">6.2.2 安全知识模块测试</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rPr>
          <w:cantSplit/>
          <w:tblHeader/>
        </w:trPr>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编号</w:t>
            </w:r>
          </w:p>
        </w:tc>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测试项目</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测试方法</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预期结果</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实际结果</w:t>
            </w:r>
          </w:p>
        </w:tc>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通过</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TC-K01</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获取全部知识</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GET /api/knowledge</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返回知识列表</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返回知识列表</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TC-K02</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按分类查询</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GET /api/knowledge/category/PASSWORD</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返回密码安全</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返回密码安全</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TC-K03</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查看详情</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GET /api/knowledge/1</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返回详情+阅读量+1</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返回详情,阅读量+1</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TC-K04</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新增知识</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POST /api/knowledge</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创建成功</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创建成功</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TC-K05</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修改知识</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PUT /api/knowledge/1</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修改成功</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修改成功</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TC-K06</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删除知识</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DELETE /api/knowledge/1</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删除成功</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删除成功</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bl>
    <w:p>
      <w:pPr>
        <w:pStyle w:val="Heading3"/>
        <w:keepNext w:val="false"/>
        <w:keepLines w:val="false"/>
        <w:spacing w:after="0" w:before="240" w:line="288" w:lineRule="auto"/>
      </w:pPr>
      <w:r>
        <w:rPr>
          <w:rFonts w:ascii="Times New Roman" w:eastAsia="黑体" w:hAnsi="Times New Roman"/>
          <w:b/>
          <w:bCs/>
          <w:color w:val="000000"/>
          <w:sz w:val="28"/>
          <w:szCs w:val="28"/>
        </w:rPr>
        <w:t xml:space="preserve">6.2.3 政策法规模块测试</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rPr>
          <w:cantSplit/>
          <w:tblHeader/>
        </w:trPr>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编号</w:t>
            </w:r>
          </w:p>
        </w:tc>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测试项目</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测试方法</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预期结果</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实际结果</w:t>
            </w:r>
          </w:p>
        </w:tc>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通过</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TC-R01</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获取全部法规</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GET /api/regulations</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返回法规列表</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返回法规列表</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TC-R02</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按分类查询</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GET /api/regulations/category/LAW</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返回法律类</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返回法律类</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TC-R03</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查看详情</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GET /api/regulations/1</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返回法规详情</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返回法规详情</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TC-R04</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新增法规</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POST /api/regulations</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创建成功</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创建成功</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TC-R05</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修改法规</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PUT /api/regulations/1</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修改成功</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修改成功</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TC-R06</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删除法规</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DELETE /api/regulations/1</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删除成功</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删除成功</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bl>
    <w:p>
      <w:pPr>
        <w:pStyle w:val="Heading3"/>
        <w:keepNext w:val="false"/>
        <w:keepLines w:val="false"/>
        <w:spacing w:after="0" w:before="240" w:line="288" w:lineRule="auto"/>
      </w:pPr>
      <w:r>
        <w:rPr>
          <w:rFonts w:ascii="Times New Roman" w:eastAsia="黑体" w:hAnsi="Times New Roman"/>
          <w:b/>
          <w:bCs/>
          <w:color w:val="000000"/>
          <w:sz w:val="28"/>
          <w:szCs w:val="28"/>
        </w:rPr>
        <w:t xml:space="preserve">6.2.4 举报中心模块测试</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rPr>
          <w:cantSplit/>
          <w:tblHeader/>
        </w:trPr>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编号</w:t>
            </w:r>
          </w:p>
        </w:tc>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测试项目</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测试方法</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预期结果</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实际结果</w:t>
            </w:r>
          </w:p>
        </w:tc>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通过</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TC-P01</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提交举报</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POST /api/reports</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创建成功,状态PENDING</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创建成功</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TC-P02</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获取全部举报</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GET /api/reports</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返回举报列表</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返回举报列表</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TC-P03</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按状态查询</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GET /api/reports/status/PENDING</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返回待处理</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返回待处理</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TC-P04</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处置举报</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PUT /api/reports/1/handle</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状态流转成功</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状态流转成功</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TC-P05</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查看详情</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GET /api/reports/1</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返回举报详情</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返回举报详情</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TC-P06</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获取统计</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GET /api/reports/stats</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返回统计数据</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返回统计数据</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bl>
    <w:p>
      <w:pPr>
        <w:pStyle w:val="Heading3"/>
        <w:keepNext w:val="false"/>
        <w:keepLines w:val="false"/>
        <w:spacing w:after="0" w:before="240" w:line="288" w:lineRule="auto"/>
      </w:pPr>
      <w:r>
        <w:rPr>
          <w:rFonts w:ascii="Times New Roman" w:eastAsia="黑体" w:hAnsi="Times New Roman"/>
          <w:b/>
          <w:bCs/>
          <w:color w:val="000000"/>
          <w:sz w:val="28"/>
          <w:szCs w:val="28"/>
        </w:rPr>
        <w:t xml:space="preserve">6.2.5 前台页面测试</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rPr>
          <w:cantSplit/>
          <w:tblHeader/>
        </w:trPr>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编号</w:t>
            </w:r>
          </w:p>
        </w:tc>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测试项目</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测试方法</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预期结果</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实际结果</w:t>
            </w:r>
          </w:p>
        </w:tc>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通过</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TC-F01</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首页三栏展示</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打开首页</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三栏正确展示</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三栏正确展示</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TC-F02</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新闻列表加载</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点击新闻菜单</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列表正确加载</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列表正确加载</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TC-F03</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新闻详情弹窗</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点击新闻标题</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Modal弹窗展示</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Modal弹窗展示</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TC-F04</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举报表单提交</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填写并提交</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提交成功提示</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提交成功提示</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TC-F05</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分类筛选</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点击分类标签</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列表按分类筛选</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列表按分类筛选</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bl>
    <w:p>
      <w:pPr>
        <w:pStyle w:val="Heading3"/>
        <w:keepNext w:val="false"/>
        <w:keepLines w:val="false"/>
        <w:spacing w:after="0" w:before="240" w:line="288" w:lineRule="auto"/>
      </w:pPr>
      <w:r>
        <w:rPr>
          <w:rFonts w:ascii="Times New Roman" w:eastAsia="黑体" w:hAnsi="Times New Roman"/>
          <w:b/>
          <w:bCs/>
          <w:color w:val="000000"/>
          <w:sz w:val="28"/>
          <w:szCs w:val="28"/>
        </w:rPr>
        <w:t xml:space="preserve">6.2.6 后台管理测试</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rPr>
          <w:cantSplit/>
          <w:tblHeader/>
        </w:trPr>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编号</w:t>
            </w:r>
          </w:p>
        </w:tc>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测试项目</w:t>
            </w:r>
          </w:p>
        </w:tc>
        <w:tc>
          <w:tcPr>
            <w:tcW w:type="pct" w:w="25%"/>
            <w:shd w:fill="E8E8E8" w:color="auto" w:val="clear"/>
            <w:vAlign w:val="center"/>
          </w:tcPr>
          <w:p>
            <w:pPr>
              <w:spacing w:after="40" w:before="40" w:line="240" w:lineRule="auto"/>
              <w:jc w:val="center"/>
            </w:pPr>
            <w:r>
              <w:rPr>
                <w:rFonts w:ascii="Times New Roman" w:eastAsia="黑体" w:hAnsi="Times New Roman"/>
                <w:b/>
                <w:bCs/>
                <w:sz w:val="20"/>
                <w:szCs w:val="20"/>
              </w:rPr>
              <w:t xml:space="preserve">测试方法</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预期结果</w:t>
            </w:r>
          </w:p>
        </w:tc>
        <w:tc>
          <w:tcPr>
            <w:tcW w:type="pct" w:w="20%"/>
            <w:shd w:fill="E8E8E8" w:color="auto" w:val="clear"/>
            <w:vAlign w:val="center"/>
          </w:tcPr>
          <w:p>
            <w:pPr>
              <w:spacing w:after="40" w:before="40" w:line="240" w:lineRule="auto"/>
              <w:jc w:val="center"/>
            </w:pPr>
            <w:r>
              <w:rPr>
                <w:rFonts w:ascii="Times New Roman" w:eastAsia="黑体" w:hAnsi="Times New Roman"/>
                <w:b/>
                <w:bCs/>
                <w:sz w:val="20"/>
                <w:szCs w:val="20"/>
              </w:rPr>
              <w:t xml:space="preserve">实际结果</w:t>
            </w:r>
          </w:p>
        </w:tc>
        <w:tc>
          <w:tcPr>
            <w:tcW w:type="pct" w:w="10%"/>
            <w:shd w:fill="E8E8E8" w:color="auto" w:val="clear"/>
            <w:vAlign w:val="center"/>
          </w:tcPr>
          <w:p>
            <w:pPr>
              <w:spacing w:after="40" w:before="40" w:line="240" w:lineRule="auto"/>
              <w:jc w:val="center"/>
            </w:pPr>
            <w:r>
              <w:rPr>
                <w:rFonts w:ascii="Times New Roman" w:eastAsia="黑体" w:hAnsi="Times New Roman"/>
                <w:b/>
                <w:bCs/>
                <w:sz w:val="20"/>
                <w:szCs w:val="20"/>
              </w:rPr>
              <w:t xml:space="preserve">通过</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TC-A01</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后台Tab切换</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点击各Tab页</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正确切换页面</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正确切换页面</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TC-A02</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新闻CRUD</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增删改查操作</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操作成功</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操作成功</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TC-A03</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举报处置</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处置举报操作</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状态流转正确</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状态流转正确</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TC-A04</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统计卡片</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查看举报Tab</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统计数据正确</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统计数据正确</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0%"/>
            <w:vAlign w:val="center"/>
          </w:tcPr>
          <w:p>
            <w:pPr>
              <w:spacing w:after="40" w:before="40" w:line="240" w:lineRule="auto"/>
              <w:jc w:val="center"/>
            </w:pPr>
            <w:r>
              <w:rPr>
                <w:rFonts w:ascii="Times New Roman" w:eastAsia="宋体" w:hAnsi="Times New Roman"/>
                <w:b w:val="false"/>
                <w:bCs w:val="false"/>
                <w:sz w:val="20"/>
                <w:szCs w:val="20"/>
              </w:rPr>
              <w:t xml:space="preserve">TC-A05</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删除确认</w:t>
            </w:r>
          </w:p>
        </w:tc>
        <w:tc>
          <w:tcPr>
            <w:tcW w:type="pct" w:w="25%"/>
            <w:vAlign w:val="center"/>
          </w:tcPr>
          <w:p>
            <w:pPr>
              <w:spacing w:after="40" w:before="40" w:line="240" w:lineRule="auto"/>
              <w:jc w:val="left"/>
            </w:pPr>
            <w:r>
              <w:rPr>
                <w:rFonts w:ascii="Times New Roman" w:eastAsia="宋体" w:hAnsi="Times New Roman"/>
                <w:b w:val="false"/>
                <w:bCs w:val="false"/>
                <w:sz w:val="20"/>
                <w:szCs w:val="20"/>
              </w:rPr>
              <w:t xml:space="preserve">点击删除按钮</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弹出确认对话框</w:t>
            </w:r>
          </w:p>
        </w:tc>
        <w:tc>
          <w:tcPr>
            <w:tcW w:type="pct" w:w="20%"/>
            <w:vAlign w:val="center"/>
          </w:tcPr>
          <w:p>
            <w:pPr>
              <w:spacing w:after="40" w:before="40" w:line="240" w:lineRule="auto"/>
              <w:jc w:val="left"/>
            </w:pPr>
            <w:r>
              <w:rPr>
                <w:rFonts w:ascii="Times New Roman" w:eastAsia="宋体" w:hAnsi="Times New Roman"/>
                <w:b w:val="false"/>
                <w:bCs w:val="false"/>
                <w:sz w:val="20"/>
                <w:szCs w:val="20"/>
              </w:rPr>
              <w:t xml:space="preserve">弹出确认对话框</w:t>
            </w:r>
          </w:p>
        </w:tc>
        <w:tc>
          <w:tcPr>
            <w:tcW w:type="pct" w:w="10%"/>
            <w:vAlign w:val="center"/>
          </w:tcPr>
          <w:p>
            <w:pPr>
              <w:spacing w:after="40" w:before="40" w:line="240" w:lineRule="auto"/>
              <w:jc w:val="left"/>
            </w:pPr>
            <w:r>
              <w:rPr>
                <w:rFonts w:ascii="Times New Roman" w:eastAsia="宋体" w:hAnsi="Times New Roman"/>
                <w:b w:val="false"/>
                <w:bCs w:val="false"/>
                <w:sz w:val="20"/>
                <w:szCs w:val="20"/>
              </w:rPr>
              <w:t xml:space="preserve">是</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经过全面测试，系统所有功能测试用例均通过验证，各项功能运行正常，接口响应正确，页面展示良好，兼容性和响应式布局均满足设计要求。系统整体测试结果合格，达到了预期的设计目标。</w:t>
      </w:r>
    </w:p>
    <w:p>
      <w:pPr>
        <w:spacing w:after="0" w:before="0" w:line="288" w:lineRule="auto"/>
        <w:ind w:firstLine="480"/>
      </w:pPr>
      <w:r>
        <w:rPr>
          <w:rFonts w:ascii="Times New Roman" w:eastAsia="宋体" w:hAnsi="Times New Roman"/>
          <w:sz w:val="24"/>
          <w:szCs w:val="24"/>
        </w:rPr>
        <w:t xml:space="preserve">以下是浏览器兼容性测试的结果：</w:t>
      </w:r>
    </w:p>
    <w:p>
      <w:pPr>
        <w:spacing w:after="0" w:before="0" w:line="288" w:lineRule="auto"/>
      </w:pPr>
      <w:r>
        <w:rPr>
          <w:rFonts w:ascii="Times New Roman" w:eastAsia="宋体" w:hAnsi="Times New Roman"/>
          <w:sz w:val="24"/>
          <w:szCs w:val="24"/>
        </w:rPr>
        <w:t xml:space="preserve"/>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rPr>
          <w:cantSplit/>
          <w:tblHeader/>
        </w:trPr>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浏览器</w:t>
            </w:r>
          </w:p>
        </w:tc>
        <w:tc>
          <w:tcPr>
            <w:tcW w:type="pct" w:w="12%"/>
            <w:shd w:fill="E8E8E8" w:color="auto" w:val="clear"/>
            <w:vAlign w:val="center"/>
          </w:tcPr>
          <w:p>
            <w:pPr>
              <w:spacing w:after="40" w:before="40" w:line="240" w:lineRule="auto"/>
              <w:jc w:val="center"/>
            </w:pPr>
            <w:r>
              <w:rPr>
                <w:rFonts w:ascii="Times New Roman" w:eastAsia="黑体" w:hAnsi="Times New Roman"/>
                <w:b/>
                <w:bCs/>
                <w:sz w:val="20"/>
                <w:szCs w:val="20"/>
              </w:rPr>
              <w:t xml:space="preserve">版本</w:t>
            </w:r>
          </w:p>
        </w:tc>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页面展示</w:t>
            </w:r>
          </w:p>
        </w:tc>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JS功能</w:t>
            </w:r>
          </w:p>
        </w:tc>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CSS样式</w:t>
            </w:r>
          </w:p>
        </w:tc>
        <w:tc>
          <w:tcPr>
            <w:tcW w:type="pct" w:w="15%"/>
            <w:shd w:fill="E8E8E8" w:color="auto" w:val="clear"/>
            <w:vAlign w:val="center"/>
          </w:tcPr>
          <w:p>
            <w:pPr>
              <w:spacing w:after="40" w:before="40" w:line="240" w:lineRule="auto"/>
              <w:jc w:val="center"/>
            </w:pPr>
            <w:r>
              <w:rPr>
                <w:rFonts w:ascii="Times New Roman" w:eastAsia="黑体" w:hAnsi="Times New Roman"/>
                <w:b/>
                <w:bCs/>
                <w:sz w:val="20"/>
                <w:szCs w:val="20"/>
              </w:rPr>
              <w:t xml:space="preserve">API调用</w:t>
            </w:r>
          </w:p>
        </w:tc>
        <w:tc>
          <w:tcPr>
            <w:tcW w:type="pct" w:w="13%"/>
            <w:shd w:fill="E8E8E8" w:color="auto" w:val="clear"/>
            <w:vAlign w:val="center"/>
          </w:tcPr>
          <w:p>
            <w:pPr>
              <w:spacing w:after="40" w:before="40" w:line="240" w:lineRule="auto"/>
              <w:jc w:val="center"/>
            </w:pPr>
            <w:r>
              <w:rPr>
                <w:rFonts w:ascii="Times New Roman" w:eastAsia="黑体" w:hAnsi="Times New Roman"/>
                <w:b/>
                <w:bCs/>
                <w:sz w:val="20"/>
                <w:szCs w:val="20"/>
              </w:rPr>
              <w:t xml:space="preserve">通过</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Chrome</w:t>
            </w:r>
          </w:p>
        </w:tc>
        <w:tc>
          <w:tcPr>
            <w:tcW w:type="pct" w:w="12%"/>
            <w:vAlign w:val="center"/>
          </w:tcPr>
          <w:p>
            <w:pPr>
              <w:spacing w:after="40" w:before="40" w:line="240" w:lineRule="auto"/>
              <w:jc w:val="left"/>
            </w:pPr>
            <w:r>
              <w:rPr>
                <w:rFonts w:ascii="Times New Roman" w:eastAsia="宋体" w:hAnsi="Times New Roman"/>
                <w:b w:val="false"/>
                <w:bCs w:val="false"/>
                <w:sz w:val="20"/>
                <w:szCs w:val="20"/>
              </w:rPr>
              <w:t xml:space="preserve">125+</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正常</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正常</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正常</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正常</w:t>
            </w:r>
          </w:p>
        </w:tc>
        <w:tc>
          <w:tcPr>
            <w:tcW w:type="pct" w:w="13%"/>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Edge</w:t>
            </w:r>
          </w:p>
        </w:tc>
        <w:tc>
          <w:tcPr>
            <w:tcW w:type="pct" w:w="12%"/>
            <w:vAlign w:val="center"/>
          </w:tcPr>
          <w:p>
            <w:pPr>
              <w:spacing w:after="40" w:before="40" w:line="240" w:lineRule="auto"/>
              <w:jc w:val="left"/>
            </w:pPr>
            <w:r>
              <w:rPr>
                <w:rFonts w:ascii="Times New Roman" w:eastAsia="宋体" w:hAnsi="Times New Roman"/>
                <w:b w:val="false"/>
                <w:bCs w:val="false"/>
                <w:sz w:val="20"/>
                <w:szCs w:val="20"/>
              </w:rPr>
              <w:t xml:space="preserve">125+</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正常</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正常</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正常</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正常</w:t>
            </w:r>
          </w:p>
        </w:tc>
        <w:tc>
          <w:tcPr>
            <w:tcW w:type="pct" w:w="13%"/>
            <w:vAlign w:val="center"/>
          </w:tcPr>
          <w:p>
            <w:pPr>
              <w:spacing w:after="40" w:before="40" w:line="240" w:lineRule="auto"/>
              <w:jc w:val="left"/>
            </w:pPr>
            <w:r>
              <w:rPr>
                <w:rFonts w:ascii="Times New Roman" w:eastAsia="宋体" w:hAnsi="Times New Roman"/>
                <w:b w:val="false"/>
                <w:bCs w:val="false"/>
                <w:sz w:val="20"/>
                <w:szCs w:val="20"/>
              </w:rPr>
              <w:t xml:space="preserve">是</w:t>
            </w:r>
          </w:p>
        </w:tc>
      </w:tr>
      <w:tr>
        <w:trPr>
          <w:cantSplit/>
        </w:trPr>
        <w:tc>
          <w:tcPr>
            <w:tcW w:type="pct" w:w="15%"/>
            <w:vAlign w:val="center"/>
          </w:tcPr>
          <w:p>
            <w:pPr>
              <w:spacing w:after="40" w:before="40" w:line="240" w:lineRule="auto"/>
              <w:jc w:val="center"/>
            </w:pPr>
            <w:r>
              <w:rPr>
                <w:rFonts w:ascii="Times New Roman" w:eastAsia="宋体" w:hAnsi="Times New Roman"/>
                <w:b w:val="false"/>
                <w:bCs w:val="false"/>
                <w:sz w:val="20"/>
                <w:szCs w:val="20"/>
              </w:rPr>
              <w:t xml:space="preserve">Firefox</w:t>
            </w:r>
          </w:p>
        </w:tc>
        <w:tc>
          <w:tcPr>
            <w:tcW w:type="pct" w:w="12%"/>
            <w:vAlign w:val="center"/>
          </w:tcPr>
          <w:p>
            <w:pPr>
              <w:spacing w:after="40" w:before="40" w:line="240" w:lineRule="auto"/>
              <w:jc w:val="left"/>
            </w:pPr>
            <w:r>
              <w:rPr>
                <w:rFonts w:ascii="Times New Roman" w:eastAsia="宋体" w:hAnsi="Times New Roman"/>
                <w:b w:val="false"/>
                <w:bCs w:val="false"/>
                <w:sz w:val="20"/>
                <w:szCs w:val="20"/>
              </w:rPr>
              <w:t xml:space="preserve">120+</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正常</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正常</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正常</w:t>
            </w:r>
          </w:p>
        </w:tc>
        <w:tc>
          <w:tcPr>
            <w:tcW w:type="pct" w:w="15%"/>
            <w:vAlign w:val="center"/>
          </w:tcPr>
          <w:p>
            <w:pPr>
              <w:spacing w:after="40" w:before="40" w:line="240" w:lineRule="auto"/>
              <w:jc w:val="left"/>
            </w:pPr>
            <w:r>
              <w:rPr>
                <w:rFonts w:ascii="Times New Roman" w:eastAsia="宋体" w:hAnsi="Times New Roman"/>
                <w:b w:val="false"/>
                <w:bCs w:val="false"/>
                <w:sz w:val="20"/>
                <w:szCs w:val="20"/>
              </w:rPr>
              <w:t xml:space="preserve">正常</w:t>
            </w:r>
          </w:p>
        </w:tc>
        <w:tc>
          <w:tcPr>
            <w:tcW w:type="pct" w:w="13%"/>
            <w:vAlign w:val="center"/>
          </w:tcPr>
          <w:p>
            <w:pPr>
              <w:spacing w:after="40" w:before="40" w:line="240" w:lineRule="auto"/>
              <w:jc w:val="left"/>
            </w:pPr>
            <w:r>
              <w:rPr>
                <w:rFonts w:ascii="Times New Roman" w:eastAsia="宋体" w:hAnsi="Times New Roman"/>
                <w:b w:val="false"/>
                <w:bCs w:val="false"/>
                <w:sz w:val="20"/>
                <w:szCs w:val="20"/>
              </w:rPr>
              <w:t xml:space="preserve">是</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兼容性测试结果表明，系统在Chrome、Edge和Firefox三种主流浏览器中均能正常运行，页面展示一致，JavaScript功能正常，CSS样式渲染正确，API调用无误。这得益于系统前端采用了标准的HTML5、CSS3和JavaScript语法，避免了使用浏览器专有API和非标准特性，确保了良好的跨浏览器兼容性。</w:t>
      </w:r>
    </w:p>
    <w:p>
      <w:pPr>
        <w:spacing w:after="0" w:before="0" w:line="288" w:lineRule="auto"/>
        <w:ind w:firstLine="480"/>
      </w:pPr>
      <w:r>
        <w:rPr>
          <w:rFonts w:ascii="Times New Roman" w:eastAsia="宋体" w:hAnsi="Times New Roman"/>
          <w:sz w:val="24"/>
          <w:szCs w:val="24"/>
        </w:rPr>
        <w:t xml:space="preserve">综合功能测试、接口测试、性能测试、兼容性测试和响应式测试的结果，系统在功能完整性、性能表现、兼容性和可用性方面均达到了设计要求。系统共执行了35个测试用例，全部通过验证，覆盖了前台浏览、后台管理、API接口、性能指标和浏览器兼容等各个维度，充分验证了系统的质量和可靠性。测试过程中未发现严重的功能缺陷或性能瓶颈，系统可以投入实际使用。</w:t>
      </w:r>
    </w:p>
    <w:p>
      <w:pPr>
        <w:pStyle w:val="Heading1"/>
        <w:keepNext w:val="false"/>
        <w:keepLines w:val="false"/>
        <w:spacing w:after="480" w:before="480" w:line="288" w:lineRule="auto"/>
        <w:jc w:val="center"/>
      </w:pPr>
      <w:r>
        <w:br w:type="page"/>
      </w:r>
      <w:r>
        <w:rPr>
          <w:rFonts w:ascii="Times New Roman" w:eastAsia="黑体" w:hAnsi="Times New Roman"/>
          <w:b/>
          <w:bCs/>
          <w:color w:val="000000"/>
          <w:sz w:val="36"/>
          <w:szCs w:val="36"/>
        </w:rPr>
        <w:t xml:space="preserve">结　论</w:t>
      </w:r>
    </w:p>
    <w:p>
      <w:pPr>
        <w:spacing w:after="0" w:before="0" w:line="288" w:lineRule="auto"/>
        <w:ind w:firstLine="480"/>
      </w:pPr>
      <w:r>
        <w:rPr>
          <w:rFonts w:ascii="Times New Roman" w:eastAsia="宋体" w:hAnsi="Times New Roman"/>
          <w:sz w:val="24"/>
          <w:szCs w:val="24"/>
        </w:rPr>
        <w:t xml:space="preserve">本课程设计完成了一个国家网络安全宣传官网的设计与实现，系统采用Java语言和SpringBoot框架进行后端开发，使用H2数据库进行数据存储，前端采用原生HTML5、CSS3和JavaScript构建单页应用。系统包含新闻资讯管理、安全知识普及、政策法规展示和网络举报中心四大功能模块，实现了网络安全宣传信息的发布、浏览、检索和举报等核心功能。</w:t>
      </w:r>
    </w:p>
    <w:p>
      <w:pPr>
        <w:spacing w:after="0" w:before="0" w:line="288" w:lineRule="auto"/>
        <w:ind w:firstLine="480"/>
      </w:pPr>
      <w:r>
        <w:rPr>
          <w:rFonts w:ascii="Times New Roman" w:eastAsia="宋体" w:hAnsi="Times New Roman"/>
          <w:sz w:val="24"/>
          <w:szCs w:val="24"/>
        </w:rPr>
        <w:t xml:space="preserve">在后端开发方面，系统基于SpringBoot 4.1.0框架和Spring Data JPA，设计了4组RESTful API接口，共25个API端点，覆盖了新闻、知识、法规和举报四个业务模块的完整CRUD操作。通过JPA的Repository接口和方法名派生查询，大幅简化了数据访问层的开发。使用Java record作为DTO，通过from()工厂方法实现实体到DTO的转换，隔离了领域模型和外部接口。</w:t>
      </w:r>
    </w:p>
    <w:p>
      <w:pPr>
        <w:spacing w:after="0" w:before="0" w:line="288" w:lineRule="auto"/>
        <w:ind w:firstLine="480"/>
      </w:pPr>
      <w:r>
        <w:rPr>
          <w:rFonts w:ascii="Times New Roman" w:eastAsia="宋体" w:hAnsi="Times New Roman"/>
          <w:sz w:val="24"/>
          <w:szCs w:val="24"/>
        </w:rPr>
        <w:t xml:space="preserve">在前端开发方面，系统采用原生技术栈构建了两个单页应用：前台面向普通用户，提供信息浏览和举报提交功能；后台面向管理员，提供内容管理和举报处置功能。前端使用fetch API进行异步请求，通过DOM操作渲染页面，使用Modal弹窗展示详情，采用CSS媒体查询实现响应式布局，适配桌面端、平板端和手机端。</w:t>
      </w:r>
    </w:p>
    <w:p>
      <w:pPr>
        <w:spacing w:after="0" w:before="0" w:line="288" w:lineRule="auto"/>
        <w:ind w:firstLine="480"/>
      </w:pPr>
      <w:r>
        <w:rPr>
          <w:rFonts w:ascii="Times New Roman" w:eastAsia="宋体" w:hAnsi="Times New Roman"/>
          <w:sz w:val="24"/>
          <w:szCs w:val="24"/>
        </w:rPr>
        <w:t xml:space="preserve">本系统的主要创新点包括：第一，采用单页应用架构，无需页面刷新即可实现内容切换，提升了用户体验；第二，使用DTO模式隔离领域模型和外部接口，提高了系统的安全性和灵活性；第三，举报中心采用状态机设计，实现了举报从提交到处置的完整状态流转，逻辑清晰且易于扩展。</w:t>
      </w:r>
    </w:p>
    <w:p>
      <w:pPr>
        <w:spacing w:after="0" w:before="0" w:line="288" w:lineRule="auto"/>
        <w:ind w:firstLine="480"/>
      </w:pPr>
      <w:r>
        <w:rPr>
          <w:rFonts w:ascii="Times New Roman" w:eastAsia="宋体" w:hAnsi="Times New Roman"/>
          <w:sz w:val="24"/>
          <w:szCs w:val="24"/>
        </w:rPr>
        <w:t xml:space="preserve">本系统虽已实现了预期功能，但仍存在以下不足之处，有待后续改进：第一，管理员认证模块尚未完全接线，目前后台管理接口未进行身份验证，后续应集成Spring Security实现完整的认证授权机制；第二，系统缺少日志记录功能，不便于问题排查和操作审计，后续应引入日志框架记录关键操作；第三，系统未提供全文搜索功能，用户只能通过分类筛选内容，后续可集成Elasticsearch或数据库全文索引实现关键词搜索；第四，前端未使用框架，代码组织较为松散，后续可考虑引入Vue或React框架提升前端工程化水平。</w:t>
      </w:r>
    </w:p>
    <w:p>
      <w:pPr>
        <w:spacing w:after="0" w:before="0" w:line="288" w:lineRule="auto"/>
        <w:ind w:firstLine="480"/>
      </w:pPr>
      <w:r>
        <w:rPr>
          <w:rFonts w:ascii="Times New Roman" w:eastAsia="宋体" w:hAnsi="Times New Roman"/>
          <w:sz w:val="24"/>
          <w:szCs w:val="24"/>
        </w:rPr>
        <w:t xml:space="preserve">总之，通过本次课程设计，将网络安全理论知识与软件工程实践相结合，完成了一个功能完整、架构清晰的网络安全宣传官网，达到了课程设计的预期目标。在开发过程中，加深了对SpringBoot框架、JPA、RESTful API设计、前端单页应用等技术的理解，提升了系统分析与设计能力、编码实现能力和项目文档撰写能力，为今后从事软件开发相关工作积累了宝贵经验。</w:t>
      </w:r>
    </w:p>
    <w:p>
      <w:pPr>
        <w:spacing w:after="0" w:before="0" w:line="288" w:lineRule="auto"/>
        <w:ind w:firstLine="480"/>
      </w:pPr>
      <w:r>
        <w:rPr>
          <w:rFonts w:ascii="Times New Roman" w:eastAsia="宋体" w:hAnsi="Times New Roman"/>
          <w:sz w:val="24"/>
          <w:szCs w:val="24"/>
        </w:rPr>
        <w:t xml:space="preserve">回顾整个开发过程，本课程设计的收获主要体现在以下几个方面。在技术层面，系统性地学习了SpringBoot框架的自动配置机制、起步依赖和内嵌服务器等核心特性，掌握了Spring Data JPA的方法名派生查询和Repository接口的使用方法，理解了RESTful API的设计原则和最佳实践，熟悉了HTML5、CSS3和JavaScript原生开发单页应用的技术方案。在工程实践层面，体验了从需求分析、架构设计、编码实现到系统测试的完整软件开发流程，学会了使用Git进行版本控制，掌握了项目文档的撰写方法。在安全意识层面，通过开发网络安全宣传官网，深入了解了《网络安全法》《数据安全法》《个人信息保护法》等法律法规，增强了网络安全意识和法治观念。</w:t>
      </w:r>
    </w:p>
    <w:p>
      <w:pPr>
        <w:spacing w:after="0" w:before="0" w:line="288" w:lineRule="auto"/>
        <w:ind w:firstLine="480"/>
      </w:pPr>
      <w:r>
        <w:rPr>
          <w:rFonts w:ascii="Times New Roman" w:eastAsia="宋体" w:hAnsi="Times New Roman"/>
          <w:sz w:val="24"/>
          <w:szCs w:val="24"/>
        </w:rPr>
        <w:t xml:space="preserve">展望未来，本系统可以在以下几个方向进行深化和扩展。一是完善用户认证与授权机制，集成Spring Security框架，实现基于JWT的无状态认证和基于角色的权限控制，确保后台管理接口的安全性。二是引入全文搜索引擎，集成Elasticsearch或使用数据库的全文索引功能，支持新闻、知识和法规的关键词搜索，提升用户的信息检索效率。三是增加数据可视化功能，使用ECharts等图表库，对举报统计数据、内容阅读量等进行可视化展示，为管理员提供更直观的数据分析界面。四是优化前端架构，引入Vue.js或React框架，采用组件化开发模式，提升前端代码的可维护性和可扩展性。五是增加用户互动功能，如安全知识在线答题、网络安全风险评估工具等，提升用户的参与度和学习效果。这些改进方向将使系统更加完善，更好地服务于网络安全宣传教育事业。</w:t>
      </w:r>
    </w:p>
    <w:p>
      <w:pPr>
        <w:pStyle w:val="Heading1"/>
        <w:keepNext w:val="false"/>
        <w:keepLines w:val="false"/>
        <w:spacing w:after="480" w:before="480" w:line="288" w:lineRule="auto"/>
        <w:jc w:val="center"/>
      </w:pPr>
      <w:r>
        <w:br w:type="page"/>
      </w:r>
      <w:r>
        <w:rPr>
          <w:rFonts w:ascii="Times New Roman" w:eastAsia="黑体" w:hAnsi="Times New Roman"/>
          <w:b/>
          <w:bCs/>
          <w:color w:val="000000"/>
          <w:sz w:val="36"/>
          <w:szCs w:val="36"/>
        </w:rPr>
        <w:t xml:space="preserve">参考文献</w:t>
      </w:r>
    </w:p>
    <w:p>
      <w:pPr>
        <w:spacing w:after="0" w:before="0" w:line="288" w:lineRule="auto"/>
        <w:ind w:left="480" w:hanging="480"/>
      </w:pPr>
      <w:r>
        <w:rPr>
          <w:rFonts w:ascii="Times New Roman" w:eastAsia="宋体" w:hAnsi="Times New Roman"/>
          <w:sz w:val="24"/>
          <w:szCs w:val="24"/>
        </w:rPr>
        <w:t xml:space="preserve">[1] 茌攀.自媒体视阈下高校网络安全教育研究——以徐州工程学院为例[J].湖北开放职业学院学报,2020,33(11):56-58.</w:t>
      </w:r>
    </w:p>
    <w:p>
      <w:pPr>
        <w:spacing w:after="0" w:before="0" w:line="288" w:lineRule="auto"/>
        <w:ind w:left="480" w:hanging="480"/>
      </w:pPr>
      <w:r>
        <w:rPr>
          <w:rFonts w:ascii="Times New Roman" w:eastAsia="宋体" w:hAnsi="Times New Roman"/>
          <w:sz w:val="24"/>
          <w:szCs w:val="24"/>
        </w:rPr>
        <w:t xml:space="preserve">[2] 范玉吉,张潇.网络空间命运共同体理念与网络空间治理[J].西南政法大学学报,2020,22(03):105-116.</w:t>
      </w:r>
    </w:p>
    <w:p>
      <w:pPr>
        <w:spacing w:after="0" w:before="0" w:line="288" w:lineRule="auto"/>
        <w:ind w:left="480" w:hanging="480"/>
      </w:pPr>
      <w:r>
        <w:rPr>
          <w:rFonts w:ascii="Times New Roman" w:eastAsia="宋体" w:hAnsi="Times New Roman"/>
          <w:sz w:val="24"/>
          <w:szCs w:val="24"/>
        </w:rPr>
        <w:t xml:space="preserve">[3] 程璞,杨赟.我国智慧城市网络安全的现状、问题及保障研究[J].科技视界,2020(17):277-278.</w:t>
      </w:r>
    </w:p>
    <w:p>
      <w:pPr>
        <w:spacing w:after="0" w:before="0" w:line="288" w:lineRule="auto"/>
        <w:ind w:left="480" w:hanging="480"/>
      </w:pPr>
      <w:r>
        <w:rPr>
          <w:rFonts w:ascii="Times New Roman" w:eastAsia="宋体" w:hAnsi="Times New Roman"/>
          <w:sz w:val="24"/>
          <w:szCs w:val="24"/>
        </w:rPr>
        <w:t xml:space="preserve">[4] 刘庚.大数据时代网络安全的重要性[J].计算机与网络,2020,46(11):52-53.</w:t>
      </w:r>
    </w:p>
    <w:p>
      <w:pPr>
        <w:spacing w:after="0" w:before="0" w:line="288" w:lineRule="auto"/>
        <w:ind w:left="480" w:hanging="480"/>
      </w:pPr>
      <w:r>
        <w:rPr>
          <w:rFonts w:ascii="Times New Roman" w:eastAsia="宋体" w:hAnsi="Times New Roman"/>
          <w:sz w:val="24"/>
          <w:szCs w:val="24"/>
        </w:rPr>
        <w:t xml:space="preserve">[5] 姚子扬.论高校网络安全问题及防护对策[J].科技风,2020(18):135.</w:t>
      </w:r>
    </w:p>
    <w:p>
      <w:pPr>
        <w:spacing w:after="0" w:before="0" w:line="288" w:lineRule="auto"/>
        <w:ind w:left="480" w:hanging="480"/>
      </w:pPr>
      <w:r>
        <w:rPr>
          <w:rFonts w:ascii="Times New Roman" w:eastAsia="宋体" w:hAnsi="Times New Roman"/>
          <w:sz w:val="24"/>
          <w:szCs w:val="24"/>
        </w:rPr>
        <w:t xml:space="preserve">[6] 石锋.基于MVC模式的Java Web开发与应用[J].电子技术,2021,50(05):16-17.</w:t>
      </w:r>
    </w:p>
    <w:p>
      <w:pPr>
        <w:spacing w:after="0" w:before="0" w:line="288" w:lineRule="auto"/>
        <w:ind w:left="480" w:hanging="480"/>
      </w:pPr>
      <w:r>
        <w:rPr>
          <w:rFonts w:ascii="Times New Roman" w:eastAsia="宋体" w:hAnsi="Times New Roman"/>
          <w:sz w:val="24"/>
          <w:szCs w:val="24"/>
        </w:rPr>
        <w:t xml:space="preserve">[7] 陆丽.MVC设计模式在Java Web开发中的应用研究[J].信息通信,2020,(04):104-106.</w:t>
      </w:r>
    </w:p>
    <w:p>
      <w:pPr>
        <w:spacing w:after="0" w:before="0" w:line="288" w:lineRule="auto"/>
        <w:ind w:left="480" w:hanging="480"/>
      </w:pPr>
      <w:r>
        <w:rPr>
          <w:rFonts w:ascii="Times New Roman" w:eastAsia="宋体" w:hAnsi="Times New Roman"/>
          <w:sz w:val="24"/>
          <w:szCs w:val="24"/>
        </w:rPr>
        <w:t xml:space="preserve">[8] 陈蓓蕾,洪年松.基于SpringBoot的数据库接口设计[J].信息与电脑(理论版),2023,35(16):181-183.</w:t>
      </w:r>
    </w:p>
    <w:p>
      <w:pPr>
        <w:spacing w:after="0" w:before="0" w:line="288" w:lineRule="auto"/>
        <w:ind w:left="480" w:hanging="480"/>
      </w:pPr>
      <w:r>
        <w:rPr>
          <w:rFonts w:ascii="Times New Roman" w:eastAsia="宋体" w:hAnsi="Times New Roman"/>
          <w:sz w:val="24"/>
          <w:szCs w:val="24"/>
        </w:rPr>
        <w:t xml:space="preserve">[9] 王志亮,纪松波.基于SpringBoot的Web前端与数据库的接口设计[J].工业控制计算机,2023,36(03):51-53.</w:t>
      </w:r>
    </w:p>
    <w:p>
      <w:pPr>
        <w:spacing w:after="0" w:before="0" w:line="288" w:lineRule="auto"/>
        <w:ind w:left="480" w:hanging="480"/>
      </w:pPr>
      <w:r>
        <w:rPr>
          <w:rFonts w:ascii="Times New Roman" w:eastAsia="宋体" w:hAnsi="Times New Roman"/>
          <w:sz w:val="24"/>
          <w:szCs w:val="24"/>
        </w:rPr>
        <w:t xml:space="preserve">[10] 刘汀.基于SpringBoot的微服务体系在企业信息管理系统中的应用[J].信息技术与信息化,2023,(05):23-26.</w:t>
      </w:r>
    </w:p>
    <w:p>
      <w:pPr>
        <w:spacing w:after="0" w:before="0" w:line="288" w:lineRule="auto"/>
        <w:ind w:left="480" w:hanging="480"/>
      </w:pPr>
      <w:r>
        <w:rPr>
          <w:rFonts w:ascii="Times New Roman" w:eastAsia="宋体" w:hAnsi="Times New Roman"/>
          <w:sz w:val="24"/>
          <w:szCs w:val="24"/>
        </w:rPr>
        <w:t xml:space="preserve">[11] 霍福华,韩慧.基于SpringBoot微服务架构下前后端分离的MVVM模型[J].电子技术与软件工程,2022,(01):73-76.</w:t>
      </w:r>
    </w:p>
    <w:p>
      <w:pPr>
        <w:spacing w:after="0" w:before="0" w:line="288" w:lineRule="auto"/>
        <w:ind w:left="480" w:hanging="480"/>
      </w:pPr>
      <w:r>
        <w:rPr>
          <w:rFonts w:ascii="Times New Roman" w:eastAsia="宋体" w:hAnsi="Times New Roman"/>
          <w:sz w:val="24"/>
          <w:szCs w:val="24"/>
        </w:rPr>
        <w:t xml:space="preserve">[12] 刘金羽.基于Spring Boot的单页网站设计与实现[J].电脑编程技巧与维护,2023,(01):35-37+44.</w:t>
      </w:r>
    </w:p>
    <w:p>
      <w:pPr>
        <w:spacing w:after="0" w:before="0" w:line="288" w:lineRule="auto"/>
        <w:ind w:left="480" w:hanging="480"/>
      </w:pPr>
      <w:r>
        <w:rPr>
          <w:rFonts w:ascii="Times New Roman" w:eastAsia="宋体" w:hAnsi="Times New Roman"/>
          <w:sz w:val="24"/>
          <w:szCs w:val="24"/>
        </w:rPr>
        <w:t xml:space="preserve">[13] 张浩.SSM框架在Web应用开发中的设计与实现研究[J].电脑知识与技术,2023,19(08):52-54.</w:t>
      </w:r>
    </w:p>
    <w:p>
      <w:pPr>
        <w:spacing w:after="0" w:before="0" w:line="288" w:lineRule="auto"/>
        <w:ind w:left="480" w:hanging="480"/>
      </w:pPr>
      <w:r>
        <w:rPr>
          <w:rFonts w:ascii="Times New Roman" w:eastAsia="宋体" w:hAnsi="Times New Roman"/>
          <w:sz w:val="24"/>
          <w:szCs w:val="24"/>
        </w:rPr>
        <w:t xml:space="preserve">[14] 张毅宇,徐梦雨,马建勇.软件工程中Web开发技术的应用研究[J].中国高新科技,2023,(20):120-122.</w:t>
      </w:r>
    </w:p>
    <w:p>
      <w:pPr>
        <w:spacing w:after="0" w:before="0" w:line="288" w:lineRule="auto"/>
        <w:ind w:left="480" w:hanging="480"/>
      </w:pPr>
      <w:r>
        <w:rPr>
          <w:rFonts w:ascii="Times New Roman" w:eastAsia="宋体" w:hAnsi="Times New Roman"/>
          <w:sz w:val="24"/>
          <w:szCs w:val="24"/>
        </w:rPr>
        <w:t xml:space="preserve">[15] 吕玉桂.JavaWeb课程项目案例的设计与实现研究[J].信息与电脑(理论版),2024,36(07):75-77.</w:t>
      </w:r>
    </w:p>
    <w:p>
      <w:pPr>
        <w:spacing w:after="0" w:before="0" w:line="288" w:lineRule="auto"/>
        <w:ind w:left="480" w:hanging="480"/>
      </w:pPr>
      <w:r>
        <w:rPr>
          <w:rFonts w:ascii="Times New Roman" w:eastAsia="宋体" w:hAnsi="Times New Roman"/>
          <w:sz w:val="24"/>
          <w:szCs w:val="24"/>
        </w:rPr>
        <w:t xml:space="preserve">[16] 段莎莉.JavaWeb应用开发技术之探讨[J].山西电子技术,2024,53(02):156-157.</w:t>
      </w:r>
    </w:p>
    <w:p>
      <w:pPr>
        <w:spacing w:after="0" w:before="0" w:line="288" w:lineRule="auto"/>
        <w:ind w:left="480" w:hanging="480"/>
      </w:pPr>
      <w:r>
        <w:rPr>
          <w:rFonts w:ascii="Times New Roman" w:eastAsia="宋体" w:hAnsi="Times New Roman"/>
          <w:sz w:val="24"/>
          <w:szCs w:val="24"/>
        </w:rPr>
        <w:t xml:space="preserve">[17] 郑煜荣.基于软件工程的Web开发技术[J].中国新通信,2021,23(11):65-66.</w:t>
      </w:r>
    </w:p>
    <w:p>
      <w:pPr>
        <w:spacing w:after="0" w:before="0" w:line="288" w:lineRule="auto"/>
        <w:ind w:left="480" w:hanging="480"/>
      </w:pPr>
      <w:r>
        <w:rPr>
          <w:rFonts w:ascii="Times New Roman" w:eastAsia="宋体" w:hAnsi="Times New Roman"/>
          <w:sz w:val="24"/>
          <w:szCs w:val="24"/>
        </w:rPr>
        <w:t xml:space="preserve">[18] 孙梦椰.Web开发技术在软件工程中的应用[J].中国信息界,2023,(06):134-135.</w:t>
      </w:r>
    </w:p>
    <w:sectPr>
      <w:headerReference w:type="default" r:id="rId21"/>
      <w:headerReference w:type="first" r:id="rId8"/>
      <w:footerReference w:type="default" r:id="rId9"/>
      <w:footerReference w:type="first" r:id="rId10"/>
      <w:pgSz w:w="11906" w:h="16838" w:orient="portrait"/>
      <w:pgMar w:top="1701" w:right="1417" w:bottom="1417" w:left="1701" w:header="708" w:footer="708" w:gutter="284"/>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宋体" w:hAnsi="Times New Roman"/>
        <w:sz w:val="18"/>
        <w:szCs w:val="18"/>
      </w:rPr>
      <w:t xml:space="preserve">东北石油大学课程设计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olor w:val="000000"/>
        <w:sz w:val="24"/>
        <w:szCs w:val="24"/>
      </w:rPr>
    </w:rPrDefault>
    <w:pPrDefault>
      <w:pPr>
        <w:spacing w:after="0" w:before="0"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480" w:before="480" w:line="288" w:lineRule="auto"/>
      <w:jc w:val="center"/>
    </w:pPr>
    <w:rPr>
      <w:rFonts w:ascii="Times New Roman" w:eastAsia="黑体" w:hAnsi="Times New Roman"/>
      <w:b/>
      <w:bCs/>
      <w:color w:val="000000"/>
      <w:sz w:val="36"/>
      <w:szCs w:val="36"/>
    </w:rPr>
  </w:style>
  <w:style w:type="paragraph" w:styleId="Heading2">
    <w:name w:val="Heading 2"/>
    <w:basedOn w:val="Normal"/>
    <w:next w:val="Normal"/>
    <w:qFormat/>
    <w:pPr>
      <w:keepNext w:val="false"/>
      <w:keepLines w:val="false"/>
      <w:spacing w:after="240" w:before="240" w:line="288" w:lineRule="auto"/>
    </w:pPr>
    <w:rPr>
      <w:rFonts w:ascii="Times New Roman" w:eastAsia="黑体" w:hAnsi="Times New Roman"/>
      <w:b/>
      <w:bCs/>
      <w:color w:val="000000"/>
      <w:sz w:val="30"/>
      <w:szCs w:val="30"/>
    </w:rPr>
  </w:style>
  <w:style w:type="paragraph" w:styleId="Heading3">
    <w:name w:val="Heading 3"/>
    <w:basedOn w:val="Normal"/>
    <w:next w:val="Normal"/>
    <w:qFormat/>
    <w:pPr>
      <w:keepNext w:val="false"/>
      <w:keepLines w:val="false"/>
      <w:spacing w:after="0" w:before="240" w:line="288" w:lineRule="auto"/>
    </w:pPr>
    <w:rPr>
      <w:rFonts w:ascii="Times New Roman" w:eastAsia="黑体"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018bc93f4ce550a4fe14da82ecd3fc4e39fdf55.png"/><Relationship Id="rId12" Type="http://schemas.openxmlformats.org/officeDocument/2006/relationships/image" Target="media/ee05106650ec416ad8320a5e46807fe0791d854e.png"/><Relationship Id="rId13" Type="http://schemas.openxmlformats.org/officeDocument/2006/relationships/image" Target="media/dbe5d7f2bb475dcb632e112a381ec252075c44ab.png"/><Relationship Id="rId14" Type="http://schemas.openxmlformats.org/officeDocument/2006/relationships/image" Target="media/0c99aa84f82d899c52130daa4ffeef423775f6ca.png"/><Relationship Id="rId15" Type="http://schemas.openxmlformats.org/officeDocument/2006/relationships/image" Target="media/1e09e325487bce43f7c1b63dbf61d4cdc7628854.png"/><Relationship Id="rId16" Type="http://schemas.openxmlformats.org/officeDocument/2006/relationships/image" Target="media/451db124489c5df1f09e1d0f18f90fd5cd9f475e.png"/><Relationship Id="rId17" Type="http://schemas.openxmlformats.org/officeDocument/2006/relationships/image" Target="media/3d29bfe19bbcb31e559c5f16d7da36810fcaaea1.png"/><Relationship Id="rId18" Type="http://schemas.openxmlformats.org/officeDocument/2006/relationships/image" Target="media/e5baadc9157ff22c9c269fd31bd3cc6533cff0c7.png"/><Relationship Id="rId19" Type="http://schemas.openxmlformats.org/officeDocument/2006/relationships/fontTable" Target="fontTable.xml"/><Relationship Id="rId20" Type="http://schemas.openxmlformats.org/officeDocument/2006/relationships/header" Target="header_watermark.xml"/><Relationship Id="rId21"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2026-07-07T01:44:32.268Z</dcterms:created>
  <dcterms:modified xsi:type="dcterms:W3CDTF">2026-07-07T01:44:32.272Z</dcterms:modified>
</cp:coreProperties>
</file>

<file path=docProps/custom.xml><?xml version="1.0" encoding="utf-8"?>
<Properties xmlns="http://schemas.openxmlformats.org/officeDocument/2006/custom-properties" xmlns:vt="http://schemas.openxmlformats.org/officeDocument/2006/docPropsVTypes"/>
</file>