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Е направление на съвремената философия. Първо възниква в Германия, после във Франция и Русия, така се оформят трите големи екзестенциални школи.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3.</w:t>
      </w:r>
      <w:r w:rsidRPr="008D0711">
        <w:rPr>
          <w:rFonts w:ascii="Consolas" w:hAnsi="Consolas"/>
          <w:sz w:val="24"/>
          <w:szCs w:val="24"/>
          <w:lang w:val="en-US"/>
        </w:rPr>
        <w:t xml:space="preserve"> </w:t>
      </w:r>
      <w:r w:rsidRPr="008D0711">
        <w:rPr>
          <w:rFonts w:ascii="Consolas" w:hAnsi="Consolas"/>
          <w:sz w:val="24"/>
          <w:szCs w:val="24"/>
        </w:rPr>
        <w:t>Форми на екзестенциалнтата философия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А) Религиозна (представители) – Руска екзестенциална школа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- Лев Шестоф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- Николай Бердяев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- Карл Ясперс (немска школа)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 xml:space="preserve">Б) Атеистична 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- Жанпол Сартър</w:t>
      </w:r>
    </w:p>
    <w:p w:rsidR="009D4238" w:rsidRPr="008D0711" w:rsidRDefault="009D4238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 xml:space="preserve">- </w:t>
      </w:r>
      <w:r w:rsidR="008D0711" w:rsidRPr="008D0711">
        <w:rPr>
          <w:rFonts w:ascii="Consolas" w:hAnsi="Consolas"/>
          <w:sz w:val="24"/>
          <w:szCs w:val="24"/>
        </w:rPr>
        <w:t>Алберт  Камю</w:t>
      </w:r>
    </w:p>
    <w:p w:rsidR="008D0711" w:rsidRPr="008D0711" w:rsidRDefault="008D0711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- Мартин Хайдигер</w:t>
      </w:r>
    </w:p>
    <w:p w:rsidR="008D0711" w:rsidRDefault="008D0711">
      <w:pPr>
        <w:rPr>
          <w:rFonts w:ascii="Consolas" w:hAnsi="Consolas"/>
          <w:sz w:val="24"/>
          <w:szCs w:val="24"/>
        </w:rPr>
      </w:pPr>
      <w:r w:rsidRPr="008D0711">
        <w:rPr>
          <w:rFonts w:ascii="Consolas" w:hAnsi="Consolas"/>
          <w:sz w:val="24"/>
          <w:szCs w:val="24"/>
        </w:rPr>
        <w:t>4. Основни теми</w:t>
      </w:r>
      <w:r>
        <w:rPr>
          <w:rFonts w:ascii="Consolas" w:hAnsi="Consolas"/>
          <w:sz w:val="24"/>
          <w:szCs w:val="24"/>
        </w:rPr>
        <w:t>(проблеми) на екзистианцилизма</w:t>
      </w:r>
    </w:p>
    <w:p w:rsidR="008D0711" w:rsidRDefault="008D07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А) Човешкото съществуване (основна тема)</w:t>
      </w:r>
    </w:p>
    <w:p w:rsidR="008D0711" w:rsidRDefault="008D07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Б) Абсурда (абсурдността)</w:t>
      </w:r>
    </w:p>
    <w:p w:rsidR="008D0711" w:rsidRPr="008D0711" w:rsidRDefault="008D0711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В) Страданието и смъртта</w:t>
      </w:r>
      <w:bookmarkStart w:id="0" w:name="_GoBack"/>
      <w:bookmarkEnd w:id="0"/>
    </w:p>
    <w:sectPr w:rsidR="008D0711" w:rsidRPr="008D07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AC"/>
    <w:rsid w:val="005C4FAC"/>
    <w:rsid w:val="008D0711"/>
    <w:rsid w:val="009D4238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4</cp:revision>
  <dcterms:created xsi:type="dcterms:W3CDTF">2020-03-30T06:22:00Z</dcterms:created>
  <dcterms:modified xsi:type="dcterms:W3CDTF">2020-03-30T06:39:00Z</dcterms:modified>
</cp:coreProperties>
</file>