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useXSLTWhenSaving w:val="true"/>
  <w:saveThroughXslt r:id="rIdSaveThroughXslt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SaveThroughXslt" Type="http://schemas.openxmlformats.org/officeDocument/2006/relationships/transform" Target="https://approved.example.invalid/dcab-transform.xslt" TargetMode="External"/></Relationships>
</file>