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D99" w:rsidRDefault="00C76D99" w:rsidP="00C76D99">
      <w:pPr>
        <w:spacing w:after="0"/>
        <w:jc w:val="center"/>
        <w:rPr>
          <w:lang w:val="ru-RU"/>
        </w:rPr>
      </w:pPr>
      <w:r>
        <w:rPr>
          <w:lang w:val="ru-RU"/>
        </w:rPr>
        <w:t>МИНИСТЕРСТВО ОБРАЗОВАНИЯ И НАУКИ УКРАИНЫ</w:t>
      </w:r>
    </w:p>
    <w:p w:rsidR="00C76D99" w:rsidRDefault="00C76D99" w:rsidP="00C76D99">
      <w:pPr>
        <w:spacing w:after="0"/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:rsidR="00C76D99" w:rsidRDefault="00C76D99" w:rsidP="00C76D99">
      <w:pPr>
        <w:spacing w:after="0"/>
        <w:jc w:val="center"/>
        <w:rPr>
          <w:lang w:val="ru-RU"/>
        </w:rPr>
      </w:pPr>
    </w:p>
    <w:p w:rsidR="00C76D99" w:rsidRDefault="00C76D99" w:rsidP="00C76D99">
      <w:pPr>
        <w:spacing w:after="0"/>
        <w:jc w:val="center"/>
        <w:rPr>
          <w:lang w:val="ru-RU"/>
        </w:rPr>
      </w:pPr>
    </w:p>
    <w:p w:rsidR="00C76D99" w:rsidRDefault="00C76D99" w:rsidP="00C76D99">
      <w:pPr>
        <w:spacing w:after="0"/>
        <w:jc w:val="center"/>
        <w:rPr>
          <w:lang w:val="ru-RU"/>
        </w:rPr>
      </w:pPr>
    </w:p>
    <w:p w:rsidR="00C76D99" w:rsidRDefault="00C76D99" w:rsidP="00C76D99">
      <w:pPr>
        <w:spacing w:after="0"/>
        <w:jc w:val="right"/>
        <w:rPr>
          <w:lang w:val="ru-RU"/>
        </w:rPr>
      </w:pPr>
      <w:r>
        <w:rPr>
          <w:lang w:val="ru-RU"/>
        </w:rPr>
        <w:t>Кафедра ПИ</w:t>
      </w:r>
    </w:p>
    <w:p w:rsidR="00C76D99" w:rsidRDefault="00C76D99" w:rsidP="00C76D99">
      <w:pPr>
        <w:spacing w:after="0"/>
        <w:jc w:val="right"/>
        <w:rPr>
          <w:lang w:val="ru-RU"/>
        </w:rPr>
      </w:pPr>
      <w:r>
        <w:rPr>
          <w:lang w:val="ru-RU"/>
        </w:rPr>
        <w:t>Факультет КНТ</w:t>
      </w:r>
    </w:p>
    <w:p w:rsidR="00C76D99" w:rsidRDefault="00C76D99" w:rsidP="00C76D99">
      <w:pPr>
        <w:spacing w:after="0"/>
        <w:jc w:val="right"/>
        <w:rPr>
          <w:lang w:val="ru-RU"/>
        </w:rPr>
      </w:pPr>
    </w:p>
    <w:p w:rsidR="00C76D99" w:rsidRDefault="00C76D99" w:rsidP="00C76D99">
      <w:pPr>
        <w:spacing w:after="0"/>
        <w:jc w:val="right"/>
        <w:rPr>
          <w:lang w:val="ru-RU"/>
        </w:rPr>
      </w:pPr>
    </w:p>
    <w:p w:rsidR="00C76D99" w:rsidRDefault="00C76D99" w:rsidP="00C76D99">
      <w:pPr>
        <w:spacing w:after="0"/>
        <w:jc w:val="right"/>
        <w:rPr>
          <w:lang w:val="ru-RU"/>
        </w:rPr>
      </w:pPr>
    </w:p>
    <w:p w:rsidR="00C76D99" w:rsidRDefault="00C76D99" w:rsidP="00C76D99">
      <w:pPr>
        <w:spacing w:after="0"/>
        <w:jc w:val="center"/>
        <w:rPr>
          <w:lang w:val="ru-RU"/>
        </w:rPr>
      </w:pPr>
      <w:r>
        <w:rPr>
          <w:lang w:val="ru-RU"/>
        </w:rPr>
        <w:t>Лабораторная работа №3</w:t>
      </w:r>
    </w:p>
    <w:p w:rsidR="00C76D99" w:rsidRDefault="00C76D99" w:rsidP="00C76D99">
      <w:pPr>
        <w:spacing w:after="0"/>
        <w:jc w:val="center"/>
        <w:rPr>
          <w:lang w:val="ru-RU"/>
        </w:rPr>
      </w:pPr>
      <w:r>
        <w:rPr>
          <w:lang w:val="ru-RU"/>
        </w:rPr>
        <w:t xml:space="preserve">Тема: </w:t>
      </w:r>
      <w:r>
        <w:rPr>
          <w:bCs/>
          <w:lang w:val="ru-RU"/>
        </w:rPr>
        <w:t>Формирование видения к САПР виртуального города</w:t>
      </w:r>
      <w:r>
        <w:rPr>
          <w:lang w:val="ru-RU"/>
        </w:rPr>
        <w:t xml:space="preserve"> </w:t>
      </w:r>
    </w:p>
    <w:p w:rsidR="00C76D99" w:rsidRDefault="00C76D99" w:rsidP="00C76D99">
      <w:pPr>
        <w:spacing w:after="0"/>
        <w:jc w:val="center"/>
        <w:rPr>
          <w:lang w:val="ru-RU"/>
        </w:rPr>
      </w:pPr>
      <w:r>
        <w:rPr>
          <w:lang w:val="ru-RU"/>
        </w:rPr>
        <w:t>Курс: Анализ требований к ПО</w:t>
      </w:r>
    </w:p>
    <w:p w:rsidR="00C76D99" w:rsidRDefault="00C76D99" w:rsidP="00C76D99">
      <w:pPr>
        <w:spacing w:after="0"/>
        <w:rPr>
          <w:lang w:val="ru-RU"/>
        </w:rPr>
      </w:pPr>
    </w:p>
    <w:p w:rsidR="00C76D99" w:rsidRDefault="00C76D99" w:rsidP="00C76D99">
      <w:pPr>
        <w:spacing w:after="0"/>
        <w:rPr>
          <w:lang w:val="ru-RU"/>
        </w:rPr>
      </w:pPr>
    </w:p>
    <w:p w:rsidR="00C76D99" w:rsidRDefault="00C76D99" w:rsidP="00C76D99">
      <w:pPr>
        <w:spacing w:after="0"/>
        <w:rPr>
          <w:lang w:val="ru-RU"/>
        </w:rPr>
      </w:pPr>
    </w:p>
    <w:p w:rsidR="00C76D99" w:rsidRDefault="00C76D99" w:rsidP="00C76D99">
      <w:pPr>
        <w:spacing w:after="0"/>
        <w:jc w:val="right"/>
        <w:rPr>
          <w:lang w:val="ru-RU"/>
        </w:rPr>
      </w:pPr>
      <w:r>
        <w:rPr>
          <w:lang w:val="ru-RU"/>
        </w:rPr>
        <w:t>Выполнил</w:t>
      </w:r>
    </w:p>
    <w:p w:rsidR="00C76D99" w:rsidRDefault="00C76D99" w:rsidP="00C76D99">
      <w:pPr>
        <w:spacing w:after="0"/>
        <w:jc w:val="right"/>
        <w:rPr>
          <w:lang w:val="ru-RU"/>
        </w:rPr>
      </w:pPr>
      <w:r>
        <w:rPr>
          <w:lang w:val="ru-RU"/>
        </w:rPr>
        <w:t>ст. гр. ПИ-16Б</w:t>
      </w:r>
    </w:p>
    <w:p w:rsidR="00C76D99" w:rsidRDefault="00C76D99" w:rsidP="00C76D99">
      <w:pPr>
        <w:spacing w:after="0"/>
        <w:jc w:val="right"/>
        <w:rPr>
          <w:lang w:val="ru-RU"/>
        </w:rPr>
      </w:pPr>
      <w:r>
        <w:rPr>
          <w:lang w:val="ru-RU"/>
        </w:rPr>
        <w:t>Мамутова В.А.</w:t>
      </w:r>
    </w:p>
    <w:p w:rsidR="00C76D99" w:rsidRDefault="00C76D99" w:rsidP="00C76D99">
      <w:pPr>
        <w:spacing w:after="0"/>
        <w:jc w:val="right"/>
        <w:rPr>
          <w:lang w:val="ru-RU"/>
        </w:rPr>
      </w:pPr>
    </w:p>
    <w:p w:rsidR="00C76D99" w:rsidRDefault="00C76D99" w:rsidP="00C76D99">
      <w:pPr>
        <w:spacing w:after="0"/>
        <w:jc w:val="right"/>
        <w:rPr>
          <w:lang w:val="ru-RU"/>
        </w:rPr>
      </w:pPr>
      <w:r>
        <w:rPr>
          <w:lang w:val="ru-RU"/>
        </w:rPr>
        <w:t>Проверил</w:t>
      </w:r>
    </w:p>
    <w:p w:rsidR="00C76D99" w:rsidRDefault="00785060" w:rsidP="00C76D99">
      <w:pPr>
        <w:spacing w:after="0"/>
        <w:jc w:val="right"/>
        <w:rPr>
          <w:lang w:val="ru-RU"/>
        </w:rPr>
      </w:pPr>
      <w:r>
        <w:rPr>
          <w:lang w:val="ru-RU"/>
        </w:rPr>
        <w:t>проф</w:t>
      </w:r>
      <w:r w:rsidR="00BB5B93">
        <w:rPr>
          <w:lang w:val="ru-RU"/>
        </w:rPr>
        <w:t>. каф. П</w:t>
      </w:r>
      <w:r w:rsidR="00C76D99">
        <w:rPr>
          <w:lang w:val="ru-RU"/>
        </w:rPr>
        <w:t>И</w:t>
      </w:r>
    </w:p>
    <w:p w:rsidR="00C76D99" w:rsidRDefault="00C76D99" w:rsidP="00C76D99">
      <w:pPr>
        <w:spacing w:after="0"/>
        <w:jc w:val="right"/>
        <w:rPr>
          <w:lang w:val="ru-RU"/>
        </w:rPr>
      </w:pPr>
      <w:r>
        <w:rPr>
          <w:lang w:val="ru-RU"/>
        </w:rPr>
        <w:t>Григорьев А.В.</w:t>
      </w:r>
    </w:p>
    <w:p w:rsidR="00C76D99" w:rsidRDefault="00C76D99" w:rsidP="00C76D99">
      <w:pPr>
        <w:spacing w:after="0"/>
        <w:jc w:val="right"/>
        <w:rPr>
          <w:lang w:val="ru-RU"/>
        </w:rPr>
      </w:pPr>
    </w:p>
    <w:p w:rsidR="00C76D99" w:rsidRDefault="00C76D99" w:rsidP="00C76D99">
      <w:pPr>
        <w:spacing w:after="0"/>
        <w:jc w:val="right"/>
        <w:rPr>
          <w:lang w:val="ru-RU"/>
        </w:rPr>
      </w:pPr>
    </w:p>
    <w:p w:rsidR="00C76D99" w:rsidRDefault="00C76D99" w:rsidP="00C76D99">
      <w:pPr>
        <w:spacing w:after="0"/>
        <w:jc w:val="right"/>
        <w:rPr>
          <w:lang w:val="ru-RU"/>
        </w:rPr>
      </w:pPr>
    </w:p>
    <w:p w:rsidR="00C76D99" w:rsidRDefault="00C76D99" w:rsidP="00C76D99">
      <w:pPr>
        <w:spacing w:after="0"/>
        <w:jc w:val="right"/>
        <w:rPr>
          <w:lang w:val="ru-RU"/>
        </w:rPr>
      </w:pPr>
    </w:p>
    <w:p w:rsidR="00C76D99" w:rsidRDefault="00C76D99" w:rsidP="00C76D99">
      <w:pPr>
        <w:spacing w:after="0"/>
        <w:jc w:val="right"/>
        <w:rPr>
          <w:lang w:val="ru-RU"/>
        </w:rPr>
      </w:pPr>
    </w:p>
    <w:p w:rsidR="00C76D99" w:rsidRDefault="00C76D99" w:rsidP="00C76D99">
      <w:pPr>
        <w:spacing w:after="0"/>
        <w:jc w:val="right"/>
        <w:rPr>
          <w:lang w:val="ru-RU"/>
        </w:rPr>
      </w:pPr>
    </w:p>
    <w:p w:rsidR="00C76D99" w:rsidRDefault="00C76D99" w:rsidP="00C76D99">
      <w:pPr>
        <w:spacing w:after="0"/>
        <w:jc w:val="center"/>
        <w:rPr>
          <w:lang w:val="ru-RU"/>
        </w:rPr>
      </w:pPr>
      <w:r>
        <w:rPr>
          <w:lang w:val="ru-RU"/>
        </w:rPr>
        <w:t>Донецк – 2018</w:t>
      </w:r>
    </w:p>
    <w:p w:rsidR="00C76D99" w:rsidRDefault="00C76D99" w:rsidP="00656147">
      <w:pPr>
        <w:spacing w:after="0" w:line="720" w:lineRule="auto"/>
        <w:jc w:val="center"/>
        <w:rPr>
          <w:b/>
          <w:lang w:val="ru-RU"/>
        </w:rPr>
      </w:pPr>
      <w:r>
        <w:rPr>
          <w:b/>
          <w:lang w:val="ru-RU"/>
        </w:rPr>
        <w:lastRenderedPageBreak/>
        <w:t>Формулировка проблем</w:t>
      </w:r>
    </w:p>
    <w:tbl>
      <w:tblPr>
        <w:tblStyle w:val="a6"/>
        <w:tblW w:w="944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51"/>
        <w:gridCol w:w="7492"/>
      </w:tblGrid>
      <w:tr w:rsidR="00C76D99" w:rsidRPr="004A605C" w:rsidTr="000354C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Проблема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Скорость создания трёхмерной модели города</w:t>
            </w:r>
          </w:p>
        </w:tc>
      </w:tr>
      <w:tr w:rsidR="00C76D99" w:rsidTr="000354C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Затрагивает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Заказчик</w:t>
            </w:r>
          </w:p>
        </w:tc>
      </w:tr>
      <w:tr w:rsidR="00C76D99" w:rsidRPr="004A605C" w:rsidTr="000354C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Ее следствием является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Ручное моделирование объектов в большинстве этапов создания виртуального города повышает трудоёмкость и стоимость программного продукта.</w:t>
            </w:r>
          </w:p>
        </w:tc>
      </w:tr>
      <w:tr w:rsidR="00C76D99" w:rsidRPr="004A605C" w:rsidTr="000354C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Успешное решение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При создании зданий необходимо использовать типовые шаблоны. Это обеспечит создание массивной комплексной настройки архитектурного стиля или других особенностей города. Как результат, на одно типовое здание оператор тратит в среднем несколько десятков секунд, что значительно меньше времени моделирования здания в 3D-редакторе.</w:t>
            </w:r>
          </w:p>
        </w:tc>
      </w:tr>
    </w:tbl>
    <w:p w:rsidR="00C76D99" w:rsidRDefault="00C76D99" w:rsidP="00C76D99">
      <w:pPr>
        <w:spacing w:after="0"/>
        <w:ind w:firstLine="708"/>
        <w:rPr>
          <w:rFonts w:asciiTheme="minorHAnsi" w:hAnsiTheme="minorHAnsi" w:cstheme="minorHAnsi"/>
          <w:b/>
          <w:lang w:val="ru-RU"/>
        </w:rPr>
      </w:pPr>
    </w:p>
    <w:tbl>
      <w:tblPr>
        <w:tblStyle w:val="a6"/>
        <w:tblW w:w="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51"/>
        <w:gridCol w:w="7492"/>
      </w:tblGrid>
      <w:tr w:rsidR="00C76D99" w:rsidTr="00C76D9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Проблема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Геометрическая точность и фотореалистичность</w:t>
            </w:r>
          </w:p>
        </w:tc>
      </w:tr>
      <w:tr w:rsidR="00C76D99" w:rsidTr="00C76D9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Затрагивает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Заказчик, Программисты</w:t>
            </w:r>
          </w:p>
        </w:tc>
      </w:tr>
      <w:tr w:rsidR="00C76D99" w:rsidRPr="004A605C" w:rsidTr="00C76D9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Ее следствием является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 w:rsidP="00D46A56">
            <w:pPr>
              <w:spacing w:after="0"/>
              <w:rPr>
                <w:lang w:val="ru-RU"/>
              </w:rPr>
            </w:pPr>
            <w:r>
              <w:rPr>
                <w:shd w:val="clear" w:color="auto" w:fill="FFFFFF"/>
                <w:lang w:val="ru-RU"/>
              </w:rPr>
              <w:t>Восстановление формы объектов по их фотоснимкам или данным лазерного сканирования часто происходит с ошибками. Вертикальные стены могут оказаться сильно наклоненными, размеры зданий значительно искажаются. При текстурировании посторонние объекты, спроецированные на фасады зданий, остаются на текстурах: на стены попадают деревья и автомобили.</w:t>
            </w:r>
          </w:p>
        </w:tc>
      </w:tr>
      <w:tr w:rsidR="00C76D99" w:rsidRPr="004A605C" w:rsidTr="00C76D9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Успешное решение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При проведении измерений стереоскопическим методом их точность измерений сопоставима с геометрической точностью исходных </w:t>
            </w:r>
            <w:proofErr w:type="spellStart"/>
            <w:r>
              <w:rPr>
                <w:lang w:val="ru-RU"/>
              </w:rPr>
              <w:t>аэроснимков</w:t>
            </w:r>
            <w:proofErr w:type="spellEnd"/>
            <w:r>
              <w:rPr>
                <w:lang w:val="ru-RU"/>
              </w:rPr>
              <w:t xml:space="preserve">. Автоматическое текстурирование позволяет извлекать текстуры из достаточного числа </w:t>
            </w:r>
            <w:proofErr w:type="spellStart"/>
            <w:r>
              <w:rPr>
                <w:lang w:val="ru-RU"/>
              </w:rPr>
              <w:t>аэроснимков</w:t>
            </w:r>
            <w:proofErr w:type="spellEnd"/>
            <w:r>
              <w:rPr>
                <w:lang w:val="ru-RU"/>
              </w:rPr>
              <w:t xml:space="preserve"> и отображать объекты </w:t>
            </w:r>
            <w:r>
              <w:rPr>
                <w:lang w:val="ru-RU"/>
              </w:rPr>
              <w:lastRenderedPageBreak/>
              <w:t>очень естественно. Тени с текстур не убираются, что создает иллюзию качественного освещения трехмерной сцены.</w:t>
            </w:r>
          </w:p>
        </w:tc>
      </w:tr>
    </w:tbl>
    <w:p w:rsidR="00C76D99" w:rsidRDefault="00C76D99" w:rsidP="00C76D99">
      <w:pPr>
        <w:spacing w:after="0"/>
        <w:ind w:firstLine="708"/>
        <w:rPr>
          <w:rFonts w:asciiTheme="minorHAnsi" w:hAnsiTheme="minorHAnsi" w:cstheme="minorHAnsi"/>
          <w:b/>
          <w:lang w:val="ru-RU"/>
        </w:rPr>
      </w:pPr>
    </w:p>
    <w:tbl>
      <w:tblPr>
        <w:tblStyle w:val="a6"/>
        <w:tblW w:w="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51"/>
        <w:gridCol w:w="7492"/>
      </w:tblGrid>
      <w:tr w:rsidR="00C76D99" w:rsidTr="00C76D9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Проблема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Формат хранения данных</w:t>
            </w:r>
          </w:p>
        </w:tc>
      </w:tr>
      <w:tr w:rsidR="00C76D99" w:rsidTr="00C76D9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Затрагивает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Программисты</w:t>
            </w:r>
          </w:p>
        </w:tc>
      </w:tr>
      <w:tr w:rsidR="00C76D99" w:rsidRPr="004A605C" w:rsidTr="00C76D9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Ее следствием является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 w:rsidP="00D46A56">
            <w:pPr>
              <w:rPr>
                <w:lang w:val="ru-RU"/>
              </w:rPr>
            </w:pPr>
            <w:r>
              <w:rPr>
                <w:shd w:val="clear" w:color="auto" w:fill="FFFFFF"/>
                <w:lang w:val="ru-RU"/>
              </w:rPr>
              <w:t xml:space="preserve">Для реализации уникальных алгоритмов и методик хранения данных используется собственный формат, часто закрытый правообладателем, что при обмене данными с другими системами приводит к возникновению массы проблем с переносом накопленного массива данных в другой формат. </w:t>
            </w:r>
          </w:p>
        </w:tc>
      </w:tr>
      <w:tr w:rsidR="00C76D99" w:rsidRPr="004A605C" w:rsidTr="00C76D9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Успешное решение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Возможность работы без конвертации в основных ведущих форматах: 1) с графическими данными - форматы </w:t>
            </w:r>
            <w:proofErr w:type="spellStart"/>
            <w:r>
              <w:rPr>
                <w:lang w:val="ru-RU"/>
              </w:rPr>
              <w:t>ArcView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Shape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File</w:t>
            </w:r>
            <w:proofErr w:type="spellEnd"/>
            <w:r>
              <w:rPr>
                <w:lang w:val="ru-RU"/>
              </w:rPr>
              <w:t xml:space="preserve">, ESRI </w:t>
            </w:r>
            <w:proofErr w:type="spellStart"/>
            <w:r>
              <w:rPr>
                <w:lang w:val="ru-RU"/>
              </w:rPr>
              <w:t>ArcSDE</w:t>
            </w:r>
            <w:proofErr w:type="spellEnd"/>
            <w:r>
              <w:rPr>
                <w:lang w:val="ru-RU"/>
              </w:rPr>
              <w:t xml:space="preserve">, ESRI </w:t>
            </w:r>
            <w:proofErr w:type="spellStart"/>
            <w:r>
              <w:rPr>
                <w:lang w:val="ru-RU"/>
              </w:rPr>
              <w:t>Geodatabase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mdb</w:t>
            </w:r>
            <w:proofErr w:type="spellEnd"/>
            <w:r>
              <w:rPr>
                <w:lang w:val="ru-RU"/>
              </w:rPr>
              <w:t xml:space="preserve">), 2) с табличными данными - форматы </w:t>
            </w:r>
            <w:proofErr w:type="spellStart"/>
            <w:r>
              <w:rPr>
                <w:lang w:val="ru-RU"/>
              </w:rPr>
              <w:t>Access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Excel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xBASE</w:t>
            </w:r>
            <w:proofErr w:type="spellEnd"/>
            <w:r>
              <w:rPr>
                <w:lang w:val="ru-RU"/>
              </w:rPr>
              <w:t>, 3) с данными в растровых форматах - GIF, JPEG, TIFF, GEO TIFF, PCX, BMP, TGA, BIL – облегчит интеграцию с другими системами. При использовании собственного формата данных в систему необходимо добавить возможности подключения данных по стандартам WMS (</w:t>
            </w:r>
            <w:proofErr w:type="spellStart"/>
            <w:r>
              <w:rPr>
                <w:lang w:val="ru-RU"/>
              </w:rPr>
              <w:t>Web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Map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Service</w:t>
            </w:r>
            <w:proofErr w:type="spellEnd"/>
            <w:r>
              <w:rPr>
                <w:lang w:val="ru-RU"/>
              </w:rPr>
              <w:t>), WFS (</w:t>
            </w:r>
            <w:proofErr w:type="spellStart"/>
            <w:r>
              <w:rPr>
                <w:lang w:val="ru-RU"/>
              </w:rPr>
              <w:t>Web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Feature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Service</w:t>
            </w:r>
            <w:proofErr w:type="spellEnd"/>
            <w:r>
              <w:rPr>
                <w:lang w:val="ru-RU"/>
              </w:rPr>
              <w:t>), OGC (</w:t>
            </w:r>
            <w:proofErr w:type="spellStart"/>
            <w:r>
              <w:rPr>
                <w:lang w:val="ru-RU"/>
              </w:rPr>
              <w:t>Open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GeoSpatial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Consortium</w:t>
            </w:r>
            <w:proofErr w:type="spellEnd"/>
            <w:r>
              <w:rPr>
                <w:lang w:val="ru-RU"/>
              </w:rPr>
              <w:t>), а также импорт и экспорт данных в формате GML (</w:t>
            </w:r>
            <w:proofErr w:type="spellStart"/>
            <w:r>
              <w:rPr>
                <w:lang w:val="ru-RU"/>
              </w:rPr>
              <w:t>Geography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Markup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Language</w:t>
            </w:r>
            <w:proofErr w:type="spellEnd"/>
            <w:r>
              <w:rPr>
                <w:lang w:val="ru-RU"/>
              </w:rPr>
              <w:t xml:space="preserve">). </w:t>
            </w:r>
          </w:p>
        </w:tc>
      </w:tr>
    </w:tbl>
    <w:p w:rsidR="00C76D99" w:rsidRDefault="00C76D99" w:rsidP="00C76D99">
      <w:pPr>
        <w:spacing w:after="0"/>
        <w:ind w:firstLine="708"/>
        <w:rPr>
          <w:rFonts w:asciiTheme="minorHAnsi" w:hAnsiTheme="minorHAnsi" w:cstheme="minorHAnsi"/>
          <w:b/>
          <w:lang w:val="ru-RU"/>
        </w:rPr>
      </w:pPr>
    </w:p>
    <w:p w:rsidR="00C76D99" w:rsidRDefault="00C76D99" w:rsidP="00C76D99">
      <w:pPr>
        <w:spacing w:after="0"/>
        <w:ind w:firstLine="708"/>
        <w:rPr>
          <w:rFonts w:asciiTheme="minorHAnsi" w:hAnsiTheme="minorHAnsi" w:cstheme="minorHAnsi"/>
          <w:b/>
          <w:lang w:val="ru-RU"/>
        </w:rPr>
      </w:pPr>
    </w:p>
    <w:p w:rsidR="00C76D99" w:rsidRDefault="00C76D99" w:rsidP="00C76D99">
      <w:pPr>
        <w:spacing w:after="0"/>
        <w:ind w:firstLine="708"/>
        <w:rPr>
          <w:rFonts w:asciiTheme="minorHAnsi" w:hAnsiTheme="minorHAnsi" w:cstheme="minorHAnsi"/>
          <w:b/>
          <w:lang w:val="ru-RU"/>
        </w:rPr>
      </w:pPr>
    </w:p>
    <w:p w:rsidR="00C76D99" w:rsidRDefault="00C76D99" w:rsidP="00C76D99">
      <w:pPr>
        <w:spacing w:after="0"/>
        <w:ind w:firstLine="708"/>
        <w:rPr>
          <w:rFonts w:asciiTheme="minorHAnsi" w:hAnsiTheme="minorHAnsi" w:cstheme="minorHAnsi"/>
          <w:b/>
          <w:lang w:val="ru-RU"/>
        </w:rPr>
      </w:pPr>
    </w:p>
    <w:p w:rsidR="00C76D99" w:rsidRDefault="00C76D99" w:rsidP="00C76D99">
      <w:pPr>
        <w:spacing w:after="0"/>
        <w:ind w:firstLine="708"/>
        <w:rPr>
          <w:rFonts w:asciiTheme="minorHAnsi" w:hAnsiTheme="minorHAnsi" w:cstheme="minorHAnsi"/>
          <w:b/>
          <w:lang w:val="ru-RU"/>
        </w:rPr>
      </w:pPr>
    </w:p>
    <w:p w:rsidR="00C76D99" w:rsidRDefault="00C76D99" w:rsidP="00C76D99">
      <w:pPr>
        <w:spacing w:after="0"/>
        <w:ind w:firstLine="708"/>
        <w:rPr>
          <w:rFonts w:asciiTheme="minorHAnsi" w:hAnsiTheme="minorHAnsi" w:cstheme="minorHAnsi"/>
          <w:b/>
          <w:lang w:val="ru-RU"/>
        </w:rPr>
      </w:pPr>
    </w:p>
    <w:p w:rsidR="000354C2" w:rsidRDefault="000354C2" w:rsidP="00C76D99">
      <w:pPr>
        <w:spacing w:after="0"/>
        <w:ind w:firstLine="708"/>
        <w:rPr>
          <w:rFonts w:asciiTheme="minorHAnsi" w:hAnsiTheme="minorHAnsi" w:cstheme="minorHAnsi"/>
          <w:b/>
          <w:lang w:val="ru-RU"/>
        </w:rPr>
      </w:pPr>
    </w:p>
    <w:tbl>
      <w:tblPr>
        <w:tblStyle w:val="a6"/>
        <w:tblW w:w="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51"/>
        <w:gridCol w:w="7492"/>
      </w:tblGrid>
      <w:tr w:rsidR="00C76D99" w:rsidRPr="004A605C" w:rsidTr="00C76D9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lastRenderedPageBreak/>
              <w:t>Проблема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Внутренняя организация и модель хранения данных</w:t>
            </w:r>
          </w:p>
        </w:tc>
      </w:tr>
      <w:tr w:rsidR="00C76D99" w:rsidTr="00C76D9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Затрагивает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Заказчик, Программисты</w:t>
            </w:r>
          </w:p>
        </w:tc>
      </w:tr>
      <w:tr w:rsidR="00C76D99" w:rsidRPr="004A605C" w:rsidTr="00C76D9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Ее следствием является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 w:rsidP="00D46A56">
            <w:pPr>
              <w:spacing w:after="0"/>
              <w:rPr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Сервер данных собственной разработки часто имеет ограниченный функционал по работе с базой данных, разграничении прав пользователей, использует упрощённые алгоритмы обработки данных, что сказывается на быстродействии, особенно при больших объёмах данных.</w:t>
            </w:r>
          </w:p>
        </w:tc>
      </w:tr>
      <w:tr w:rsidR="00C76D99" w:rsidRPr="004A605C" w:rsidTr="00C76D9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Успешное решение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Построение системы по схеме клиент-сервер, которая для хранения пространственных данных используют одну из распространённых систем управления базами данных (</w:t>
            </w:r>
            <w:proofErr w:type="spellStart"/>
            <w:r>
              <w:rPr>
                <w:lang w:val="ru-RU"/>
              </w:rPr>
              <w:t>Microsoft</w:t>
            </w:r>
            <w:proofErr w:type="spellEnd"/>
            <w:r>
              <w:rPr>
                <w:lang w:val="ru-RU"/>
              </w:rPr>
              <w:t xml:space="preserve"> SQL </w:t>
            </w:r>
            <w:proofErr w:type="spellStart"/>
            <w:r>
              <w:rPr>
                <w:lang w:val="ru-RU"/>
              </w:rPr>
              <w:t>Server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Oracle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MySQL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Postgre</w:t>
            </w:r>
            <w:proofErr w:type="spellEnd"/>
            <w:r>
              <w:rPr>
                <w:lang w:val="ru-RU"/>
              </w:rPr>
              <w:t xml:space="preserve"> SQL), а в последнее время – специализированные расширения этих СУБД (</w:t>
            </w:r>
            <w:proofErr w:type="spellStart"/>
            <w:r>
              <w:rPr>
                <w:lang w:val="ru-RU"/>
              </w:rPr>
              <w:t>Microsoft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Spatial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Oracle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Locator</w:t>
            </w:r>
            <w:proofErr w:type="spellEnd"/>
            <w:r>
              <w:rPr>
                <w:lang w:val="ru-RU"/>
              </w:rPr>
              <w:t>/</w:t>
            </w:r>
            <w:proofErr w:type="spellStart"/>
            <w:r>
              <w:rPr>
                <w:lang w:val="ru-RU"/>
              </w:rPr>
              <w:t>Spatial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MySQL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Spatial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PostGIS</w:t>
            </w:r>
            <w:proofErr w:type="spellEnd"/>
            <w:r>
              <w:rPr>
                <w:lang w:val="ru-RU"/>
              </w:rPr>
              <w:t xml:space="preserve">) расширяет возможности по работе с пространственными данными и обмену ими, интеграции с другими системами. Создание распределённых БД и поддержание их целостности на уровне базового SQL-сервера позволяет создать систему с несколькими независимыми хранилищам пространственных данных, которые периодически производят синхронизацию изменений для поддержания логической целостности единой БД. </w:t>
            </w:r>
          </w:p>
        </w:tc>
      </w:tr>
    </w:tbl>
    <w:p w:rsidR="00C76D99" w:rsidRDefault="00C76D99" w:rsidP="00C76D99">
      <w:pPr>
        <w:spacing w:after="0"/>
        <w:ind w:firstLine="708"/>
        <w:rPr>
          <w:rFonts w:asciiTheme="minorHAnsi" w:hAnsiTheme="minorHAnsi" w:cstheme="minorHAnsi"/>
          <w:b/>
          <w:lang w:val="ru-RU"/>
        </w:rPr>
      </w:pPr>
    </w:p>
    <w:tbl>
      <w:tblPr>
        <w:tblStyle w:val="a6"/>
        <w:tblW w:w="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51"/>
        <w:gridCol w:w="7492"/>
      </w:tblGrid>
      <w:tr w:rsidR="00C76D99" w:rsidRPr="004A605C" w:rsidTr="00C76D9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Проблема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Публикация созданных карт в виде WEB</w:t>
            </w:r>
          </w:p>
        </w:tc>
      </w:tr>
      <w:tr w:rsidR="00C76D99" w:rsidTr="00C76D9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Затрагивает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Заказчик, Программисты</w:t>
            </w:r>
          </w:p>
        </w:tc>
      </w:tr>
      <w:tr w:rsidR="00C76D99" w:rsidRPr="004A605C" w:rsidTr="00C76D9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Ее следствием является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pacing w:after="0"/>
              <w:rPr>
                <w:b/>
                <w:lang w:val="ru-RU"/>
              </w:rPr>
            </w:pPr>
            <w:r>
              <w:rPr>
                <w:lang w:val="ru-RU"/>
              </w:rPr>
              <w:t xml:space="preserve">Происходит массовый переход к использованию в качестве рабочего места конечного пользователя решения на основе WEB-браузера, что влечёт за собой необходимость  </w:t>
            </w:r>
            <w:r>
              <w:rPr>
                <w:lang w:val="ru-RU"/>
              </w:rPr>
              <w:lastRenderedPageBreak/>
              <w:t>встраивания набора скриптов для работы с системой в геоинформационные интернет-порталы.</w:t>
            </w:r>
          </w:p>
        </w:tc>
      </w:tr>
      <w:tr w:rsidR="00C76D99" w:rsidRPr="004A605C" w:rsidTr="00C76D9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napToGrid w:val="0"/>
              <w:spacing w:after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lastRenderedPageBreak/>
              <w:t>Успешное решение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D99" w:rsidRDefault="00C76D99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Весь функционал по работе с системой, включая её администрирование, реализован в виде WEB-приложения работающего через WEB-браузер. Наиболее преимущественным является использование связки </w:t>
            </w:r>
            <w:proofErr w:type="spellStart"/>
            <w:r>
              <w:rPr>
                <w:lang w:val="ru-RU"/>
              </w:rPr>
              <w:t>MapServer</w:t>
            </w:r>
            <w:proofErr w:type="spellEnd"/>
            <w:r>
              <w:rPr>
                <w:lang w:val="ru-RU"/>
              </w:rPr>
              <w:t xml:space="preserve"> + </w:t>
            </w:r>
            <w:proofErr w:type="spellStart"/>
            <w:r>
              <w:rPr>
                <w:lang w:val="ru-RU"/>
              </w:rPr>
              <w:t>OpenLayers</w:t>
            </w:r>
            <w:proofErr w:type="spellEnd"/>
            <w:r>
              <w:rPr>
                <w:lang w:val="ru-RU"/>
              </w:rPr>
              <w:t xml:space="preserve"> в качестве модуля для создания WEB-приложений.</w:t>
            </w:r>
          </w:p>
        </w:tc>
      </w:tr>
    </w:tbl>
    <w:p w:rsidR="00C76D99" w:rsidRDefault="00C76D99" w:rsidP="00C76D99">
      <w:pPr>
        <w:spacing w:after="0"/>
        <w:ind w:firstLine="708"/>
        <w:rPr>
          <w:rFonts w:asciiTheme="minorHAnsi" w:hAnsiTheme="minorHAnsi" w:cstheme="minorHAnsi"/>
          <w:b/>
          <w:lang w:val="ru-RU"/>
        </w:rPr>
      </w:pPr>
    </w:p>
    <w:p w:rsidR="00C76D99" w:rsidRDefault="00C76D99" w:rsidP="00C76D99">
      <w:pPr>
        <w:rPr>
          <w:rFonts w:asciiTheme="minorHAnsi" w:hAnsiTheme="minorHAnsi" w:cstheme="minorHAnsi"/>
          <w:b/>
          <w:lang w:val="ru-RU"/>
        </w:rPr>
      </w:pPr>
      <w:r>
        <w:rPr>
          <w:rFonts w:asciiTheme="minorHAnsi" w:hAnsiTheme="minorHAnsi" w:cstheme="minorHAnsi"/>
          <w:b/>
          <w:lang w:val="ru-RU"/>
        </w:rPr>
        <w:br w:type="page"/>
      </w:r>
    </w:p>
    <w:p w:rsidR="00C76D99" w:rsidRDefault="00C76D99" w:rsidP="00C76D99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lastRenderedPageBreak/>
        <w:t>Идентификация совладельцев</w:t>
      </w:r>
    </w:p>
    <w:p w:rsidR="00C76D99" w:rsidRDefault="00C76D99" w:rsidP="00C76D99">
      <w:pPr>
        <w:spacing w:after="0"/>
        <w:jc w:val="center"/>
        <w:rPr>
          <w:b/>
          <w:lang w:val="ru-RU"/>
        </w:rPr>
      </w:pPr>
    </w:p>
    <w:p w:rsidR="004A605C" w:rsidRPr="004A605C" w:rsidRDefault="00C76D99" w:rsidP="004A605C">
      <w:pPr>
        <w:spacing w:after="0"/>
        <w:ind w:firstLine="720"/>
        <w:rPr>
          <w:color w:val="auto"/>
          <w:szCs w:val="22"/>
          <w:lang w:val="ru-RU" w:bidi="ar-SA"/>
        </w:rPr>
      </w:pPr>
      <w:r>
        <w:rPr>
          <w:lang w:val="ru-RU"/>
        </w:rPr>
        <w:t xml:space="preserve">К интересантам со стороны Исполнителя относятся: менеджер проекта, эксперты в области написания ОС и дальнейшей её поддержке, эксперты в области написания технического документа (инструкции по эксплуатации), </w:t>
      </w:r>
      <w:r w:rsidR="004A605C" w:rsidRPr="004A605C">
        <w:rPr>
          <w:lang w:val="ru-RU"/>
        </w:rPr>
        <w:t>специалисты в области моделирования и проектирования моделей зданий.</w:t>
      </w:r>
    </w:p>
    <w:p w:rsidR="00C76D99" w:rsidRDefault="00C76D99" w:rsidP="00C76D99">
      <w:pPr>
        <w:spacing w:after="0"/>
        <w:ind w:firstLine="284"/>
        <w:rPr>
          <w:lang w:val="ru-RU"/>
        </w:rPr>
      </w:pPr>
      <w:bookmarkStart w:id="0" w:name="_GoBack"/>
      <w:bookmarkEnd w:id="0"/>
    </w:p>
    <w:p w:rsidR="00C76D99" w:rsidRDefault="00C76D99" w:rsidP="00C76D99">
      <w:pPr>
        <w:spacing w:after="0"/>
        <w:ind w:firstLine="284"/>
        <w:rPr>
          <w:lang w:val="ru-RU"/>
        </w:rPr>
      </w:pPr>
      <w:r>
        <w:rPr>
          <w:lang w:val="ru-RU"/>
        </w:rPr>
        <w:t>К интересантам со стороны Заказчика относятся: пользователи, специалисты в области установки оборудования, инвесторы.</w:t>
      </w:r>
    </w:p>
    <w:p w:rsidR="00C76D99" w:rsidRDefault="00C76D99" w:rsidP="00C76D99">
      <w:pPr>
        <w:spacing w:after="160" w:line="254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C76D99" w:rsidRDefault="00C76D99" w:rsidP="00C76D99">
      <w:pPr>
        <w:spacing w:after="0"/>
        <w:ind w:firstLine="284"/>
        <w:jc w:val="center"/>
        <w:rPr>
          <w:b/>
          <w:lang w:val="ru-RU"/>
        </w:rPr>
      </w:pPr>
      <w:r>
        <w:rPr>
          <w:b/>
          <w:lang w:val="ru-RU"/>
        </w:rPr>
        <w:lastRenderedPageBreak/>
        <w:t>Задание ограничений</w:t>
      </w:r>
    </w:p>
    <w:p w:rsidR="00C76D99" w:rsidRDefault="00C76D99" w:rsidP="00C76D99">
      <w:pPr>
        <w:spacing w:after="0"/>
        <w:ind w:firstLine="284"/>
        <w:jc w:val="center"/>
        <w:rPr>
          <w:b/>
          <w:lang w:val="ru-RU"/>
        </w:rPr>
      </w:pPr>
    </w:p>
    <w:p w:rsidR="00C76D99" w:rsidRDefault="00C76D99" w:rsidP="00C76D99">
      <w:pPr>
        <w:pStyle w:val="a5"/>
        <w:numPr>
          <w:ilvl w:val="0"/>
          <w:numId w:val="1"/>
        </w:numPr>
        <w:ind w:left="284"/>
        <w:rPr>
          <w:lang w:val="ru-RU"/>
        </w:rPr>
      </w:pPr>
      <w:r>
        <w:rPr>
          <w:lang w:val="ru-RU"/>
        </w:rPr>
        <w:t xml:space="preserve">Разрабатываемая система должна работать на базе операционных систем семейства </w:t>
      </w:r>
      <w:r>
        <w:t>Win</w:t>
      </w:r>
      <w:r>
        <w:rPr>
          <w:lang w:val="ru-RU"/>
        </w:rPr>
        <w:t xml:space="preserve"> 32 и 64 (</w:t>
      </w:r>
      <w:r>
        <w:t>XP</w:t>
      </w:r>
      <w:r>
        <w:rPr>
          <w:lang w:val="ru-RU"/>
        </w:rPr>
        <w:t>/</w:t>
      </w:r>
      <w:r>
        <w:t>Vista</w:t>
      </w:r>
      <w:r>
        <w:rPr>
          <w:lang w:val="ru-RU"/>
        </w:rPr>
        <w:t xml:space="preserve">/7/8.1/10); </w:t>
      </w:r>
      <w:proofErr w:type="spellStart"/>
      <w:r>
        <w:rPr>
          <w:lang w:val="ru-RU"/>
        </w:rPr>
        <w:t>Linux</w:t>
      </w:r>
      <w:proofErr w:type="spellEnd"/>
      <w:r>
        <w:rPr>
          <w:lang w:val="ru-RU"/>
        </w:rPr>
        <w:t xml:space="preserve"> 32x и 64x, </w:t>
      </w:r>
      <w:proofErr w:type="spellStart"/>
      <w:r>
        <w:rPr>
          <w:lang w:val="ru-RU"/>
        </w:rPr>
        <w:t>iOS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Apple</w:t>
      </w:r>
      <w:proofErr w:type="spellEnd"/>
      <w:r>
        <w:rPr>
          <w:lang w:val="ru-RU"/>
        </w:rPr>
        <w:t xml:space="preserve">), </w:t>
      </w:r>
      <w:proofErr w:type="spellStart"/>
      <w:r>
        <w:rPr>
          <w:lang w:val="ru-RU"/>
        </w:rPr>
        <w:t>Android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Google</w:t>
      </w:r>
      <w:proofErr w:type="spellEnd"/>
      <w:r>
        <w:rPr>
          <w:lang w:val="ru-RU"/>
        </w:rPr>
        <w:t>).</w:t>
      </w:r>
    </w:p>
    <w:p w:rsidR="00C76D99" w:rsidRDefault="00C76D99" w:rsidP="00C76D99">
      <w:pPr>
        <w:pStyle w:val="a5"/>
        <w:numPr>
          <w:ilvl w:val="0"/>
          <w:numId w:val="1"/>
        </w:numPr>
        <w:ind w:left="284"/>
        <w:rPr>
          <w:lang w:val="ru-RU"/>
        </w:rPr>
      </w:pPr>
      <w:r>
        <w:rPr>
          <w:lang w:val="ru-RU"/>
        </w:rPr>
        <w:t xml:space="preserve"> Для разработки </w:t>
      </w:r>
      <w:r w:rsidR="004A605C">
        <w:rPr>
          <w:lang w:val="ru-RU"/>
        </w:rPr>
        <w:t>САПР виртуального города</w:t>
      </w:r>
      <w:r>
        <w:rPr>
          <w:lang w:val="ru-RU"/>
        </w:rPr>
        <w:t xml:space="preserve"> необходим бюджет в 100 тыс. рублей;</w:t>
      </w:r>
    </w:p>
    <w:p w:rsidR="00C76D99" w:rsidRDefault="00C76D99" w:rsidP="00C76D99">
      <w:pPr>
        <w:pStyle w:val="a5"/>
        <w:numPr>
          <w:ilvl w:val="0"/>
          <w:numId w:val="1"/>
        </w:numPr>
        <w:spacing w:after="0"/>
        <w:ind w:left="284" w:hanging="284"/>
        <w:rPr>
          <w:lang w:val="ru-RU"/>
        </w:rPr>
      </w:pPr>
      <w:r>
        <w:rPr>
          <w:lang w:val="ru-RU"/>
        </w:rPr>
        <w:t xml:space="preserve">Для разработки </w:t>
      </w:r>
      <w:r w:rsidR="004A605C">
        <w:rPr>
          <w:lang w:val="ru-RU"/>
        </w:rPr>
        <w:t>САПР</w:t>
      </w:r>
      <w:r>
        <w:rPr>
          <w:lang w:val="ru-RU"/>
        </w:rPr>
        <w:t xml:space="preserve"> необходим коллектив разработчиков не менее 30 человек;</w:t>
      </w:r>
    </w:p>
    <w:p w:rsidR="00C76D99" w:rsidRDefault="00C76D99" w:rsidP="00C76D99">
      <w:pPr>
        <w:pStyle w:val="a5"/>
        <w:numPr>
          <w:ilvl w:val="0"/>
          <w:numId w:val="1"/>
        </w:numPr>
        <w:spacing w:after="0"/>
        <w:ind w:left="284" w:hanging="284"/>
        <w:rPr>
          <w:lang w:val="ru-RU"/>
        </w:rPr>
      </w:pPr>
      <w:r>
        <w:rPr>
          <w:lang w:val="ru-RU"/>
        </w:rPr>
        <w:t>Разрабатываемая система является лицензионной и предназначена для использования только в пределах страны её написания. Использование системы в других странах является незаконным;</w:t>
      </w:r>
    </w:p>
    <w:p w:rsidR="00A530BB" w:rsidRDefault="00C76D99" w:rsidP="00A530BB">
      <w:pPr>
        <w:pStyle w:val="a5"/>
        <w:numPr>
          <w:ilvl w:val="0"/>
          <w:numId w:val="1"/>
        </w:numPr>
        <w:spacing w:after="0"/>
        <w:ind w:left="284" w:hanging="284"/>
        <w:rPr>
          <w:lang w:val="ru-RU"/>
        </w:rPr>
      </w:pPr>
      <w:r>
        <w:rPr>
          <w:lang w:val="ru-RU"/>
        </w:rPr>
        <w:t>САПР дол</w:t>
      </w:r>
      <w:r w:rsidR="004A605C">
        <w:rPr>
          <w:lang w:val="ru-RU"/>
        </w:rPr>
        <w:t>жна быть разработана в течение 11-12</w:t>
      </w:r>
      <w:r>
        <w:rPr>
          <w:lang w:val="ru-RU"/>
        </w:rPr>
        <w:t xml:space="preserve"> месяцев. Разработку системы можно подразделить на следующие этапы: составление ТЗ, составление эскизного проекта, разработка модулей и их отдельное тестирование, объединение модулей и совместное тестирование, разработка интерфейса, комплексное тестирование, оформление проектной документации. </w:t>
      </w:r>
    </w:p>
    <w:p w:rsidR="00C76D99" w:rsidRPr="00A530BB" w:rsidRDefault="00C76D99" w:rsidP="00A530BB">
      <w:pPr>
        <w:pStyle w:val="a5"/>
        <w:numPr>
          <w:ilvl w:val="0"/>
          <w:numId w:val="1"/>
        </w:numPr>
        <w:spacing w:after="0"/>
        <w:ind w:left="284" w:hanging="284"/>
        <w:rPr>
          <w:lang w:val="ru-RU"/>
        </w:rPr>
      </w:pPr>
      <w:r w:rsidRPr="00A530BB">
        <w:rPr>
          <w:lang w:val="ru-RU"/>
        </w:rPr>
        <w:t>Системные требования для использования системы автоматизированного проектирования космических кораблей:</w:t>
      </w:r>
    </w:p>
    <w:p w:rsidR="00C76D99" w:rsidRDefault="00C76D99" w:rsidP="00C76D99">
      <w:pPr>
        <w:pStyle w:val="a5"/>
        <w:numPr>
          <w:ilvl w:val="0"/>
          <w:numId w:val="1"/>
        </w:numPr>
        <w:spacing w:after="0"/>
        <w:ind w:left="1276" w:hanging="425"/>
      </w:pPr>
      <w:r>
        <w:rPr>
          <w:lang w:val="ru-RU"/>
        </w:rPr>
        <w:t>процессор</w:t>
      </w:r>
      <w:r w:rsidRPr="00C76D99">
        <w:t xml:space="preserve"> </w:t>
      </w:r>
      <w:r>
        <w:t xml:space="preserve">Intel Core i5 </w:t>
      </w:r>
      <w:r>
        <w:rPr>
          <w:lang w:val="ru-RU"/>
        </w:rPr>
        <w:t>ГГц</w:t>
      </w:r>
      <w:r>
        <w:t>;</w:t>
      </w:r>
    </w:p>
    <w:p w:rsidR="00C76D99" w:rsidRDefault="00C76D99" w:rsidP="00C76D99">
      <w:pPr>
        <w:pStyle w:val="a5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>оперативная память 2 Гб;</w:t>
      </w:r>
    </w:p>
    <w:p w:rsidR="00C76D99" w:rsidRDefault="00C76D99" w:rsidP="00C76D99">
      <w:pPr>
        <w:pStyle w:val="a5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>свободного места на диске 9 Гб;</w:t>
      </w:r>
    </w:p>
    <w:p w:rsidR="00A530BB" w:rsidRPr="00A530BB" w:rsidRDefault="00C76D99" w:rsidP="00A530BB">
      <w:pPr>
        <w:pStyle w:val="a5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>видеопамять 256 Мб.</w:t>
      </w:r>
    </w:p>
    <w:p w:rsidR="00A42A8C" w:rsidRPr="00A530BB" w:rsidRDefault="00A42A8C">
      <w:pPr>
        <w:rPr>
          <w:lang w:val="ru-RU"/>
        </w:rPr>
      </w:pPr>
    </w:p>
    <w:sectPr w:rsidR="00A42A8C" w:rsidRPr="00A530BB" w:rsidSect="00061671">
      <w:pgSz w:w="11907" w:h="16840" w:code="9"/>
      <w:pgMar w:top="1135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27CA"/>
    <w:multiLevelType w:val="hybridMultilevel"/>
    <w:tmpl w:val="74125D3E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 w15:restartNumberingAfterBreak="0">
    <w:nsid w:val="6E627F59"/>
    <w:multiLevelType w:val="hybridMultilevel"/>
    <w:tmpl w:val="045698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93"/>
    <w:rsid w:val="000354C2"/>
    <w:rsid w:val="00061671"/>
    <w:rsid w:val="00233B7F"/>
    <w:rsid w:val="00400A93"/>
    <w:rsid w:val="004A605C"/>
    <w:rsid w:val="004B7538"/>
    <w:rsid w:val="005815CF"/>
    <w:rsid w:val="00656147"/>
    <w:rsid w:val="00785060"/>
    <w:rsid w:val="008B74EF"/>
    <w:rsid w:val="00A42A8C"/>
    <w:rsid w:val="00A530BB"/>
    <w:rsid w:val="00B37430"/>
    <w:rsid w:val="00BB5B93"/>
    <w:rsid w:val="00C76D99"/>
    <w:rsid w:val="00D46A56"/>
    <w:rsid w:val="00E5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D59F"/>
  <w15:chartTrackingRefBased/>
  <w15:docId w15:val="{D687FF8A-2E59-4C49-8A17-8F0B6B7B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0BB"/>
    <w:pPr>
      <w:spacing w:after="200" w:line="360" w:lineRule="auto"/>
      <w:jc w:val="both"/>
    </w:pPr>
    <w:rPr>
      <w:rFonts w:ascii="Times New Roman" w:hAnsi="Times New Roman" w:cs="Times New Roman"/>
      <w:color w:val="000000" w:themeColor="text1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8B74EF"/>
    <w:pPr>
      <w:keepNext/>
      <w:keepLines/>
      <w:spacing w:after="0"/>
      <w:ind w:firstLine="709"/>
      <w:outlineLvl w:val="0"/>
    </w:pPr>
    <w:rPr>
      <w:rFonts w:eastAsiaTheme="majorEastAsia" w:cstheme="majorBidi"/>
      <w:caps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4EF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paragraph" w:customStyle="1" w:styleId="a3">
    <w:name w:val="Пользовательский"/>
    <w:basedOn w:val="a"/>
    <w:link w:val="a4"/>
    <w:qFormat/>
    <w:rsid w:val="005815CF"/>
    <w:pPr>
      <w:spacing w:after="100" w:afterAutospacing="1"/>
      <w:ind w:firstLine="709"/>
      <w:contextualSpacing/>
    </w:pPr>
    <w:rPr>
      <w:shd w:val="clear" w:color="auto" w:fill="FFFFFF"/>
      <w:lang w:val="ru-RU"/>
    </w:rPr>
  </w:style>
  <w:style w:type="character" w:customStyle="1" w:styleId="a4">
    <w:name w:val="Пользовательский Знак"/>
    <w:basedOn w:val="a0"/>
    <w:link w:val="a3"/>
    <w:rsid w:val="005815CF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C76D99"/>
    <w:pPr>
      <w:ind w:left="720"/>
      <w:contextualSpacing/>
    </w:pPr>
  </w:style>
  <w:style w:type="table" w:styleId="a6">
    <w:name w:val="Table Grid"/>
    <w:basedOn w:val="a1"/>
    <w:uiPriority w:val="59"/>
    <w:rsid w:val="00C76D99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Мамутова</dc:creator>
  <cp:keywords/>
  <dc:description/>
  <cp:lastModifiedBy>Влада Мамутова</cp:lastModifiedBy>
  <cp:revision>9</cp:revision>
  <dcterms:created xsi:type="dcterms:W3CDTF">2018-10-13T07:00:00Z</dcterms:created>
  <dcterms:modified xsi:type="dcterms:W3CDTF">2018-11-23T22:20:00Z</dcterms:modified>
</cp:coreProperties>
</file>