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F4113" w:rsidRPr="00726D65" w:rsidRDefault="00AF4113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EB1B3F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1627EE">
        <w:rPr>
          <w:rFonts w:ascii="Times New Roman" w:hAnsi="Times New Roman"/>
          <w:lang w:val="ru-RU"/>
        </w:rPr>
        <w:t>4</w:t>
      </w:r>
    </w:p>
    <w:p w:rsidR="00F85F38" w:rsidRPr="00AF4113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AF4113">
        <w:rPr>
          <w:rFonts w:ascii="Times New Roman" w:hAnsi="Times New Roman"/>
          <w:lang w:val="ru-RU"/>
        </w:rPr>
        <w:t>«</w:t>
      </w:r>
      <w:r w:rsidR="001627EE">
        <w:rPr>
          <w:rFonts w:ascii="Times New Roman" w:hAnsi="Times New Roman"/>
          <w:bCs/>
          <w:lang w:val="ru-RU"/>
        </w:rPr>
        <w:t>Классификация требований к</w:t>
      </w:r>
      <w:r w:rsidR="00AF4113" w:rsidRPr="00AF4113">
        <w:rPr>
          <w:rFonts w:ascii="Times New Roman" w:hAnsi="Times New Roman"/>
          <w:bCs/>
          <w:lang w:val="ru-RU"/>
        </w:rPr>
        <w:t xml:space="preserve"> </w:t>
      </w:r>
      <w:r w:rsidR="001627EE">
        <w:rPr>
          <w:rFonts w:ascii="Times New Roman" w:hAnsi="Times New Roman"/>
          <w:bCs/>
          <w:lang w:val="ru-RU"/>
        </w:rPr>
        <w:t>системе</w:t>
      </w:r>
      <w:r w:rsidR="00AF4113">
        <w:rPr>
          <w:rFonts w:ascii="Times New Roman" w:hAnsi="Times New Roman"/>
          <w:bCs/>
          <w:lang w:val="ru-RU"/>
        </w:rPr>
        <w:t xml:space="preserve"> управления ПВО типа С-500»</w:t>
      </w: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</w:t>
      </w:r>
      <w:r w:rsidR="00AF4113">
        <w:rPr>
          <w:rFonts w:ascii="Times New Roman" w:hAnsi="Times New Roman"/>
          <w:lang w:val="ru-RU"/>
        </w:rPr>
        <w:t>18</w:t>
      </w:r>
      <w:r>
        <w:rPr>
          <w:rFonts w:ascii="Times New Roman" w:hAnsi="Times New Roman"/>
          <w:lang w:val="ru-RU"/>
        </w:rPr>
        <w:t>Б</w:t>
      </w:r>
    </w:p>
    <w:p w:rsidR="00F85F38" w:rsidRPr="00726D65" w:rsidRDefault="00AF41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="00AF4113">
        <w:rPr>
          <w:rFonts w:ascii="Times New Roman" w:hAnsi="Times New Roman"/>
          <w:lang w:val="ru-RU"/>
        </w:rPr>
        <w:t>20</w:t>
      </w:r>
    </w:p>
    <w:p w:rsidR="00525EF4" w:rsidRPr="00593667" w:rsidRDefault="00CB15B2" w:rsidP="001627EE">
      <w:pPr>
        <w:spacing w:after="0" w:line="360" w:lineRule="auto"/>
        <w:ind w:firstLine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lastRenderedPageBreak/>
        <w:t>Бизнес требования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различные воздушные цели.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работать без сбоев.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совместима с уже существующими оборонными системами.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нескольких целей одновременно.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сохранять свою эффективность независимо от рельефа местности.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эффективно противодействовать против низколетящих ракет</w:t>
      </w:r>
      <w:r>
        <w:rPr>
          <w:rFonts w:ascii="Times New Roman" w:hAnsi="Times New Roman"/>
          <w:lang w:val="ru-RU"/>
        </w:rPr>
        <w:t>.</w:t>
      </w:r>
    </w:p>
    <w:p w:rsidR="00E05377" w:rsidRPr="00E05377" w:rsidRDefault="00E05377" w:rsidP="00E0537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сохранять работоспособность при поражении одного или нескольких модулей</w:t>
      </w:r>
      <w:r>
        <w:rPr>
          <w:rFonts w:ascii="Times New Roman" w:hAnsi="Times New Roman"/>
          <w:lang w:val="ru-RU"/>
        </w:rPr>
        <w:t>.</w:t>
      </w:r>
    </w:p>
    <w:p w:rsidR="007964AC" w:rsidRDefault="007964AC" w:rsidP="00D627ED">
      <w:pPr>
        <w:spacing w:after="0" w:line="360" w:lineRule="auto"/>
        <w:ind w:firstLine="708"/>
        <w:rPr>
          <w:rFonts w:ascii="Times New Roman" w:hAnsi="Times New Roman"/>
          <w:lang w:val="ru-RU"/>
        </w:rPr>
      </w:pPr>
    </w:p>
    <w:p w:rsidR="00CB15B2" w:rsidRPr="00593667" w:rsidRDefault="00CB15B2" w:rsidP="00D627ED">
      <w:pPr>
        <w:spacing w:after="0" w:line="360" w:lineRule="auto"/>
        <w:ind w:firstLine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t>Требования пользователей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ручного управления.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информацию о воздушных объектах в радиусе поражения.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нескольких целей одновременно.</w:t>
      </w:r>
    </w:p>
    <w:p w:rsidR="00CB15B2" w:rsidRDefault="00CB15B2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обеспечивать безопасную передачу информации </w:t>
      </w:r>
      <w:r w:rsidR="00593667">
        <w:rPr>
          <w:rFonts w:ascii="Times New Roman" w:hAnsi="Times New Roman"/>
          <w:lang w:val="ru-RU"/>
        </w:rPr>
        <w:t>между модулями.</w:t>
      </w:r>
    </w:p>
    <w:p w:rsidR="00593667" w:rsidRDefault="00094E27" w:rsidP="00CB15B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работать при любых погодных условиях</w:t>
      </w:r>
      <w:r w:rsidR="00593667">
        <w:rPr>
          <w:rFonts w:ascii="Times New Roman" w:hAnsi="Times New Roman"/>
          <w:lang w:val="ru-RU"/>
        </w:rPr>
        <w:t>.</w:t>
      </w:r>
    </w:p>
    <w:p w:rsidR="00593667" w:rsidRDefault="00593667" w:rsidP="00593667">
      <w:pPr>
        <w:spacing w:after="0" w:line="360" w:lineRule="auto"/>
        <w:rPr>
          <w:rFonts w:ascii="Times New Roman" w:hAnsi="Times New Roman"/>
          <w:lang w:val="ru-RU"/>
        </w:rPr>
      </w:pPr>
    </w:p>
    <w:p w:rsidR="00593667" w:rsidRPr="00593667" w:rsidRDefault="00593667" w:rsidP="00593667">
      <w:pPr>
        <w:spacing w:after="0" w:line="360" w:lineRule="auto"/>
        <w:ind w:left="708"/>
        <w:rPr>
          <w:rFonts w:ascii="Times New Roman" w:hAnsi="Times New Roman"/>
          <w:b/>
          <w:lang w:val="ru-RU"/>
        </w:rPr>
      </w:pPr>
      <w:r w:rsidRPr="00593667">
        <w:rPr>
          <w:rFonts w:ascii="Times New Roman" w:hAnsi="Times New Roman"/>
          <w:b/>
          <w:lang w:val="ru-RU"/>
        </w:rPr>
        <w:t>Функциональные требования</w:t>
      </w:r>
    </w:p>
    <w:p w:rsidR="00593667" w:rsidRPr="00593667" w:rsidRDefault="00593667" w:rsidP="00593667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593667">
        <w:rPr>
          <w:rFonts w:ascii="Times New Roman" w:hAnsi="Times New Roman"/>
          <w:b/>
          <w:i/>
          <w:lang w:val="ru-RU"/>
        </w:rPr>
        <w:t>Требования на поведение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скорость перемещения объектов.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расстояние до объектов.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размеры объектов.</w:t>
      </w:r>
    </w:p>
    <w:p w:rsidR="00E05377" w:rsidRDefault="00E05377" w:rsidP="00E0537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определять тип объекта.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должна обнаруживать самолеты.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вертолеты.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баллистические ракеты.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беспилотные устройства.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низкоорбитальные спутники.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космические средства поражения.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расчета траектории движения для баллистических ракет.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Система должна иметь возможность поражения самолетов.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вертолетов.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баллистических ракет.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беспилотных устройств.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низкоорбитальных спутников.</w:t>
      </w:r>
    </w:p>
    <w:p w:rsidR="00094E27" w:rsidRP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поражения космических средств поражения.</w:t>
      </w:r>
    </w:p>
    <w:p w:rsidR="00593667" w:rsidRDefault="00593667" w:rsidP="0059366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автоматического поражения воздушного объекта.</w:t>
      </w:r>
    </w:p>
    <w:p w:rsidR="00593667" w:rsidRDefault="00593667" w:rsidP="0059366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гибкой настройки работы каждого модуля по отдельности, и системы</w:t>
      </w:r>
      <w:r w:rsidRPr="0059366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целом.</w:t>
      </w:r>
    </w:p>
    <w:p w:rsidR="00593667" w:rsidRDefault="005C6F45" w:rsidP="0059366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бесперебойно работать в течение долгого времени.</w:t>
      </w:r>
    </w:p>
    <w:p w:rsidR="005C6F45" w:rsidRDefault="005C6F45" w:rsidP="0059366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дистанционно принимать и отправлять информацию.</w:t>
      </w:r>
    </w:p>
    <w:p w:rsidR="005C6F45" w:rsidRDefault="005C6F45" w:rsidP="0059366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Обмен информацией должен быть защищенным.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информировать оператора о количестве ресурсов, имеющихся в наличии.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выбора средства поражения цели.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возможность подключения дополнительных оборонных модулей.</w:t>
      </w:r>
    </w:p>
    <w:p w:rsidR="005C6F45" w:rsidRDefault="003C1132" w:rsidP="005C6F45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lastRenderedPageBreak/>
        <w:t>Системные требования</w:t>
      </w:r>
    </w:p>
    <w:p w:rsidR="005C6F45" w:rsidRDefault="005C6F45" w:rsidP="005C6F45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реализована на основе пункта боевого управления 55К6МА</w:t>
      </w:r>
      <w:r w:rsidR="003C1132">
        <w:rPr>
          <w:rFonts w:ascii="Times New Roman" w:hAnsi="Times New Roman"/>
          <w:lang w:val="ru-RU"/>
        </w:rPr>
        <w:t>.</w:t>
      </w:r>
    </w:p>
    <w:p w:rsidR="00094E27" w:rsidRPr="005C6F45" w:rsidRDefault="00094E27" w:rsidP="005C6F45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многопоточной</w:t>
      </w:r>
      <w:r>
        <w:rPr>
          <w:rFonts w:ascii="Times New Roman" w:hAnsi="Times New Roman"/>
          <w:lang w:val="ru-RU"/>
        </w:rPr>
        <w:t>.</w:t>
      </w:r>
    </w:p>
    <w:p w:rsidR="005C6F45" w:rsidRPr="003C1132" w:rsidRDefault="003C1132" w:rsidP="005C6F45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3C1132">
        <w:rPr>
          <w:rFonts w:ascii="Times New Roman" w:hAnsi="Times New Roman"/>
          <w:b/>
          <w:i/>
          <w:lang w:val="ru-RU"/>
        </w:rPr>
        <w:t>Характеристики системы</w:t>
      </w:r>
    </w:p>
    <w:p w:rsidR="005C6F45" w:rsidRDefault="003C1132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обнаруживать цели с вероятностью не менее 0.95.</w:t>
      </w:r>
    </w:p>
    <w:p w:rsidR="00094E27" w:rsidRDefault="00094E27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производить наведение достаточно быстро для успешного поражения объектов</w:t>
      </w:r>
    </w:p>
    <w:p w:rsidR="003C1132" w:rsidRDefault="003C1132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сопровождать до 500 целей одновременно.</w:t>
      </w:r>
    </w:p>
    <w:p w:rsidR="003C1132" w:rsidRDefault="003C1132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дальность поражения до 500км.</w:t>
      </w:r>
    </w:p>
    <w:p w:rsidR="003C1132" w:rsidRDefault="003C1132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аэродинамические цели на высоте до 50км.</w:t>
      </w:r>
    </w:p>
    <w:p w:rsidR="003C1132" w:rsidRDefault="003C1132" w:rsidP="003C1132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баллистические цели на высоте до 200км.</w:t>
      </w:r>
    </w:p>
    <w:p w:rsidR="003C1132" w:rsidRDefault="003C1132" w:rsidP="00182F3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поражать цели, которые двигаются со скоростью до 7000 м/с.</w:t>
      </w:r>
    </w:p>
    <w:p w:rsidR="00182F33" w:rsidRDefault="00182F33" w:rsidP="00182F33">
      <w:pPr>
        <w:spacing w:after="0" w:line="360" w:lineRule="auto"/>
        <w:ind w:left="708"/>
        <w:rPr>
          <w:rFonts w:ascii="Times New Roman" w:hAnsi="Times New Roman"/>
          <w:lang w:val="ru-RU"/>
        </w:rPr>
      </w:pPr>
    </w:p>
    <w:p w:rsidR="00182F33" w:rsidRPr="00182F33" w:rsidRDefault="00182F33" w:rsidP="00182F33">
      <w:pPr>
        <w:spacing w:after="0" w:line="360" w:lineRule="auto"/>
        <w:ind w:left="708"/>
        <w:rPr>
          <w:rFonts w:ascii="Times New Roman" w:hAnsi="Times New Roman"/>
          <w:b/>
          <w:lang w:val="ru-RU"/>
        </w:rPr>
      </w:pPr>
      <w:r w:rsidRPr="00182F33">
        <w:rPr>
          <w:rFonts w:ascii="Times New Roman" w:hAnsi="Times New Roman"/>
          <w:b/>
          <w:lang w:val="ru-RU"/>
        </w:rPr>
        <w:t>Нефункциональные требования</w:t>
      </w:r>
    </w:p>
    <w:p w:rsidR="005C6F45" w:rsidRPr="00182F33" w:rsidRDefault="00182F33" w:rsidP="005C6F45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182F33">
        <w:rPr>
          <w:rFonts w:ascii="Times New Roman" w:hAnsi="Times New Roman"/>
          <w:b/>
          <w:i/>
          <w:lang w:val="ru-RU"/>
        </w:rPr>
        <w:t>Внешние интерфейсы</w:t>
      </w:r>
    </w:p>
    <w:p w:rsidR="00182F33" w:rsidRDefault="00182F33" w:rsidP="00182F3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интерфейс, предоставляющий полную информацию о воздушных объектах в зоне поражения, состоянии модулей системы.</w:t>
      </w:r>
    </w:p>
    <w:p w:rsidR="00182F33" w:rsidRDefault="00094E27" w:rsidP="00182F3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оповещать об успешности проведенных операций</w:t>
      </w:r>
      <w:r w:rsidR="00182F33">
        <w:rPr>
          <w:rFonts w:ascii="Times New Roman" w:hAnsi="Times New Roman"/>
          <w:lang w:val="ru-RU"/>
        </w:rPr>
        <w:t>.</w:t>
      </w:r>
    </w:p>
    <w:p w:rsidR="00182F33" w:rsidRDefault="00182F33" w:rsidP="00182F3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Интерфейс должен предоставлять возможность управления всеми модулями системы.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информировать оператора о существующих помехах.</w:t>
      </w:r>
    </w:p>
    <w:p w:rsidR="00094E27" w:rsidRP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информировать оператора об объекте и его состоянии в режиме реального времени. </w:t>
      </w:r>
    </w:p>
    <w:p w:rsidR="00182F33" w:rsidRDefault="00182F33" w:rsidP="00182F33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 w:rsidRPr="00182F33">
        <w:rPr>
          <w:rFonts w:ascii="Times New Roman" w:hAnsi="Times New Roman"/>
          <w:b/>
          <w:i/>
          <w:lang w:val="ru-RU"/>
        </w:rPr>
        <w:t>Основные атрибуты качества</w:t>
      </w:r>
    </w:p>
    <w:p w:rsidR="00182F33" w:rsidRDefault="00182F33" w:rsidP="00182F33">
      <w:pPr>
        <w:spacing w:after="0" w:line="360" w:lineRule="auto"/>
        <w:ind w:left="708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tab/>
        <w:t>Применимость</w:t>
      </w:r>
    </w:p>
    <w:p w:rsidR="00A75A72" w:rsidRPr="00094E27" w:rsidRDefault="00182F33" w:rsidP="00094E27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обеспечивать наблюдение и поражение воздушных объектов.</w:t>
      </w:r>
      <w:r w:rsidR="00094E27">
        <w:rPr>
          <w:rFonts w:ascii="Times New Roman" w:hAnsi="Times New Roman"/>
          <w:lang w:val="ru-RU"/>
        </w:rPr>
        <w:t xml:space="preserve"> </w:t>
      </w:r>
    </w:p>
    <w:p w:rsidR="00182F33" w:rsidRDefault="00182F33" w:rsidP="00182F33">
      <w:pPr>
        <w:spacing w:after="0" w:line="360" w:lineRule="auto"/>
        <w:ind w:left="1416"/>
        <w:rPr>
          <w:rFonts w:ascii="Times New Roman" w:hAnsi="Times New Roman"/>
          <w:b/>
          <w:i/>
          <w:lang w:val="ru-RU"/>
        </w:rPr>
      </w:pPr>
      <w:r>
        <w:rPr>
          <w:rFonts w:ascii="Times New Roman" w:hAnsi="Times New Roman"/>
          <w:b/>
          <w:i/>
          <w:lang w:val="ru-RU"/>
        </w:rPr>
        <w:t>Надежность</w:t>
      </w:r>
    </w:p>
    <w:p w:rsidR="00182F33" w:rsidRDefault="00182F33" w:rsidP="00182F3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Система должна обрабатывать ошибки, при этом не прекращая работу всей системы.</w:t>
      </w:r>
    </w:p>
    <w:p w:rsid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защищена от взлома.</w:t>
      </w:r>
    </w:p>
    <w:p w:rsidR="00911DF3" w:rsidRDefault="00911DF3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стабильно работать в течение продолжительного времени.</w:t>
      </w:r>
    </w:p>
    <w:p w:rsidR="00911DF3" w:rsidRDefault="00911DF3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быть устойчива к внешним помехам.</w:t>
      </w:r>
    </w:p>
    <w:p w:rsidR="00911DF3" w:rsidRPr="00911DF3" w:rsidRDefault="00911DF3" w:rsidP="00911DF3">
      <w:pPr>
        <w:spacing w:after="0" w:line="360" w:lineRule="auto"/>
        <w:ind w:left="1068"/>
        <w:rPr>
          <w:rFonts w:ascii="Times New Roman" w:hAnsi="Times New Roman"/>
          <w:b/>
          <w:i/>
          <w:lang w:val="ru-RU"/>
        </w:rPr>
      </w:pPr>
      <w:r w:rsidRPr="00911DF3">
        <w:rPr>
          <w:rFonts w:ascii="Times New Roman" w:hAnsi="Times New Roman"/>
          <w:b/>
          <w:i/>
          <w:lang w:val="ru-RU"/>
        </w:rPr>
        <w:t>Производительность</w:t>
      </w:r>
    </w:p>
    <w:p w:rsidR="00911DF3" w:rsidRDefault="00911DF3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иметь оптимизированные алгоритмы вычисления характеристик воздушных объектов.</w:t>
      </w:r>
    </w:p>
    <w:p w:rsidR="006D5848" w:rsidRDefault="006D5848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оперативно переходить в режим боевой готовности</w:t>
      </w:r>
      <w:r>
        <w:rPr>
          <w:rFonts w:ascii="Times New Roman" w:hAnsi="Times New Roman"/>
          <w:lang w:val="ru-RU"/>
        </w:rPr>
        <w:t>.</w:t>
      </w:r>
      <w:bookmarkStart w:id="0" w:name="_GoBack"/>
      <w:bookmarkEnd w:id="0"/>
    </w:p>
    <w:p w:rsidR="00911DF3" w:rsidRPr="00911DF3" w:rsidRDefault="00911DF3" w:rsidP="00911DF3">
      <w:pPr>
        <w:pStyle w:val="a3"/>
        <w:spacing w:after="0" w:line="360" w:lineRule="auto"/>
        <w:ind w:left="1068"/>
        <w:rPr>
          <w:rFonts w:ascii="Times New Roman" w:hAnsi="Times New Roman"/>
          <w:b/>
          <w:i/>
          <w:lang w:val="ru-RU"/>
        </w:rPr>
      </w:pPr>
      <w:r w:rsidRPr="00911DF3">
        <w:rPr>
          <w:rFonts w:ascii="Times New Roman" w:hAnsi="Times New Roman"/>
          <w:b/>
          <w:i/>
          <w:lang w:val="ru-RU"/>
        </w:rPr>
        <w:t>Эксплуатационная пригодность</w:t>
      </w:r>
    </w:p>
    <w:p w:rsidR="005C6F45" w:rsidRDefault="00911DF3" w:rsidP="00D8729D">
      <w:pPr>
        <w:pStyle w:val="a3"/>
        <w:numPr>
          <w:ilvl w:val="0"/>
          <w:numId w:val="22"/>
        </w:numPr>
        <w:spacing w:after="0" w:line="360" w:lineRule="auto"/>
        <w:ind w:left="708"/>
        <w:rPr>
          <w:rFonts w:ascii="Times New Roman" w:hAnsi="Times New Roman"/>
          <w:lang w:val="ru-RU"/>
        </w:rPr>
      </w:pPr>
      <w:r w:rsidRPr="00911DF3">
        <w:rPr>
          <w:rFonts w:ascii="Times New Roman" w:hAnsi="Times New Roman"/>
          <w:lang w:val="ru-RU"/>
        </w:rPr>
        <w:t>Система должна сохранять эффективность работы несмотря на внешние условия.</w:t>
      </w:r>
    </w:p>
    <w:p w:rsidR="00911DF3" w:rsidRDefault="00911DF3" w:rsidP="00911DF3">
      <w:pPr>
        <w:spacing w:after="0" w:line="360" w:lineRule="auto"/>
        <w:ind w:left="348"/>
        <w:rPr>
          <w:rFonts w:ascii="Times New Roman" w:hAnsi="Times New Roman"/>
          <w:lang w:val="ru-RU"/>
        </w:rPr>
      </w:pPr>
    </w:p>
    <w:p w:rsidR="00911DF3" w:rsidRPr="00911DF3" w:rsidRDefault="00911DF3" w:rsidP="00911DF3">
      <w:pPr>
        <w:spacing w:after="0" w:line="360" w:lineRule="auto"/>
        <w:ind w:left="348"/>
        <w:rPr>
          <w:rFonts w:ascii="Times New Roman" w:hAnsi="Times New Roman"/>
          <w:b/>
          <w:lang w:val="ru-RU"/>
        </w:rPr>
      </w:pPr>
      <w:r w:rsidRPr="00911DF3">
        <w:rPr>
          <w:rFonts w:ascii="Times New Roman" w:hAnsi="Times New Roman"/>
          <w:b/>
          <w:lang w:val="ru-RU"/>
        </w:rPr>
        <w:t>Ограничения</w:t>
      </w:r>
    </w:p>
    <w:p w:rsidR="00094E27" w:rsidRPr="00094E27" w:rsidRDefault="00094E27" w:rsidP="00094E27">
      <w:pPr>
        <w:pStyle w:val="a3"/>
        <w:numPr>
          <w:ilvl w:val="0"/>
          <w:numId w:val="22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предоставлять возможность эффективного использования имеющихся средств поражения.</w:t>
      </w:r>
    </w:p>
    <w:p w:rsidR="00911DF3" w:rsidRDefault="00911DF3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Система должна обладать высокой точностью расчетов.</w:t>
      </w:r>
    </w:p>
    <w:p w:rsidR="00911DF3" w:rsidRPr="00911DF3" w:rsidRDefault="00911DF3" w:rsidP="00911DF3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разработке системы </w:t>
      </w:r>
      <w:r w:rsidR="006F425F">
        <w:rPr>
          <w:rFonts w:ascii="Times New Roman" w:hAnsi="Times New Roman"/>
          <w:lang w:val="ru-RU"/>
        </w:rPr>
        <w:t>необходимо применить новейшие технологические решения в области аэродинамики.</w:t>
      </w:r>
    </w:p>
    <w:p w:rsidR="00911DF3" w:rsidRDefault="00911DF3" w:rsidP="00911DF3">
      <w:pPr>
        <w:spacing w:after="0" w:line="360" w:lineRule="auto"/>
        <w:ind w:left="348"/>
        <w:rPr>
          <w:rFonts w:ascii="Times New Roman" w:hAnsi="Times New Roman"/>
          <w:lang w:val="ru-RU"/>
        </w:rPr>
      </w:pPr>
    </w:p>
    <w:p w:rsidR="00911DF3" w:rsidRDefault="00911DF3" w:rsidP="00911DF3">
      <w:pPr>
        <w:spacing w:after="0" w:line="360" w:lineRule="auto"/>
        <w:ind w:left="348"/>
        <w:rPr>
          <w:rFonts w:ascii="Times New Roman" w:hAnsi="Times New Roman"/>
          <w:lang w:val="ru-RU"/>
        </w:rPr>
      </w:pPr>
    </w:p>
    <w:p w:rsidR="00911DF3" w:rsidRPr="00911DF3" w:rsidRDefault="00911DF3" w:rsidP="00911DF3">
      <w:pPr>
        <w:spacing w:after="0" w:line="360" w:lineRule="auto"/>
        <w:ind w:left="348"/>
        <w:rPr>
          <w:rFonts w:ascii="Times New Roman" w:hAnsi="Times New Roman"/>
          <w:lang w:val="ru-RU"/>
        </w:rPr>
      </w:pPr>
    </w:p>
    <w:sectPr w:rsidR="00911DF3" w:rsidRPr="0091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4BB"/>
    <w:multiLevelType w:val="multilevel"/>
    <w:tmpl w:val="43B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F0C6D"/>
    <w:multiLevelType w:val="multilevel"/>
    <w:tmpl w:val="AE8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B4EEF"/>
    <w:multiLevelType w:val="multilevel"/>
    <w:tmpl w:val="CEB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606EB"/>
    <w:multiLevelType w:val="hybridMultilevel"/>
    <w:tmpl w:val="3632A3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234F1B"/>
    <w:multiLevelType w:val="hybridMultilevel"/>
    <w:tmpl w:val="032E5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B3298"/>
    <w:multiLevelType w:val="multilevel"/>
    <w:tmpl w:val="5B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E1A27"/>
    <w:multiLevelType w:val="multilevel"/>
    <w:tmpl w:val="25E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B39CA"/>
    <w:multiLevelType w:val="hybridMultilevel"/>
    <w:tmpl w:val="92DA31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ABE0591"/>
    <w:multiLevelType w:val="multilevel"/>
    <w:tmpl w:val="5F2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91C7B"/>
    <w:multiLevelType w:val="hybridMultilevel"/>
    <w:tmpl w:val="0C66F4A8"/>
    <w:lvl w:ilvl="0" w:tplc="E41C9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3B62B5"/>
    <w:multiLevelType w:val="hybridMultilevel"/>
    <w:tmpl w:val="5A726130"/>
    <w:lvl w:ilvl="0" w:tplc="07B89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7E76899"/>
    <w:multiLevelType w:val="hybridMultilevel"/>
    <w:tmpl w:val="E1FAB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36A1F"/>
    <w:multiLevelType w:val="multilevel"/>
    <w:tmpl w:val="C8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F65F3F"/>
    <w:multiLevelType w:val="hybridMultilevel"/>
    <w:tmpl w:val="6DD26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CD2092"/>
    <w:multiLevelType w:val="multilevel"/>
    <w:tmpl w:val="83F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B57AF5"/>
    <w:multiLevelType w:val="multilevel"/>
    <w:tmpl w:val="DD3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80347"/>
    <w:multiLevelType w:val="hybridMultilevel"/>
    <w:tmpl w:val="BA54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461CA"/>
    <w:multiLevelType w:val="hybridMultilevel"/>
    <w:tmpl w:val="9602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B0782"/>
    <w:multiLevelType w:val="multilevel"/>
    <w:tmpl w:val="49AA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AD577E"/>
    <w:multiLevelType w:val="multilevel"/>
    <w:tmpl w:val="937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1F327A"/>
    <w:multiLevelType w:val="multilevel"/>
    <w:tmpl w:val="4D7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E333E6"/>
    <w:multiLevelType w:val="hybridMultilevel"/>
    <w:tmpl w:val="E5DEF8B6"/>
    <w:lvl w:ilvl="0" w:tplc="6A2CA9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A91D33"/>
    <w:multiLevelType w:val="hybridMultilevel"/>
    <w:tmpl w:val="BD8E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18"/>
  </w:num>
  <w:num w:numId="6">
    <w:abstractNumId w:val="20"/>
  </w:num>
  <w:num w:numId="7">
    <w:abstractNumId w:val="13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4"/>
  </w:num>
  <w:num w:numId="16">
    <w:abstractNumId w:val="22"/>
  </w:num>
  <w:num w:numId="17">
    <w:abstractNumId w:val="5"/>
  </w:num>
  <w:num w:numId="18">
    <w:abstractNumId w:val="2"/>
  </w:num>
  <w:num w:numId="19">
    <w:abstractNumId w:val="19"/>
  </w:num>
  <w:num w:numId="20">
    <w:abstractNumId w:val="1"/>
  </w:num>
  <w:num w:numId="21">
    <w:abstractNumId w:val="9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38"/>
    <w:rsid w:val="00006D0F"/>
    <w:rsid w:val="00057B4A"/>
    <w:rsid w:val="00094E27"/>
    <w:rsid w:val="001627EE"/>
    <w:rsid w:val="00182F33"/>
    <w:rsid w:val="002978E7"/>
    <w:rsid w:val="002F632E"/>
    <w:rsid w:val="003B2CEE"/>
    <w:rsid w:val="003B70E1"/>
    <w:rsid w:val="003C0D6A"/>
    <w:rsid w:val="003C1132"/>
    <w:rsid w:val="00402473"/>
    <w:rsid w:val="00413B70"/>
    <w:rsid w:val="00467375"/>
    <w:rsid w:val="00525EF4"/>
    <w:rsid w:val="00593667"/>
    <w:rsid w:val="005C6F45"/>
    <w:rsid w:val="006560BF"/>
    <w:rsid w:val="006B4185"/>
    <w:rsid w:val="006D0D29"/>
    <w:rsid w:val="006D5848"/>
    <w:rsid w:val="006F425F"/>
    <w:rsid w:val="00733063"/>
    <w:rsid w:val="007964AC"/>
    <w:rsid w:val="007C33A5"/>
    <w:rsid w:val="0080043D"/>
    <w:rsid w:val="00826646"/>
    <w:rsid w:val="00845BF0"/>
    <w:rsid w:val="00896B3C"/>
    <w:rsid w:val="00911DF3"/>
    <w:rsid w:val="009A424C"/>
    <w:rsid w:val="009D5A79"/>
    <w:rsid w:val="00A179C3"/>
    <w:rsid w:val="00A75A72"/>
    <w:rsid w:val="00A95F03"/>
    <w:rsid w:val="00AB6F6D"/>
    <w:rsid w:val="00AF4113"/>
    <w:rsid w:val="00B0069D"/>
    <w:rsid w:val="00BA048C"/>
    <w:rsid w:val="00BE07CC"/>
    <w:rsid w:val="00C103BA"/>
    <w:rsid w:val="00CB15B2"/>
    <w:rsid w:val="00CD1E3A"/>
    <w:rsid w:val="00CE4FB6"/>
    <w:rsid w:val="00D21DAA"/>
    <w:rsid w:val="00D627ED"/>
    <w:rsid w:val="00E05377"/>
    <w:rsid w:val="00E05DA1"/>
    <w:rsid w:val="00E07B55"/>
    <w:rsid w:val="00E854D7"/>
    <w:rsid w:val="00EB1B3F"/>
    <w:rsid w:val="00F00FB1"/>
    <w:rsid w:val="00F06759"/>
    <w:rsid w:val="00F85F38"/>
    <w:rsid w:val="00FB2260"/>
    <w:rsid w:val="00FD3FB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1C9AF-9114-41DA-9870-327FE21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3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3">
    <w:name w:val="heading 3"/>
    <w:basedOn w:val="a"/>
    <w:link w:val="30"/>
    <w:uiPriority w:val="9"/>
    <w:qFormat/>
    <w:rsid w:val="00D627E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4D7"/>
    <w:rPr>
      <w:color w:val="0000FF"/>
      <w:u w:val="single"/>
    </w:rPr>
  </w:style>
  <w:style w:type="character" w:customStyle="1" w:styleId="ipa">
    <w:name w:val="ipa"/>
    <w:basedOn w:val="a0"/>
    <w:rsid w:val="00CE4FB6"/>
  </w:style>
  <w:style w:type="character" w:customStyle="1" w:styleId="30">
    <w:name w:val="Заголовок 3 Знак"/>
    <w:basedOn w:val="a0"/>
    <w:link w:val="3"/>
    <w:uiPriority w:val="9"/>
    <w:rsid w:val="00D62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62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mw-headline">
    <w:name w:val="mw-headline"/>
    <w:basedOn w:val="a0"/>
    <w:rsid w:val="00D627ED"/>
  </w:style>
  <w:style w:type="character" w:customStyle="1" w:styleId="mw-editsection">
    <w:name w:val="mw-editsection"/>
    <w:basedOn w:val="a0"/>
    <w:rsid w:val="00D627ED"/>
  </w:style>
  <w:style w:type="character" w:customStyle="1" w:styleId="mw-editsection-bracket">
    <w:name w:val="mw-editsection-bracket"/>
    <w:basedOn w:val="a0"/>
    <w:rsid w:val="00D627ED"/>
  </w:style>
  <w:style w:type="character" w:customStyle="1" w:styleId="mw-editsection-divider">
    <w:name w:val="mw-editsection-divider"/>
    <w:basedOn w:val="a0"/>
    <w:rsid w:val="00D627ED"/>
  </w:style>
  <w:style w:type="paragraph" w:styleId="a6">
    <w:name w:val="Balloon Text"/>
    <w:basedOn w:val="a"/>
    <w:link w:val="a7"/>
    <w:uiPriority w:val="99"/>
    <w:semiHidden/>
    <w:unhideWhenUsed/>
    <w:rsid w:val="00D62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7ED"/>
    <w:rPr>
      <w:rFonts w:ascii="Segoe UI" w:hAnsi="Segoe UI" w:cs="Segoe UI"/>
      <w:sz w:val="18"/>
      <w:szCs w:val="18"/>
      <w:lang w:val="en-US" w:bidi="en-US"/>
    </w:rPr>
  </w:style>
  <w:style w:type="character" w:customStyle="1" w:styleId="nowrap">
    <w:name w:val="nowrap"/>
    <w:basedOn w:val="a0"/>
    <w:rsid w:val="006D0D29"/>
  </w:style>
  <w:style w:type="character" w:styleId="a8">
    <w:name w:val="Strong"/>
    <w:basedOn w:val="a0"/>
    <w:uiPriority w:val="22"/>
    <w:qFormat/>
    <w:rsid w:val="00FB2260"/>
    <w:rPr>
      <w:b/>
      <w:bCs/>
    </w:rPr>
  </w:style>
  <w:style w:type="character" w:customStyle="1" w:styleId="iw">
    <w:name w:val="iw"/>
    <w:basedOn w:val="a0"/>
    <w:rsid w:val="00826646"/>
  </w:style>
  <w:style w:type="character" w:customStyle="1" w:styleId="iwtooltip">
    <w:name w:val="iw__tooltip"/>
    <w:basedOn w:val="a0"/>
    <w:rsid w:val="00826646"/>
  </w:style>
  <w:style w:type="table" w:styleId="a9">
    <w:name w:val="Table Grid"/>
    <w:basedOn w:val="a1"/>
    <w:uiPriority w:val="39"/>
    <w:rsid w:val="00A1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0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8</cp:revision>
  <dcterms:created xsi:type="dcterms:W3CDTF">2020-09-12T14:16:00Z</dcterms:created>
  <dcterms:modified xsi:type="dcterms:W3CDTF">2020-11-15T20:20:00Z</dcterms:modified>
</cp:coreProperties>
</file>