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D93" w:rsidRPr="00996211" w:rsidRDefault="006E6D93" w:rsidP="006E6D93">
      <w:pPr>
        <w:spacing w:line="360" w:lineRule="auto"/>
        <w:jc w:val="center"/>
        <w:rPr>
          <w:sz w:val="28"/>
        </w:rPr>
      </w:pPr>
      <w:r w:rsidRPr="00996211">
        <w:rPr>
          <w:b/>
          <w:i/>
          <w:sz w:val="28"/>
          <w:szCs w:val="28"/>
        </w:rPr>
        <w:t>Практическое задание 1</w:t>
      </w:r>
    </w:p>
    <w:p w:rsidR="006E6D93" w:rsidRPr="00996211" w:rsidRDefault="006E6D93" w:rsidP="006E6D93">
      <w:pPr>
        <w:spacing w:line="360" w:lineRule="auto"/>
        <w:ind w:firstLine="709"/>
        <w:jc w:val="both"/>
        <w:rPr>
          <w:sz w:val="28"/>
          <w:szCs w:val="28"/>
        </w:rPr>
      </w:pPr>
      <w:r w:rsidRPr="00996211">
        <w:rPr>
          <w:sz w:val="28"/>
          <w:szCs w:val="28"/>
        </w:rPr>
        <w:t>ЦЕЛЬ: научиться рассчитывать экономические показатели учета и использования основных производственных фондов.</w:t>
      </w:r>
    </w:p>
    <w:p w:rsidR="006E6D93" w:rsidRPr="00996211" w:rsidRDefault="006E6D93" w:rsidP="006E6D93">
      <w:pPr>
        <w:spacing w:line="360" w:lineRule="auto"/>
        <w:ind w:firstLine="709"/>
        <w:jc w:val="both"/>
        <w:rPr>
          <w:sz w:val="28"/>
          <w:szCs w:val="28"/>
        </w:rPr>
      </w:pPr>
      <w:r w:rsidRPr="00996211">
        <w:rPr>
          <w:sz w:val="28"/>
          <w:szCs w:val="28"/>
        </w:rPr>
        <w:t xml:space="preserve">В результате выполнения данной задачи студенты должны уметь вычислять среднегодовую стоимость основных фондов, годовые амортизационные отчисления, фондоотдачу, </w:t>
      </w:r>
      <w:proofErr w:type="spellStart"/>
      <w:r w:rsidRPr="00996211">
        <w:rPr>
          <w:sz w:val="28"/>
          <w:szCs w:val="28"/>
        </w:rPr>
        <w:t>фондоемкость</w:t>
      </w:r>
      <w:proofErr w:type="spellEnd"/>
      <w:r w:rsidRPr="00996211">
        <w:rPr>
          <w:sz w:val="28"/>
          <w:szCs w:val="28"/>
        </w:rPr>
        <w:t xml:space="preserve">, показатели движения основных фондов. Исходные данные представлены в таблице </w:t>
      </w:r>
      <w:r>
        <w:rPr>
          <w:sz w:val="28"/>
          <w:szCs w:val="28"/>
        </w:rPr>
        <w:t>1</w:t>
      </w:r>
      <w:r w:rsidRPr="00996211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996211">
        <w:rPr>
          <w:sz w:val="28"/>
          <w:szCs w:val="28"/>
        </w:rPr>
        <w:t>.</w:t>
      </w:r>
    </w:p>
    <w:p w:rsidR="006E6D93" w:rsidRPr="00996211" w:rsidRDefault="006E6D93" w:rsidP="006E6D93">
      <w:pPr>
        <w:spacing w:line="360" w:lineRule="auto"/>
        <w:ind w:firstLine="709"/>
        <w:jc w:val="both"/>
        <w:rPr>
          <w:sz w:val="28"/>
          <w:szCs w:val="28"/>
        </w:rPr>
      </w:pPr>
      <w:r w:rsidRPr="00996211">
        <w:rPr>
          <w:sz w:val="28"/>
          <w:szCs w:val="28"/>
        </w:rPr>
        <w:t xml:space="preserve">ЗАДАНИЕ: установить структуру основных фондов на начало и конец года, коэффициент выбытия, коэффициент обновления (ввода); определить среднегодовую стоимость основных фондов, годовые амортизационные отчисления, амортизационный период, фондоотдачу и </w:t>
      </w:r>
      <w:proofErr w:type="spellStart"/>
      <w:r w:rsidRPr="00996211">
        <w:rPr>
          <w:sz w:val="28"/>
          <w:szCs w:val="28"/>
        </w:rPr>
        <w:t>фондоемкость</w:t>
      </w:r>
      <w:proofErr w:type="spellEnd"/>
      <w:r w:rsidRPr="00996211">
        <w:rPr>
          <w:sz w:val="28"/>
          <w:szCs w:val="28"/>
        </w:rPr>
        <w:t>.</w:t>
      </w:r>
    </w:p>
    <w:p w:rsidR="006E6D93" w:rsidRPr="00996211" w:rsidRDefault="006E6D93" w:rsidP="006E6D93">
      <w:pPr>
        <w:spacing w:line="360" w:lineRule="auto"/>
        <w:ind w:firstLine="709"/>
        <w:jc w:val="both"/>
        <w:rPr>
          <w:sz w:val="28"/>
          <w:szCs w:val="28"/>
        </w:rPr>
      </w:pPr>
    </w:p>
    <w:p w:rsidR="006E6D93" w:rsidRPr="00996211" w:rsidRDefault="006E6D93" w:rsidP="00555632">
      <w:pPr>
        <w:jc w:val="right"/>
        <w:rPr>
          <w:sz w:val="28"/>
          <w:szCs w:val="28"/>
        </w:rPr>
      </w:pPr>
      <w:r w:rsidRPr="00996211">
        <w:rPr>
          <w:sz w:val="28"/>
          <w:szCs w:val="28"/>
        </w:rPr>
        <w:t>Таблица 1.1 – Исходные данные для задания</w:t>
      </w:r>
    </w:p>
    <w:tbl>
      <w:tblPr>
        <w:tblW w:w="4284" w:type="dxa"/>
        <w:tblInd w:w="2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520"/>
        <w:gridCol w:w="1260"/>
      </w:tblGrid>
      <w:tr w:rsidR="006E6D93" w:rsidRPr="00996211" w:rsidTr="00555632">
        <w:trPr>
          <w:cantSplit/>
          <w:trHeight w:val="157"/>
        </w:trPr>
        <w:tc>
          <w:tcPr>
            <w:tcW w:w="2504" w:type="dxa"/>
            <w:vMerge w:val="restart"/>
            <w:vAlign w:val="center"/>
          </w:tcPr>
          <w:p w:rsidR="006E6D93" w:rsidRPr="00996211" w:rsidRDefault="006E6D93" w:rsidP="00555632">
            <w:pPr>
              <w:ind w:left="-84" w:right="-111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Показатели</w:t>
            </w:r>
          </w:p>
        </w:tc>
        <w:tc>
          <w:tcPr>
            <w:tcW w:w="520" w:type="dxa"/>
            <w:vMerge w:val="restart"/>
            <w:vAlign w:val="center"/>
          </w:tcPr>
          <w:p w:rsidR="006E6D93" w:rsidRPr="00996211" w:rsidRDefault="006E6D93" w:rsidP="00555632">
            <w:pPr>
              <w:ind w:left="-108" w:right="-104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Ед.</w:t>
            </w:r>
          </w:p>
          <w:p w:rsidR="006E6D93" w:rsidRPr="00996211" w:rsidRDefault="006E6D93" w:rsidP="00555632">
            <w:pPr>
              <w:ind w:left="-108" w:right="-104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изм.</w:t>
            </w:r>
          </w:p>
        </w:tc>
        <w:tc>
          <w:tcPr>
            <w:tcW w:w="1260" w:type="dxa"/>
          </w:tcPr>
          <w:p w:rsidR="006E6D93" w:rsidRPr="00996211" w:rsidRDefault="00555632" w:rsidP="0055563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Вариант</w:t>
            </w:r>
          </w:p>
        </w:tc>
      </w:tr>
      <w:tr w:rsidR="00555632" w:rsidRPr="00996211" w:rsidTr="00555632">
        <w:trPr>
          <w:cantSplit/>
          <w:trHeight w:val="177"/>
        </w:trPr>
        <w:tc>
          <w:tcPr>
            <w:tcW w:w="2504" w:type="dxa"/>
            <w:vMerge/>
          </w:tcPr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</w:p>
        </w:tc>
        <w:tc>
          <w:tcPr>
            <w:tcW w:w="520" w:type="dxa"/>
            <w:vMerge/>
          </w:tcPr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555632" w:rsidRPr="00996211" w:rsidRDefault="00555632" w:rsidP="00555632">
            <w:pPr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6,16</w:t>
            </w:r>
          </w:p>
        </w:tc>
      </w:tr>
      <w:tr w:rsidR="00555632" w:rsidRPr="00996211" w:rsidTr="00555632">
        <w:trPr>
          <w:trHeight w:val="975"/>
        </w:trPr>
        <w:tc>
          <w:tcPr>
            <w:tcW w:w="2504" w:type="dxa"/>
          </w:tcPr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 xml:space="preserve">Стоимость </w:t>
            </w:r>
            <w:proofErr w:type="spellStart"/>
            <w:r w:rsidRPr="00996211">
              <w:rPr>
                <w:sz w:val="18"/>
                <w:szCs w:val="18"/>
              </w:rPr>
              <w:t>осн</w:t>
            </w:r>
            <w:proofErr w:type="spellEnd"/>
            <w:r w:rsidRPr="00996211">
              <w:rPr>
                <w:sz w:val="18"/>
                <w:szCs w:val="18"/>
              </w:rPr>
              <w:t>. фондов на начало года:</w:t>
            </w:r>
          </w:p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группа 1</w:t>
            </w:r>
          </w:p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группа2</w:t>
            </w:r>
          </w:p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группа 3</w:t>
            </w:r>
          </w:p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группа 4</w:t>
            </w:r>
          </w:p>
        </w:tc>
        <w:tc>
          <w:tcPr>
            <w:tcW w:w="520" w:type="dxa"/>
          </w:tcPr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</w:p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</w:p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  <w:proofErr w:type="spellStart"/>
            <w:r w:rsidRPr="00996211">
              <w:rPr>
                <w:sz w:val="18"/>
                <w:szCs w:val="18"/>
              </w:rPr>
              <w:t>д.ед</w:t>
            </w:r>
            <w:proofErr w:type="spellEnd"/>
            <w:r w:rsidRPr="00996211">
              <w:rPr>
                <w:sz w:val="18"/>
                <w:szCs w:val="18"/>
              </w:rPr>
              <w:t>.</w:t>
            </w:r>
          </w:p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  <w:proofErr w:type="spellStart"/>
            <w:r w:rsidRPr="00996211">
              <w:rPr>
                <w:sz w:val="18"/>
                <w:szCs w:val="18"/>
              </w:rPr>
              <w:t>д.ед</w:t>
            </w:r>
            <w:proofErr w:type="spellEnd"/>
            <w:r w:rsidRPr="00996211">
              <w:rPr>
                <w:sz w:val="18"/>
                <w:szCs w:val="18"/>
              </w:rPr>
              <w:t>.</w:t>
            </w:r>
          </w:p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  <w:proofErr w:type="spellStart"/>
            <w:r w:rsidRPr="00996211">
              <w:rPr>
                <w:sz w:val="18"/>
                <w:szCs w:val="18"/>
              </w:rPr>
              <w:t>д.ед</w:t>
            </w:r>
            <w:proofErr w:type="spellEnd"/>
            <w:r w:rsidRPr="00996211">
              <w:rPr>
                <w:sz w:val="18"/>
                <w:szCs w:val="18"/>
              </w:rPr>
              <w:t>.</w:t>
            </w:r>
          </w:p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  <w:proofErr w:type="spellStart"/>
            <w:r w:rsidRPr="00996211">
              <w:rPr>
                <w:sz w:val="18"/>
                <w:szCs w:val="18"/>
              </w:rPr>
              <w:t>д.ед</w:t>
            </w:r>
            <w:proofErr w:type="spellEnd"/>
            <w:r w:rsidRPr="00996211">
              <w:rPr>
                <w:sz w:val="18"/>
                <w:szCs w:val="18"/>
              </w:rPr>
              <w:t>.</w:t>
            </w:r>
          </w:p>
        </w:tc>
        <w:tc>
          <w:tcPr>
            <w:tcW w:w="1260" w:type="dxa"/>
          </w:tcPr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</w:p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</w:p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13500</w:t>
            </w:r>
          </w:p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23600</w:t>
            </w:r>
          </w:p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7000</w:t>
            </w:r>
          </w:p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4500</w:t>
            </w:r>
          </w:p>
        </w:tc>
      </w:tr>
      <w:tr w:rsidR="00555632" w:rsidRPr="00996211" w:rsidTr="00555632">
        <w:trPr>
          <w:trHeight w:val="975"/>
        </w:trPr>
        <w:tc>
          <w:tcPr>
            <w:tcW w:w="2504" w:type="dxa"/>
          </w:tcPr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 xml:space="preserve">Стоимость </w:t>
            </w:r>
            <w:proofErr w:type="spellStart"/>
            <w:r w:rsidRPr="00996211">
              <w:rPr>
                <w:sz w:val="18"/>
                <w:szCs w:val="18"/>
              </w:rPr>
              <w:t>осн</w:t>
            </w:r>
            <w:proofErr w:type="spellEnd"/>
            <w:r w:rsidRPr="00996211">
              <w:rPr>
                <w:sz w:val="18"/>
                <w:szCs w:val="18"/>
              </w:rPr>
              <w:t>. фондов, которые вводятся:</w:t>
            </w:r>
          </w:p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группа 1</w:t>
            </w:r>
          </w:p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группа2</w:t>
            </w:r>
          </w:p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группа 3</w:t>
            </w:r>
          </w:p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группа 4</w:t>
            </w:r>
          </w:p>
        </w:tc>
        <w:tc>
          <w:tcPr>
            <w:tcW w:w="520" w:type="dxa"/>
          </w:tcPr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</w:p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</w:p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  <w:proofErr w:type="spellStart"/>
            <w:r w:rsidRPr="00996211">
              <w:rPr>
                <w:sz w:val="18"/>
                <w:szCs w:val="18"/>
              </w:rPr>
              <w:t>д.ед</w:t>
            </w:r>
            <w:proofErr w:type="spellEnd"/>
            <w:r w:rsidRPr="00996211">
              <w:rPr>
                <w:sz w:val="18"/>
                <w:szCs w:val="18"/>
              </w:rPr>
              <w:t>.</w:t>
            </w:r>
          </w:p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  <w:proofErr w:type="spellStart"/>
            <w:r w:rsidRPr="00996211">
              <w:rPr>
                <w:sz w:val="18"/>
                <w:szCs w:val="18"/>
              </w:rPr>
              <w:t>д.ед</w:t>
            </w:r>
            <w:proofErr w:type="spellEnd"/>
            <w:r w:rsidRPr="00996211">
              <w:rPr>
                <w:sz w:val="18"/>
                <w:szCs w:val="18"/>
              </w:rPr>
              <w:t>.</w:t>
            </w:r>
          </w:p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  <w:proofErr w:type="spellStart"/>
            <w:r w:rsidRPr="00996211">
              <w:rPr>
                <w:sz w:val="18"/>
                <w:szCs w:val="18"/>
              </w:rPr>
              <w:t>д.ед</w:t>
            </w:r>
            <w:proofErr w:type="spellEnd"/>
            <w:r w:rsidRPr="00996211">
              <w:rPr>
                <w:sz w:val="18"/>
                <w:szCs w:val="18"/>
              </w:rPr>
              <w:t>.</w:t>
            </w:r>
          </w:p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  <w:proofErr w:type="spellStart"/>
            <w:r w:rsidRPr="00996211">
              <w:rPr>
                <w:sz w:val="18"/>
                <w:szCs w:val="18"/>
              </w:rPr>
              <w:t>д.ед</w:t>
            </w:r>
            <w:proofErr w:type="spellEnd"/>
            <w:r w:rsidRPr="00996211">
              <w:rPr>
                <w:sz w:val="18"/>
                <w:szCs w:val="18"/>
              </w:rPr>
              <w:t>.</w:t>
            </w:r>
          </w:p>
        </w:tc>
        <w:tc>
          <w:tcPr>
            <w:tcW w:w="1260" w:type="dxa"/>
          </w:tcPr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</w:p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</w:p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1200</w:t>
            </w:r>
          </w:p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1500</w:t>
            </w:r>
          </w:p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500</w:t>
            </w:r>
          </w:p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1000</w:t>
            </w:r>
          </w:p>
        </w:tc>
      </w:tr>
      <w:tr w:rsidR="00555632" w:rsidRPr="00996211" w:rsidTr="00555632">
        <w:trPr>
          <w:trHeight w:val="975"/>
        </w:trPr>
        <w:tc>
          <w:tcPr>
            <w:tcW w:w="2504" w:type="dxa"/>
          </w:tcPr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Дата внедрения:</w:t>
            </w:r>
          </w:p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</w:p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  <w:proofErr w:type="spellStart"/>
            <w:r w:rsidRPr="00996211">
              <w:rPr>
                <w:sz w:val="18"/>
                <w:szCs w:val="18"/>
              </w:rPr>
              <w:t>група</w:t>
            </w:r>
            <w:proofErr w:type="spellEnd"/>
            <w:r w:rsidRPr="00996211">
              <w:rPr>
                <w:sz w:val="18"/>
                <w:szCs w:val="18"/>
              </w:rPr>
              <w:t xml:space="preserve"> 1</w:t>
            </w:r>
          </w:p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група2</w:t>
            </w:r>
          </w:p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  <w:proofErr w:type="spellStart"/>
            <w:r w:rsidRPr="00996211">
              <w:rPr>
                <w:sz w:val="18"/>
                <w:szCs w:val="18"/>
              </w:rPr>
              <w:t>група</w:t>
            </w:r>
            <w:proofErr w:type="spellEnd"/>
            <w:r w:rsidRPr="00996211">
              <w:rPr>
                <w:sz w:val="18"/>
                <w:szCs w:val="18"/>
              </w:rPr>
              <w:t xml:space="preserve"> 3</w:t>
            </w:r>
          </w:p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  <w:proofErr w:type="spellStart"/>
            <w:r w:rsidRPr="00996211">
              <w:rPr>
                <w:sz w:val="18"/>
                <w:szCs w:val="18"/>
              </w:rPr>
              <w:t>група</w:t>
            </w:r>
            <w:proofErr w:type="spellEnd"/>
            <w:r w:rsidRPr="00996211">
              <w:rPr>
                <w:sz w:val="18"/>
                <w:szCs w:val="18"/>
              </w:rPr>
              <w:t xml:space="preserve"> 4</w:t>
            </w:r>
          </w:p>
        </w:tc>
        <w:tc>
          <w:tcPr>
            <w:tcW w:w="520" w:type="dxa"/>
          </w:tcPr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</w:p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</w:p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</w:p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</w:p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</w:p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</w:p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</w:p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1.07</w:t>
            </w:r>
          </w:p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1.10</w:t>
            </w:r>
          </w:p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1.06</w:t>
            </w:r>
          </w:p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1.04</w:t>
            </w:r>
          </w:p>
        </w:tc>
      </w:tr>
      <w:tr w:rsidR="00555632" w:rsidRPr="00996211" w:rsidTr="00555632">
        <w:trPr>
          <w:trHeight w:val="975"/>
        </w:trPr>
        <w:tc>
          <w:tcPr>
            <w:tcW w:w="2504" w:type="dxa"/>
          </w:tcPr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 xml:space="preserve">Стоимость </w:t>
            </w:r>
            <w:proofErr w:type="spellStart"/>
            <w:r w:rsidRPr="00996211">
              <w:rPr>
                <w:sz w:val="18"/>
                <w:szCs w:val="18"/>
              </w:rPr>
              <w:t>осн</w:t>
            </w:r>
            <w:proofErr w:type="spellEnd"/>
            <w:proofErr w:type="gramStart"/>
            <w:r w:rsidRPr="00996211">
              <w:rPr>
                <w:sz w:val="18"/>
                <w:szCs w:val="18"/>
              </w:rPr>
              <w:t>.</w:t>
            </w:r>
            <w:proofErr w:type="gramEnd"/>
            <w:r w:rsidRPr="00996211">
              <w:rPr>
                <w:sz w:val="18"/>
                <w:szCs w:val="18"/>
              </w:rPr>
              <w:t xml:space="preserve"> фондов которые выбывают:</w:t>
            </w:r>
          </w:p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группа 1</w:t>
            </w:r>
          </w:p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группа2</w:t>
            </w:r>
          </w:p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группа 3</w:t>
            </w:r>
          </w:p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группа 4</w:t>
            </w:r>
          </w:p>
        </w:tc>
        <w:tc>
          <w:tcPr>
            <w:tcW w:w="520" w:type="dxa"/>
          </w:tcPr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</w:p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</w:p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  <w:proofErr w:type="spellStart"/>
            <w:r w:rsidRPr="00996211">
              <w:rPr>
                <w:sz w:val="18"/>
                <w:szCs w:val="18"/>
              </w:rPr>
              <w:t>д.ед</w:t>
            </w:r>
            <w:proofErr w:type="spellEnd"/>
            <w:r w:rsidRPr="00996211">
              <w:rPr>
                <w:sz w:val="18"/>
                <w:szCs w:val="18"/>
              </w:rPr>
              <w:t>.</w:t>
            </w:r>
          </w:p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  <w:proofErr w:type="spellStart"/>
            <w:r w:rsidRPr="00996211">
              <w:rPr>
                <w:sz w:val="18"/>
                <w:szCs w:val="18"/>
              </w:rPr>
              <w:t>д.ед</w:t>
            </w:r>
            <w:proofErr w:type="spellEnd"/>
            <w:r w:rsidRPr="00996211">
              <w:rPr>
                <w:sz w:val="18"/>
                <w:szCs w:val="18"/>
              </w:rPr>
              <w:t>.</w:t>
            </w:r>
          </w:p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  <w:proofErr w:type="spellStart"/>
            <w:r w:rsidRPr="00996211">
              <w:rPr>
                <w:sz w:val="18"/>
                <w:szCs w:val="18"/>
              </w:rPr>
              <w:t>д.ед</w:t>
            </w:r>
            <w:proofErr w:type="spellEnd"/>
            <w:r w:rsidRPr="00996211">
              <w:rPr>
                <w:sz w:val="18"/>
                <w:szCs w:val="18"/>
              </w:rPr>
              <w:t>.</w:t>
            </w:r>
          </w:p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  <w:proofErr w:type="spellStart"/>
            <w:r w:rsidRPr="00996211">
              <w:rPr>
                <w:sz w:val="18"/>
                <w:szCs w:val="18"/>
              </w:rPr>
              <w:t>д.ед</w:t>
            </w:r>
            <w:proofErr w:type="spellEnd"/>
            <w:r w:rsidRPr="00996211">
              <w:rPr>
                <w:sz w:val="18"/>
                <w:szCs w:val="18"/>
              </w:rPr>
              <w:t>.</w:t>
            </w:r>
          </w:p>
        </w:tc>
        <w:tc>
          <w:tcPr>
            <w:tcW w:w="1260" w:type="dxa"/>
          </w:tcPr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</w:p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</w:p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500</w:t>
            </w:r>
          </w:p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900</w:t>
            </w:r>
          </w:p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300</w:t>
            </w:r>
          </w:p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200</w:t>
            </w:r>
          </w:p>
        </w:tc>
      </w:tr>
      <w:tr w:rsidR="00555632" w:rsidRPr="00996211" w:rsidTr="00555632">
        <w:trPr>
          <w:trHeight w:val="808"/>
        </w:trPr>
        <w:tc>
          <w:tcPr>
            <w:tcW w:w="2504" w:type="dxa"/>
          </w:tcPr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Дата выбытия:</w:t>
            </w:r>
          </w:p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группа 1</w:t>
            </w:r>
          </w:p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группа2</w:t>
            </w:r>
          </w:p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группа 3</w:t>
            </w:r>
          </w:p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группа 4</w:t>
            </w:r>
          </w:p>
        </w:tc>
        <w:tc>
          <w:tcPr>
            <w:tcW w:w="520" w:type="dxa"/>
          </w:tcPr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</w:p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</w:p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</w:p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</w:p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</w:p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1.05</w:t>
            </w:r>
          </w:p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1.02</w:t>
            </w:r>
          </w:p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1.03</w:t>
            </w:r>
          </w:p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1.08</w:t>
            </w:r>
          </w:p>
        </w:tc>
      </w:tr>
      <w:tr w:rsidR="00555632" w:rsidRPr="00996211" w:rsidTr="00555632">
        <w:trPr>
          <w:trHeight w:val="221"/>
        </w:trPr>
        <w:tc>
          <w:tcPr>
            <w:tcW w:w="2504" w:type="dxa"/>
            <w:tcBorders>
              <w:bottom w:val="single" w:sz="4" w:space="0" w:color="auto"/>
            </w:tcBorders>
          </w:tcPr>
          <w:p w:rsidR="00555632" w:rsidRPr="00996211" w:rsidRDefault="00555632" w:rsidP="00555632">
            <w:pPr>
              <w:ind w:left="-84" w:right="-111"/>
              <w:jc w:val="center"/>
              <w:rPr>
                <w:sz w:val="18"/>
                <w:szCs w:val="18"/>
              </w:rPr>
            </w:pPr>
            <w:proofErr w:type="spellStart"/>
            <w:r w:rsidRPr="00996211">
              <w:rPr>
                <w:sz w:val="18"/>
                <w:szCs w:val="18"/>
              </w:rPr>
              <w:t>Обьем</w:t>
            </w:r>
            <w:proofErr w:type="spellEnd"/>
            <w:r w:rsidRPr="00996211">
              <w:rPr>
                <w:sz w:val="18"/>
                <w:szCs w:val="18"/>
              </w:rPr>
              <w:t xml:space="preserve"> продукции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555632" w:rsidRPr="00996211" w:rsidRDefault="00555632" w:rsidP="00555632">
            <w:pPr>
              <w:ind w:left="-108" w:right="-104"/>
              <w:jc w:val="center"/>
              <w:rPr>
                <w:sz w:val="18"/>
                <w:szCs w:val="18"/>
              </w:rPr>
            </w:pPr>
            <w:proofErr w:type="spellStart"/>
            <w:r w:rsidRPr="00996211">
              <w:rPr>
                <w:sz w:val="18"/>
                <w:szCs w:val="18"/>
              </w:rPr>
              <w:t>д.ед</w:t>
            </w:r>
            <w:proofErr w:type="spellEnd"/>
            <w:r w:rsidRPr="00996211">
              <w:rPr>
                <w:sz w:val="18"/>
                <w:szCs w:val="18"/>
              </w:rPr>
              <w:t>.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555632" w:rsidRPr="00996211" w:rsidRDefault="00555632" w:rsidP="00555632">
            <w:pPr>
              <w:ind w:left="-96"/>
              <w:jc w:val="center"/>
              <w:rPr>
                <w:sz w:val="18"/>
                <w:szCs w:val="18"/>
              </w:rPr>
            </w:pPr>
            <w:r w:rsidRPr="00996211">
              <w:rPr>
                <w:sz w:val="18"/>
                <w:szCs w:val="18"/>
              </w:rPr>
              <w:t>88000</w:t>
            </w:r>
          </w:p>
        </w:tc>
      </w:tr>
      <w:tr w:rsidR="00555632" w:rsidRPr="00996211" w:rsidTr="00555632">
        <w:trPr>
          <w:trHeight w:val="167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5632" w:rsidRPr="00996211" w:rsidRDefault="00555632" w:rsidP="00730C72">
            <w:pPr>
              <w:ind w:left="-84" w:right="-111"/>
              <w:jc w:val="center"/>
              <w:rPr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5632" w:rsidRPr="00996211" w:rsidRDefault="00555632" w:rsidP="00730C72">
            <w:pPr>
              <w:ind w:left="-108" w:right="-104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5632" w:rsidRPr="00996211" w:rsidRDefault="00555632" w:rsidP="00730C72">
            <w:pPr>
              <w:ind w:left="-66" w:right="-93"/>
              <w:jc w:val="center"/>
              <w:rPr>
                <w:sz w:val="18"/>
                <w:szCs w:val="18"/>
              </w:rPr>
            </w:pPr>
          </w:p>
        </w:tc>
      </w:tr>
    </w:tbl>
    <w:p w:rsidR="00555632" w:rsidRDefault="00555632" w:rsidP="006E6D93">
      <w:pPr>
        <w:spacing w:line="360" w:lineRule="auto"/>
        <w:ind w:firstLine="709"/>
        <w:jc w:val="both"/>
        <w:rPr>
          <w:sz w:val="28"/>
          <w:szCs w:val="28"/>
        </w:rPr>
      </w:pPr>
    </w:p>
    <w:p w:rsidR="006E6D93" w:rsidRPr="00996211" w:rsidRDefault="006E6D93" w:rsidP="006E6D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996211">
        <w:rPr>
          <w:sz w:val="28"/>
          <w:szCs w:val="28"/>
        </w:rPr>
        <w:t>Структура основных фондов отражает часть (в процентах) отдельного вида основных фондов в общей их стоимости. Доля рассчитывается так:</w:t>
      </w:r>
    </w:p>
    <w:p w:rsidR="006E6D93" w:rsidRDefault="006E6D93" w:rsidP="006E6D93">
      <w:pPr>
        <w:spacing w:line="360" w:lineRule="auto"/>
        <w:ind w:left="360"/>
        <w:jc w:val="center"/>
        <w:rPr>
          <w:sz w:val="28"/>
          <w:szCs w:val="28"/>
        </w:rPr>
      </w:pPr>
      <w:r>
        <w:rPr>
          <w:noProof/>
          <w:position w:val="-62"/>
          <w:sz w:val="28"/>
          <w:szCs w:val="28"/>
        </w:rPr>
        <w:lastRenderedPageBreak/>
        <w:drawing>
          <wp:inline distT="0" distB="0" distL="0" distR="0">
            <wp:extent cx="1121410" cy="66802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211">
        <w:rPr>
          <w:sz w:val="28"/>
          <w:szCs w:val="28"/>
        </w:rPr>
        <w:t xml:space="preserve">          (1.1),</w:t>
      </w:r>
    </w:p>
    <w:p w:rsidR="0082097F" w:rsidRPr="00996211" w:rsidRDefault="0082097F" w:rsidP="0082097F">
      <w:pPr>
        <w:spacing w:line="360" w:lineRule="auto"/>
        <w:jc w:val="both"/>
        <w:rPr>
          <w:sz w:val="28"/>
          <w:szCs w:val="28"/>
        </w:rPr>
      </w:pPr>
      <w:r w:rsidRPr="00996211">
        <w:rPr>
          <w:sz w:val="28"/>
          <w:szCs w:val="28"/>
        </w:rPr>
        <w:t xml:space="preserve">где </w:t>
      </w:r>
      <w:r>
        <w:rPr>
          <w:noProof/>
          <w:position w:val="-14"/>
          <w:sz w:val="28"/>
          <w:szCs w:val="28"/>
        </w:rPr>
        <w:drawing>
          <wp:inline distT="0" distB="0" distL="0" distR="0" wp14:anchorId="45FDFBAA" wp14:editId="3BAC88F7">
            <wp:extent cx="254635" cy="24638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211">
        <w:rPr>
          <w:sz w:val="28"/>
          <w:szCs w:val="28"/>
        </w:rPr>
        <w:t xml:space="preserve"> </w:t>
      </w:r>
      <w:r w:rsidRPr="00996211">
        <w:rPr>
          <w:sz w:val="28"/>
          <w:szCs w:val="28"/>
        </w:rPr>
        <w:sym w:font="Symbol" w:char="F02D"/>
      </w:r>
      <w:r w:rsidRPr="00996211">
        <w:rPr>
          <w:sz w:val="28"/>
          <w:szCs w:val="28"/>
        </w:rPr>
        <w:t xml:space="preserve"> стоимость i-ой группы основных фондов, </w:t>
      </w:r>
      <w:proofErr w:type="spellStart"/>
      <w:r w:rsidRPr="00996211">
        <w:rPr>
          <w:sz w:val="28"/>
          <w:szCs w:val="28"/>
        </w:rPr>
        <w:t>д.ед</w:t>
      </w:r>
      <w:proofErr w:type="spellEnd"/>
      <w:r w:rsidRPr="00996211">
        <w:rPr>
          <w:sz w:val="28"/>
          <w:szCs w:val="28"/>
        </w:rPr>
        <w:t>,</w:t>
      </w:r>
    </w:p>
    <w:p w:rsidR="0082097F" w:rsidRDefault="0082097F" w:rsidP="0082097F">
      <w:pPr>
        <w:spacing w:line="360" w:lineRule="auto"/>
        <w:jc w:val="both"/>
        <w:rPr>
          <w:sz w:val="28"/>
          <w:szCs w:val="28"/>
        </w:rPr>
      </w:pPr>
      <w:r w:rsidRPr="00996211">
        <w:rPr>
          <w:sz w:val="28"/>
          <w:szCs w:val="28"/>
        </w:rPr>
        <w:t xml:space="preserve">       n   </w:t>
      </w:r>
      <w:r w:rsidRPr="00996211">
        <w:rPr>
          <w:sz w:val="28"/>
          <w:szCs w:val="28"/>
        </w:rPr>
        <w:sym w:font="Symbol" w:char="F02D"/>
      </w:r>
      <w:r w:rsidRPr="00996211">
        <w:rPr>
          <w:sz w:val="28"/>
          <w:szCs w:val="28"/>
        </w:rPr>
        <w:t xml:space="preserve">   количество групп основных фондов.</w:t>
      </w:r>
    </w:p>
    <w:p w:rsidR="0082097F" w:rsidRPr="0082097F" w:rsidRDefault="0082097F" w:rsidP="0082097F">
      <w:pPr>
        <w:spacing w:line="360" w:lineRule="auto"/>
        <w:ind w:left="360"/>
        <w:rPr>
          <w:b/>
          <w:sz w:val="28"/>
          <w:szCs w:val="28"/>
        </w:rPr>
      </w:pPr>
      <w:r w:rsidRPr="0082097F">
        <w:rPr>
          <w:b/>
          <w:sz w:val="28"/>
          <w:szCs w:val="28"/>
        </w:rPr>
        <w:t>Структура основных фондов</w:t>
      </w:r>
      <w:r w:rsidRPr="0082097F">
        <w:rPr>
          <w:b/>
          <w:sz w:val="28"/>
          <w:szCs w:val="28"/>
        </w:rPr>
        <w:t>:</w:t>
      </w:r>
    </w:p>
    <w:p w:rsidR="005F2457" w:rsidRDefault="00FF649C" w:rsidP="00FF649C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gramStart"/>
      <w:r>
        <w:rPr>
          <w:sz w:val="28"/>
          <w:szCs w:val="28"/>
        </w:rPr>
        <w:t>группа</w:t>
      </w:r>
      <w:r w:rsidR="007E28F3">
        <w:rPr>
          <w:sz w:val="28"/>
          <w:szCs w:val="28"/>
        </w:rPr>
        <w:t>(</w:t>
      </w:r>
      <w:proofErr w:type="gramEnd"/>
      <w:r w:rsidR="007E28F3">
        <w:rPr>
          <w:sz w:val="28"/>
          <w:szCs w:val="28"/>
        </w:rPr>
        <w:t>начало года)</w:t>
      </w:r>
      <w:r>
        <w:rPr>
          <w:sz w:val="28"/>
          <w:szCs w:val="28"/>
        </w:rPr>
        <w:t>:</w:t>
      </w:r>
    </w:p>
    <w:p w:rsidR="00FF649C" w:rsidRPr="0082097F" w:rsidRDefault="007E28F3" w:rsidP="00FF649C">
      <w:pPr>
        <w:spacing w:line="360" w:lineRule="auto"/>
        <w:ind w:left="36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13500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13500+23600+7000+45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*100=27,7</m:t>
          </m:r>
        </m:oMath>
      </m:oMathPara>
    </w:p>
    <w:p w:rsidR="0082097F" w:rsidRDefault="0082097F" w:rsidP="0082097F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группа(</w:t>
      </w:r>
      <w:proofErr w:type="gramEnd"/>
      <w:r>
        <w:rPr>
          <w:sz w:val="28"/>
          <w:szCs w:val="28"/>
        </w:rPr>
        <w:t>начало года):</w:t>
      </w:r>
    </w:p>
    <w:p w:rsidR="0082097F" w:rsidRDefault="0082097F" w:rsidP="0082097F">
      <w:pPr>
        <w:spacing w:line="360" w:lineRule="auto"/>
        <w:ind w:left="36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23600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13500+23600+7000+45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*100=</m:t>
          </m:r>
          <m:r>
            <w:rPr>
              <w:rFonts w:ascii="Cambria Math" w:hAnsi="Cambria Math"/>
              <w:sz w:val="28"/>
              <w:szCs w:val="28"/>
            </w:rPr>
            <m:t>48,6</m:t>
          </m:r>
        </m:oMath>
      </m:oMathPara>
    </w:p>
    <w:p w:rsidR="0082097F" w:rsidRDefault="0082097F" w:rsidP="0082097F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группа(</w:t>
      </w:r>
      <w:proofErr w:type="gramEnd"/>
      <w:r>
        <w:rPr>
          <w:sz w:val="28"/>
          <w:szCs w:val="28"/>
        </w:rPr>
        <w:t>начало года):</w:t>
      </w:r>
    </w:p>
    <w:p w:rsidR="0082097F" w:rsidRDefault="0082097F" w:rsidP="0082097F">
      <w:pPr>
        <w:spacing w:line="360" w:lineRule="auto"/>
        <w:ind w:left="36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13500+23600+7000+45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*100=</m:t>
          </m:r>
          <m:r>
            <w:rPr>
              <w:rFonts w:ascii="Cambria Math" w:hAnsi="Cambria Math"/>
              <w:sz w:val="28"/>
              <w:szCs w:val="28"/>
            </w:rPr>
            <m:t>14,4</m:t>
          </m:r>
        </m:oMath>
      </m:oMathPara>
    </w:p>
    <w:p w:rsidR="0082097F" w:rsidRDefault="0082097F" w:rsidP="0082097F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группа(</w:t>
      </w:r>
      <w:proofErr w:type="gramEnd"/>
      <w:r>
        <w:rPr>
          <w:sz w:val="28"/>
          <w:szCs w:val="28"/>
        </w:rPr>
        <w:t>начало года):</w:t>
      </w:r>
    </w:p>
    <w:p w:rsidR="00555632" w:rsidRDefault="0082097F" w:rsidP="0082097F">
      <w:pPr>
        <w:spacing w:line="360" w:lineRule="auto"/>
        <w:ind w:left="36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4500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13500+23600+7000+450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*100=</m:t>
          </m:r>
          <m:r>
            <w:rPr>
              <w:rFonts w:ascii="Cambria Math" w:hAnsi="Cambria Math"/>
              <w:sz w:val="28"/>
              <w:szCs w:val="28"/>
            </w:rPr>
            <m:t>9,3</m:t>
          </m:r>
        </m:oMath>
      </m:oMathPara>
    </w:p>
    <w:p w:rsidR="0082097F" w:rsidRDefault="00107DF1" w:rsidP="006E6D93">
      <w:pPr>
        <w:spacing w:line="360" w:lineRule="auto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BE8CBE" wp14:editId="4BF30CF7">
            <wp:extent cx="1876425" cy="13906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7F" w:rsidRDefault="0082097F" w:rsidP="006E6D93">
      <w:pPr>
        <w:spacing w:line="360" w:lineRule="auto"/>
        <w:ind w:left="360"/>
        <w:jc w:val="center"/>
        <w:rPr>
          <w:sz w:val="28"/>
          <w:szCs w:val="28"/>
        </w:rPr>
      </w:pPr>
    </w:p>
    <w:p w:rsidR="0082097F" w:rsidRDefault="0082097F" w:rsidP="006E6D93">
      <w:pPr>
        <w:spacing w:line="360" w:lineRule="auto"/>
        <w:ind w:left="360"/>
        <w:jc w:val="center"/>
        <w:rPr>
          <w:sz w:val="28"/>
          <w:szCs w:val="28"/>
        </w:rPr>
      </w:pPr>
    </w:p>
    <w:p w:rsidR="0082097F" w:rsidRPr="0082097F" w:rsidRDefault="0082097F" w:rsidP="0082097F">
      <w:pPr>
        <w:spacing w:line="360" w:lineRule="auto"/>
        <w:ind w:left="360"/>
        <w:rPr>
          <w:b/>
          <w:sz w:val="28"/>
          <w:szCs w:val="28"/>
        </w:rPr>
      </w:pPr>
      <w:r w:rsidRPr="0082097F">
        <w:rPr>
          <w:b/>
          <w:sz w:val="28"/>
          <w:szCs w:val="28"/>
        </w:rPr>
        <w:t>Стоимость фондов на конец года:</w:t>
      </w:r>
    </w:p>
    <w:p w:rsidR="0082097F" w:rsidRDefault="0082097F" w:rsidP="0082097F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1 группа</w:t>
      </w:r>
    </w:p>
    <w:p w:rsidR="0082097F" w:rsidRDefault="0082097F" w:rsidP="0082097F">
      <w:pPr>
        <w:spacing w:line="360" w:lineRule="auto"/>
        <w:ind w:left="36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13500+1200-500=14200</m:t>
          </m:r>
        </m:oMath>
      </m:oMathPara>
    </w:p>
    <w:p w:rsidR="0082097F" w:rsidRDefault="0082097F" w:rsidP="0082097F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2 группа</w:t>
      </w:r>
      <m:oMath>
        <m: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23600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1500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900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24200</m:t>
          </m:r>
        </m:oMath>
      </m:oMathPara>
    </w:p>
    <w:p w:rsidR="0082097F" w:rsidRDefault="0082097F" w:rsidP="0082097F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3 группа</w:t>
      </w:r>
      <m:oMath>
        <m: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7000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500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300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7200</m:t>
          </m:r>
        </m:oMath>
      </m:oMathPara>
    </w:p>
    <w:p w:rsidR="0082097F" w:rsidRDefault="0082097F" w:rsidP="0082097F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4 группа</w:t>
      </w:r>
      <m:oMath>
        <m: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4500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1000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200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5300</m:t>
          </m:r>
        </m:oMath>
      </m:oMathPara>
    </w:p>
    <w:p w:rsidR="0082097F" w:rsidRDefault="0082097F" w:rsidP="0082097F">
      <w:pPr>
        <w:spacing w:line="360" w:lineRule="auto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A9A786" wp14:editId="184DBB9F">
            <wp:extent cx="1405090" cy="882594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7934" cy="88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7F" w:rsidRPr="0082097F" w:rsidRDefault="0082097F" w:rsidP="0082097F">
      <w:pPr>
        <w:spacing w:line="360" w:lineRule="auto"/>
        <w:ind w:left="360"/>
        <w:rPr>
          <w:b/>
          <w:sz w:val="28"/>
          <w:szCs w:val="28"/>
        </w:rPr>
      </w:pPr>
      <w:r w:rsidRPr="0082097F">
        <w:rPr>
          <w:b/>
          <w:sz w:val="28"/>
          <w:szCs w:val="28"/>
        </w:rPr>
        <w:t>Структура основных фондов</w:t>
      </w:r>
      <w:r w:rsidRPr="0082097F">
        <w:rPr>
          <w:b/>
          <w:sz w:val="28"/>
          <w:szCs w:val="28"/>
        </w:rPr>
        <w:t>:</w:t>
      </w:r>
    </w:p>
    <w:p w:rsidR="0082097F" w:rsidRDefault="0082097F" w:rsidP="0082097F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gramStart"/>
      <w:r>
        <w:rPr>
          <w:sz w:val="28"/>
          <w:szCs w:val="28"/>
        </w:rPr>
        <w:t>группа(</w:t>
      </w:r>
      <w:proofErr w:type="gramEnd"/>
      <w:r>
        <w:rPr>
          <w:sz w:val="28"/>
          <w:szCs w:val="28"/>
        </w:rPr>
        <w:t>конец</w:t>
      </w:r>
      <w:r>
        <w:rPr>
          <w:sz w:val="28"/>
          <w:szCs w:val="28"/>
        </w:rPr>
        <w:t xml:space="preserve"> года):</w:t>
      </w:r>
    </w:p>
    <w:p w:rsidR="0082097F" w:rsidRPr="0082097F" w:rsidRDefault="0082097F" w:rsidP="0082097F">
      <w:pPr>
        <w:spacing w:line="360" w:lineRule="auto"/>
        <w:ind w:left="36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14200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14200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24200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7200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5300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*100=</m:t>
          </m:r>
          <m:r>
            <w:rPr>
              <w:rFonts w:ascii="Cambria Math" w:hAnsi="Cambria Math"/>
              <w:sz w:val="28"/>
              <w:szCs w:val="28"/>
            </w:rPr>
            <m:t>27,9</m:t>
          </m:r>
        </m:oMath>
      </m:oMathPara>
    </w:p>
    <w:p w:rsidR="0082097F" w:rsidRDefault="0082097F" w:rsidP="0082097F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proofErr w:type="gramStart"/>
      <w:r>
        <w:rPr>
          <w:sz w:val="28"/>
          <w:szCs w:val="28"/>
        </w:rPr>
        <w:t>группа(</w:t>
      </w:r>
      <w:proofErr w:type="gramEnd"/>
      <w:r>
        <w:rPr>
          <w:sz w:val="28"/>
          <w:szCs w:val="28"/>
        </w:rPr>
        <w:t>конец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года):</w:t>
      </w:r>
    </w:p>
    <w:p w:rsidR="0082097F" w:rsidRDefault="0082097F" w:rsidP="0082097F">
      <w:pPr>
        <w:spacing w:line="360" w:lineRule="auto"/>
        <w:ind w:left="36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24200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14200+24200+7200+5300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*100=</m:t>
          </m:r>
          <m:r>
            <w:rPr>
              <w:rFonts w:ascii="Cambria Math" w:hAnsi="Cambria Math"/>
              <w:sz w:val="28"/>
              <w:szCs w:val="28"/>
            </w:rPr>
            <m:t>47,5</m:t>
          </m:r>
        </m:oMath>
      </m:oMathPara>
    </w:p>
    <w:p w:rsidR="0082097F" w:rsidRDefault="0082097F" w:rsidP="0082097F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gramStart"/>
      <w:r>
        <w:rPr>
          <w:sz w:val="28"/>
          <w:szCs w:val="28"/>
        </w:rPr>
        <w:t>группа(</w:t>
      </w:r>
      <w:proofErr w:type="gramEnd"/>
      <w:r>
        <w:rPr>
          <w:sz w:val="28"/>
          <w:szCs w:val="28"/>
        </w:rPr>
        <w:t>конец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года):</w:t>
      </w:r>
    </w:p>
    <w:p w:rsidR="0082097F" w:rsidRDefault="0082097F" w:rsidP="0082097F">
      <w:pPr>
        <w:spacing w:line="360" w:lineRule="auto"/>
        <w:ind w:left="36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7200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14200+24200+7200+5300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*100=</m:t>
          </m:r>
          <m:r>
            <w:rPr>
              <w:rFonts w:ascii="Cambria Math" w:hAnsi="Cambria Math"/>
              <w:sz w:val="28"/>
              <w:szCs w:val="28"/>
            </w:rPr>
            <m:t>14,2</m:t>
          </m:r>
        </m:oMath>
      </m:oMathPara>
    </w:p>
    <w:p w:rsidR="0082097F" w:rsidRDefault="0082097F" w:rsidP="0082097F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proofErr w:type="gramStart"/>
      <w:r>
        <w:rPr>
          <w:sz w:val="28"/>
          <w:szCs w:val="28"/>
        </w:rPr>
        <w:t>группа(</w:t>
      </w:r>
      <w:proofErr w:type="gramEnd"/>
      <w:r>
        <w:rPr>
          <w:sz w:val="28"/>
          <w:szCs w:val="28"/>
        </w:rPr>
        <w:t>конец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года):</w:t>
      </w:r>
    </w:p>
    <w:p w:rsidR="0082097F" w:rsidRDefault="0082097F" w:rsidP="0082097F">
      <w:pPr>
        <w:spacing w:line="360" w:lineRule="auto"/>
        <w:ind w:left="36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5300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14200+24200+7200+5300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*100=</m:t>
          </m:r>
          <m:r>
            <w:rPr>
              <w:rFonts w:ascii="Cambria Math" w:hAnsi="Cambria Math"/>
              <w:sz w:val="28"/>
              <w:szCs w:val="28"/>
            </w:rPr>
            <m:t>10,4</m:t>
          </m:r>
        </m:oMath>
      </m:oMathPara>
    </w:p>
    <w:p w:rsidR="006E6D93" w:rsidRPr="00996211" w:rsidRDefault="00107DF1" w:rsidP="006E6D93">
      <w:pPr>
        <w:spacing w:line="360" w:lineRule="auto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35A431" wp14:editId="0CA6AE22">
            <wp:extent cx="1857375" cy="11811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93" w:rsidRPr="00996211" w:rsidRDefault="006E6D93" w:rsidP="006E6D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996211">
        <w:rPr>
          <w:sz w:val="28"/>
          <w:szCs w:val="28"/>
        </w:rPr>
        <w:t>Коэффициент выбытия для группы:</w:t>
      </w:r>
    </w:p>
    <w:p w:rsidR="006E6D93" w:rsidRPr="00996211" w:rsidRDefault="006E6D93" w:rsidP="0082097F">
      <w:pPr>
        <w:spacing w:line="360" w:lineRule="auto"/>
        <w:jc w:val="center"/>
        <w:rPr>
          <w:sz w:val="28"/>
          <w:szCs w:val="28"/>
        </w:rPr>
      </w:pPr>
      <w:r>
        <w:rPr>
          <w:noProof/>
          <w:position w:val="-24"/>
          <w:sz w:val="28"/>
          <w:szCs w:val="28"/>
        </w:rPr>
        <w:drawing>
          <wp:inline distT="0" distB="0" distL="0" distR="0">
            <wp:extent cx="1041400" cy="39751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211">
        <w:rPr>
          <w:sz w:val="28"/>
          <w:szCs w:val="28"/>
        </w:rPr>
        <w:t xml:space="preserve">          (1.2),</w:t>
      </w:r>
    </w:p>
    <w:p w:rsidR="006E6D93" w:rsidRPr="00996211" w:rsidRDefault="006E6D93" w:rsidP="006E6D93">
      <w:pPr>
        <w:spacing w:line="360" w:lineRule="auto"/>
        <w:jc w:val="both"/>
        <w:rPr>
          <w:sz w:val="28"/>
          <w:szCs w:val="28"/>
        </w:rPr>
      </w:pPr>
      <w:r w:rsidRPr="00996211">
        <w:rPr>
          <w:sz w:val="28"/>
          <w:szCs w:val="28"/>
        </w:rPr>
        <w:t xml:space="preserve">где </w:t>
      </w:r>
      <w:r>
        <w:rPr>
          <w:noProof/>
          <w:position w:val="-6"/>
          <w:sz w:val="28"/>
          <w:szCs w:val="28"/>
        </w:rPr>
        <w:drawing>
          <wp:inline distT="0" distB="0" distL="0" distR="0">
            <wp:extent cx="461010" cy="174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211">
        <w:rPr>
          <w:sz w:val="28"/>
          <w:szCs w:val="28"/>
        </w:rPr>
        <w:t xml:space="preserve"> </w:t>
      </w:r>
      <w:r w:rsidRPr="00996211">
        <w:rPr>
          <w:sz w:val="28"/>
          <w:szCs w:val="28"/>
        </w:rPr>
        <w:sym w:font="Symbol" w:char="F02D"/>
      </w:r>
      <w:r w:rsidRPr="00996211">
        <w:rPr>
          <w:sz w:val="28"/>
          <w:szCs w:val="28"/>
        </w:rPr>
        <w:t xml:space="preserve"> стоимость и-ее основных фондов, выбывающих </w:t>
      </w:r>
      <w:proofErr w:type="spellStart"/>
      <w:r w:rsidRPr="00996211">
        <w:rPr>
          <w:sz w:val="28"/>
          <w:szCs w:val="28"/>
        </w:rPr>
        <w:t>д.ед</w:t>
      </w:r>
      <w:proofErr w:type="spellEnd"/>
      <w:r w:rsidRPr="00996211">
        <w:rPr>
          <w:sz w:val="28"/>
          <w:szCs w:val="28"/>
        </w:rPr>
        <w:t>,</w:t>
      </w:r>
    </w:p>
    <w:p w:rsidR="006E6D93" w:rsidRDefault="006E6D93" w:rsidP="006E6D93">
      <w:pPr>
        <w:spacing w:line="360" w:lineRule="auto"/>
        <w:jc w:val="both"/>
        <w:rPr>
          <w:sz w:val="28"/>
          <w:szCs w:val="28"/>
        </w:rPr>
      </w:pPr>
      <w:r w:rsidRPr="00996211">
        <w:rPr>
          <w:sz w:val="28"/>
          <w:szCs w:val="28"/>
        </w:rPr>
        <w:t xml:space="preserve">        </w:t>
      </w:r>
      <w:r>
        <w:rPr>
          <w:noProof/>
          <w:position w:val="-6"/>
          <w:sz w:val="28"/>
          <w:szCs w:val="28"/>
        </w:rPr>
        <w:drawing>
          <wp:inline distT="0" distB="0" distL="0" distR="0">
            <wp:extent cx="405765" cy="158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211">
        <w:rPr>
          <w:sz w:val="28"/>
          <w:szCs w:val="28"/>
        </w:rPr>
        <w:t xml:space="preserve"> </w:t>
      </w:r>
      <w:r w:rsidRPr="00996211">
        <w:rPr>
          <w:sz w:val="28"/>
          <w:szCs w:val="28"/>
        </w:rPr>
        <w:sym w:font="Symbol" w:char="F02D"/>
      </w:r>
      <w:r w:rsidRPr="00996211">
        <w:rPr>
          <w:sz w:val="28"/>
          <w:szCs w:val="28"/>
        </w:rPr>
        <w:t xml:space="preserve">  стоимость i-ой группы основных фондов на начало года, </w:t>
      </w:r>
      <w:proofErr w:type="spellStart"/>
      <w:r w:rsidRPr="00996211">
        <w:rPr>
          <w:sz w:val="28"/>
          <w:szCs w:val="28"/>
        </w:rPr>
        <w:t>д.ед</w:t>
      </w:r>
      <w:proofErr w:type="spellEnd"/>
      <w:r w:rsidRPr="00996211">
        <w:rPr>
          <w:sz w:val="28"/>
          <w:szCs w:val="28"/>
        </w:rPr>
        <w:t>.</w:t>
      </w:r>
    </w:p>
    <w:p w:rsidR="0082097F" w:rsidRDefault="0082097F" w:rsidP="006E6D93">
      <w:pPr>
        <w:spacing w:line="360" w:lineRule="auto"/>
        <w:jc w:val="both"/>
        <w:rPr>
          <w:sz w:val="28"/>
          <w:szCs w:val="28"/>
        </w:rPr>
      </w:pPr>
    </w:p>
    <w:p w:rsidR="0082097F" w:rsidRPr="0028351A" w:rsidRDefault="0028351A" w:rsidP="006E6D93">
      <w:pPr>
        <w:spacing w:line="360" w:lineRule="auto"/>
        <w:jc w:val="both"/>
        <w:rPr>
          <w:b/>
          <w:sz w:val="28"/>
          <w:szCs w:val="28"/>
        </w:rPr>
      </w:pPr>
      <w:r w:rsidRPr="0028351A">
        <w:rPr>
          <w:b/>
          <w:sz w:val="28"/>
          <w:szCs w:val="28"/>
        </w:rPr>
        <w:t>Коэффициент выбытия для группы</w:t>
      </w:r>
      <w:r>
        <w:rPr>
          <w:b/>
          <w:sz w:val="28"/>
          <w:szCs w:val="28"/>
        </w:rPr>
        <w:t>:</w:t>
      </w:r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 группа</w:t>
      </w:r>
    </w:p>
    <w:p w:rsidR="0082097F" w:rsidRPr="0028351A" w:rsidRDefault="0028351A" w:rsidP="0028351A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13500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=0,037</m:t>
          </m:r>
        </m:oMath>
      </m:oMathPara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>
        <w:rPr>
          <w:sz w:val="28"/>
          <w:szCs w:val="28"/>
        </w:rPr>
        <w:t xml:space="preserve"> группа</w:t>
      </w:r>
    </w:p>
    <w:p w:rsidR="0028351A" w:rsidRDefault="0028351A" w:rsidP="0028351A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23600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=0,038</m:t>
          </m:r>
        </m:oMath>
      </m:oMathPara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группа</w:t>
      </w:r>
    </w:p>
    <w:p w:rsidR="0028351A" w:rsidRDefault="0028351A" w:rsidP="0028351A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=0,043</m:t>
          </m:r>
        </m:oMath>
      </m:oMathPara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группа</w:t>
      </w:r>
    </w:p>
    <w:p w:rsidR="0028351A" w:rsidRDefault="0028351A" w:rsidP="0028351A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4500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=0,044</m:t>
          </m:r>
        </m:oMath>
      </m:oMathPara>
    </w:p>
    <w:p w:rsidR="0028351A" w:rsidRDefault="0028351A" w:rsidP="0028351A">
      <w:pPr>
        <w:spacing w:line="360" w:lineRule="auto"/>
        <w:rPr>
          <w:sz w:val="28"/>
          <w:szCs w:val="28"/>
        </w:rPr>
      </w:pPr>
    </w:p>
    <w:p w:rsidR="0082097F" w:rsidRDefault="0082097F" w:rsidP="006E6D93">
      <w:pPr>
        <w:spacing w:line="360" w:lineRule="auto"/>
        <w:jc w:val="both"/>
        <w:rPr>
          <w:sz w:val="28"/>
          <w:szCs w:val="28"/>
        </w:rPr>
      </w:pPr>
    </w:p>
    <w:p w:rsidR="0082097F" w:rsidRPr="00996211" w:rsidRDefault="0082097F" w:rsidP="0028351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3A34B6" wp14:editId="2F04F1D3">
            <wp:extent cx="1219200" cy="1409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93" w:rsidRPr="00996211" w:rsidRDefault="006E6D93" w:rsidP="006E6D9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gramStart"/>
      <w:r w:rsidRPr="00996211">
        <w:rPr>
          <w:sz w:val="28"/>
          <w:szCs w:val="28"/>
        </w:rPr>
        <w:t>Коэффициент  обновления</w:t>
      </w:r>
      <w:proofErr w:type="gramEnd"/>
      <w:r w:rsidRPr="00996211">
        <w:rPr>
          <w:sz w:val="28"/>
          <w:szCs w:val="28"/>
        </w:rPr>
        <w:t xml:space="preserve"> (ввода):</w:t>
      </w:r>
    </w:p>
    <w:p w:rsidR="006E6D93" w:rsidRPr="00996211" w:rsidRDefault="006E6D93" w:rsidP="006E6D93">
      <w:pPr>
        <w:spacing w:line="360" w:lineRule="auto"/>
        <w:jc w:val="both"/>
        <w:rPr>
          <w:sz w:val="28"/>
          <w:szCs w:val="28"/>
        </w:rPr>
      </w:pPr>
      <w:r w:rsidRPr="00996211">
        <w:rPr>
          <w:sz w:val="28"/>
          <w:szCs w:val="28"/>
        </w:rPr>
        <w:t xml:space="preserve"> </w:t>
      </w:r>
    </w:p>
    <w:p w:rsidR="006E6D93" w:rsidRDefault="006E6D93" w:rsidP="006E6D93">
      <w:pPr>
        <w:spacing w:line="360" w:lineRule="auto"/>
        <w:jc w:val="center"/>
        <w:rPr>
          <w:sz w:val="28"/>
          <w:szCs w:val="28"/>
        </w:rPr>
      </w:pPr>
      <w:r>
        <w:rPr>
          <w:noProof/>
          <w:position w:val="-66"/>
          <w:sz w:val="28"/>
          <w:szCs w:val="28"/>
        </w:rPr>
        <w:drawing>
          <wp:inline distT="0" distB="0" distL="0" distR="0">
            <wp:extent cx="835025" cy="6597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211">
        <w:rPr>
          <w:sz w:val="28"/>
          <w:szCs w:val="28"/>
        </w:rPr>
        <w:t xml:space="preserve">           (1.3),</w:t>
      </w:r>
    </w:p>
    <w:p w:rsidR="006E6D93" w:rsidRPr="00996211" w:rsidRDefault="006E6D93" w:rsidP="006E6D93">
      <w:pPr>
        <w:spacing w:line="360" w:lineRule="auto"/>
        <w:jc w:val="both"/>
        <w:rPr>
          <w:sz w:val="28"/>
          <w:szCs w:val="28"/>
        </w:rPr>
      </w:pPr>
      <w:r w:rsidRPr="00996211">
        <w:rPr>
          <w:sz w:val="28"/>
          <w:szCs w:val="28"/>
        </w:rPr>
        <w:tab/>
        <w:t>где</w:t>
      </w:r>
      <w:r>
        <w:rPr>
          <w:sz w:val="28"/>
          <w:szCs w:val="28"/>
        </w:rPr>
        <w:t xml:space="preserve"> </w:t>
      </w:r>
      <w:r>
        <w:rPr>
          <w:noProof/>
          <w:position w:val="-6"/>
          <w:sz w:val="28"/>
          <w:szCs w:val="28"/>
        </w:rPr>
        <w:drawing>
          <wp:inline distT="0" distB="0" distL="0" distR="0" wp14:anchorId="07E422EE" wp14:editId="561CBD68">
            <wp:extent cx="349885" cy="158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211">
        <w:rPr>
          <w:sz w:val="28"/>
          <w:szCs w:val="28"/>
        </w:rPr>
        <w:t xml:space="preserve"> </w:t>
      </w:r>
      <w:r w:rsidRPr="00996211">
        <w:rPr>
          <w:sz w:val="28"/>
          <w:szCs w:val="28"/>
        </w:rPr>
        <w:sym w:font="Symbol" w:char="F02D"/>
      </w:r>
      <w:r w:rsidRPr="00996211">
        <w:rPr>
          <w:sz w:val="28"/>
          <w:szCs w:val="28"/>
        </w:rPr>
        <w:t xml:space="preserve"> стоимость i-ой группы основных фондов, которые вводятся в течение года, </w:t>
      </w:r>
      <w:proofErr w:type="spellStart"/>
      <w:r w:rsidRPr="00996211">
        <w:rPr>
          <w:sz w:val="28"/>
          <w:szCs w:val="28"/>
        </w:rPr>
        <w:t>д.ед</w:t>
      </w:r>
      <w:proofErr w:type="spellEnd"/>
      <w:r w:rsidRPr="00996211">
        <w:rPr>
          <w:sz w:val="28"/>
          <w:szCs w:val="28"/>
        </w:rPr>
        <w:t>.,</w:t>
      </w:r>
    </w:p>
    <w:p w:rsidR="006E6D93" w:rsidRDefault="006E6D93" w:rsidP="006E6D93">
      <w:pPr>
        <w:spacing w:line="360" w:lineRule="auto"/>
        <w:jc w:val="both"/>
        <w:rPr>
          <w:sz w:val="28"/>
          <w:szCs w:val="28"/>
        </w:rPr>
      </w:pPr>
      <w:r w:rsidRPr="00996211">
        <w:rPr>
          <w:sz w:val="28"/>
          <w:szCs w:val="28"/>
        </w:rPr>
        <w:t xml:space="preserve">      </w:t>
      </w:r>
      <w:r w:rsidRPr="00996211">
        <w:rPr>
          <w:sz w:val="28"/>
          <w:szCs w:val="28"/>
        </w:rPr>
        <w:tab/>
        <w:t xml:space="preserve">    </w:t>
      </w:r>
      <w:r>
        <w:rPr>
          <w:noProof/>
          <w:position w:val="-6"/>
          <w:sz w:val="28"/>
          <w:szCs w:val="28"/>
        </w:rPr>
        <w:drawing>
          <wp:inline distT="0" distB="0" distL="0" distR="0" wp14:anchorId="279B1A6C" wp14:editId="04515A55">
            <wp:extent cx="405765" cy="158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211">
        <w:rPr>
          <w:sz w:val="28"/>
          <w:szCs w:val="28"/>
        </w:rPr>
        <w:sym w:font="Symbol" w:char="F02D"/>
      </w:r>
      <w:r w:rsidRPr="00996211">
        <w:rPr>
          <w:sz w:val="28"/>
          <w:szCs w:val="28"/>
        </w:rPr>
        <w:t xml:space="preserve"> стоимость i-ой группы основных фондов на конец года, </w:t>
      </w:r>
      <w:proofErr w:type="spellStart"/>
      <w:r w:rsidRPr="00996211">
        <w:rPr>
          <w:sz w:val="28"/>
          <w:szCs w:val="28"/>
        </w:rPr>
        <w:t>д.ед</w:t>
      </w:r>
      <w:proofErr w:type="spellEnd"/>
      <w:r w:rsidRPr="00996211">
        <w:rPr>
          <w:sz w:val="28"/>
          <w:szCs w:val="28"/>
        </w:rPr>
        <w:t>.</w:t>
      </w:r>
    </w:p>
    <w:p w:rsidR="0028351A" w:rsidRPr="0082097F" w:rsidRDefault="0028351A" w:rsidP="0028351A">
      <w:pPr>
        <w:spacing w:line="360" w:lineRule="auto"/>
        <w:ind w:left="360"/>
        <w:rPr>
          <w:b/>
          <w:sz w:val="28"/>
          <w:szCs w:val="28"/>
        </w:rPr>
      </w:pPr>
      <w:r w:rsidRPr="0082097F">
        <w:rPr>
          <w:b/>
          <w:sz w:val="28"/>
          <w:szCs w:val="28"/>
        </w:rPr>
        <w:t>Стоимость фондов на конец года:</w:t>
      </w:r>
    </w:p>
    <w:p w:rsidR="0028351A" w:rsidRDefault="0028351A" w:rsidP="0028351A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1 группа</w:t>
      </w:r>
    </w:p>
    <w:p w:rsidR="0028351A" w:rsidRDefault="0028351A" w:rsidP="0028351A">
      <w:pPr>
        <w:spacing w:line="360" w:lineRule="auto"/>
        <w:ind w:left="36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13500+1200-500=14200</m:t>
          </m:r>
        </m:oMath>
      </m:oMathPara>
    </w:p>
    <w:p w:rsidR="0028351A" w:rsidRDefault="0028351A" w:rsidP="0028351A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2 группа</w:t>
      </w:r>
      <m:oMath>
        <m: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23600+1500-900=24200</m:t>
          </m:r>
        </m:oMath>
      </m:oMathPara>
    </w:p>
    <w:p w:rsidR="0028351A" w:rsidRDefault="0028351A" w:rsidP="0028351A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3 группа</w:t>
      </w:r>
      <m:oMath>
        <m: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7000+500+300=7200</m:t>
          </m:r>
        </m:oMath>
      </m:oMathPara>
    </w:p>
    <w:p w:rsidR="0028351A" w:rsidRDefault="0028351A" w:rsidP="0028351A">
      <w:pPr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4 группа</w:t>
      </w:r>
      <m:oMath>
        <m: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4500+1000+200=5300</m:t>
          </m:r>
        </m:oMath>
      </m:oMathPara>
    </w:p>
    <w:p w:rsidR="0028351A" w:rsidRDefault="0028351A" w:rsidP="0028351A">
      <w:pPr>
        <w:spacing w:line="360" w:lineRule="auto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E7F036" wp14:editId="17F744FA">
            <wp:extent cx="1405090" cy="882594"/>
            <wp:effectExtent l="0" t="0" r="508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7934" cy="88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51A" w:rsidRDefault="0028351A" w:rsidP="006E6D93">
      <w:pPr>
        <w:spacing w:line="360" w:lineRule="auto"/>
        <w:jc w:val="both"/>
        <w:rPr>
          <w:sz w:val="28"/>
          <w:szCs w:val="28"/>
        </w:rPr>
      </w:pPr>
    </w:p>
    <w:p w:rsidR="0028351A" w:rsidRPr="0028351A" w:rsidRDefault="0028351A" w:rsidP="006E6D93">
      <w:pPr>
        <w:spacing w:line="360" w:lineRule="auto"/>
        <w:jc w:val="both"/>
        <w:rPr>
          <w:b/>
          <w:sz w:val="28"/>
          <w:szCs w:val="28"/>
        </w:rPr>
      </w:pPr>
      <w:proofErr w:type="gramStart"/>
      <w:r w:rsidRPr="0028351A">
        <w:rPr>
          <w:b/>
          <w:sz w:val="28"/>
          <w:szCs w:val="28"/>
        </w:rPr>
        <w:t>Коэффициент  обновления</w:t>
      </w:r>
      <w:proofErr w:type="gramEnd"/>
      <w:r w:rsidRPr="0028351A">
        <w:rPr>
          <w:b/>
          <w:sz w:val="28"/>
          <w:szCs w:val="28"/>
        </w:rPr>
        <w:t xml:space="preserve"> (ввода):</w:t>
      </w:r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 группа</w:t>
      </w:r>
    </w:p>
    <w:p w:rsidR="0028351A" w:rsidRPr="0028351A" w:rsidRDefault="0028351A" w:rsidP="0028351A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14200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=0,085</m:t>
          </m:r>
        </m:oMath>
      </m:oMathPara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 группа</w:t>
      </w:r>
    </w:p>
    <w:p w:rsidR="0028351A" w:rsidRDefault="0028351A" w:rsidP="0028351A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1500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24200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=0,062</m:t>
          </m:r>
        </m:oMath>
      </m:oMathPara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 группа</w:t>
      </w:r>
    </w:p>
    <w:p w:rsidR="0028351A" w:rsidRDefault="0028351A" w:rsidP="0028351A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7200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=0,069</m:t>
          </m:r>
        </m:oMath>
      </m:oMathPara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 группа</w:t>
      </w:r>
    </w:p>
    <w:p w:rsidR="0028351A" w:rsidRDefault="0028351A" w:rsidP="0028351A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5300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=0,189</m:t>
          </m:r>
        </m:oMath>
      </m:oMathPara>
    </w:p>
    <w:p w:rsidR="0028351A" w:rsidRPr="00996211" w:rsidRDefault="0028351A" w:rsidP="006E6D93">
      <w:pPr>
        <w:spacing w:line="360" w:lineRule="auto"/>
        <w:jc w:val="both"/>
        <w:rPr>
          <w:sz w:val="28"/>
          <w:szCs w:val="28"/>
        </w:rPr>
      </w:pPr>
    </w:p>
    <w:p w:rsidR="006E6D93" w:rsidRPr="00996211" w:rsidRDefault="006E6D93" w:rsidP="0028351A">
      <w:pPr>
        <w:spacing w:line="360" w:lineRule="auto"/>
        <w:jc w:val="center"/>
        <w:rPr>
          <w:sz w:val="28"/>
          <w:szCs w:val="28"/>
        </w:rPr>
      </w:pPr>
      <w:r>
        <w:rPr>
          <w:noProof/>
          <w:position w:val="-10"/>
          <w:sz w:val="28"/>
          <w:szCs w:val="28"/>
        </w:rPr>
        <w:drawing>
          <wp:inline distT="0" distB="0" distL="0" distR="0" wp14:anchorId="40033217" wp14:editId="55A57392">
            <wp:extent cx="119380" cy="2070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0"/>
          <w:sz w:val="28"/>
          <w:szCs w:val="28"/>
        </w:rPr>
        <w:drawing>
          <wp:inline distT="0" distB="0" distL="0" distR="0" wp14:anchorId="474F925D" wp14:editId="52AEC9F5">
            <wp:extent cx="119380" cy="2070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351A">
        <w:rPr>
          <w:noProof/>
        </w:rPr>
        <w:drawing>
          <wp:inline distT="0" distB="0" distL="0" distR="0" wp14:anchorId="5C09FD3B" wp14:editId="0644B9BF">
            <wp:extent cx="1238250" cy="14001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93" w:rsidRPr="00996211" w:rsidRDefault="006E6D93" w:rsidP="006E6D93">
      <w:pPr>
        <w:spacing w:line="360" w:lineRule="auto"/>
        <w:ind w:firstLine="709"/>
        <w:jc w:val="both"/>
        <w:rPr>
          <w:sz w:val="28"/>
          <w:szCs w:val="28"/>
        </w:rPr>
      </w:pPr>
      <w:r w:rsidRPr="00996211">
        <w:rPr>
          <w:sz w:val="28"/>
          <w:szCs w:val="28"/>
        </w:rPr>
        <w:t>4. Среднегодовая стоимость основных фондов определяется как средняя хронологическая:</w:t>
      </w:r>
    </w:p>
    <w:p w:rsidR="006E6D93" w:rsidRDefault="006E6D93" w:rsidP="006E6D93">
      <w:pPr>
        <w:spacing w:line="360" w:lineRule="auto"/>
        <w:jc w:val="center"/>
        <w:rPr>
          <w:sz w:val="28"/>
          <w:szCs w:val="28"/>
        </w:rPr>
      </w:pPr>
      <w:r>
        <w:rPr>
          <w:noProof/>
          <w:position w:val="-24"/>
          <w:sz w:val="28"/>
          <w:szCs w:val="28"/>
        </w:rPr>
        <w:drawing>
          <wp:inline distT="0" distB="0" distL="0" distR="0">
            <wp:extent cx="2289810" cy="4057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211">
        <w:rPr>
          <w:sz w:val="28"/>
          <w:szCs w:val="28"/>
        </w:rPr>
        <w:t xml:space="preserve">          (1.4),</w:t>
      </w:r>
    </w:p>
    <w:p w:rsidR="006E6D93" w:rsidRPr="00996211" w:rsidRDefault="006E6D93" w:rsidP="006E6D93">
      <w:pPr>
        <w:spacing w:line="360" w:lineRule="auto"/>
        <w:jc w:val="center"/>
        <w:rPr>
          <w:sz w:val="28"/>
          <w:szCs w:val="28"/>
        </w:rPr>
      </w:pPr>
    </w:p>
    <w:p w:rsidR="006E6D93" w:rsidRDefault="006E6D93" w:rsidP="006E6D93">
      <w:pPr>
        <w:spacing w:line="360" w:lineRule="auto"/>
        <w:jc w:val="both"/>
        <w:rPr>
          <w:sz w:val="28"/>
          <w:szCs w:val="28"/>
        </w:rPr>
      </w:pPr>
      <w:r w:rsidRPr="00996211">
        <w:rPr>
          <w:sz w:val="28"/>
          <w:szCs w:val="28"/>
        </w:rPr>
        <w:tab/>
        <w:t xml:space="preserve">где </w:t>
      </w:r>
      <w:r w:rsidRPr="00996211">
        <w:rPr>
          <w:i/>
          <w:sz w:val="28"/>
          <w:szCs w:val="28"/>
        </w:rPr>
        <w:t>n</w:t>
      </w:r>
      <w:r w:rsidRPr="00996211">
        <w:rPr>
          <w:i/>
          <w:sz w:val="28"/>
          <w:szCs w:val="28"/>
          <w:vertAlign w:val="subscript"/>
        </w:rPr>
        <w:t>1</w:t>
      </w:r>
      <w:r w:rsidRPr="00996211">
        <w:rPr>
          <w:i/>
          <w:sz w:val="28"/>
          <w:szCs w:val="28"/>
        </w:rPr>
        <w:t>,</w:t>
      </w:r>
      <w:r w:rsidRPr="00996211">
        <w:rPr>
          <w:sz w:val="28"/>
          <w:szCs w:val="28"/>
        </w:rPr>
        <w:t xml:space="preserve"> </w:t>
      </w:r>
      <w:r w:rsidRPr="00996211">
        <w:rPr>
          <w:i/>
          <w:sz w:val="28"/>
          <w:szCs w:val="28"/>
        </w:rPr>
        <w:t>n</w:t>
      </w:r>
      <w:proofErr w:type="gramStart"/>
      <w:r w:rsidRPr="00996211">
        <w:rPr>
          <w:i/>
          <w:sz w:val="28"/>
          <w:szCs w:val="28"/>
          <w:vertAlign w:val="subscript"/>
        </w:rPr>
        <w:t xml:space="preserve">2 </w:t>
      </w:r>
      <w:r w:rsidRPr="00996211">
        <w:rPr>
          <w:i/>
          <w:sz w:val="28"/>
          <w:szCs w:val="28"/>
        </w:rPr>
        <w:t xml:space="preserve"> -</w:t>
      </w:r>
      <w:proofErr w:type="gramEnd"/>
      <w:r w:rsidRPr="00996211">
        <w:rPr>
          <w:i/>
          <w:sz w:val="28"/>
          <w:szCs w:val="28"/>
        </w:rPr>
        <w:t xml:space="preserve">  </w:t>
      </w:r>
      <w:r w:rsidRPr="00996211">
        <w:rPr>
          <w:sz w:val="28"/>
          <w:szCs w:val="28"/>
        </w:rPr>
        <w:t>количество месяцев функционирования основных фондов, которые вводятся или выбывают.</w:t>
      </w:r>
    </w:p>
    <w:p w:rsidR="0028351A" w:rsidRPr="0028351A" w:rsidRDefault="0028351A" w:rsidP="006E6D93">
      <w:pPr>
        <w:spacing w:line="360" w:lineRule="auto"/>
        <w:jc w:val="both"/>
        <w:rPr>
          <w:b/>
          <w:sz w:val="28"/>
          <w:szCs w:val="28"/>
        </w:rPr>
      </w:pPr>
      <w:r w:rsidRPr="0028351A">
        <w:rPr>
          <w:b/>
          <w:sz w:val="28"/>
          <w:szCs w:val="28"/>
        </w:rPr>
        <w:lastRenderedPageBreak/>
        <w:t>Среднегодовая стоимость основных фондов</w:t>
      </w:r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 группа</w:t>
      </w:r>
    </w:p>
    <w:p w:rsidR="0028351A" w:rsidRPr="0028351A" w:rsidRDefault="002549C7" w:rsidP="0028351A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13500+1200*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-500*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12-4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=13767</m:t>
          </m:r>
        </m:oMath>
      </m:oMathPara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 группа</w:t>
      </w:r>
    </w:p>
    <w:p w:rsidR="002549C7" w:rsidRPr="0028351A" w:rsidRDefault="002549C7" w:rsidP="002549C7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23600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1500</m:t>
          </m:r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900</m:t>
          </m:r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12-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24275</m:t>
          </m:r>
        </m:oMath>
      </m:oMathPara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 группа</w:t>
      </w:r>
    </w:p>
    <w:p w:rsidR="002549C7" w:rsidRPr="0028351A" w:rsidRDefault="002549C7" w:rsidP="002549C7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7000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500</m:t>
          </m:r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300</m:t>
          </m:r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7042</m:t>
          </m:r>
        </m:oMath>
      </m:oMathPara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 группа</w:t>
      </w:r>
    </w:p>
    <w:p w:rsidR="002549C7" w:rsidRPr="0028351A" w:rsidRDefault="002549C7" w:rsidP="002549C7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4500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1000</m:t>
          </m:r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200</m:t>
          </m:r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12-</m:t>
              </m:r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5167</m:t>
          </m:r>
        </m:oMath>
      </m:oMathPara>
    </w:p>
    <w:p w:rsidR="006E6D93" w:rsidRPr="00996211" w:rsidRDefault="0028351A" w:rsidP="0028351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4505536" wp14:editId="68E1B528">
            <wp:extent cx="2371725" cy="14192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93" w:rsidRPr="00996211" w:rsidRDefault="006E6D93" w:rsidP="006E6D93">
      <w:pPr>
        <w:spacing w:line="360" w:lineRule="auto"/>
        <w:ind w:firstLine="709"/>
        <w:jc w:val="both"/>
        <w:rPr>
          <w:sz w:val="28"/>
          <w:szCs w:val="28"/>
        </w:rPr>
      </w:pPr>
      <w:r w:rsidRPr="00996211">
        <w:rPr>
          <w:sz w:val="28"/>
          <w:szCs w:val="28"/>
        </w:rPr>
        <w:t>5. Амортизационные отчисления определяются равномерным методом, который заключается в том, что отчисляется амортизационная сумма от стоимости основных фондов ежегодно в равных частях на протяжении амортизационного периода:</w:t>
      </w:r>
    </w:p>
    <w:p w:rsidR="006E6D93" w:rsidRDefault="006E6D93" w:rsidP="006E6D93">
      <w:pPr>
        <w:spacing w:line="360" w:lineRule="auto"/>
        <w:jc w:val="center"/>
        <w:rPr>
          <w:sz w:val="28"/>
          <w:szCs w:val="28"/>
        </w:rPr>
      </w:pPr>
      <w:r>
        <w:rPr>
          <w:noProof/>
          <w:position w:val="-18"/>
          <w:sz w:val="28"/>
          <w:szCs w:val="28"/>
        </w:rPr>
        <w:drawing>
          <wp:inline distT="0" distB="0" distL="0" distR="0">
            <wp:extent cx="381635" cy="2622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66"/>
          <w:sz w:val="28"/>
          <w:szCs w:val="28"/>
        </w:rPr>
        <w:drawing>
          <wp:inline distT="0" distB="0" distL="0" distR="0">
            <wp:extent cx="628015" cy="65976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211">
        <w:rPr>
          <w:sz w:val="28"/>
          <w:szCs w:val="28"/>
        </w:rPr>
        <w:t xml:space="preserve">          (1.5),</w:t>
      </w:r>
    </w:p>
    <w:p w:rsidR="006E6D93" w:rsidRPr="00996211" w:rsidRDefault="006E6D93" w:rsidP="006E6D93">
      <w:pPr>
        <w:spacing w:line="360" w:lineRule="auto"/>
        <w:jc w:val="center"/>
        <w:rPr>
          <w:sz w:val="28"/>
          <w:szCs w:val="28"/>
        </w:rPr>
      </w:pPr>
    </w:p>
    <w:p w:rsidR="006E6D93" w:rsidRDefault="006E6D93" w:rsidP="006E6D93">
      <w:pPr>
        <w:spacing w:line="360" w:lineRule="auto"/>
        <w:ind w:firstLine="709"/>
        <w:jc w:val="both"/>
        <w:rPr>
          <w:sz w:val="28"/>
          <w:szCs w:val="28"/>
        </w:rPr>
      </w:pPr>
      <w:r w:rsidRPr="00996211">
        <w:rPr>
          <w:sz w:val="28"/>
          <w:szCs w:val="28"/>
        </w:rPr>
        <w:t xml:space="preserve">где   </w:t>
      </w:r>
      <w:r>
        <w:rPr>
          <w:noProof/>
          <w:position w:val="-6"/>
          <w:sz w:val="28"/>
          <w:szCs w:val="28"/>
        </w:rPr>
        <w:drawing>
          <wp:inline distT="0" distB="0" distL="0" distR="0" wp14:anchorId="2CA2435A" wp14:editId="67FE970E">
            <wp:extent cx="302260" cy="1587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211">
        <w:rPr>
          <w:sz w:val="28"/>
          <w:szCs w:val="28"/>
        </w:rPr>
        <w:t xml:space="preserve">  -  годовая норма амортизации i-ой группы основных фондов </w:t>
      </w:r>
      <w:r w:rsidRPr="00893859">
        <w:rPr>
          <w:sz w:val="28"/>
          <w:szCs w:val="28"/>
        </w:rPr>
        <w:t>1-ой - 5%, 2-ой - 50%, 3-ей - 20%, 4-ой - 25%.</w:t>
      </w:r>
    </w:p>
    <w:p w:rsidR="0028351A" w:rsidRPr="0028351A" w:rsidRDefault="0028351A" w:rsidP="006E6D9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8351A">
        <w:rPr>
          <w:b/>
          <w:sz w:val="28"/>
          <w:szCs w:val="28"/>
        </w:rPr>
        <w:t>Амортизационные отчисления</w:t>
      </w:r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 группа</w:t>
      </w:r>
    </w:p>
    <w:p w:rsidR="0028351A" w:rsidRPr="0028351A" w:rsidRDefault="0028351A" w:rsidP="0028351A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13500*5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=675</m:t>
          </m:r>
        </m:oMath>
      </m:oMathPara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2 группа</w:t>
      </w:r>
    </w:p>
    <w:p w:rsidR="0028351A" w:rsidRDefault="0028351A" w:rsidP="0028351A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23600*50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=11800</m:t>
          </m:r>
        </m:oMath>
      </m:oMathPara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 группа</w:t>
      </w:r>
    </w:p>
    <w:p w:rsidR="0028351A" w:rsidRDefault="0028351A" w:rsidP="0028351A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7000*20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=1400</m:t>
          </m:r>
        </m:oMath>
      </m:oMathPara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 группа</w:t>
      </w:r>
    </w:p>
    <w:p w:rsidR="0028351A" w:rsidRDefault="0028351A" w:rsidP="0028351A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4500*25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=1125</m:t>
          </m:r>
        </m:oMath>
      </m:oMathPara>
    </w:p>
    <w:p w:rsidR="0028351A" w:rsidRPr="00996211" w:rsidRDefault="0028351A" w:rsidP="0028351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B516A2" wp14:editId="23320DD5">
            <wp:extent cx="1695450" cy="1400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93" w:rsidRPr="00996211" w:rsidRDefault="006E6D93" w:rsidP="006E6D93">
      <w:pPr>
        <w:spacing w:line="360" w:lineRule="auto"/>
        <w:ind w:firstLine="709"/>
        <w:jc w:val="both"/>
        <w:rPr>
          <w:sz w:val="28"/>
          <w:szCs w:val="28"/>
        </w:rPr>
      </w:pPr>
      <w:r w:rsidRPr="00996211">
        <w:rPr>
          <w:sz w:val="28"/>
          <w:szCs w:val="28"/>
        </w:rPr>
        <w:t>6. Амортизационный период в годах:</w:t>
      </w:r>
    </w:p>
    <w:p w:rsidR="006E6D93" w:rsidRDefault="006E6D93" w:rsidP="006E6D93">
      <w:pPr>
        <w:spacing w:line="360" w:lineRule="auto"/>
        <w:jc w:val="center"/>
        <w:rPr>
          <w:sz w:val="28"/>
          <w:szCs w:val="28"/>
        </w:rPr>
      </w:pPr>
      <w:r>
        <w:rPr>
          <w:noProof/>
          <w:position w:val="-24"/>
          <w:sz w:val="28"/>
          <w:szCs w:val="28"/>
        </w:rPr>
        <w:drawing>
          <wp:inline distT="0" distB="0" distL="0" distR="0">
            <wp:extent cx="652145" cy="3975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211">
        <w:rPr>
          <w:sz w:val="28"/>
          <w:szCs w:val="28"/>
        </w:rPr>
        <w:t xml:space="preserve">          (1.6).</w:t>
      </w:r>
    </w:p>
    <w:p w:rsidR="0028351A" w:rsidRPr="0028351A" w:rsidRDefault="0028351A" w:rsidP="0028351A">
      <w:pPr>
        <w:spacing w:line="360" w:lineRule="auto"/>
        <w:rPr>
          <w:b/>
          <w:sz w:val="28"/>
          <w:szCs w:val="28"/>
        </w:rPr>
      </w:pPr>
      <w:r w:rsidRPr="0028351A">
        <w:rPr>
          <w:b/>
          <w:sz w:val="28"/>
          <w:szCs w:val="28"/>
        </w:rPr>
        <w:t>Амортизационный период</w:t>
      </w:r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 группа</w:t>
      </w:r>
    </w:p>
    <w:p w:rsidR="0028351A" w:rsidRPr="0028351A" w:rsidRDefault="0028351A" w:rsidP="0028351A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=20</m:t>
          </m:r>
        </m:oMath>
      </m:oMathPara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 группа</w:t>
      </w:r>
    </w:p>
    <w:p w:rsidR="0028351A" w:rsidRDefault="0028351A" w:rsidP="0028351A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 группа</w:t>
      </w:r>
    </w:p>
    <w:p w:rsidR="0028351A" w:rsidRDefault="0028351A" w:rsidP="0028351A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</m:t>
          </m:r>
        </m:oMath>
      </m:oMathPara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 группа</w:t>
      </w:r>
    </w:p>
    <w:p w:rsidR="0028351A" w:rsidRDefault="0028351A" w:rsidP="0028351A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</m:t>
          </m:r>
        </m:oMath>
      </m:oMathPara>
    </w:p>
    <w:p w:rsidR="0028351A" w:rsidRDefault="0028351A" w:rsidP="006E6D93">
      <w:pPr>
        <w:spacing w:line="360" w:lineRule="auto"/>
        <w:jc w:val="center"/>
        <w:rPr>
          <w:sz w:val="28"/>
          <w:szCs w:val="28"/>
        </w:rPr>
      </w:pPr>
    </w:p>
    <w:p w:rsidR="006E6D93" w:rsidRPr="00996211" w:rsidRDefault="006E6D93" w:rsidP="0028351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F1842E" wp14:editId="139C8826">
            <wp:extent cx="1752600" cy="1428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93" w:rsidRPr="00996211" w:rsidRDefault="006E6D93" w:rsidP="006E6D93">
      <w:pPr>
        <w:spacing w:line="360" w:lineRule="auto"/>
        <w:jc w:val="both"/>
        <w:rPr>
          <w:sz w:val="28"/>
          <w:szCs w:val="28"/>
        </w:rPr>
      </w:pPr>
    </w:p>
    <w:p w:rsidR="006E6D93" w:rsidRPr="00996211" w:rsidRDefault="006E6D93" w:rsidP="006E6D93">
      <w:pPr>
        <w:spacing w:line="360" w:lineRule="auto"/>
        <w:ind w:firstLine="709"/>
        <w:jc w:val="both"/>
        <w:rPr>
          <w:sz w:val="28"/>
          <w:szCs w:val="28"/>
        </w:rPr>
      </w:pPr>
      <w:r w:rsidRPr="00996211">
        <w:rPr>
          <w:sz w:val="28"/>
          <w:szCs w:val="28"/>
        </w:rPr>
        <w:t>7. Фондоотдача определяется по формуле:</w:t>
      </w:r>
    </w:p>
    <w:p w:rsidR="006E6D93" w:rsidRPr="00996211" w:rsidRDefault="006E6D93" w:rsidP="006E6D93">
      <w:pPr>
        <w:spacing w:line="360" w:lineRule="auto"/>
        <w:jc w:val="both"/>
        <w:rPr>
          <w:sz w:val="28"/>
          <w:szCs w:val="28"/>
        </w:rPr>
      </w:pPr>
    </w:p>
    <w:p w:rsidR="006E6D93" w:rsidRDefault="006E6D93" w:rsidP="006E6D93">
      <w:pPr>
        <w:spacing w:line="360" w:lineRule="auto"/>
        <w:jc w:val="center"/>
        <w:rPr>
          <w:sz w:val="28"/>
          <w:szCs w:val="28"/>
        </w:rPr>
      </w:pPr>
      <w:r>
        <w:rPr>
          <w:noProof/>
          <w:position w:val="-38"/>
          <w:sz w:val="28"/>
          <w:szCs w:val="28"/>
        </w:rPr>
        <w:drawing>
          <wp:inline distT="0" distB="0" distL="0" distR="0">
            <wp:extent cx="540385" cy="485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211">
        <w:rPr>
          <w:sz w:val="28"/>
          <w:szCs w:val="28"/>
        </w:rPr>
        <w:t xml:space="preserve">          (1.7),</w:t>
      </w:r>
    </w:p>
    <w:p w:rsidR="006E6D93" w:rsidRPr="00996211" w:rsidRDefault="006E6D93" w:rsidP="006E6D93">
      <w:pPr>
        <w:spacing w:line="360" w:lineRule="auto"/>
        <w:jc w:val="center"/>
        <w:rPr>
          <w:sz w:val="28"/>
          <w:szCs w:val="28"/>
        </w:rPr>
      </w:pPr>
    </w:p>
    <w:p w:rsidR="006E6D93" w:rsidRPr="00996211" w:rsidRDefault="006E6D93" w:rsidP="006E6D93">
      <w:pPr>
        <w:spacing w:line="360" w:lineRule="auto"/>
        <w:jc w:val="both"/>
        <w:rPr>
          <w:sz w:val="28"/>
          <w:szCs w:val="28"/>
        </w:rPr>
      </w:pPr>
      <w:r w:rsidRPr="00996211">
        <w:rPr>
          <w:sz w:val="28"/>
          <w:szCs w:val="28"/>
        </w:rPr>
        <w:tab/>
        <w:t xml:space="preserve">где V - объем продукции (выполненных работ), </w:t>
      </w:r>
      <w:proofErr w:type="spellStart"/>
      <w:r w:rsidRPr="00996211">
        <w:rPr>
          <w:sz w:val="28"/>
          <w:szCs w:val="28"/>
        </w:rPr>
        <w:t>д.ед</w:t>
      </w:r>
      <w:proofErr w:type="spellEnd"/>
      <w:r w:rsidRPr="00996211">
        <w:rPr>
          <w:sz w:val="28"/>
          <w:szCs w:val="28"/>
        </w:rPr>
        <w:t>.</w:t>
      </w:r>
    </w:p>
    <w:p w:rsidR="006E6D93" w:rsidRDefault="006E6D93" w:rsidP="006E6D93">
      <w:pPr>
        <w:spacing w:line="360" w:lineRule="auto"/>
        <w:jc w:val="both"/>
        <w:rPr>
          <w:sz w:val="28"/>
          <w:szCs w:val="28"/>
        </w:rPr>
      </w:pPr>
      <w:r w:rsidRPr="00996211">
        <w:rPr>
          <w:sz w:val="28"/>
          <w:szCs w:val="28"/>
        </w:rPr>
        <w:t>      </w:t>
      </w:r>
      <w:r>
        <w:rPr>
          <w:noProof/>
          <w:position w:val="-10"/>
        </w:rPr>
        <w:drawing>
          <wp:inline distT="0" distB="0" distL="0" distR="0" wp14:anchorId="1297E30B" wp14:editId="67EDEB12">
            <wp:extent cx="119380" cy="222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211">
        <w:t xml:space="preserve"> </w:t>
      </w:r>
      <w:r>
        <w:rPr>
          <w:noProof/>
          <w:position w:val="-4"/>
        </w:rPr>
        <w:drawing>
          <wp:inline distT="0" distB="0" distL="0" distR="0" wp14:anchorId="2D5FF5B8" wp14:editId="55626810">
            <wp:extent cx="158750" cy="2622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211">
        <w:rPr>
          <w:sz w:val="28"/>
          <w:szCs w:val="28"/>
        </w:rPr>
        <w:t xml:space="preserve">- среднегодовая стоимость всей совокупности основных фондов, </w:t>
      </w:r>
      <w:proofErr w:type="spellStart"/>
      <w:r w:rsidRPr="00996211">
        <w:rPr>
          <w:sz w:val="28"/>
          <w:szCs w:val="28"/>
        </w:rPr>
        <w:t>д.ед</w:t>
      </w:r>
      <w:proofErr w:type="spellEnd"/>
      <w:r w:rsidRPr="00996211">
        <w:rPr>
          <w:sz w:val="28"/>
          <w:szCs w:val="28"/>
        </w:rPr>
        <w:t>. </w:t>
      </w:r>
    </w:p>
    <w:p w:rsidR="0028351A" w:rsidRPr="0028351A" w:rsidRDefault="0028351A" w:rsidP="006E6D93">
      <w:pPr>
        <w:spacing w:line="360" w:lineRule="auto"/>
        <w:jc w:val="both"/>
        <w:rPr>
          <w:b/>
          <w:sz w:val="28"/>
          <w:szCs w:val="28"/>
        </w:rPr>
      </w:pPr>
      <w:r w:rsidRPr="0028351A">
        <w:rPr>
          <w:b/>
          <w:sz w:val="28"/>
          <w:szCs w:val="28"/>
        </w:rPr>
        <w:t>Фондоотдача</w:t>
      </w:r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 группа</w:t>
      </w:r>
    </w:p>
    <w:p w:rsidR="0028351A" w:rsidRPr="0028351A" w:rsidRDefault="0028351A" w:rsidP="0028351A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88000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13767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=6,4</m:t>
          </m:r>
        </m:oMath>
      </m:oMathPara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 группа</w:t>
      </w:r>
    </w:p>
    <w:p w:rsidR="0028351A" w:rsidRDefault="0028351A" w:rsidP="0028351A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88000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24275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=3,6</m:t>
          </m:r>
        </m:oMath>
      </m:oMathPara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 группа</w:t>
      </w:r>
    </w:p>
    <w:p w:rsidR="0028351A" w:rsidRDefault="0028351A" w:rsidP="0028351A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88000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7042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=12,5</m:t>
          </m:r>
        </m:oMath>
      </m:oMathPara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 группа</w:t>
      </w:r>
    </w:p>
    <w:p w:rsidR="0028351A" w:rsidRDefault="0028351A" w:rsidP="0028351A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88000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5167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=17,0</m:t>
          </m:r>
        </m:oMath>
      </m:oMathPara>
    </w:p>
    <w:p w:rsidR="0028351A" w:rsidRPr="00996211" w:rsidRDefault="002549C7" w:rsidP="0028351A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A7B3220" wp14:editId="4AA165CD">
            <wp:extent cx="1276350" cy="11811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93" w:rsidRPr="00996211" w:rsidRDefault="006E6D93" w:rsidP="006E6D93">
      <w:pPr>
        <w:spacing w:line="360" w:lineRule="auto"/>
        <w:ind w:firstLine="709"/>
        <w:jc w:val="both"/>
        <w:rPr>
          <w:sz w:val="28"/>
          <w:szCs w:val="28"/>
        </w:rPr>
      </w:pPr>
      <w:r w:rsidRPr="00996211">
        <w:rPr>
          <w:sz w:val="28"/>
          <w:szCs w:val="28"/>
        </w:rPr>
        <w:t xml:space="preserve">8. </w:t>
      </w:r>
      <w:proofErr w:type="spellStart"/>
      <w:r w:rsidRPr="00996211">
        <w:rPr>
          <w:sz w:val="28"/>
          <w:szCs w:val="28"/>
        </w:rPr>
        <w:t>Фондоемкость</w:t>
      </w:r>
      <w:proofErr w:type="spellEnd"/>
      <w:r w:rsidRPr="00996211">
        <w:rPr>
          <w:sz w:val="28"/>
          <w:szCs w:val="28"/>
        </w:rPr>
        <w:t xml:space="preserve"> определяется как показатель обратной фондоотдаче:</w:t>
      </w:r>
    </w:p>
    <w:p w:rsidR="006E6D93" w:rsidRDefault="006E6D93" w:rsidP="006E6D9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position w:val="-40"/>
          <w:sz w:val="28"/>
          <w:szCs w:val="28"/>
        </w:rPr>
        <w:lastRenderedPageBreak/>
        <w:drawing>
          <wp:inline distT="0" distB="0" distL="0" distR="0">
            <wp:extent cx="922655" cy="6045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211">
        <w:rPr>
          <w:sz w:val="28"/>
          <w:szCs w:val="28"/>
        </w:rPr>
        <w:t xml:space="preserve">          (1.8).</w:t>
      </w:r>
    </w:p>
    <w:p w:rsidR="0028351A" w:rsidRPr="0028351A" w:rsidRDefault="0028351A" w:rsidP="0028351A">
      <w:pPr>
        <w:spacing w:line="360" w:lineRule="auto"/>
        <w:ind w:firstLine="709"/>
        <w:rPr>
          <w:b/>
          <w:sz w:val="28"/>
          <w:szCs w:val="28"/>
        </w:rPr>
      </w:pPr>
      <w:proofErr w:type="spellStart"/>
      <w:r w:rsidRPr="0028351A">
        <w:rPr>
          <w:b/>
          <w:sz w:val="28"/>
          <w:szCs w:val="28"/>
        </w:rPr>
        <w:t>Фондоемкость</w:t>
      </w:r>
      <w:proofErr w:type="spellEnd"/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 группа</w:t>
      </w:r>
    </w:p>
    <w:p w:rsidR="0028351A" w:rsidRPr="0028351A" w:rsidRDefault="0028351A" w:rsidP="0028351A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6,4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=0,16</m:t>
          </m:r>
        </m:oMath>
      </m:oMathPara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 группа</w:t>
      </w:r>
    </w:p>
    <w:p w:rsidR="0028351A" w:rsidRDefault="0028351A" w:rsidP="0028351A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3,6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=0,28</m:t>
          </m:r>
        </m:oMath>
      </m:oMathPara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 группа</w:t>
      </w:r>
    </w:p>
    <w:p w:rsidR="0028351A" w:rsidRDefault="0028351A" w:rsidP="0028351A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12,5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=0,08</m:t>
          </m:r>
        </m:oMath>
      </m:oMathPara>
    </w:p>
    <w:p w:rsidR="0028351A" w:rsidRDefault="0028351A" w:rsidP="0028351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 группа</w:t>
      </w:r>
    </w:p>
    <w:p w:rsidR="0028351A" w:rsidRDefault="0028351A" w:rsidP="0028351A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=0,06</m:t>
          </m:r>
        </m:oMath>
      </m:oMathPara>
    </w:p>
    <w:p w:rsidR="0028351A" w:rsidRDefault="0028351A" w:rsidP="006E6D93">
      <w:pPr>
        <w:spacing w:line="360" w:lineRule="auto"/>
        <w:ind w:firstLine="709"/>
        <w:jc w:val="center"/>
        <w:rPr>
          <w:sz w:val="28"/>
          <w:szCs w:val="28"/>
        </w:rPr>
      </w:pPr>
    </w:p>
    <w:p w:rsidR="006E6D93" w:rsidRPr="00996211" w:rsidRDefault="002549C7" w:rsidP="006E6D9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97FF2F" wp14:editId="25BD912D">
            <wp:extent cx="904875" cy="12287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93" w:rsidRDefault="006E6D93" w:rsidP="006E6D93">
      <w:pPr>
        <w:spacing w:line="360" w:lineRule="auto"/>
        <w:ind w:firstLine="709"/>
        <w:jc w:val="both"/>
        <w:rPr>
          <w:sz w:val="28"/>
          <w:szCs w:val="28"/>
        </w:rPr>
      </w:pPr>
      <w:r w:rsidRPr="00996211">
        <w:rPr>
          <w:sz w:val="28"/>
          <w:szCs w:val="28"/>
        </w:rPr>
        <w:t>Решение задачи заканчивается обобщающими выводами о</w:t>
      </w:r>
      <w:r>
        <w:rPr>
          <w:sz w:val="28"/>
          <w:szCs w:val="28"/>
        </w:rPr>
        <w:t>б</w:t>
      </w:r>
      <w:r w:rsidRPr="00996211">
        <w:rPr>
          <w:sz w:val="28"/>
          <w:szCs w:val="28"/>
        </w:rPr>
        <w:t xml:space="preserve"> уровне показателей эффективности использования основных фондов предприятия.</w:t>
      </w:r>
    </w:p>
    <w:p w:rsidR="00107DF1" w:rsidRDefault="00107DF1" w:rsidP="006E6D93">
      <w:pPr>
        <w:spacing w:line="360" w:lineRule="auto"/>
        <w:ind w:firstLine="709"/>
        <w:jc w:val="both"/>
        <w:rPr>
          <w:sz w:val="28"/>
          <w:szCs w:val="28"/>
        </w:rPr>
      </w:pPr>
    </w:p>
    <w:p w:rsidR="00107DF1" w:rsidRDefault="00107DF1" w:rsidP="00107DF1">
      <w:r>
        <w:rPr>
          <w:sz w:val="28"/>
          <w:szCs w:val="28"/>
        </w:rPr>
        <w:t xml:space="preserve">Вывод: в ходе практической работы были рассчитаны экономические показатели учета и использования основных производственных фондов. </w:t>
      </w:r>
      <w:r w:rsidR="00726372">
        <w:rPr>
          <w:sz w:val="28"/>
          <w:szCs w:val="28"/>
        </w:rPr>
        <w:t xml:space="preserve">Получены навыки </w:t>
      </w:r>
      <w:proofErr w:type="spellStart"/>
      <w:r w:rsidR="00726372">
        <w:rPr>
          <w:sz w:val="28"/>
          <w:szCs w:val="28"/>
        </w:rPr>
        <w:t>рас</w:t>
      </w:r>
      <w:r>
        <w:rPr>
          <w:sz w:val="28"/>
          <w:szCs w:val="28"/>
        </w:rPr>
        <w:t>счета</w:t>
      </w:r>
      <w:proofErr w:type="spellEnd"/>
      <w:r>
        <w:rPr>
          <w:sz w:val="28"/>
          <w:szCs w:val="28"/>
        </w:rPr>
        <w:t xml:space="preserve"> </w:t>
      </w:r>
      <w:r w:rsidR="00726372" w:rsidRPr="00996211">
        <w:rPr>
          <w:sz w:val="28"/>
          <w:szCs w:val="28"/>
        </w:rPr>
        <w:t>среднегодов</w:t>
      </w:r>
      <w:r w:rsidR="00726372">
        <w:rPr>
          <w:sz w:val="28"/>
          <w:szCs w:val="28"/>
        </w:rPr>
        <w:t>ой</w:t>
      </w:r>
      <w:r w:rsidR="00726372" w:rsidRPr="00996211">
        <w:rPr>
          <w:sz w:val="28"/>
          <w:szCs w:val="28"/>
        </w:rPr>
        <w:t xml:space="preserve"> стоимост</w:t>
      </w:r>
      <w:r w:rsidR="00726372">
        <w:rPr>
          <w:sz w:val="28"/>
          <w:szCs w:val="28"/>
        </w:rPr>
        <w:t>и</w:t>
      </w:r>
      <w:r w:rsidR="00726372" w:rsidRPr="00996211">
        <w:rPr>
          <w:sz w:val="28"/>
          <w:szCs w:val="28"/>
        </w:rPr>
        <w:t xml:space="preserve"> основных фондов, годовы</w:t>
      </w:r>
      <w:r w:rsidR="00726372">
        <w:rPr>
          <w:sz w:val="28"/>
          <w:szCs w:val="28"/>
        </w:rPr>
        <w:t>х амортизационных отчислений, фондоотдачи</w:t>
      </w:r>
      <w:r w:rsidR="00726372" w:rsidRPr="00996211">
        <w:rPr>
          <w:sz w:val="28"/>
          <w:szCs w:val="28"/>
        </w:rPr>
        <w:t xml:space="preserve">, </w:t>
      </w:r>
      <w:proofErr w:type="spellStart"/>
      <w:r w:rsidR="00726372" w:rsidRPr="00996211">
        <w:rPr>
          <w:sz w:val="28"/>
          <w:szCs w:val="28"/>
        </w:rPr>
        <w:t>фондоемкост</w:t>
      </w:r>
      <w:r w:rsidR="00726372">
        <w:rPr>
          <w:sz w:val="28"/>
          <w:szCs w:val="28"/>
        </w:rPr>
        <w:t>и</w:t>
      </w:r>
      <w:proofErr w:type="spellEnd"/>
      <w:r w:rsidR="00726372">
        <w:rPr>
          <w:sz w:val="28"/>
          <w:szCs w:val="28"/>
        </w:rPr>
        <w:t>, показателей</w:t>
      </w:r>
      <w:r w:rsidR="00726372" w:rsidRPr="00996211">
        <w:rPr>
          <w:sz w:val="28"/>
          <w:szCs w:val="28"/>
        </w:rPr>
        <w:t xml:space="preserve"> движения основных фондов.</w:t>
      </w:r>
      <w:r w:rsidR="00276C57">
        <w:rPr>
          <w:sz w:val="28"/>
          <w:szCs w:val="28"/>
        </w:rPr>
        <w:t xml:space="preserve"> Предприятие увеличило объем фондов в среднем на 4,7%.</w:t>
      </w:r>
      <w:bookmarkStart w:id="0" w:name="_GoBack"/>
      <w:bookmarkEnd w:id="0"/>
    </w:p>
    <w:p w:rsidR="00107DF1" w:rsidRPr="00996211" w:rsidRDefault="00107DF1" w:rsidP="006E6D93">
      <w:pPr>
        <w:spacing w:line="360" w:lineRule="auto"/>
        <w:ind w:firstLine="709"/>
        <w:jc w:val="both"/>
        <w:rPr>
          <w:sz w:val="28"/>
        </w:rPr>
      </w:pPr>
    </w:p>
    <w:p w:rsidR="00FA7CB6" w:rsidRDefault="00FA7CB6"/>
    <w:sectPr w:rsidR="00FA7CB6" w:rsidSect="00EE1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93"/>
    <w:rsid w:val="00107DF1"/>
    <w:rsid w:val="002549C7"/>
    <w:rsid w:val="00276C57"/>
    <w:rsid w:val="0028351A"/>
    <w:rsid w:val="00555632"/>
    <w:rsid w:val="005F2457"/>
    <w:rsid w:val="006E6D93"/>
    <w:rsid w:val="00726372"/>
    <w:rsid w:val="007E28F3"/>
    <w:rsid w:val="0082097F"/>
    <w:rsid w:val="00FA7CB6"/>
    <w:rsid w:val="00FF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F638C-CDD7-4176-8DC4-B2A8C159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28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4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png"/><Relationship Id="rId29" Type="http://schemas.openxmlformats.org/officeDocument/2006/relationships/image" Target="media/image25.wmf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7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FF1F4-41C3-4668-8FFA-EB9792838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2020-10-03T14:17:00Z</dcterms:created>
  <dcterms:modified xsi:type="dcterms:W3CDTF">2020-10-05T09:58:00Z</dcterms:modified>
</cp:coreProperties>
</file>