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1B52" w:rsidRPr="00721B52" w:rsidRDefault="00721B52" w:rsidP="00721B52">
      <w:pPr>
        <w:spacing w:line="360" w:lineRule="auto"/>
        <w:jc w:val="center"/>
        <w:rPr>
          <w:b/>
          <w:i/>
          <w:sz w:val="28"/>
          <w:szCs w:val="28"/>
        </w:rPr>
      </w:pPr>
      <w:r w:rsidRPr="00996211">
        <w:rPr>
          <w:b/>
          <w:i/>
          <w:sz w:val="28"/>
          <w:szCs w:val="28"/>
        </w:rPr>
        <w:t>Практическое задание 2</w:t>
      </w:r>
    </w:p>
    <w:p w:rsidR="00721B52" w:rsidRPr="00996211" w:rsidRDefault="00721B52" w:rsidP="00721B52">
      <w:pPr>
        <w:spacing w:line="360" w:lineRule="auto"/>
        <w:ind w:firstLine="567"/>
        <w:jc w:val="both"/>
        <w:rPr>
          <w:sz w:val="28"/>
          <w:szCs w:val="28"/>
        </w:rPr>
      </w:pPr>
      <w:r w:rsidRPr="00996211">
        <w:rPr>
          <w:sz w:val="28"/>
          <w:szCs w:val="28"/>
        </w:rPr>
        <w:t>ЦЕЛЬ ЗАДАНИЯ: получить навыки расчетов нормативов оборотных средств.</w:t>
      </w:r>
    </w:p>
    <w:p w:rsidR="00721B52" w:rsidRDefault="00721B52" w:rsidP="00721B52">
      <w:pPr>
        <w:spacing w:line="360" w:lineRule="auto"/>
        <w:ind w:firstLine="567"/>
        <w:jc w:val="both"/>
        <w:rPr>
          <w:sz w:val="28"/>
          <w:szCs w:val="28"/>
        </w:rPr>
      </w:pPr>
      <w:r w:rsidRPr="00996211">
        <w:rPr>
          <w:sz w:val="28"/>
          <w:szCs w:val="28"/>
        </w:rPr>
        <w:t>ЗАДАНИЕ: Определить нормативы: оборотных средств в производственных запасах, незавершенном производстве, готовой продукции на складе, общий норматив оборотных средств, коэффициент оборачиваемости оборотных средств, исследовать зависимость длительности одного оборота оборотных средств от объема реализованной продукции и среднего остатка оборотных средств.</w:t>
      </w:r>
    </w:p>
    <w:p w:rsidR="00721B52" w:rsidRPr="00996211" w:rsidRDefault="00721B52" w:rsidP="00721B52">
      <w:pPr>
        <w:spacing w:line="360" w:lineRule="auto"/>
        <w:ind w:firstLine="567"/>
        <w:jc w:val="both"/>
        <w:rPr>
          <w:sz w:val="28"/>
          <w:szCs w:val="28"/>
        </w:rPr>
      </w:pPr>
    </w:p>
    <w:p w:rsidR="00721B52" w:rsidRPr="00996211" w:rsidRDefault="00721B52" w:rsidP="00721B52">
      <w:pPr>
        <w:ind w:firstLine="567"/>
        <w:jc w:val="right"/>
        <w:rPr>
          <w:sz w:val="28"/>
          <w:szCs w:val="28"/>
        </w:rPr>
      </w:pPr>
      <w:r>
        <w:rPr>
          <w:sz w:val="28"/>
          <w:szCs w:val="28"/>
        </w:rPr>
        <w:t>Таблица 2.1</w:t>
      </w:r>
      <w:r w:rsidRPr="00996211">
        <w:rPr>
          <w:sz w:val="28"/>
          <w:szCs w:val="28"/>
        </w:rPr>
        <w:t xml:space="preserve"> - Исходные данные для выполнения задания</w:t>
      </w:r>
    </w:p>
    <w:tbl>
      <w:tblPr>
        <w:tblW w:w="3958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54"/>
        <w:gridCol w:w="1504"/>
      </w:tblGrid>
      <w:tr w:rsidR="00721B52" w:rsidRPr="00996211" w:rsidTr="001050EE">
        <w:trPr>
          <w:jc w:val="center"/>
        </w:trPr>
        <w:tc>
          <w:tcPr>
            <w:tcW w:w="2454" w:type="dxa"/>
            <w:vMerge w:val="restart"/>
          </w:tcPr>
          <w:p w:rsidR="00721B52" w:rsidRPr="00996211" w:rsidRDefault="00721B52" w:rsidP="00663378">
            <w:pPr>
              <w:tabs>
                <w:tab w:val="left" w:pos="1418"/>
              </w:tabs>
              <w:jc w:val="center"/>
            </w:pPr>
            <w:r w:rsidRPr="00996211">
              <w:t>Показатели</w:t>
            </w:r>
          </w:p>
        </w:tc>
        <w:tc>
          <w:tcPr>
            <w:tcW w:w="1504" w:type="dxa"/>
          </w:tcPr>
          <w:p w:rsidR="00721B52" w:rsidRPr="00996211" w:rsidRDefault="00721B52" w:rsidP="00663378">
            <w:pPr>
              <w:tabs>
                <w:tab w:val="left" w:pos="1418"/>
              </w:tabs>
              <w:jc w:val="center"/>
            </w:pPr>
            <w:r w:rsidRPr="00996211">
              <w:t>Варианты</w:t>
            </w:r>
          </w:p>
        </w:tc>
      </w:tr>
      <w:tr w:rsidR="001050EE" w:rsidRPr="00996211" w:rsidTr="001050EE">
        <w:trPr>
          <w:jc w:val="center"/>
        </w:trPr>
        <w:tc>
          <w:tcPr>
            <w:tcW w:w="2454" w:type="dxa"/>
            <w:vMerge/>
          </w:tcPr>
          <w:p w:rsidR="001050EE" w:rsidRPr="00996211" w:rsidRDefault="001050EE" w:rsidP="00663378">
            <w:pPr>
              <w:tabs>
                <w:tab w:val="left" w:pos="1418"/>
              </w:tabs>
              <w:jc w:val="center"/>
            </w:pPr>
          </w:p>
        </w:tc>
        <w:tc>
          <w:tcPr>
            <w:tcW w:w="1504" w:type="dxa"/>
          </w:tcPr>
          <w:p w:rsidR="001050EE" w:rsidRPr="00996211" w:rsidRDefault="001050EE" w:rsidP="001050EE">
            <w:pPr>
              <w:tabs>
                <w:tab w:val="left" w:pos="1418"/>
              </w:tabs>
              <w:jc w:val="center"/>
            </w:pPr>
            <w:r w:rsidRPr="00996211">
              <w:t>6,16</w:t>
            </w:r>
          </w:p>
        </w:tc>
      </w:tr>
      <w:tr w:rsidR="001050EE" w:rsidRPr="00996211" w:rsidTr="001050EE">
        <w:trPr>
          <w:jc w:val="center"/>
        </w:trPr>
        <w:tc>
          <w:tcPr>
            <w:tcW w:w="2454" w:type="dxa"/>
          </w:tcPr>
          <w:p w:rsidR="001050EE" w:rsidRPr="00996211" w:rsidRDefault="001050EE" w:rsidP="00663378">
            <w:pPr>
              <w:tabs>
                <w:tab w:val="left" w:pos="1418"/>
              </w:tabs>
              <w:jc w:val="both"/>
            </w:pPr>
            <w:r w:rsidRPr="00996211">
              <w:t xml:space="preserve">Материалы, </w:t>
            </w:r>
            <w:proofErr w:type="spellStart"/>
            <w:r w:rsidRPr="00996211">
              <w:t>д.ед</w:t>
            </w:r>
            <w:proofErr w:type="spellEnd"/>
            <w:r w:rsidRPr="00996211">
              <w:t>./ед.</w:t>
            </w:r>
          </w:p>
        </w:tc>
        <w:tc>
          <w:tcPr>
            <w:tcW w:w="1504" w:type="dxa"/>
          </w:tcPr>
          <w:p w:rsidR="001050EE" w:rsidRPr="00996211" w:rsidRDefault="001050EE" w:rsidP="001050EE">
            <w:pPr>
              <w:tabs>
                <w:tab w:val="left" w:pos="1418"/>
              </w:tabs>
              <w:jc w:val="center"/>
            </w:pPr>
            <w:r w:rsidRPr="00996211">
              <w:t>75</w:t>
            </w:r>
          </w:p>
        </w:tc>
      </w:tr>
      <w:tr w:rsidR="001050EE" w:rsidRPr="00996211" w:rsidTr="001050EE">
        <w:trPr>
          <w:jc w:val="center"/>
        </w:trPr>
        <w:tc>
          <w:tcPr>
            <w:tcW w:w="2454" w:type="dxa"/>
            <w:tcBorders>
              <w:bottom w:val="nil"/>
            </w:tcBorders>
          </w:tcPr>
          <w:p w:rsidR="001050EE" w:rsidRPr="00996211" w:rsidRDefault="001050EE" w:rsidP="00663378">
            <w:pPr>
              <w:tabs>
                <w:tab w:val="left" w:pos="1418"/>
              </w:tabs>
              <w:jc w:val="both"/>
            </w:pPr>
            <w:r w:rsidRPr="00996211">
              <w:t xml:space="preserve">Комплектующие, </w:t>
            </w:r>
            <w:proofErr w:type="spellStart"/>
            <w:r w:rsidRPr="00996211">
              <w:t>д.ед</w:t>
            </w:r>
            <w:proofErr w:type="spellEnd"/>
            <w:r w:rsidRPr="00996211">
              <w:t>./ед.</w:t>
            </w:r>
          </w:p>
        </w:tc>
        <w:tc>
          <w:tcPr>
            <w:tcW w:w="1504" w:type="dxa"/>
            <w:tcBorders>
              <w:bottom w:val="nil"/>
            </w:tcBorders>
          </w:tcPr>
          <w:p w:rsidR="001050EE" w:rsidRPr="00996211" w:rsidRDefault="001050EE" w:rsidP="001050EE">
            <w:pPr>
              <w:tabs>
                <w:tab w:val="left" w:pos="1418"/>
              </w:tabs>
              <w:jc w:val="center"/>
            </w:pPr>
          </w:p>
          <w:p w:rsidR="001050EE" w:rsidRPr="00996211" w:rsidRDefault="001050EE" w:rsidP="001050EE">
            <w:pPr>
              <w:tabs>
                <w:tab w:val="left" w:pos="1418"/>
              </w:tabs>
              <w:jc w:val="center"/>
            </w:pPr>
            <w:r w:rsidRPr="00996211">
              <w:t>378</w:t>
            </w:r>
          </w:p>
        </w:tc>
      </w:tr>
      <w:tr w:rsidR="001050EE" w:rsidRPr="00996211" w:rsidTr="001050EE">
        <w:trPr>
          <w:jc w:val="center"/>
        </w:trPr>
        <w:tc>
          <w:tcPr>
            <w:tcW w:w="2454" w:type="dxa"/>
            <w:tcBorders>
              <w:bottom w:val="nil"/>
            </w:tcBorders>
          </w:tcPr>
          <w:p w:rsidR="001050EE" w:rsidRPr="00996211" w:rsidRDefault="001050EE" w:rsidP="00663378">
            <w:pPr>
              <w:tabs>
                <w:tab w:val="left" w:pos="1418"/>
              </w:tabs>
              <w:jc w:val="both"/>
            </w:pPr>
            <w:proofErr w:type="gramStart"/>
            <w:r w:rsidRPr="00996211">
              <w:t>Норма  запаса</w:t>
            </w:r>
            <w:proofErr w:type="gramEnd"/>
            <w:r w:rsidRPr="00996211">
              <w:t xml:space="preserve">,  </w:t>
            </w:r>
            <w:proofErr w:type="spellStart"/>
            <w:r w:rsidRPr="00996211">
              <w:t>дн</w:t>
            </w:r>
            <w:proofErr w:type="spellEnd"/>
            <w:r w:rsidRPr="00996211">
              <w:t xml:space="preserve">.: </w:t>
            </w:r>
          </w:p>
        </w:tc>
        <w:tc>
          <w:tcPr>
            <w:tcW w:w="1504" w:type="dxa"/>
            <w:tcBorders>
              <w:bottom w:val="nil"/>
            </w:tcBorders>
          </w:tcPr>
          <w:p w:rsidR="001050EE" w:rsidRPr="00996211" w:rsidRDefault="001050EE" w:rsidP="001050EE">
            <w:pPr>
              <w:tabs>
                <w:tab w:val="left" w:pos="1418"/>
              </w:tabs>
              <w:jc w:val="center"/>
              <w:rPr>
                <w:b/>
              </w:rPr>
            </w:pPr>
          </w:p>
        </w:tc>
      </w:tr>
      <w:tr w:rsidR="001050EE" w:rsidRPr="00996211" w:rsidTr="001050EE">
        <w:trPr>
          <w:jc w:val="center"/>
        </w:trPr>
        <w:tc>
          <w:tcPr>
            <w:tcW w:w="24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050EE" w:rsidRPr="00996211" w:rsidRDefault="001050EE" w:rsidP="00663378">
            <w:pPr>
              <w:tabs>
                <w:tab w:val="left" w:pos="1418"/>
              </w:tabs>
              <w:jc w:val="both"/>
            </w:pPr>
            <w:r w:rsidRPr="00996211">
              <w:t xml:space="preserve">  - транспортный</w:t>
            </w:r>
          </w:p>
        </w:tc>
        <w:tc>
          <w:tcPr>
            <w:tcW w:w="1504" w:type="dxa"/>
            <w:tcBorders>
              <w:top w:val="nil"/>
            </w:tcBorders>
          </w:tcPr>
          <w:p w:rsidR="001050EE" w:rsidRPr="00996211" w:rsidRDefault="001050EE" w:rsidP="001050EE">
            <w:pPr>
              <w:tabs>
                <w:tab w:val="left" w:pos="1418"/>
              </w:tabs>
              <w:jc w:val="center"/>
            </w:pPr>
            <w:r w:rsidRPr="00996211">
              <w:t>7</w:t>
            </w:r>
          </w:p>
        </w:tc>
      </w:tr>
      <w:tr w:rsidR="001050EE" w:rsidRPr="00996211" w:rsidTr="001050EE">
        <w:trPr>
          <w:jc w:val="center"/>
        </w:trPr>
        <w:tc>
          <w:tcPr>
            <w:tcW w:w="24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050EE" w:rsidRPr="00996211" w:rsidRDefault="001050EE" w:rsidP="00663378">
            <w:pPr>
              <w:tabs>
                <w:tab w:val="left" w:pos="1418"/>
              </w:tabs>
              <w:jc w:val="both"/>
            </w:pPr>
            <w:r>
              <w:t xml:space="preserve">  - </w:t>
            </w:r>
            <w:proofErr w:type="gramStart"/>
            <w:r>
              <w:t>на  прием</w:t>
            </w:r>
            <w:proofErr w:type="gramEnd"/>
            <w:r>
              <w:t xml:space="preserve">  и  от</w:t>
            </w:r>
            <w:r w:rsidRPr="00996211">
              <w:t>грузку</w:t>
            </w:r>
          </w:p>
        </w:tc>
        <w:tc>
          <w:tcPr>
            <w:tcW w:w="1504" w:type="dxa"/>
          </w:tcPr>
          <w:p w:rsidR="001050EE" w:rsidRPr="00996211" w:rsidRDefault="001050EE" w:rsidP="001050EE">
            <w:pPr>
              <w:tabs>
                <w:tab w:val="left" w:pos="1418"/>
              </w:tabs>
              <w:jc w:val="center"/>
            </w:pPr>
          </w:p>
          <w:p w:rsidR="001050EE" w:rsidRPr="00996211" w:rsidRDefault="001050EE" w:rsidP="001050EE">
            <w:pPr>
              <w:tabs>
                <w:tab w:val="left" w:pos="1418"/>
              </w:tabs>
              <w:jc w:val="center"/>
            </w:pPr>
            <w:r w:rsidRPr="00996211">
              <w:t>1</w:t>
            </w:r>
          </w:p>
        </w:tc>
      </w:tr>
      <w:tr w:rsidR="001050EE" w:rsidRPr="00996211" w:rsidTr="001050EE">
        <w:trPr>
          <w:jc w:val="center"/>
        </w:trPr>
        <w:tc>
          <w:tcPr>
            <w:tcW w:w="2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0EE" w:rsidRPr="00996211" w:rsidRDefault="001050EE" w:rsidP="00663378">
            <w:pPr>
              <w:tabs>
                <w:tab w:val="left" w:pos="1418"/>
              </w:tabs>
              <w:jc w:val="both"/>
            </w:pPr>
            <w:r w:rsidRPr="00996211">
              <w:t xml:space="preserve">   -  на подготовку мат. к производству</w:t>
            </w:r>
          </w:p>
        </w:tc>
        <w:tc>
          <w:tcPr>
            <w:tcW w:w="1504" w:type="dxa"/>
          </w:tcPr>
          <w:p w:rsidR="001050EE" w:rsidRPr="00996211" w:rsidRDefault="001050EE" w:rsidP="001050EE">
            <w:pPr>
              <w:tabs>
                <w:tab w:val="left" w:pos="1418"/>
              </w:tabs>
              <w:jc w:val="center"/>
            </w:pPr>
          </w:p>
          <w:p w:rsidR="001050EE" w:rsidRPr="00996211" w:rsidRDefault="001050EE" w:rsidP="001050EE">
            <w:pPr>
              <w:tabs>
                <w:tab w:val="left" w:pos="1418"/>
              </w:tabs>
              <w:jc w:val="center"/>
            </w:pPr>
            <w:r w:rsidRPr="00996211">
              <w:t>1</w:t>
            </w:r>
          </w:p>
        </w:tc>
      </w:tr>
      <w:tr w:rsidR="001050EE" w:rsidRPr="00996211" w:rsidTr="001050EE">
        <w:trPr>
          <w:jc w:val="center"/>
        </w:trPr>
        <w:tc>
          <w:tcPr>
            <w:tcW w:w="2454" w:type="dxa"/>
            <w:tcBorders>
              <w:top w:val="single" w:sz="4" w:space="0" w:color="auto"/>
            </w:tcBorders>
          </w:tcPr>
          <w:p w:rsidR="001050EE" w:rsidRPr="00996211" w:rsidRDefault="001050EE" w:rsidP="00663378">
            <w:pPr>
              <w:tabs>
                <w:tab w:val="left" w:pos="1418"/>
              </w:tabs>
              <w:jc w:val="both"/>
            </w:pPr>
            <w:r w:rsidRPr="00996211">
              <w:t xml:space="preserve">Интервал между поставками, </w:t>
            </w:r>
            <w:proofErr w:type="spellStart"/>
            <w:r w:rsidRPr="00996211">
              <w:t>дн</w:t>
            </w:r>
            <w:proofErr w:type="spellEnd"/>
            <w:r w:rsidRPr="00996211">
              <w:t>.</w:t>
            </w:r>
          </w:p>
        </w:tc>
        <w:tc>
          <w:tcPr>
            <w:tcW w:w="1504" w:type="dxa"/>
          </w:tcPr>
          <w:p w:rsidR="001050EE" w:rsidRPr="00996211" w:rsidRDefault="001050EE" w:rsidP="001050EE">
            <w:pPr>
              <w:tabs>
                <w:tab w:val="left" w:pos="1418"/>
              </w:tabs>
              <w:jc w:val="center"/>
            </w:pPr>
          </w:p>
          <w:p w:rsidR="001050EE" w:rsidRPr="00996211" w:rsidRDefault="001050EE" w:rsidP="001050EE">
            <w:pPr>
              <w:tabs>
                <w:tab w:val="left" w:pos="1418"/>
              </w:tabs>
              <w:jc w:val="center"/>
            </w:pPr>
            <w:r w:rsidRPr="00996211">
              <w:t>10</w:t>
            </w:r>
          </w:p>
        </w:tc>
      </w:tr>
      <w:tr w:rsidR="001050EE" w:rsidTr="001050EE">
        <w:trPr>
          <w:jc w:val="center"/>
        </w:trPr>
        <w:tc>
          <w:tcPr>
            <w:tcW w:w="2454" w:type="dxa"/>
          </w:tcPr>
          <w:p w:rsidR="001050EE" w:rsidRPr="00721B52" w:rsidRDefault="001050EE" w:rsidP="00663378">
            <w:pPr>
              <w:tabs>
                <w:tab w:val="left" w:pos="1418"/>
              </w:tabs>
              <w:jc w:val="both"/>
              <w:rPr>
                <w:lang w:val="uk-UA"/>
              </w:rPr>
            </w:pPr>
            <w:proofErr w:type="spellStart"/>
            <w:r w:rsidRPr="00721B52">
              <w:rPr>
                <w:lang w:val="uk-UA"/>
              </w:rPr>
              <w:t>Однодневный</w:t>
            </w:r>
            <w:proofErr w:type="spellEnd"/>
            <w:r w:rsidRPr="00721B52">
              <w:rPr>
                <w:lang w:val="uk-UA"/>
              </w:rPr>
              <w:t xml:space="preserve"> </w:t>
            </w:r>
            <w:proofErr w:type="spellStart"/>
            <w:r w:rsidRPr="00721B52">
              <w:rPr>
                <w:lang w:val="uk-UA"/>
              </w:rPr>
              <w:t>выпуск</w:t>
            </w:r>
            <w:proofErr w:type="spellEnd"/>
            <w:r w:rsidRPr="00721B52">
              <w:rPr>
                <w:lang w:val="uk-UA"/>
              </w:rPr>
              <w:t xml:space="preserve"> </w:t>
            </w:r>
            <w:proofErr w:type="spellStart"/>
            <w:r w:rsidRPr="00721B52">
              <w:rPr>
                <w:lang w:val="uk-UA"/>
              </w:rPr>
              <w:t>изделий</w:t>
            </w:r>
            <w:proofErr w:type="spellEnd"/>
            <w:r w:rsidRPr="00721B52">
              <w:rPr>
                <w:lang w:val="uk-UA"/>
              </w:rPr>
              <w:t>, шт./</w:t>
            </w:r>
            <w:proofErr w:type="spellStart"/>
            <w:r w:rsidRPr="00721B52">
              <w:rPr>
                <w:lang w:val="uk-UA"/>
              </w:rPr>
              <w:t>дн</w:t>
            </w:r>
            <w:proofErr w:type="spellEnd"/>
            <w:r w:rsidRPr="00721B52">
              <w:rPr>
                <w:lang w:val="uk-UA"/>
              </w:rPr>
              <w:t>.</w:t>
            </w:r>
          </w:p>
        </w:tc>
        <w:tc>
          <w:tcPr>
            <w:tcW w:w="1504" w:type="dxa"/>
          </w:tcPr>
          <w:p w:rsidR="001050EE" w:rsidRPr="00721B52" w:rsidRDefault="001050EE" w:rsidP="001050EE">
            <w:pPr>
              <w:tabs>
                <w:tab w:val="left" w:pos="1418"/>
              </w:tabs>
              <w:jc w:val="center"/>
              <w:rPr>
                <w:lang w:val="uk-UA"/>
              </w:rPr>
            </w:pPr>
          </w:p>
          <w:p w:rsidR="001050EE" w:rsidRPr="00721B52" w:rsidRDefault="001050EE" w:rsidP="001050EE">
            <w:pPr>
              <w:tabs>
                <w:tab w:val="left" w:pos="1418"/>
              </w:tabs>
              <w:jc w:val="center"/>
              <w:rPr>
                <w:lang w:val="uk-UA"/>
              </w:rPr>
            </w:pPr>
            <w:r w:rsidRPr="00721B52">
              <w:rPr>
                <w:lang w:val="uk-UA"/>
              </w:rPr>
              <w:t>32</w:t>
            </w:r>
          </w:p>
        </w:tc>
      </w:tr>
      <w:tr w:rsidR="001050EE" w:rsidRPr="00996211" w:rsidTr="001050EE">
        <w:trPr>
          <w:jc w:val="center"/>
        </w:trPr>
        <w:tc>
          <w:tcPr>
            <w:tcW w:w="2454" w:type="dxa"/>
          </w:tcPr>
          <w:p w:rsidR="001050EE" w:rsidRPr="00996211" w:rsidRDefault="001050EE" w:rsidP="00663378">
            <w:pPr>
              <w:tabs>
                <w:tab w:val="left" w:pos="1418"/>
              </w:tabs>
              <w:jc w:val="both"/>
            </w:pPr>
            <w:r w:rsidRPr="00996211">
              <w:t xml:space="preserve">Длительность </w:t>
            </w:r>
            <w:proofErr w:type="gramStart"/>
            <w:r w:rsidRPr="00996211">
              <w:t>производственного  цикла</w:t>
            </w:r>
            <w:proofErr w:type="gramEnd"/>
            <w:r w:rsidRPr="00996211">
              <w:t xml:space="preserve">,  </w:t>
            </w:r>
            <w:proofErr w:type="spellStart"/>
            <w:r w:rsidRPr="00996211">
              <w:t>дн</w:t>
            </w:r>
            <w:proofErr w:type="spellEnd"/>
            <w:r w:rsidRPr="00996211">
              <w:t>.</w:t>
            </w:r>
          </w:p>
        </w:tc>
        <w:tc>
          <w:tcPr>
            <w:tcW w:w="1504" w:type="dxa"/>
          </w:tcPr>
          <w:p w:rsidR="001050EE" w:rsidRPr="00996211" w:rsidRDefault="001050EE" w:rsidP="001050EE">
            <w:pPr>
              <w:tabs>
                <w:tab w:val="left" w:pos="1418"/>
              </w:tabs>
              <w:jc w:val="center"/>
            </w:pPr>
            <w:r w:rsidRPr="00996211">
              <w:t>3</w:t>
            </w:r>
          </w:p>
        </w:tc>
      </w:tr>
      <w:tr w:rsidR="001050EE" w:rsidRPr="00996211" w:rsidTr="001050EE">
        <w:trPr>
          <w:jc w:val="center"/>
        </w:trPr>
        <w:tc>
          <w:tcPr>
            <w:tcW w:w="2454" w:type="dxa"/>
          </w:tcPr>
          <w:p w:rsidR="001050EE" w:rsidRPr="00996211" w:rsidRDefault="001050EE" w:rsidP="00663378">
            <w:pPr>
              <w:tabs>
                <w:tab w:val="left" w:pos="1418"/>
              </w:tabs>
              <w:jc w:val="both"/>
            </w:pPr>
            <w:r w:rsidRPr="00996211">
              <w:t xml:space="preserve">Время подготовки и отгрузки продукции, </w:t>
            </w:r>
            <w:proofErr w:type="spellStart"/>
            <w:r w:rsidRPr="00996211">
              <w:t>дн</w:t>
            </w:r>
            <w:proofErr w:type="spellEnd"/>
            <w:r w:rsidRPr="00996211">
              <w:t>.</w:t>
            </w:r>
          </w:p>
        </w:tc>
        <w:tc>
          <w:tcPr>
            <w:tcW w:w="1504" w:type="dxa"/>
          </w:tcPr>
          <w:p w:rsidR="001050EE" w:rsidRPr="00996211" w:rsidRDefault="001050EE" w:rsidP="001050EE">
            <w:pPr>
              <w:tabs>
                <w:tab w:val="left" w:pos="1418"/>
              </w:tabs>
              <w:jc w:val="center"/>
            </w:pPr>
          </w:p>
          <w:p w:rsidR="001050EE" w:rsidRPr="00996211" w:rsidRDefault="001050EE" w:rsidP="001050EE">
            <w:pPr>
              <w:tabs>
                <w:tab w:val="left" w:pos="1418"/>
              </w:tabs>
              <w:jc w:val="center"/>
            </w:pPr>
            <w:r w:rsidRPr="00996211">
              <w:t>1</w:t>
            </w:r>
          </w:p>
        </w:tc>
      </w:tr>
      <w:tr w:rsidR="001050EE" w:rsidRPr="00996211" w:rsidTr="001050EE">
        <w:trPr>
          <w:jc w:val="center"/>
        </w:trPr>
        <w:tc>
          <w:tcPr>
            <w:tcW w:w="2454" w:type="dxa"/>
          </w:tcPr>
          <w:p w:rsidR="001050EE" w:rsidRPr="00996211" w:rsidRDefault="001050EE" w:rsidP="00663378">
            <w:pPr>
              <w:tabs>
                <w:tab w:val="left" w:pos="1418"/>
              </w:tabs>
              <w:jc w:val="both"/>
            </w:pPr>
            <w:r>
              <w:t>Полная</w:t>
            </w:r>
            <w:r w:rsidRPr="00996211">
              <w:t xml:space="preserve"> себестоимость изделия, </w:t>
            </w:r>
            <w:proofErr w:type="spellStart"/>
            <w:r w:rsidRPr="00996211">
              <w:t>тыс.д.ед</w:t>
            </w:r>
            <w:proofErr w:type="spellEnd"/>
            <w:r w:rsidRPr="00996211">
              <w:t>./ед.</w:t>
            </w:r>
          </w:p>
        </w:tc>
        <w:tc>
          <w:tcPr>
            <w:tcW w:w="1504" w:type="dxa"/>
          </w:tcPr>
          <w:p w:rsidR="001050EE" w:rsidRPr="00996211" w:rsidRDefault="001050EE" w:rsidP="001050EE">
            <w:pPr>
              <w:tabs>
                <w:tab w:val="left" w:pos="1418"/>
              </w:tabs>
              <w:jc w:val="center"/>
            </w:pPr>
          </w:p>
          <w:p w:rsidR="001050EE" w:rsidRPr="00996211" w:rsidRDefault="001050EE" w:rsidP="001050EE">
            <w:pPr>
              <w:tabs>
                <w:tab w:val="left" w:pos="1418"/>
              </w:tabs>
              <w:jc w:val="center"/>
            </w:pPr>
            <w:r w:rsidRPr="00996211">
              <w:t>0,8</w:t>
            </w:r>
          </w:p>
        </w:tc>
      </w:tr>
      <w:tr w:rsidR="001050EE" w:rsidRPr="00996211" w:rsidTr="001050EE">
        <w:trPr>
          <w:jc w:val="center"/>
        </w:trPr>
        <w:tc>
          <w:tcPr>
            <w:tcW w:w="2454" w:type="dxa"/>
          </w:tcPr>
          <w:p w:rsidR="001050EE" w:rsidRPr="00996211" w:rsidRDefault="001050EE" w:rsidP="00663378">
            <w:pPr>
              <w:tabs>
                <w:tab w:val="left" w:pos="1418"/>
              </w:tabs>
              <w:jc w:val="both"/>
            </w:pPr>
            <w:r w:rsidRPr="00996211">
              <w:t xml:space="preserve"> Цена </w:t>
            </w:r>
            <w:r>
              <w:t>изделия</w:t>
            </w:r>
            <w:r w:rsidRPr="00996211">
              <w:t>, изделия, тыс.д.ед./ед.</w:t>
            </w:r>
          </w:p>
        </w:tc>
        <w:tc>
          <w:tcPr>
            <w:tcW w:w="1504" w:type="dxa"/>
          </w:tcPr>
          <w:p w:rsidR="001050EE" w:rsidRPr="00996211" w:rsidRDefault="001050EE" w:rsidP="001050EE">
            <w:pPr>
              <w:tabs>
                <w:tab w:val="left" w:pos="1418"/>
              </w:tabs>
              <w:jc w:val="center"/>
            </w:pPr>
          </w:p>
          <w:p w:rsidR="001050EE" w:rsidRPr="00996211" w:rsidRDefault="001050EE" w:rsidP="001050EE">
            <w:pPr>
              <w:tabs>
                <w:tab w:val="left" w:pos="1418"/>
              </w:tabs>
              <w:jc w:val="center"/>
            </w:pPr>
            <w:r w:rsidRPr="00996211">
              <w:t>1,0</w:t>
            </w:r>
          </w:p>
        </w:tc>
      </w:tr>
    </w:tbl>
    <w:p w:rsidR="00721B52" w:rsidRDefault="00721B52" w:rsidP="00721B52">
      <w:pPr>
        <w:spacing w:line="360" w:lineRule="auto"/>
        <w:rPr>
          <w:b/>
          <w:bCs/>
          <w:i/>
          <w:sz w:val="28"/>
          <w:szCs w:val="28"/>
        </w:rPr>
      </w:pPr>
    </w:p>
    <w:p w:rsidR="00721B52" w:rsidRDefault="00721B52" w:rsidP="00721B52">
      <w:pPr>
        <w:spacing w:line="360" w:lineRule="auto"/>
        <w:rPr>
          <w:b/>
          <w:bCs/>
          <w:i/>
          <w:sz w:val="28"/>
          <w:szCs w:val="28"/>
        </w:rPr>
      </w:pPr>
    </w:p>
    <w:p w:rsidR="00721B52" w:rsidRDefault="00721B52" w:rsidP="00721B52">
      <w:pPr>
        <w:spacing w:line="360" w:lineRule="auto"/>
        <w:rPr>
          <w:b/>
          <w:bCs/>
          <w:i/>
          <w:sz w:val="28"/>
          <w:szCs w:val="28"/>
        </w:rPr>
      </w:pPr>
    </w:p>
    <w:p w:rsidR="00721B52" w:rsidRPr="00996211" w:rsidRDefault="00721B52" w:rsidP="00721B52">
      <w:pPr>
        <w:spacing w:line="360" w:lineRule="auto"/>
        <w:jc w:val="center"/>
        <w:rPr>
          <w:b/>
          <w:bCs/>
          <w:i/>
          <w:sz w:val="28"/>
          <w:szCs w:val="28"/>
        </w:rPr>
      </w:pPr>
      <w:r w:rsidRPr="00996211">
        <w:rPr>
          <w:b/>
          <w:bCs/>
          <w:i/>
          <w:sz w:val="28"/>
          <w:szCs w:val="28"/>
        </w:rPr>
        <w:lastRenderedPageBreak/>
        <w:t>Методические указания к выполнению задания 2</w:t>
      </w:r>
    </w:p>
    <w:p w:rsidR="00721B52" w:rsidRPr="00996211" w:rsidRDefault="00721B52" w:rsidP="00721B52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996211">
        <w:rPr>
          <w:bCs/>
          <w:sz w:val="28"/>
          <w:szCs w:val="28"/>
        </w:rPr>
        <w:t>Оборотные производственные средства составляют часть производственных фондов, материальным содержанием которых являются предметы труда в сфере производства.</w:t>
      </w:r>
    </w:p>
    <w:p w:rsidR="00721B52" w:rsidRPr="00996211" w:rsidRDefault="00721B52" w:rsidP="00721B52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996211">
        <w:rPr>
          <w:bCs/>
          <w:i/>
          <w:sz w:val="28"/>
          <w:szCs w:val="28"/>
        </w:rPr>
        <w:t>Нормирование оборотных средств</w:t>
      </w:r>
      <w:r w:rsidRPr="00996211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–</w:t>
      </w:r>
      <w:r w:rsidRPr="00996211">
        <w:rPr>
          <w:bCs/>
          <w:sz w:val="28"/>
          <w:szCs w:val="28"/>
        </w:rPr>
        <w:t xml:space="preserve"> это процесс разработки экономически обоснованных нормативов.</w:t>
      </w:r>
    </w:p>
    <w:p w:rsidR="00721B52" w:rsidRPr="00996211" w:rsidRDefault="00721B52" w:rsidP="00721B52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996211">
        <w:rPr>
          <w:bCs/>
          <w:i/>
          <w:sz w:val="28"/>
          <w:szCs w:val="28"/>
        </w:rPr>
        <w:t>Норматив оборотных средств</w:t>
      </w:r>
      <w:r w:rsidRPr="00996211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–</w:t>
      </w:r>
      <w:r w:rsidRPr="00996211">
        <w:rPr>
          <w:bCs/>
          <w:sz w:val="28"/>
          <w:szCs w:val="28"/>
        </w:rPr>
        <w:t xml:space="preserve"> это сумма оборотных средств, которая обеспечивает нормальную работу предприятия (фирмы).</w:t>
      </w:r>
    </w:p>
    <w:p w:rsidR="00721B52" w:rsidRPr="00996211" w:rsidRDefault="00721B52" w:rsidP="00721B52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996211">
        <w:rPr>
          <w:bCs/>
          <w:i/>
          <w:sz w:val="28"/>
          <w:szCs w:val="28"/>
        </w:rPr>
        <w:t>Нормированные оборотные средства включают средства в сфере производства</w:t>
      </w:r>
      <w:r w:rsidRPr="00996211">
        <w:rPr>
          <w:bCs/>
          <w:sz w:val="28"/>
          <w:szCs w:val="28"/>
        </w:rPr>
        <w:t xml:space="preserve"> (производственные товарно-материальные запасы, незавершенное производство, расходы будущих периодов), </w:t>
      </w:r>
      <w:r w:rsidRPr="00996211">
        <w:rPr>
          <w:bCs/>
          <w:i/>
          <w:sz w:val="28"/>
          <w:szCs w:val="28"/>
        </w:rPr>
        <w:t>а также в сфере обращения</w:t>
      </w:r>
      <w:r w:rsidRPr="00996211">
        <w:rPr>
          <w:bCs/>
          <w:sz w:val="28"/>
          <w:szCs w:val="28"/>
        </w:rPr>
        <w:t xml:space="preserve"> (готовая продукция на складе).</w:t>
      </w:r>
    </w:p>
    <w:p w:rsidR="00721B52" w:rsidRPr="00996211" w:rsidRDefault="00721B52" w:rsidP="00721B52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996211">
        <w:rPr>
          <w:bCs/>
          <w:sz w:val="28"/>
          <w:szCs w:val="28"/>
        </w:rPr>
        <w:t>1. Нормирование оборотных средств в производственных запасах определяется по формуле:</w:t>
      </w:r>
    </w:p>
    <w:p w:rsidR="00721B52" w:rsidRPr="00996211" w:rsidRDefault="00721B52" w:rsidP="00721B52">
      <w:pPr>
        <w:spacing w:line="360" w:lineRule="auto"/>
        <w:ind w:firstLine="709"/>
        <w:jc w:val="both"/>
        <w:rPr>
          <w:sz w:val="28"/>
          <w:szCs w:val="28"/>
        </w:rPr>
      </w:pPr>
    </w:p>
    <w:p w:rsidR="00027150" w:rsidRDefault="00F050CC" w:rsidP="00027150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position w:val="-20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3pt;height:21pt" fillcolor="window">
            <v:imagedata r:id="rId4" o:title=""/>
          </v:shape>
        </w:pict>
      </w:r>
      <w:r w:rsidR="00721B52" w:rsidRPr="00996211">
        <w:rPr>
          <w:sz w:val="28"/>
          <w:szCs w:val="28"/>
        </w:rPr>
        <w:t>,                                   (2.1)</w:t>
      </w:r>
    </w:p>
    <w:p w:rsidR="00027150" w:rsidRPr="00996211" w:rsidRDefault="00027150" w:rsidP="00027150">
      <w:pPr>
        <w:spacing w:line="360" w:lineRule="auto"/>
        <w:ind w:firstLine="709"/>
        <w:jc w:val="center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14496*16,5=239184</m:t>
          </m:r>
        </m:oMath>
      </m:oMathPara>
    </w:p>
    <w:p w:rsidR="00721B52" w:rsidRPr="00996211" w:rsidRDefault="00721B52" w:rsidP="00721B52">
      <w:pPr>
        <w:spacing w:line="360" w:lineRule="auto"/>
        <w:ind w:firstLine="709"/>
        <w:jc w:val="both"/>
        <w:rPr>
          <w:sz w:val="28"/>
          <w:szCs w:val="28"/>
        </w:rPr>
      </w:pPr>
      <w:proofErr w:type="gramStart"/>
      <w:r w:rsidRPr="00996211">
        <w:rPr>
          <w:sz w:val="28"/>
          <w:szCs w:val="28"/>
        </w:rPr>
        <w:t xml:space="preserve">где </w:t>
      </w:r>
      <w:r w:rsidR="00F050CC">
        <w:rPr>
          <w:position w:val="-14"/>
        </w:rPr>
        <w:pict>
          <v:shape id="_x0000_i1026" type="#_x0000_t75" style="width:34.5pt;height:20.25pt">
            <v:imagedata r:id="rId5" o:title=""/>
          </v:shape>
        </w:pict>
      </w:r>
      <w:r w:rsidRPr="00996211">
        <w:rPr>
          <w:sz w:val="28"/>
          <w:szCs w:val="28"/>
        </w:rPr>
        <w:t xml:space="preserve"> -</w:t>
      </w:r>
      <w:proofErr w:type="gramEnd"/>
      <w:r w:rsidRPr="00996211">
        <w:rPr>
          <w:sz w:val="28"/>
          <w:szCs w:val="28"/>
        </w:rPr>
        <w:t xml:space="preserve"> норматив  оборотных  средств для отдельного элемента производственных запасов, д.ед.,</w:t>
      </w:r>
    </w:p>
    <w:p w:rsidR="00721B52" w:rsidRPr="00996211" w:rsidRDefault="00F050CC" w:rsidP="00721B5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position w:val="-20"/>
        </w:rPr>
        <w:pict>
          <v:shape id="_x0000_i1027" type="#_x0000_t75" style="width:27.75pt;height:24.75pt">
            <v:imagedata r:id="rId6" o:title=""/>
          </v:shape>
        </w:pict>
      </w:r>
      <w:r w:rsidR="00721B52" w:rsidRPr="00996211">
        <w:rPr>
          <w:sz w:val="28"/>
          <w:szCs w:val="28"/>
        </w:rPr>
        <w:t xml:space="preserve"> - однодневные издержки материальных  ценностей, д.ед.,</w:t>
      </w:r>
    </w:p>
    <w:p w:rsidR="00721B52" w:rsidRPr="00996211" w:rsidRDefault="00F050CC" w:rsidP="00721B5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position w:val="-4"/>
        </w:rPr>
        <w:pict>
          <v:shape id="_x0000_i1028" type="#_x0000_t75" style="width:11.25pt;height:12.75pt">
            <v:imagedata r:id="rId7" o:title=""/>
          </v:shape>
        </w:pict>
      </w:r>
      <w:r w:rsidR="00721B52" w:rsidRPr="00996211">
        <w:rPr>
          <w:sz w:val="28"/>
          <w:szCs w:val="28"/>
        </w:rPr>
        <w:t xml:space="preserve">   - норма запаса, </w:t>
      </w:r>
      <w:proofErr w:type="spellStart"/>
      <w:r w:rsidR="00721B52" w:rsidRPr="00996211">
        <w:rPr>
          <w:sz w:val="28"/>
          <w:szCs w:val="28"/>
        </w:rPr>
        <w:t>дн</w:t>
      </w:r>
      <w:proofErr w:type="spellEnd"/>
      <w:r w:rsidR="00721B52" w:rsidRPr="00996211">
        <w:rPr>
          <w:sz w:val="28"/>
          <w:szCs w:val="28"/>
        </w:rPr>
        <w:t>.</w:t>
      </w:r>
    </w:p>
    <w:p w:rsidR="00721B52" w:rsidRPr="00996211" w:rsidRDefault="00721B52" w:rsidP="00721B52">
      <w:pPr>
        <w:spacing w:line="360" w:lineRule="auto"/>
        <w:ind w:firstLine="709"/>
        <w:jc w:val="both"/>
        <w:rPr>
          <w:sz w:val="28"/>
          <w:szCs w:val="28"/>
        </w:rPr>
      </w:pPr>
      <w:r w:rsidRPr="00996211">
        <w:rPr>
          <w:sz w:val="28"/>
          <w:szCs w:val="28"/>
        </w:rPr>
        <w:t>Однодневные издержки материалов определяются по формуле:</w:t>
      </w:r>
    </w:p>
    <w:p w:rsidR="00721B52" w:rsidRDefault="00721B52" w:rsidP="00721B52">
      <w:pPr>
        <w:tabs>
          <w:tab w:val="center" w:pos="4960"/>
          <w:tab w:val="left" w:pos="7823"/>
        </w:tabs>
        <w:spacing w:line="360" w:lineRule="auto"/>
        <w:ind w:firstLine="567"/>
        <w:jc w:val="both"/>
        <w:rPr>
          <w:sz w:val="28"/>
          <w:szCs w:val="28"/>
        </w:rPr>
      </w:pPr>
      <w:r w:rsidRPr="00996211">
        <w:rPr>
          <w:position w:val="-24"/>
          <w:sz w:val="28"/>
          <w:szCs w:val="28"/>
        </w:rPr>
        <w:tab/>
      </w:r>
      <w:r w:rsidR="00F050CC">
        <w:rPr>
          <w:position w:val="-24"/>
          <w:sz w:val="28"/>
          <w:szCs w:val="28"/>
        </w:rPr>
        <w:pict>
          <v:shape id="_x0000_i1059" type="#_x0000_t75" style="width:83.25pt;height:24pt" fillcolor="window">
            <v:imagedata r:id="rId8" o:title=""/>
          </v:shape>
        </w:pict>
      </w:r>
      <w:r w:rsidRPr="00996211">
        <w:rPr>
          <w:position w:val="-24"/>
          <w:sz w:val="28"/>
          <w:szCs w:val="28"/>
        </w:rPr>
        <w:t>,</w:t>
      </w:r>
      <w:r w:rsidRPr="00996211">
        <w:rPr>
          <w:sz w:val="28"/>
          <w:szCs w:val="28"/>
        </w:rPr>
        <w:tab/>
        <w:t>(2.2)</w:t>
      </w:r>
    </w:p>
    <w:p w:rsidR="00027150" w:rsidRPr="00996211" w:rsidRDefault="00027150" w:rsidP="00027150">
      <w:pPr>
        <w:spacing w:line="360" w:lineRule="auto"/>
        <w:ind w:firstLine="709"/>
        <w:jc w:val="center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32</m:t>
          </m:r>
          <m:r>
            <w:rPr>
              <w:rFonts w:ascii="Cambria Math" w:hAnsi="Cambria Math"/>
              <w:sz w:val="28"/>
              <w:szCs w:val="28"/>
            </w:rPr>
            <m:t>*</m:t>
          </m:r>
          <m:r>
            <w:rPr>
              <w:rFonts w:ascii="Cambria Math" w:hAnsi="Cambria Math"/>
              <w:sz w:val="28"/>
              <w:szCs w:val="28"/>
            </w:rPr>
            <m:t>(75+378)</m:t>
          </m:r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14496</m:t>
          </m:r>
        </m:oMath>
      </m:oMathPara>
    </w:p>
    <w:p w:rsidR="00721B52" w:rsidRPr="00996211" w:rsidRDefault="00721B52" w:rsidP="00721B52">
      <w:pPr>
        <w:tabs>
          <w:tab w:val="center" w:pos="4960"/>
          <w:tab w:val="left" w:pos="7823"/>
        </w:tabs>
        <w:spacing w:line="360" w:lineRule="auto"/>
        <w:ind w:firstLine="567"/>
        <w:jc w:val="both"/>
        <w:rPr>
          <w:sz w:val="28"/>
          <w:szCs w:val="28"/>
        </w:rPr>
      </w:pPr>
      <w:r w:rsidRPr="00996211">
        <w:rPr>
          <w:sz w:val="28"/>
          <w:szCs w:val="28"/>
        </w:rPr>
        <w:t xml:space="preserve">где </w:t>
      </w:r>
      <w:r w:rsidR="00F050CC">
        <w:rPr>
          <w:position w:val="-20"/>
        </w:rPr>
        <w:pict>
          <v:shape id="_x0000_i1060" type="#_x0000_t75" style="width:21pt;height:21.75pt">
            <v:imagedata r:id="rId9" o:title=""/>
          </v:shape>
        </w:pict>
      </w:r>
      <w:r w:rsidRPr="00996211">
        <w:rPr>
          <w:sz w:val="28"/>
          <w:szCs w:val="28"/>
        </w:rPr>
        <w:t xml:space="preserve">  - однодневный выпуск изделий, шт.,</w:t>
      </w:r>
    </w:p>
    <w:p w:rsidR="00721B52" w:rsidRPr="00996211" w:rsidRDefault="00F050CC" w:rsidP="00721B52">
      <w:pPr>
        <w:tabs>
          <w:tab w:val="center" w:pos="4960"/>
          <w:tab w:val="left" w:pos="7823"/>
        </w:tabs>
        <w:spacing w:line="360" w:lineRule="auto"/>
        <w:ind w:firstLine="567"/>
        <w:jc w:val="both"/>
        <w:rPr>
          <w:sz w:val="28"/>
          <w:szCs w:val="28"/>
        </w:rPr>
      </w:pPr>
      <w:r>
        <w:rPr>
          <w:position w:val="-6"/>
        </w:rPr>
        <w:pict>
          <v:shape id="_x0000_i1029" type="#_x0000_t75" style="width:12.75pt;height:11.25pt">
            <v:imagedata r:id="rId10" o:title=""/>
          </v:shape>
        </w:pict>
      </w:r>
      <w:r w:rsidR="00721B52" w:rsidRPr="00996211">
        <w:rPr>
          <w:sz w:val="28"/>
          <w:szCs w:val="28"/>
        </w:rPr>
        <w:t xml:space="preserve">- затраты материалов и комплектующих на единицу изделия, д.ед.   </w:t>
      </w:r>
    </w:p>
    <w:p w:rsidR="00721B52" w:rsidRPr="00996211" w:rsidRDefault="00721B52" w:rsidP="00721B52">
      <w:pPr>
        <w:spacing w:line="360" w:lineRule="auto"/>
        <w:ind w:firstLine="567"/>
        <w:jc w:val="both"/>
        <w:rPr>
          <w:sz w:val="28"/>
          <w:szCs w:val="28"/>
        </w:rPr>
      </w:pPr>
      <w:r w:rsidRPr="00996211">
        <w:rPr>
          <w:sz w:val="28"/>
          <w:szCs w:val="28"/>
        </w:rPr>
        <w:t>Норма запаса рассчитывается как:</w:t>
      </w:r>
    </w:p>
    <w:p w:rsidR="00721B52" w:rsidRDefault="00721B52" w:rsidP="00721B52">
      <w:pPr>
        <w:tabs>
          <w:tab w:val="center" w:pos="4960"/>
          <w:tab w:val="left" w:pos="7823"/>
        </w:tabs>
        <w:spacing w:line="360" w:lineRule="auto"/>
        <w:ind w:firstLine="567"/>
        <w:jc w:val="both"/>
        <w:rPr>
          <w:sz w:val="28"/>
          <w:szCs w:val="28"/>
        </w:rPr>
      </w:pPr>
      <w:r w:rsidRPr="00996211">
        <w:rPr>
          <w:position w:val="-14"/>
          <w:sz w:val="28"/>
          <w:szCs w:val="28"/>
        </w:rPr>
        <w:tab/>
      </w:r>
      <w:r w:rsidR="00F050CC">
        <w:rPr>
          <w:position w:val="-14"/>
          <w:sz w:val="28"/>
          <w:szCs w:val="28"/>
        </w:rPr>
        <w:pict>
          <v:shape id="_x0000_i1030" type="#_x0000_t75" style="width:168pt;height:18.75pt" fillcolor="window">
            <v:imagedata r:id="rId11" o:title=""/>
          </v:shape>
        </w:pict>
      </w:r>
      <w:r w:rsidRPr="00996211">
        <w:rPr>
          <w:sz w:val="28"/>
          <w:szCs w:val="28"/>
        </w:rPr>
        <w:t>,</w:t>
      </w:r>
      <w:r w:rsidRPr="00996211">
        <w:rPr>
          <w:sz w:val="28"/>
          <w:szCs w:val="28"/>
        </w:rPr>
        <w:tab/>
        <w:t>(2.3)</w:t>
      </w:r>
    </w:p>
    <w:p w:rsidR="00027150" w:rsidRPr="00996211" w:rsidRDefault="00027150" w:rsidP="00027150">
      <w:pPr>
        <w:spacing w:line="360" w:lineRule="auto"/>
        <w:ind w:firstLine="709"/>
        <w:jc w:val="center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w:lastRenderedPageBreak/>
            <m:t>5+2,5+7+1+1</m:t>
          </m:r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16,5</m:t>
          </m:r>
        </m:oMath>
      </m:oMathPara>
    </w:p>
    <w:p w:rsidR="00721B52" w:rsidRPr="00996211" w:rsidRDefault="00721B52" w:rsidP="00721B52">
      <w:pPr>
        <w:spacing w:line="360" w:lineRule="auto"/>
        <w:ind w:firstLine="709"/>
        <w:jc w:val="both"/>
        <w:rPr>
          <w:sz w:val="28"/>
          <w:szCs w:val="28"/>
        </w:rPr>
      </w:pPr>
      <w:r w:rsidRPr="00996211">
        <w:rPr>
          <w:sz w:val="28"/>
          <w:szCs w:val="28"/>
        </w:rPr>
        <w:t xml:space="preserve">где </w:t>
      </w:r>
      <w:r w:rsidRPr="00996211">
        <w:rPr>
          <w:sz w:val="28"/>
          <w:szCs w:val="28"/>
        </w:rPr>
        <w:tab/>
      </w:r>
      <w:r w:rsidR="00F050CC">
        <w:rPr>
          <w:position w:val="-12"/>
        </w:rPr>
        <w:pict>
          <v:shape id="_x0000_i1031" type="#_x0000_t75" style="width:21.75pt;height:18pt">
            <v:imagedata r:id="rId12" o:title=""/>
          </v:shape>
        </w:pict>
      </w:r>
      <w:r w:rsidRPr="00996211">
        <w:rPr>
          <w:sz w:val="28"/>
          <w:szCs w:val="28"/>
        </w:rPr>
        <w:t xml:space="preserve"> - длительность пребывания материалов в форме текущего запаса на складе, </w:t>
      </w:r>
      <w:proofErr w:type="spellStart"/>
      <w:proofErr w:type="gramStart"/>
      <w:r w:rsidRPr="00996211">
        <w:rPr>
          <w:sz w:val="28"/>
          <w:szCs w:val="28"/>
        </w:rPr>
        <w:t>дн</w:t>
      </w:r>
      <w:proofErr w:type="spellEnd"/>
      <w:r w:rsidRPr="00996211">
        <w:rPr>
          <w:sz w:val="28"/>
          <w:szCs w:val="28"/>
        </w:rPr>
        <w:t>.,</w:t>
      </w:r>
      <w:proofErr w:type="gramEnd"/>
    </w:p>
    <w:p w:rsidR="00721B52" w:rsidRPr="00996211" w:rsidRDefault="00F050CC" w:rsidP="00721B5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position w:val="-14"/>
        </w:rPr>
        <w:pict>
          <v:shape id="_x0000_i1032" type="#_x0000_t75" style="width:21.75pt;height:18.75pt">
            <v:imagedata r:id="rId13" o:title=""/>
          </v:shape>
        </w:pict>
      </w:r>
      <w:r w:rsidR="00721B52" w:rsidRPr="00996211">
        <w:t xml:space="preserve"> </w:t>
      </w:r>
      <w:r w:rsidR="00721B52" w:rsidRPr="00996211">
        <w:rPr>
          <w:sz w:val="28"/>
          <w:szCs w:val="28"/>
        </w:rPr>
        <w:t xml:space="preserve">- время пребывания материалов в форме гарантированного (страхового) запаса, </w:t>
      </w:r>
      <w:proofErr w:type="spellStart"/>
      <w:r w:rsidR="00721B52" w:rsidRPr="00996211">
        <w:rPr>
          <w:sz w:val="28"/>
          <w:szCs w:val="28"/>
        </w:rPr>
        <w:t>дн</w:t>
      </w:r>
      <w:proofErr w:type="spellEnd"/>
      <w:r w:rsidR="00721B52" w:rsidRPr="00996211">
        <w:rPr>
          <w:sz w:val="28"/>
          <w:szCs w:val="28"/>
        </w:rPr>
        <w:t>.,</w:t>
      </w:r>
    </w:p>
    <w:p w:rsidR="00721B52" w:rsidRPr="00996211" w:rsidRDefault="00F050CC" w:rsidP="00721B5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position w:val="-12"/>
        </w:rPr>
        <w:pict>
          <v:shape id="_x0000_i1033" type="#_x0000_t75" style="width:24pt;height:18pt">
            <v:imagedata r:id="rId14" o:title=""/>
          </v:shape>
        </w:pict>
      </w:r>
      <w:r w:rsidR="00721B52" w:rsidRPr="00996211">
        <w:rPr>
          <w:sz w:val="28"/>
          <w:szCs w:val="28"/>
        </w:rPr>
        <w:t xml:space="preserve"> - время на подготовку материала к производству, </w:t>
      </w:r>
      <w:proofErr w:type="spellStart"/>
      <w:r w:rsidR="00721B52" w:rsidRPr="00996211">
        <w:rPr>
          <w:sz w:val="28"/>
          <w:szCs w:val="28"/>
        </w:rPr>
        <w:t>дн</w:t>
      </w:r>
      <w:proofErr w:type="spellEnd"/>
      <w:r w:rsidR="00721B52" w:rsidRPr="00996211">
        <w:rPr>
          <w:sz w:val="28"/>
          <w:szCs w:val="28"/>
        </w:rPr>
        <w:t>.,</w:t>
      </w:r>
    </w:p>
    <w:p w:rsidR="00721B52" w:rsidRPr="00996211" w:rsidRDefault="00F050CC" w:rsidP="00721B5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position w:val="-14"/>
        </w:rPr>
        <w:pict>
          <v:shape id="_x0000_i1034" type="#_x0000_t75" style="width:20.25pt;height:18.75pt">
            <v:imagedata r:id="rId15" o:title=""/>
          </v:shape>
        </w:pict>
      </w:r>
      <w:r w:rsidR="00721B52" w:rsidRPr="00996211">
        <w:rPr>
          <w:sz w:val="28"/>
          <w:szCs w:val="28"/>
        </w:rPr>
        <w:t xml:space="preserve"> -  транспортный запас - время пребывания материала в дороге, </w:t>
      </w:r>
      <w:proofErr w:type="spellStart"/>
      <w:r w:rsidR="00721B52" w:rsidRPr="00996211">
        <w:rPr>
          <w:sz w:val="28"/>
          <w:szCs w:val="28"/>
        </w:rPr>
        <w:t>дн</w:t>
      </w:r>
      <w:proofErr w:type="spellEnd"/>
      <w:r w:rsidR="00721B52" w:rsidRPr="00996211">
        <w:rPr>
          <w:sz w:val="28"/>
          <w:szCs w:val="28"/>
        </w:rPr>
        <w:t>.,</w:t>
      </w:r>
    </w:p>
    <w:p w:rsidR="00721B52" w:rsidRPr="00996211" w:rsidRDefault="00F050CC" w:rsidP="00721B5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position w:val="-14"/>
        </w:rPr>
        <w:pict>
          <v:shape id="_x0000_i1035" type="#_x0000_t75" style="width:18pt;height:18.75pt">
            <v:imagedata r:id="rId16" o:title=""/>
          </v:shape>
        </w:pict>
      </w:r>
      <w:r w:rsidR="00721B52" w:rsidRPr="00996211">
        <w:rPr>
          <w:sz w:val="28"/>
          <w:szCs w:val="28"/>
        </w:rPr>
        <w:t xml:space="preserve"> - время на прием, разгрузку и складирование материала у потребителя,   </w:t>
      </w:r>
      <w:proofErr w:type="spellStart"/>
      <w:r w:rsidR="00721B52" w:rsidRPr="00996211">
        <w:rPr>
          <w:sz w:val="28"/>
          <w:szCs w:val="28"/>
        </w:rPr>
        <w:t>дн</w:t>
      </w:r>
      <w:proofErr w:type="spellEnd"/>
      <w:r w:rsidR="00721B52" w:rsidRPr="00996211">
        <w:rPr>
          <w:sz w:val="28"/>
          <w:szCs w:val="28"/>
        </w:rPr>
        <w:t>.</w:t>
      </w:r>
    </w:p>
    <w:p w:rsidR="00721B52" w:rsidRPr="00996211" w:rsidRDefault="00721B52" w:rsidP="00721B52">
      <w:pPr>
        <w:spacing w:line="360" w:lineRule="auto"/>
        <w:ind w:firstLine="709"/>
        <w:jc w:val="both"/>
        <w:rPr>
          <w:sz w:val="28"/>
          <w:szCs w:val="28"/>
        </w:rPr>
      </w:pPr>
      <w:r w:rsidRPr="00996211">
        <w:rPr>
          <w:sz w:val="28"/>
          <w:szCs w:val="28"/>
        </w:rPr>
        <w:t>Текущий запас принимается равным половине интервала между двумя поставками:</w:t>
      </w:r>
    </w:p>
    <w:p w:rsidR="00721B52" w:rsidRDefault="00F050CC" w:rsidP="00721B52">
      <w:pPr>
        <w:spacing w:line="360" w:lineRule="auto"/>
        <w:ind w:firstLine="709"/>
        <w:jc w:val="center"/>
        <w:rPr>
          <w:iCs/>
          <w:sz w:val="28"/>
          <w:szCs w:val="28"/>
        </w:rPr>
      </w:pPr>
      <w:r>
        <w:rPr>
          <w:position w:val="-24"/>
          <w:sz w:val="28"/>
          <w:szCs w:val="28"/>
        </w:rPr>
        <w:pict>
          <v:shape id="_x0000_i1036" type="#_x0000_t75" style="width:60pt;height:31.5pt" fillcolor="window">
            <v:imagedata r:id="rId17" o:title=""/>
          </v:shape>
        </w:pict>
      </w:r>
      <w:r w:rsidR="00721B52" w:rsidRPr="00996211">
        <w:rPr>
          <w:position w:val="-24"/>
          <w:sz w:val="28"/>
          <w:szCs w:val="28"/>
        </w:rPr>
        <w:t xml:space="preserve">,         </w:t>
      </w:r>
      <w:r w:rsidR="00721B52" w:rsidRPr="00996211">
        <w:rPr>
          <w:i/>
          <w:sz w:val="28"/>
          <w:szCs w:val="28"/>
        </w:rPr>
        <w:t xml:space="preserve"> </w:t>
      </w:r>
      <w:r w:rsidR="00721B52" w:rsidRPr="00996211">
        <w:rPr>
          <w:iCs/>
          <w:sz w:val="28"/>
          <w:szCs w:val="28"/>
        </w:rPr>
        <w:t>(2.4)</w:t>
      </w:r>
    </w:p>
    <w:p w:rsidR="00027150" w:rsidRPr="00996211" w:rsidRDefault="00027150" w:rsidP="00027150">
      <w:pPr>
        <w:spacing w:line="360" w:lineRule="auto"/>
        <w:ind w:firstLine="709"/>
        <w:jc w:val="center"/>
        <w:rPr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=5</m:t>
          </m:r>
        </m:oMath>
      </m:oMathPara>
    </w:p>
    <w:p w:rsidR="00027150" w:rsidRPr="00996211" w:rsidRDefault="00027150" w:rsidP="00721B52">
      <w:pPr>
        <w:spacing w:line="360" w:lineRule="auto"/>
        <w:ind w:firstLine="709"/>
        <w:jc w:val="center"/>
        <w:rPr>
          <w:iCs/>
          <w:sz w:val="28"/>
          <w:szCs w:val="28"/>
        </w:rPr>
      </w:pPr>
    </w:p>
    <w:p w:rsidR="00721B52" w:rsidRPr="00996211" w:rsidRDefault="00721B52" w:rsidP="00721B52">
      <w:pPr>
        <w:spacing w:line="360" w:lineRule="auto"/>
        <w:jc w:val="both"/>
        <w:rPr>
          <w:sz w:val="28"/>
          <w:szCs w:val="28"/>
        </w:rPr>
      </w:pPr>
      <w:r w:rsidRPr="00996211">
        <w:rPr>
          <w:sz w:val="28"/>
          <w:szCs w:val="28"/>
        </w:rPr>
        <w:tab/>
        <w:t xml:space="preserve">где </w:t>
      </w:r>
      <w:r w:rsidR="00F050CC">
        <w:rPr>
          <w:position w:val="-12"/>
          <w:sz w:val="48"/>
          <w:szCs w:val="48"/>
        </w:rPr>
        <w:pict>
          <v:shape id="_x0000_i1037" type="#_x0000_t75" style="width:27pt;height:22.5pt">
            <v:imagedata r:id="rId18" o:title=""/>
          </v:shape>
        </w:pict>
      </w:r>
      <w:r w:rsidRPr="00996211">
        <w:rPr>
          <w:b/>
          <w:i/>
          <w:sz w:val="32"/>
          <w:szCs w:val="32"/>
        </w:rPr>
        <w:t xml:space="preserve"> </w:t>
      </w:r>
      <w:r w:rsidRPr="00996211">
        <w:rPr>
          <w:b/>
          <w:i/>
          <w:sz w:val="28"/>
          <w:szCs w:val="28"/>
        </w:rPr>
        <w:t xml:space="preserve"> - </w:t>
      </w:r>
      <w:r w:rsidRPr="00996211">
        <w:rPr>
          <w:sz w:val="28"/>
          <w:szCs w:val="28"/>
        </w:rPr>
        <w:t xml:space="preserve">интервал между поставками, </w:t>
      </w:r>
      <w:proofErr w:type="spellStart"/>
      <w:r w:rsidRPr="00996211">
        <w:rPr>
          <w:sz w:val="28"/>
          <w:szCs w:val="28"/>
        </w:rPr>
        <w:t>дн</w:t>
      </w:r>
      <w:proofErr w:type="spellEnd"/>
      <w:r w:rsidRPr="00996211">
        <w:rPr>
          <w:sz w:val="28"/>
          <w:szCs w:val="28"/>
        </w:rPr>
        <w:t>.</w:t>
      </w:r>
    </w:p>
    <w:p w:rsidR="00721B52" w:rsidRPr="00996211" w:rsidRDefault="00721B52" w:rsidP="00721B52">
      <w:pPr>
        <w:spacing w:line="360" w:lineRule="auto"/>
        <w:ind w:firstLine="709"/>
        <w:jc w:val="both"/>
        <w:rPr>
          <w:sz w:val="28"/>
          <w:szCs w:val="28"/>
        </w:rPr>
      </w:pPr>
      <w:r w:rsidRPr="00996211">
        <w:rPr>
          <w:sz w:val="28"/>
          <w:szCs w:val="28"/>
        </w:rPr>
        <w:t>Страховой (гарантированный) запас принимается равным половине текущего запаса:</w:t>
      </w:r>
    </w:p>
    <w:p w:rsidR="00721B52" w:rsidRDefault="00F050CC" w:rsidP="00721B52">
      <w:pPr>
        <w:spacing w:line="360" w:lineRule="auto"/>
        <w:ind w:firstLine="567"/>
        <w:jc w:val="center"/>
        <w:rPr>
          <w:sz w:val="28"/>
          <w:szCs w:val="28"/>
        </w:rPr>
      </w:pPr>
      <w:r>
        <w:rPr>
          <w:position w:val="-24"/>
          <w:sz w:val="28"/>
          <w:szCs w:val="28"/>
        </w:rPr>
        <w:pict>
          <v:shape id="_x0000_i1038" type="#_x0000_t75" style="width:55.5pt;height:31.5pt" fillcolor="window">
            <v:imagedata r:id="rId19" o:title=""/>
          </v:shape>
        </w:pict>
      </w:r>
      <w:r w:rsidR="00721B52" w:rsidRPr="00996211">
        <w:rPr>
          <w:sz w:val="28"/>
          <w:szCs w:val="28"/>
        </w:rPr>
        <w:t>,           (2.5)</w:t>
      </w:r>
    </w:p>
    <w:p w:rsidR="00027150" w:rsidRDefault="00027150" w:rsidP="00027150">
      <w:pPr>
        <w:spacing w:line="360" w:lineRule="auto"/>
        <w:ind w:firstLine="709"/>
        <w:jc w:val="center"/>
        <w:rPr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=2,5</m:t>
          </m:r>
        </m:oMath>
      </m:oMathPara>
    </w:p>
    <w:p w:rsidR="00721B52" w:rsidRPr="00996211" w:rsidRDefault="00721B52" w:rsidP="00721B52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Pr="00996211">
        <w:rPr>
          <w:sz w:val="28"/>
          <w:szCs w:val="28"/>
        </w:rPr>
        <w:t xml:space="preserve">Норматив оборотных средств </w:t>
      </w:r>
      <w:r>
        <w:rPr>
          <w:sz w:val="28"/>
          <w:szCs w:val="28"/>
        </w:rPr>
        <w:t>в</w:t>
      </w:r>
      <w:r w:rsidRPr="00996211">
        <w:rPr>
          <w:sz w:val="28"/>
          <w:szCs w:val="28"/>
        </w:rPr>
        <w:t xml:space="preserve"> незавершенно</w:t>
      </w:r>
      <w:r>
        <w:rPr>
          <w:sz w:val="28"/>
          <w:szCs w:val="28"/>
        </w:rPr>
        <w:t>м</w:t>
      </w:r>
      <w:r w:rsidRPr="00996211">
        <w:rPr>
          <w:sz w:val="28"/>
          <w:szCs w:val="28"/>
        </w:rPr>
        <w:t xml:space="preserve"> производств</w:t>
      </w:r>
      <w:r>
        <w:rPr>
          <w:sz w:val="28"/>
          <w:szCs w:val="28"/>
        </w:rPr>
        <w:t>е</w:t>
      </w:r>
      <w:r w:rsidRPr="00996211">
        <w:rPr>
          <w:sz w:val="28"/>
          <w:szCs w:val="28"/>
        </w:rPr>
        <w:t xml:space="preserve"> определяется по формуле:</w:t>
      </w:r>
    </w:p>
    <w:p w:rsidR="00721B52" w:rsidRDefault="00721B52" w:rsidP="00721B52">
      <w:pPr>
        <w:tabs>
          <w:tab w:val="center" w:pos="4960"/>
          <w:tab w:val="left" w:pos="6882"/>
        </w:tabs>
        <w:spacing w:line="360" w:lineRule="auto"/>
        <w:ind w:firstLine="567"/>
        <w:jc w:val="both"/>
        <w:rPr>
          <w:sz w:val="28"/>
          <w:szCs w:val="28"/>
        </w:rPr>
      </w:pPr>
      <w:r w:rsidRPr="00996211">
        <w:rPr>
          <w:position w:val="-12"/>
          <w:sz w:val="28"/>
          <w:szCs w:val="28"/>
        </w:rPr>
        <w:tab/>
      </w:r>
      <w:r w:rsidR="00F050CC">
        <w:rPr>
          <w:position w:val="-12"/>
          <w:sz w:val="28"/>
          <w:szCs w:val="28"/>
        </w:rPr>
        <w:pict>
          <v:shape id="_x0000_i1039" type="#_x0000_t75" style="width:132.75pt;height:18pt" fillcolor="window">
            <v:imagedata r:id="rId20" o:title=""/>
          </v:shape>
        </w:pict>
      </w:r>
      <w:r w:rsidRPr="00996211">
        <w:rPr>
          <w:sz w:val="28"/>
          <w:szCs w:val="28"/>
        </w:rPr>
        <w:t>,</w:t>
      </w:r>
      <w:r w:rsidRPr="00996211">
        <w:rPr>
          <w:sz w:val="28"/>
          <w:szCs w:val="28"/>
        </w:rPr>
        <w:tab/>
        <w:t>(2.6)</w:t>
      </w:r>
    </w:p>
    <w:p w:rsidR="00027150" w:rsidRPr="00996211" w:rsidRDefault="00027150" w:rsidP="00027150">
      <w:pPr>
        <w:spacing w:line="360" w:lineRule="auto"/>
        <w:ind w:firstLine="709"/>
        <w:jc w:val="center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32*800*3*0,78=60144</m:t>
          </m:r>
        </m:oMath>
      </m:oMathPara>
    </w:p>
    <w:p w:rsidR="00721B52" w:rsidRPr="00996211" w:rsidRDefault="00721B52" w:rsidP="00721B52">
      <w:pPr>
        <w:spacing w:line="360" w:lineRule="auto"/>
        <w:ind w:firstLine="709"/>
        <w:jc w:val="both"/>
        <w:rPr>
          <w:sz w:val="28"/>
          <w:szCs w:val="28"/>
        </w:rPr>
      </w:pPr>
      <w:proofErr w:type="gramStart"/>
      <w:r w:rsidRPr="00996211">
        <w:rPr>
          <w:sz w:val="28"/>
          <w:szCs w:val="28"/>
        </w:rPr>
        <w:t xml:space="preserve">где </w:t>
      </w:r>
      <w:r w:rsidR="00F050CC">
        <w:rPr>
          <w:position w:val="-12"/>
        </w:rPr>
        <w:pict>
          <v:shape id="_x0000_i1040" type="#_x0000_t75" style="width:17.25pt;height:18pt">
            <v:imagedata r:id="rId21" o:title=""/>
          </v:shape>
        </w:pict>
      </w:r>
      <w:r w:rsidRPr="00996211">
        <w:rPr>
          <w:sz w:val="28"/>
          <w:szCs w:val="28"/>
        </w:rPr>
        <w:t xml:space="preserve"> -</w:t>
      </w:r>
      <w:proofErr w:type="gramEnd"/>
      <w:r w:rsidRPr="00996211">
        <w:rPr>
          <w:sz w:val="28"/>
          <w:szCs w:val="28"/>
        </w:rPr>
        <w:t xml:space="preserve"> однодневный выпуск изделий, шт.,</w:t>
      </w:r>
    </w:p>
    <w:p w:rsidR="00721B52" w:rsidRPr="00996211" w:rsidRDefault="00F050CC" w:rsidP="00721B5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position w:val="-12"/>
        </w:rPr>
        <w:pict>
          <v:shape id="_x0000_i1041" type="#_x0000_t75" style="width:14.25pt;height:18pt">
            <v:imagedata r:id="rId22" o:title=""/>
          </v:shape>
        </w:pict>
      </w:r>
      <w:r w:rsidR="00721B52" w:rsidRPr="00996211">
        <w:rPr>
          <w:sz w:val="28"/>
          <w:szCs w:val="28"/>
        </w:rPr>
        <w:t xml:space="preserve"> - </w:t>
      </w:r>
      <w:r w:rsidR="00721B52">
        <w:rPr>
          <w:sz w:val="28"/>
          <w:szCs w:val="28"/>
        </w:rPr>
        <w:t>полная</w:t>
      </w:r>
      <w:r w:rsidR="00721B52" w:rsidRPr="00996211">
        <w:rPr>
          <w:sz w:val="28"/>
          <w:szCs w:val="28"/>
        </w:rPr>
        <w:t xml:space="preserve"> себестоимость изделия, д.ед.,</w:t>
      </w:r>
    </w:p>
    <w:p w:rsidR="00721B52" w:rsidRPr="00996211" w:rsidRDefault="00F050CC" w:rsidP="00721B5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position w:val="-12"/>
        </w:rPr>
        <w:pict>
          <v:shape id="_x0000_i1042" type="#_x0000_t75" style="width:12.75pt;height:18pt">
            <v:imagedata r:id="rId23" o:title=""/>
          </v:shape>
        </w:pict>
      </w:r>
      <w:r w:rsidR="00721B52" w:rsidRPr="00996211">
        <w:rPr>
          <w:sz w:val="28"/>
          <w:szCs w:val="28"/>
        </w:rPr>
        <w:t xml:space="preserve"> - длительность производственного цикла изготовления изделия, </w:t>
      </w:r>
      <w:proofErr w:type="spellStart"/>
      <w:r w:rsidR="00721B52" w:rsidRPr="00996211">
        <w:rPr>
          <w:sz w:val="28"/>
          <w:szCs w:val="28"/>
        </w:rPr>
        <w:t>дн</w:t>
      </w:r>
      <w:proofErr w:type="spellEnd"/>
      <w:r w:rsidR="00721B52" w:rsidRPr="00996211">
        <w:rPr>
          <w:sz w:val="28"/>
          <w:szCs w:val="28"/>
        </w:rPr>
        <w:t>.,</w:t>
      </w:r>
    </w:p>
    <w:p w:rsidR="00721B52" w:rsidRPr="00996211" w:rsidRDefault="00F050CC" w:rsidP="00721B5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position w:val="-12"/>
        </w:rPr>
        <w:lastRenderedPageBreak/>
        <w:pict>
          <v:shape id="_x0000_i1043" type="#_x0000_t75" style="width:18.75pt;height:18pt">
            <v:imagedata r:id="rId24" o:title=""/>
          </v:shape>
        </w:pict>
      </w:r>
      <w:r w:rsidR="00721B52" w:rsidRPr="00996211">
        <w:rPr>
          <w:sz w:val="28"/>
          <w:szCs w:val="28"/>
          <w:vertAlign w:val="subscript"/>
        </w:rPr>
        <w:t xml:space="preserve"> </w:t>
      </w:r>
      <w:r w:rsidR="00721B52" w:rsidRPr="00996211">
        <w:rPr>
          <w:sz w:val="28"/>
          <w:szCs w:val="28"/>
        </w:rPr>
        <w:t>- коэффициент нарастания затрат:</w:t>
      </w:r>
    </w:p>
    <w:p w:rsidR="00721B52" w:rsidRDefault="00721B52" w:rsidP="00721B52">
      <w:pPr>
        <w:tabs>
          <w:tab w:val="center" w:pos="4960"/>
          <w:tab w:val="left" w:pos="6923"/>
        </w:tabs>
        <w:spacing w:line="360" w:lineRule="auto"/>
        <w:ind w:firstLine="567"/>
        <w:jc w:val="both"/>
        <w:rPr>
          <w:sz w:val="28"/>
          <w:szCs w:val="28"/>
        </w:rPr>
      </w:pPr>
      <w:r w:rsidRPr="00996211">
        <w:rPr>
          <w:position w:val="-24"/>
          <w:sz w:val="28"/>
          <w:szCs w:val="28"/>
        </w:rPr>
        <w:tab/>
      </w:r>
      <w:r w:rsidR="00F050CC">
        <w:rPr>
          <w:position w:val="-24"/>
          <w:sz w:val="28"/>
          <w:szCs w:val="28"/>
        </w:rPr>
        <w:pict>
          <v:shape id="_x0000_i1044" type="#_x0000_t75" style="width:57pt;height:31.5pt" fillcolor="window">
            <v:imagedata r:id="rId25" o:title=""/>
          </v:shape>
        </w:pict>
      </w:r>
      <w:r w:rsidRPr="00996211">
        <w:rPr>
          <w:sz w:val="28"/>
          <w:szCs w:val="28"/>
        </w:rPr>
        <w:t>,</w:t>
      </w:r>
      <w:r w:rsidRPr="00996211">
        <w:rPr>
          <w:sz w:val="28"/>
          <w:szCs w:val="28"/>
        </w:rPr>
        <w:tab/>
        <w:t>(2.7)</w:t>
      </w:r>
    </w:p>
    <w:p w:rsidR="00027150" w:rsidRPr="00996211" w:rsidRDefault="00027150" w:rsidP="00027150">
      <w:pPr>
        <w:spacing w:line="360" w:lineRule="auto"/>
        <w:ind w:firstLine="709"/>
        <w:jc w:val="center"/>
        <w:rPr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1+0,57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0,78</m:t>
          </m:r>
        </m:oMath>
      </m:oMathPara>
    </w:p>
    <w:p w:rsidR="00721B52" w:rsidRPr="00996211" w:rsidRDefault="00721B52" w:rsidP="00721B52">
      <w:pPr>
        <w:tabs>
          <w:tab w:val="center" w:pos="4960"/>
          <w:tab w:val="left" w:pos="6923"/>
        </w:tabs>
        <w:spacing w:line="360" w:lineRule="auto"/>
        <w:ind w:firstLine="709"/>
        <w:jc w:val="both"/>
        <w:rPr>
          <w:sz w:val="28"/>
          <w:szCs w:val="28"/>
        </w:rPr>
      </w:pPr>
      <w:r w:rsidRPr="00996211">
        <w:rPr>
          <w:sz w:val="28"/>
          <w:szCs w:val="28"/>
        </w:rPr>
        <w:t>где</w:t>
      </w:r>
      <w:r w:rsidR="00F050CC">
        <w:rPr>
          <w:position w:val="-6"/>
        </w:rPr>
        <w:pict>
          <v:shape id="_x0000_i1045" type="#_x0000_t75" style="width:11.25pt;height:14.25pt">
            <v:imagedata r:id="rId26" o:title=""/>
          </v:shape>
        </w:pict>
      </w:r>
      <w:r w:rsidRPr="00996211">
        <w:t xml:space="preserve"> - </w:t>
      </w:r>
      <w:r w:rsidRPr="00996211">
        <w:rPr>
          <w:sz w:val="28"/>
          <w:szCs w:val="28"/>
        </w:rPr>
        <w:t>удельный вес одновременных начальных затрат в себестоимости продукции (затраты материалов в начале цикла изготовления), определяется по формуле:</w:t>
      </w:r>
    </w:p>
    <w:p w:rsidR="00721B52" w:rsidRDefault="00F050CC" w:rsidP="00721B52">
      <w:pPr>
        <w:spacing w:line="360" w:lineRule="auto"/>
        <w:ind w:firstLine="567"/>
        <w:jc w:val="center"/>
        <w:rPr>
          <w:sz w:val="28"/>
          <w:szCs w:val="28"/>
        </w:rPr>
      </w:pPr>
      <w:r>
        <w:rPr>
          <w:position w:val="-6"/>
        </w:rPr>
        <w:pict>
          <v:shape id="_x0000_i1046" type="#_x0000_t75" style="width:11.25pt;height:14.25pt">
            <v:imagedata r:id="rId26" o:title=""/>
          </v:shape>
        </w:pict>
      </w:r>
      <w:r w:rsidR="00721B52" w:rsidRPr="00996211">
        <w:t>=</w:t>
      </w:r>
      <w:r>
        <w:rPr>
          <w:position w:val="-34"/>
          <w:sz w:val="28"/>
          <w:szCs w:val="28"/>
        </w:rPr>
        <w:pict>
          <v:shape id="_x0000_i1047" type="#_x0000_t75" style="width:32.25pt;height:36pt" fillcolor="window">
            <v:imagedata r:id="rId27" o:title=""/>
          </v:shape>
        </w:pict>
      </w:r>
      <w:r w:rsidR="00721B52" w:rsidRPr="00996211">
        <w:rPr>
          <w:sz w:val="28"/>
          <w:szCs w:val="28"/>
        </w:rPr>
        <w:t xml:space="preserve"> ,</w:t>
      </w:r>
      <w:r w:rsidR="00721B52" w:rsidRPr="00996211">
        <w:rPr>
          <w:sz w:val="28"/>
          <w:szCs w:val="28"/>
        </w:rPr>
        <w:tab/>
        <w:t>(2.8)</w:t>
      </w:r>
    </w:p>
    <w:p w:rsidR="00027150" w:rsidRPr="00996211" w:rsidRDefault="00027150" w:rsidP="00027150">
      <w:pPr>
        <w:spacing w:line="360" w:lineRule="auto"/>
        <w:ind w:firstLine="709"/>
        <w:jc w:val="center"/>
        <w:rPr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75+378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800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0,57</m:t>
          </m:r>
        </m:oMath>
      </m:oMathPara>
    </w:p>
    <w:p w:rsidR="00027150" w:rsidRPr="00996211" w:rsidRDefault="00027150" w:rsidP="00721B52">
      <w:pPr>
        <w:spacing w:line="360" w:lineRule="auto"/>
        <w:ind w:firstLine="567"/>
        <w:jc w:val="center"/>
        <w:rPr>
          <w:sz w:val="28"/>
          <w:szCs w:val="28"/>
        </w:rPr>
      </w:pPr>
    </w:p>
    <w:p w:rsidR="00721B52" w:rsidRPr="00996211" w:rsidRDefault="00721B52" w:rsidP="00721B52">
      <w:pPr>
        <w:spacing w:line="360" w:lineRule="auto"/>
        <w:ind w:firstLine="709"/>
        <w:jc w:val="both"/>
        <w:rPr>
          <w:sz w:val="28"/>
          <w:szCs w:val="28"/>
        </w:rPr>
      </w:pPr>
      <w:proofErr w:type="gramStart"/>
      <w:r w:rsidRPr="00996211">
        <w:rPr>
          <w:sz w:val="28"/>
          <w:szCs w:val="28"/>
        </w:rPr>
        <w:t xml:space="preserve">где </w:t>
      </w:r>
      <w:r w:rsidR="00F050CC">
        <w:rPr>
          <w:position w:val="-6"/>
        </w:rPr>
        <w:pict>
          <v:shape id="_x0000_i1048" type="#_x0000_t75" style="width:12.75pt;height:11.25pt">
            <v:imagedata r:id="rId28" o:title=""/>
          </v:shape>
        </w:pict>
      </w:r>
      <w:r w:rsidRPr="00996211">
        <w:rPr>
          <w:sz w:val="28"/>
          <w:szCs w:val="28"/>
        </w:rPr>
        <w:t xml:space="preserve"> -</w:t>
      </w:r>
      <w:proofErr w:type="gramEnd"/>
      <w:r w:rsidRPr="00996211">
        <w:rPr>
          <w:sz w:val="28"/>
          <w:szCs w:val="28"/>
        </w:rPr>
        <w:t xml:space="preserve">  издержки на материалы, д.ед.,</w:t>
      </w:r>
    </w:p>
    <w:p w:rsidR="00721B52" w:rsidRDefault="00F050CC" w:rsidP="00721B5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position w:val="-6"/>
        </w:rPr>
        <w:pict>
          <v:shape id="_x0000_i1049" type="#_x0000_t75" style="width:9.75pt;height:14.25pt">
            <v:imagedata r:id="rId29" o:title=""/>
          </v:shape>
        </w:pict>
      </w:r>
      <w:r w:rsidR="00721B52" w:rsidRPr="00996211">
        <w:rPr>
          <w:sz w:val="28"/>
          <w:szCs w:val="28"/>
        </w:rPr>
        <w:t xml:space="preserve"> - издержки на покупные комплектующие изделия, д.ед.</w:t>
      </w:r>
    </w:p>
    <w:p w:rsidR="00721B52" w:rsidRPr="00996211" w:rsidRDefault="00721B52" w:rsidP="00721B5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Pr="00996211">
        <w:rPr>
          <w:sz w:val="28"/>
          <w:szCs w:val="28"/>
        </w:rPr>
        <w:t xml:space="preserve">Норматив оборотных средств в запасах готовой продукции на складе: </w:t>
      </w:r>
    </w:p>
    <w:p w:rsidR="00721B52" w:rsidRDefault="00F050CC" w:rsidP="00721B52">
      <w:pPr>
        <w:tabs>
          <w:tab w:val="center" w:pos="4960"/>
          <w:tab w:val="left" w:pos="7048"/>
        </w:tabs>
        <w:spacing w:line="360" w:lineRule="auto"/>
        <w:ind w:firstLine="1418"/>
        <w:jc w:val="center"/>
        <w:rPr>
          <w:sz w:val="28"/>
          <w:szCs w:val="28"/>
        </w:rPr>
      </w:pPr>
      <w:r>
        <w:rPr>
          <w:position w:val="-20"/>
          <w:sz w:val="28"/>
          <w:szCs w:val="28"/>
        </w:rPr>
        <w:pict>
          <v:shape id="_x0000_i1050" type="#_x0000_t75" style="width:92.25pt;height:24pt" fillcolor="window">
            <v:imagedata r:id="rId30" o:title=""/>
          </v:shape>
        </w:pict>
      </w:r>
      <w:r w:rsidR="00721B52" w:rsidRPr="00996211">
        <w:rPr>
          <w:sz w:val="28"/>
          <w:szCs w:val="28"/>
        </w:rPr>
        <w:t>,</w:t>
      </w:r>
      <w:r w:rsidR="00721B52" w:rsidRPr="00996211">
        <w:rPr>
          <w:sz w:val="28"/>
          <w:szCs w:val="28"/>
        </w:rPr>
        <w:tab/>
        <w:t>(2.9)</w:t>
      </w:r>
    </w:p>
    <w:p w:rsidR="00027150" w:rsidRPr="00996211" w:rsidRDefault="00027150" w:rsidP="00027150">
      <w:pPr>
        <w:spacing w:line="360" w:lineRule="auto"/>
        <w:ind w:firstLine="709"/>
        <w:jc w:val="center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25600*1</m:t>
          </m:r>
          <m:r>
            <w:rPr>
              <w:rFonts w:ascii="Cambria Math" w:hAnsi="Cambria Math"/>
              <w:sz w:val="28"/>
              <w:szCs w:val="28"/>
            </w:rPr>
            <m:t>=2</m:t>
          </m:r>
          <m:r>
            <w:rPr>
              <w:rFonts w:ascii="Cambria Math" w:hAnsi="Cambria Math"/>
              <w:sz w:val="28"/>
              <w:szCs w:val="28"/>
            </w:rPr>
            <m:t>5600</m:t>
          </m:r>
        </m:oMath>
      </m:oMathPara>
    </w:p>
    <w:p w:rsidR="00721B52" w:rsidRPr="00996211" w:rsidRDefault="00721B52" w:rsidP="00721B52">
      <w:pPr>
        <w:tabs>
          <w:tab w:val="center" w:pos="4960"/>
          <w:tab w:val="left" w:pos="7048"/>
        </w:tabs>
        <w:spacing w:line="360" w:lineRule="auto"/>
        <w:ind w:firstLine="709"/>
        <w:jc w:val="both"/>
        <w:rPr>
          <w:sz w:val="28"/>
          <w:szCs w:val="28"/>
        </w:rPr>
      </w:pPr>
      <w:proofErr w:type="gramStart"/>
      <w:r w:rsidRPr="00996211">
        <w:rPr>
          <w:sz w:val="28"/>
          <w:szCs w:val="28"/>
        </w:rPr>
        <w:t xml:space="preserve">где </w:t>
      </w:r>
      <w:r w:rsidR="00F050CC">
        <w:rPr>
          <w:position w:val="-6"/>
        </w:rPr>
        <w:pict>
          <v:shape id="_x0000_i1051" type="#_x0000_t75" style="width:11.25pt;height:17.25pt">
            <v:imagedata r:id="rId31" o:title=""/>
          </v:shape>
        </w:pict>
      </w:r>
      <w:r w:rsidRPr="00996211">
        <w:rPr>
          <w:position w:val="-10"/>
          <w:sz w:val="28"/>
          <w:szCs w:val="28"/>
        </w:rPr>
        <w:t xml:space="preserve"> </w:t>
      </w:r>
      <w:r w:rsidRPr="00996211">
        <w:rPr>
          <w:sz w:val="28"/>
          <w:szCs w:val="28"/>
        </w:rPr>
        <w:t>-</w:t>
      </w:r>
      <w:proofErr w:type="gramEnd"/>
      <w:r w:rsidRPr="00996211">
        <w:rPr>
          <w:sz w:val="28"/>
          <w:szCs w:val="28"/>
        </w:rPr>
        <w:t xml:space="preserve"> среднесуточная отгрузка товарной продукции по производственной себестоимости в плановом периоде, д.ед.,</w:t>
      </w:r>
    </w:p>
    <w:p w:rsidR="00721B52" w:rsidRPr="00996211" w:rsidRDefault="00F050CC" w:rsidP="00721B5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position w:val="-20"/>
        </w:rPr>
        <w:pict>
          <v:shape id="_x0000_i1052" type="#_x0000_t75" style="width:27.75pt;height:20.25pt">
            <v:imagedata r:id="rId32" o:title=""/>
          </v:shape>
        </w:pict>
      </w:r>
      <w:r w:rsidR="00721B52" w:rsidRPr="00996211">
        <w:rPr>
          <w:sz w:val="28"/>
          <w:szCs w:val="28"/>
        </w:rPr>
        <w:t xml:space="preserve"> - время, которое необходимо для подготовки и отгрузки продукции, </w:t>
      </w:r>
      <w:proofErr w:type="spellStart"/>
      <w:r w:rsidR="00721B52" w:rsidRPr="00996211">
        <w:rPr>
          <w:sz w:val="28"/>
          <w:szCs w:val="28"/>
        </w:rPr>
        <w:t>дн</w:t>
      </w:r>
      <w:proofErr w:type="spellEnd"/>
      <w:r w:rsidR="00721B52" w:rsidRPr="00996211">
        <w:rPr>
          <w:sz w:val="28"/>
          <w:szCs w:val="28"/>
        </w:rPr>
        <w:t>.</w:t>
      </w:r>
    </w:p>
    <w:p w:rsidR="00721B52" w:rsidRPr="00996211" w:rsidRDefault="00721B52" w:rsidP="00721B52">
      <w:pPr>
        <w:spacing w:line="360" w:lineRule="auto"/>
        <w:ind w:firstLine="709"/>
        <w:jc w:val="both"/>
        <w:rPr>
          <w:sz w:val="28"/>
          <w:szCs w:val="28"/>
        </w:rPr>
      </w:pPr>
      <w:r w:rsidRPr="00996211">
        <w:rPr>
          <w:sz w:val="28"/>
          <w:szCs w:val="28"/>
        </w:rPr>
        <w:t>Среднесуточная отгрузка товарной продукции:</w:t>
      </w:r>
    </w:p>
    <w:p w:rsidR="00721B52" w:rsidRPr="00996211" w:rsidRDefault="00721B52" w:rsidP="00721B52">
      <w:pPr>
        <w:tabs>
          <w:tab w:val="center" w:pos="4960"/>
          <w:tab w:val="left" w:pos="7325"/>
        </w:tabs>
        <w:spacing w:line="360" w:lineRule="auto"/>
        <w:ind w:firstLine="709"/>
        <w:jc w:val="both"/>
        <w:rPr>
          <w:sz w:val="28"/>
          <w:szCs w:val="28"/>
        </w:rPr>
      </w:pPr>
      <w:r w:rsidRPr="00996211">
        <w:rPr>
          <w:sz w:val="28"/>
          <w:szCs w:val="28"/>
        </w:rPr>
        <w:tab/>
        <w:t xml:space="preserve">S = </w:t>
      </w:r>
      <w:proofErr w:type="spellStart"/>
      <w:r w:rsidRPr="00996211">
        <w:rPr>
          <w:sz w:val="28"/>
          <w:szCs w:val="28"/>
        </w:rPr>
        <w:t>N</w:t>
      </w:r>
      <w:r w:rsidRPr="00996211">
        <w:rPr>
          <w:sz w:val="28"/>
          <w:szCs w:val="28"/>
          <w:vertAlign w:val="subscript"/>
        </w:rPr>
        <w:t>отгр</w:t>
      </w:r>
      <w:proofErr w:type="spellEnd"/>
      <w:r w:rsidRPr="00996211">
        <w:rPr>
          <w:sz w:val="28"/>
          <w:szCs w:val="28"/>
        </w:rPr>
        <w:t xml:space="preserve">* </w:t>
      </w:r>
      <w:proofErr w:type="spellStart"/>
      <w:r w:rsidRPr="00996211">
        <w:rPr>
          <w:sz w:val="28"/>
          <w:szCs w:val="28"/>
        </w:rPr>
        <w:t>S</w:t>
      </w:r>
      <w:proofErr w:type="gramStart"/>
      <w:r w:rsidRPr="00996211">
        <w:rPr>
          <w:sz w:val="28"/>
          <w:szCs w:val="28"/>
          <w:vertAlign w:val="subscript"/>
        </w:rPr>
        <w:t>п</w:t>
      </w:r>
      <w:proofErr w:type="spellEnd"/>
      <w:r w:rsidRPr="00996211">
        <w:rPr>
          <w:sz w:val="28"/>
          <w:szCs w:val="28"/>
        </w:rPr>
        <w:t xml:space="preserve"> ,</w:t>
      </w:r>
      <w:proofErr w:type="gramEnd"/>
      <w:r w:rsidRPr="00996211">
        <w:rPr>
          <w:sz w:val="28"/>
          <w:szCs w:val="28"/>
        </w:rPr>
        <w:tab/>
        <w:t>(2.10)</w:t>
      </w:r>
    </w:p>
    <w:p w:rsidR="00027150" w:rsidRPr="00996211" w:rsidRDefault="00027150" w:rsidP="00027150">
      <w:pPr>
        <w:spacing w:line="360" w:lineRule="auto"/>
        <w:ind w:firstLine="709"/>
        <w:jc w:val="center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32*800</m:t>
          </m:r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25600</m:t>
          </m:r>
        </m:oMath>
      </m:oMathPara>
    </w:p>
    <w:p w:rsidR="00721B52" w:rsidRPr="00996211" w:rsidRDefault="00721B52" w:rsidP="00721B52">
      <w:pPr>
        <w:spacing w:line="360" w:lineRule="auto"/>
        <w:ind w:firstLine="709"/>
        <w:jc w:val="both"/>
        <w:rPr>
          <w:sz w:val="28"/>
          <w:szCs w:val="28"/>
        </w:rPr>
      </w:pPr>
      <w:r w:rsidRPr="00996211">
        <w:rPr>
          <w:sz w:val="28"/>
          <w:szCs w:val="28"/>
        </w:rPr>
        <w:t xml:space="preserve">где   </w:t>
      </w:r>
      <w:r w:rsidRPr="00996211">
        <w:rPr>
          <w:sz w:val="28"/>
          <w:szCs w:val="28"/>
        </w:rPr>
        <w:tab/>
      </w:r>
      <w:proofErr w:type="spellStart"/>
      <w:r w:rsidRPr="00996211">
        <w:rPr>
          <w:sz w:val="28"/>
          <w:szCs w:val="28"/>
        </w:rPr>
        <w:t>N</w:t>
      </w:r>
      <w:proofErr w:type="gramStart"/>
      <w:r w:rsidRPr="00996211">
        <w:rPr>
          <w:sz w:val="28"/>
          <w:szCs w:val="28"/>
          <w:vertAlign w:val="subscript"/>
        </w:rPr>
        <w:t>отгр</w:t>
      </w:r>
      <w:proofErr w:type="spellEnd"/>
      <w:r w:rsidRPr="00996211">
        <w:rPr>
          <w:sz w:val="28"/>
          <w:szCs w:val="28"/>
        </w:rPr>
        <w:t xml:space="preserve">  -</w:t>
      </w:r>
      <w:proofErr w:type="gramEnd"/>
      <w:r w:rsidRPr="00996211">
        <w:rPr>
          <w:sz w:val="28"/>
          <w:szCs w:val="28"/>
        </w:rPr>
        <w:t xml:space="preserve">   среднесуточная отгрузка продукции, шт.  (</w:t>
      </w:r>
      <w:proofErr w:type="spellStart"/>
      <w:r w:rsidRPr="00996211">
        <w:rPr>
          <w:sz w:val="28"/>
          <w:szCs w:val="28"/>
        </w:rPr>
        <w:t>N</w:t>
      </w:r>
      <w:r w:rsidRPr="00996211">
        <w:rPr>
          <w:sz w:val="28"/>
          <w:szCs w:val="28"/>
          <w:vertAlign w:val="subscript"/>
        </w:rPr>
        <w:t>отгр</w:t>
      </w:r>
      <w:proofErr w:type="spellEnd"/>
      <w:r w:rsidRPr="00996211">
        <w:rPr>
          <w:sz w:val="28"/>
          <w:szCs w:val="28"/>
        </w:rPr>
        <w:t>=</w:t>
      </w:r>
      <w:proofErr w:type="spellStart"/>
      <w:r w:rsidRPr="00996211">
        <w:rPr>
          <w:sz w:val="28"/>
          <w:szCs w:val="28"/>
        </w:rPr>
        <w:t>n</w:t>
      </w:r>
      <w:r w:rsidRPr="00996211">
        <w:rPr>
          <w:sz w:val="28"/>
          <w:szCs w:val="28"/>
          <w:vertAlign w:val="subscript"/>
        </w:rPr>
        <w:t>од</w:t>
      </w:r>
      <w:proofErr w:type="spellEnd"/>
      <w:r w:rsidRPr="00996211">
        <w:rPr>
          <w:sz w:val="28"/>
          <w:szCs w:val="28"/>
        </w:rPr>
        <w:t>),</w:t>
      </w:r>
    </w:p>
    <w:p w:rsidR="00721B52" w:rsidRPr="00996211" w:rsidRDefault="00721B52" w:rsidP="00721B52">
      <w:pPr>
        <w:spacing w:line="360" w:lineRule="auto"/>
        <w:ind w:firstLine="709"/>
        <w:jc w:val="both"/>
        <w:rPr>
          <w:sz w:val="28"/>
          <w:szCs w:val="28"/>
        </w:rPr>
      </w:pPr>
      <w:r w:rsidRPr="00996211">
        <w:rPr>
          <w:sz w:val="28"/>
          <w:szCs w:val="28"/>
        </w:rPr>
        <w:t xml:space="preserve">4.  Коэффициент оборачиваемости оборотных средств (количество оборотов за год) определяется по формуле: </w:t>
      </w:r>
    </w:p>
    <w:p w:rsidR="00721B52" w:rsidRDefault="00721B52" w:rsidP="00721B52">
      <w:pPr>
        <w:tabs>
          <w:tab w:val="center" w:pos="4960"/>
          <w:tab w:val="left" w:pos="7505"/>
        </w:tabs>
        <w:spacing w:line="360" w:lineRule="auto"/>
        <w:ind w:firstLine="567"/>
        <w:jc w:val="both"/>
        <w:rPr>
          <w:sz w:val="28"/>
          <w:szCs w:val="28"/>
        </w:rPr>
      </w:pPr>
      <w:r w:rsidRPr="00996211">
        <w:rPr>
          <w:position w:val="-24"/>
          <w:sz w:val="28"/>
          <w:szCs w:val="28"/>
        </w:rPr>
        <w:tab/>
      </w:r>
      <w:r w:rsidR="00F050CC">
        <w:rPr>
          <w:position w:val="-24"/>
          <w:sz w:val="28"/>
          <w:szCs w:val="28"/>
        </w:rPr>
        <w:pict>
          <v:shape id="_x0000_i1053" type="#_x0000_t75" style="width:53.25pt;height:37.5pt" fillcolor="window">
            <v:imagedata r:id="rId33" o:title=""/>
          </v:shape>
        </w:pict>
      </w:r>
      <w:r w:rsidRPr="00996211">
        <w:rPr>
          <w:sz w:val="28"/>
          <w:szCs w:val="28"/>
        </w:rPr>
        <w:t>,</w:t>
      </w:r>
      <w:r w:rsidRPr="00996211">
        <w:rPr>
          <w:sz w:val="28"/>
          <w:szCs w:val="28"/>
        </w:rPr>
        <w:tab/>
        <w:t>(2.11)</w:t>
      </w:r>
    </w:p>
    <w:p w:rsidR="00027150" w:rsidRPr="00996211" w:rsidRDefault="00027150" w:rsidP="00027150">
      <w:pPr>
        <w:spacing w:line="360" w:lineRule="auto"/>
        <w:ind w:firstLine="709"/>
        <w:jc w:val="center"/>
        <w:rPr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7904000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324928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2</m:t>
          </m:r>
          <m:r>
            <w:rPr>
              <w:rFonts w:ascii="Cambria Math" w:hAnsi="Cambria Math"/>
              <w:sz w:val="28"/>
              <w:szCs w:val="28"/>
            </w:rPr>
            <m:t>4</m:t>
          </m:r>
          <m:r>
            <w:rPr>
              <w:rFonts w:ascii="Cambria Math" w:hAnsi="Cambria Math"/>
              <w:sz w:val="28"/>
              <w:szCs w:val="28"/>
            </w:rPr>
            <m:t>,33</m:t>
          </m:r>
        </m:oMath>
      </m:oMathPara>
    </w:p>
    <w:p w:rsidR="00721B52" w:rsidRPr="00996211" w:rsidRDefault="00721B52" w:rsidP="00721B52">
      <w:pPr>
        <w:spacing w:line="360" w:lineRule="auto"/>
        <w:ind w:firstLine="709"/>
        <w:jc w:val="both"/>
        <w:rPr>
          <w:sz w:val="28"/>
          <w:szCs w:val="28"/>
        </w:rPr>
      </w:pPr>
      <w:proofErr w:type="gramStart"/>
      <w:r w:rsidRPr="00996211">
        <w:rPr>
          <w:sz w:val="28"/>
          <w:szCs w:val="28"/>
        </w:rPr>
        <w:t xml:space="preserve">где </w:t>
      </w:r>
      <w:r w:rsidR="00F050CC">
        <w:rPr>
          <w:position w:val="-12"/>
        </w:rPr>
        <w:pict>
          <v:shape id="_x0000_i1054" type="#_x0000_t75" style="width:15.75pt;height:15.75pt">
            <v:imagedata r:id="rId34" o:title=""/>
          </v:shape>
        </w:pict>
      </w:r>
      <w:r w:rsidRPr="00996211">
        <w:rPr>
          <w:sz w:val="28"/>
          <w:szCs w:val="28"/>
        </w:rPr>
        <w:t xml:space="preserve"> -</w:t>
      </w:r>
      <w:proofErr w:type="gramEnd"/>
      <w:r w:rsidRPr="00996211">
        <w:rPr>
          <w:sz w:val="28"/>
          <w:szCs w:val="28"/>
        </w:rPr>
        <w:t xml:space="preserve"> объем реализованной продукции в расчетном периоде, </w:t>
      </w:r>
      <w:proofErr w:type="spellStart"/>
      <w:r w:rsidRPr="00996211">
        <w:rPr>
          <w:sz w:val="28"/>
          <w:szCs w:val="28"/>
        </w:rPr>
        <w:t>д.ед</w:t>
      </w:r>
      <w:proofErr w:type="spellEnd"/>
      <w:r w:rsidRPr="00996211">
        <w:rPr>
          <w:sz w:val="28"/>
          <w:szCs w:val="28"/>
        </w:rPr>
        <w:t>,</w:t>
      </w:r>
    </w:p>
    <w:p w:rsidR="00721B52" w:rsidRPr="00996211" w:rsidRDefault="00F050CC" w:rsidP="00721B5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position w:val="-6"/>
        </w:rPr>
        <w:pict>
          <v:shape id="_x0000_i1055" type="#_x0000_t75" style="width:20.25pt;height:14.25pt">
            <v:imagedata r:id="rId35" o:title=""/>
          </v:shape>
        </w:pict>
      </w:r>
      <w:r w:rsidR="00721B52" w:rsidRPr="00996211">
        <w:rPr>
          <w:sz w:val="28"/>
          <w:szCs w:val="28"/>
        </w:rPr>
        <w:t xml:space="preserve"> - средний остаток оборотных средств, д.ед.</w:t>
      </w:r>
    </w:p>
    <w:p w:rsidR="00721B52" w:rsidRDefault="00721B52" w:rsidP="00721B52">
      <w:pPr>
        <w:tabs>
          <w:tab w:val="center" w:pos="4960"/>
          <w:tab w:val="left" w:pos="7768"/>
        </w:tabs>
        <w:spacing w:line="360" w:lineRule="auto"/>
        <w:ind w:firstLine="567"/>
        <w:jc w:val="both"/>
        <w:rPr>
          <w:sz w:val="28"/>
          <w:szCs w:val="28"/>
        </w:rPr>
      </w:pPr>
      <w:r w:rsidRPr="00996211">
        <w:rPr>
          <w:sz w:val="28"/>
          <w:szCs w:val="28"/>
        </w:rPr>
        <w:tab/>
      </w:r>
      <w:r w:rsidR="00F050CC">
        <w:rPr>
          <w:position w:val="-6"/>
        </w:rPr>
        <w:pict>
          <v:shape id="_x0000_i1056" type="#_x0000_t75" style="width:20.25pt;height:14.25pt">
            <v:imagedata r:id="rId36" o:title=""/>
          </v:shape>
        </w:pict>
      </w:r>
      <w:r w:rsidRPr="00996211">
        <w:rPr>
          <w:sz w:val="28"/>
          <w:szCs w:val="28"/>
        </w:rPr>
        <w:t xml:space="preserve">= </w:t>
      </w:r>
      <w:proofErr w:type="spellStart"/>
      <w:proofErr w:type="gramStart"/>
      <w:r w:rsidRPr="00996211">
        <w:rPr>
          <w:i/>
          <w:sz w:val="28"/>
          <w:szCs w:val="28"/>
        </w:rPr>
        <w:t>Нв</w:t>
      </w:r>
      <w:r w:rsidRPr="00996211">
        <w:rPr>
          <w:i/>
          <w:sz w:val="28"/>
          <w:szCs w:val="28"/>
          <w:vertAlign w:val="subscript"/>
        </w:rPr>
        <w:t>ПЗ</w:t>
      </w:r>
      <w:proofErr w:type="spellEnd"/>
      <w:r w:rsidRPr="00996211">
        <w:rPr>
          <w:i/>
          <w:sz w:val="28"/>
          <w:szCs w:val="28"/>
        </w:rPr>
        <w:t xml:space="preserve">  +</w:t>
      </w:r>
      <w:proofErr w:type="gramEnd"/>
      <w:r w:rsidRPr="00996211">
        <w:rPr>
          <w:i/>
          <w:sz w:val="28"/>
          <w:szCs w:val="28"/>
        </w:rPr>
        <w:t xml:space="preserve">  </w:t>
      </w:r>
      <w:proofErr w:type="spellStart"/>
      <w:r w:rsidRPr="00996211">
        <w:rPr>
          <w:i/>
          <w:sz w:val="28"/>
          <w:szCs w:val="28"/>
        </w:rPr>
        <w:t>Нв</w:t>
      </w:r>
      <w:r w:rsidRPr="00996211">
        <w:rPr>
          <w:i/>
          <w:sz w:val="28"/>
          <w:szCs w:val="28"/>
          <w:vertAlign w:val="subscript"/>
        </w:rPr>
        <w:t>НЗП</w:t>
      </w:r>
      <w:proofErr w:type="spellEnd"/>
      <w:r w:rsidRPr="00996211">
        <w:rPr>
          <w:i/>
          <w:sz w:val="28"/>
          <w:szCs w:val="28"/>
        </w:rPr>
        <w:t xml:space="preserve">   +   </w:t>
      </w:r>
      <w:proofErr w:type="spellStart"/>
      <w:r w:rsidRPr="00996211">
        <w:rPr>
          <w:i/>
          <w:sz w:val="28"/>
          <w:szCs w:val="28"/>
        </w:rPr>
        <w:t>Нв</w:t>
      </w:r>
      <w:r w:rsidRPr="00996211">
        <w:rPr>
          <w:i/>
          <w:sz w:val="28"/>
          <w:szCs w:val="28"/>
          <w:vertAlign w:val="subscript"/>
        </w:rPr>
        <w:t>ГП</w:t>
      </w:r>
      <w:proofErr w:type="spellEnd"/>
      <w:r w:rsidRPr="00996211">
        <w:rPr>
          <w:i/>
          <w:sz w:val="28"/>
          <w:szCs w:val="28"/>
        </w:rPr>
        <w:t xml:space="preserve">  +  </w:t>
      </w:r>
      <w:proofErr w:type="spellStart"/>
      <w:r w:rsidRPr="00996211">
        <w:rPr>
          <w:i/>
          <w:sz w:val="28"/>
          <w:szCs w:val="28"/>
        </w:rPr>
        <w:t>Нв</w:t>
      </w:r>
      <w:r w:rsidRPr="00996211">
        <w:rPr>
          <w:i/>
          <w:sz w:val="28"/>
          <w:szCs w:val="28"/>
          <w:vertAlign w:val="subscript"/>
        </w:rPr>
        <w:t>РПБ</w:t>
      </w:r>
      <w:proofErr w:type="spellEnd"/>
      <w:r w:rsidRPr="00996211">
        <w:rPr>
          <w:i/>
          <w:sz w:val="28"/>
          <w:szCs w:val="28"/>
        </w:rPr>
        <w:t>,</w:t>
      </w:r>
      <w:r w:rsidRPr="00996211">
        <w:rPr>
          <w:sz w:val="28"/>
          <w:szCs w:val="28"/>
        </w:rPr>
        <w:tab/>
        <w:t>(2.12)</w:t>
      </w:r>
    </w:p>
    <w:p w:rsidR="00027150" w:rsidRPr="00027150" w:rsidRDefault="00027150" w:rsidP="00027150">
      <w:pPr>
        <w:spacing w:line="360" w:lineRule="auto"/>
        <w:ind w:firstLine="709"/>
        <w:jc w:val="center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239184+60144+</m:t>
          </m:r>
          <m:r>
            <w:rPr>
              <w:rFonts w:ascii="Cambria Math" w:hAnsi="Cambria Math"/>
              <w:sz w:val="28"/>
              <w:szCs w:val="28"/>
            </w:rPr>
            <m:t>25600+0</m:t>
          </m:r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324928</m:t>
          </m:r>
        </m:oMath>
      </m:oMathPara>
    </w:p>
    <w:p w:rsidR="00721B52" w:rsidRPr="00996211" w:rsidRDefault="00721B52" w:rsidP="00721B52">
      <w:pPr>
        <w:spacing w:line="360" w:lineRule="auto"/>
        <w:ind w:firstLine="709"/>
        <w:jc w:val="both"/>
        <w:rPr>
          <w:sz w:val="28"/>
          <w:szCs w:val="28"/>
        </w:rPr>
      </w:pPr>
      <w:r w:rsidRPr="00996211">
        <w:rPr>
          <w:sz w:val="28"/>
          <w:szCs w:val="28"/>
        </w:rPr>
        <w:t xml:space="preserve">где </w:t>
      </w:r>
      <w:proofErr w:type="spellStart"/>
      <w:r w:rsidRPr="00996211">
        <w:rPr>
          <w:i/>
          <w:sz w:val="28"/>
          <w:szCs w:val="28"/>
        </w:rPr>
        <w:t>Нв</w:t>
      </w:r>
      <w:r w:rsidRPr="00996211">
        <w:rPr>
          <w:i/>
          <w:sz w:val="28"/>
          <w:szCs w:val="28"/>
          <w:vertAlign w:val="subscript"/>
        </w:rPr>
        <w:t>РПБ</w:t>
      </w:r>
      <w:proofErr w:type="spellEnd"/>
      <w:r w:rsidRPr="00996211">
        <w:rPr>
          <w:sz w:val="28"/>
          <w:szCs w:val="28"/>
        </w:rPr>
        <w:t xml:space="preserve"> – норматив оборотных средств в расчетах будущих периодов (в нашем случае таких затрат нет).</w:t>
      </w:r>
    </w:p>
    <w:p w:rsidR="00721B52" w:rsidRPr="00996211" w:rsidRDefault="00721B52" w:rsidP="00721B52">
      <w:pPr>
        <w:spacing w:line="360" w:lineRule="auto"/>
        <w:ind w:firstLine="709"/>
        <w:jc w:val="both"/>
        <w:rPr>
          <w:sz w:val="28"/>
          <w:szCs w:val="28"/>
        </w:rPr>
      </w:pPr>
      <w:r w:rsidRPr="00996211">
        <w:rPr>
          <w:sz w:val="28"/>
          <w:szCs w:val="28"/>
        </w:rPr>
        <w:t>Объем реализации:</w:t>
      </w:r>
    </w:p>
    <w:p w:rsidR="00721B52" w:rsidRDefault="00721B52" w:rsidP="00721B52">
      <w:pPr>
        <w:tabs>
          <w:tab w:val="center" w:pos="4960"/>
          <w:tab w:val="left" w:pos="7103"/>
        </w:tabs>
        <w:spacing w:line="360" w:lineRule="auto"/>
        <w:ind w:firstLine="567"/>
        <w:jc w:val="both"/>
        <w:rPr>
          <w:sz w:val="28"/>
          <w:szCs w:val="28"/>
        </w:rPr>
      </w:pPr>
      <w:r w:rsidRPr="00996211">
        <w:rPr>
          <w:sz w:val="28"/>
          <w:szCs w:val="28"/>
        </w:rPr>
        <w:tab/>
      </w:r>
      <w:r w:rsidR="00F050CC">
        <w:rPr>
          <w:position w:val="-12"/>
        </w:rPr>
        <w:pict>
          <v:shape id="_x0000_i1057" type="#_x0000_t75" style="width:15pt;height:15.75pt">
            <v:imagedata r:id="rId37" o:title=""/>
          </v:shape>
        </w:pict>
      </w:r>
      <w:r w:rsidRPr="00996211">
        <w:rPr>
          <w:sz w:val="28"/>
          <w:szCs w:val="28"/>
        </w:rPr>
        <w:t xml:space="preserve">  =Ц </w:t>
      </w:r>
      <w:proofErr w:type="gramStart"/>
      <w:r w:rsidRPr="00996211">
        <w:rPr>
          <w:sz w:val="28"/>
          <w:szCs w:val="28"/>
          <w:vertAlign w:val="superscript"/>
        </w:rPr>
        <w:t>x</w:t>
      </w:r>
      <w:r w:rsidRPr="00996211">
        <w:rPr>
          <w:sz w:val="28"/>
          <w:szCs w:val="28"/>
        </w:rPr>
        <w:t xml:space="preserve">  </w:t>
      </w:r>
      <w:proofErr w:type="spellStart"/>
      <w:r w:rsidRPr="00996211">
        <w:rPr>
          <w:sz w:val="28"/>
          <w:szCs w:val="28"/>
        </w:rPr>
        <w:t>n</w:t>
      </w:r>
      <w:proofErr w:type="gramEnd"/>
      <w:r w:rsidRPr="00996211">
        <w:rPr>
          <w:sz w:val="28"/>
          <w:szCs w:val="28"/>
          <w:vertAlign w:val="subscript"/>
        </w:rPr>
        <w:t>од</w:t>
      </w:r>
      <w:proofErr w:type="spellEnd"/>
      <w:r w:rsidRPr="00996211">
        <w:rPr>
          <w:sz w:val="28"/>
          <w:szCs w:val="28"/>
        </w:rPr>
        <w:t xml:space="preserve"> </w:t>
      </w:r>
      <w:r w:rsidRPr="00996211">
        <w:rPr>
          <w:sz w:val="28"/>
          <w:szCs w:val="28"/>
          <w:vertAlign w:val="superscript"/>
        </w:rPr>
        <w:t xml:space="preserve">x </w:t>
      </w:r>
      <w:proofErr w:type="spellStart"/>
      <w:r w:rsidRPr="00996211">
        <w:rPr>
          <w:sz w:val="28"/>
          <w:szCs w:val="28"/>
        </w:rPr>
        <w:t>t</w:t>
      </w:r>
      <w:r w:rsidRPr="00996211">
        <w:rPr>
          <w:sz w:val="28"/>
          <w:szCs w:val="28"/>
          <w:vertAlign w:val="subscript"/>
        </w:rPr>
        <w:t>р.д</w:t>
      </w:r>
      <w:proofErr w:type="spellEnd"/>
      <w:r w:rsidRPr="00996211">
        <w:rPr>
          <w:sz w:val="28"/>
          <w:szCs w:val="28"/>
          <w:vertAlign w:val="subscript"/>
        </w:rPr>
        <w:t>.</w:t>
      </w:r>
      <w:r w:rsidRPr="00996211">
        <w:rPr>
          <w:sz w:val="28"/>
          <w:szCs w:val="28"/>
        </w:rPr>
        <w:t xml:space="preserve"> ,</w:t>
      </w:r>
      <w:r w:rsidRPr="00996211">
        <w:rPr>
          <w:sz w:val="28"/>
          <w:szCs w:val="28"/>
        </w:rPr>
        <w:tab/>
        <w:t>(2.13)</w:t>
      </w:r>
    </w:p>
    <w:p w:rsidR="00F050CC" w:rsidRPr="00996211" w:rsidRDefault="00F050CC" w:rsidP="00F050CC">
      <w:pPr>
        <w:spacing w:line="360" w:lineRule="auto"/>
        <w:ind w:firstLine="709"/>
        <w:jc w:val="center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1000*32*247</m:t>
          </m:r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7904000</m:t>
          </m:r>
        </m:oMath>
      </m:oMathPara>
    </w:p>
    <w:p w:rsidR="00721B52" w:rsidRPr="00996211" w:rsidRDefault="00721B52" w:rsidP="00721B52">
      <w:pPr>
        <w:spacing w:line="360" w:lineRule="auto"/>
        <w:ind w:firstLine="709"/>
        <w:jc w:val="both"/>
        <w:rPr>
          <w:sz w:val="28"/>
          <w:szCs w:val="28"/>
        </w:rPr>
      </w:pPr>
      <w:r w:rsidRPr="00996211">
        <w:rPr>
          <w:sz w:val="28"/>
          <w:szCs w:val="28"/>
        </w:rPr>
        <w:t>где Ц – цена единицы изделия, д.ед.,</w:t>
      </w:r>
    </w:p>
    <w:p w:rsidR="00721B52" w:rsidRPr="00996211" w:rsidRDefault="00721B52" w:rsidP="00721B52">
      <w:pPr>
        <w:spacing w:line="360" w:lineRule="auto"/>
        <w:ind w:firstLine="709"/>
        <w:jc w:val="both"/>
        <w:rPr>
          <w:sz w:val="28"/>
          <w:szCs w:val="28"/>
        </w:rPr>
      </w:pPr>
      <w:r w:rsidRPr="00996211">
        <w:rPr>
          <w:sz w:val="28"/>
          <w:szCs w:val="28"/>
        </w:rPr>
        <w:t xml:space="preserve">t </w:t>
      </w:r>
      <w:proofErr w:type="spellStart"/>
      <w:r w:rsidRPr="00996211">
        <w:rPr>
          <w:sz w:val="28"/>
          <w:szCs w:val="28"/>
          <w:vertAlign w:val="subscript"/>
        </w:rPr>
        <w:t>р.д</w:t>
      </w:r>
      <w:proofErr w:type="spellEnd"/>
      <w:r w:rsidRPr="00996211">
        <w:rPr>
          <w:sz w:val="28"/>
          <w:szCs w:val="28"/>
          <w:vertAlign w:val="subscript"/>
        </w:rPr>
        <w:t>.</w:t>
      </w:r>
      <w:r w:rsidRPr="00996211">
        <w:rPr>
          <w:sz w:val="28"/>
          <w:szCs w:val="28"/>
        </w:rPr>
        <w:t xml:space="preserve"> – количество рабочих дней в расчетном периоде.</w:t>
      </w:r>
    </w:p>
    <w:p w:rsidR="00721B52" w:rsidRPr="00996211" w:rsidRDefault="00721B52" w:rsidP="00721B52">
      <w:pPr>
        <w:spacing w:line="360" w:lineRule="auto"/>
        <w:ind w:firstLine="709"/>
        <w:jc w:val="both"/>
        <w:rPr>
          <w:sz w:val="28"/>
          <w:szCs w:val="28"/>
        </w:rPr>
      </w:pPr>
      <w:r w:rsidRPr="00996211">
        <w:rPr>
          <w:sz w:val="28"/>
          <w:szCs w:val="28"/>
        </w:rPr>
        <w:t>Продолжительность одного оборота в днях:</w:t>
      </w:r>
    </w:p>
    <w:p w:rsidR="00721B52" w:rsidRDefault="00721B52" w:rsidP="00721B52">
      <w:pPr>
        <w:spacing w:line="360" w:lineRule="auto"/>
        <w:jc w:val="center"/>
        <w:rPr>
          <w:sz w:val="28"/>
          <w:szCs w:val="28"/>
        </w:rPr>
      </w:pPr>
      <w:proofErr w:type="spellStart"/>
      <w:r w:rsidRPr="00996211">
        <w:rPr>
          <w:i/>
          <w:sz w:val="28"/>
          <w:szCs w:val="28"/>
        </w:rPr>
        <w:t>Tоб</w:t>
      </w:r>
      <w:proofErr w:type="spellEnd"/>
      <w:r w:rsidRPr="00996211">
        <w:rPr>
          <w:i/>
          <w:sz w:val="28"/>
          <w:szCs w:val="28"/>
        </w:rPr>
        <w:t xml:space="preserve"> = </w:t>
      </w:r>
      <w:r w:rsidR="00F050CC">
        <w:rPr>
          <w:position w:val="-28"/>
          <w:sz w:val="28"/>
          <w:szCs w:val="28"/>
        </w:rPr>
        <w:pict>
          <v:shape id="_x0000_i1058" type="#_x0000_t75" style="width:39pt;height:32.25pt" fillcolor="window">
            <v:imagedata r:id="rId38" o:title=""/>
          </v:shape>
        </w:pict>
      </w:r>
      <w:r w:rsidRPr="00996211">
        <w:rPr>
          <w:sz w:val="28"/>
          <w:szCs w:val="28"/>
        </w:rPr>
        <w:t xml:space="preserve">       </w:t>
      </w:r>
      <w:proofErr w:type="gramStart"/>
      <w:r w:rsidRPr="00996211">
        <w:rPr>
          <w:sz w:val="28"/>
          <w:szCs w:val="28"/>
        </w:rPr>
        <w:t xml:space="preserve">   (</w:t>
      </w:r>
      <w:proofErr w:type="gramEnd"/>
      <w:r w:rsidRPr="00996211">
        <w:rPr>
          <w:sz w:val="28"/>
          <w:szCs w:val="28"/>
        </w:rPr>
        <w:t>3.14),</w:t>
      </w:r>
    </w:p>
    <w:p w:rsidR="00F050CC" w:rsidRPr="00996211" w:rsidRDefault="00F050CC" w:rsidP="00F050CC">
      <w:pPr>
        <w:spacing w:line="360" w:lineRule="auto"/>
        <w:ind w:firstLine="709"/>
        <w:jc w:val="center"/>
        <w:rPr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324928*360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7904000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15</m:t>
          </m:r>
        </m:oMath>
      </m:oMathPara>
      <w:bookmarkStart w:id="0" w:name="_GoBack"/>
      <w:bookmarkEnd w:id="0"/>
    </w:p>
    <w:p w:rsidR="007E2ADB" w:rsidRPr="00721B52" w:rsidRDefault="00721B52" w:rsidP="00721B52">
      <w:pPr>
        <w:spacing w:line="360" w:lineRule="auto"/>
        <w:ind w:firstLine="709"/>
        <w:jc w:val="both"/>
        <w:rPr>
          <w:sz w:val="28"/>
          <w:szCs w:val="28"/>
        </w:rPr>
      </w:pPr>
      <w:r w:rsidRPr="00996211">
        <w:rPr>
          <w:sz w:val="28"/>
          <w:szCs w:val="28"/>
        </w:rPr>
        <w:t xml:space="preserve">где Т - количество дней в периоде (за год - </w:t>
      </w:r>
      <w:proofErr w:type="gramStart"/>
      <w:r w:rsidRPr="00996211">
        <w:rPr>
          <w:sz w:val="28"/>
          <w:szCs w:val="28"/>
        </w:rPr>
        <w:t>360,  за</w:t>
      </w:r>
      <w:proofErr w:type="gramEnd"/>
      <w:r w:rsidRPr="00996211">
        <w:rPr>
          <w:sz w:val="28"/>
          <w:szCs w:val="28"/>
        </w:rPr>
        <w:t xml:space="preserve"> любой квартал -  90   и  за  месяц - 30  дней). В нашем случае период – год.</w:t>
      </w:r>
    </w:p>
    <w:sectPr w:rsidR="007E2ADB" w:rsidRPr="00721B52" w:rsidSect="007E2A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721B52"/>
    <w:rsid w:val="00027150"/>
    <w:rsid w:val="001050EE"/>
    <w:rsid w:val="00721B52"/>
    <w:rsid w:val="007E2ADB"/>
    <w:rsid w:val="00F05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22D187C-54CA-445E-A80B-D4991D743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1B5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2715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wmf"/><Relationship Id="rId18" Type="http://schemas.openxmlformats.org/officeDocument/2006/relationships/image" Target="media/image15.wmf"/><Relationship Id="rId26" Type="http://schemas.openxmlformats.org/officeDocument/2006/relationships/image" Target="media/image23.wmf"/><Relationship Id="rId39" Type="http://schemas.openxmlformats.org/officeDocument/2006/relationships/fontTable" Target="fontTable.xml"/><Relationship Id="rId21" Type="http://schemas.openxmlformats.org/officeDocument/2006/relationships/image" Target="media/image18.wmf"/><Relationship Id="rId34" Type="http://schemas.openxmlformats.org/officeDocument/2006/relationships/image" Target="media/image31.wmf"/><Relationship Id="rId7" Type="http://schemas.openxmlformats.org/officeDocument/2006/relationships/image" Target="media/image4.wmf"/><Relationship Id="rId12" Type="http://schemas.openxmlformats.org/officeDocument/2006/relationships/image" Target="media/image9.wmf"/><Relationship Id="rId17" Type="http://schemas.openxmlformats.org/officeDocument/2006/relationships/image" Target="media/image14.wmf"/><Relationship Id="rId25" Type="http://schemas.openxmlformats.org/officeDocument/2006/relationships/image" Target="media/image22.wmf"/><Relationship Id="rId33" Type="http://schemas.openxmlformats.org/officeDocument/2006/relationships/image" Target="media/image30.wmf"/><Relationship Id="rId38" Type="http://schemas.openxmlformats.org/officeDocument/2006/relationships/image" Target="media/image35.wmf"/><Relationship Id="rId2" Type="http://schemas.openxmlformats.org/officeDocument/2006/relationships/settings" Target="settings.xml"/><Relationship Id="rId16" Type="http://schemas.openxmlformats.org/officeDocument/2006/relationships/image" Target="media/image13.wmf"/><Relationship Id="rId20" Type="http://schemas.openxmlformats.org/officeDocument/2006/relationships/image" Target="media/image17.wmf"/><Relationship Id="rId29" Type="http://schemas.openxmlformats.org/officeDocument/2006/relationships/image" Target="media/image26.wmf"/><Relationship Id="rId1" Type="http://schemas.openxmlformats.org/officeDocument/2006/relationships/styles" Target="styles.xml"/><Relationship Id="rId6" Type="http://schemas.openxmlformats.org/officeDocument/2006/relationships/image" Target="media/image3.wmf"/><Relationship Id="rId11" Type="http://schemas.openxmlformats.org/officeDocument/2006/relationships/image" Target="media/image8.wmf"/><Relationship Id="rId24" Type="http://schemas.openxmlformats.org/officeDocument/2006/relationships/image" Target="media/image21.wmf"/><Relationship Id="rId32" Type="http://schemas.openxmlformats.org/officeDocument/2006/relationships/image" Target="media/image29.wmf"/><Relationship Id="rId37" Type="http://schemas.openxmlformats.org/officeDocument/2006/relationships/image" Target="media/image34.wmf"/><Relationship Id="rId40" Type="http://schemas.openxmlformats.org/officeDocument/2006/relationships/theme" Target="theme/theme1.xml"/><Relationship Id="rId5" Type="http://schemas.openxmlformats.org/officeDocument/2006/relationships/image" Target="media/image2.wmf"/><Relationship Id="rId15" Type="http://schemas.openxmlformats.org/officeDocument/2006/relationships/image" Target="media/image12.wmf"/><Relationship Id="rId23" Type="http://schemas.openxmlformats.org/officeDocument/2006/relationships/image" Target="media/image20.wmf"/><Relationship Id="rId28" Type="http://schemas.openxmlformats.org/officeDocument/2006/relationships/image" Target="media/image25.wmf"/><Relationship Id="rId36" Type="http://schemas.openxmlformats.org/officeDocument/2006/relationships/image" Target="media/image33.wmf"/><Relationship Id="rId10" Type="http://schemas.openxmlformats.org/officeDocument/2006/relationships/image" Target="media/image7.wmf"/><Relationship Id="rId19" Type="http://schemas.openxmlformats.org/officeDocument/2006/relationships/image" Target="media/image16.wmf"/><Relationship Id="rId31" Type="http://schemas.openxmlformats.org/officeDocument/2006/relationships/image" Target="media/image28.wmf"/><Relationship Id="rId4" Type="http://schemas.openxmlformats.org/officeDocument/2006/relationships/image" Target="media/image1.wmf"/><Relationship Id="rId9" Type="http://schemas.openxmlformats.org/officeDocument/2006/relationships/image" Target="media/image6.wmf"/><Relationship Id="rId14" Type="http://schemas.openxmlformats.org/officeDocument/2006/relationships/image" Target="media/image11.wmf"/><Relationship Id="rId22" Type="http://schemas.openxmlformats.org/officeDocument/2006/relationships/image" Target="media/image19.wmf"/><Relationship Id="rId27" Type="http://schemas.openxmlformats.org/officeDocument/2006/relationships/image" Target="media/image24.wmf"/><Relationship Id="rId30" Type="http://schemas.openxmlformats.org/officeDocument/2006/relationships/image" Target="media/image27.wmf"/><Relationship Id="rId35" Type="http://schemas.openxmlformats.org/officeDocument/2006/relationships/image" Target="media/image32.wmf"/><Relationship Id="rId8" Type="http://schemas.openxmlformats.org/officeDocument/2006/relationships/image" Target="media/image5.wmf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5</Pages>
  <Words>694</Words>
  <Characters>3958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111</dc:creator>
  <cp:lastModifiedBy>Учетная запись Майкрософт</cp:lastModifiedBy>
  <cp:revision>3</cp:revision>
  <dcterms:created xsi:type="dcterms:W3CDTF">2020-02-28T06:27:00Z</dcterms:created>
  <dcterms:modified xsi:type="dcterms:W3CDTF">2020-10-17T18:39:00Z</dcterms:modified>
</cp:coreProperties>
</file>