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6C93" w14:textId="77777777" w:rsidR="00033CB1" w:rsidRPr="001C5847" w:rsidRDefault="00033CB1" w:rsidP="00033CB1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/>
          <w:b/>
          <w:sz w:val="24"/>
          <w:szCs w:val="24"/>
          <w:lang w:val="ru-RU"/>
        </w:rPr>
      </w:pPr>
      <w:r w:rsidRPr="001C5847">
        <w:rPr>
          <w:rFonts w:eastAsia="Calibri"/>
          <w:b/>
          <w:sz w:val="24"/>
          <w:szCs w:val="24"/>
          <w:lang w:val="ru-RU"/>
        </w:rPr>
        <w:t>МИНИСТЕРСТВО ОБРАЗОВАНИЯ И НАУКИ ДОНЕЦКОЙ НАРОДНОЙ РЕСПУБЛИКИ</w:t>
      </w:r>
    </w:p>
    <w:p w14:paraId="7006E6C4" w14:textId="77777777" w:rsidR="00033CB1" w:rsidRPr="001C5847" w:rsidRDefault="00033CB1" w:rsidP="00033CB1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/>
          <w:b/>
          <w:sz w:val="24"/>
          <w:szCs w:val="24"/>
          <w:lang w:val="ru-RU"/>
        </w:rPr>
      </w:pPr>
      <w:r w:rsidRPr="001C5847">
        <w:rPr>
          <w:rFonts w:eastAsia="Calibri"/>
          <w:b/>
          <w:sz w:val="24"/>
          <w:szCs w:val="24"/>
          <w:lang w:val="ru-RU"/>
        </w:rPr>
        <w:t>ДОНЕЦКИЙ НАЦИОНАЛЬНЫЙ ТЕХНИЧЕСКИЙ УНИВЕРСИТЕТ</w:t>
      </w:r>
    </w:p>
    <w:p w14:paraId="53CFE337" w14:textId="77777777" w:rsidR="00033CB1" w:rsidRPr="001C5847" w:rsidRDefault="00033CB1" w:rsidP="00033CB1">
      <w:pPr>
        <w:pBdr>
          <w:bottom w:val="single" w:sz="12" w:space="1" w:color="auto"/>
        </w:pBdr>
        <w:spacing w:line="240" w:lineRule="auto"/>
        <w:ind w:firstLine="0"/>
        <w:jc w:val="center"/>
        <w:rPr>
          <w:rFonts w:eastAsia="Calibri"/>
          <w:b/>
          <w:sz w:val="24"/>
          <w:szCs w:val="24"/>
          <w:lang w:val="ru-RU"/>
        </w:rPr>
      </w:pPr>
      <w:r w:rsidRPr="001C5847">
        <w:rPr>
          <w:rFonts w:eastAsia="Calibri"/>
          <w:b/>
          <w:sz w:val="24"/>
          <w:szCs w:val="24"/>
          <w:lang w:val="ru-RU"/>
        </w:rPr>
        <w:t>Кафедра «ПИ им. Фельдмана»</w:t>
      </w:r>
    </w:p>
    <w:p w14:paraId="694CA90B" w14:textId="77777777" w:rsidR="00033CB1" w:rsidRPr="001C5847" w:rsidRDefault="00033CB1" w:rsidP="00033CB1">
      <w:pPr>
        <w:spacing w:line="240" w:lineRule="auto"/>
        <w:ind w:firstLine="0"/>
        <w:jc w:val="center"/>
        <w:rPr>
          <w:rFonts w:eastAsia="Calibri"/>
          <w:lang w:val="ru-RU"/>
        </w:rPr>
      </w:pPr>
    </w:p>
    <w:p w14:paraId="3CFDF2B3" w14:textId="77777777" w:rsidR="00033CB1" w:rsidRPr="001C5847" w:rsidRDefault="00033CB1" w:rsidP="00033CB1">
      <w:pPr>
        <w:spacing w:line="240" w:lineRule="auto"/>
        <w:ind w:firstLine="0"/>
        <w:rPr>
          <w:rFonts w:eastAsia="Calibri"/>
          <w:b/>
          <w:sz w:val="48"/>
          <w:lang w:val="ru-RU"/>
        </w:rPr>
      </w:pPr>
    </w:p>
    <w:p w14:paraId="75547F7C" w14:textId="77777777" w:rsidR="00033CB1" w:rsidRPr="001C5847" w:rsidRDefault="00033CB1" w:rsidP="00033CB1">
      <w:pPr>
        <w:spacing w:line="240" w:lineRule="auto"/>
        <w:ind w:firstLine="0"/>
        <w:jc w:val="center"/>
        <w:rPr>
          <w:rFonts w:eastAsia="Calibri"/>
          <w:b/>
          <w:sz w:val="48"/>
          <w:lang w:val="ru-RU"/>
        </w:rPr>
      </w:pPr>
      <w:r w:rsidRPr="001C5847">
        <w:rPr>
          <w:rFonts w:eastAsia="Calibri"/>
          <w:b/>
          <w:sz w:val="48"/>
          <w:lang w:val="ru-RU"/>
        </w:rPr>
        <w:t>Формальная инспекция</w:t>
      </w:r>
    </w:p>
    <w:p w14:paraId="45ABBCAC" w14:textId="77777777" w:rsidR="00033CB1" w:rsidRPr="001C5847" w:rsidRDefault="00033CB1" w:rsidP="00033CB1">
      <w:pPr>
        <w:tabs>
          <w:tab w:val="num" w:pos="720"/>
          <w:tab w:val="num" w:pos="1260"/>
        </w:tabs>
        <w:spacing w:line="240" w:lineRule="auto"/>
        <w:ind w:left="720" w:firstLine="0"/>
        <w:rPr>
          <w:rFonts w:eastAsia="Times New Roman"/>
          <w:b/>
          <w:color w:val="000000"/>
          <w:sz w:val="22"/>
          <w:szCs w:val="24"/>
          <w:lang w:val="x-none" w:eastAsia="x-none" w:bidi="ar-SA"/>
        </w:rPr>
      </w:pPr>
    </w:p>
    <w:p w14:paraId="6871D970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jc w:val="center"/>
        <w:rPr>
          <w:rFonts w:eastAsia="Times New Roman"/>
          <w:b/>
          <w:color w:val="000000"/>
          <w:sz w:val="36"/>
          <w:szCs w:val="24"/>
          <w:lang w:val="x-none" w:eastAsia="x-none" w:bidi="ar-SA"/>
        </w:rPr>
      </w:pPr>
      <w:r w:rsidRPr="001C5847">
        <w:rPr>
          <w:rFonts w:eastAsia="Times New Roman"/>
          <w:b/>
          <w:color w:val="000000"/>
          <w:sz w:val="36"/>
          <w:szCs w:val="24"/>
          <w:lang w:val="x-none" w:eastAsia="x-none" w:bidi="ar-SA"/>
        </w:rPr>
        <w:t>Проект “</w:t>
      </w:r>
      <w:r w:rsidRPr="001C5847">
        <w:rPr>
          <w:rFonts w:eastAsia="Times New Roman"/>
          <w:b/>
          <w:color w:val="000000"/>
          <w:sz w:val="36"/>
          <w:szCs w:val="24"/>
          <w:lang w:val="ru-RU" w:eastAsia="x-none" w:bidi="ar-SA"/>
        </w:rPr>
        <w:t xml:space="preserve">Агрегация сообщений в </w:t>
      </w:r>
      <w:r w:rsidRPr="001C5847">
        <w:rPr>
          <w:rFonts w:eastAsia="Times New Roman"/>
          <w:b/>
          <w:color w:val="000000"/>
          <w:sz w:val="36"/>
          <w:szCs w:val="24"/>
          <w:lang w:eastAsia="x-none" w:bidi="ar-SA"/>
        </w:rPr>
        <w:t>Telegram</w:t>
      </w:r>
      <w:r w:rsidRPr="001C5847">
        <w:rPr>
          <w:rFonts w:eastAsia="Times New Roman"/>
          <w:b/>
          <w:color w:val="000000"/>
          <w:sz w:val="36"/>
          <w:szCs w:val="24"/>
          <w:lang w:val="ru-RU" w:eastAsia="x-none" w:bidi="ar-SA"/>
        </w:rPr>
        <w:t xml:space="preserve"> </w:t>
      </w:r>
      <w:r w:rsidRPr="001C5847">
        <w:rPr>
          <w:rFonts w:eastAsia="Times New Roman"/>
          <w:b/>
          <w:color w:val="000000"/>
          <w:sz w:val="36"/>
          <w:szCs w:val="24"/>
          <w:lang w:eastAsia="x-none" w:bidi="ar-SA"/>
        </w:rPr>
        <w:t>SILUR</w:t>
      </w:r>
      <w:r w:rsidRPr="001C5847">
        <w:rPr>
          <w:rFonts w:eastAsia="Times New Roman"/>
          <w:b/>
          <w:color w:val="000000"/>
          <w:sz w:val="36"/>
          <w:szCs w:val="24"/>
          <w:lang w:val="x-none" w:eastAsia="x-none" w:bidi="ar-SA"/>
        </w:rPr>
        <w:t>”</w:t>
      </w:r>
    </w:p>
    <w:p w14:paraId="72AF9E69" w14:textId="77777777" w:rsidR="00033CB1" w:rsidRPr="001C5847" w:rsidRDefault="00033CB1" w:rsidP="00033CB1">
      <w:pPr>
        <w:tabs>
          <w:tab w:val="num" w:pos="0"/>
          <w:tab w:val="num" w:pos="174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565D2498" w14:textId="77777777" w:rsidR="00033CB1" w:rsidRPr="001C5847" w:rsidRDefault="00033CB1" w:rsidP="00033CB1">
      <w:pPr>
        <w:tabs>
          <w:tab w:val="num" w:pos="0"/>
          <w:tab w:val="num" w:pos="1740"/>
        </w:tabs>
        <w:spacing w:line="240" w:lineRule="auto"/>
        <w:ind w:firstLine="0"/>
        <w:rPr>
          <w:rFonts w:eastAsia="Times New Roman"/>
          <w:b/>
          <w:color w:val="000000"/>
          <w:sz w:val="32"/>
          <w:szCs w:val="24"/>
          <w:lang w:val="x-none" w:eastAsia="x-none" w:bidi="ar-SA"/>
        </w:rPr>
      </w:pPr>
      <w:r w:rsidRPr="001C5847">
        <w:rPr>
          <w:rFonts w:eastAsia="Times New Roman"/>
          <w:b/>
          <w:color w:val="000000"/>
          <w:sz w:val="32"/>
          <w:szCs w:val="24"/>
          <w:lang w:val="x-none" w:eastAsia="x-none" w:bidi="ar-SA"/>
        </w:rPr>
        <w:t>Объект инспекции: «Исходный код и документация»</w:t>
      </w:r>
    </w:p>
    <w:p w14:paraId="4E51BE33" w14:textId="77777777" w:rsidR="00033CB1" w:rsidRPr="001C5847" w:rsidRDefault="00033CB1" w:rsidP="00033CB1">
      <w:pPr>
        <w:tabs>
          <w:tab w:val="num" w:pos="174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30FA8258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0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x-none" w:eastAsia="x-none" w:bidi="ar-SA"/>
        </w:rPr>
        <w:t>Инспектируемые документы:</w:t>
      </w:r>
      <w:r w:rsidRPr="001C5847">
        <w:rPr>
          <w:rFonts w:eastAsia="Times New Roman"/>
          <w:color w:val="000000"/>
          <w:lang w:val="ru-RU" w:eastAsia="x-none" w:bidi="ar-SA"/>
        </w:rPr>
        <w:t xml:space="preserve"> </w:t>
      </w:r>
    </w:p>
    <w:p w14:paraId="15673F51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567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ru-RU" w:eastAsia="x-none" w:bidi="ar-SA"/>
        </w:rPr>
        <w:t>– спецификация требований к ПО;</w:t>
      </w:r>
    </w:p>
    <w:p w14:paraId="34F4B5A2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567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ru-RU" w:eastAsia="x-none" w:bidi="ar-SA"/>
        </w:rPr>
        <w:t xml:space="preserve">– формальные модели в виде диаграмм </w:t>
      </w:r>
      <w:r w:rsidRPr="001C5847">
        <w:rPr>
          <w:rFonts w:eastAsia="Times New Roman"/>
          <w:color w:val="000000"/>
          <w:lang w:eastAsia="x-none" w:bidi="ar-SA"/>
        </w:rPr>
        <w:t>UML</w:t>
      </w:r>
      <w:r w:rsidRPr="001C5847">
        <w:rPr>
          <w:rFonts w:eastAsia="Times New Roman"/>
          <w:color w:val="000000"/>
          <w:lang w:val="ru-RU" w:eastAsia="x-none" w:bidi="ar-SA"/>
        </w:rPr>
        <w:t>;</w:t>
      </w:r>
    </w:p>
    <w:p w14:paraId="2AE8CBF7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567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ru-RU" w:eastAsia="x-none" w:bidi="ar-SA"/>
        </w:rPr>
        <w:t>– программный код.</w:t>
      </w:r>
    </w:p>
    <w:p w14:paraId="3FE57A7A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6198798D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0"/>
        <w:rPr>
          <w:rFonts w:eastAsia="Times New Roman"/>
          <w:color w:val="000000"/>
          <w:lang w:val="x-none" w:eastAsia="x-none" w:bidi="ar-SA"/>
        </w:rPr>
      </w:pPr>
      <w:r w:rsidRPr="001C5847">
        <w:rPr>
          <w:rFonts w:eastAsia="Times New Roman"/>
          <w:color w:val="000000"/>
          <w:lang w:val="x-none" w:eastAsia="x-none" w:bidi="ar-SA"/>
        </w:rPr>
        <w:t>Исходные документы:</w:t>
      </w:r>
    </w:p>
    <w:p w14:paraId="317C1142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567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ru-RU" w:eastAsia="x-none" w:bidi="ar-SA"/>
        </w:rPr>
        <w:t>– стандарт ISO/IEC 12207-95;</w:t>
      </w:r>
    </w:p>
    <w:p w14:paraId="7FAECE30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567"/>
        <w:rPr>
          <w:rFonts w:eastAsia="Times New Roman"/>
          <w:color w:val="000000"/>
          <w:lang w:val="ru-RU" w:eastAsia="x-none" w:bidi="ar-SA"/>
        </w:rPr>
      </w:pPr>
      <w:r w:rsidRPr="001C5847">
        <w:rPr>
          <w:rFonts w:eastAsia="Times New Roman"/>
          <w:color w:val="000000"/>
          <w:lang w:val="ru-RU" w:eastAsia="x-none" w:bidi="ar-SA"/>
        </w:rPr>
        <w:t>– ГОСТ 12207 2010.</w:t>
      </w:r>
    </w:p>
    <w:p w14:paraId="702916FF" w14:textId="77777777" w:rsidR="00033CB1" w:rsidRPr="001C5847" w:rsidRDefault="00033CB1" w:rsidP="00033CB1">
      <w:pPr>
        <w:tabs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736435BC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 xml:space="preserve">Дата начала инспекции: </w:t>
      </w:r>
      <w:r w:rsidRPr="001C5847">
        <w:rPr>
          <w:rFonts w:eastAsia="Times New Roman"/>
          <w:color w:val="000000"/>
          <w:sz w:val="24"/>
          <w:szCs w:val="24"/>
          <w:lang w:val="ru-RU" w:eastAsia="x-none" w:bidi="ar-SA"/>
        </w:rPr>
        <w:t>30.11.2021</w:t>
      </w:r>
    </w:p>
    <w:p w14:paraId="666E6C4C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353D9B51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 xml:space="preserve">Фактические дата и временя начала собрания: </w:t>
      </w:r>
      <w:r w:rsidRPr="001C5847">
        <w:rPr>
          <w:rFonts w:eastAsia="Times New Roman"/>
          <w:color w:val="000000"/>
          <w:sz w:val="24"/>
          <w:szCs w:val="24"/>
          <w:lang w:val="ru-RU" w:eastAsia="x-none" w:bidi="ar-SA"/>
        </w:rPr>
        <w:t>01.12.2021</w:t>
      </w:r>
    </w:p>
    <w:p w14:paraId="177C47FF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</w:p>
    <w:p w14:paraId="15E2C5C0" w14:textId="77777777" w:rsidR="00033CB1" w:rsidRPr="001C5847" w:rsidRDefault="00033CB1" w:rsidP="00033CB1">
      <w:pPr>
        <w:tabs>
          <w:tab w:val="num" w:pos="174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</w:p>
    <w:p w14:paraId="37C90E7F" w14:textId="77777777" w:rsidR="00033CB1" w:rsidRPr="001C5847" w:rsidRDefault="00033CB1" w:rsidP="00033CB1">
      <w:pPr>
        <w:tabs>
          <w:tab w:val="num" w:pos="174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>Участники инспекции</w:t>
      </w:r>
      <w:r w:rsidRPr="001C5847">
        <w:rPr>
          <w:rFonts w:eastAsia="Times New Roman"/>
          <w:color w:val="000000"/>
          <w:sz w:val="24"/>
          <w:szCs w:val="24"/>
          <w:lang w:eastAsia="x-none" w:bidi="ar-S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2269"/>
        <w:gridCol w:w="3112"/>
      </w:tblGrid>
      <w:tr w:rsidR="00033CB1" w:rsidRPr="001C5847" w14:paraId="5CA2F215" w14:textId="77777777" w:rsidTr="00F924E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DFD5F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  <w:t>ФИО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DFA2E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  <w:t>Роль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39A4A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color w:val="000000"/>
                <w:sz w:val="24"/>
                <w:szCs w:val="20"/>
                <w:lang w:val="ru-RU" w:eastAsia="ru-RU" w:bidi="ar-SA"/>
              </w:rPr>
              <w:t>Подпись</w:t>
            </w:r>
          </w:p>
        </w:tc>
      </w:tr>
      <w:tr w:rsidR="00033CB1" w:rsidRPr="001C5847" w14:paraId="24FA0D1F" w14:textId="77777777" w:rsidTr="00F924E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EA5D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Федяев Олег Иванович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F0B6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Ведущий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6AEF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eastAsia="ru-RU" w:bidi="ar-SA"/>
              </w:rPr>
            </w:pPr>
          </w:p>
        </w:tc>
      </w:tr>
      <w:tr w:rsidR="00033CB1" w:rsidRPr="001C5847" w14:paraId="6C48FD23" w14:textId="77777777" w:rsidTr="00F924E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61DE1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Моргунова Арсений Геннадьевич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FC61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Автор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58E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</w:p>
        </w:tc>
      </w:tr>
      <w:tr w:rsidR="00033CB1" w:rsidRPr="001C5847" w14:paraId="3FAACC58" w14:textId="77777777" w:rsidTr="00F924E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41EC7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Набатов Арсений Вадимович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83E5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CC99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</w:p>
        </w:tc>
      </w:tr>
      <w:tr w:rsidR="00033CB1" w:rsidRPr="001C5847" w14:paraId="26555039" w14:textId="77777777" w:rsidTr="00F924EF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E1FBE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Мелещенко Николай Владимирович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47259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  <w:r w:rsidRPr="001C5847"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  <w:t>Инспектор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8E42" w14:textId="77777777" w:rsidR="00033CB1" w:rsidRPr="001C5847" w:rsidRDefault="00033CB1" w:rsidP="00F924EF">
            <w:pPr>
              <w:tabs>
                <w:tab w:val="num" w:pos="0"/>
                <w:tab w:val="num" w:pos="1260"/>
              </w:tabs>
              <w:spacing w:line="240" w:lineRule="auto"/>
              <w:ind w:firstLine="0"/>
              <w:rPr>
                <w:rFonts w:eastAsia="Times New Roman"/>
                <w:color w:val="000000"/>
                <w:sz w:val="24"/>
                <w:szCs w:val="20"/>
                <w:lang w:val="ru-RU" w:eastAsia="ru-RU" w:bidi="ar-SA"/>
              </w:rPr>
            </w:pPr>
          </w:p>
        </w:tc>
      </w:tr>
    </w:tbl>
    <w:p w14:paraId="31F350CE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</w:p>
    <w:p w14:paraId="5E6FCE38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ru-RU" w:eastAsia="x-none" w:bidi="ar-SA"/>
        </w:rPr>
      </w:pPr>
    </w:p>
    <w:p w14:paraId="02471CF4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>Продолжительность собрания:</w:t>
      </w:r>
      <w:r w:rsidRPr="001C5847">
        <w:rPr>
          <w:rFonts w:eastAsia="Times New Roman"/>
          <w:color w:val="000000"/>
          <w:sz w:val="24"/>
          <w:szCs w:val="24"/>
          <w:lang w:val="ru-RU" w:eastAsia="x-none" w:bidi="ar-SA"/>
        </w:rPr>
        <w:t xml:space="preserve"> __________________________</w:t>
      </w:r>
    </w:p>
    <w:p w14:paraId="7D2E719D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79C97DFC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 xml:space="preserve">Решение: </w:t>
      </w:r>
      <w:r w:rsidRPr="001C5847">
        <w:rPr>
          <w:rFonts w:eastAsia="Times New Roman"/>
          <w:color w:val="000000"/>
          <w:sz w:val="24"/>
          <w:szCs w:val="24"/>
          <w:lang w:val="ru-RU" w:eastAsia="x-none" w:bidi="ar-SA"/>
        </w:rPr>
        <w:t>_________________________</w:t>
      </w:r>
      <w:r w:rsidRPr="001C5847">
        <w:rPr>
          <w:rFonts w:eastAsia="Times New Roman"/>
          <w:color w:val="000000"/>
          <w:sz w:val="24"/>
          <w:szCs w:val="24"/>
          <w:lang w:eastAsia="x-none" w:bidi="ar-SA"/>
        </w:rPr>
        <w:t>______</w:t>
      </w:r>
    </w:p>
    <w:p w14:paraId="41F31752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24"/>
          <w:szCs w:val="24"/>
          <w:lang w:val="x-none" w:eastAsia="x-none" w:bidi="ar-SA"/>
        </w:rPr>
      </w:pPr>
    </w:p>
    <w:p w14:paraId="25D2787C" w14:textId="77777777" w:rsidR="00033CB1" w:rsidRPr="001C5847" w:rsidRDefault="00033CB1" w:rsidP="00033CB1">
      <w:pPr>
        <w:tabs>
          <w:tab w:val="num" w:pos="0"/>
          <w:tab w:val="num" w:pos="1260"/>
        </w:tabs>
        <w:spacing w:line="240" w:lineRule="auto"/>
        <w:ind w:firstLine="0"/>
        <w:rPr>
          <w:rFonts w:eastAsia="Times New Roman"/>
          <w:color w:val="000000"/>
          <w:sz w:val="40"/>
          <w:szCs w:val="24"/>
          <w:lang w:eastAsia="x-none" w:bidi="ar-SA"/>
        </w:rPr>
      </w:pPr>
      <w:r w:rsidRPr="001C5847">
        <w:rPr>
          <w:rFonts w:eastAsia="Times New Roman"/>
          <w:color w:val="000000"/>
          <w:sz w:val="24"/>
          <w:szCs w:val="24"/>
          <w:lang w:val="x-none" w:eastAsia="x-none" w:bidi="ar-SA"/>
        </w:rPr>
        <w:t>Ведущий  ______________________________________  (_______________________)</w:t>
      </w:r>
    </w:p>
    <w:p w14:paraId="166502C5" w14:textId="77777777" w:rsidR="00033CB1" w:rsidRPr="001C5847" w:rsidRDefault="00033CB1" w:rsidP="00033CB1">
      <w:pPr>
        <w:spacing w:after="200" w:line="240" w:lineRule="auto"/>
        <w:ind w:firstLine="0"/>
        <w:rPr>
          <w:rFonts w:eastAsia="Calibri"/>
          <w:sz w:val="24"/>
          <w:szCs w:val="24"/>
        </w:rPr>
      </w:pP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  <w:t xml:space="preserve">  </w:t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  <w:t>(</w:t>
      </w:r>
      <w:proofErr w:type="spellStart"/>
      <w:r w:rsidRPr="001C5847">
        <w:rPr>
          <w:rFonts w:eastAsia="Calibri"/>
          <w:sz w:val="24"/>
          <w:szCs w:val="24"/>
        </w:rPr>
        <w:t>подпись</w:t>
      </w:r>
      <w:proofErr w:type="spellEnd"/>
      <w:r w:rsidRPr="001C5847">
        <w:rPr>
          <w:rFonts w:eastAsia="Calibri"/>
          <w:sz w:val="24"/>
          <w:szCs w:val="24"/>
        </w:rPr>
        <w:t>)</w:t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</w:r>
      <w:r w:rsidRPr="001C5847">
        <w:rPr>
          <w:rFonts w:eastAsia="Calibri"/>
          <w:sz w:val="24"/>
          <w:szCs w:val="24"/>
        </w:rPr>
        <w:tab/>
        <w:t>(</w:t>
      </w:r>
      <w:proofErr w:type="spellStart"/>
      <w:r w:rsidRPr="001C5847">
        <w:rPr>
          <w:rFonts w:eastAsia="Calibri"/>
          <w:sz w:val="24"/>
          <w:szCs w:val="24"/>
        </w:rPr>
        <w:t>фио</w:t>
      </w:r>
      <w:proofErr w:type="spellEnd"/>
      <w:r w:rsidRPr="001C5847">
        <w:rPr>
          <w:rFonts w:eastAsia="Calibri"/>
          <w:sz w:val="24"/>
          <w:szCs w:val="24"/>
        </w:rPr>
        <w:t>)</w:t>
      </w:r>
    </w:p>
    <w:p w14:paraId="3C27EB40" w14:textId="77777777" w:rsidR="00033CB1" w:rsidRPr="001C5847" w:rsidRDefault="00033CB1" w:rsidP="00033CB1">
      <w:pPr>
        <w:spacing w:after="160" w:line="240" w:lineRule="auto"/>
        <w:ind w:firstLine="0"/>
        <w:jc w:val="left"/>
        <w:rPr>
          <w:rFonts w:ascii="Cambria Math" w:eastAsia="Calibri" w:hAnsi="Cambria Math"/>
          <w:lang w:val="ru-RU"/>
        </w:rPr>
      </w:pPr>
      <w:r w:rsidRPr="001C5847">
        <w:rPr>
          <w:rFonts w:ascii="Cambria Math" w:eastAsia="Calibri" w:hAnsi="Cambria Math"/>
          <w:lang w:val="ru-RU"/>
        </w:rPr>
        <w:br w:type="page"/>
      </w:r>
    </w:p>
    <w:p w14:paraId="6278CC1E" w14:textId="77777777" w:rsidR="00033CB1" w:rsidRPr="001C5847" w:rsidRDefault="00033CB1" w:rsidP="00033CB1">
      <w:pPr>
        <w:keepNext/>
        <w:spacing w:line="240" w:lineRule="auto"/>
        <w:ind w:firstLine="0"/>
        <w:jc w:val="center"/>
        <w:outlineLvl w:val="0"/>
        <w:rPr>
          <w:rFonts w:eastAsia="Times New Roman"/>
          <w:b/>
          <w:sz w:val="36"/>
          <w:szCs w:val="24"/>
          <w:lang w:val="ru-RU" w:eastAsia="ru-RU" w:bidi="ar-SA"/>
        </w:rPr>
      </w:pPr>
      <w:r w:rsidRPr="001C5847">
        <w:rPr>
          <w:rFonts w:eastAsia="Times New Roman"/>
          <w:b/>
          <w:sz w:val="36"/>
          <w:szCs w:val="24"/>
          <w:lang w:val="ru-RU" w:eastAsia="ru-RU" w:bidi="ar-SA"/>
        </w:rPr>
        <w:lastRenderedPageBreak/>
        <w:t>Список контрольных вопросов</w:t>
      </w:r>
    </w:p>
    <w:p w14:paraId="4F3B7AE2" w14:textId="77777777" w:rsidR="00033CB1" w:rsidRPr="001C5847" w:rsidRDefault="00033CB1" w:rsidP="00033CB1">
      <w:pPr>
        <w:keepNext/>
        <w:spacing w:line="240" w:lineRule="auto"/>
        <w:ind w:firstLine="539"/>
        <w:jc w:val="center"/>
        <w:outlineLvl w:val="0"/>
        <w:rPr>
          <w:rFonts w:eastAsia="Times New Roman"/>
          <w:b/>
          <w:sz w:val="36"/>
          <w:szCs w:val="24"/>
          <w:lang w:val="ru-RU" w:eastAsia="ru-RU" w:bidi="ar-SA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319"/>
        <w:gridCol w:w="535"/>
        <w:gridCol w:w="635"/>
        <w:gridCol w:w="1750"/>
        <w:gridCol w:w="1879"/>
      </w:tblGrid>
      <w:tr w:rsidR="00033CB1" w:rsidRPr="001C5847" w14:paraId="4FA2E17F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FDB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3A94E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Текст вопроса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DBE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Да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A443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Нет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426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Неприменимо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46B3D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Ссылка на несоответствие</w:t>
            </w:r>
          </w:p>
        </w:tc>
      </w:tr>
      <w:tr w:rsidR="00033CB1" w:rsidRPr="001C5847" w14:paraId="3C2BD5CB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192E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1.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DE350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Описаны ли термины в пункте «Соглашения о терминах»?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58C5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35D6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3C64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7A683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1</w:t>
            </w:r>
          </w:p>
        </w:tc>
      </w:tr>
      <w:tr w:rsidR="00033CB1" w:rsidRPr="001C5847" w14:paraId="100CC87C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59D4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2.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33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Цель проекта описана в полной мере?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CC5C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932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2B30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8DE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65C98DC6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3E50F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3.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4A23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Функции описаны в ясном и полном виде?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0AD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AF3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DEA3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A0C5F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3E65B593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0C90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B86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Требования сформулированы исчерпывающе?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719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D79D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+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7941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7693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2</w:t>
            </w:r>
          </w:p>
        </w:tc>
      </w:tr>
      <w:tr w:rsidR="00033CB1" w:rsidRPr="001C5847" w14:paraId="1866E7EA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AFE0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5.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1EA8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Даны ли определения терминам в глоссарии в полной мере?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FDA7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DBB8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D27A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416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3</w:t>
            </w:r>
          </w:p>
        </w:tc>
      </w:tr>
      <w:tr w:rsidR="00033CB1" w:rsidRPr="001C5847" w14:paraId="157A6F08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AA5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6.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FAD7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Указан ГОСТ в </w:t>
            </w: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SRS?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8D2A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8A77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A324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8607C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71157B09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254A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7.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8734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Система смоделирована правильно </w:t>
            </w:r>
            <w:proofErr w:type="gramStart"/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согласно стандарта</w:t>
            </w:r>
            <w:proofErr w:type="gramEnd"/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 </w:t>
            </w: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UML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8504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453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D006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22EAD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5D733BAE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E0074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8.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977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Диаграммы отображают весь функционал системы?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4694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7686A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A3BF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F85F6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4</w:t>
            </w:r>
          </w:p>
        </w:tc>
      </w:tr>
      <w:tr w:rsidR="00033CB1" w:rsidRPr="001C5847" w14:paraId="00A2C33D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5723B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9.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0A1D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Диаграмма прецедентов построена для каждого потенциального пользователя системы?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CDBB7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EBE0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6B589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155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41D6AC83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AEB5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10.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54C2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Диаграмма прецедентов соответствует функциям из спецификации требований?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775C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D8F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B33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283E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295C5DE2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4FD3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11.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5EAD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Диаграммы являются полностью читабельными?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E1D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205D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58EA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EDA3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07AE19FE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A6E8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1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2</w:t>
            </w: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4F09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Функциональные требования реализованы в полном объём?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F5FE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F68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758D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66F06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474819AA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7CC76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1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3</w:t>
            </w: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A4A2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Система удовлетворяет требованиям </w:t>
            </w:r>
            <w:proofErr w:type="gramStart"/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по безопасности</w:t>
            </w:r>
            <w:proofErr w:type="gramEnd"/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 указанным в спецификации?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A58F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161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78AEF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C21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4FB9166F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D6DD8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14.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BE35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Пользовательский интерфейс является комфортным и интуитивно понятным?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C965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BCC9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73D72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EA66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127DD13D" w14:textId="77777777" w:rsidTr="00F924EF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E6FD4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15.</w:t>
            </w:r>
          </w:p>
        </w:tc>
        <w:tc>
          <w:tcPr>
            <w:tcW w:w="4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C0C6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Система является работоспособной?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64F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+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3284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7F0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3EB1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</w:tbl>
    <w:p w14:paraId="7FD0C8D4" w14:textId="77777777" w:rsidR="00033CB1" w:rsidRPr="001C5847" w:rsidRDefault="00033CB1" w:rsidP="00033CB1">
      <w:pPr>
        <w:keepNext/>
        <w:spacing w:line="240" w:lineRule="auto"/>
        <w:ind w:firstLine="539"/>
        <w:jc w:val="center"/>
        <w:outlineLvl w:val="0"/>
        <w:rPr>
          <w:rFonts w:eastAsia="Times New Roman"/>
          <w:b/>
          <w:sz w:val="36"/>
          <w:szCs w:val="24"/>
          <w:lang w:val="ru-RU" w:eastAsia="ru-RU" w:bidi="ar-SA"/>
        </w:rPr>
      </w:pPr>
    </w:p>
    <w:p w14:paraId="07B56BA6" w14:textId="77777777" w:rsidR="00033CB1" w:rsidRPr="001C5847" w:rsidRDefault="00033CB1" w:rsidP="00033CB1">
      <w:pPr>
        <w:spacing w:after="160" w:line="240" w:lineRule="auto"/>
        <w:ind w:firstLine="0"/>
        <w:jc w:val="left"/>
        <w:rPr>
          <w:rFonts w:eastAsia="Times New Roman"/>
          <w:b/>
          <w:sz w:val="36"/>
          <w:szCs w:val="24"/>
          <w:lang w:val="ru-RU" w:eastAsia="ru-RU" w:bidi="ar-SA"/>
        </w:rPr>
      </w:pPr>
      <w:r w:rsidRPr="001C5847">
        <w:rPr>
          <w:rFonts w:eastAsia="Times New Roman"/>
          <w:b/>
          <w:sz w:val="36"/>
          <w:szCs w:val="24"/>
          <w:lang w:val="ru-RU" w:eastAsia="ru-RU" w:bidi="ar-SA"/>
        </w:rPr>
        <w:br w:type="page"/>
      </w:r>
    </w:p>
    <w:p w14:paraId="55EF71E1" w14:textId="77777777" w:rsidR="00033CB1" w:rsidRPr="001C5847" w:rsidRDefault="00033CB1" w:rsidP="00033CB1">
      <w:pPr>
        <w:keepNext/>
        <w:spacing w:line="240" w:lineRule="auto"/>
        <w:ind w:firstLine="0"/>
        <w:jc w:val="center"/>
        <w:outlineLvl w:val="0"/>
        <w:rPr>
          <w:rFonts w:eastAsia="Times New Roman"/>
          <w:b/>
          <w:sz w:val="36"/>
          <w:szCs w:val="24"/>
          <w:lang w:val="ru-RU" w:eastAsia="ru-RU" w:bidi="ar-SA"/>
        </w:rPr>
      </w:pPr>
      <w:r w:rsidRPr="001C5847">
        <w:rPr>
          <w:rFonts w:eastAsia="Times New Roman"/>
          <w:b/>
          <w:sz w:val="36"/>
          <w:szCs w:val="24"/>
          <w:lang w:val="ru-RU" w:eastAsia="ru-RU" w:bidi="ar-SA"/>
        </w:rPr>
        <w:lastRenderedPageBreak/>
        <w:t>Список несоответствий</w:t>
      </w:r>
    </w:p>
    <w:p w14:paraId="5DF0B5E1" w14:textId="77777777" w:rsidR="00033CB1" w:rsidRPr="001C5847" w:rsidRDefault="00033CB1" w:rsidP="00033CB1">
      <w:pPr>
        <w:keepNext/>
        <w:spacing w:line="240" w:lineRule="auto"/>
        <w:ind w:firstLine="539"/>
        <w:jc w:val="center"/>
        <w:outlineLvl w:val="0"/>
        <w:rPr>
          <w:rFonts w:eastAsia="Times New Roman"/>
          <w:b/>
          <w:sz w:val="36"/>
          <w:szCs w:val="24"/>
          <w:lang w:val="ru-RU" w:eastAsia="ru-RU" w:bidi="ar-SA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6672"/>
        <w:gridCol w:w="2409"/>
      </w:tblGrid>
      <w:tr w:rsidR="00033CB1" w:rsidRPr="001C5847" w14:paraId="2B78F549" w14:textId="77777777" w:rsidTr="00F924EF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5D37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F71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Описание несоответствия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5638D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b/>
                <w:sz w:val="24"/>
                <w:szCs w:val="24"/>
                <w:lang w:val="ru-RU" w:eastAsia="ru-RU" w:bidi="ar-SA"/>
              </w:rPr>
              <w:t>Отметка об исправлении</w:t>
            </w:r>
          </w:p>
        </w:tc>
      </w:tr>
      <w:tr w:rsidR="00033CB1" w:rsidRPr="001C5847" w14:paraId="2E7A8AA1" w14:textId="77777777" w:rsidTr="00F924EF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6BBEC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1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34BC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SRS, пункт 1.2, определения терминам не даны, указания по маркировке терминов не даны.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EEA1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071BBA34" w14:textId="77777777" w:rsidTr="00F924EF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50AF2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2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B231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SRS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, пункт 5.1, требования по производительности не написаны в явном виде.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DD831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2E84B623" w14:textId="77777777" w:rsidTr="00F924EF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30DAB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3</w:t>
            </w: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3C7A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 xml:space="preserve">SRS, приложение А, не описаны понятия: Система агрегатора, </w:t>
            </w:r>
            <w:proofErr w:type="spellStart"/>
            <w:r w:rsidRPr="001C5847">
              <w:rPr>
                <w:rFonts w:eastAsia="Times New Roman"/>
                <w:sz w:val="24"/>
                <w:szCs w:val="24"/>
                <w:lang w:eastAsia="ru-RU" w:bidi="ar-SA"/>
              </w:rPr>
              <w:t>TGbot</w:t>
            </w:r>
            <w:proofErr w:type="spellEnd"/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CE89D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  <w:tr w:rsidR="00033CB1" w:rsidRPr="001C5847" w14:paraId="1BC935E3" w14:textId="77777777" w:rsidTr="00F924EF"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C3428" w14:textId="77777777" w:rsidR="00033CB1" w:rsidRPr="001C5847" w:rsidRDefault="00033CB1" w:rsidP="00F924E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4.</w:t>
            </w:r>
          </w:p>
        </w:tc>
        <w:tc>
          <w:tcPr>
            <w:tcW w:w="6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BB65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  <w:r w:rsidRPr="001C5847">
              <w:rPr>
                <w:rFonts w:eastAsia="Times New Roman"/>
                <w:sz w:val="24"/>
                <w:szCs w:val="24"/>
                <w:lang w:val="ru-RU" w:eastAsia="ru-RU" w:bidi="ar-SA"/>
              </w:rPr>
              <w:t>Диаграмма развёртывания не отображает все модули, диаграмма последовательности не показывает полностью ответы сервера.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FBDD" w14:textId="77777777" w:rsidR="00033CB1" w:rsidRPr="001C5847" w:rsidRDefault="00033CB1" w:rsidP="00F924EF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 w:bidi="ar-SA"/>
              </w:rPr>
            </w:pPr>
          </w:p>
        </w:tc>
      </w:tr>
    </w:tbl>
    <w:p w14:paraId="304ABFF3" w14:textId="77777777" w:rsidR="001C61E0" w:rsidRPr="00033CB1" w:rsidRDefault="001C61E0">
      <w:pPr>
        <w:rPr>
          <w:lang w:val="ru-RU"/>
        </w:rPr>
      </w:pPr>
    </w:p>
    <w:sectPr w:rsidR="001C61E0" w:rsidRPr="00033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7"/>
    <w:rsid w:val="00033CB1"/>
    <w:rsid w:val="001C61E0"/>
    <w:rsid w:val="00B2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9033D-2943-42E5-BD56-9A564247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CB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2</cp:revision>
  <dcterms:created xsi:type="dcterms:W3CDTF">2021-12-01T18:19:00Z</dcterms:created>
  <dcterms:modified xsi:type="dcterms:W3CDTF">2021-12-01T18:20:00Z</dcterms:modified>
</cp:coreProperties>
</file>