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B55F" w14:textId="77777777" w:rsidR="00383B44" w:rsidRPr="00C26C7F" w:rsidRDefault="00383B44" w:rsidP="00383B44">
      <w:pPr>
        <w:jc w:val="center"/>
        <w:rPr>
          <w:lang w:val="ru-RU"/>
        </w:rPr>
      </w:pPr>
      <w:r w:rsidRPr="00C26C7F">
        <w:rPr>
          <w:lang w:val="ru-RU"/>
        </w:rPr>
        <w:t>МИНИСТЕРСТВО ОБРАЗОВАНИЯ И НАУКИ ДНР</w:t>
      </w:r>
    </w:p>
    <w:p w14:paraId="3488D302" w14:textId="77777777" w:rsidR="00383B44" w:rsidRPr="00C26C7F" w:rsidRDefault="00383B44" w:rsidP="00383B44">
      <w:pPr>
        <w:jc w:val="center"/>
        <w:rPr>
          <w:lang w:val="ru-RU"/>
        </w:rPr>
      </w:pPr>
      <w:r w:rsidRPr="00C26C7F">
        <w:rPr>
          <w:lang w:val="ru-RU"/>
        </w:rPr>
        <w:t>ДОНЕЦКИЙ НАЦИОНАЛЬНЫЙ ТЕХНИЧЕСКИЙ УНИВЕРСИТЕТ</w:t>
      </w:r>
    </w:p>
    <w:p w14:paraId="0013B0DF" w14:textId="77777777" w:rsidR="00383B44" w:rsidRPr="00C26C7F" w:rsidRDefault="00383B44" w:rsidP="00383B44">
      <w:pPr>
        <w:tabs>
          <w:tab w:val="left" w:pos="7035"/>
        </w:tabs>
        <w:jc w:val="left"/>
        <w:rPr>
          <w:lang w:val="ru-RU"/>
        </w:rPr>
      </w:pPr>
      <w:r w:rsidRPr="00C26C7F">
        <w:rPr>
          <w:lang w:val="ru-RU"/>
        </w:rPr>
        <w:tab/>
      </w:r>
    </w:p>
    <w:p w14:paraId="0E7516E2" w14:textId="77777777" w:rsidR="00383B44" w:rsidRPr="00C26C7F" w:rsidRDefault="00383B44" w:rsidP="00383B44">
      <w:pPr>
        <w:jc w:val="center"/>
        <w:rPr>
          <w:lang w:val="ru-RU"/>
        </w:rPr>
      </w:pPr>
    </w:p>
    <w:p w14:paraId="3CFB9499" w14:textId="77777777" w:rsidR="00383B44" w:rsidRPr="00C26C7F" w:rsidRDefault="00383B44" w:rsidP="00383B44">
      <w:pPr>
        <w:jc w:val="center"/>
        <w:rPr>
          <w:lang w:val="ru-RU"/>
        </w:rPr>
      </w:pPr>
    </w:p>
    <w:p w14:paraId="1A80976E" w14:textId="77777777" w:rsidR="00383B44" w:rsidRPr="00C26C7F" w:rsidRDefault="00383B44" w:rsidP="00383B44">
      <w:pPr>
        <w:jc w:val="right"/>
        <w:rPr>
          <w:lang w:val="ru-RU"/>
        </w:rPr>
      </w:pPr>
      <w:r w:rsidRPr="00C26C7F">
        <w:rPr>
          <w:lang w:val="ru-RU"/>
        </w:rPr>
        <w:t>Институт КНТ</w:t>
      </w:r>
    </w:p>
    <w:p w14:paraId="523E232A" w14:textId="77777777" w:rsidR="00383B44" w:rsidRPr="00C26C7F" w:rsidRDefault="00383B44" w:rsidP="00383B44">
      <w:pPr>
        <w:jc w:val="right"/>
        <w:rPr>
          <w:lang w:val="ru-RU"/>
        </w:rPr>
      </w:pPr>
      <w:r w:rsidRPr="00C26C7F">
        <w:rPr>
          <w:lang w:val="ru-RU"/>
        </w:rPr>
        <w:t>Факультет ФИСП</w:t>
      </w:r>
    </w:p>
    <w:p w14:paraId="34D7D1AF" w14:textId="77777777" w:rsidR="00383B44" w:rsidRPr="00C26C7F" w:rsidRDefault="00383B44" w:rsidP="00383B44">
      <w:pPr>
        <w:jc w:val="right"/>
        <w:rPr>
          <w:lang w:val="ru-RU"/>
        </w:rPr>
      </w:pPr>
      <w:r w:rsidRPr="00C26C7F">
        <w:rPr>
          <w:lang w:val="ru-RU"/>
        </w:rPr>
        <w:t>Кафедра ПИ им. Л.П. Фельдмана</w:t>
      </w:r>
    </w:p>
    <w:p w14:paraId="5693EEBB" w14:textId="77777777" w:rsidR="00383B44" w:rsidRPr="00C26C7F" w:rsidRDefault="00383B44" w:rsidP="00383B44">
      <w:pPr>
        <w:jc w:val="right"/>
        <w:rPr>
          <w:lang w:val="ru-RU"/>
        </w:rPr>
      </w:pPr>
    </w:p>
    <w:p w14:paraId="043A52B4" w14:textId="77777777" w:rsidR="00383B44" w:rsidRPr="00C26C7F" w:rsidRDefault="00383B44" w:rsidP="00383B44">
      <w:pPr>
        <w:jc w:val="right"/>
        <w:rPr>
          <w:lang w:val="ru-RU"/>
        </w:rPr>
      </w:pPr>
    </w:p>
    <w:p w14:paraId="4C8383E7" w14:textId="77777777" w:rsidR="00383B44" w:rsidRPr="00C26C7F" w:rsidRDefault="00383B44" w:rsidP="00383B44">
      <w:pPr>
        <w:jc w:val="right"/>
        <w:rPr>
          <w:lang w:val="ru-RU"/>
        </w:rPr>
      </w:pPr>
    </w:p>
    <w:p w14:paraId="6C681DD1" w14:textId="274C1640" w:rsidR="00383B44" w:rsidRPr="00C26C7F" w:rsidRDefault="00383B44" w:rsidP="00383B44">
      <w:pPr>
        <w:jc w:val="center"/>
        <w:rPr>
          <w:lang w:val="ru-RU"/>
        </w:rPr>
      </w:pPr>
      <w:r w:rsidRPr="00C26C7F">
        <w:rPr>
          <w:lang w:val="ru-RU"/>
        </w:rPr>
        <w:t>Лабораторная работа №</w:t>
      </w:r>
      <w:r w:rsidR="001C383C" w:rsidRPr="00C26C7F">
        <w:rPr>
          <w:lang w:val="ru-RU"/>
        </w:rPr>
        <w:t>3</w:t>
      </w:r>
    </w:p>
    <w:p w14:paraId="714CC027" w14:textId="6718F2CA" w:rsidR="00383B44" w:rsidRPr="00C26C7F" w:rsidRDefault="00383B44" w:rsidP="00383B44">
      <w:pPr>
        <w:jc w:val="center"/>
        <w:rPr>
          <w:lang w:val="ru-RU"/>
        </w:rPr>
      </w:pPr>
      <w:r w:rsidRPr="00C26C7F">
        <w:rPr>
          <w:lang w:val="ru-RU"/>
        </w:rPr>
        <w:t>Тема: «</w:t>
      </w:r>
      <w:r w:rsidR="001C383C" w:rsidRPr="00C26C7F">
        <w:rPr>
          <w:lang w:val="ru-RU"/>
        </w:rPr>
        <w:t>Точка безубыточности</w:t>
      </w:r>
      <w:r w:rsidRPr="00C26C7F">
        <w:rPr>
          <w:bCs/>
          <w:lang w:val="ru-RU"/>
        </w:rPr>
        <w:t>»</w:t>
      </w:r>
    </w:p>
    <w:p w14:paraId="2874814B" w14:textId="795B3715" w:rsidR="00383B44" w:rsidRPr="00C26C7F" w:rsidRDefault="00383B44" w:rsidP="00383B44">
      <w:pPr>
        <w:jc w:val="center"/>
        <w:rPr>
          <w:lang w:val="ru-RU"/>
        </w:rPr>
      </w:pPr>
      <w:r w:rsidRPr="00C26C7F">
        <w:rPr>
          <w:lang w:val="ru-RU"/>
        </w:rPr>
        <w:t>Курс: Экономика ПО</w:t>
      </w:r>
    </w:p>
    <w:p w14:paraId="1890EE18" w14:textId="77777777" w:rsidR="00383B44" w:rsidRPr="00C26C7F" w:rsidRDefault="00383B44" w:rsidP="00383B44">
      <w:pPr>
        <w:rPr>
          <w:lang w:val="ru-RU"/>
        </w:rPr>
      </w:pPr>
    </w:p>
    <w:p w14:paraId="0B0ACC03" w14:textId="77777777" w:rsidR="00383B44" w:rsidRPr="00C26C7F" w:rsidRDefault="00383B44" w:rsidP="00383B44">
      <w:pPr>
        <w:tabs>
          <w:tab w:val="left" w:pos="6647"/>
        </w:tabs>
        <w:rPr>
          <w:lang w:val="ru-RU"/>
        </w:rPr>
      </w:pPr>
      <w:r w:rsidRPr="00C26C7F">
        <w:rPr>
          <w:lang w:val="ru-RU"/>
        </w:rPr>
        <w:tab/>
      </w:r>
    </w:p>
    <w:p w14:paraId="384158E5" w14:textId="77777777" w:rsidR="00383B44" w:rsidRPr="00C26C7F" w:rsidRDefault="00383B44" w:rsidP="00383B44">
      <w:pPr>
        <w:rPr>
          <w:lang w:val="ru-RU"/>
        </w:rPr>
      </w:pPr>
    </w:p>
    <w:p w14:paraId="3DFC1FCF" w14:textId="77777777" w:rsidR="00383B44" w:rsidRPr="00C26C7F" w:rsidRDefault="00383B44" w:rsidP="00383B44">
      <w:pPr>
        <w:jc w:val="right"/>
        <w:rPr>
          <w:lang w:val="ru-RU"/>
        </w:rPr>
      </w:pPr>
      <w:r w:rsidRPr="00C26C7F">
        <w:rPr>
          <w:lang w:val="ru-RU"/>
        </w:rPr>
        <w:t>Выполнил</w:t>
      </w:r>
    </w:p>
    <w:p w14:paraId="0C5D2125" w14:textId="77777777" w:rsidR="00383B44" w:rsidRPr="00C26C7F" w:rsidRDefault="00383B44" w:rsidP="00383B44">
      <w:pPr>
        <w:jc w:val="right"/>
        <w:rPr>
          <w:lang w:val="ru-RU"/>
        </w:rPr>
      </w:pPr>
      <w:r w:rsidRPr="00C26C7F">
        <w:rPr>
          <w:lang w:val="ru-RU"/>
        </w:rPr>
        <w:t>ст. гр. ПИ-18Б</w:t>
      </w:r>
    </w:p>
    <w:p w14:paraId="6BCD2CDB" w14:textId="77777777" w:rsidR="00383B44" w:rsidRPr="00C26C7F" w:rsidRDefault="00383B44" w:rsidP="00383B44">
      <w:pPr>
        <w:jc w:val="right"/>
        <w:rPr>
          <w:lang w:val="ru-RU"/>
        </w:rPr>
      </w:pPr>
      <w:r w:rsidRPr="00C26C7F">
        <w:rPr>
          <w:lang w:val="ru-RU"/>
        </w:rPr>
        <w:t>Моргунов А.Г.</w:t>
      </w:r>
    </w:p>
    <w:p w14:paraId="393EB20A" w14:textId="77777777" w:rsidR="00383B44" w:rsidRPr="00C26C7F" w:rsidRDefault="00383B44" w:rsidP="00383B44">
      <w:pPr>
        <w:jc w:val="right"/>
        <w:rPr>
          <w:lang w:val="ru-RU"/>
        </w:rPr>
      </w:pPr>
    </w:p>
    <w:p w14:paraId="3540F370" w14:textId="77777777" w:rsidR="00383B44" w:rsidRPr="00C26C7F" w:rsidRDefault="00383B44" w:rsidP="00383B44">
      <w:pPr>
        <w:jc w:val="right"/>
        <w:rPr>
          <w:lang w:val="ru-RU"/>
        </w:rPr>
      </w:pPr>
      <w:r w:rsidRPr="00C26C7F">
        <w:rPr>
          <w:lang w:val="ru-RU"/>
        </w:rPr>
        <w:t>Проверил</w:t>
      </w:r>
    </w:p>
    <w:p w14:paraId="17C7E64F" w14:textId="5A2B04F8" w:rsidR="00383B44" w:rsidRPr="00C26C7F" w:rsidRDefault="00383B44" w:rsidP="00383B44">
      <w:pPr>
        <w:jc w:val="right"/>
        <w:rPr>
          <w:lang w:val="ru-RU"/>
        </w:rPr>
      </w:pPr>
      <w:r w:rsidRPr="00C26C7F">
        <w:rPr>
          <w:lang w:val="ru-RU"/>
        </w:rPr>
        <w:t>Ищенко А. П.</w:t>
      </w:r>
    </w:p>
    <w:p w14:paraId="6ADB1746" w14:textId="77777777" w:rsidR="00383B44" w:rsidRPr="00C26C7F" w:rsidRDefault="00383B44" w:rsidP="00383B44">
      <w:pPr>
        <w:ind w:firstLine="0"/>
        <w:rPr>
          <w:lang w:val="ru-RU"/>
        </w:rPr>
      </w:pPr>
    </w:p>
    <w:p w14:paraId="7218C992" w14:textId="77777777" w:rsidR="00383B44" w:rsidRPr="00C26C7F" w:rsidRDefault="00383B44" w:rsidP="00383B44">
      <w:pPr>
        <w:ind w:firstLine="0"/>
        <w:rPr>
          <w:lang w:val="ru-RU"/>
        </w:rPr>
      </w:pPr>
    </w:p>
    <w:p w14:paraId="78E0D9DC" w14:textId="77777777" w:rsidR="00383B44" w:rsidRPr="00C26C7F" w:rsidRDefault="00383B44" w:rsidP="00383B44">
      <w:pPr>
        <w:ind w:firstLine="0"/>
        <w:rPr>
          <w:lang w:val="ru-RU"/>
        </w:rPr>
      </w:pPr>
    </w:p>
    <w:p w14:paraId="6512C1A9" w14:textId="77777777" w:rsidR="00383B44" w:rsidRPr="00C26C7F" w:rsidRDefault="00383B44" w:rsidP="00383B44">
      <w:pPr>
        <w:ind w:firstLine="0"/>
        <w:rPr>
          <w:lang w:val="ru-RU"/>
        </w:rPr>
      </w:pPr>
    </w:p>
    <w:p w14:paraId="1B9C4A3C" w14:textId="43271DE7" w:rsidR="00383B44" w:rsidRPr="00C26C7F" w:rsidRDefault="00383B44" w:rsidP="00383B44">
      <w:pPr>
        <w:jc w:val="center"/>
        <w:rPr>
          <w:lang w:val="ru-RU"/>
        </w:rPr>
      </w:pPr>
    </w:p>
    <w:p w14:paraId="4EB2FDAF" w14:textId="77777777" w:rsidR="001C383C" w:rsidRPr="00C26C7F" w:rsidRDefault="001C383C" w:rsidP="00383B44">
      <w:pPr>
        <w:jc w:val="center"/>
        <w:rPr>
          <w:lang w:val="ru-RU"/>
        </w:rPr>
      </w:pPr>
    </w:p>
    <w:p w14:paraId="55D8B178" w14:textId="77777777" w:rsidR="00383B44" w:rsidRPr="00C26C7F" w:rsidRDefault="00383B44" w:rsidP="00383B44">
      <w:pPr>
        <w:jc w:val="center"/>
        <w:rPr>
          <w:lang w:val="ru-RU"/>
        </w:rPr>
      </w:pPr>
      <w:r w:rsidRPr="00C26C7F">
        <w:rPr>
          <w:lang w:val="ru-RU"/>
        </w:rPr>
        <w:t>Донецк – 2022</w:t>
      </w:r>
    </w:p>
    <w:p w14:paraId="4EDCFB67" w14:textId="77777777" w:rsidR="00383B44" w:rsidRPr="00C26C7F" w:rsidRDefault="00383B44" w:rsidP="00383B44">
      <w:pPr>
        <w:jc w:val="center"/>
        <w:rPr>
          <w:b/>
          <w:bCs/>
          <w:lang w:val="ru-RU"/>
        </w:rPr>
      </w:pPr>
      <w:r w:rsidRPr="00C26C7F">
        <w:rPr>
          <w:b/>
          <w:bCs/>
          <w:lang w:val="ru-RU"/>
        </w:rPr>
        <w:lastRenderedPageBreak/>
        <w:t>Задание</w:t>
      </w:r>
    </w:p>
    <w:p w14:paraId="4F201A2F" w14:textId="77777777" w:rsidR="001C383C" w:rsidRPr="00C26C7F" w:rsidRDefault="001C383C" w:rsidP="001C383C">
      <w:pPr>
        <w:pStyle w:val="a7"/>
        <w:spacing w:before="112"/>
        <w:ind w:right="107" w:firstLine="707"/>
        <w:jc w:val="both"/>
        <w:rPr>
          <w:sz w:val="28"/>
          <w:szCs w:val="28"/>
          <w:lang w:val="ru-RU"/>
        </w:rPr>
      </w:pPr>
      <w:r w:rsidRPr="00C26C7F">
        <w:rPr>
          <w:sz w:val="28"/>
          <w:szCs w:val="28"/>
          <w:lang w:val="ru-RU"/>
        </w:rPr>
        <w:t>Для создания нового программного продукта, фирма выступила в качестве заказчика системы и взяла с этой целью банковской кредит в</w:t>
      </w:r>
      <w:r w:rsidRPr="00C26C7F">
        <w:rPr>
          <w:spacing w:val="-25"/>
          <w:sz w:val="28"/>
          <w:szCs w:val="28"/>
          <w:lang w:val="ru-RU"/>
        </w:rPr>
        <w:t xml:space="preserve"> </w:t>
      </w:r>
      <w:r w:rsidRPr="00C26C7F">
        <w:rPr>
          <w:sz w:val="28"/>
          <w:szCs w:val="28"/>
          <w:lang w:val="ru-RU"/>
        </w:rPr>
        <w:t>размере:</w:t>
      </w:r>
    </w:p>
    <w:p w14:paraId="1D995950" w14:textId="44D31803" w:rsidR="001C383C" w:rsidRPr="00C26C7F" w:rsidRDefault="001C383C" w:rsidP="001C383C">
      <w:pPr>
        <w:pStyle w:val="2"/>
        <w:numPr>
          <w:ilvl w:val="1"/>
          <w:numId w:val="1"/>
        </w:numPr>
        <w:tabs>
          <w:tab w:val="left" w:pos="1168"/>
        </w:tabs>
        <w:ind w:right="108"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C26C7F">
        <w:rPr>
          <w:rFonts w:ascii="Times New Roman" w:hAnsi="Times New Roman"/>
          <w:sz w:val="28"/>
          <w:szCs w:val="28"/>
          <w:lang w:val="ru-RU"/>
        </w:rPr>
        <w:t xml:space="preserve">стоимости разработки (договорной цены) программной системы (ПС) из лабораторной работы № </w:t>
      </w:r>
      <w:r w:rsidR="00DD3BC7" w:rsidRPr="00C26C7F">
        <w:rPr>
          <w:rFonts w:ascii="Times New Roman" w:hAnsi="Times New Roman"/>
          <w:sz w:val="28"/>
          <w:szCs w:val="28"/>
          <w:lang w:val="ru-RU"/>
        </w:rPr>
        <w:t>2</w:t>
      </w:r>
      <w:r w:rsidRPr="00C26C7F">
        <w:rPr>
          <w:rFonts w:ascii="Times New Roman" w:hAnsi="Times New Roman"/>
          <w:spacing w:val="-28"/>
          <w:sz w:val="28"/>
          <w:szCs w:val="28"/>
          <w:lang w:val="ru-RU"/>
        </w:rPr>
        <w:t xml:space="preserve"> </w:t>
      </w:r>
      <w:r w:rsidRPr="00C26C7F">
        <w:rPr>
          <w:rFonts w:ascii="Times New Roman" w:hAnsi="Times New Roman"/>
          <w:sz w:val="28"/>
          <w:szCs w:val="28"/>
          <w:lang w:val="ru-RU"/>
        </w:rPr>
        <w:t>(округленно),</w:t>
      </w:r>
      <w:r w:rsidR="00DD3BC7" w:rsidRPr="00C26C7F">
        <w:rPr>
          <w:rFonts w:ascii="Times New Roman" w:hAnsi="Times New Roman"/>
          <w:sz w:val="28"/>
          <w:szCs w:val="28"/>
          <w:lang w:val="ru-RU"/>
        </w:rPr>
        <w:t xml:space="preserve"> = </w:t>
      </w:r>
      <w:r w:rsidR="00DD3BC7" w:rsidRPr="00C26C7F">
        <w:rPr>
          <w:rFonts w:ascii="Times New Roman" w:hAnsi="Times New Roman"/>
          <w:sz w:val="28"/>
          <w:szCs w:val="28"/>
          <w:lang w:val="ru-RU"/>
        </w:rPr>
        <w:t>31222406</w:t>
      </w:r>
      <w:r w:rsidR="00DD3BC7" w:rsidRPr="00C26C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DD3BC7" w:rsidRPr="00C26C7F">
        <w:rPr>
          <w:rFonts w:ascii="Times New Roman" w:hAnsi="Times New Roman"/>
          <w:sz w:val="28"/>
          <w:szCs w:val="28"/>
          <w:lang w:val="ru-RU"/>
        </w:rPr>
        <w:t>руб</w:t>
      </w:r>
      <w:proofErr w:type="spellEnd"/>
    </w:p>
    <w:p w14:paraId="1F041C8B" w14:textId="68DED885" w:rsidR="001C383C" w:rsidRPr="00C26C7F" w:rsidRDefault="001C383C" w:rsidP="001C383C">
      <w:pPr>
        <w:pStyle w:val="2"/>
        <w:numPr>
          <w:ilvl w:val="1"/>
          <w:numId w:val="1"/>
        </w:numPr>
        <w:tabs>
          <w:tab w:val="left" w:pos="1168"/>
          <w:tab w:val="left" w:pos="3698"/>
        </w:tabs>
        <w:spacing w:before="1"/>
        <w:ind w:left="1168"/>
        <w:rPr>
          <w:rFonts w:ascii="Times New Roman" w:hAnsi="Times New Roman"/>
          <w:sz w:val="28"/>
          <w:szCs w:val="28"/>
          <w:lang w:val="ru-RU"/>
        </w:rPr>
      </w:pPr>
      <w:r w:rsidRPr="00C26C7F">
        <w:rPr>
          <w:rFonts w:ascii="Times New Roman" w:hAnsi="Times New Roman"/>
          <w:sz w:val="28"/>
          <w:szCs w:val="28"/>
          <w:lang w:val="ru-RU"/>
        </w:rPr>
        <w:t>сроком</w:t>
      </w:r>
      <w:r w:rsidRPr="00C26C7F">
        <w:rPr>
          <w:rFonts w:ascii="Times New Roman" w:hAnsi="Times New Roman"/>
          <w:spacing w:val="56"/>
          <w:sz w:val="28"/>
          <w:szCs w:val="28"/>
          <w:lang w:val="ru-RU"/>
        </w:rPr>
        <w:t xml:space="preserve"> </w:t>
      </w:r>
      <w:r w:rsidRPr="00C26C7F">
        <w:rPr>
          <w:rFonts w:ascii="Times New Roman" w:hAnsi="Times New Roman"/>
          <w:sz w:val="28"/>
          <w:szCs w:val="28"/>
          <w:lang w:val="ru-RU"/>
        </w:rPr>
        <w:t>на</w:t>
      </w:r>
      <w:r w:rsidRPr="00C26C7F">
        <w:rPr>
          <w:rFonts w:ascii="Times New Roman" w:hAnsi="Times New Roman"/>
          <w:sz w:val="28"/>
          <w:szCs w:val="28"/>
          <w:u w:val="single" w:color="000000"/>
          <w:lang w:val="ru-RU"/>
        </w:rPr>
        <w:t xml:space="preserve"> 15 </w:t>
      </w:r>
      <w:proofErr w:type="gramStart"/>
      <w:r w:rsidRPr="00C26C7F">
        <w:rPr>
          <w:rFonts w:ascii="Times New Roman" w:hAnsi="Times New Roman"/>
          <w:sz w:val="28"/>
          <w:szCs w:val="28"/>
          <w:lang w:val="ru-RU"/>
        </w:rPr>
        <w:t>месяцев  (</w:t>
      </w:r>
      <w:proofErr w:type="gramEnd"/>
      <w:r w:rsidRPr="00C26C7F">
        <w:rPr>
          <w:rFonts w:ascii="Times New Roman" w:hAnsi="Times New Roman"/>
          <w:sz w:val="28"/>
          <w:szCs w:val="28"/>
          <w:lang w:val="ru-RU"/>
        </w:rPr>
        <w:t>срок  разработки  системы</w:t>
      </w:r>
      <w:r w:rsidRPr="00C26C7F">
        <w:rPr>
          <w:rFonts w:ascii="Times New Roman" w:hAnsi="Times New Roman"/>
          <w:spacing w:val="-14"/>
          <w:sz w:val="28"/>
          <w:szCs w:val="28"/>
          <w:lang w:val="ru-RU"/>
        </w:rPr>
        <w:t xml:space="preserve"> </w:t>
      </w:r>
      <w:r w:rsidRPr="00C26C7F">
        <w:rPr>
          <w:rFonts w:ascii="Times New Roman" w:hAnsi="Times New Roman"/>
          <w:b/>
          <w:sz w:val="28"/>
          <w:szCs w:val="28"/>
          <w:lang w:val="ru-RU"/>
        </w:rPr>
        <w:t>Д</w:t>
      </w:r>
      <w:r w:rsidRPr="00C26C7F">
        <w:rPr>
          <w:rFonts w:ascii="Times New Roman" w:hAnsi="Times New Roman"/>
          <w:sz w:val="28"/>
          <w:szCs w:val="28"/>
          <w:lang w:val="ru-RU"/>
        </w:rPr>
        <w:t>,</w:t>
      </w:r>
    </w:p>
    <w:p w14:paraId="7BC7C919" w14:textId="77777777" w:rsidR="001C383C" w:rsidRPr="00C26C7F" w:rsidRDefault="001C383C" w:rsidP="001C383C">
      <w:pPr>
        <w:pStyle w:val="a7"/>
        <w:spacing w:line="367" w:lineRule="exact"/>
        <w:ind w:right="112" w:firstLine="0"/>
        <w:rPr>
          <w:sz w:val="28"/>
          <w:szCs w:val="28"/>
          <w:lang w:val="ru-RU"/>
        </w:rPr>
      </w:pPr>
      <w:r w:rsidRPr="00C26C7F">
        <w:rPr>
          <w:sz w:val="28"/>
          <w:szCs w:val="28"/>
          <w:lang w:val="ru-RU"/>
        </w:rPr>
        <w:t>установленный заказчиком в лабораторной работе №</w:t>
      </w:r>
      <w:r w:rsidRPr="00C26C7F">
        <w:rPr>
          <w:spacing w:val="-32"/>
          <w:sz w:val="28"/>
          <w:szCs w:val="28"/>
          <w:lang w:val="ru-RU"/>
        </w:rPr>
        <w:t xml:space="preserve"> </w:t>
      </w:r>
      <w:r w:rsidRPr="00C26C7F">
        <w:rPr>
          <w:sz w:val="28"/>
          <w:szCs w:val="28"/>
          <w:lang w:val="ru-RU"/>
        </w:rPr>
        <w:t>1),</w:t>
      </w:r>
    </w:p>
    <w:p w14:paraId="3A7AC4A9" w14:textId="42CCD5FE" w:rsidR="001C383C" w:rsidRPr="00C26C7F" w:rsidRDefault="001C383C" w:rsidP="001C383C">
      <w:pPr>
        <w:pStyle w:val="2"/>
        <w:numPr>
          <w:ilvl w:val="1"/>
          <w:numId w:val="1"/>
        </w:numPr>
        <w:tabs>
          <w:tab w:val="left" w:pos="1168"/>
        </w:tabs>
        <w:ind w:right="110"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C26C7F">
        <w:rPr>
          <w:rFonts w:ascii="Times New Roman" w:hAnsi="Times New Roman"/>
          <w:sz w:val="28"/>
          <w:szCs w:val="28"/>
          <w:lang w:val="ru-RU"/>
        </w:rPr>
        <w:t xml:space="preserve">под </w:t>
      </w:r>
      <w:r w:rsidR="00C302E3" w:rsidRPr="00C26C7F">
        <w:rPr>
          <w:rFonts w:ascii="Times New Roman" w:hAnsi="Times New Roman"/>
          <w:sz w:val="28"/>
          <w:szCs w:val="28"/>
          <w:lang w:val="ru-RU"/>
        </w:rPr>
        <w:t>15</w:t>
      </w:r>
      <w:r w:rsidRPr="00C26C7F">
        <w:rPr>
          <w:rFonts w:ascii="Times New Roman" w:hAnsi="Times New Roman"/>
          <w:sz w:val="28"/>
          <w:szCs w:val="28"/>
          <w:lang w:val="ru-RU"/>
        </w:rPr>
        <w:t>% годовых — задается согласно индивидуальному заданию.</w:t>
      </w:r>
    </w:p>
    <w:p w14:paraId="12D7558C" w14:textId="10092435" w:rsidR="001C383C" w:rsidRPr="00C26C7F" w:rsidRDefault="001C383C" w:rsidP="001C383C">
      <w:pPr>
        <w:pStyle w:val="a7"/>
        <w:ind w:right="107"/>
        <w:jc w:val="both"/>
        <w:rPr>
          <w:sz w:val="28"/>
          <w:szCs w:val="28"/>
          <w:lang w:val="ru-RU"/>
        </w:rPr>
      </w:pPr>
      <w:r w:rsidRPr="00C26C7F">
        <w:rPr>
          <w:sz w:val="28"/>
          <w:szCs w:val="28"/>
          <w:lang w:val="ru-RU"/>
        </w:rPr>
        <w:t xml:space="preserve">Рекомендуемая стоимость продажи одной копии системы будет составлять порядка </w:t>
      </w:r>
      <w:r w:rsidRPr="00C26C7F">
        <w:rPr>
          <w:b/>
          <w:bCs/>
          <w:i/>
          <w:sz w:val="28"/>
          <w:szCs w:val="28"/>
          <w:lang w:val="ru-RU"/>
        </w:rPr>
        <w:t xml:space="preserve">5% </w:t>
      </w:r>
      <w:r w:rsidRPr="00C26C7F">
        <w:rPr>
          <w:sz w:val="28"/>
          <w:szCs w:val="28"/>
          <w:lang w:val="ru-RU"/>
        </w:rPr>
        <w:t>от стоимости разработки ПС, рассчитанной в лабораторной работе №</w:t>
      </w:r>
      <w:r w:rsidRPr="00C26C7F">
        <w:rPr>
          <w:spacing w:val="-16"/>
          <w:sz w:val="28"/>
          <w:szCs w:val="28"/>
          <w:lang w:val="ru-RU"/>
        </w:rPr>
        <w:t xml:space="preserve"> </w:t>
      </w:r>
      <w:r w:rsidR="006C04AC" w:rsidRPr="00C26C7F">
        <w:rPr>
          <w:sz w:val="28"/>
          <w:szCs w:val="28"/>
          <w:lang w:val="ru-RU"/>
        </w:rPr>
        <w:t xml:space="preserve">2 = </w:t>
      </w:r>
      <w:r w:rsidR="006C04AC" w:rsidRPr="00C26C7F">
        <w:rPr>
          <w:sz w:val="28"/>
          <w:szCs w:val="28"/>
          <w:lang w:val="ru-RU"/>
        </w:rPr>
        <w:t>1 561 120,3</w:t>
      </w:r>
    </w:p>
    <w:p w14:paraId="69F9A0A4" w14:textId="303FE5F6" w:rsidR="001C383C" w:rsidRPr="00C26C7F" w:rsidRDefault="001C383C" w:rsidP="001C383C">
      <w:pPr>
        <w:pStyle w:val="a7"/>
        <w:ind w:right="105"/>
        <w:jc w:val="both"/>
        <w:rPr>
          <w:sz w:val="28"/>
          <w:szCs w:val="28"/>
          <w:lang w:val="ru-RU"/>
        </w:rPr>
      </w:pPr>
      <w:r w:rsidRPr="00C26C7F">
        <w:rPr>
          <w:sz w:val="28"/>
          <w:szCs w:val="28"/>
          <w:lang w:val="ru-RU"/>
        </w:rPr>
        <w:t xml:space="preserve">При этом основная зарплата специалистов отдела </w:t>
      </w:r>
      <w:proofErr w:type="spellStart"/>
      <w:proofErr w:type="gramStart"/>
      <w:r w:rsidRPr="00C26C7F">
        <w:rPr>
          <w:sz w:val="28"/>
          <w:szCs w:val="28"/>
          <w:lang w:val="ru-RU"/>
        </w:rPr>
        <w:t>маркетин</w:t>
      </w:r>
      <w:proofErr w:type="spellEnd"/>
      <w:r w:rsidRPr="00C26C7F">
        <w:rPr>
          <w:sz w:val="28"/>
          <w:szCs w:val="28"/>
          <w:lang w:val="ru-RU"/>
        </w:rPr>
        <w:t>- га</w:t>
      </w:r>
      <w:proofErr w:type="gramEnd"/>
      <w:r w:rsidRPr="00C26C7F">
        <w:rPr>
          <w:sz w:val="28"/>
          <w:szCs w:val="28"/>
          <w:lang w:val="ru-RU"/>
        </w:rPr>
        <w:t xml:space="preserve"> (зав. отделом, программист, маркетолог, экономист) составляет </w:t>
      </w:r>
      <w:r w:rsidR="00C302E3" w:rsidRPr="00C26C7F">
        <w:rPr>
          <w:sz w:val="28"/>
          <w:szCs w:val="28"/>
          <w:lang w:val="ru-RU"/>
        </w:rPr>
        <w:t>45</w:t>
      </w:r>
      <w:r w:rsidRPr="00C26C7F">
        <w:rPr>
          <w:b/>
          <w:bCs/>
          <w:sz w:val="28"/>
          <w:szCs w:val="28"/>
          <w:lang w:val="ru-RU"/>
        </w:rPr>
        <w:t xml:space="preserve">% </w:t>
      </w:r>
      <w:r w:rsidRPr="00C26C7F">
        <w:rPr>
          <w:sz w:val="28"/>
          <w:szCs w:val="28"/>
          <w:lang w:val="ru-RU"/>
        </w:rPr>
        <w:t>от стоимости тиражируемого продукта.</w:t>
      </w:r>
    </w:p>
    <w:p w14:paraId="2894AA0B" w14:textId="0EC8A9C4" w:rsidR="001C383C" w:rsidRPr="00C26C7F" w:rsidRDefault="001C383C" w:rsidP="001C383C">
      <w:pPr>
        <w:pStyle w:val="a7"/>
        <w:spacing w:before="1"/>
        <w:ind w:right="105"/>
        <w:jc w:val="both"/>
        <w:rPr>
          <w:sz w:val="28"/>
          <w:szCs w:val="28"/>
          <w:lang w:val="ru-RU"/>
        </w:rPr>
      </w:pPr>
      <w:r w:rsidRPr="00C26C7F">
        <w:rPr>
          <w:sz w:val="28"/>
          <w:szCs w:val="28"/>
          <w:lang w:val="ru-RU"/>
        </w:rPr>
        <w:t>Накладные расходы на содержание административно-</w:t>
      </w:r>
      <w:proofErr w:type="gramStart"/>
      <w:r w:rsidRPr="00C26C7F">
        <w:rPr>
          <w:sz w:val="28"/>
          <w:szCs w:val="28"/>
          <w:lang w:val="ru-RU"/>
        </w:rPr>
        <w:t xml:space="preserve">управ- </w:t>
      </w:r>
      <w:proofErr w:type="spellStart"/>
      <w:r w:rsidRPr="00C26C7F">
        <w:rPr>
          <w:sz w:val="28"/>
          <w:szCs w:val="28"/>
          <w:lang w:val="ru-RU"/>
        </w:rPr>
        <w:t>ленческого</w:t>
      </w:r>
      <w:proofErr w:type="spellEnd"/>
      <w:proofErr w:type="gramEnd"/>
      <w:r w:rsidRPr="00C26C7F">
        <w:rPr>
          <w:sz w:val="28"/>
          <w:szCs w:val="28"/>
          <w:lang w:val="ru-RU"/>
        </w:rPr>
        <w:t xml:space="preserve"> персонала (АУП) по данному проекту (директор — оклад = 50 000 руб., главный бухгалтер — 30 000 руб., секретарь- референт — 20 000 руб.) </w:t>
      </w:r>
      <w:r w:rsidRPr="00C26C7F">
        <w:rPr>
          <w:b/>
          <w:bCs/>
          <w:i/>
          <w:sz w:val="28"/>
          <w:szCs w:val="28"/>
          <w:lang w:val="ru-RU"/>
        </w:rPr>
        <w:t xml:space="preserve">составляют 10 % </w:t>
      </w:r>
      <w:r w:rsidRPr="00C26C7F">
        <w:rPr>
          <w:sz w:val="28"/>
          <w:szCs w:val="28"/>
          <w:lang w:val="ru-RU"/>
        </w:rPr>
        <w:t>от фонда заработной платы (ФЗП) АУП в месяц (с</w:t>
      </w:r>
      <w:r w:rsidRPr="00C26C7F">
        <w:rPr>
          <w:spacing w:val="-16"/>
          <w:sz w:val="28"/>
          <w:szCs w:val="28"/>
          <w:lang w:val="ru-RU"/>
        </w:rPr>
        <w:t xml:space="preserve"> </w:t>
      </w:r>
      <w:r w:rsidRPr="00C26C7F">
        <w:rPr>
          <w:sz w:val="28"/>
          <w:szCs w:val="28"/>
          <w:lang w:val="ru-RU"/>
        </w:rPr>
        <w:t>налогами)</w:t>
      </w:r>
      <w:r w:rsidR="00DD3BC7" w:rsidRPr="00C26C7F">
        <w:rPr>
          <w:sz w:val="28"/>
          <w:szCs w:val="28"/>
          <w:lang w:val="ru-RU"/>
        </w:rPr>
        <w:t xml:space="preserve"> </w:t>
      </w:r>
      <w:r w:rsidR="00DD3BC7" w:rsidRPr="00C26C7F">
        <w:rPr>
          <w:sz w:val="28"/>
          <w:szCs w:val="28"/>
          <w:lang w:val="ru-RU"/>
        </w:rPr>
        <w:t>= 100000*10%=10000.</w:t>
      </w:r>
    </w:p>
    <w:p w14:paraId="0CFB7DDE" w14:textId="686A3FD7" w:rsidR="00D95616" w:rsidRPr="00C26C7F" w:rsidRDefault="00D95616" w:rsidP="00D95616">
      <w:pPr>
        <w:rPr>
          <w:lang w:val="ru-RU"/>
        </w:rPr>
      </w:pPr>
    </w:p>
    <w:p w14:paraId="7EC8EDCC" w14:textId="1C5CD19F" w:rsidR="00D95616" w:rsidRPr="00C26C7F" w:rsidRDefault="00D95616" w:rsidP="00D95616">
      <w:pPr>
        <w:pStyle w:val="a5"/>
        <w:jc w:val="center"/>
        <w:rPr>
          <w:b/>
          <w:bCs/>
        </w:rPr>
      </w:pPr>
      <w:r w:rsidRPr="00C26C7F">
        <w:rPr>
          <w:b/>
          <w:bCs/>
        </w:rPr>
        <w:t>Исходные данные</w:t>
      </w:r>
      <w:r w:rsidR="001C383C" w:rsidRPr="00C26C7F">
        <w:rPr>
          <w:b/>
          <w:bCs/>
        </w:rPr>
        <w:t xml:space="preserve"> (5 вариант)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C383C" w:rsidRPr="00C26C7F" w14:paraId="3FCCB61B" w14:textId="77777777" w:rsidTr="001C383C">
        <w:tc>
          <w:tcPr>
            <w:tcW w:w="4672" w:type="dxa"/>
          </w:tcPr>
          <w:p w14:paraId="2E9227AC" w14:textId="2DBDE147" w:rsidR="001C383C" w:rsidRPr="00C26C7F" w:rsidRDefault="001C383C" w:rsidP="00D95616">
            <w:pPr>
              <w:pStyle w:val="a5"/>
              <w:ind w:firstLine="0"/>
              <w:jc w:val="center"/>
            </w:pPr>
            <w:r w:rsidRPr="00C26C7F">
              <w:t>Показатель</w:t>
            </w:r>
          </w:p>
        </w:tc>
        <w:tc>
          <w:tcPr>
            <w:tcW w:w="4673" w:type="dxa"/>
          </w:tcPr>
          <w:p w14:paraId="3808AC74" w14:textId="3C4D14FF" w:rsidR="001C383C" w:rsidRPr="00C26C7F" w:rsidRDefault="001C383C" w:rsidP="001C383C">
            <w:pPr>
              <w:pStyle w:val="a5"/>
              <w:tabs>
                <w:tab w:val="left" w:pos="2749"/>
              </w:tabs>
              <w:ind w:firstLine="0"/>
              <w:jc w:val="center"/>
            </w:pPr>
            <w:r w:rsidRPr="00C26C7F">
              <w:t>Значения</w:t>
            </w:r>
          </w:p>
        </w:tc>
      </w:tr>
      <w:tr w:rsidR="001C383C" w:rsidRPr="00C26C7F" w14:paraId="1A561670" w14:textId="77777777" w:rsidTr="001C383C">
        <w:tc>
          <w:tcPr>
            <w:tcW w:w="4672" w:type="dxa"/>
          </w:tcPr>
          <w:p w14:paraId="2B730D17" w14:textId="39B7D70E" w:rsidR="001C383C" w:rsidRPr="00C26C7F" w:rsidRDefault="001C383C" w:rsidP="001C383C">
            <w:pPr>
              <w:pStyle w:val="a5"/>
              <w:ind w:firstLine="0"/>
              <w:jc w:val="center"/>
            </w:pPr>
            <w:proofErr w:type="spellStart"/>
            <w:r w:rsidRPr="00C26C7F">
              <w:rPr>
                <w:color w:val="000000"/>
                <w:kern w:val="24"/>
                <w:lang w:val="en-US"/>
              </w:rPr>
              <w:t>Процент</w:t>
            </w:r>
            <w:proofErr w:type="spellEnd"/>
            <w:r w:rsidRPr="00C26C7F">
              <w:rPr>
                <w:color w:val="000000"/>
                <w:kern w:val="24"/>
                <w:lang w:val="en-US"/>
              </w:rPr>
              <w:t xml:space="preserve"> </w:t>
            </w:r>
            <w:proofErr w:type="spellStart"/>
            <w:r w:rsidRPr="00C26C7F">
              <w:rPr>
                <w:color w:val="000000"/>
                <w:kern w:val="24"/>
                <w:lang w:val="en-US"/>
              </w:rPr>
              <w:t>банковского</w:t>
            </w:r>
            <w:proofErr w:type="spellEnd"/>
            <w:r w:rsidRPr="00C26C7F">
              <w:rPr>
                <w:color w:val="000000"/>
                <w:kern w:val="24"/>
                <w:lang w:val="en-US"/>
              </w:rPr>
              <w:t xml:space="preserve"> </w:t>
            </w:r>
            <w:proofErr w:type="spellStart"/>
            <w:r w:rsidRPr="00C26C7F">
              <w:rPr>
                <w:color w:val="000000"/>
                <w:kern w:val="24"/>
                <w:lang w:val="en-US"/>
              </w:rPr>
              <w:t>кредита</w:t>
            </w:r>
            <w:proofErr w:type="spellEnd"/>
          </w:p>
        </w:tc>
        <w:tc>
          <w:tcPr>
            <w:tcW w:w="4673" w:type="dxa"/>
          </w:tcPr>
          <w:p w14:paraId="77C9F8AE" w14:textId="7F016857" w:rsidR="001C383C" w:rsidRPr="00C26C7F" w:rsidRDefault="001C383C" w:rsidP="001C383C">
            <w:pPr>
              <w:pStyle w:val="a5"/>
              <w:ind w:firstLine="0"/>
              <w:jc w:val="center"/>
            </w:pPr>
            <w:r w:rsidRPr="00C26C7F">
              <w:rPr>
                <w:color w:val="000000"/>
                <w:kern w:val="24"/>
                <w:lang w:val="en-US"/>
              </w:rPr>
              <w:t>15</w:t>
            </w:r>
          </w:p>
        </w:tc>
      </w:tr>
      <w:tr w:rsidR="001C383C" w:rsidRPr="00C26C7F" w14:paraId="3EF395F0" w14:textId="77777777" w:rsidTr="001C383C">
        <w:tc>
          <w:tcPr>
            <w:tcW w:w="4672" w:type="dxa"/>
          </w:tcPr>
          <w:p w14:paraId="73A77777" w14:textId="5CC1FD70" w:rsidR="001C383C" w:rsidRPr="00C26C7F" w:rsidRDefault="001C383C" w:rsidP="001C383C">
            <w:pPr>
              <w:pStyle w:val="a5"/>
              <w:ind w:firstLine="0"/>
              <w:jc w:val="center"/>
            </w:pPr>
            <w:proofErr w:type="spellStart"/>
            <w:r w:rsidRPr="00C26C7F">
              <w:rPr>
                <w:color w:val="000000"/>
                <w:kern w:val="24"/>
                <w:lang w:val="en-US"/>
              </w:rPr>
              <w:t>Заданный</w:t>
            </w:r>
            <w:proofErr w:type="spellEnd"/>
            <w:r w:rsidRPr="00C26C7F">
              <w:rPr>
                <w:color w:val="000000"/>
                <w:kern w:val="24"/>
                <w:lang w:val="en-US"/>
              </w:rPr>
              <w:t xml:space="preserve"> </w:t>
            </w:r>
            <w:proofErr w:type="spellStart"/>
            <w:r w:rsidRPr="00C26C7F">
              <w:rPr>
                <w:color w:val="000000"/>
                <w:kern w:val="24"/>
                <w:lang w:val="en-US"/>
              </w:rPr>
              <w:t>объем</w:t>
            </w:r>
            <w:proofErr w:type="spellEnd"/>
            <w:r w:rsidRPr="00C26C7F">
              <w:rPr>
                <w:color w:val="000000"/>
                <w:kern w:val="24"/>
                <w:lang w:val="en-US"/>
              </w:rPr>
              <w:t xml:space="preserve"> </w:t>
            </w:r>
            <w:proofErr w:type="spellStart"/>
            <w:r w:rsidRPr="00C26C7F">
              <w:rPr>
                <w:color w:val="000000"/>
                <w:kern w:val="24"/>
                <w:lang w:val="en-US"/>
              </w:rPr>
              <w:t>рынка</w:t>
            </w:r>
            <w:proofErr w:type="spellEnd"/>
            <w:r w:rsidRPr="00C26C7F">
              <w:rPr>
                <w:color w:val="000000"/>
                <w:kern w:val="24"/>
                <w:lang w:val="en-US"/>
              </w:rPr>
              <w:t xml:space="preserve"> </w:t>
            </w:r>
            <w:proofErr w:type="spellStart"/>
            <w:r w:rsidRPr="00C26C7F">
              <w:rPr>
                <w:color w:val="000000"/>
                <w:kern w:val="24"/>
                <w:lang w:val="en-US"/>
              </w:rPr>
              <w:t>продаж</w:t>
            </w:r>
            <w:proofErr w:type="spellEnd"/>
          </w:p>
        </w:tc>
        <w:tc>
          <w:tcPr>
            <w:tcW w:w="4673" w:type="dxa"/>
          </w:tcPr>
          <w:p w14:paraId="7A9EF395" w14:textId="740CD9F9" w:rsidR="001C383C" w:rsidRPr="00C26C7F" w:rsidRDefault="001C383C" w:rsidP="001C383C">
            <w:pPr>
              <w:pStyle w:val="a5"/>
              <w:ind w:firstLine="0"/>
              <w:jc w:val="center"/>
            </w:pPr>
            <w:r w:rsidRPr="00C26C7F">
              <w:rPr>
                <w:color w:val="000000"/>
                <w:kern w:val="24"/>
                <w:lang w:val="en-US"/>
              </w:rPr>
              <w:t>20</w:t>
            </w:r>
          </w:p>
        </w:tc>
      </w:tr>
      <w:tr w:rsidR="001C383C" w:rsidRPr="00C26C7F" w14:paraId="6628878D" w14:textId="77777777" w:rsidTr="001C383C">
        <w:tc>
          <w:tcPr>
            <w:tcW w:w="4672" w:type="dxa"/>
          </w:tcPr>
          <w:p w14:paraId="21CBE6F0" w14:textId="1924AB39" w:rsidR="001C383C" w:rsidRPr="00C26C7F" w:rsidRDefault="001C383C" w:rsidP="001C383C">
            <w:pPr>
              <w:pStyle w:val="a5"/>
              <w:ind w:firstLine="0"/>
              <w:jc w:val="center"/>
            </w:pPr>
            <w:proofErr w:type="spellStart"/>
            <w:r w:rsidRPr="00C26C7F">
              <w:rPr>
                <w:color w:val="000000"/>
                <w:kern w:val="24"/>
                <w:lang w:val="en-US"/>
              </w:rPr>
              <w:t>Дополнительная</w:t>
            </w:r>
            <w:proofErr w:type="spellEnd"/>
            <w:r w:rsidRPr="00C26C7F">
              <w:rPr>
                <w:color w:val="000000"/>
                <w:kern w:val="24"/>
                <w:lang w:val="en-US"/>
              </w:rPr>
              <w:t xml:space="preserve"> </w:t>
            </w:r>
            <w:proofErr w:type="spellStart"/>
            <w:r w:rsidRPr="00C26C7F">
              <w:rPr>
                <w:color w:val="000000"/>
                <w:kern w:val="24"/>
                <w:lang w:val="en-US"/>
              </w:rPr>
              <w:t>прибыль</w:t>
            </w:r>
            <w:proofErr w:type="spellEnd"/>
            <w:r w:rsidRPr="00C26C7F">
              <w:rPr>
                <w:color w:val="000000"/>
                <w:kern w:val="24"/>
                <w:lang w:val="en-US"/>
              </w:rPr>
              <w:t xml:space="preserve"> (</w:t>
            </w:r>
            <w:proofErr w:type="spellStart"/>
            <w:r w:rsidRPr="00C26C7F">
              <w:rPr>
                <w:color w:val="000000"/>
                <w:kern w:val="24"/>
                <w:lang w:val="en-US"/>
              </w:rPr>
              <w:t>тыс</w:t>
            </w:r>
            <w:proofErr w:type="spellEnd"/>
            <w:r w:rsidRPr="00C26C7F">
              <w:rPr>
                <w:color w:val="000000"/>
                <w:kern w:val="24"/>
                <w:lang w:val="en-US"/>
              </w:rPr>
              <w:t xml:space="preserve">. </w:t>
            </w:r>
            <w:proofErr w:type="spellStart"/>
            <w:r w:rsidRPr="00C26C7F">
              <w:rPr>
                <w:color w:val="000000"/>
                <w:kern w:val="24"/>
                <w:lang w:val="en-US"/>
              </w:rPr>
              <w:t>руб</w:t>
            </w:r>
            <w:proofErr w:type="spellEnd"/>
            <w:r w:rsidRPr="00C26C7F">
              <w:rPr>
                <w:color w:val="000000"/>
                <w:kern w:val="24"/>
                <w:lang w:val="en-US"/>
              </w:rPr>
              <w:t>.)</w:t>
            </w:r>
          </w:p>
        </w:tc>
        <w:tc>
          <w:tcPr>
            <w:tcW w:w="4673" w:type="dxa"/>
          </w:tcPr>
          <w:p w14:paraId="26675B5B" w14:textId="2C1315C7" w:rsidR="001C383C" w:rsidRPr="00C26C7F" w:rsidRDefault="001C383C" w:rsidP="001C383C">
            <w:pPr>
              <w:pStyle w:val="a5"/>
              <w:ind w:firstLine="0"/>
              <w:jc w:val="center"/>
            </w:pPr>
            <w:r w:rsidRPr="00C26C7F">
              <w:rPr>
                <w:color w:val="000000"/>
                <w:kern w:val="24"/>
                <w:lang w:val="en-US"/>
              </w:rPr>
              <w:t>120</w:t>
            </w:r>
          </w:p>
        </w:tc>
      </w:tr>
      <w:tr w:rsidR="001C383C" w:rsidRPr="00C26C7F" w14:paraId="598B7B55" w14:textId="77777777" w:rsidTr="001C383C">
        <w:tc>
          <w:tcPr>
            <w:tcW w:w="4672" w:type="dxa"/>
          </w:tcPr>
          <w:p w14:paraId="3BE50FBA" w14:textId="2EC97503" w:rsidR="001C383C" w:rsidRPr="00C26C7F" w:rsidRDefault="001C383C" w:rsidP="001C383C">
            <w:pPr>
              <w:pStyle w:val="a5"/>
              <w:ind w:firstLine="0"/>
              <w:jc w:val="center"/>
            </w:pPr>
            <w:proofErr w:type="spellStart"/>
            <w:r w:rsidRPr="00C26C7F">
              <w:rPr>
                <w:color w:val="000000"/>
                <w:kern w:val="24"/>
                <w:lang w:val="en-US"/>
              </w:rPr>
              <w:t>Зарплата</w:t>
            </w:r>
            <w:proofErr w:type="spellEnd"/>
            <w:r w:rsidRPr="00C26C7F">
              <w:rPr>
                <w:color w:val="000000"/>
                <w:kern w:val="24"/>
              </w:rPr>
              <w:t xml:space="preserve"> </w:t>
            </w:r>
            <w:proofErr w:type="spellStart"/>
            <w:r w:rsidRPr="00C26C7F">
              <w:rPr>
                <w:color w:val="000000"/>
                <w:kern w:val="24"/>
                <w:lang w:val="en-US"/>
              </w:rPr>
              <w:t>специалистов</w:t>
            </w:r>
            <w:proofErr w:type="spellEnd"/>
            <w:r w:rsidRPr="00C26C7F">
              <w:rPr>
                <w:color w:val="000000"/>
                <w:kern w:val="24"/>
                <w:lang w:val="en-US"/>
              </w:rPr>
              <w:t xml:space="preserve"> </w:t>
            </w:r>
            <w:proofErr w:type="spellStart"/>
            <w:r w:rsidRPr="00C26C7F">
              <w:rPr>
                <w:color w:val="000000"/>
                <w:kern w:val="24"/>
                <w:lang w:val="en-US"/>
              </w:rPr>
              <w:t>отдела</w:t>
            </w:r>
            <w:proofErr w:type="spellEnd"/>
            <w:r w:rsidRPr="00C26C7F">
              <w:rPr>
                <w:color w:val="000000"/>
                <w:kern w:val="24"/>
                <w:lang w:val="en-US"/>
              </w:rPr>
              <w:t xml:space="preserve"> </w:t>
            </w:r>
            <w:proofErr w:type="spellStart"/>
            <w:r w:rsidRPr="00C26C7F">
              <w:rPr>
                <w:color w:val="000000"/>
                <w:kern w:val="24"/>
                <w:lang w:val="en-US"/>
              </w:rPr>
              <w:t>маркетинга</w:t>
            </w:r>
            <w:proofErr w:type="spellEnd"/>
            <w:r w:rsidRPr="00C26C7F">
              <w:rPr>
                <w:color w:val="000000"/>
                <w:kern w:val="24"/>
                <w:lang w:val="en-US"/>
              </w:rPr>
              <w:t xml:space="preserve"> (</w:t>
            </w:r>
            <w:proofErr w:type="gramStart"/>
            <w:r w:rsidRPr="00C26C7F">
              <w:rPr>
                <w:color w:val="000000"/>
                <w:kern w:val="24"/>
                <w:lang w:val="en-US"/>
              </w:rPr>
              <w:t>% )</w:t>
            </w:r>
            <w:proofErr w:type="gramEnd"/>
          </w:p>
        </w:tc>
        <w:tc>
          <w:tcPr>
            <w:tcW w:w="4673" w:type="dxa"/>
          </w:tcPr>
          <w:p w14:paraId="5D9934CD" w14:textId="7337318E" w:rsidR="001C383C" w:rsidRPr="00C26C7F" w:rsidRDefault="001C383C" w:rsidP="001C383C">
            <w:pPr>
              <w:pStyle w:val="a5"/>
              <w:ind w:firstLine="0"/>
              <w:jc w:val="center"/>
            </w:pPr>
            <w:r w:rsidRPr="00C26C7F">
              <w:rPr>
                <w:color w:val="000000"/>
                <w:kern w:val="24"/>
                <w:lang w:val="en-US"/>
              </w:rPr>
              <w:t>45</w:t>
            </w:r>
          </w:p>
        </w:tc>
      </w:tr>
    </w:tbl>
    <w:p w14:paraId="07562928" w14:textId="77777777" w:rsidR="001C383C" w:rsidRPr="00C26C7F" w:rsidRDefault="001C383C" w:rsidP="00D95616">
      <w:pPr>
        <w:pStyle w:val="a5"/>
        <w:jc w:val="center"/>
      </w:pPr>
    </w:p>
    <w:p w14:paraId="303F0D1A" w14:textId="77777777" w:rsidR="00DD3BC7" w:rsidRPr="00C26C7F" w:rsidRDefault="00DD3BC7">
      <w:pPr>
        <w:spacing w:after="160" w:line="259" w:lineRule="auto"/>
        <w:ind w:firstLine="0"/>
        <w:jc w:val="left"/>
        <w:rPr>
          <w:b/>
          <w:bCs/>
          <w:color w:val="000000" w:themeColor="text1"/>
          <w:lang w:val="ru-RU" w:eastAsia="ru-RU"/>
        </w:rPr>
      </w:pPr>
      <w:r w:rsidRPr="00C26C7F">
        <w:rPr>
          <w:b/>
          <w:bCs/>
        </w:rPr>
        <w:br w:type="page"/>
      </w:r>
    </w:p>
    <w:p w14:paraId="0DF1D693" w14:textId="11C17848" w:rsidR="00DD3BC7" w:rsidRPr="00C26C7F" w:rsidRDefault="00D95616" w:rsidP="00DD3BC7">
      <w:pPr>
        <w:pStyle w:val="a5"/>
        <w:jc w:val="center"/>
        <w:rPr>
          <w:b/>
          <w:bCs/>
        </w:rPr>
      </w:pPr>
      <w:r w:rsidRPr="00C26C7F">
        <w:rPr>
          <w:b/>
          <w:bCs/>
        </w:rPr>
        <w:lastRenderedPageBreak/>
        <w:t>Ход работы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253"/>
        <w:gridCol w:w="3102"/>
      </w:tblGrid>
      <w:tr w:rsidR="00DD3BC7" w:rsidRPr="00DD3BC7" w14:paraId="71A0E3D9" w14:textId="77777777" w:rsidTr="00DD3BC7">
        <w:trPr>
          <w:trHeight w:val="375"/>
        </w:trPr>
        <w:tc>
          <w:tcPr>
            <w:tcW w:w="3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205CD" w14:textId="77777777" w:rsidR="00DD3BC7" w:rsidRPr="00DD3BC7" w:rsidRDefault="00DD3BC7" w:rsidP="00DD3BC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val="ru-RU" w:eastAsia="ru-RU"/>
              </w:rPr>
            </w:pPr>
            <w:r w:rsidRPr="00DD3BC7">
              <w:rPr>
                <w:rFonts w:eastAsia="Times New Roman"/>
                <w:color w:val="000000"/>
                <w:lang w:val="ru-RU" w:eastAsia="ru-RU"/>
              </w:rPr>
              <w:t>Фиксированные издержки</w:t>
            </w:r>
          </w:p>
        </w:tc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B576F1" w14:textId="77777777" w:rsidR="00DD3BC7" w:rsidRPr="00DD3BC7" w:rsidRDefault="00DD3BC7" w:rsidP="00DD3BC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val="ru-RU" w:eastAsia="ru-RU"/>
              </w:rPr>
            </w:pPr>
          </w:p>
        </w:tc>
      </w:tr>
      <w:tr w:rsidR="00DD3BC7" w:rsidRPr="00DD3BC7" w14:paraId="42FEDD8F" w14:textId="77777777" w:rsidTr="00DD3BC7">
        <w:trPr>
          <w:trHeight w:val="300"/>
        </w:trPr>
        <w:tc>
          <w:tcPr>
            <w:tcW w:w="3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1F60A" w14:textId="77777777" w:rsidR="00DD3BC7" w:rsidRPr="00DD3BC7" w:rsidRDefault="00DD3BC7" w:rsidP="00DD3BC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val="ru-RU" w:eastAsia="ru-RU"/>
              </w:rPr>
            </w:pPr>
            <w:proofErr w:type="spellStart"/>
            <w:r w:rsidRPr="00DD3BC7">
              <w:rPr>
                <w:rFonts w:eastAsia="Times New Roman"/>
                <w:color w:val="000000"/>
                <w:lang w:eastAsia="ru-RU"/>
              </w:rPr>
              <w:t>Наименование</w:t>
            </w:r>
            <w:proofErr w:type="spellEnd"/>
            <w:r w:rsidRPr="00DD3BC7">
              <w:rPr>
                <w:rFonts w:eastAsia="Times New Roman"/>
                <w:color w:val="000000"/>
                <w:lang w:eastAsia="ru-RU"/>
              </w:rPr>
              <w:t xml:space="preserve"> </w:t>
            </w:r>
            <w:proofErr w:type="spellStart"/>
            <w:r w:rsidRPr="00DD3BC7">
              <w:rPr>
                <w:rFonts w:eastAsia="Times New Roman"/>
                <w:color w:val="000000"/>
                <w:lang w:eastAsia="ru-RU"/>
              </w:rPr>
              <w:t>расходов</w:t>
            </w:r>
            <w:proofErr w:type="spellEnd"/>
          </w:p>
        </w:tc>
        <w:tc>
          <w:tcPr>
            <w:tcW w:w="1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8C15D" w14:textId="77777777" w:rsidR="00DD3BC7" w:rsidRPr="00DD3BC7" w:rsidRDefault="00DD3BC7" w:rsidP="00DD3BC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val="ru-RU" w:eastAsia="ru-RU"/>
              </w:rPr>
            </w:pPr>
            <w:proofErr w:type="spellStart"/>
            <w:r w:rsidRPr="00DD3BC7">
              <w:rPr>
                <w:rFonts w:eastAsia="Times New Roman"/>
                <w:lang w:eastAsia="ru-RU"/>
              </w:rPr>
              <w:t>Сумма</w:t>
            </w:r>
            <w:proofErr w:type="spellEnd"/>
            <w:r w:rsidRPr="00DD3BC7">
              <w:rPr>
                <w:rFonts w:eastAsia="Times New Roman"/>
                <w:lang w:eastAsia="ru-RU"/>
              </w:rPr>
              <w:t xml:space="preserve"> (</w:t>
            </w:r>
            <w:proofErr w:type="spellStart"/>
            <w:r w:rsidRPr="00DD3BC7">
              <w:rPr>
                <w:rFonts w:eastAsia="Times New Roman"/>
                <w:lang w:eastAsia="ru-RU"/>
              </w:rPr>
              <w:t>руб</w:t>
            </w:r>
            <w:proofErr w:type="spellEnd"/>
            <w:r w:rsidRPr="00DD3BC7">
              <w:rPr>
                <w:rFonts w:eastAsia="Times New Roman"/>
                <w:lang w:eastAsia="ru-RU"/>
              </w:rPr>
              <w:t>.)</w:t>
            </w:r>
          </w:p>
        </w:tc>
      </w:tr>
      <w:tr w:rsidR="00DD3BC7" w:rsidRPr="00DD3BC7" w14:paraId="5022D431" w14:textId="77777777" w:rsidTr="00DD3BC7">
        <w:trPr>
          <w:trHeight w:val="600"/>
        </w:trPr>
        <w:tc>
          <w:tcPr>
            <w:tcW w:w="3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68972" w14:textId="77777777" w:rsidR="00DD3BC7" w:rsidRPr="00DD3BC7" w:rsidRDefault="00DD3BC7" w:rsidP="00DD3BC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val="ru-RU" w:eastAsia="ru-RU"/>
              </w:rPr>
            </w:pPr>
            <w:r w:rsidRPr="00DD3BC7">
              <w:rPr>
                <w:rFonts w:eastAsia="Times New Roman"/>
                <w:color w:val="000000"/>
                <w:lang w:val="ru-RU" w:eastAsia="ru-RU"/>
              </w:rPr>
              <w:t>Накладные расходы по проекту — 10 % от ФЗП АУП</w:t>
            </w:r>
          </w:p>
        </w:tc>
        <w:tc>
          <w:tcPr>
            <w:tcW w:w="1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3B3BB" w14:textId="77777777" w:rsidR="00DD3BC7" w:rsidRPr="00DD3BC7" w:rsidRDefault="00DD3BC7" w:rsidP="00DD3BC7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DD3BC7">
              <w:rPr>
                <w:rFonts w:eastAsia="Times New Roman"/>
                <w:color w:val="000000"/>
                <w:lang w:val="ru-RU" w:eastAsia="ru-RU"/>
              </w:rPr>
              <w:t>10000</w:t>
            </w:r>
          </w:p>
        </w:tc>
      </w:tr>
      <w:tr w:rsidR="00DD3BC7" w:rsidRPr="00DD3BC7" w14:paraId="766ABB2E" w14:textId="77777777" w:rsidTr="00DD3BC7">
        <w:trPr>
          <w:trHeight w:val="600"/>
        </w:trPr>
        <w:tc>
          <w:tcPr>
            <w:tcW w:w="3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32BAC" w14:textId="77777777" w:rsidR="00DD3BC7" w:rsidRPr="00DD3BC7" w:rsidRDefault="00DD3BC7" w:rsidP="00DD3BC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val="ru-RU" w:eastAsia="ru-RU"/>
              </w:rPr>
            </w:pPr>
            <w:proofErr w:type="spellStart"/>
            <w:r w:rsidRPr="00DD3BC7">
              <w:rPr>
                <w:rFonts w:eastAsia="Times New Roman"/>
                <w:color w:val="000000"/>
                <w:lang w:eastAsia="ru-RU"/>
              </w:rPr>
              <w:t>Плановое</w:t>
            </w:r>
            <w:proofErr w:type="spellEnd"/>
            <w:r w:rsidRPr="00DD3BC7">
              <w:rPr>
                <w:rFonts w:eastAsia="Times New Roman"/>
                <w:color w:val="000000"/>
                <w:lang w:eastAsia="ru-RU"/>
              </w:rPr>
              <w:t xml:space="preserve"> </w:t>
            </w:r>
            <w:proofErr w:type="spellStart"/>
            <w:r w:rsidRPr="00DD3BC7">
              <w:rPr>
                <w:rFonts w:eastAsia="Times New Roman"/>
                <w:color w:val="000000"/>
                <w:lang w:eastAsia="ru-RU"/>
              </w:rPr>
              <w:t>ежемесячное</w:t>
            </w:r>
            <w:proofErr w:type="spellEnd"/>
            <w:r w:rsidRPr="00DD3BC7">
              <w:rPr>
                <w:rFonts w:eastAsia="Times New Roman"/>
                <w:color w:val="000000"/>
                <w:lang w:eastAsia="ru-RU"/>
              </w:rPr>
              <w:t xml:space="preserve"> </w:t>
            </w:r>
            <w:proofErr w:type="spellStart"/>
            <w:r w:rsidRPr="00DD3BC7">
              <w:rPr>
                <w:rFonts w:eastAsia="Times New Roman"/>
                <w:color w:val="000000"/>
                <w:lang w:eastAsia="ru-RU"/>
              </w:rPr>
              <w:t>гашение</w:t>
            </w:r>
            <w:proofErr w:type="spellEnd"/>
            <w:r w:rsidRPr="00DD3BC7">
              <w:rPr>
                <w:rFonts w:eastAsia="Times New Roman"/>
                <w:color w:val="000000"/>
                <w:lang w:eastAsia="ru-RU"/>
              </w:rPr>
              <w:t xml:space="preserve"> </w:t>
            </w:r>
            <w:proofErr w:type="spellStart"/>
            <w:r w:rsidRPr="00DD3BC7">
              <w:rPr>
                <w:rFonts w:eastAsia="Times New Roman"/>
                <w:color w:val="000000"/>
                <w:lang w:eastAsia="ru-RU"/>
              </w:rPr>
              <w:t>кредита</w:t>
            </w:r>
            <w:proofErr w:type="spellEnd"/>
          </w:p>
        </w:tc>
        <w:tc>
          <w:tcPr>
            <w:tcW w:w="1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F5773" w14:textId="77777777" w:rsidR="00DD3BC7" w:rsidRPr="00DD3BC7" w:rsidRDefault="00DD3BC7" w:rsidP="00DD3BC7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DD3BC7">
              <w:rPr>
                <w:rFonts w:eastAsia="Times New Roman"/>
                <w:color w:val="000000"/>
                <w:lang w:val="ru-RU" w:eastAsia="ru-RU"/>
              </w:rPr>
              <w:t>31222406</w:t>
            </w:r>
          </w:p>
        </w:tc>
      </w:tr>
      <w:tr w:rsidR="00DD3BC7" w:rsidRPr="00DD3BC7" w14:paraId="4B832B39" w14:textId="77777777" w:rsidTr="00DD3BC7">
        <w:trPr>
          <w:trHeight w:val="600"/>
        </w:trPr>
        <w:tc>
          <w:tcPr>
            <w:tcW w:w="3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BBCD5" w14:textId="77777777" w:rsidR="00DD3BC7" w:rsidRPr="00DD3BC7" w:rsidRDefault="00DD3BC7" w:rsidP="00DD3BC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val="ru-RU" w:eastAsia="ru-RU"/>
              </w:rPr>
            </w:pPr>
            <w:proofErr w:type="spellStart"/>
            <w:r w:rsidRPr="00DD3BC7">
              <w:rPr>
                <w:rFonts w:eastAsia="Times New Roman"/>
                <w:color w:val="000000"/>
                <w:lang w:eastAsia="ru-RU"/>
              </w:rPr>
              <w:t>Выплата</w:t>
            </w:r>
            <w:proofErr w:type="spellEnd"/>
            <w:r w:rsidRPr="00DD3BC7">
              <w:rPr>
                <w:rFonts w:eastAsia="Times New Roman"/>
                <w:color w:val="000000"/>
                <w:lang w:eastAsia="ru-RU"/>
              </w:rPr>
              <w:t xml:space="preserve"> </w:t>
            </w:r>
            <w:proofErr w:type="spellStart"/>
            <w:r w:rsidRPr="00DD3BC7">
              <w:rPr>
                <w:rFonts w:eastAsia="Times New Roman"/>
                <w:color w:val="000000"/>
                <w:lang w:eastAsia="ru-RU"/>
              </w:rPr>
              <w:t>среднего</w:t>
            </w:r>
            <w:proofErr w:type="spellEnd"/>
            <w:r w:rsidRPr="00DD3BC7">
              <w:rPr>
                <w:rFonts w:eastAsia="Times New Roman"/>
                <w:color w:val="000000"/>
                <w:lang w:eastAsia="ru-RU"/>
              </w:rPr>
              <w:t xml:space="preserve"> </w:t>
            </w:r>
            <w:proofErr w:type="spellStart"/>
            <w:r w:rsidRPr="00DD3BC7">
              <w:rPr>
                <w:rFonts w:eastAsia="Times New Roman"/>
                <w:color w:val="000000"/>
                <w:lang w:eastAsia="ru-RU"/>
              </w:rPr>
              <w:t>банковского</w:t>
            </w:r>
            <w:proofErr w:type="spellEnd"/>
            <w:r w:rsidRPr="00DD3BC7">
              <w:rPr>
                <w:rFonts w:eastAsia="Times New Roman"/>
                <w:color w:val="000000"/>
                <w:lang w:eastAsia="ru-RU"/>
              </w:rPr>
              <w:t xml:space="preserve"> </w:t>
            </w:r>
            <w:proofErr w:type="spellStart"/>
            <w:r w:rsidRPr="00DD3BC7">
              <w:rPr>
                <w:rFonts w:eastAsia="Times New Roman"/>
                <w:color w:val="000000"/>
                <w:lang w:eastAsia="ru-RU"/>
              </w:rPr>
              <w:t>процента</w:t>
            </w:r>
            <w:proofErr w:type="spellEnd"/>
          </w:p>
        </w:tc>
        <w:tc>
          <w:tcPr>
            <w:tcW w:w="1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83197" w14:textId="77777777" w:rsidR="00DD3BC7" w:rsidRPr="00DD3BC7" w:rsidRDefault="00DD3BC7" w:rsidP="00DD3BC7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DD3BC7">
              <w:rPr>
                <w:rFonts w:eastAsia="Times New Roman"/>
                <w:color w:val="000000"/>
                <w:lang w:val="ru-RU" w:eastAsia="ru-RU"/>
              </w:rPr>
              <w:t>5854201,125</w:t>
            </w:r>
          </w:p>
        </w:tc>
      </w:tr>
      <w:tr w:rsidR="00DD3BC7" w:rsidRPr="00DD3BC7" w14:paraId="6A2FA507" w14:textId="77777777" w:rsidTr="00DD3BC7">
        <w:trPr>
          <w:trHeight w:val="900"/>
        </w:trPr>
        <w:tc>
          <w:tcPr>
            <w:tcW w:w="3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DFA7C" w14:textId="77777777" w:rsidR="00DD3BC7" w:rsidRPr="00DD3BC7" w:rsidRDefault="00DD3BC7" w:rsidP="00DD3BC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val="ru-RU" w:eastAsia="ru-RU"/>
              </w:rPr>
            </w:pPr>
            <w:r w:rsidRPr="00DD3BC7">
              <w:rPr>
                <w:rFonts w:eastAsia="Times New Roman"/>
                <w:color w:val="000000"/>
                <w:lang w:val="ru-RU" w:eastAsia="ru-RU"/>
              </w:rPr>
              <w:t xml:space="preserve">Прочие расходы — 10 % от накладных расходов на </w:t>
            </w:r>
            <w:proofErr w:type="spellStart"/>
            <w:r w:rsidRPr="00DD3BC7">
              <w:rPr>
                <w:rFonts w:eastAsia="Times New Roman"/>
                <w:color w:val="000000"/>
                <w:lang w:val="ru-RU" w:eastAsia="ru-RU"/>
              </w:rPr>
              <w:t>содер</w:t>
            </w:r>
            <w:proofErr w:type="spellEnd"/>
            <w:r w:rsidRPr="00DD3BC7">
              <w:rPr>
                <w:rFonts w:eastAsia="Times New Roman"/>
                <w:color w:val="000000"/>
                <w:lang w:val="ru-RU" w:eastAsia="ru-RU"/>
              </w:rPr>
              <w:t xml:space="preserve">- </w:t>
            </w:r>
            <w:proofErr w:type="spellStart"/>
            <w:r w:rsidRPr="00DD3BC7">
              <w:rPr>
                <w:rFonts w:eastAsia="Times New Roman"/>
                <w:color w:val="000000"/>
                <w:lang w:val="ru-RU" w:eastAsia="ru-RU"/>
              </w:rPr>
              <w:t>жание</w:t>
            </w:r>
            <w:proofErr w:type="spellEnd"/>
            <w:r w:rsidRPr="00DD3BC7">
              <w:rPr>
                <w:rFonts w:eastAsia="Times New Roman"/>
                <w:color w:val="000000"/>
                <w:lang w:val="ru-RU" w:eastAsia="ru-RU"/>
              </w:rPr>
              <w:t xml:space="preserve"> АУП</w:t>
            </w:r>
          </w:p>
        </w:tc>
        <w:tc>
          <w:tcPr>
            <w:tcW w:w="1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F132E" w14:textId="77777777" w:rsidR="00DD3BC7" w:rsidRPr="00DD3BC7" w:rsidRDefault="00DD3BC7" w:rsidP="00DD3BC7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DD3BC7">
              <w:rPr>
                <w:rFonts w:eastAsia="Times New Roman"/>
                <w:color w:val="000000"/>
                <w:lang w:val="ru-RU" w:eastAsia="ru-RU"/>
              </w:rPr>
              <w:t>1000</w:t>
            </w:r>
          </w:p>
        </w:tc>
      </w:tr>
      <w:tr w:rsidR="00DD3BC7" w:rsidRPr="00DD3BC7" w14:paraId="59036A5E" w14:textId="77777777" w:rsidTr="00DD3BC7">
        <w:trPr>
          <w:trHeight w:val="825"/>
        </w:trPr>
        <w:tc>
          <w:tcPr>
            <w:tcW w:w="3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ADBCE" w14:textId="77777777" w:rsidR="00DD3BC7" w:rsidRPr="00DD3BC7" w:rsidRDefault="00DD3BC7" w:rsidP="00DD3BC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val="ru-RU" w:eastAsia="ru-RU"/>
              </w:rPr>
            </w:pPr>
            <w:r w:rsidRPr="00DD3BC7">
              <w:rPr>
                <w:rFonts w:eastAsia="Times New Roman"/>
                <w:color w:val="000000"/>
                <w:lang w:eastAsia="ru-RU"/>
              </w:rPr>
              <w:t>ИТОГО</w:t>
            </w:r>
          </w:p>
        </w:tc>
        <w:tc>
          <w:tcPr>
            <w:tcW w:w="1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F34A5" w14:textId="77777777" w:rsidR="00DD3BC7" w:rsidRPr="00DD3BC7" w:rsidRDefault="00DD3BC7" w:rsidP="00DD3BC7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DD3BC7">
              <w:rPr>
                <w:rFonts w:eastAsia="Times New Roman"/>
                <w:color w:val="000000"/>
                <w:lang w:val="ru-RU" w:eastAsia="ru-RU"/>
              </w:rPr>
              <w:t>37087607,13</w:t>
            </w:r>
          </w:p>
        </w:tc>
      </w:tr>
    </w:tbl>
    <w:p w14:paraId="3FA64369" w14:textId="73147C7A" w:rsidR="00DD3BC7" w:rsidRPr="00C26C7F" w:rsidRDefault="00DD3BC7" w:rsidP="00C302E3">
      <w:pPr>
        <w:pStyle w:val="a5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253"/>
        <w:gridCol w:w="3102"/>
      </w:tblGrid>
      <w:tr w:rsidR="00DD3BC7" w:rsidRPr="00DD3BC7" w14:paraId="008E5DC1" w14:textId="77777777" w:rsidTr="00DD3BC7">
        <w:trPr>
          <w:trHeight w:val="600"/>
        </w:trPr>
        <w:tc>
          <w:tcPr>
            <w:tcW w:w="3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F1F6E" w14:textId="77777777" w:rsidR="00DD3BC7" w:rsidRPr="00DD3BC7" w:rsidRDefault="00DD3BC7" w:rsidP="00DD3BC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val="ru-RU" w:eastAsia="ru-RU"/>
              </w:rPr>
            </w:pPr>
            <w:r w:rsidRPr="00DD3BC7">
              <w:rPr>
                <w:rFonts w:eastAsia="Times New Roman"/>
                <w:color w:val="000000"/>
                <w:lang w:val="ru-RU" w:eastAsia="ru-RU"/>
              </w:rPr>
              <w:t>Переменные издержки отдела маркетинга</w:t>
            </w:r>
          </w:p>
        </w:tc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25ADEE" w14:textId="77777777" w:rsidR="00DD3BC7" w:rsidRPr="00DD3BC7" w:rsidRDefault="00DD3BC7" w:rsidP="00DD3BC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val="ru-RU" w:eastAsia="ru-RU"/>
              </w:rPr>
            </w:pPr>
          </w:p>
        </w:tc>
      </w:tr>
      <w:tr w:rsidR="00DD3BC7" w:rsidRPr="00DD3BC7" w14:paraId="281A22F0" w14:textId="77777777" w:rsidTr="00DD3BC7">
        <w:trPr>
          <w:trHeight w:val="300"/>
        </w:trPr>
        <w:tc>
          <w:tcPr>
            <w:tcW w:w="3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F63DE" w14:textId="77777777" w:rsidR="00DD3BC7" w:rsidRPr="00DD3BC7" w:rsidRDefault="00DD3BC7" w:rsidP="00DD3BC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val="ru-RU" w:eastAsia="ru-RU"/>
              </w:rPr>
            </w:pPr>
            <w:proofErr w:type="spellStart"/>
            <w:r w:rsidRPr="00DD3BC7">
              <w:rPr>
                <w:rFonts w:eastAsia="Times New Roman"/>
                <w:color w:val="000000"/>
                <w:kern w:val="24"/>
                <w:lang w:eastAsia="ru-RU"/>
              </w:rPr>
              <w:t>Наименование</w:t>
            </w:r>
            <w:proofErr w:type="spellEnd"/>
            <w:r w:rsidRPr="00DD3BC7">
              <w:rPr>
                <w:rFonts w:eastAsia="Times New Roman"/>
                <w:color w:val="000000"/>
                <w:kern w:val="24"/>
                <w:lang w:eastAsia="ru-RU"/>
              </w:rPr>
              <w:t xml:space="preserve"> </w:t>
            </w:r>
            <w:proofErr w:type="spellStart"/>
            <w:r w:rsidRPr="00DD3BC7">
              <w:rPr>
                <w:rFonts w:eastAsia="Times New Roman"/>
                <w:color w:val="000000"/>
                <w:kern w:val="24"/>
                <w:lang w:eastAsia="ru-RU"/>
              </w:rPr>
              <w:t>расходов</w:t>
            </w:r>
            <w:proofErr w:type="spellEnd"/>
          </w:p>
        </w:tc>
        <w:tc>
          <w:tcPr>
            <w:tcW w:w="1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722AE" w14:textId="77777777" w:rsidR="00DD3BC7" w:rsidRPr="00DD3BC7" w:rsidRDefault="00DD3BC7" w:rsidP="00DD3BC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val="ru-RU" w:eastAsia="ru-RU"/>
              </w:rPr>
            </w:pPr>
            <w:proofErr w:type="spellStart"/>
            <w:r w:rsidRPr="00DD3BC7">
              <w:rPr>
                <w:rFonts w:eastAsia="Times New Roman"/>
                <w:color w:val="000000"/>
                <w:kern w:val="24"/>
                <w:lang w:eastAsia="ru-RU"/>
              </w:rPr>
              <w:t>Сумма</w:t>
            </w:r>
            <w:proofErr w:type="spellEnd"/>
          </w:p>
        </w:tc>
      </w:tr>
      <w:tr w:rsidR="00DD3BC7" w:rsidRPr="00DD3BC7" w14:paraId="1C3AC520" w14:textId="77777777" w:rsidTr="00DD3BC7">
        <w:trPr>
          <w:trHeight w:val="600"/>
        </w:trPr>
        <w:tc>
          <w:tcPr>
            <w:tcW w:w="3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B0DBC" w14:textId="77777777" w:rsidR="00DD3BC7" w:rsidRPr="00DD3BC7" w:rsidRDefault="00DD3BC7" w:rsidP="00DD3BC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val="ru-RU" w:eastAsia="ru-RU"/>
              </w:rPr>
            </w:pPr>
            <w:r w:rsidRPr="00DD3BC7">
              <w:rPr>
                <w:rFonts w:eastAsia="Times New Roman"/>
                <w:color w:val="000000"/>
                <w:kern w:val="24"/>
                <w:lang w:val="ru-RU" w:eastAsia="ru-RU"/>
              </w:rPr>
              <w:t>Основная зарплата специалистов</w:t>
            </w:r>
          </w:p>
        </w:tc>
        <w:tc>
          <w:tcPr>
            <w:tcW w:w="1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A8FC8" w14:textId="77777777" w:rsidR="00DD3BC7" w:rsidRPr="00DD3BC7" w:rsidRDefault="00DD3BC7" w:rsidP="00DD3BC7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DD3BC7">
              <w:rPr>
                <w:rFonts w:eastAsia="Times New Roman"/>
                <w:color w:val="000000"/>
                <w:lang w:val="ru-RU" w:eastAsia="ru-RU"/>
              </w:rPr>
              <w:t>702504,135</w:t>
            </w:r>
          </w:p>
        </w:tc>
      </w:tr>
      <w:tr w:rsidR="00DD3BC7" w:rsidRPr="00DD3BC7" w14:paraId="78CDBE10" w14:textId="77777777" w:rsidTr="00DD3BC7">
        <w:trPr>
          <w:trHeight w:val="600"/>
        </w:trPr>
        <w:tc>
          <w:tcPr>
            <w:tcW w:w="3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90B75" w14:textId="77777777" w:rsidR="00DD3BC7" w:rsidRPr="00DD3BC7" w:rsidRDefault="00DD3BC7" w:rsidP="00DD3BC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val="ru-RU" w:eastAsia="ru-RU"/>
              </w:rPr>
            </w:pPr>
            <w:r w:rsidRPr="00DD3BC7">
              <w:rPr>
                <w:rFonts w:eastAsia="Times New Roman"/>
                <w:color w:val="000000"/>
                <w:kern w:val="24"/>
                <w:lang w:val="ru-RU" w:eastAsia="ru-RU"/>
              </w:rPr>
              <w:t>Страховые взносы (30%) от фонда зарплаты</w:t>
            </w:r>
          </w:p>
        </w:tc>
        <w:tc>
          <w:tcPr>
            <w:tcW w:w="1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94F23" w14:textId="77777777" w:rsidR="00DD3BC7" w:rsidRPr="00DD3BC7" w:rsidRDefault="00DD3BC7" w:rsidP="00DD3BC7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DD3BC7">
              <w:rPr>
                <w:rFonts w:eastAsia="Times New Roman"/>
                <w:color w:val="000000"/>
                <w:lang w:val="ru-RU" w:eastAsia="ru-RU"/>
              </w:rPr>
              <w:t>210751,2405</w:t>
            </w:r>
          </w:p>
        </w:tc>
      </w:tr>
      <w:tr w:rsidR="00DD3BC7" w:rsidRPr="00DD3BC7" w14:paraId="15A0809F" w14:textId="77777777" w:rsidTr="00DD3BC7">
        <w:trPr>
          <w:trHeight w:val="1800"/>
        </w:trPr>
        <w:tc>
          <w:tcPr>
            <w:tcW w:w="3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16F8A" w14:textId="77777777" w:rsidR="00DD3BC7" w:rsidRPr="00DD3BC7" w:rsidRDefault="00DD3BC7" w:rsidP="00DD3BC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val="ru-RU" w:eastAsia="ru-RU"/>
              </w:rPr>
            </w:pPr>
            <w:r w:rsidRPr="00DD3BC7">
              <w:rPr>
                <w:rFonts w:eastAsia="Times New Roman"/>
                <w:color w:val="000000"/>
                <w:kern w:val="24"/>
                <w:lang w:val="ru-RU" w:eastAsia="ru-RU"/>
              </w:rPr>
              <w:t>Комплектующие и расходные материалы (картриджи, тонер, бумага, диски CD-DVD и т.д.) — 1% от стоимости тиражируемого продукта</w:t>
            </w:r>
          </w:p>
        </w:tc>
        <w:tc>
          <w:tcPr>
            <w:tcW w:w="1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0C132" w14:textId="77777777" w:rsidR="00DD3BC7" w:rsidRPr="00DD3BC7" w:rsidRDefault="00DD3BC7" w:rsidP="00DD3BC7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DD3BC7">
              <w:rPr>
                <w:rFonts w:eastAsia="Times New Roman"/>
                <w:color w:val="000000"/>
                <w:lang w:val="ru-RU" w:eastAsia="ru-RU"/>
              </w:rPr>
              <w:t>15611,203</w:t>
            </w:r>
          </w:p>
        </w:tc>
      </w:tr>
      <w:tr w:rsidR="00DD3BC7" w:rsidRPr="00DD3BC7" w14:paraId="18BFDC0D" w14:textId="77777777" w:rsidTr="00DD3BC7">
        <w:trPr>
          <w:trHeight w:val="1800"/>
        </w:trPr>
        <w:tc>
          <w:tcPr>
            <w:tcW w:w="3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304FD" w14:textId="77777777" w:rsidR="00DD3BC7" w:rsidRPr="00DD3BC7" w:rsidRDefault="00DD3BC7" w:rsidP="00DD3BC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val="ru-RU" w:eastAsia="ru-RU"/>
              </w:rPr>
            </w:pPr>
            <w:r w:rsidRPr="00DD3BC7">
              <w:rPr>
                <w:rFonts w:eastAsia="Times New Roman"/>
                <w:color w:val="000000"/>
                <w:kern w:val="24"/>
                <w:lang w:val="ru-RU" w:eastAsia="ru-RU"/>
              </w:rPr>
              <w:t xml:space="preserve">Накладные расходы отдела маркетинга (транспорт, услуги связи, Интернет, телефоны и т.д.) — 1,5 % от стоимости </w:t>
            </w:r>
            <w:proofErr w:type="spellStart"/>
            <w:r w:rsidRPr="00DD3BC7">
              <w:rPr>
                <w:rFonts w:eastAsia="Times New Roman"/>
                <w:color w:val="000000"/>
                <w:kern w:val="24"/>
                <w:lang w:val="ru-RU" w:eastAsia="ru-RU"/>
              </w:rPr>
              <w:t>ти</w:t>
            </w:r>
            <w:proofErr w:type="spellEnd"/>
            <w:r w:rsidRPr="00DD3BC7">
              <w:rPr>
                <w:rFonts w:eastAsia="Times New Roman"/>
                <w:color w:val="000000"/>
                <w:kern w:val="24"/>
                <w:lang w:val="ru-RU" w:eastAsia="ru-RU"/>
              </w:rPr>
              <w:t xml:space="preserve">- </w:t>
            </w:r>
            <w:proofErr w:type="spellStart"/>
            <w:r w:rsidRPr="00DD3BC7">
              <w:rPr>
                <w:rFonts w:eastAsia="Times New Roman"/>
                <w:color w:val="000000"/>
                <w:kern w:val="24"/>
                <w:lang w:val="ru-RU" w:eastAsia="ru-RU"/>
              </w:rPr>
              <w:t>ражируемого</w:t>
            </w:r>
            <w:proofErr w:type="spellEnd"/>
            <w:r w:rsidRPr="00DD3BC7">
              <w:rPr>
                <w:rFonts w:eastAsia="Times New Roman"/>
                <w:color w:val="000000"/>
                <w:kern w:val="24"/>
                <w:lang w:val="ru-RU" w:eastAsia="ru-RU"/>
              </w:rPr>
              <w:t xml:space="preserve"> продукта</w:t>
            </w:r>
          </w:p>
        </w:tc>
        <w:tc>
          <w:tcPr>
            <w:tcW w:w="1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344B6" w14:textId="77777777" w:rsidR="00DD3BC7" w:rsidRPr="00DD3BC7" w:rsidRDefault="00DD3BC7" w:rsidP="00DD3BC7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DD3BC7">
              <w:rPr>
                <w:rFonts w:eastAsia="Times New Roman"/>
                <w:color w:val="000000"/>
                <w:lang w:val="ru-RU" w:eastAsia="ru-RU"/>
              </w:rPr>
              <w:t>23416,80</w:t>
            </w:r>
          </w:p>
        </w:tc>
      </w:tr>
      <w:tr w:rsidR="00DD3BC7" w:rsidRPr="00DD3BC7" w14:paraId="42A49D49" w14:textId="77777777" w:rsidTr="00DD3BC7">
        <w:trPr>
          <w:trHeight w:val="300"/>
        </w:trPr>
        <w:tc>
          <w:tcPr>
            <w:tcW w:w="3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9A1B6" w14:textId="77777777" w:rsidR="00DD3BC7" w:rsidRPr="00DD3BC7" w:rsidRDefault="00DD3BC7" w:rsidP="00DD3BC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val="ru-RU" w:eastAsia="ru-RU"/>
              </w:rPr>
            </w:pPr>
            <w:r w:rsidRPr="00DD3BC7">
              <w:rPr>
                <w:rFonts w:eastAsia="Times New Roman"/>
                <w:color w:val="000000"/>
                <w:kern w:val="24"/>
                <w:lang w:eastAsia="ru-RU"/>
              </w:rPr>
              <w:t>ИТОГО</w:t>
            </w:r>
          </w:p>
        </w:tc>
        <w:tc>
          <w:tcPr>
            <w:tcW w:w="1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D856D" w14:textId="77777777" w:rsidR="00DD3BC7" w:rsidRPr="00DD3BC7" w:rsidRDefault="00DD3BC7" w:rsidP="00DD3BC7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DD3BC7">
              <w:rPr>
                <w:rFonts w:eastAsia="Times New Roman"/>
                <w:color w:val="000000"/>
                <w:lang w:val="ru-RU" w:eastAsia="ru-RU"/>
              </w:rPr>
              <w:t>952283,383</w:t>
            </w:r>
          </w:p>
        </w:tc>
      </w:tr>
    </w:tbl>
    <w:p w14:paraId="73F83679" w14:textId="77777777" w:rsidR="00DD3BC7" w:rsidRPr="00C26C7F" w:rsidRDefault="00DD3BC7" w:rsidP="00C302E3">
      <w:pPr>
        <w:pStyle w:val="a5"/>
      </w:pPr>
    </w:p>
    <w:p w14:paraId="6683CA6F" w14:textId="487EB816" w:rsidR="00DD3BC7" w:rsidRPr="00C26C7F" w:rsidRDefault="00DD3BC7">
      <w:pPr>
        <w:spacing w:after="160" w:line="259" w:lineRule="auto"/>
        <w:ind w:firstLine="0"/>
        <w:jc w:val="left"/>
        <w:rPr>
          <w:color w:val="000000" w:themeColor="text1"/>
          <w:lang w:val="ru-RU" w:eastAsia="ru-RU"/>
        </w:rPr>
      </w:pPr>
      <w:r w:rsidRPr="00C26C7F">
        <w:br w:type="page"/>
      </w:r>
    </w:p>
    <w:p w14:paraId="6ADC41F6" w14:textId="77777777" w:rsidR="00DD3BC7" w:rsidRPr="00C26C7F" w:rsidRDefault="00DD3BC7" w:rsidP="00DD3BC7">
      <w:pPr>
        <w:pStyle w:val="a5"/>
        <w:ind w:firstLine="0"/>
        <w:jc w:val="center"/>
        <w:rPr>
          <w:b/>
        </w:rPr>
      </w:pPr>
      <w:r w:rsidRPr="00C26C7F">
        <w:rPr>
          <w:b/>
        </w:rPr>
        <w:lastRenderedPageBreak/>
        <w:t>Построение графика точки безубыточности</w:t>
      </w:r>
    </w:p>
    <w:p w14:paraId="1EDB7148" w14:textId="77777777" w:rsidR="00DD3BC7" w:rsidRPr="00C26C7F" w:rsidRDefault="00DD3BC7" w:rsidP="00DD3BC7">
      <w:pPr>
        <w:pStyle w:val="a5"/>
        <w:rPr>
          <w:color w:val="E7E6E6"/>
        </w:rPr>
      </w:pPr>
      <w:r w:rsidRPr="00C26C7F">
        <w:t xml:space="preserve">Основным методом определения точки безубыточности является </w:t>
      </w:r>
      <w:r w:rsidRPr="00C26C7F">
        <w:rPr>
          <w:lang w:val="en-US"/>
        </w:rPr>
        <w:t>CVP</w:t>
      </w:r>
      <w:r w:rsidRPr="00C26C7F">
        <w:t>-анализ (</w:t>
      </w:r>
      <w:r w:rsidRPr="00C26C7F">
        <w:rPr>
          <w:lang w:val="en-US"/>
        </w:rPr>
        <w:t>Cast</w:t>
      </w:r>
      <w:r w:rsidRPr="00C26C7F">
        <w:t xml:space="preserve"> </w:t>
      </w:r>
      <w:r w:rsidRPr="00C26C7F">
        <w:rPr>
          <w:lang w:val="en-US"/>
        </w:rPr>
        <w:t>Value</w:t>
      </w:r>
      <w:r w:rsidRPr="00C26C7F">
        <w:t xml:space="preserve"> </w:t>
      </w:r>
      <w:r w:rsidRPr="00C26C7F">
        <w:rPr>
          <w:lang w:val="en-US"/>
        </w:rPr>
        <w:t>Profit</w:t>
      </w:r>
      <w:r w:rsidRPr="00C26C7F">
        <w:t xml:space="preserve"> - затраты, объем, прибыль), основанный на анализе соотношений затрат и объемов выпуска и прибыли.</w:t>
      </w:r>
    </w:p>
    <w:p w14:paraId="639594D2" w14:textId="77777777" w:rsidR="00DD3BC7" w:rsidRPr="00C26C7F" w:rsidRDefault="00DD3BC7" w:rsidP="00DD3BC7">
      <w:pPr>
        <w:pStyle w:val="a5"/>
        <w:rPr>
          <w:color w:val="E7E6E6"/>
        </w:rPr>
      </w:pPr>
      <w:r w:rsidRPr="00C26C7F">
        <w:t>Чистая прибыль фирмы определяется как разница между выручкой и переменными и постоянными издержками.</w:t>
      </w:r>
    </w:p>
    <w:p w14:paraId="7C7B28EF" w14:textId="77777777" w:rsidR="00DD3BC7" w:rsidRPr="00C26C7F" w:rsidRDefault="00DD3BC7" w:rsidP="00DD3BC7">
      <w:pPr>
        <w:pStyle w:val="aa"/>
        <w:spacing w:before="154" w:beforeAutospacing="0" w:after="0" w:afterAutospacing="0"/>
        <w:ind w:left="547" w:hanging="547"/>
        <w:jc w:val="center"/>
        <w:textAlignment w:val="baseline"/>
        <w:rPr>
          <w:sz w:val="28"/>
          <w:szCs w:val="28"/>
        </w:rPr>
      </w:pPr>
      <w:r w:rsidRPr="00C26C7F">
        <w:rPr>
          <w:i/>
          <w:iCs/>
          <w:color w:val="000000"/>
          <w:kern w:val="24"/>
          <w:sz w:val="28"/>
          <w:szCs w:val="28"/>
          <w:lang w:val="en-US"/>
        </w:rPr>
        <w:t>P</w:t>
      </w:r>
      <w:r w:rsidRPr="00C26C7F">
        <w:rPr>
          <w:i/>
          <w:iCs/>
          <w:color w:val="000000"/>
          <w:kern w:val="24"/>
          <w:sz w:val="28"/>
          <w:szCs w:val="28"/>
        </w:rPr>
        <w:t xml:space="preserve"> </w:t>
      </w:r>
      <w:r w:rsidRPr="00C26C7F">
        <w:rPr>
          <w:color w:val="000000"/>
          <w:kern w:val="24"/>
          <w:sz w:val="28"/>
          <w:szCs w:val="28"/>
        </w:rPr>
        <w:t xml:space="preserve">= </w:t>
      </w:r>
      <w:r w:rsidRPr="00C26C7F">
        <w:rPr>
          <w:i/>
          <w:iCs/>
          <w:color w:val="000000"/>
          <w:kern w:val="24"/>
          <w:sz w:val="28"/>
          <w:szCs w:val="28"/>
          <w:lang w:val="en-US"/>
        </w:rPr>
        <w:t>C</w:t>
      </w:r>
      <w:r w:rsidRPr="00C26C7F">
        <w:rPr>
          <w:color w:val="000000"/>
          <w:kern w:val="24"/>
          <w:sz w:val="28"/>
          <w:szCs w:val="28"/>
        </w:rPr>
        <w:t>*</w:t>
      </w:r>
      <w:r w:rsidRPr="00C26C7F">
        <w:rPr>
          <w:i/>
          <w:iCs/>
          <w:color w:val="000000"/>
          <w:kern w:val="24"/>
          <w:sz w:val="28"/>
          <w:szCs w:val="28"/>
        </w:rPr>
        <w:t xml:space="preserve">х </w:t>
      </w:r>
      <w:r w:rsidRPr="00C26C7F">
        <w:rPr>
          <w:color w:val="000000"/>
          <w:kern w:val="24"/>
          <w:sz w:val="28"/>
          <w:szCs w:val="28"/>
        </w:rPr>
        <w:t>- (</w:t>
      </w:r>
      <w:proofErr w:type="gramStart"/>
      <w:r w:rsidRPr="00C26C7F">
        <w:rPr>
          <w:i/>
          <w:iCs/>
          <w:color w:val="000000"/>
          <w:kern w:val="24"/>
          <w:sz w:val="28"/>
          <w:szCs w:val="28"/>
          <w:lang w:val="en-US"/>
        </w:rPr>
        <w:t>F</w:t>
      </w:r>
      <w:r w:rsidRPr="00C26C7F">
        <w:rPr>
          <w:i/>
          <w:iCs/>
          <w:color w:val="000000"/>
          <w:kern w:val="24"/>
          <w:position w:val="-16"/>
          <w:sz w:val="28"/>
          <w:szCs w:val="28"/>
          <w:vertAlign w:val="subscript"/>
          <w:lang w:val="en-US"/>
        </w:rPr>
        <w:t>c</w:t>
      </w:r>
      <w:r w:rsidRPr="00C26C7F">
        <w:rPr>
          <w:i/>
          <w:iCs/>
          <w:color w:val="000000"/>
          <w:kern w:val="24"/>
          <w:sz w:val="28"/>
          <w:szCs w:val="28"/>
        </w:rPr>
        <w:t xml:space="preserve">  </w:t>
      </w:r>
      <w:r w:rsidRPr="00C26C7F">
        <w:rPr>
          <w:color w:val="000000"/>
          <w:kern w:val="24"/>
          <w:sz w:val="28"/>
          <w:szCs w:val="28"/>
        </w:rPr>
        <w:t>+</w:t>
      </w:r>
      <w:proofErr w:type="gramEnd"/>
      <w:r w:rsidRPr="00C26C7F">
        <w:rPr>
          <w:color w:val="000000"/>
          <w:kern w:val="24"/>
          <w:sz w:val="28"/>
          <w:szCs w:val="28"/>
        </w:rPr>
        <w:t xml:space="preserve"> </w:t>
      </w:r>
      <w:r w:rsidRPr="00C26C7F">
        <w:rPr>
          <w:i/>
          <w:iCs/>
          <w:color w:val="000000"/>
          <w:kern w:val="24"/>
          <w:sz w:val="28"/>
          <w:szCs w:val="28"/>
          <w:lang w:val="en-US"/>
        </w:rPr>
        <w:t>V</w:t>
      </w:r>
      <w:r w:rsidRPr="00C26C7F">
        <w:rPr>
          <w:i/>
          <w:iCs/>
          <w:color w:val="000000"/>
          <w:kern w:val="24"/>
          <w:position w:val="-16"/>
          <w:sz w:val="28"/>
          <w:szCs w:val="28"/>
          <w:vertAlign w:val="subscript"/>
          <w:lang w:val="en-US"/>
        </w:rPr>
        <w:t>c</w:t>
      </w:r>
      <w:r w:rsidRPr="00C26C7F">
        <w:rPr>
          <w:i/>
          <w:iCs/>
          <w:color w:val="000000"/>
          <w:kern w:val="24"/>
          <w:sz w:val="28"/>
          <w:szCs w:val="28"/>
        </w:rPr>
        <w:t xml:space="preserve"> *х </w:t>
      </w:r>
      <w:r w:rsidRPr="00C26C7F">
        <w:rPr>
          <w:color w:val="000000"/>
          <w:kern w:val="24"/>
          <w:sz w:val="28"/>
          <w:szCs w:val="28"/>
        </w:rPr>
        <w:t>) = (</w:t>
      </w:r>
      <w:r w:rsidRPr="00C26C7F">
        <w:rPr>
          <w:i/>
          <w:iCs/>
          <w:color w:val="000000"/>
          <w:kern w:val="24"/>
          <w:sz w:val="28"/>
          <w:szCs w:val="28"/>
          <w:lang w:val="en-US"/>
        </w:rPr>
        <w:t>C</w:t>
      </w:r>
      <w:r w:rsidRPr="00C26C7F">
        <w:rPr>
          <w:i/>
          <w:iCs/>
          <w:color w:val="000000"/>
          <w:kern w:val="24"/>
          <w:sz w:val="28"/>
          <w:szCs w:val="28"/>
        </w:rPr>
        <w:t xml:space="preserve"> </w:t>
      </w:r>
      <w:r w:rsidRPr="00C26C7F">
        <w:rPr>
          <w:color w:val="000000"/>
          <w:kern w:val="24"/>
          <w:sz w:val="28"/>
          <w:szCs w:val="28"/>
        </w:rPr>
        <w:t xml:space="preserve">- </w:t>
      </w:r>
      <w:r w:rsidRPr="00C26C7F">
        <w:rPr>
          <w:i/>
          <w:iCs/>
          <w:color w:val="000000"/>
          <w:kern w:val="24"/>
          <w:sz w:val="28"/>
          <w:szCs w:val="28"/>
          <w:lang w:val="en-US"/>
        </w:rPr>
        <w:t>V</w:t>
      </w:r>
      <w:r w:rsidRPr="00C26C7F">
        <w:rPr>
          <w:i/>
          <w:iCs/>
          <w:color w:val="000000"/>
          <w:kern w:val="24"/>
          <w:position w:val="-16"/>
          <w:sz w:val="28"/>
          <w:szCs w:val="28"/>
          <w:vertAlign w:val="subscript"/>
          <w:lang w:val="en-US"/>
        </w:rPr>
        <w:t>c</w:t>
      </w:r>
      <w:r w:rsidRPr="00C26C7F">
        <w:rPr>
          <w:i/>
          <w:iCs/>
          <w:color w:val="000000"/>
          <w:kern w:val="24"/>
          <w:sz w:val="28"/>
          <w:szCs w:val="28"/>
        </w:rPr>
        <w:t xml:space="preserve"> </w:t>
      </w:r>
      <w:r w:rsidRPr="00C26C7F">
        <w:rPr>
          <w:color w:val="000000"/>
          <w:kern w:val="24"/>
          <w:sz w:val="28"/>
          <w:szCs w:val="28"/>
        </w:rPr>
        <w:t>)*х</w:t>
      </w:r>
      <w:r w:rsidRPr="00C26C7F">
        <w:rPr>
          <w:i/>
          <w:iCs/>
          <w:color w:val="000000"/>
          <w:kern w:val="24"/>
          <w:sz w:val="28"/>
          <w:szCs w:val="28"/>
        </w:rPr>
        <w:t xml:space="preserve"> </w:t>
      </w:r>
      <w:r w:rsidRPr="00C26C7F">
        <w:rPr>
          <w:color w:val="000000"/>
          <w:kern w:val="24"/>
          <w:sz w:val="28"/>
          <w:szCs w:val="28"/>
        </w:rPr>
        <w:t xml:space="preserve">- </w:t>
      </w:r>
      <w:r w:rsidRPr="00C26C7F">
        <w:rPr>
          <w:i/>
          <w:iCs/>
          <w:color w:val="000000"/>
          <w:kern w:val="24"/>
          <w:sz w:val="28"/>
          <w:szCs w:val="28"/>
          <w:lang w:val="en-US"/>
        </w:rPr>
        <w:t>F</w:t>
      </w:r>
      <w:r w:rsidRPr="00C26C7F">
        <w:rPr>
          <w:i/>
          <w:iCs/>
          <w:color w:val="000000"/>
          <w:kern w:val="24"/>
          <w:position w:val="-16"/>
          <w:sz w:val="28"/>
          <w:szCs w:val="28"/>
          <w:vertAlign w:val="subscript"/>
          <w:lang w:val="en-US"/>
        </w:rPr>
        <w:t>c</w:t>
      </w:r>
      <w:r w:rsidRPr="00C26C7F">
        <w:rPr>
          <w:color w:val="000000"/>
          <w:kern w:val="24"/>
          <w:sz w:val="28"/>
          <w:szCs w:val="28"/>
        </w:rPr>
        <w:t xml:space="preserve"> </w:t>
      </w:r>
    </w:p>
    <w:p w14:paraId="1BDE4134" w14:textId="77777777" w:rsidR="00DD3BC7" w:rsidRPr="00C26C7F" w:rsidRDefault="00DD3BC7" w:rsidP="00DD3BC7">
      <w:pPr>
        <w:numPr>
          <w:ilvl w:val="0"/>
          <w:numId w:val="2"/>
        </w:numPr>
        <w:spacing w:line="240" w:lineRule="auto"/>
      </w:pPr>
      <w:r w:rsidRPr="00C26C7F">
        <w:rPr>
          <w:i/>
          <w:iCs/>
        </w:rPr>
        <w:t xml:space="preserve">P </w:t>
      </w:r>
      <w:r w:rsidRPr="00C26C7F">
        <w:t xml:space="preserve">- </w:t>
      </w:r>
      <w:proofErr w:type="spellStart"/>
      <w:r w:rsidRPr="00C26C7F">
        <w:t>прибыль</w:t>
      </w:r>
      <w:proofErr w:type="spellEnd"/>
      <w:r w:rsidRPr="00C26C7F">
        <w:t xml:space="preserve"> </w:t>
      </w:r>
      <w:proofErr w:type="spellStart"/>
      <w:r w:rsidRPr="00C26C7F">
        <w:t>фирмы</w:t>
      </w:r>
      <w:proofErr w:type="spellEnd"/>
      <w:r w:rsidRPr="00C26C7F">
        <w:t>;</w:t>
      </w:r>
    </w:p>
    <w:p w14:paraId="38781C6B" w14:textId="77777777" w:rsidR="00DD3BC7" w:rsidRPr="00C26C7F" w:rsidRDefault="00DD3BC7" w:rsidP="00DD3BC7">
      <w:pPr>
        <w:numPr>
          <w:ilvl w:val="0"/>
          <w:numId w:val="2"/>
        </w:numPr>
        <w:spacing w:line="240" w:lineRule="auto"/>
      </w:pPr>
      <w:r w:rsidRPr="00C26C7F">
        <w:rPr>
          <w:i/>
          <w:iCs/>
        </w:rPr>
        <w:t xml:space="preserve">х </w:t>
      </w:r>
      <w:r w:rsidRPr="00C26C7F">
        <w:t xml:space="preserve">- </w:t>
      </w:r>
      <w:proofErr w:type="spellStart"/>
      <w:r w:rsidRPr="00C26C7F">
        <w:t>объем</w:t>
      </w:r>
      <w:proofErr w:type="spellEnd"/>
      <w:r w:rsidRPr="00C26C7F">
        <w:t xml:space="preserve"> </w:t>
      </w:r>
      <w:proofErr w:type="spellStart"/>
      <w:r w:rsidRPr="00C26C7F">
        <w:t>выпуска</w:t>
      </w:r>
      <w:proofErr w:type="spellEnd"/>
      <w:r w:rsidRPr="00C26C7F">
        <w:t xml:space="preserve"> </w:t>
      </w:r>
      <w:proofErr w:type="spellStart"/>
      <w:r w:rsidRPr="00C26C7F">
        <w:t>продукции</w:t>
      </w:r>
      <w:proofErr w:type="spellEnd"/>
      <w:r w:rsidRPr="00C26C7F">
        <w:t>;</w:t>
      </w:r>
    </w:p>
    <w:p w14:paraId="72E6F502" w14:textId="77777777" w:rsidR="00DD3BC7" w:rsidRPr="00C26C7F" w:rsidRDefault="00DD3BC7" w:rsidP="00DD3BC7">
      <w:pPr>
        <w:numPr>
          <w:ilvl w:val="0"/>
          <w:numId w:val="2"/>
        </w:numPr>
        <w:spacing w:line="240" w:lineRule="auto"/>
        <w:rPr>
          <w:lang w:val="ru-RU"/>
        </w:rPr>
      </w:pPr>
      <w:r w:rsidRPr="00C26C7F">
        <w:rPr>
          <w:i/>
          <w:iCs/>
        </w:rPr>
        <w:t>C</w:t>
      </w:r>
      <w:r w:rsidRPr="00C26C7F">
        <w:rPr>
          <w:i/>
          <w:iCs/>
          <w:lang w:val="ru-RU"/>
        </w:rPr>
        <w:t xml:space="preserve"> </w:t>
      </w:r>
      <w:r w:rsidRPr="00C26C7F">
        <w:rPr>
          <w:lang w:val="ru-RU"/>
        </w:rPr>
        <w:t>- договорная цена продажи единицы продукции;</w:t>
      </w:r>
    </w:p>
    <w:p w14:paraId="21523A26" w14:textId="77777777" w:rsidR="00DD3BC7" w:rsidRPr="00C26C7F" w:rsidRDefault="00DD3BC7" w:rsidP="00DD3BC7">
      <w:pPr>
        <w:numPr>
          <w:ilvl w:val="0"/>
          <w:numId w:val="2"/>
        </w:numPr>
        <w:spacing w:line="240" w:lineRule="auto"/>
        <w:rPr>
          <w:lang w:val="ru-RU"/>
        </w:rPr>
      </w:pPr>
      <w:proofErr w:type="gramStart"/>
      <w:r w:rsidRPr="00C26C7F">
        <w:rPr>
          <w:i/>
          <w:iCs/>
        </w:rPr>
        <w:t>F</w:t>
      </w:r>
      <w:r w:rsidRPr="00C26C7F">
        <w:rPr>
          <w:i/>
          <w:iCs/>
          <w:vertAlign w:val="subscript"/>
        </w:rPr>
        <w:t>c</w:t>
      </w:r>
      <w:r w:rsidRPr="00C26C7F">
        <w:rPr>
          <w:i/>
          <w:iCs/>
          <w:lang w:val="ru-RU"/>
        </w:rPr>
        <w:t xml:space="preserve">  </w:t>
      </w:r>
      <w:r w:rsidRPr="00C26C7F">
        <w:rPr>
          <w:lang w:val="ru-RU"/>
        </w:rPr>
        <w:t>-</w:t>
      </w:r>
      <w:proofErr w:type="gramEnd"/>
      <w:r w:rsidRPr="00C26C7F">
        <w:rPr>
          <w:lang w:val="ru-RU"/>
        </w:rPr>
        <w:t xml:space="preserve"> величина фиксированных расходов (</w:t>
      </w:r>
      <w:r w:rsidRPr="00C26C7F">
        <w:t>FC</w:t>
      </w:r>
      <w:r w:rsidRPr="00C26C7F">
        <w:rPr>
          <w:lang w:val="ru-RU"/>
        </w:rPr>
        <w:t>);</w:t>
      </w:r>
    </w:p>
    <w:p w14:paraId="6A8D9759" w14:textId="1FD5AA76" w:rsidR="00DD3BC7" w:rsidRDefault="00DD3BC7" w:rsidP="00DD3BC7">
      <w:pPr>
        <w:numPr>
          <w:ilvl w:val="0"/>
          <w:numId w:val="2"/>
        </w:numPr>
        <w:spacing w:line="240" w:lineRule="auto"/>
        <w:rPr>
          <w:lang w:val="ru-RU"/>
        </w:rPr>
      </w:pPr>
      <w:proofErr w:type="spellStart"/>
      <w:r w:rsidRPr="00C26C7F">
        <w:rPr>
          <w:i/>
          <w:iCs/>
        </w:rPr>
        <w:t>V</w:t>
      </w:r>
      <w:r w:rsidRPr="00C26C7F">
        <w:rPr>
          <w:i/>
          <w:iCs/>
          <w:vertAlign w:val="subscript"/>
        </w:rPr>
        <w:t>c</w:t>
      </w:r>
      <w:proofErr w:type="spellEnd"/>
      <w:r w:rsidRPr="00C26C7F">
        <w:rPr>
          <w:i/>
          <w:iCs/>
          <w:lang w:val="ru-RU"/>
        </w:rPr>
        <w:t xml:space="preserve"> </w:t>
      </w:r>
      <w:r w:rsidRPr="00C26C7F">
        <w:rPr>
          <w:lang w:val="ru-RU"/>
        </w:rPr>
        <w:t>- величина переменных издержек на единицу продукции (</w:t>
      </w:r>
      <w:r w:rsidRPr="00C26C7F">
        <w:t>VC</w:t>
      </w:r>
      <w:r w:rsidRPr="00C26C7F">
        <w:rPr>
          <w:lang w:val="ru-RU"/>
        </w:rPr>
        <w:t>).</w:t>
      </w:r>
    </w:p>
    <w:p w14:paraId="62F925EA" w14:textId="0B3072EE" w:rsidR="00C26C7F" w:rsidRDefault="00C26C7F" w:rsidP="00C26C7F">
      <w:pPr>
        <w:spacing w:line="240" w:lineRule="auto"/>
        <w:rPr>
          <w:lang w:val="ru-RU"/>
        </w:rPr>
      </w:pPr>
    </w:p>
    <w:p w14:paraId="5CB5BDAC" w14:textId="6A25C7D6" w:rsidR="00C26C7F" w:rsidRPr="00C26C7F" w:rsidRDefault="00C26C7F" w:rsidP="00C26C7F">
      <w:pPr>
        <w:spacing w:line="240" w:lineRule="auto"/>
        <w:rPr>
          <w:lang w:val="ru-RU"/>
        </w:rPr>
      </w:pPr>
      <w:r>
        <w:rPr>
          <w:lang w:val="ru-RU"/>
        </w:rPr>
        <w:t>Полученное значение: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246"/>
        <w:gridCol w:w="3099"/>
      </w:tblGrid>
      <w:tr w:rsidR="00DD3BC7" w:rsidRPr="00DD3BC7" w14:paraId="0E01CD80" w14:textId="77777777" w:rsidTr="00DD3BC7">
        <w:trPr>
          <w:trHeight w:val="300"/>
        </w:trPr>
        <w:tc>
          <w:tcPr>
            <w:tcW w:w="3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D00A2" w14:textId="77777777" w:rsidR="00DD3BC7" w:rsidRPr="00DD3BC7" w:rsidRDefault="00DD3BC7" w:rsidP="00DD3BC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val="ru-RU" w:eastAsia="ru-RU"/>
              </w:rPr>
            </w:pPr>
            <w:r w:rsidRPr="00DD3BC7">
              <w:rPr>
                <w:rFonts w:eastAsia="Times New Roman"/>
                <w:color w:val="000000"/>
                <w:lang w:val="ru-RU" w:eastAsia="ru-RU"/>
              </w:rPr>
              <w:t>P</w:t>
            </w:r>
          </w:p>
        </w:tc>
        <w:tc>
          <w:tcPr>
            <w:tcW w:w="1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E26C3" w14:textId="77777777" w:rsidR="00DD3BC7" w:rsidRPr="00DD3BC7" w:rsidRDefault="00DD3BC7" w:rsidP="00DD3BC7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DD3BC7">
              <w:rPr>
                <w:rFonts w:eastAsia="Times New Roman"/>
                <w:color w:val="000000"/>
                <w:lang w:val="ru-RU" w:eastAsia="ru-RU"/>
              </w:rPr>
              <w:t>-24910868,79</w:t>
            </w:r>
          </w:p>
        </w:tc>
      </w:tr>
    </w:tbl>
    <w:p w14:paraId="54F41F7A" w14:textId="558BF2BD" w:rsidR="00DD3BC7" w:rsidRPr="00C26C7F" w:rsidRDefault="00DD3BC7" w:rsidP="00DD3BC7">
      <w:pPr>
        <w:pStyle w:val="a5"/>
        <w:jc w:val="center"/>
      </w:pPr>
    </w:p>
    <w:p w14:paraId="3468659C" w14:textId="77777777" w:rsidR="00DD3BC7" w:rsidRPr="00C26C7F" w:rsidRDefault="00DD3BC7" w:rsidP="00DD3BC7">
      <w:pPr>
        <w:ind w:firstLine="720"/>
        <w:rPr>
          <w:lang w:val="ru-RU"/>
        </w:rPr>
      </w:pPr>
      <w:r w:rsidRPr="00C26C7F">
        <w:rPr>
          <w:lang w:val="ru-RU"/>
        </w:rPr>
        <w:t>В этом случае объем выпуска, при котором достигается точка безубыточности, определяется как:</w:t>
      </w:r>
    </w:p>
    <w:p w14:paraId="240EE6CB" w14:textId="77777777" w:rsidR="00DD3BC7" w:rsidRPr="00C26C7F" w:rsidRDefault="00DD3BC7" w:rsidP="00DD3BC7">
      <w:pPr>
        <w:jc w:val="center"/>
      </w:pPr>
      <w:r w:rsidRPr="00C26C7F">
        <w:rPr>
          <w:noProof/>
          <w:lang w:eastAsia="ru-RU"/>
        </w:rPr>
        <w:drawing>
          <wp:inline distT="0" distB="0" distL="0" distR="0" wp14:anchorId="235D9C4D" wp14:editId="59420BB0">
            <wp:extent cx="1303020" cy="5486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74" t="43359" r="60489" b="50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8BA68" w14:textId="77777777" w:rsidR="00DD3BC7" w:rsidRPr="00C26C7F" w:rsidRDefault="00DD3BC7" w:rsidP="00DD3BC7">
      <w:pPr>
        <w:ind w:firstLine="708"/>
        <w:rPr>
          <w:lang w:val="ru-RU"/>
        </w:rPr>
      </w:pPr>
      <w:proofErr w:type="gramStart"/>
      <w:r w:rsidRPr="00C26C7F">
        <w:rPr>
          <w:lang w:val="ru-RU"/>
        </w:rPr>
        <w:t>В  случае</w:t>
      </w:r>
      <w:proofErr w:type="gramEnd"/>
      <w:r w:rsidRPr="00C26C7F">
        <w:rPr>
          <w:lang w:val="ru-RU"/>
        </w:rPr>
        <w:t xml:space="preserve">  если  объем продаж  определен  (</w:t>
      </w:r>
      <w:r w:rsidRPr="00C26C7F">
        <w:rPr>
          <w:i/>
          <w:iCs/>
        </w:rPr>
        <w:t>x</w:t>
      </w:r>
      <w:r w:rsidRPr="00C26C7F">
        <w:rPr>
          <w:vertAlign w:val="subscript"/>
          <w:lang w:val="ru-RU"/>
        </w:rPr>
        <w:t xml:space="preserve">0 </w:t>
      </w:r>
      <w:r w:rsidRPr="00C26C7F">
        <w:rPr>
          <w:lang w:val="ru-RU"/>
        </w:rPr>
        <w:t>заранее  известен)  рыночная  цена единицы продукции при нулевом уровне прибыли определяется как:</w:t>
      </w:r>
    </w:p>
    <w:p w14:paraId="4BD41E9E" w14:textId="77777777" w:rsidR="00DD3BC7" w:rsidRPr="00C26C7F" w:rsidRDefault="00DD3BC7" w:rsidP="00DD3BC7">
      <w:pPr>
        <w:jc w:val="center"/>
        <w:rPr>
          <w:lang w:val="ru-RU"/>
        </w:rPr>
      </w:pPr>
      <w:r w:rsidRPr="00C26C7F">
        <w:t>C</w:t>
      </w:r>
      <w:r w:rsidRPr="00C26C7F">
        <w:rPr>
          <w:lang w:val="ru-RU"/>
        </w:rPr>
        <w:t>=</w:t>
      </w:r>
      <w:r w:rsidRPr="00C26C7F">
        <w:rPr>
          <w:noProof/>
          <w:lang w:eastAsia="ru-RU"/>
        </w:rPr>
        <w:drawing>
          <wp:inline distT="0" distB="0" distL="0" distR="0" wp14:anchorId="55C75759" wp14:editId="5B6EC733">
            <wp:extent cx="1569720" cy="7010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23" t="64360" r="54868" b="29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77063" w14:textId="77777777" w:rsidR="00DD3BC7" w:rsidRPr="00C26C7F" w:rsidRDefault="00DD3BC7" w:rsidP="00DD3BC7">
      <w:pPr>
        <w:rPr>
          <w:lang w:val="ru-RU"/>
        </w:rPr>
      </w:pPr>
      <w:r w:rsidRPr="00C26C7F">
        <w:rPr>
          <w:lang w:val="ru-RU"/>
        </w:rPr>
        <w:t xml:space="preserve">Если фирма хочет получить дополнительную прибыль, и рыночная цена </w:t>
      </w:r>
      <w:r w:rsidRPr="00C26C7F">
        <w:rPr>
          <w:i/>
          <w:iCs/>
        </w:rPr>
        <w:t>C</w:t>
      </w:r>
      <w:r w:rsidRPr="00C26C7F">
        <w:rPr>
          <w:vertAlign w:val="subscript"/>
          <w:lang w:val="ru-RU"/>
        </w:rPr>
        <w:t>0</w:t>
      </w:r>
      <w:r w:rsidRPr="00C26C7F">
        <w:rPr>
          <w:lang w:val="ru-RU"/>
        </w:rPr>
        <w:t xml:space="preserve"> известна, то объем продаж при заданном уровне прибыли </w:t>
      </w:r>
      <w:r w:rsidRPr="00C26C7F">
        <w:rPr>
          <w:i/>
          <w:iCs/>
        </w:rPr>
        <w:t>P</w:t>
      </w:r>
      <w:r w:rsidRPr="00C26C7F">
        <w:rPr>
          <w:vertAlign w:val="subscript"/>
          <w:lang w:val="ru-RU"/>
        </w:rPr>
        <w:t>0</w:t>
      </w:r>
      <w:r w:rsidRPr="00C26C7F">
        <w:rPr>
          <w:lang w:val="ru-RU"/>
        </w:rPr>
        <w:t xml:space="preserve"> можно определить по следующей формуле:</w:t>
      </w:r>
    </w:p>
    <w:p w14:paraId="698F4966" w14:textId="77777777" w:rsidR="00DD3BC7" w:rsidRPr="00C26C7F" w:rsidRDefault="00DD3BC7" w:rsidP="00DD3BC7">
      <w:pPr>
        <w:jc w:val="center"/>
      </w:pPr>
      <w:r w:rsidRPr="00C26C7F">
        <w:rPr>
          <w:noProof/>
          <w:lang w:eastAsia="ru-RU"/>
        </w:rPr>
        <w:drawing>
          <wp:inline distT="0" distB="0" distL="0" distR="0" wp14:anchorId="43DCCF83" wp14:editId="0911A238">
            <wp:extent cx="1402080" cy="6705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74" t="54251" r="60489" b="38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23590" w14:textId="77777777" w:rsidR="00DD3BC7" w:rsidRPr="00C26C7F" w:rsidRDefault="00DD3BC7">
      <w:pPr>
        <w:spacing w:after="160" w:line="259" w:lineRule="auto"/>
        <w:ind w:firstLine="0"/>
        <w:jc w:val="left"/>
      </w:pPr>
      <w:r w:rsidRPr="00C26C7F">
        <w:br w:type="page"/>
      </w:r>
    </w:p>
    <w:p w14:paraId="26D247D0" w14:textId="4B3D9394" w:rsidR="00DD3BC7" w:rsidRPr="00C26C7F" w:rsidRDefault="00DD3BC7" w:rsidP="00DD3BC7">
      <w:pPr>
        <w:jc w:val="left"/>
      </w:pPr>
      <w:proofErr w:type="spellStart"/>
      <w:r w:rsidRPr="00C26C7F">
        <w:lastRenderedPageBreak/>
        <w:t>После</w:t>
      </w:r>
      <w:proofErr w:type="spellEnd"/>
      <w:r w:rsidRPr="00C26C7F">
        <w:t xml:space="preserve"> </w:t>
      </w:r>
      <w:proofErr w:type="spellStart"/>
      <w:r w:rsidRPr="00C26C7F">
        <w:t>всех</w:t>
      </w:r>
      <w:proofErr w:type="spellEnd"/>
      <w:r w:rsidRPr="00C26C7F">
        <w:t xml:space="preserve"> </w:t>
      </w:r>
      <w:proofErr w:type="spellStart"/>
      <w:r w:rsidRPr="00C26C7F">
        <w:t>расчётов</w:t>
      </w:r>
      <w:proofErr w:type="spellEnd"/>
      <w:r w:rsidRPr="00C26C7F">
        <w:t xml:space="preserve"> </w:t>
      </w:r>
      <w:proofErr w:type="spellStart"/>
      <w:r w:rsidRPr="00C26C7F">
        <w:t>получаем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6246"/>
        <w:gridCol w:w="3099"/>
      </w:tblGrid>
      <w:tr w:rsidR="00DD3BC7" w:rsidRPr="00DD3BC7" w14:paraId="7F3A2B1D" w14:textId="77777777" w:rsidTr="00DD3BC7">
        <w:trPr>
          <w:trHeight w:val="300"/>
        </w:trPr>
        <w:tc>
          <w:tcPr>
            <w:tcW w:w="3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0CF4A" w14:textId="77777777" w:rsidR="00DD3BC7" w:rsidRPr="00DD3BC7" w:rsidRDefault="00DD3BC7" w:rsidP="00DD3BC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val="ru-RU" w:eastAsia="ru-RU"/>
              </w:rPr>
            </w:pPr>
            <w:r w:rsidRPr="00DD3BC7">
              <w:rPr>
                <w:rFonts w:eastAsia="Times New Roman"/>
                <w:color w:val="000000"/>
                <w:lang w:val="ru-RU" w:eastAsia="ru-RU"/>
              </w:rPr>
              <w:t>x0</w:t>
            </w:r>
          </w:p>
        </w:tc>
        <w:tc>
          <w:tcPr>
            <w:tcW w:w="1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30E9" w14:textId="77777777" w:rsidR="00DD3BC7" w:rsidRPr="00DD3BC7" w:rsidRDefault="00DD3BC7" w:rsidP="00DD3BC7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DD3BC7">
              <w:rPr>
                <w:rFonts w:eastAsia="Times New Roman"/>
                <w:color w:val="000000"/>
                <w:lang w:val="ru-RU" w:eastAsia="ru-RU"/>
              </w:rPr>
              <w:t>60,91550313</w:t>
            </w:r>
          </w:p>
        </w:tc>
      </w:tr>
      <w:tr w:rsidR="00DD3BC7" w:rsidRPr="00DD3BC7" w14:paraId="4144D89F" w14:textId="77777777" w:rsidTr="00DD3BC7">
        <w:trPr>
          <w:trHeight w:val="300"/>
        </w:trPr>
        <w:tc>
          <w:tcPr>
            <w:tcW w:w="3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4FAE2" w14:textId="77777777" w:rsidR="00DD3BC7" w:rsidRPr="00DD3BC7" w:rsidRDefault="00DD3BC7" w:rsidP="00DD3BC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val="ru-RU" w:eastAsia="ru-RU"/>
              </w:rPr>
            </w:pPr>
            <w:r w:rsidRPr="00DD3BC7">
              <w:rPr>
                <w:rFonts w:eastAsia="Times New Roman"/>
                <w:color w:val="000000"/>
                <w:lang w:val="ru-RU" w:eastAsia="ru-RU"/>
              </w:rPr>
              <w:t>C</w:t>
            </w:r>
          </w:p>
        </w:tc>
        <w:tc>
          <w:tcPr>
            <w:tcW w:w="1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99F9" w14:textId="77777777" w:rsidR="00DD3BC7" w:rsidRPr="00DD3BC7" w:rsidRDefault="00DD3BC7" w:rsidP="00DD3BC7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DD3BC7">
              <w:rPr>
                <w:rFonts w:eastAsia="Times New Roman"/>
                <w:color w:val="000000"/>
                <w:lang w:val="ru-RU" w:eastAsia="ru-RU"/>
              </w:rPr>
              <w:t>2806663,739</w:t>
            </w:r>
          </w:p>
        </w:tc>
      </w:tr>
      <w:tr w:rsidR="00DD3BC7" w:rsidRPr="00DD3BC7" w14:paraId="56A4A682" w14:textId="77777777" w:rsidTr="00DD3BC7">
        <w:trPr>
          <w:trHeight w:val="300"/>
        </w:trPr>
        <w:tc>
          <w:tcPr>
            <w:tcW w:w="3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72CA6" w14:textId="77777777" w:rsidR="00DD3BC7" w:rsidRPr="00DD3BC7" w:rsidRDefault="00DD3BC7" w:rsidP="00DD3BC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val="ru-RU" w:eastAsia="ru-RU"/>
              </w:rPr>
            </w:pPr>
            <w:r w:rsidRPr="00DD3BC7">
              <w:rPr>
                <w:rFonts w:eastAsia="Times New Roman"/>
                <w:color w:val="000000"/>
                <w:lang w:val="ru-RU" w:eastAsia="ru-RU"/>
              </w:rPr>
              <w:t>P0</w:t>
            </w:r>
          </w:p>
        </w:tc>
        <w:tc>
          <w:tcPr>
            <w:tcW w:w="1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8A76" w14:textId="77777777" w:rsidR="00DD3BC7" w:rsidRPr="00DD3BC7" w:rsidRDefault="00DD3BC7" w:rsidP="00DD3BC7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DD3BC7">
              <w:rPr>
                <w:rFonts w:eastAsia="Times New Roman"/>
                <w:color w:val="000000"/>
                <w:lang w:val="ru-RU" w:eastAsia="ru-RU"/>
              </w:rPr>
              <w:t>120000</w:t>
            </w:r>
          </w:p>
        </w:tc>
      </w:tr>
      <w:tr w:rsidR="00DD3BC7" w:rsidRPr="00DD3BC7" w14:paraId="233F6DC8" w14:textId="77777777" w:rsidTr="00DD3BC7">
        <w:trPr>
          <w:trHeight w:val="300"/>
        </w:trPr>
        <w:tc>
          <w:tcPr>
            <w:tcW w:w="3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4BAAC" w14:textId="77777777" w:rsidR="00DD3BC7" w:rsidRPr="00DD3BC7" w:rsidRDefault="00DD3BC7" w:rsidP="00DD3BC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val="ru-RU" w:eastAsia="ru-RU"/>
              </w:rPr>
            </w:pPr>
            <w:r w:rsidRPr="00DD3BC7">
              <w:rPr>
                <w:rFonts w:eastAsia="Times New Roman"/>
                <w:color w:val="000000"/>
                <w:lang w:val="ru-RU" w:eastAsia="ru-RU"/>
              </w:rPr>
              <w:t>v0</w:t>
            </w:r>
          </w:p>
        </w:tc>
        <w:tc>
          <w:tcPr>
            <w:tcW w:w="1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0C1C" w14:textId="77777777" w:rsidR="00DD3BC7" w:rsidRPr="00DD3BC7" w:rsidRDefault="00DD3BC7" w:rsidP="00DD3BC7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DD3BC7">
              <w:rPr>
                <w:rFonts w:eastAsia="Times New Roman"/>
                <w:color w:val="000000"/>
                <w:lang w:val="ru-RU" w:eastAsia="ru-RU"/>
              </w:rPr>
              <w:t>61,11260025</w:t>
            </w:r>
          </w:p>
        </w:tc>
      </w:tr>
    </w:tbl>
    <w:p w14:paraId="45962E4F" w14:textId="6D2E403C" w:rsidR="00DD3BC7" w:rsidRPr="00C26C7F" w:rsidRDefault="00DD3BC7" w:rsidP="00DD3BC7">
      <w:pPr>
        <w:jc w:val="center"/>
      </w:pPr>
    </w:p>
    <w:p w14:paraId="2D7B5DFF" w14:textId="77777777" w:rsidR="00DD3BC7" w:rsidRPr="00C26C7F" w:rsidRDefault="00DD3BC7" w:rsidP="00DD3BC7">
      <w:pPr>
        <w:ind w:firstLine="360"/>
        <w:rPr>
          <w:lang w:val="ru-RU"/>
        </w:rPr>
      </w:pPr>
      <w:r w:rsidRPr="00C26C7F">
        <w:rPr>
          <w:lang w:val="ru-RU"/>
        </w:rPr>
        <w:t xml:space="preserve">Выделяют следующие условия применимости </w:t>
      </w:r>
      <w:r w:rsidRPr="00C26C7F">
        <w:t>CVP</w:t>
      </w:r>
      <w:r w:rsidRPr="00C26C7F">
        <w:rPr>
          <w:lang w:val="ru-RU"/>
        </w:rPr>
        <w:t>-анализа при определении точки безубыточности:</w:t>
      </w:r>
    </w:p>
    <w:p w14:paraId="70D1DC8C" w14:textId="77777777" w:rsidR="00DD3BC7" w:rsidRPr="00C26C7F" w:rsidRDefault="00DD3BC7" w:rsidP="00DD3BC7">
      <w:pPr>
        <w:numPr>
          <w:ilvl w:val="0"/>
          <w:numId w:val="3"/>
        </w:numPr>
        <w:spacing w:line="240" w:lineRule="auto"/>
        <w:rPr>
          <w:lang w:val="ru-RU"/>
        </w:rPr>
      </w:pPr>
      <w:r w:rsidRPr="00C26C7F">
        <w:rPr>
          <w:lang w:val="ru-RU"/>
        </w:rPr>
        <w:t>цены на продукцию, материалы и услуги, используемые в производстве, неизменны;</w:t>
      </w:r>
    </w:p>
    <w:p w14:paraId="3E06C9B1" w14:textId="77777777" w:rsidR="00DD3BC7" w:rsidRPr="00C26C7F" w:rsidRDefault="00DD3BC7" w:rsidP="00DD3BC7">
      <w:pPr>
        <w:numPr>
          <w:ilvl w:val="0"/>
          <w:numId w:val="3"/>
        </w:numPr>
        <w:spacing w:line="240" w:lineRule="auto"/>
      </w:pPr>
      <w:proofErr w:type="spellStart"/>
      <w:r w:rsidRPr="00C26C7F">
        <w:t>производительность</w:t>
      </w:r>
      <w:proofErr w:type="spellEnd"/>
      <w:r w:rsidRPr="00C26C7F">
        <w:t xml:space="preserve"> </w:t>
      </w:r>
      <w:proofErr w:type="spellStart"/>
      <w:r w:rsidRPr="00C26C7F">
        <w:t>труда</w:t>
      </w:r>
      <w:proofErr w:type="spellEnd"/>
      <w:r w:rsidRPr="00C26C7F">
        <w:t xml:space="preserve"> </w:t>
      </w:r>
      <w:proofErr w:type="spellStart"/>
      <w:r w:rsidRPr="00C26C7F">
        <w:t>специалистов</w:t>
      </w:r>
      <w:proofErr w:type="spellEnd"/>
      <w:r w:rsidRPr="00C26C7F">
        <w:t xml:space="preserve"> </w:t>
      </w:r>
      <w:proofErr w:type="spellStart"/>
      <w:r w:rsidRPr="00C26C7F">
        <w:t>постоянна</w:t>
      </w:r>
      <w:proofErr w:type="spellEnd"/>
      <w:r w:rsidRPr="00C26C7F">
        <w:t>;</w:t>
      </w:r>
    </w:p>
    <w:p w14:paraId="25745542" w14:textId="77777777" w:rsidR="00DD3BC7" w:rsidRPr="00C26C7F" w:rsidRDefault="00DD3BC7" w:rsidP="00DD3BC7">
      <w:pPr>
        <w:numPr>
          <w:ilvl w:val="0"/>
          <w:numId w:val="3"/>
        </w:numPr>
        <w:spacing w:line="240" w:lineRule="auto"/>
        <w:rPr>
          <w:lang w:val="ru-RU"/>
        </w:rPr>
      </w:pPr>
      <w:r w:rsidRPr="00C26C7F">
        <w:rPr>
          <w:lang w:val="ru-RU"/>
        </w:rPr>
        <w:t>ассортимент продукции и объемы выпуска каждого вида неизменны - отсутствуют структурные сдвиги в производстве;</w:t>
      </w:r>
    </w:p>
    <w:p w14:paraId="7AF7832A" w14:textId="77777777" w:rsidR="00DD3BC7" w:rsidRPr="00C26C7F" w:rsidRDefault="00DD3BC7" w:rsidP="00DD3BC7">
      <w:pPr>
        <w:numPr>
          <w:ilvl w:val="0"/>
          <w:numId w:val="3"/>
        </w:numPr>
        <w:spacing w:line="240" w:lineRule="auto"/>
        <w:rPr>
          <w:lang w:val="ru-RU"/>
        </w:rPr>
      </w:pPr>
      <w:r w:rsidRPr="00C26C7F">
        <w:rPr>
          <w:lang w:val="ru-RU"/>
        </w:rPr>
        <w:t>на конец анализируемого периода объем производства равен объему продаж, либо изменения начального и конечного уровня запасов незначительны</w:t>
      </w:r>
    </w:p>
    <w:p w14:paraId="046FD953" w14:textId="77777777" w:rsidR="00DD3BC7" w:rsidRPr="00C26C7F" w:rsidRDefault="00DD3BC7" w:rsidP="00DD3BC7">
      <w:pPr>
        <w:pStyle w:val="a5"/>
      </w:pPr>
    </w:p>
    <w:p w14:paraId="51F0EA64" w14:textId="77777777" w:rsidR="00DD3BC7" w:rsidRPr="00C26C7F" w:rsidRDefault="00DD3BC7" w:rsidP="00DD3BC7">
      <w:pPr>
        <w:jc w:val="center"/>
        <w:rPr>
          <w:b/>
          <w:lang w:val="ru-RU"/>
        </w:rPr>
      </w:pPr>
    </w:p>
    <w:p w14:paraId="225CE2BC" w14:textId="77777777" w:rsidR="00DD3BC7" w:rsidRPr="00C26C7F" w:rsidRDefault="00DD3BC7" w:rsidP="00DD3BC7">
      <w:pPr>
        <w:jc w:val="center"/>
        <w:rPr>
          <w:b/>
          <w:lang w:val="ru-RU"/>
        </w:rPr>
      </w:pPr>
    </w:p>
    <w:p w14:paraId="6073090E" w14:textId="77777777" w:rsidR="00DD3BC7" w:rsidRPr="00C26C7F" w:rsidRDefault="00DD3BC7" w:rsidP="00DD3BC7">
      <w:pPr>
        <w:jc w:val="center"/>
        <w:rPr>
          <w:b/>
          <w:lang w:val="ru-RU"/>
        </w:rPr>
      </w:pPr>
    </w:p>
    <w:p w14:paraId="382F5838" w14:textId="77777777" w:rsidR="00DD3BC7" w:rsidRPr="00C26C7F" w:rsidRDefault="00DD3BC7" w:rsidP="00DD3BC7">
      <w:pPr>
        <w:jc w:val="center"/>
        <w:rPr>
          <w:b/>
          <w:lang w:val="ru-RU"/>
        </w:rPr>
      </w:pPr>
    </w:p>
    <w:p w14:paraId="0B583909" w14:textId="77777777" w:rsidR="00DD3BC7" w:rsidRPr="00C26C7F" w:rsidRDefault="00DD3BC7" w:rsidP="00DD3BC7">
      <w:pPr>
        <w:jc w:val="center"/>
        <w:rPr>
          <w:b/>
          <w:lang w:val="ru-RU"/>
        </w:rPr>
      </w:pPr>
    </w:p>
    <w:p w14:paraId="5290B5D5" w14:textId="77777777" w:rsidR="00DD3BC7" w:rsidRPr="00C26C7F" w:rsidRDefault="00DD3BC7" w:rsidP="00DD3BC7">
      <w:pPr>
        <w:jc w:val="center"/>
        <w:rPr>
          <w:b/>
          <w:lang w:val="ru-RU"/>
        </w:rPr>
      </w:pPr>
    </w:p>
    <w:p w14:paraId="149C82A0" w14:textId="77777777" w:rsidR="00DD3BC7" w:rsidRPr="00C26C7F" w:rsidRDefault="00DD3BC7" w:rsidP="00DD3BC7">
      <w:pPr>
        <w:jc w:val="center"/>
        <w:rPr>
          <w:b/>
          <w:lang w:val="ru-RU"/>
        </w:rPr>
      </w:pPr>
    </w:p>
    <w:p w14:paraId="5F73A5BB" w14:textId="77777777" w:rsidR="00DD3BC7" w:rsidRPr="00C26C7F" w:rsidRDefault="00DD3BC7">
      <w:pPr>
        <w:spacing w:after="160" w:line="259" w:lineRule="auto"/>
        <w:ind w:firstLine="0"/>
        <w:jc w:val="left"/>
        <w:rPr>
          <w:b/>
        </w:rPr>
      </w:pPr>
      <w:r w:rsidRPr="00C26C7F">
        <w:rPr>
          <w:b/>
        </w:rPr>
        <w:br w:type="page"/>
      </w:r>
    </w:p>
    <w:p w14:paraId="534BEA39" w14:textId="14536C6F" w:rsidR="00DD3BC7" w:rsidRPr="00C26C7F" w:rsidRDefault="00DD3BC7" w:rsidP="00DD3BC7">
      <w:pPr>
        <w:jc w:val="center"/>
        <w:rPr>
          <w:b/>
        </w:rPr>
      </w:pPr>
      <w:proofErr w:type="spellStart"/>
      <w:r w:rsidRPr="00C26C7F">
        <w:rPr>
          <w:b/>
        </w:rPr>
        <w:lastRenderedPageBreak/>
        <w:t>Графический</w:t>
      </w:r>
      <w:proofErr w:type="spellEnd"/>
      <w:r w:rsidRPr="00C26C7F">
        <w:rPr>
          <w:b/>
        </w:rPr>
        <w:t xml:space="preserve"> </w:t>
      </w:r>
      <w:proofErr w:type="spellStart"/>
      <w:r w:rsidRPr="00C26C7F">
        <w:rPr>
          <w:b/>
        </w:rPr>
        <w:t>анализ</w:t>
      </w:r>
      <w:proofErr w:type="spellEnd"/>
      <w:r w:rsidRPr="00C26C7F">
        <w:rPr>
          <w:b/>
        </w:rPr>
        <w:t xml:space="preserve"> </w:t>
      </w:r>
      <w:proofErr w:type="spellStart"/>
      <w:r w:rsidRPr="00C26C7F">
        <w:rPr>
          <w:b/>
        </w:rPr>
        <w:t>точки</w:t>
      </w:r>
      <w:proofErr w:type="spellEnd"/>
      <w:r w:rsidRPr="00C26C7F">
        <w:rPr>
          <w:b/>
        </w:rPr>
        <w:t xml:space="preserve"> </w:t>
      </w:r>
      <w:proofErr w:type="spellStart"/>
      <w:r w:rsidRPr="00C26C7F">
        <w:rPr>
          <w:b/>
        </w:rPr>
        <w:t>безубыточности</w:t>
      </w:r>
      <w:proofErr w:type="spellEnd"/>
    </w:p>
    <w:p w14:paraId="22656C18" w14:textId="78FB2E05" w:rsidR="00DD3BC7" w:rsidRPr="00C26C7F" w:rsidRDefault="00DD3BC7" w:rsidP="00DD3BC7">
      <w:pPr>
        <w:ind w:firstLine="0"/>
      </w:pPr>
      <w:r w:rsidRPr="00C26C7F">
        <w:rPr>
          <w:noProof/>
        </w:rPr>
        <w:drawing>
          <wp:inline distT="0" distB="0" distL="0" distR="0" wp14:anchorId="6783F734" wp14:editId="2EDA4423">
            <wp:extent cx="5940425" cy="5323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90F7" w14:textId="7FF8705A" w:rsidR="00DD3BC7" w:rsidRPr="00C26C7F" w:rsidRDefault="00DD3BC7" w:rsidP="00DD3BC7">
      <w:pPr>
        <w:pStyle w:val="a5"/>
      </w:pPr>
      <w:r w:rsidRPr="00C26C7F">
        <w:t xml:space="preserve">Как видно из графика точка безубыточности находится около </w:t>
      </w:r>
      <w:r w:rsidRPr="00C26C7F">
        <w:t>61</w:t>
      </w:r>
      <w:r w:rsidRPr="00C26C7F">
        <w:t xml:space="preserve"> продажи.</w:t>
      </w:r>
    </w:p>
    <w:p w14:paraId="4068F930" w14:textId="77777777" w:rsidR="00DD3BC7" w:rsidRPr="00C26C7F" w:rsidRDefault="00DD3BC7" w:rsidP="00C302E3">
      <w:pPr>
        <w:pStyle w:val="a5"/>
      </w:pPr>
    </w:p>
    <w:p w14:paraId="5A2DA4FB" w14:textId="77777777" w:rsidR="00DD3BC7" w:rsidRPr="00C26C7F" w:rsidRDefault="00DD3BC7" w:rsidP="00C302E3">
      <w:pPr>
        <w:pStyle w:val="a5"/>
      </w:pPr>
    </w:p>
    <w:p w14:paraId="20FED91E" w14:textId="5EC233E2" w:rsidR="00C302E3" w:rsidRPr="00C26C7F" w:rsidRDefault="00C302E3" w:rsidP="00C302E3">
      <w:pPr>
        <w:pStyle w:val="a5"/>
      </w:pPr>
    </w:p>
    <w:sectPr w:rsidR="00C302E3" w:rsidRPr="00C26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5734"/>
    <w:multiLevelType w:val="hybridMultilevel"/>
    <w:tmpl w:val="3830D1F6"/>
    <w:lvl w:ilvl="0" w:tplc="47D048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218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F617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BAF1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9A99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6DC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16E6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4EA5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BA15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01001"/>
    <w:multiLevelType w:val="hybridMultilevel"/>
    <w:tmpl w:val="5B88F822"/>
    <w:lvl w:ilvl="0" w:tplc="ECE6CA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12C2B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EC95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C60F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6897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8666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4A01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5047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7E56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E25EC"/>
    <w:multiLevelType w:val="hybridMultilevel"/>
    <w:tmpl w:val="FFFFFFFF"/>
    <w:lvl w:ilvl="0" w:tplc="31F4CD5A">
      <w:start w:val="1"/>
      <w:numFmt w:val="bullet"/>
      <w:lvlText w:val=""/>
      <w:lvlJc w:val="left"/>
      <w:pPr>
        <w:ind w:left="399" w:hanging="216"/>
      </w:pPr>
      <w:rPr>
        <w:rFonts w:ascii="Symbol" w:eastAsia="Times New Roman" w:hAnsi="Symbol" w:hint="default"/>
        <w:w w:val="102"/>
        <w:position w:val="9"/>
        <w:sz w:val="27"/>
      </w:rPr>
    </w:lvl>
    <w:lvl w:ilvl="1" w:tplc="A40A99C8">
      <w:start w:val="1"/>
      <w:numFmt w:val="bullet"/>
      <w:lvlText w:val="–"/>
      <w:lvlJc w:val="left"/>
      <w:pPr>
        <w:ind w:left="119" w:hanging="341"/>
      </w:pPr>
      <w:rPr>
        <w:rFonts w:ascii="Times New Roman" w:eastAsia="Times New Roman" w:hAnsi="Times New Roman" w:hint="default"/>
        <w:w w:val="99"/>
        <w:sz w:val="32"/>
      </w:rPr>
    </w:lvl>
    <w:lvl w:ilvl="2" w:tplc="FEB03182">
      <w:start w:val="1"/>
      <w:numFmt w:val="bullet"/>
      <w:lvlText w:val="•"/>
      <w:lvlJc w:val="left"/>
      <w:pPr>
        <w:ind w:left="863" w:hanging="341"/>
      </w:pPr>
      <w:rPr>
        <w:rFonts w:hint="default"/>
      </w:rPr>
    </w:lvl>
    <w:lvl w:ilvl="3" w:tplc="CB9CD15E">
      <w:start w:val="1"/>
      <w:numFmt w:val="bullet"/>
      <w:lvlText w:val="•"/>
      <w:lvlJc w:val="left"/>
      <w:pPr>
        <w:ind w:left="1326" w:hanging="341"/>
      </w:pPr>
      <w:rPr>
        <w:rFonts w:hint="default"/>
      </w:rPr>
    </w:lvl>
    <w:lvl w:ilvl="4" w:tplc="9BF8EA5A">
      <w:start w:val="1"/>
      <w:numFmt w:val="bullet"/>
      <w:lvlText w:val="•"/>
      <w:lvlJc w:val="left"/>
      <w:pPr>
        <w:ind w:left="1789" w:hanging="341"/>
      </w:pPr>
      <w:rPr>
        <w:rFonts w:hint="default"/>
      </w:rPr>
    </w:lvl>
    <w:lvl w:ilvl="5" w:tplc="1CC4E0F0">
      <w:start w:val="1"/>
      <w:numFmt w:val="bullet"/>
      <w:lvlText w:val="•"/>
      <w:lvlJc w:val="left"/>
      <w:pPr>
        <w:ind w:left="2252" w:hanging="341"/>
      </w:pPr>
      <w:rPr>
        <w:rFonts w:hint="default"/>
      </w:rPr>
    </w:lvl>
    <w:lvl w:ilvl="6" w:tplc="1BA873BC">
      <w:start w:val="1"/>
      <w:numFmt w:val="bullet"/>
      <w:lvlText w:val="•"/>
      <w:lvlJc w:val="left"/>
      <w:pPr>
        <w:ind w:left="2716" w:hanging="341"/>
      </w:pPr>
      <w:rPr>
        <w:rFonts w:hint="default"/>
      </w:rPr>
    </w:lvl>
    <w:lvl w:ilvl="7" w:tplc="7246808C">
      <w:start w:val="1"/>
      <w:numFmt w:val="bullet"/>
      <w:lvlText w:val="•"/>
      <w:lvlJc w:val="left"/>
      <w:pPr>
        <w:ind w:left="3179" w:hanging="341"/>
      </w:pPr>
      <w:rPr>
        <w:rFonts w:hint="default"/>
      </w:rPr>
    </w:lvl>
    <w:lvl w:ilvl="8" w:tplc="1E5E3CC4">
      <w:start w:val="1"/>
      <w:numFmt w:val="bullet"/>
      <w:lvlText w:val="•"/>
      <w:lvlJc w:val="left"/>
      <w:pPr>
        <w:ind w:left="3642" w:hanging="341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44"/>
    <w:rsid w:val="001C383C"/>
    <w:rsid w:val="00214F0C"/>
    <w:rsid w:val="00233760"/>
    <w:rsid w:val="00383B44"/>
    <w:rsid w:val="00571332"/>
    <w:rsid w:val="006846D4"/>
    <w:rsid w:val="006C04AC"/>
    <w:rsid w:val="0097108C"/>
    <w:rsid w:val="009F6E39"/>
    <w:rsid w:val="00A171ED"/>
    <w:rsid w:val="00B02351"/>
    <w:rsid w:val="00B11464"/>
    <w:rsid w:val="00C26C7F"/>
    <w:rsid w:val="00C302E3"/>
    <w:rsid w:val="00D35421"/>
    <w:rsid w:val="00D95616"/>
    <w:rsid w:val="00DD3BC7"/>
    <w:rsid w:val="00EC78E0"/>
    <w:rsid w:val="00FC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496A5"/>
  <w15:chartTrackingRefBased/>
  <w15:docId w15:val="{735A593D-63E2-416B-B8DB-B196902A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B44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ьзовательский"/>
    <w:basedOn w:val="a"/>
    <w:link w:val="a4"/>
    <w:qFormat/>
    <w:rsid w:val="0097108C"/>
    <w:pPr>
      <w:contextualSpacing/>
    </w:pPr>
    <w:rPr>
      <w:rFonts w:eastAsiaTheme="minorHAnsi" w:cstheme="minorBidi"/>
      <w:szCs w:val="22"/>
      <w:shd w:val="clear" w:color="auto" w:fill="FFFFFF"/>
      <w:lang w:val="ru-RU"/>
    </w:rPr>
  </w:style>
  <w:style w:type="character" w:customStyle="1" w:styleId="a4">
    <w:name w:val="Пользовательский Знак"/>
    <w:basedOn w:val="a0"/>
    <w:link w:val="a3"/>
    <w:rsid w:val="0097108C"/>
    <w:rPr>
      <w:rFonts w:ascii="Times New Roman" w:hAnsi="Times New Roman"/>
      <w:sz w:val="28"/>
    </w:rPr>
  </w:style>
  <w:style w:type="paragraph" w:customStyle="1" w:styleId="a5">
    <w:name w:val="Текст Гост"/>
    <w:basedOn w:val="a"/>
    <w:link w:val="a6"/>
    <w:qFormat/>
    <w:rsid w:val="0097108C"/>
    <w:pPr>
      <w:autoSpaceDE w:val="0"/>
      <w:autoSpaceDN w:val="0"/>
    </w:pPr>
    <w:rPr>
      <w:color w:val="000000" w:themeColor="text1"/>
      <w:lang w:val="ru-RU" w:eastAsia="ru-RU"/>
    </w:rPr>
  </w:style>
  <w:style w:type="character" w:customStyle="1" w:styleId="a6">
    <w:name w:val="Текст Гост Знак"/>
    <w:basedOn w:val="a0"/>
    <w:link w:val="a5"/>
    <w:rsid w:val="0097108C"/>
    <w:rPr>
      <w:rFonts w:ascii="Times New Roman" w:eastAsia="Calibri" w:hAnsi="Times New Roman" w:cs="Times New Roman"/>
      <w:color w:val="000000" w:themeColor="text1"/>
      <w:sz w:val="28"/>
      <w:szCs w:val="28"/>
      <w:lang w:eastAsia="ru-RU"/>
    </w:rPr>
  </w:style>
  <w:style w:type="paragraph" w:styleId="a7">
    <w:name w:val="Body Text"/>
    <w:basedOn w:val="a"/>
    <w:link w:val="a8"/>
    <w:unhideWhenUsed/>
    <w:rsid w:val="00D95616"/>
    <w:pPr>
      <w:widowControl w:val="0"/>
      <w:spacing w:line="240" w:lineRule="auto"/>
      <w:ind w:left="119" w:firstLine="708"/>
      <w:jc w:val="left"/>
    </w:pPr>
    <w:rPr>
      <w:sz w:val="32"/>
      <w:szCs w:val="32"/>
    </w:rPr>
  </w:style>
  <w:style w:type="character" w:customStyle="1" w:styleId="a8">
    <w:name w:val="Основной текст Знак"/>
    <w:basedOn w:val="a0"/>
    <w:link w:val="a7"/>
    <w:rsid w:val="00D95616"/>
    <w:rPr>
      <w:rFonts w:ascii="Times New Roman" w:eastAsia="Calibri" w:hAnsi="Times New Roman" w:cs="Times New Roman"/>
      <w:sz w:val="32"/>
      <w:szCs w:val="32"/>
      <w:lang w:val="en-US"/>
    </w:rPr>
  </w:style>
  <w:style w:type="paragraph" w:customStyle="1" w:styleId="TableParagraph">
    <w:name w:val="Table Paragraph"/>
    <w:basedOn w:val="a"/>
    <w:uiPriority w:val="1"/>
    <w:qFormat/>
    <w:rsid w:val="00D95616"/>
    <w:pPr>
      <w:widowControl w:val="0"/>
      <w:spacing w:line="240" w:lineRule="auto"/>
      <w:ind w:firstLine="0"/>
      <w:jc w:val="left"/>
    </w:pPr>
    <w:rPr>
      <w:rFonts w:ascii="Calibri" w:eastAsia="Times New Roman" w:hAnsi="Calibri"/>
      <w:sz w:val="22"/>
      <w:szCs w:val="22"/>
    </w:rPr>
  </w:style>
  <w:style w:type="paragraph" w:customStyle="1" w:styleId="1">
    <w:name w:val="Абзац списка1"/>
    <w:basedOn w:val="a"/>
    <w:rsid w:val="00D95616"/>
    <w:pPr>
      <w:widowControl w:val="0"/>
      <w:spacing w:line="240" w:lineRule="auto"/>
      <w:ind w:firstLine="0"/>
      <w:jc w:val="left"/>
    </w:pPr>
    <w:rPr>
      <w:rFonts w:ascii="Calibri" w:eastAsia="Times New Roman" w:hAnsi="Calibri"/>
      <w:sz w:val="22"/>
      <w:szCs w:val="22"/>
    </w:rPr>
  </w:style>
  <w:style w:type="table" w:styleId="a9">
    <w:name w:val="Table Grid"/>
    <w:basedOn w:val="a1"/>
    <w:uiPriority w:val="39"/>
    <w:rsid w:val="001C3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Абзац списка2"/>
    <w:basedOn w:val="a"/>
    <w:rsid w:val="001C383C"/>
    <w:pPr>
      <w:widowControl w:val="0"/>
      <w:spacing w:line="240" w:lineRule="auto"/>
      <w:ind w:firstLine="0"/>
      <w:jc w:val="left"/>
    </w:pPr>
    <w:rPr>
      <w:rFonts w:ascii="Calibri" w:eastAsia="Times New Roman" w:hAnsi="Calibri"/>
      <w:sz w:val="22"/>
      <w:szCs w:val="22"/>
    </w:rPr>
  </w:style>
  <w:style w:type="paragraph" w:styleId="aa">
    <w:name w:val="Normal (Web)"/>
    <w:basedOn w:val="a"/>
    <w:uiPriority w:val="99"/>
    <w:unhideWhenUsed/>
    <w:rsid w:val="00DD3BC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5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6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7</cp:revision>
  <dcterms:created xsi:type="dcterms:W3CDTF">2022-02-18T13:41:00Z</dcterms:created>
  <dcterms:modified xsi:type="dcterms:W3CDTF">2022-04-16T16:19:00Z</dcterms:modified>
</cp:coreProperties>
</file>