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Senior Software Engineer</w:t>
      </w:r>
    </w:p>
    <w:p>
      <w:r>
        <w:t>jane@example.com | Sydney, Australia | +61 400 000 000</w:t>
      </w:r>
    </w:p>
    <w:p>
      <w:pPr>
        <w:pStyle w:val="Heading2"/>
      </w:pPr>
      <w:r>
        <w:t>Summary</w:t>
      </w:r>
    </w:p>
    <w:p>
      <w:r>
        <w:t>Backend and AI engineer with experience in Python, FastAPI, LLM applications, and resume tooling.</w:t>
      </w:r>
    </w:p>
    <w:p>
      <w:pPr>
        <w:pStyle w:val="Heading2"/>
      </w:pPr>
      <w:r>
        <w:t>Experience</w:t>
      </w:r>
    </w:p>
    <w:p>
      <w:r>
        <w:t>Senior Software Engineer, Example Corp, 2022-Present</w:t>
      </w:r>
    </w:p>
    <w:p>
      <w:r>
        <w:t>Built FastAPI services and AI workflow tooling for document analysis.</w:t>
      </w:r>
    </w:p>
    <w:p>
      <w:r>
        <w:t>Improved automation quality and reduced manual processing time by 35 percent.</w:t>
      </w:r>
    </w:p>
    <w:p>
      <w:pPr>
        <w:pStyle w:val="Heading2"/>
      </w:pPr>
      <w:r>
        <w:t>Education</w:t>
      </w:r>
    </w:p>
    <w:p>
      <w:r>
        <w:t>UNSW, Bachelor of Computer Science, 2020</w:t>
      </w:r>
    </w:p>
    <w:p>
      <w:pPr>
        <w:pStyle w:val="Heading2"/>
      </w:pPr>
      <w:r>
        <w:t>Skills</w:t>
      </w:r>
    </w:p>
    <w:p>
      <w:r>
        <w:t>Python, FastAPI, SQL, Docker, LLM, Chainlit,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