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Hi, </w:t>
      </w:r>
    </w:p>
    <w:p w:rsidR="00000000" w:rsidDel="00000000" w:rsidP="00000000" w:rsidRDefault="00000000" w:rsidRPr="00000000" w14:paraId="00000002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have a lot of experience in CG movie production as a lighting / compositing artist at Lead / Supervisor level for the past 8 years.</w:t>
      </w:r>
    </w:p>
    <w:p w:rsidR="00000000" w:rsidDel="00000000" w:rsidP="00000000" w:rsidRDefault="00000000" w:rsidRPr="00000000" w14:paraId="00000004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br w:type="textWrapping"/>
        <w:t xml:space="preserve">At my previous position I was also responsible for transitioning from the traditional rendering pipeline to Unreal, we ended up producing a few short CG movies in Unreal. My job was also to build the environments, lighting for them and lighting for shots.</w:t>
      </w:r>
    </w:p>
    <w:p w:rsidR="00000000" w:rsidDel="00000000" w:rsidP="00000000" w:rsidRDefault="00000000" w:rsidRPr="00000000" w14:paraId="00000005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have experience with Houdini / Embergen for FX and simple Python scripting.</w:t>
      </w:r>
    </w:p>
    <w:p w:rsidR="00000000" w:rsidDel="00000000" w:rsidP="00000000" w:rsidRDefault="00000000" w:rsidRPr="00000000" w14:paraId="00000006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have a wide range of skills in CG, which would perfectly fit this application.</w:t>
      </w:r>
    </w:p>
    <w:p w:rsidR="00000000" w:rsidDel="00000000" w:rsidP="00000000" w:rsidRDefault="00000000" w:rsidRPr="00000000" w14:paraId="00000008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I’m currently in Krakow, Poland.</w:t>
      </w:r>
    </w:p>
    <w:p w:rsidR="00000000" w:rsidDel="00000000" w:rsidP="00000000" w:rsidRDefault="00000000" w:rsidRPr="00000000" w14:paraId="0000000A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would love to continue this conversation, I’m sure I can fit into the team.</w:t>
      </w:r>
    </w:p>
    <w:p w:rsidR="00000000" w:rsidDel="00000000" w:rsidP="00000000" w:rsidRDefault="00000000" w:rsidRPr="00000000" w14:paraId="0000000C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br w:type="textWrapping"/>
        <w:t xml:space="preserve">Have a nice day,</w:t>
      </w:r>
    </w:p>
    <w:p w:rsidR="00000000" w:rsidDel="00000000" w:rsidP="00000000" w:rsidRDefault="00000000" w:rsidRPr="00000000" w14:paraId="0000000D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Oleh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Medium-regular.ttf"/><Relationship Id="rId2" Type="http://schemas.openxmlformats.org/officeDocument/2006/relationships/font" Target="fonts/NunitoMedium-bold.ttf"/><Relationship Id="rId3" Type="http://schemas.openxmlformats.org/officeDocument/2006/relationships/font" Target="fonts/NunitoMedium-italic.ttf"/><Relationship Id="rId4" Type="http://schemas.openxmlformats.org/officeDocument/2006/relationships/font" Target="fonts/Nuni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