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Hi.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Currently I’m working in Houdini as a Product Visualization Expert, before that I worked in Maya(7+ years) as Lead Lighting Artist. My skills include everything needed to create realistic images of products(modeling, shading, lighting, compositing). I can also produce product animation and simulation(cloth, water, particles…).</w:t>
      </w:r>
    </w:p>
    <w:p w:rsidR="00000000" w:rsidDel="00000000" w:rsidP="00000000" w:rsidRDefault="00000000" w:rsidRPr="00000000" w14:paraId="00000002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You can see my movie experience here: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https://sydoryk.com/movies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Product visualization projects: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https://sydoryk.com/visualization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I’m located in Krakow, so only available for remote work, at least for now.</w:t>
        <w:br w:type="textWrapping"/>
        <w:br w:type="textWrapping"/>
        <w:t xml:space="preserve">Let me know if we can arrange a meeting.</w:t>
        <w:br w:type="textWrapping"/>
        <w:br w:type="textWrapping"/>
        <w:t xml:space="preserve">Have a nice day,</w:t>
        <w:br w:type="textWrapping"/>
        <w:t xml:space="preserve">Oleh</w:t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ydoryk.com/movies" TargetMode="External"/><Relationship Id="rId8" Type="http://schemas.openxmlformats.org/officeDocument/2006/relationships/hyperlink" Target="https://sydoryk.com/visualiz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7YChQ9r5Ji19GMS6qOCpUCHUA==">CgMxLjA4AHIhMTNSN211aVU3VEhLNGk2WEZnLU9BWWZKNmhzYlBjaFNY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