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 410 (Sec B)</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Parallel and Distributed Computing</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Semester Project Report</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Members</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Syed Abdullah 261953683</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Zainab Shakeel 271047965</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Hafsa Khalil 261945632</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u w:val="single"/>
        </w:rPr>
      </w:pPr>
      <w:bookmarkStart w:colFirst="0" w:colLast="0" w:name="_ko0pz5hka5u9" w:id="0"/>
      <w:bookmarkEnd w:id="0"/>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 dataset is approximately 3GB in size and contains millions of vehicle test records. Processing this volume of data on a single machine results in long query times and poor user responsiveness.This project implements a distributed, parallel data processing system using MPI (Message Passing Interface) to accelerate searching, filtering, and analysis operations. The system supports both CLI and GUI, allowing users to issue queries that are automatically distributed across multiple nodes.</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u0vskououei" w:id="1"/>
      <w:bookmarkEnd w:id="1"/>
      <w:r w:rsidDel="00000000" w:rsidR="00000000" w:rsidRPr="00000000">
        <w:rPr>
          <w:rFonts w:ascii="Times New Roman" w:cs="Times New Roman" w:eastAsia="Times New Roman" w:hAnsi="Times New Roman"/>
          <w:b w:val="1"/>
          <w:bCs w:val="1"/>
          <w:sz w:val="24"/>
          <w:szCs w:val="24"/>
          <w:u w:val="single"/>
          <w:rtl w:val="0"/>
        </w:rPr>
        <w:t xml:space="preserve">System Architecture</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an MPI-based </w:t>
      </w:r>
      <w:r w:rsidDel="00000000" w:rsidR="00000000" w:rsidRPr="00000000">
        <w:rPr>
          <w:rFonts w:ascii="Times New Roman" w:cs="Times New Roman" w:eastAsia="Times New Roman" w:hAnsi="Times New Roman"/>
          <w:b w:val="1"/>
          <w:bCs w:val="1"/>
          <w:sz w:val="24"/>
          <w:szCs w:val="24"/>
          <w:rtl w:val="0"/>
        </w:rPr>
        <w:t xml:space="preserve">Master–Worker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7fdgmuvub0n" w:id="2"/>
      <w:bookmarkEnd w:id="2"/>
      <w:r w:rsidDel="00000000" w:rsidR="00000000" w:rsidRPr="00000000">
        <w:rPr>
          <w:rFonts w:ascii="Times New Roman" w:cs="Times New Roman" w:eastAsia="Times New Roman" w:hAnsi="Times New Roman"/>
          <w:b w:val="1"/>
          <w:bCs w:val="1"/>
          <w:color w:val="000000"/>
          <w:sz w:val="24"/>
          <w:szCs w:val="24"/>
          <w:rtl w:val="0"/>
        </w:rPr>
        <w:t xml:space="preserve">Roles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2041658503645"/>
        <w:gridCol w:w="6125.307645173258"/>
        <w:tblGridChange w:id="0">
          <w:tblGrid>
            <w:gridCol w:w="2900.2041658503645"/>
            <w:gridCol w:w="6125.3076451732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Coordinator (Rank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GUI, distributes user queries, aggregates worker results, plots charts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Worker Nodes (Rank 1…N−1)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assigned dataset partitions, filter data, compute statistics</w:t>
            </w:r>
          </w:p>
        </w:tc>
      </w:tr>
    </w:tbl>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h8ey919l0vc" w:id="3"/>
      <w:bookmarkEnd w:id="3"/>
      <w:r w:rsidDel="00000000" w:rsidR="00000000" w:rsidRPr="00000000">
        <w:rPr>
          <w:rFonts w:ascii="Times New Roman" w:cs="Times New Roman" w:eastAsia="Times New Roman" w:hAnsi="Times New Roman"/>
          <w:b w:val="1"/>
          <w:bCs w:val="1"/>
          <w:color w:val="000000"/>
          <w:sz w:val="24"/>
          <w:szCs w:val="24"/>
          <w:rtl w:val="0"/>
        </w:rPr>
        <w:t xml:space="preserve">Architecture Diagram:</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uses </w:t>
      </w:r>
      <w:r w:rsidDel="00000000" w:rsidR="00000000" w:rsidRPr="00000000">
        <w:rPr>
          <w:rFonts w:ascii="Times New Roman" w:cs="Times New Roman" w:eastAsia="Times New Roman" w:hAnsi="Times New Roman"/>
          <w:b w:val="1"/>
          <w:bCs w:val="1"/>
          <w:sz w:val="24"/>
          <w:szCs w:val="24"/>
          <w:rtl w:val="0"/>
        </w:rPr>
        <w:t xml:space="preserve">MPI tags</w:t>
      </w:r>
      <w:r w:rsidDel="00000000" w:rsidR="00000000" w:rsidRPr="00000000">
        <w:rPr>
          <w:rFonts w:ascii="Times New Roman" w:cs="Times New Roman" w:eastAsia="Times New Roman" w:hAnsi="Times New Roman"/>
          <w:sz w:val="24"/>
          <w:szCs w:val="24"/>
          <w:rtl w:val="0"/>
        </w:rPr>
        <w:t xml:space="preserve"> to distinguish commands:</w:t>
      </w:r>
    </w:p>
    <w:tbl>
      <w:tblPr>
        <w:tblStyle w:val="Table2"/>
        <w:tblW w:w="4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0"/>
        <w:gridCol w:w="2930"/>
        <w:tblGridChange w:id="0">
          <w:tblGrid>
            <w:gridCol w:w="1940"/>
            <w:gridCol w:w="29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MPI Tag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TAG_search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filtering / search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TAG_ANALYZE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pass rate statistics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TAG_EXIT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shutdown</w:t>
            </w:r>
          </w:p>
        </w:tc>
      </w:tr>
    </w:tbl>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xx8wfgdkfp6" w:id="4"/>
      <w:bookmarkEnd w:id="4"/>
      <w:r w:rsidDel="00000000" w:rsidR="00000000" w:rsidRPr="00000000">
        <w:rPr>
          <w:rFonts w:ascii="Times New Roman" w:cs="Times New Roman" w:eastAsia="Times New Roman" w:hAnsi="Times New Roman"/>
          <w:b w:val="1"/>
          <w:bCs w:val="1"/>
          <w:sz w:val="24"/>
          <w:szCs w:val="24"/>
          <w:u w:val="single"/>
          <w:rtl w:val="0"/>
        </w:rPr>
        <w:t xml:space="preserve">Module-Wise Overview</w:t>
      </w:r>
      <w:r w:rsidDel="00000000" w:rsidR="00000000" w:rsidRPr="00000000">
        <w:rPr>
          <w:rtl w:val="0"/>
        </w:rPr>
      </w:r>
    </w:p>
    <w:tbl>
      <w:tblPr>
        <w:tblStyle w:val="Table3"/>
        <w:tblW w:w="8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6350"/>
        <w:tblGridChange w:id="0">
          <w:tblGrid>
            <w:gridCol w:w="1730"/>
            <w:gridCol w:w="6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computing pass rate by age and mileage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paths, limits, MPI message tags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Tkinter GUI + plotting and MPI communication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loading w/ chunk-based cleaning (every 1000 rows)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logic: responds to search &amp; analysis requests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MPI process launcher, initializing coordinator and workers</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ge3krwwetl4" w:id="5"/>
      <w:bookmarkEnd w:id="5"/>
      <w:r w:rsidDel="00000000" w:rsidR="00000000" w:rsidRPr="00000000">
        <w:rPr>
          <w:rFonts w:ascii="Times New Roman" w:cs="Times New Roman" w:eastAsia="Times New Roman" w:hAnsi="Times New Roman"/>
          <w:b w:val="1"/>
          <w:bCs w:val="1"/>
          <w:sz w:val="24"/>
          <w:szCs w:val="24"/>
          <w:u w:val="single"/>
          <w:rtl w:val="0"/>
        </w:rPr>
        <w:t xml:space="preserve">Data Preprocessing &amp; Cleaning</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w:t>
      </w:r>
      <w:r w:rsidDel="00000000" w:rsidR="00000000" w:rsidRPr="00000000">
        <w:rPr>
          <w:rFonts w:ascii="Times New Roman" w:cs="Times New Roman" w:eastAsia="Times New Roman" w:hAnsi="Times New Roman"/>
          <w:b w:val="1"/>
          <w:bCs w:val="1"/>
          <w:sz w:val="24"/>
          <w:szCs w:val="24"/>
          <w:rtl w:val="0"/>
        </w:rPr>
        <w:t xml:space="preserve">per chunk</w:t>
      </w:r>
      <w:r w:rsidDel="00000000" w:rsidR="00000000" w:rsidRPr="00000000">
        <w:rPr>
          <w:rFonts w:ascii="Times New Roman" w:cs="Times New Roman" w:eastAsia="Times New Roman" w:hAnsi="Times New Roman"/>
          <w:sz w:val="24"/>
          <w:szCs w:val="24"/>
          <w:rtl w:val="0"/>
        </w:rPr>
        <w:t xml:space="preserve"> in worker nodes for memory efficiency:</w:t>
      </w:r>
    </w:p>
    <w:tbl>
      <w:tblPr>
        <w:tblStyle w:val="Table4"/>
        <w:tblW w:w="7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0"/>
        <w:gridCol w:w="4745"/>
        <w:tblGridChange w:id="0">
          <w:tblGrid>
            <w:gridCol w:w="3050"/>
            <w:gridCol w:w="47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test_result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Uppercase, whitespace cleanup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first_use_date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Parsed to datetime, handling malformed values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test_mileage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to numeric</w:t>
            </w:r>
          </w:p>
        </w:tc>
      </w:tr>
    </w:tbl>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rules:</w:t>
      </w:r>
    </w:p>
    <w:p w:rsidR="00000000" w:rsidDel="00000000" w:rsidP="00000000" w:rsidRDefault="00000000" w:rsidRPr="00000000" w14:paraId="0000003E">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Ignore </w:t>
      </w:r>
      <w:r w:rsidDel="00000000" w:rsidR="00000000" w:rsidRPr="00000000">
        <w:rPr>
          <w:rFonts w:ascii="Times New Roman" w:cs="Times New Roman" w:eastAsia="Times New Roman" w:hAnsi="Times New Roman"/>
          <w:b w:val="1"/>
          <w:bCs w:val="1"/>
          <w:sz w:val="24"/>
          <w:szCs w:val="24"/>
          <w:rtl w:val="0"/>
        </w:rPr>
        <w:t xml:space="preserve">negative or &gt; 60 year old</w:t>
      </w:r>
      <w:r w:rsidDel="00000000" w:rsidR="00000000" w:rsidRPr="00000000">
        <w:rPr>
          <w:rFonts w:ascii="Times New Roman" w:cs="Times New Roman" w:eastAsia="Times New Roman" w:hAnsi="Times New Roman"/>
          <w:sz w:val="24"/>
          <w:szCs w:val="24"/>
          <w:rtl w:val="0"/>
        </w:rPr>
        <w:t xml:space="preserve"> vehicles (age analytics)</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Bucket mileage in </w:t>
      </w:r>
      <w:r w:rsidDel="00000000" w:rsidR="00000000" w:rsidRPr="00000000">
        <w:rPr>
          <w:rFonts w:ascii="Times New Roman" w:cs="Times New Roman" w:eastAsia="Times New Roman" w:hAnsi="Times New Roman"/>
          <w:b w:val="1"/>
          <w:bCs w:val="1"/>
          <w:sz w:val="24"/>
          <w:szCs w:val="24"/>
          <w:rtl w:val="0"/>
        </w:rPr>
        <w:t xml:space="preserve">10,000-mile groups</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extreme outliers (&gt; 500,000 miles)</w:t>
        <w:br w:type="textWrapping"/>
      </w:r>
    </w:p>
    <w:p w:rsidR="00000000" w:rsidDel="00000000" w:rsidP="00000000" w:rsidRDefault="00000000" w:rsidRPr="00000000" w14:paraId="00000041">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Only include bins with </w:t>
      </w:r>
      <w:r w:rsidDel="00000000" w:rsidR="00000000" w:rsidRPr="00000000">
        <w:rPr>
          <w:rFonts w:ascii="Gungsuh" w:cs="Gungsuh" w:eastAsia="Gungsuh" w:hAnsi="Gungsuh"/>
          <w:b w:val="1"/>
          <w:bCs w:val="1"/>
          <w:sz w:val="24"/>
          <w:szCs w:val="24"/>
          <w:rtl w:val="0"/>
        </w:rPr>
        <w:t xml:space="preserve">≥5 test samples</w:t>
      </w:r>
      <w:r w:rsidDel="00000000" w:rsidR="00000000" w:rsidRPr="00000000">
        <w:rPr>
          <w:rFonts w:ascii="Times New Roman" w:cs="Times New Roman" w:eastAsia="Times New Roman" w:hAnsi="Times New Roman"/>
          <w:sz w:val="24"/>
          <w:szCs w:val="24"/>
          <w:rtl w:val="0"/>
        </w:rPr>
        <w:t xml:space="preserve"> for reliability</w:t>
        <w:br w:type="textWrapping"/>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l8zhx41rv5f" w:id="6"/>
      <w:bookmarkEnd w:id="6"/>
      <w:r w:rsidDel="00000000" w:rsidR="00000000" w:rsidRPr="00000000">
        <w:rPr>
          <w:rFonts w:ascii="Times New Roman" w:cs="Times New Roman" w:eastAsia="Times New Roman" w:hAnsi="Times New Roman"/>
          <w:b w:val="1"/>
          <w:bCs w:val="1"/>
          <w:sz w:val="24"/>
          <w:szCs w:val="24"/>
          <w:u w:val="single"/>
          <w:rtl w:val="0"/>
        </w:rPr>
        <w:t xml:space="preserve">Analytics Computation</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m8il3aiu40n" w:id="7"/>
      <w:bookmarkEnd w:id="7"/>
      <w:r w:rsidDel="00000000" w:rsidR="00000000" w:rsidRPr="00000000">
        <w:rPr>
          <w:rFonts w:ascii="Times New Roman" w:cs="Times New Roman" w:eastAsia="Times New Roman" w:hAnsi="Times New Roman"/>
          <w:b w:val="1"/>
          <w:bCs w:val="1"/>
          <w:color w:val="000000"/>
          <w:sz w:val="24"/>
          <w:szCs w:val="24"/>
          <w:rtl w:val="0"/>
        </w:rPr>
        <w:t xml:space="preserve">A. Pass Rate by Age</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Age = (test_date − first_use_date) / 365.25</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Pass_Rate(age) = (#Passed at age) / (Total tests at age) × 100</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jog2i49vy7m" w:id="8"/>
      <w:bookmarkEnd w:id="8"/>
      <w:r w:rsidDel="00000000" w:rsidR="00000000" w:rsidRPr="00000000">
        <w:rPr>
          <w:rFonts w:ascii="Times New Roman" w:cs="Times New Roman" w:eastAsia="Times New Roman" w:hAnsi="Times New Roman"/>
          <w:b w:val="1"/>
          <w:bCs w:val="1"/>
          <w:color w:val="000000"/>
          <w:sz w:val="24"/>
          <w:szCs w:val="24"/>
          <w:rtl w:val="0"/>
        </w:rPr>
        <w:t xml:space="preserve">B. Pass Rate by Mileage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Mileage_Group = (test_mileage // 10000) * 10000</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Pass_Rate(mileage_bin) = sum(pass) / count × 100</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results are merged using: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Global_Count = Σ local_counts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Global_Sum   = Σ local_pass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Global_Pass_Rate = Global_Sum / Global_Count × 100</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n0p0l7uxyq6" w:id="9"/>
      <w:bookmarkEnd w:id="9"/>
      <w:r w:rsidDel="00000000" w:rsidR="00000000" w:rsidRPr="00000000">
        <w:rPr>
          <w:rFonts w:ascii="Times New Roman" w:cs="Times New Roman" w:eastAsia="Times New Roman" w:hAnsi="Times New Roman"/>
          <w:b w:val="1"/>
          <w:bCs w:val="1"/>
          <w:sz w:val="24"/>
          <w:szCs w:val="24"/>
          <w:u w:val="single"/>
          <w:rtl w:val="0"/>
        </w:rPr>
        <w:t xml:space="preserve">GUI Features</w:t>
      </w:r>
      <w:r w:rsidDel="00000000" w:rsidR="00000000" w:rsidRPr="00000000">
        <w:rPr>
          <w:rtl w:val="0"/>
        </w:rPr>
      </w:r>
    </w:p>
    <w:p w:rsidR="00000000" w:rsidDel="00000000" w:rsidP="00000000" w:rsidRDefault="00000000" w:rsidRPr="00000000" w14:paraId="00000054">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Full-screen Tkinter layout</w:t>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Distributed search with filters:</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&amp; Model</w:t>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First-Use Year</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Min/Max Mileage</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top 100 results per query</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Analytical tab with:</w:t>
      </w:r>
    </w:p>
    <w:p w:rsidR="00000000" w:rsidDel="00000000" w:rsidP="00000000" w:rsidRDefault="00000000" w:rsidRPr="00000000" w14:paraId="0000005B">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Radio button to switch graph type</w:t>
      </w:r>
    </w:p>
    <w:p w:rsidR="00000000" w:rsidDel="00000000" w:rsidP="00000000" w:rsidRDefault="00000000" w:rsidRPr="00000000" w14:paraId="0000005C">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Line charts rendered using Matplotlib</w:t>
        <w:br w:type="textWrapping"/>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Graphs:</w:t>
      </w:r>
    </w:p>
    <w:p w:rsidR="00000000" w:rsidDel="00000000" w:rsidP="00000000" w:rsidRDefault="00000000" w:rsidRPr="00000000" w14:paraId="0000005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Rate vs Age (vehicle aging performance)</w:t>
        <w:br w:type="textWrapping"/>
      </w:r>
    </w:p>
    <w:p w:rsidR="00000000" w:rsidDel="00000000" w:rsidP="00000000" w:rsidRDefault="00000000" w:rsidRPr="00000000" w14:paraId="0000005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Rate vs Mileage (wear-and-tear analysis)</w:t>
        <w:br w:type="textWrapping"/>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24"/>
          <w:szCs w:val="24"/>
          <w:u w:val="single"/>
        </w:rPr>
      </w:pPr>
      <w:bookmarkStart w:colFirst="0" w:colLast="0" w:name="_dfvbmdajuzcg" w:id="10"/>
      <w:bookmarkEnd w:id="10"/>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6ai02ti0e4s" w:id="11"/>
      <w:bookmarkEnd w:id="11"/>
      <w:r w:rsidDel="00000000" w:rsidR="00000000" w:rsidRPr="00000000">
        <w:rPr>
          <w:rFonts w:ascii="Times New Roman" w:cs="Times New Roman" w:eastAsia="Times New Roman" w:hAnsi="Times New Roman"/>
          <w:b w:val="1"/>
          <w:bCs w:val="1"/>
          <w:sz w:val="24"/>
          <w:szCs w:val="24"/>
          <w:u w:val="single"/>
          <w:rtl w:val="0"/>
        </w:rPr>
        <w:t xml:space="preserve">Performance Improvements</w:t>
      </w:r>
      <w:r w:rsidDel="00000000" w:rsidR="00000000" w:rsidRPr="00000000">
        <w:rPr>
          <w:rtl w:val="0"/>
        </w:rPr>
      </w:r>
    </w:p>
    <w:tbl>
      <w:tblPr>
        <w:tblStyle w:val="Table5"/>
        <w:tblW w:w="7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5"/>
        <w:gridCol w:w="4355"/>
        <w:tblGridChange w:id="0">
          <w:tblGrid>
            <w:gridCol w:w="3515"/>
            <w:gridCol w:w="4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MPI round-robin file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workload across workers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chunk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load times even for millions of rows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workers before sending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network overhead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accurate visualization</w:t>
            </w:r>
          </w:p>
        </w:tc>
      </w:tr>
    </w:tbl>
    <w:p w:rsidR="00000000" w:rsidDel="00000000" w:rsidP="00000000" w:rsidRDefault="00000000" w:rsidRPr="00000000" w14:paraId="0000006D">
      <w:pPr>
        <w:rPr>
          <w:rFonts w:ascii="Times New Roman" w:cs="Times New Roman" w:eastAsia="Times New Roman" w:hAnsi="Times New Roman"/>
          <w:b w:val="1"/>
          <w:bCs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Cluster Computing (Bonus):</w:t>
      </w:r>
    </w:p>
    <w:p w:rsidR="00000000" w:rsidDel="00000000" w:rsidP="00000000" w:rsidRDefault="00000000" w:rsidRPr="00000000" w14:paraId="0000007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Configuration A: Windows-to-Windows MPI Cluster</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gr5m57cpo1js" w:id="12"/>
      <w:bookmarkEnd w:id="12"/>
      <w:r w:rsidDel="00000000" w:rsidR="00000000" w:rsidRPr="00000000">
        <w:rPr>
          <w:rFonts w:ascii="Times New Roman" w:cs="Times New Roman" w:eastAsia="Times New Roman" w:hAnsi="Times New Roman"/>
          <w:b w:val="1"/>
          <w:bCs w:val="1"/>
          <w:color w:val="000000"/>
          <w:rtl w:val="0"/>
        </w:rPr>
        <w:t xml:space="preserve">Step 1: Environment Setup (Both Nodes)</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Install Python Dependencies:</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mpi4py pandas matplotlib</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Install Microsoft MPI:</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install</w:t>
      </w:r>
      <w:r w:rsidDel="00000000" w:rsidR="00000000" w:rsidRPr="00000000">
        <w:rPr>
          <w:rFonts w:ascii="Times New Roman" w:cs="Times New Roman" w:eastAsia="Times New Roman" w:hAnsi="Times New Roman"/>
          <w:sz w:val="24"/>
          <w:szCs w:val="24"/>
          <w:u w:val="single"/>
          <w:rtl w:val="0"/>
        </w:rPr>
        <w:t xml:space="preserve"> msmpisetup.exe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msmpisdk.msi</w:t>
      </w:r>
      <w:r w:rsidDel="00000000" w:rsidR="00000000" w:rsidRPr="00000000">
        <w:rPr>
          <w:rFonts w:ascii="Times New Roman" w:cs="Times New Roman" w:eastAsia="Times New Roman" w:hAnsi="Times New Roman"/>
          <w:sz w:val="24"/>
          <w:szCs w:val="24"/>
          <w:rtl w:val="0"/>
        </w:rPr>
        <w:t xml:space="preserve"> from the official Microsoft website on both machines.</w:t>
        <w:br w:type="textWrapping"/>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Firewall Configuration:</w:t>
      </w:r>
    </w:p>
    <w:p w:rsidR="00000000" w:rsidDel="00000000" w:rsidP="00000000" w:rsidRDefault="00000000" w:rsidRPr="00000000" w14:paraId="0000007A">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i w:val="1"/>
          <w:iCs w:val="1"/>
          <w:sz w:val="24"/>
          <w:szCs w:val="24"/>
          <w:rtl w:val="0"/>
        </w:rPr>
        <w:t xml:space="preserve">Windows Defender Firewall and </w:t>
      </w:r>
      <w:r w:rsidDel="00000000" w:rsidR="00000000" w:rsidRPr="00000000">
        <w:rPr>
          <w:rFonts w:ascii="Times New Roman" w:cs="Times New Roman" w:eastAsia="Times New Roman" w:hAnsi="Times New Roman"/>
          <w:i w:val="1"/>
          <w:iCs w:val="1"/>
          <w:sz w:val="24"/>
          <w:szCs w:val="24"/>
          <w:u w:val="single"/>
          <w:rtl w:val="0"/>
        </w:rPr>
        <w:t xml:space="preserve">Turn Windows Defender Firewall on or off</w:t>
      </w:r>
      <w:r w:rsidDel="00000000" w:rsidR="00000000" w:rsidRPr="00000000">
        <w:rPr>
          <w:rFonts w:ascii="Times New Roman" w:cs="Times New Roman" w:eastAsia="Times New Roman" w:hAnsi="Times New Roman"/>
          <w:i w:val="1"/>
          <w:iCs w:val="1"/>
          <w:sz w:val="24"/>
          <w:szCs w:val="24"/>
          <w:rtl w:val="0"/>
        </w:rPr>
        <w:t xml:space="preserve">.</w:t>
        <w:br w:type="textWrapping"/>
        <w:br w:type="textWrapping"/>
      </w:r>
      <w:r w:rsidDel="00000000" w:rsidR="00000000" w:rsidRPr="00000000">
        <w:rPr>
          <w:rFonts w:ascii="Times New Roman" w:cs="Times New Roman" w:eastAsia="Times New Roman" w:hAnsi="Times New Roman"/>
          <w:sz w:val="24"/>
          <w:szCs w:val="24"/>
          <w:rtl w:val="0"/>
        </w:rPr>
        <w:t xml:space="preserve">Select Turn off Windows Defender Firewall for both Private and Public networks to allow MPI communication.</w:t>
        <w:br w:type="textWrapping"/>
      </w:r>
    </w:p>
    <w:p w:rsidR="00000000" w:rsidDel="00000000" w:rsidP="00000000" w:rsidRDefault="00000000" w:rsidRPr="00000000" w14:paraId="0000007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ncskjp4iak24" w:id="13"/>
      <w:bookmarkEnd w:id="13"/>
      <w:r w:rsidDel="00000000" w:rsidR="00000000" w:rsidRPr="00000000">
        <w:rPr>
          <w:rFonts w:ascii="Times New Roman" w:cs="Times New Roman" w:eastAsia="Times New Roman" w:hAnsi="Times New Roman"/>
          <w:b w:val="1"/>
          <w:bCs w:val="1"/>
          <w:color w:val="000000"/>
          <w:rtl w:val="0"/>
        </w:rPr>
        <w:t xml:space="preserve">Step 2: User Authentication (Coordinator Node)</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credentials so MPI can access the Worker machine: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mpiexec -register</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Windows username and password of the Worker node when prompted.</w:t>
        <w:br w:type="textWrapping"/>
      </w:r>
    </w:p>
    <w:p w:rsidR="00000000" w:rsidDel="00000000" w:rsidP="00000000" w:rsidRDefault="00000000" w:rsidRPr="00000000" w14:paraId="0000007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tk0sus40356x" w:id="14"/>
      <w:bookmarkEnd w:id="14"/>
      <w:r w:rsidDel="00000000" w:rsidR="00000000" w:rsidRPr="00000000">
        <w:rPr>
          <w:rFonts w:ascii="Times New Roman" w:cs="Times New Roman" w:eastAsia="Times New Roman" w:hAnsi="Times New Roman"/>
          <w:b w:val="1"/>
          <w:bCs w:val="1"/>
          <w:color w:val="000000"/>
          <w:rtl w:val="0"/>
        </w:rPr>
        <w:t xml:space="preserve">Step 3: Start Listener Daemon (Worker Node)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Worker machine, run (as Administrator):</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smpd -d</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Keep this window </w:t>
      </w:r>
      <w:r w:rsidDel="00000000" w:rsidR="00000000" w:rsidRPr="00000000">
        <w:rPr>
          <w:rFonts w:ascii="Times New Roman" w:cs="Times New Roman" w:eastAsia="Times New Roman" w:hAnsi="Times New Roman"/>
          <w:b w:val="1"/>
          <w:bCs w:val="1"/>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 Expected output:</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smpd listening on port 8677.</w:t>
        <w:br w:type="textWrapping"/>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ng7a87eh1ykr" w:id="15"/>
      <w:bookmarkEnd w:id="15"/>
      <w:r w:rsidDel="00000000" w:rsidR="00000000" w:rsidRPr="00000000">
        <w:rPr>
          <w:rFonts w:ascii="Times New Roman" w:cs="Times New Roman" w:eastAsia="Times New Roman" w:hAnsi="Times New Roman"/>
          <w:b w:val="1"/>
          <w:bCs w:val="1"/>
          <w:color w:val="000000"/>
          <w:rtl w:val="0"/>
        </w:rPr>
        <w:t xml:space="preserve">Step 4: Execution (Coordinator Node)</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distributed job:</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mpiexec -hosts 2 [MASTER_IP] [SLAVE_IP] -n 4 -mapall python main.py</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-hosts 2: Indicates two physical machines</w:t>
      </w:r>
    </w:p>
    <w:p w:rsidR="00000000" w:rsidDel="00000000" w:rsidP="00000000" w:rsidRDefault="00000000" w:rsidRPr="00000000" w14:paraId="000000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4: Launches total 4 parallel processes</w:t>
      </w:r>
    </w:p>
    <w:p w:rsidR="00000000" w:rsidDel="00000000" w:rsidP="00000000" w:rsidRDefault="00000000" w:rsidRPr="00000000" w14:paraId="00000089">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-mapall: Uses previously registered credentials</w:t>
        <w:br w:type="textWrapping"/>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4"/>
          <w:szCs w:val="24"/>
          <w:u w:val="single"/>
        </w:rPr>
      </w:pPr>
      <w:bookmarkStart w:colFirst="0" w:colLast="0" w:name="_ouw2owvqnp04" w:id="16"/>
      <w:bookmarkEnd w:id="16"/>
      <w:r w:rsidDel="00000000" w:rsidR="00000000" w:rsidRPr="00000000">
        <w:rPr>
          <w:rFonts w:ascii="Times New Roman" w:cs="Times New Roman" w:eastAsia="Times New Roman" w:hAnsi="Times New Roman"/>
          <w:b w:val="1"/>
          <w:bCs w:val="1"/>
          <w:color w:val="000000"/>
          <w:sz w:val="24"/>
          <w:szCs w:val="24"/>
          <w:u w:val="single"/>
          <w:rtl w:val="0"/>
        </w:rPr>
        <w:t xml:space="preserve">Configuration B: macOS-to-macOS Cluster</w:t>
      </w:r>
    </w:p>
    <w:p w:rsidR="00000000" w:rsidDel="00000000" w:rsidP="00000000" w:rsidRDefault="00000000" w:rsidRPr="00000000" w14:paraId="0000008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udwtckhoim7n" w:id="17"/>
      <w:bookmarkEnd w:id="17"/>
      <w:r w:rsidDel="00000000" w:rsidR="00000000" w:rsidRPr="00000000">
        <w:rPr>
          <w:rFonts w:ascii="Times New Roman" w:cs="Times New Roman" w:eastAsia="Times New Roman" w:hAnsi="Times New Roman"/>
          <w:b w:val="1"/>
          <w:bCs w:val="1"/>
          <w:color w:val="000000"/>
          <w:rtl w:val="0"/>
        </w:rPr>
        <w:t xml:space="preserve">Step 1: Environment Setup (Both Nodes)</w:t>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Install OpenMPI:</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brew install open-mpi</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Install Python Dependencies: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mpi4py pandas matplotlib</w:t>
      </w:r>
    </w:p>
    <w:p w:rsidR="00000000" w:rsidDel="00000000" w:rsidP="00000000" w:rsidRDefault="00000000" w:rsidRPr="00000000" w14:paraId="0000009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e54lphpwybwv" w:id="18"/>
      <w:bookmarkEnd w:id="18"/>
      <w:r w:rsidDel="00000000" w:rsidR="00000000" w:rsidRPr="00000000">
        <w:rPr>
          <w:rFonts w:ascii="Times New Roman" w:cs="Times New Roman" w:eastAsia="Times New Roman" w:hAnsi="Times New Roman"/>
          <w:b w:val="1"/>
          <w:bCs w:val="1"/>
          <w:color w:val="000000"/>
          <w:rtl w:val="0"/>
        </w:rPr>
        <w:t xml:space="preserve">Step 2: Enable Remote Login (Worker Node)</w:t>
      </w:r>
    </w:p>
    <w:p w:rsidR="00000000" w:rsidDel="00000000" w:rsidP="00000000" w:rsidRDefault="00000000" w:rsidRPr="00000000" w14:paraId="00000091">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i w:val="1"/>
          <w:iCs w:val="1"/>
          <w:sz w:val="24"/>
          <w:szCs w:val="24"/>
          <w:rtl w:val="0"/>
        </w:rPr>
        <w:t xml:space="preserve">System Settings → General → Sharing. </w:t>
      </w: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Times New Roman" w:cs="Times New Roman" w:eastAsia="Times New Roman" w:hAnsi="Times New Roman"/>
          <w:sz w:val="24"/>
          <w:szCs w:val="24"/>
          <w:u w:val="single"/>
          <w:rtl w:val="0"/>
        </w:rPr>
        <w:t xml:space="preserve">Remote Login</w:t>
        <w:br w:type="textWrapping"/>
      </w:r>
      <w:r w:rsidDel="00000000" w:rsidR="00000000" w:rsidRPr="00000000">
        <w:rPr>
          <w:rFonts w:ascii="Times New Roman" w:cs="Times New Roman" w:eastAsia="Times New Roman" w:hAnsi="Times New Roman"/>
          <w:sz w:val="24"/>
          <w:szCs w:val="24"/>
          <w:rtl w:val="0"/>
        </w:rPr>
        <w:t xml:space="preserve">Note the SSH command displayed (e.g.,</w:t>
      </w:r>
      <w:r w:rsidDel="00000000" w:rsidR="00000000" w:rsidRPr="00000000">
        <w:rPr>
          <w:rFonts w:ascii="Times New Roman" w:cs="Times New Roman" w:eastAsia="Times New Roman" w:hAnsi="Times New Roman"/>
          <w:sz w:val="24"/>
          <w:szCs w:val="24"/>
          <w:u w:val="single"/>
          <w:rtl w:val="0"/>
        </w:rPr>
        <w:t xml:space="preserve"> ssh user@192.168.1.5</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3pbbjlfu2ft" w:id="19"/>
      <w:bookmarkEnd w:id="19"/>
      <w:r w:rsidDel="00000000" w:rsidR="00000000" w:rsidRPr="00000000">
        <w:rPr>
          <w:rFonts w:ascii="Times New Roman" w:cs="Times New Roman" w:eastAsia="Times New Roman" w:hAnsi="Times New Roman"/>
          <w:b w:val="1"/>
          <w:bCs w:val="1"/>
          <w:color w:val="000000"/>
          <w:rtl w:val="0"/>
        </w:rPr>
        <w:t xml:space="preserve">Step 3: Establish SSH Connection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SSH communication works:</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[WORKER_USERNAME]@[WORKER_IP]</w:t>
      </w:r>
    </w:p>
    <w:p w:rsidR="00000000" w:rsidDel="00000000" w:rsidP="00000000" w:rsidRDefault="00000000" w:rsidRPr="00000000" w14:paraId="00000095">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w:t>
      </w:r>
      <w:r w:rsidDel="00000000" w:rsidR="00000000" w:rsidRPr="00000000">
        <w:rPr>
          <w:rFonts w:ascii="Times New Roman" w:cs="Times New Roman" w:eastAsia="Times New Roman" w:hAnsi="Times New Roman"/>
          <w:sz w:val="24"/>
          <w:szCs w:val="24"/>
          <w:u w:val="single"/>
          <w:rtl w:val="0"/>
        </w:rPr>
        <w:t xml:space="preserve">yes</w:t>
      </w:r>
      <w:r w:rsidDel="00000000" w:rsidR="00000000" w:rsidRPr="00000000">
        <w:rPr>
          <w:rFonts w:ascii="Times New Roman" w:cs="Times New Roman" w:eastAsia="Times New Roman" w:hAnsi="Times New Roman"/>
          <w:sz w:val="24"/>
          <w:szCs w:val="24"/>
          <w:rtl w:val="0"/>
        </w:rPr>
        <w:t xml:space="preserve"> to trust fingerprint</w:t>
      </w:r>
    </w:p>
    <w:p w:rsidR="00000000" w:rsidDel="00000000" w:rsidP="00000000" w:rsidRDefault="00000000" w:rsidRPr="00000000" w14:paraId="0000009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Worker password</w:t>
      </w:r>
    </w:p>
    <w:p w:rsidR="00000000" w:rsidDel="00000000" w:rsidP="00000000" w:rsidRDefault="00000000" w:rsidRPr="00000000" w14:paraId="00000097">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exit to return back to Coordinator terminal</w:t>
      </w:r>
    </w:p>
    <w:p w:rsidR="00000000" w:rsidDel="00000000" w:rsidP="00000000" w:rsidRDefault="00000000" w:rsidRPr="00000000" w14:paraId="0000009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jz780ozfs8fc" w:id="20"/>
      <w:bookmarkEnd w:id="20"/>
      <w:r w:rsidDel="00000000" w:rsidR="00000000" w:rsidRPr="00000000">
        <w:rPr>
          <w:rFonts w:ascii="Times New Roman" w:cs="Times New Roman" w:eastAsia="Times New Roman" w:hAnsi="Times New Roman"/>
          <w:b w:val="1"/>
          <w:bCs w:val="1"/>
          <w:color w:val="000000"/>
          <w:rtl w:val="0"/>
        </w:rPr>
        <w:t xml:space="preserve">Step 4: Execution (Coordinator Node)</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distributed job:</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mpirun -host [MASTER_IP],[SLAVE_IP] -np 4 python main.py</w:t>
      </w:r>
    </w:p>
    <w:p w:rsidR="00000000" w:rsidDel="00000000" w:rsidP="00000000" w:rsidRDefault="00000000" w:rsidRPr="00000000" w14:paraId="0000009B">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-host: Comma-separated list of cluster node IPs</w:t>
      </w:r>
    </w:p>
    <w:p w:rsidR="00000000" w:rsidDel="00000000" w:rsidP="00000000" w:rsidRDefault="00000000" w:rsidRPr="00000000" w14:paraId="0000009C">
      <w:pPr>
        <w:spacing w:after="24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-np 4: Launches total 4 parallel processes</w: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rFonts w:ascii="Times New Roman" w:cs="Times New Roman" w:eastAsia="Times New Roman" w:hAnsi="Times New Roman"/>
          <w:b w:val="1"/>
          <w:bCs w:val="1"/>
          <w:sz w:val="24"/>
          <w:szCs w:val="24"/>
          <w:u w:val="single"/>
        </w:rPr>
      </w:pPr>
      <w:bookmarkStart w:colFirst="0" w:colLast="0" w:name="_m0j4icxbcubp" w:id="21"/>
      <w:bookmarkEnd w:id="21"/>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demonstrates:</w:t>
      </w:r>
    </w:p>
    <w:p w:rsidR="00000000" w:rsidDel="00000000" w:rsidP="00000000" w:rsidRDefault="00000000" w:rsidRPr="00000000" w14:paraId="0000009F">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data processing</w:t>
        <w:br w:type="textWrapping"/>
      </w:r>
    </w:p>
    <w:p w:rsidR="00000000" w:rsidDel="00000000" w:rsidP="00000000" w:rsidRDefault="00000000" w:rsidRPr="00000000" w14:paraId="000000A0">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MPI Master/Worker architecture</w:t>
        <w:br w:type="textWrapping"/>
      </w:r>
    </w:p>
    <w:p w:rsidR="00000000" w:rsidDel="00000000" w:rsidP="00000000" w:rsidRDefault="00000000" w:rsidRPr="00000000" w14:paraId="000000A1">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data decomposition</w:t>
        <w:br w:type="textWrapping"/>
      </w:r>
    </w:p>
    <w:p w:rsidR="00000000" w:rsidDel="00000000" w:rsidP="00000000" w:rsidRDefault="00000000" w:rsidRPr="00000000" w14:paraId="000000A2">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query execution</w:t>
        <w:br w:type="textWrapping"/>
      </w:r>
    </w:p>
    <w:p w:rsidR="00000000" w:rsidDel="00000000" w:rsidP="00000000" w:rsidRDefault="00000000" w:rsidRPr="00000000" w14:paraId="000000A3">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GUI-integrated analytics and graphing</w:t>
      </w:r>
    </w:p>
    <w:p w:rsidR="00000000" w:rsidDel="00000000" w:rsidP="00000000" w:rsidRDefault="00000000" w:rsidRPr="00000000" w14:paraId="000000A4">
      <w:pPr>
        <w:spacing w:after="2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4767263" cy="31438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7263" cy="3143859"/>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