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F740" w14:textId="77777777" w:rsidR="007D3565" w:rsidRPr="007E514B" w:rsidRDefault="007D3565" w:rsidP="007D3565">
      <w:pPr>
        <w:rPr>
          <w:sz w:val="32"/>
          <w:szCs w:val="32"/>
          <w:lang w:val="en-US"/>
        </w:rPr>
      </w:pPr>
    </w:p>
    <w:p w14:paraId="054BEAF8" w14:textId="77777777" w:rsidR="007D3565" w:rsidRPr="007E514B" w:rsidRDefault="007D3565" w:rsidP="007D3565">
      <w:pPr>
        <w:rPr>
          <w:sz w:val="32"/>
          <w:szCs w:val="32"/>
          <w:lang w:val="en-US"/>
        </w:rPr>
      </w:pPr>
    </w:p>
    <w:p w14:paraId="1DA6E55D" w14:textId="77777777" w:rsidR="007D3565" w:rsidRPr="007E514B" w:rsidRDefault="007D3565" w:rsidP="007D3565">
      <w:pPr>
        <w:rPr>
          <w:sz w:val="32"/>
          <w:szCs w:val="32"/>
          <w:lang w:val="en-US"/>
        </w:rPr>
      </w:pPr>
    </w:p>
    <w:p w14:paraId="41E8A1D3" w14:textId="77777777" w:rsidR="007D3565" w:rsidRPr="007E514B" w:rsidRDefault="007D3565" w:rsidP="007D3565">
      <w:pPr>
        <w:rPr>
          <w:sz w:val="32"/>
          <w:szCs w:val="32"/>
          <w:lang w:val="en-US"/>
        </w:rPr>
      </w:pPr>
    </w:p>
    <w:p w14:paraId="2EAF5612" w14:textId="77777777" w:rsidR="007D3565" w:rsidRPr="007E514B" w:rsidRDefault="007D3565" w:rsidP="007D3565">
      <w:pPr>
        <w:rPr>
          <w:sz w:val="32"/>
          <w:szCs w:val="32"/>
          <w:lang w:val="en-US"/>
        </w:rPr>
      </w:pPr>
    </w:p>
    <w:p w14:paraId="02390259" w14:textId="77777777" w:rsidR="007D3565" w:rsidRPr="007E514B" w:rsidRDefault="007D3565" w:rsidP="007D3565">
      <w:pPr>
        <w:rPr>
          <w:sz w:val="32"/>
          <w:szCs w:val="32"/>
          <w:lang w:val="en-US"/>
        </w:rPr>
      </w:pPr>
    </w:p>
    <w:p w14:paraId="0D7E9765" w14:textId="12F61337" w:rsidR="007D3565" w:rsidRPr="007E514B" w:rsidRDefault="007D3565" w:rsidP="00D658EA">
      <w:pPr>
        <w:jc w:val="center"/>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51466710"/>
      <w:r w:rsidRPr="007E514B">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 MAZIK</w:t>
      </w:r>
      <w:bookmarkEnd w:id="0"/>
    </w:p>
    <w:p w14:paraId="4BE4FB07" w14:textId="3C25F8A0" w:rsidR="007D3565" w:rsidRPr="007E514B" w:rsidRDefault="007D3565" w:rsidP="00D658EA">
      <w:pPr>
        <w:jc w:val="cente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51466711"/>
      <w:r w:rsidRPr="007E514B">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Rule Generation</w:t>
      </w:r>
      <w:bookmarkEnd w:id="1"/>
    </w:p>
    <w:p w14:paraId="2153CEFC" w14:textId="77777777" w:rsidR="007D3565" w:rsidRPr="007E514B" w:rsidRDefault="007D3565" w:rsidP="007D3565">
      <w:pPr>
        <w:rPr>
          <w:szCs w:val="24"/>
          <w:lang w:val="en-US"/>
        </w:rPr>
      </w:pPr>
    </w:p>
    <w:p w14:paraId="36710B08" w14:textId="77777777" w:rsidR="007D3565" w:rsidRPr="007E514B" w:rsidRDefault="007D3565" w:rsidP="007D3565">
      <w:pPr>
        <w:rPr>
          <w:szCs w:val="24"/>
          <w:lang w:val="en-US"/>
        </w:rPr>
      </w:pPr>
    </w:p>
    <w:p w14:paraId="2FAE6456" w14:textId="77777777" w:rsidR="00D658EA" w:rsidRPr="007E514B" w:rsidRDefault="00D658EA" w:rsidP="007D3565">
      <w:pPr>
        <w:rPr>
          <w:szCs w:val="24"/>
          <w:lang w:val="en-US"/>
        </w:rPr>
      </w:pPr>
    </w:p>
    <w:p w14:paraId="4CFA57C6" w14:textId="77777777" w:rsidR="00D658EA" w:rsidRPr="007E514B" w:rsidRDefault="00D658EA" w:rsidP="007D3565">
      <w:pPr>
        <w:rPr>
          <w:szCs w:val="24"/>
          <w:lang w:val="en-US"/>
        </w:rPr>
      </w:pPr>
    </w:p>
    <w:p w14:paraId="77A4FA65" w14:textId="77777777" w:rsidR="00D658EA" w:rsidRPr="007E514B" w:rsidRDefault="00D658EA" w:rsidP="007D3565">
      <w:pPr>
        <w:rPr>
          <w:szCs w:val="24"/>
          <w:lang w:val="en-US"/>
        </w:rPr>
      </w:pPr>
    </w:p>
    <w:p w14:paraId="64BEA4AA" w14:textId="77777777" w:rsidR="00D658EA" w:rsidRPr="007E514B" w:rsidRDefault="00D658EA" w:rsidP="007D3565">
      <w:pPr>
        <w:rPr>
          <w:szCs w:val="24"/>
          <w:lang w:val="en-US"/>
        </w:rPr>
      </w:pPr>
    </w:p>
    <w:p w14:paraId="5E133F85" w14:textId="77777777" w:rsidR="00D658EA" w:rsidRPr="007E514B" w:rsidRDefault="00D658EA" w:rsidP="007D3565">
      <w:pPr>
        <w:rPr>
          <w:szCs w:val="24"/>
          <w:lang w:val="en-US"/>
        </w:rPr>
      </w:pPr>
    </w:p>
    <w:p w14:paraId="6ECF85D7" w14:textId="77777777" w:rsidR="007D3565" w:rsidRPr="007E514B" w:rsidRDefault="007D3565" w:rsidP="007D3565">
      <w:pPr>
        <w:rPr>
          <w:szCs w:val="24"/>
          <w:lang w:val="en-US"/>
        </w:rPr>
      </w:pPr>
    </w:p>
    <w:p w14:paraId="1F196E5A" w14:textId="77777777" w:rsidR="007D3565" w:rsidRPr="007E514B" w:rsidRDefault="007D3565" w:rsidP="007D3565">
      <w:pPr>
        <w:rPr>
          <w:szCs w:val="24"/>
          <w:lang w:val="en-US"/>
        </w:rPr>
      </w:pPr>
    </w:p>
    <w:p w14:paraId="1C14BE71" w14:textId="77777777" w:rsidR="007D3565" w:rsidRPr="007E514B" w:rsidRDefault="007D3565" w:rsidP="007D3565">
      <w:pPr>
        <w:rPr>
          <w:szCs w:val="24"/>
          <w:lang w:val="en-US"/>
        </w:rPr>
      </w:pPr>
    </w:p>
    <w:p w14:paraId="79BC71FF" w14:textId="77777777" w:rsidR="007D3565" w:rsidRPr="007E514B" w:rsidRDefault="007D3565" w:rsidP="007D3565">
      <w:pPr>
        <w:rPr>
          <w:szCs w:val="24"/>
          <w:lang w:val="en-US"/>
        </w:rPr>
      </w:pPr>
    </w:p>
    <w:p w14:paraId="18A392A6" w14:textId="77777777" w:rsidR="007D3565" w:rsidRPr="007E514B" w:rsidRDefault="007D3565" w:rsidP="007D3565">
      <w:pPr>
        <w:rPr>
          <w:szCs w:val="24"/>
          <w:lang w:val="en-US"/>
        </w:rPr>
      </w:pPr>
    </w:p>
    <w:p w14:paraId="153F6ECE" w14:textId="77777777" w:rsidR="007D3565" w:rsidRPr="007E514B" w:rsidRDefault="007D3565" w:rsidP="007D3565">
      <w:pPr>
        <w:rPr>
          <w:szCs w:val="24"/>
          <w:lang w:val="en-US"/>
        </w:rPr>
      </w:pPr>
    </w:p>
    <w:p w14:paraId="07EC879B" w14:textId="77777777" w:rsidR="007D3565" w:rsidRPr="007E514B" w:rsidRDefault="007D3565" w:rsidP="007D3565">
      <w:pPr>
        <w:rPr>
          <w:szCs w:val="24"/>
          <w:lang w:val="en-US"/>
        </w:rPr>
      </w:pPr>
    </w:p>
    <w:p w14:paraId="60310CE2" w14:textId="77777777" w:rsidR="007D3565" w:rsidRPr="007E514B" w:rsidRDefault="007D3565" w:rsidP="007D3565">
      <w:pPr>
        <w:rPr>
          <w:szCs w:val="24"/>
          <w:lang w:val="en-US"/>
        </w:rPr>
      </w:pPr>
    </w:p>
    <w:p w14:paraId="1FD37B1F" w14:textId="77777777" w:rsidR="007D3565" w:rsidRPr="007E514B" w:rsidRDefault="007D3565" w:rsidP="007D3565">
      <w:pPr>
        <w:rPr>
          <w:szCs w:val="24"/>
          <w:lang w:val="en-US"/>
        </w:rPr>
      </w:pPr>
    </w:p>
    <w:p w14:paraId="6C8813F8" w14:textId="77777777" w:rsidR="007D3565" w:rsidRPr="007E514B" w:rsidRDefault="007D3565" w:rsidP="007D3565">
      <w:pPr>
        <w:rPr>
          <w:szCs w:val="24"/>
          <w:lang w:val="en-US"/>
        </w:rPr>
      </w:pPr>
    </w:p>
    <w:p w14:paraId="4696D75C" w14:textId="77777777" w:rsidR="007D3565" w:rsidRPr="007E514B" w:rsidRDefault="007D3565" w:rsidP="007D3565">
      <w:pPr>
        <w:rPr>
          <w:szCs w:val="24"/>
          <w:lang w:val="en-US"/>
        </w:rPr>
      </w:pPr>
    </w:p>
    <w:p w14:paraId="1CFCE109" w14:textId="77777777" w:rsidR="007D3565" w:rsidRPr="007E514B" w:rsidRDefault="007D3565" w:rsidP="007D3565">
      <w:pPr>
        <w:rPr>
          <w:szCs w:val="24"/>
          <w:lang w:val="en-US"/>
        </w:rPr>
      </w:pPr>
    </w:p>
    <w:p w14:paraId="5581A774" w14:textId="0F5480E4" w:rsidR="00E852F8" w:rsidRPr="007E514B" w:rsidRDefault="00E852F8" w:rsidP="00E852F8">
      <w:pPr>
        <w:rPr>
          <w:b/>
          <w:bCs/>
          <w:color w:val="2F5496" w:themeColor="accent1" w:themeShade="BF"/>
          <w:sz w:val="32"/>
          <w:szCs w:val="32"/>
          <w:u w:val="single"/>
          <w:lang w:val="en-US"/>
        </w:rPr>
      </w:pPr>
      <w:r w:rsidRPr="007E514B">
        <w:rPr>
          <w:b/>
          <w:bCs/>
          <w:color w:val="2F5496" w:themeColor="accent1" w:themeShade="BF"/>
          <w:sz w:val="32"/>
          <w:szCs w:val="32"/>
          <w:u w:val="single"/>
          <w:lang w:val="en-US"/>
        </w:rPr>
        <w:t>Key Dates</w:t>
      </w:r>
    </w:p>
    <w:p w14:paraId="70EE1EC9" w14:textId="5CC6E665" w:rsidR="00E852F8" w:rsidRPr="007E514B" w:rsidRDefault="00E852F8" w:rsidP="00E852F8">
      <w:pPr>
        <w:rPr>
          <w:szCs w:val="24"/>
          <w:lang w:val="en-US"/>
        </w:rPr>
      </w:pPr>
      <w:r w:rsidRPr="007E514B">
        <w:rPr>
          <w:szCs w:val="24"/>
          <w:lang w:val="en-US"/>
        </w:rPr>
        <w:t>23/11/2023 - Finalization of dataset</w:t>
      </w:r>
    </w:p>
    <w:p w14:paraId="7A1FFB41" w14:textId="3CB99212" w:rsidR="00E852F8" w:rsidRPr="007E514B" w:rsidRDefault="00E852F8" w:rsidP="00E852F8">
      <w:pPr>
        <w:rPr>
          <w:szCs w:val="24"/>
          <w:lang w:val="en-US"/>
        </w:rPr>
      </w:pPr>
      <w:r w:rsidRPr="007E514B">
        <w:rPr>
          <w:szCs w:val="24"/>
          <w:lang w:val="en-US"/>
        </w:rPr>
        <w:t>24/11/2023 - data preprocessing</w:t>
      </w:r>
    </w:p>
    <w:p w14:paraId="37F6DEBB" w14:textId="00DAE60A" w:rsidR="00E852F8" w:rsidRPr="007E514B" w:rsidRDefault="00E852F8" w:rsidP="00E852F8">
      <w:pPr>
        <w:rPr>
          <w:szCs w:val="24"/>
          <w:lang w:val="en-US"/>
        </w:rPr>
      </w:pPr>
      <w:r w:rsidRPr="007E514B">
        <w:rPr>
          <w:szCs w:val="24"/>
          <w:lang w:val="en-US"/>
        </w:rPr>
        <w:t>28/11/2023 – Trained Model</w:t>
      </w:r>
    </w:p>
    <w:p w14:paraId="5C222E9D" w14:textId="59440420" w:rsidR="007D3565" w:rsidRPr="007E514B" w:rsidRDefault="00E852F8" w:rsidP="00E852F8">
      <w:pPr>
        <w:rPr>
          <w:szCs w:val="24"/>
          <w:lang w:val="en-US"/>
        </w:rPr>
      </w:pPr>
      <w:r w:rsidRPr="007E514B">
        <w:rPr>
          <w:szCs w:val="24"/>
          <w:lang w:val="en-US"/>
        </w:rPr>
        <w:t>1/12/2023  - integration with POC app</w:t>
      </w:r>
    </w:p>
    <w:p w14:paraId="1E14B09F" w14:textId="77777777" w:rsidR="007D3565" w:rsidRPr="007E514B" w:rsidRDefault="007D3565" w:rsidP="007D3565">
      <w:pPr>
        <w:rPr>
          <w:szCs w:val="24"/>
          <w:lang w:val="en-US"/>
        </w:rPr>
      </w:pPr>
    </w:p>
    <w:p w14:paraId="3D81DDEA" w14:textId="77777777" w:rsidR="00D658EA" w:rsidRPr="007E514B" w:rsidRDefault="00D658EA" w:rsidP="007D3565">
      <w:pPr>
        <w:rPr>
          <w:szCs w:val="24"/>
          <w:lang w:val="en-US"/>
        </w:rPr>
      </w:pPr>
    </w:p>
    <w:sdt>
      <w:sdtPr>
        <w:rPr>
          <w:rFonts w:asciiTheme="minorHAnsi" w:eastAsiaTheme="minorHAnsi" w:hAnsiTheme="minorHAnsi" w:cstheme="minorBidi"/>
          <w:color w:val="auto"/>
          <w:kern w:val="2"/>
          <w:sz w:val="24"/>
          <w:szCs w:val="24"/>
          <w:lang w:val="en-PK"/>
          <w14:ligatures w14:val="standardContextual"/>
        </w:rPr>
        <w:id w:val="1146168216"/>
        <w:docPartObj>
          <w:docPartGallery w:val="Table of Contents"/>
          <w:docPartUnique/>
        </w:docPartObj>
      </w:sdtPr>
      <w:sdtEndPr>
        <w:rPr>
          <w:b/>
          <w:bCs/>
          <w:noProof/>
        </w:rPr>
      </w:sdtEndPr>
      <w:sdtContent>
        <w:p w14:paraId="3F86BD43" w14:textId="37325D0F" w:rsidR="00D658EA" w:rsidRPr="007E514B" w:rsidRDefault="00D658EA">
          <w:pPr>
            <w:pStyle w:val="TOCHeading"/>
            <w:rPr>
              <w:sz w:val="36"/>
              <w:szCs w:val="36"/>
            </w:rPr>
          </w:pPr>
          <w:r w:rsidRPr="007E514B">
            <w:rPr>
              <w:sz w:val="36"/>
              <w:szCs w:val="36"/>
            </w:rPr>
            <w:t>Contents</w:t>
          </w:r>
        </w:p>
        <w:p w14:paraId="1DED1208" w14:textId="43289D79" w:rsidR="00D658EA" w:rsidRPr="007E514B" w:rsidRDefault="00D658EA">
          <w:pPr>
            <w:pStyle w:val="TOC1"/>
            <w:tabs>
              <w:tab w:val="right" w:leader="dot" w:pos="9016"/>
            </w:tabs>
            <w:rPr>
              <w:rFonts w:eastAsiaTheme="minorEastAsia"/>
              <w:noProof/>
              <w:szCs w:val="24"/>
              <w:lang w:eastAsia="en-PK"/>
            </w:rPr>
          </w:pPr>
          <w:r w:rsidRPr="007E514B">
            <w:rPr>
              <w:szCs w:val="24"/>
            </w:rPr>
            <w:fldChar w:fldCharType="begin"/>
          </w:r>
          <w:r w:rsidRPr="007E514B">
            <w:rPr>
              <w:szCs w:val="24"/>
            </w:rPr>
            <w:instrText xml:space="preserve"> TOC \o "1-3" \h \z \u </w:instrText>
          </w:r>
          <w:r w:rsidRPr="007E514B">
            <w:rPr>
              <w:szCs w:val="24"/>
            </w:rPr>
            <w:fldChar w:fldCharType="separate"/>
          </w:r>
          <w:hyperlink w:anchor="_Toc151466812" w:history="1">
            <w:r w:rsidRPr="007E514B">
              <w:rPr>
                <w:rStyle w:val="Hyperlink"/>
                <w:noProof/>
                <w:szCs w:val="24"/>
                <w:lang w:val="en-US"/>
              </w:rPr>
              <w:t>1. Introduction</w:t>
            </w:r>
            <w:r w:rsidRPr="007E514B">
              <w:rPr>
                <w:noProof/>
                <w:webHidden/>
                <w:szCs w:val="24"/>
              </w:rPr>
              <w:tab/>
            </w:r>
            <w:r w:rsidRPr="007E514B">
              <w:rPr>
                <w:noProof/>
                <w:webHidden/>
                <w:szCs w:val="24"/>
              </w:rPr>
              <w:fldChar w:fldCharType="begin"/>
            </w:r>
            <w:r w:rsidRPr="007E514B">
              <w:rPr>
                <w:noProof/>
                <w:webHidden/>
                <w:szCs w:val="24"/>
              </w:rPr>
              <w:instrText xml:space="preserve"> PAGEREF _Toc151466812 \h </w:instrText>
            </w:r>
            <w:r w:rsidRPr="007E514B">
              <w:rPr>
                <w:noProof/>
                <w:webHidden/>
                <w:szCs w:val="24"/>
              </w:rPr>
            </w:r>
            <w:r w:rsidRPr="007E514B">
              <w:rPr>
                <w:noProof/>
                <w:webHidden/>
                <w:szCs w:val="24"/>
              </w:rPr>
              <w:fldChar w:fldCharType="separate"/>
            </w:r>
            <w:r w:rsidRPr="007E514B">
              <w:rPr>
                <w:noProof/>
                <w:webHidden/>
                <w:szCs w:val="24"/>
              </w:rPr>
              <w:t>2</w:t>
            </w:r>
            <w:r w:rsidRPr="007E514B">
              <w:rPr>
                <w:noProof/>
                <w:webHidden/>
                <w:szCs w:val="24"/>
              </w:rPr>
              <w:fldChar w:fldCharType="end"/>
            </w:r>
          </w:hyperlink>
        </w:p>
        <w:p w14:paraId="2AD984C4" w14:textId="3A77CB5D" w:rsidR="00D658EA" w:rsidRPr="007E514B" w:rsidRDefault="00000000">
          <w:pPr>
            <w:pStyle w:val="TOC2"/>
            <w:tabs>
              <w:tab w:val="right" w:leader="dot" w:pos="9016"/>
            </w:tabs>
            <w:rPr>
              <w:rFonts w:eastAsiaTheme="minorEastAsia"/>
              <w:noProof/>
              <w:szCs w:val="24"/>
              <w:lang w:eastAsia="en-PK"/>
            </w:rPr>
          </w:pPr>
          <w:hyperlink w:anchor="_Toc151466813" w:history="1">
            <w:r w:rsidR="00D658EA" w:rsidRPr="007E514B">
              <w:rPr>
                <w:rStyle w:val="Hyperlink"/>
                <w:noProof/>
                <w:szCs w:val="24"/>
              </w:rPr>
              <w:t>1.1 Background</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5C70E18" w14:textId="0AAE8519" w:rsidR="00D658EA" w:rsidRPr="007E514B" w:rsidRDefault="00000000">
          <w:pPr>
            <w:pStyle w:val="TOC2"/>
            <w:tabs>
              <w:tab w:val="right" w:leader="dot" w:pos="9016"/>
            </w:tabs>
            <w:rPr>
              <w:rFonts w:eastAsiaTheme="minorEastAsia"/>
              <w:noProof/>
              <w:szCs w:val="24"/>
              <w:lang w:eastAsia="en-PK"/>
            </w:rPr>
          </w:pPr>
          <w:hyperlink w:anchor="_Toc151466814" w:history="1">
            <w:r w:rsidR="00D658EA" w:rsidRPr="007E514B">
              <w:rPr>
                <w:rStyle w:val="Hyperlink"/>
                <w:noProof/>
                <w:szCs w:val="24"/>
              </w:rPr>
              <w:t>1.2 Objectives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074A614" w14:textId="1FF76B16" w:rsidR="00D658EA" w:rsidRPr="007E514B" w:rsidRDefault="00000000">
          <w:pPr>
            <w:pStyle w:val="TOC1"/>
            <w:tabs>
              <w:tab w:val="right" w:leader="dot" w:pos="9016"/>
            </w:tabs>
            <w:rPr>
              <w:rFonts w:eastAsiaTheme="minorEastAsia"/>
              <w:noProof/>
              <w:szCs w:val="24"/>
              <w:lang w:eastAsia="en-PK"/>
            </w:rPr>
          </w:pPr>
          <w:hyperlink w:anchor="_Toc151466815" w:history="1">
            <w:r w:rsidR="00D658EA" w:rsidRPr="007E514B">
              <w:rPr>
                <w:rStyle w:val="Hyperlink"/>
                <w:noProof/>
                <w:szCs w:val="24"/>
              </w:rPr>
              <w:t>2. Problem Definition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61434BE" w14:textId="61DDE3D0" w:rsidR="00D658EA" w:rsidRPr="007E514B" w:rsidRDefault="00000000">
          <w:pPr>
            <w:pStyle w:val="TOC2"/>
            <w:tabs>
              <w:tab w:val="right" w:leader="dot" w:pos="9016"/>
            </w:tabs>
            <w:rPr>
              <w:rFonts w:eastAsiaTheme="minorEastAsia"/>
              <w:noProof/>
              <w:szCs w:val="24"/>
              <w:lang w:eastAsia="en-PK"/>
            </w:rPr>
          </w:pPr>
          <w:hyperlink w:anchor="_Toc151466816" w:history="1">
            <w:r w:rsidR="00D658EA" w:rsidRPr="007E514B">
              <w:rPr>
                <w:rStyle w:val="Hyperlink"/>
                <w:noProof/>
                <w:szCs w:val="24"/>
              </w:rPr>
              <w:t>2.1 Scope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10383105" w14:textId="7854E42A" w:rsidR="00D658EA" w:rsidRPr="007E514B" w:rsidRDefault="00000000">
          <w:pPr>
            <w:pStyle w:val="TOC2"/>
            <w:tabs>
              <w:tab w:val="right" w:leader="dot" w:pos="9016"/>
            </w:tabs>
            <w:rPr>
              <w:rFonts w:eastAsiaTheme="minorEastAsia"/>
              <w:noProof/>
              <w:szCs w:val="24"/>
              <w:lang w:eastAsia="en-PK"/>
            </w:rPr>
          </w:pPr>
          <w:hyperlink w:anchor="_Toc151466817" w:history="1">
            <w:r w:rsidR="00D658EA" w:rsidRPr="007E514B">
              <w:rPr>
                <w:rStyle w:val="Hyperlink"/>
                <w:noProof/>
                <w:szCs w:val="24"/>
              </w:rPr>
              <w:t>2.2 Data Description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6BD580B" w14:textId="45033E86" w:rsidR="00D658EA" w:rsidRPr="007E514B" w:rsidRDefault="00000000">
          <w:pPr>
            <w:pStyle w:val="TOC1"/>
            <w:tabs>
              <w:tab w:val="right" w:leader="dot" w:pos="9016"/>
            </w:tabs>
            <w:rPr>
              <w:rFonts w:eastAsiaTheme="minorEastAsia"/>
              <w:noProof/>
              <w:szCs w:val="24"/>
              <w:lang w:eastAsia="en-PK"/>
            </w:rPr>
          </w:pPr>
          <w:hyperlink w:anchor="_Toc151466818" w:history="1">
            <w:r w:rsidR="00D658EA" w:rsidRPr="007E514B">
              <w:rPr>
                <w:rStyle w:val="Hyperlink"/>
                <w:noProof/>
                <w:szCs w:val="24"/>
              </w:rPr>
              <w:t>3. Data Preprocessing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8E785EC" w14:textId="596D6567" w:rsidR="00D658EA" w:rsidRPr="007E514B" w:rsidRDefault="00000000">
          <w:pPr>
            <w:pStyle w:val="TOC2"/>
            <w:tabs>
              <w:tab w:val="right" w:leader="dot" w:pos="9016"/>
            </w:tabs>
            <w:rPr>
              <w:rFonts w:eastAsiaTheme="minorEastAsia"/>
              <w:noProof/>
              <w:szCs w:val="24"/>
              <w:lang w:eastAsia="en-PK"/>
            </w:rPr>
          </w:pPr>
          <w:hyperlink w:anchor="_Toc151466819" w:history="1">
            <w:r w:rsidR="00D658EA" w:rsidRPr="007E514B">
              <w:rPr>
                <w:rStyle w:val="Hyperlink"/>
                <w:noProof/>
                <w:szCs w:val="24"/>
              </w:rPr>
              <w:t>3.1 Data Cleaning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509861A" w14:textId="0E010F32" w:rsidR="00D658EA" w:rsidRPr="007E514B" w:rsidRDefault="00000000">
          <w:pPr>
            <w:pStyle w:val="TOC2"/>
            <w:tabs>
              <w:tab w:val="right" w:leader="dot" w:pos="9016"/>
            </w:tabs>
            <w:rPr>
              <w:rFonts w:eastAsiaTheme="minorEastAsia"/>
              <w:noProof/>
              <w:szCs w:val="24"/>
              <w:lang w:eastAsia="en-PK"/>
            </w:rPr>
          </w:pPr>
          <w:hyperlink w:anchor="_Toc151466820" w:history="1">
            <w:r w:rsidR="00D658EA" w:rsidRPr="007E514B">
              <w:rPr>
                <w:rStyle w:val="Hyperlink"/>
                <w:noProof/>
                <w:szCs w:val="24"/>
              </w:rPr>
              <w:t>3.2 Feature Engineering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_Toc151466820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96A6557" w14:textId="27E06EFB" w:rsidR="00D658EA" w:rsidRPr="007E514B" w:rsidRDefault="00000000">
          <w:pPr>
            <w:pStyle w:val="TOC1"/>
            <w:tabs>
              <w:tab w:val="right" w:leader="dot" w:pos="9016"/>
            </w:tabs>
            <w:rPr>
              <w:rFonts w:eastAsiaTheme="minorEastAsia"/>
              <w:noProof/>
              <w:szCs w:val="24"/>
              <w:lang w:eastAsia="en-PK"/>
            </w:rPr>
          </w:pPr>
          <w:hyperlink w:anchor="_Toc151466821" w:history="1">
            <w:r w:rsidR="00D658EA" w:rsidRPr="007E514B">
              <w:rPr>
                <w:rStyle w:val="Hyperlink"/>
                <w:noProof/>
                <w:szCs w:val="24"/>
              </w:rPr>
              <w:t>4. Model Training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_Toc151466821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1BEA8E7" w14:textId="2988EE40" w:rsidR="00D658EA" w:rsidRPr="007E514B" w:rsidRDefault="00000000">
          <w:pPr>
            <w:pStyle w:val="TOC2"/>
            <w:tabs>
              <w:tab w:val="right" w:leader="dot" w:pos="9016"/>
            </w:tabs>
            <w:rPr>
              <w:rFonts w:eastAsiaTheme="minorEastAsia"/>
              <w:noProof/>
              <w:szCs w:val="24"/>
              <w:lang w:eastAsia="en-PK"/>
            </w:rPr>
          </w:pPr>
          <w:hyperlink w:anchor="_Toc151466822" w:history="1">
            <w:r w:rsidR="00D658EA" w:rsidRPr="007E514B">
              <w:rPr>
                <w:rStyle w:val="Hyperlink"/>
                <w:noProof/>
                <w:szCs w:val="24"/>
              </w:rPr>
              <w:t>4.1 Model Selection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_Toc151466822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A6267C9" w14:textId="5DCB2C3A" w:rsidR="00D658EA" w:rsidRPr="007E514B" w:rsidRDefault="00000000">
          <w:pPr>
            <w:pStyle w:val="TOC2"/>
            <w:tabs>
              <w:tab w:val="right" w:leader="dot" w:pos="9016"/>
            </w:tabs>
            <w:rPr>
              <w:rFonts w:eastAsiaTheme="minorEastAsia"/>
              <w:noProof/>
              <w:szCs w:val="24"/>
              <w:lang w:eastAsia="en-PK"/>
            </w:rPr>
          </w:pPr>
          <w:hyperlink w:anchor="_Toc151466823" w:history="1">
            <w:r w:rsidR="00D658EA" w:rsidRPr="007E514B">
              <w:rPr>
                <w:rStyle w:val="Hyperlink"/>
                <w:noProof/>
                <w:szCs w:val="24"/>
              </w:rPr>
              <w:t>4.2 Model Training Pipeline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C343088" w14:textId="18614A5A" w:rsidR="00D658EA" w:rsidRPr="007E514B" w:rsidRDefault="00000000">
          <w:pPr>
            <w:pStyle w:val="TOC2"/>
            <w:tabs>
              <w:tab w:val="right" w:leader="dot" w:pos="9016"/>
            </w:tabs>
            <w:rPr>
              <w:rFonts w:eastAsiaTheme="minorEastAsia"/>
              <w:noProof/>
              <w:szCs w:val="24"/>
              <w:lang w:eastAsia="en-PK"/>
            </w:rPr>
          </w:pPr>
          <w:hyperlink w:anchor="_Toc151466824" w:history="1">
            <w:r w:rsidR="00D658EA" w:rsidRPr="007E514B">
              <w:rPr>
                <w:rStyle w:val="Hyperlink"/>
                <w:noProof/>
                <w:szCs w:val="24"/>
              </w:rPr>
              <w:t>4.3 Evaluation Metrics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936D02C" w14:textId="200B09F4" w:rsidR="00D658EA" w:rsidRPr="007E514B" w:rsidRDefault="00000000">
          <w:pPr>
            <w:pStyle w:val="TOC1"/>
            <w:tabs>
              <w:tab w:val="right" w:leader="dot" w:pos="9016"/>
            </w:tabs>
            <w:rPr>
              <w:rFonts w:eastAsiaTheme="minorEastAsia"/>
              <w:noProof/>
              <w:szCs w:val="24"/>
              <w:lang w:eastAsia="en-PK"/>
            </w:rPr>
          </w:pPr>
          <w:hyperlink w:anchor="_Toc151466825" w:history="1">
            <w:r w:rsidR="00D658EA" w:rsidRPr="007E514B">
              <w:rPr>
                <w:rStyle w:val="Hyperlink"/>
                <w:noProof/>
                <w:szCs w:val="24"/>
              </w:rPr>
              <w:t>5. Rule Generation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6DD25F0" w14:textId="6A5AB509" w:rsidR="00D658EA" w:rsidRPr="007E514B" w:rsidRDefault="00000000">
          <w:pPr>
            <w:pStyle w:val="TOC2"/>
            <w:tabs>
              <w:tab w:val="right" w:leader="dot" w:pos="9016"/>
            </w:tabs>
            <w:rPr>
              <w:rFonts w:eastAsiaTheme="minorEastAsia"/>
              <w:noProof/>
              <w:szCs w:val="24"/>
              <w:lang w:eastAsia="en-PK"/>
            </w:rPr>
          </w:pPr>
          <w:hyperlink w:anchor="_Toc151466826" w:history="1">
            <w:r w:rsidR="00D658EA" w:rsidRPr="007E514B">
              <w:rPr>
                <w:rStyle w:val="Hyperlink"/>
                <w:noProof/>
                <w:szCs w:val="24"/>
              </w:rPr>
              <w:t>5.1 Post-Processing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D054F11" w14:textId="12974DDE" w:rsidR="00D658EA" w:rsidRPr="007E514B" w:rsidRDefault="00000000">
          <w:pPr>
            <w:pStyle w:val="TOC2"/>
            <w:tabs>
              <w:tab w:val="right" w:leader="dot" w:pos="9016"/>
            </w:tabs>
            <w:rPr>
              <w:rFonts w:eastAsiaTheme="minorEastAsia"/>
              <w:noProof/>
              <w:szCs w:val="24"/>
              <w:lang w:eastAsia="en-PK"/>
            </w:rPr>
          </w:pPr>
          <w:hyperlink w:anchor="_Toc151466827" w:history="1">
            <w:r w:rsidR="00D658EA" w:rsidRPr="007E514B">
              <w:rPr>
                <w:rStyle w:val="Hyperlink"/>
                <w:noProof/>
                <w:szCs w:val="24"/>
              </w:rPr>
              <w:t>5.2 Rule Definition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FB701B6" w14:textId="1BAFB0F7" w:rsidR="00D658EA" w:rsidRPr="007E514B" w:rsidRDefault="00000000">
          <w:pPr>
            <w:pStyle w:val="TOC1"/>
            <w:tabs>
              <w:tab w:val="right" w:leader="dot" w:pos="9016"/>
            </w:tabs>
            <w:rPr>
              <w:rFonts w:eastAsiaTheme="minorEastAsia"/>
              <w:noProof/>
              <w:szCs w:val="24"/>
              <w:lang w:eastAsia="en-PK"/>
            </w:rPr>
          </w:pPr>
          <w:hyperlink w:anchor="_Toc151466828" w:history="1">
            <w:r w:rsidR="00D658EA" w:rsidRPr="007E514B">
              <w:rPr>
                <w:rStyle w:val="Hyperlink"/>
                <w:noProof/>
                <w:szCs w:val="24"/>
              </w:rPr>
              <w:t>6. Implementation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6AC98858" w14:textId="2C434338" w:rsidR="00D658EA" w:rsidRPr="007E514B" w:rsidRDefault="00000000">
          <w:pPr>
            <w:pStyle w:val="TOC2"/>
            <w:tabs>
              <w:tab w:val="right" w:leader="dot" w:pos="9016"/>
            </w:tabs>
            <w:rPr>
              <w:rFonts w:eastAsiaTheme="minorEastAsia"/>
              <w:noProof/>
              <w:szCs w:val="24"/>
              <w:lang w:eastAsia="en-PK"/>
            </w:rPr>
          </w:pPr>
          <w:hyperlink w:anchor="_Toc151466829" w:history="1">
            <w:r w:rsidR="00D658EA" w:rsidRPr="007E514B">
              <w:rPr>
                <w:rStyle w:val="Hyperlink"/>
                <w:noProof/>
                <w:szCs w:val="24"/>
              </w:rPr>
              <w:t>6.1 Technology Stack</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0808104" w14:textId="4D5A6C50" w:rsidR="00D658EA" w:rsidRPr="007E514B" w:rsidRDefault="00000000">
          <w:pPr>
            <w:pStyle w:val="TOC2"/>
            <w:tabs>
              <w:tab w:val="right" w:leader="dot" w:pos="9016"/>
            </w:tabs>
            <w:rPr>
              <w:rFonts w:eastAsiaTheme="minorEastAsia"/>
              <w:noProof/>
              <w:szCs w:val="24"/>
              <w:lang w:eastAsia="en-PK"/>
            </w:rPr>
          </w:pPr>
          <w:hyperlink w:anchor="_Toc151466830" w:history="1">
            <w:r w:rsidR="00D658EA" w:rsidRPr="007E514B">
              <w:rPr>
                <w:rStyle w:val="Hyperlink"/>
                <w:noProof/>
                <w:szCs w:val="24"/>
              </w:rPr>
              <w:t>6.2 System Architecture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_Toc151466830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6CE269C4" w14:textId="34625EF0" w:rsidR="00D658EA" w:rsidRPr="007E514B" w:rsidRDefault="00000000">
          <w:pPr>
            <w:pStyle w:val="TOC1"/>
            <w:tabs>
              <w:tab w:val="right" w:leader="dot" w:pos="9016"/>
            </w:tabs>
            <w:rPr>
              <w:rFonts w:eastAsiaTheme="minorEastAsia"/>
              <w:noProof/>
              <w:szCs w:val="24"/>
              <w:lang w:eastAsia="en-PK"/>
            </w:rPr>
          </w:pPr>
          <w:hyperlink w:anchor="_Toc151466831" w:history="1">
            <w:r w:rsidR="00D658EA" w:rsidRPr="007E514B">
              <w:rPr>
                <w:rStyle w:val="Hyperlink"/>
                <w:noProof/>
                <w:szCs w:val="24"/>
              </w:rPr>
              <w:t>7. Testing and Validation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_Toc151466831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50072F2" w14:textId="091EF5C1" w:rsidR="00D658EA" w:rsidRPr="007E514B" w:rsidRDefault="00000000">
          <w:pPr>
            <w:pStyle w:val="TOC2"/>
            <w:tabs>
              <w:tab w:val="right" w:leader="dot" w:pos="9016"/>
            </w:tabs>
            <w:rPr>
              <w:rFonts w:eastAsiaTheme="minorEastAsia"/>
              <w:noProof/>
              <w:szCs w:val="24"/>
              <w:lang w:eastAsia="en-PK"/>
            </w:rPr>
          </w:pPr>
          <w:hyperlink w:anchor="_Toc151466832" w:history="1">
            <w:r w:rsidR="00D658EA" w:rsidRPr="007E514B">
              <w:rPr>
                <w:rStyle w:val="Hyperlink"/>
                <w:noProof/>
                <w:szCs w:val="24"/>
              </w:rPr>
              <w:t>7.1 Unit Testing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_Toc151466832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D4699BD" w14:textId="7226C855" w:rsidR="00D658EA" w:rsidRPr="007E514B" w:rsidRDefault="00000000">
          <w:pPr>
            <w:pStyle w:val="TOC2"/>
            <w:tabs>
              <w:tab w:val="right" w:leader="dot" w:pos="9016"/>
            </w:tabs>
            <w:rPr>
              <w:rFonts w:eastAsiaTheme="minorEastAsia"/>
              <w:noProof/>
              <w:szCs w:val="24"/>
              <w:lang w:eastAsia="en-PK"/>
            </w:rPr>
          </w:pPr>
          <w:hyperlink w:anchor="_Toc151466833" w:history="1">
            <w:r w:rsidR="00D658EA" w:rsidRPr="007E514B">
              <w:rPr>
                <w:rStyle w:val="Hyperlink"/>
                <w:noProof/>
                <w:szCs w:val="24"/>
              </w:rPr>
              <w:t>7.2 Integration Testing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884A9BF" w14:textId="6086B19C" w:rsidR="00D658EA" w:rsidRPr="007E514B" w:rsidRDefault="00000000">
          <w:pPr>
            <w:pStyle w:val="TOC2"/>
            <w:tabs>
              <w:tab w:val="right" w:leader="dot" w:pos="9016"/>
            </w:tabs>
            <w:rPr>
              <w:rFonts w:eastAsiaTheme="minorEastAsia"/>
              <w:noProof/>
              <w:szCs w:val="24"/>
              <w:lang w:eastAsia="en-PK"/>
            </w:rPr>
          </w:pPr>
          <w:hyperlink w:anchor="_Toc151466834" w:history="1">
            <w:r w:rsidR="00D658EA" w:rsidRPr="007E514B">
              <w:rPr>
                <w:rStyle w:val="Hyperlink"/>
                <w:noProof/>
                <w:szCs w:val="24"/>
              </w:rPr>
              <w:t>7.3 Model Validation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470E62A" w14:textId="2E62CC95" w:rsidR="00D658EA" w:rsidRPr="007E514B" w:rsidRDefault="00000000">
          <w:pPr>
            <w:pStyle w:val="TOC1"/>
            <w:tabs>
              <w:tab w:val="right" w:leader="dot" w:pos="9016"/>
            </w:tabs>
            <w:rPr>
              <w:rFonts w:eastAsiaTheme="minorEastAsia"/>
              <w:noProof/>
              <w:szCs w:val="24"/>
              <w:lang w:eastAsia="en-PK"/>
            </w:rPr>
          </w:pPr>
          <w:hyperlink w:anchor="_Toc151466835" w:history="1">
            <w:r w:rsidR="00D658EA" w:rsidRPr="007E514B">
              <w:rPr>
                <w:rStyle w:val="Hyperlink"/>
                <w:noProof/>
                <w:szCs w:val="24"/>
              </w:rPr>
              <w:t>8. Results and Analysis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A3ADB09" w14:textId="7EBFB9C3" w:rsidR="00D658EA" w:rsidRPr="007E514B" w:rsidRDefault="00000000">
          <w:pPr>
            <w:pStyle w:val="TOC2"/>
            <w:tabs>
              <w:tab w:val="right" w:leader="dot" w:pos="9016"/>
            </w:tabs>
            <w:rPr>
              <w:rFonts w:eastAsiaTheme="minorEastAsia"/>
              <w:noProof/>
              <w:szCs w:val="24"/>
              <w:lang w:eastAsia="en-PK"/>
            </w:rPr>
          </w:pPr>
          <w:hyperlink w:anchor="_Toc151466836" w:history="1">
            <w:r w:rsidR="00D658EA" w:rsidRPr="007E514B">
              <w:rPr>
                <w:rStyle w:val="Hyperlink"/>
                <w:noProof/>
                <w:szCs w:val="24"/>
              </w:rPr>
              <w:t>8.1 Model Performance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EF1B2D3" w14:textId="1F12DB2F" w:rsidR="00D658EA" w:rsidRPr="007E514B" w:rsidRDefault="00000000">
          <w:pPr>
            <w:pStyle w:val="TOC2"/>
            <w:tabs>
              <w:tab w:val="right" w:leader="dot" w:pos="9016"/>
            </w:tabs>
            <w:rPr>
              <w:rFonts w:eastAsiaTheme="minorEastAsia"/>
              <w:noProof/>
              <w:szCs w:val="24"/>
              <w:lang w:eastAsia="en-PK"/>
            </w:rPr>
          </w:pPr>
          <w:hyperlink w:anchor="_Toc151466837" w:history="1">
            <w:r w:rsidR="00D658EA" w:rsidRPr="007E514B">
              <w:rPr>
                <w:rStyle w:val="Hyperlink"/>
                <w:noProof/>
                <w:szCs w:val="24"/>
              </w:rPr>
              <w:t>8.2 Rule Effectiveness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966183B" w14:textId="08A458A1" w:rsidR="00D658EA" w:rsidRPr="007E514B" w:rsidRDefault="00000000">
          <w:pPr>
            <w:pStyle w:val="TOC1"/>
            <w:tabs>
              <w:tab w:val="right" w:leader="dot" w:pos="9016"/>
            </w:tabs>
            <w:rPr>
              <w:rFonts w:eastAsiaTheme="minorEastAsia"/>
              <w:noProof/>
              <w:szCs w:val="24"/>
              <w:lang w:eastAsia="en-PK"/>
            </w:rPr>
          </w:pPr>
          <w:hyperlink w:anchor="_Toc151466838" w:history="1">
            <w:r w:rsidR="00D658EA" w:rsidRPr="007E514B">
              <w:rPr>
                <w:rStyle w:val="Hyperlink"/>
                <w:noProof/>
                <w:szCs w:val="24"/>
              </w:rPr>
              <w:t>9. Conclusion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CBC3F2A" w14:textId="7834A2EA" w:rsidR="00D658EA" w:rsidRPr="007E514B" w:rsidRDefault="00000000">
          <w:pPr>
            <w:pStyle w:val="TOC2"/>
            <w:tabs>
              <w:tab w:val="right" w:leader="dot" w:pos="9016"/>
            </w:tabs>
            <w:rPr>
              <w:rFonts w:eastAsiaTheme="minorEastAsia"/>
              <w:noProof/>
              <w:szCs w:val="24"/>
              <w:lang w:eastAsia="en-PK"/>
            </w:rPr>
          </w:pPr>
          <w:hyperlink w:anchor="_Toc151466839" w:history="1">
            <w:r w:rsidR="00D658EA" w:rsidRPr="007E514B">
              <w:rPr>
                <w:rStyle w:val="Hyperlink"/>
                <w:noProof/>
                <w:szCs w:val="24"/>
              </w:rPr>
              <w:t>9.1 Achievements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3</w:t>
            </w:r>
            <w:r w:rsidR="00D658EA" w:rsidRPr="007E514B">
              <w:rPr>
                <w:noProof/>
                <w:webHidden/>
                <w:szCs w:val="24"/>
              </w:rPr>
              <w:fldChar w:fldCharType="end"/>
            </w:r>
          </w:hyperlink>
        </w:p>
        <w:p w14:paraId="2F177979" w14:textId="165ADF39" w:rsidR="00D658EA" w:rsidRPr="007E514B" w:rsidRDefault="00D658EA">
          <w:pPr>
            <w:rPr>
              <w:szCs w:val="24"/>
            </w:rPr>
          </w:pPr>
          <w:r w:rsidRPr="007E514B">
            <w:rPr>
              <w:b/>
              <w:bCs/>
              <w:noProof/>
              <w:szCs w:val="24"/>
            </w:rPr>
            <w:fldChar w:fldCharType="end"/>
          </w:r>
        </w:p>
      </w:sdtContent>
    </w:sdt>
    <w:p w14:paraId="60ABF299" w14:textId="77777777" w:rsidR="00D658EA" w:rsidRPr="007E514B" w:rsidRDefault="00D658EA" w:rsidP="007D3565">
      <w:pPr>
        <w:rPr>
          <w:szCs w:val="24"/>
          <w:lang w:val="en-US"/>
        </w:rPr>
      </w:pPr>
    </w:p>
    <w:p w14:paraId="112D4BC9" w14:textId="59474F62" w:rsidR="007D3565" w:rsidRPr="007E514B" w:rsidRDefault="00D658EA" w:rsidP="00D658EA">
      <w:pPr>
        <w:pStyle w:val="Heading1"/>
        <w:rPr>
          <w:sz w:val="36"/>
          <w:szCs w:val="36"/>
          <w:lang w:val="en-US"/>
        </w:rPr>
      </w:pPr>
      <w:bookmarkStart w:id="2" w:name="_Toc151466712"/>
      <w:bookmarkStart w:id="3" w:name="_Toc151466812"/>
      <w:r w:rsidRPr="007E514B">
        <w:rPr>
          <w:sz w:val="36"/>
          <w:szCs w:val="36"/>
          <w:lang w:val="en-US"/>
        </w:rPr>
        <w:t>1. Introduction</w:t>
      </w:r>
      <w:bookmarkEnd w:id="2"/>
      <w:bookmarkEnd w:id="3"/>
    </w:p>
    <w:p w14:paraId="5EC31384" w14:textId="0DD2B3F7" w:rsidR="001F087B" w:rsidRPr="007E514B" w:rsidRDefault="001F087B" w:rsidP="001F087B">
      <w:pPr>
        <w:rPr>
          <w:szCs w:val="24"/>
          <w:lang w:val="en-US"/>
        </w:rPr>
      </w:pPr>
      <w:r w:rsidRPr="007E514B">
        <w:rPr>
          <w:szCs w:val="24"/>
          <w:lang w:val="en-US"/>
        </w:rPr>
        <w:t>Fraud detection is a critical aspect of ensuring the integrity and reliability of financial systems, particularly within the healthcare domain. The proliferation of fraudulent activities poses a significant threat to the financial stability of healthcare providers and insurers. This project focuses on leveraging machine learning techniques to develop an effective fraud detection system tailored for healthcare insurance claims. By automating the detection process, the goal is to enhance the accuracy and efficiency of identifying potentially fraudulent claims, ultimately reducing financial losses and improving the overall integrity of the healthcare insurance system.</w:t>
      </w:r>
    </w:p>
    <w:p w14:paraId="5FC1494E" w14:textId="2DD2C29D" w:rsidR="00D658EA" w:rsidRPr="007E514B" w:rsidRDefault="0034745F" w:rsidP="0034745F">
      <w:pPr>
        <w:pStyle w:val="Heading2"/>
        <w:rPr>
          <w:sz w:val="28"/>
          <w:szCs w:val="28"/>
        </w:rPr>
      </w:pPr>
      <w:bookmarkStart w:id="4" w:name="_Toc151466713"/>
      <w:bookmarkStart w:id="5" w:name="_Toc151466813"/>
      <w:r>
        <w:rPr>
          <w:sz w:val="28"/>
          <w:szCs w:val="28"/>
          <w:lang w:val="en-US"/>
        </w:rPr>
        <w:t xml:space="preserve">1. </w:t>
      </w:r>
      <w:r w:rsidR="00D658EA" w:rsidRPr="007E514B">
        <w:rPr>
          <w:sz w:val="28"/>
          <w:szCs w:val="28"/>
        </w:rPr>
        <w:t>Background</w:t>
      </w:r>
      <w:bookmarkEnd w:id="4"/>
      <w:bookmarkEnd w:id="5"/>
    </w:p>
    <w:p w14:paraId="52FAC7E4" w14:textId="6CE44BDB" w:rsidR="001F087B" w:rsidRPr="007E514B" w:rsidRDefault="001F087B" w:rsidP="001F087B">
      <w:pPr>
        <w:rPr>
          <w:szCs w:val="24"/>
        </w:rPr>
      </w:pPr>
      <w:r w:rsidRPr="007E514B">
        <w:rPr>
          <w:szCs w:val="24"/>
        </w:rPr>
        <w:t>Healthcare fraud has become a pervasive issue, costing billions of dollars annually. Fraudulent activities can range from misrepresenting services to fictitious billing schemes. Traditional methods of fraud detection often fall short due to the evolving nature of fraudulent tactics. Machine learning, specifically classification algorithms, offers a promising solution by enabling systems to learn and adapt to new patterns of fraudulent behavior. In this project, we explore the application of machine learning models to analyze historical insurance claims data, identify patterns indicative of fraud, and develop a robust fraud detection model.</w:t>
      </w:r>
    </w:p>
    <w:p w14:paraId="69FA7E9D" w14:textId="10F9C6AB" w:rsidR="00D658EA" w:rsidRPr="007E514B" w:rsidRDefault="00D658EA" w:rsidP="00D658EA">
      <w:pPr>
        <w:pStyle w:val="Heading2"/>
        <w:rPr>
          <w:sz w:val="28"/>
          <w:szCs w:val="28"/>
        </w:rPr>
      </w:pPr>
      <w:r w:rsidRPr="007E514B">
        <w:rPr>
          <w:sz w:val="28"/>
          <w:szCs w:val="28"/>
        </w:rPr>
        <w:t xml:space="preserve">1.2 </w:t>
      </w:r>
      <w:bookmarkStart w:id="6" w:name="_Toc151466714"/>
      <w:bookmarkStart w:id="7" w:name="_Toc151466814"/>
      <w:r w:rsidRPr="007E514B">
        <w:rPr>
          <w:sz w:val="28"/>
          <w:szCs w:val="28"/>
        </w:rPr>
        <w:t>Objectives</w:t>
      </w:r>
      <w:bookmarkEnd w:id="6"/>
      <w:bookmarkEnd w:id="7"/>
    </w:p>
    <w:p w14:paraId="06540F08" w14:textId="32213723" w:rsidR="001F087B" w:rsidRPr="007E514B" w:rsidRDefault="001F087B" w:rsidP="001F087B">
      <w:pPr>
        <w:rPr>
          <w:szCs w:val="24"/>
        </w:rPr>
      </w:pPr>
      <w:r w:rsidRPr="007E514B">
        <w:rPr>
          <w:szCs w:val="24"/>
        </w:rPr>
        <w:t>The primary objectives of this project are:</w:t>
      </w:r>
    </w:p>
    <w:p w14:paraId="6058C00A" w14:textId="5D5C47D1" w:rsidR="001F087B" w:rsidRPr="007E514B" w:rsidRDefault="001F087B" w:rsidP="001F087B">
      <w:pPr>
        <w:pStyle w:val="ListParagraph"/>
        <w:numPr>
          <w:ilvl w:val="0"/>
          <w:numId w:val="1"/>
        </w:numPr>
        <w:rPr>
          <w:szCs w:val="24"/>
        </w:rPr>
      </w:pPr>
      <w:r w:rsidRPr="007E514B">
        <w:rPr>
          <w:b/>
          <w:bCs/>
          <w:szCs w:val="24"/>
        </w:rPr>
        <w:t>Develop a Predictive Model:</w:t>
      </w:r>
      <w:r w:rsidRPr="007E514B">
        <w:rPr>
          <w:szCs w:val="24"/>
        </w:rPr>
        <w:t xml:space="preserve"> Build a machine learning model capable of predicting whether a given insurance claim is likely to be fraudulent based on historical data.</w:t>
      </w:r>
    </w:p>
    <w:p w14:paraId="7CF6FD3F" w14:textId="383C16C3" w:rsidR="001F087B" w:rsidRPr="007E514B" w:rsidRDefault="001F087B" w:rsidP="001F087B">
      <w:pPr>
        <w:pStyle w:val="ListParagraph"/>
        <w:numPr>
          <w:ilvl w:val="0"/>
          <w:numId w:val="1"/>
        </w:numPr>
        <w:rPr>
          <w:szCs w:val="24"/>
        </w:rPr>
      </w:pPr>
      <w:r w:rsidRPr="007E514B">
        <w:rPr>
          <w:b/>
          <w:bCs/>
          <w:szCs w:val="24"/>
        </w:rPr>
        <w:t>Improve Accuracy and Efficiency</w:t>
      </w:r>
      <w:r w:rsidRPr="007E514B">
        <w:rPr>
          <w:szCs w:val="24"/>
        </w:rPr>
        <w:t>: Enhance the accuracy and efficiency of fraud detection compared to traditional rule-based methods, thereby reducing false positives and negatives.</w:t>
      </w:r>
    </w:p>
    <w:p w14:paraId="7E06D4E1" w14:textId="7441F7A6" w:rsidR="001F087B" w:rsidRPr="007E514B" w:rsidRDefault="001F087B" w:rsidP="001F087B">
      <w:pPr>
        <w:pStyle w:val="ListParagraph"/>
        <w:numPr>
          <w:ilvl w:val="0"/>
          <w:numId w:val="1"/>
        </w:numPr>
        <w:rPr>
          <w:szCs w:val="24"/>
        </w:rPr>
      </w:pPr>
      <w:r w:rsidRPr="007E514B">
        <w:rPr>
          <w:b/>
          <w:bCs/>
          <w:szCs w:val="24"/>
        </w:rPr>
        <w:lastRenderedPageBreak/>
        <w:t>Automate Fraud Detection:</w:t>
      </w:r>
      <w:r w:rsidRPr="007E514B">
        <w:rPr>
          <w:szCs w:val="24"/>
        </w:rPr>
        <w:t xml:space="preserve"> Create a system that automates the fraud detection process, allowing for real-time analysis of incoming insurance claims.</w:t>
      </w:r>
    </w:p>
    <w:p w14:paraId="12AFCFAF" w14:textId="21C6A014" w:rsidR="001F087B" w:rsidRPr="007E514B" w:rsidRDefault="001F087B" w:rsidP="001F087B">
      <w:pPr>
        <w:pStyle w:val="ListParagraph"/>
        <w:numPr>
          <w:ilvl w:val="0"/>
          <w:numId w:val="1"/>
        </w:numPr>
        <w:rPr>
          <w:szCs w:val="24"/>
        </w:rPr>
      </w:pPr>
      <w:r w:rsidRPr="007E514B">
        <w:rPr>
          <w:b/>
          <w:bCs/>
          <w:szCs w:val="24"/>
        </w:rPr>
        <w:t>Reduce Financial Losses:</w:t>
      </w:r>
      <w:r w:rsidRPr="007E514B">
        <w:rPr>
          <w:szCs w:val="24"/>
        </w:rPr>
        <w:t xml:space="preserve"> Minimize financial losses incurred by healthcare providers and insurers due to fraudulent claims.</w:t>
      </w:r>
    </w:p>
    <w:p w14:paraId="1036C1B5" w14:textId="7DBF32DB" w:rsidR="001F087B" w:rsidRPr="007E514B" w:rsidRDefault="001F087B" w:rsidP="001F087B">
      <w:pPr>
        <w:pStyle w:val="ListParagraph"/>
        <w:numPr>
          <w:ilvl w:val="0"/>
          <w:numId w:val="1"/>
        </w:numPr>
        <w:rPr>
          <w:szCs w:val="24"/>
        </w:rPr>
      </w:pPr>
      <w:r w:rsidRPr="007E514B">
        <w:rPr>
          <w:b/>
          <w:bCs/>
          <w:szCs w:val="24"/>
        </w:rPr>
        <w:t>Enhance Healthcare Integrity</w:t>
      </w:r>
      <w:r w:rsidRPr="007E514B">
        <w:rPr>
          <w:szCs w:val="24"/>
        </w:rPr>
        <w:t>: Contribute to the overall integrity of the healthcare system by deterring fraudulent activities and ensuring fair and accurate claim processing.</w:t>
      </w:r>
    </w:p>
    <w:p w14:paraId="027D2A12" w14:textId="1FBD4476" w:rsidR="00D658EA" w:rsidRPr="007E514B" w:rsidRDefault="00D658EA" w:rsidP="00D658EA">
      <w:pPr>
        <w:pStyle w:val="Heading1"/>
        <w:rPr>
          <w:sz w:val="36"/>
          <w:szCs w:val="36"/>
        </w:rPr>
      </w:pPr>
      <w:bookmarkStart w:id="8" w:name="_Toc151466715"/>
      <w:bookmarkStart w:id="9" w:name="_Toc151466815"/>
      <w:r w:rsidRPr="007E514B">
        <w:rPr>
          <w:sz w:val="36"/>
          <w:szCs w:val="36"/>
        </w:rPr>
        <w:t>2. Problem Definition</w:t>
      </w:r>
      <w:bookmarkEnd w:id="8"/>
      <w:bookmarkEnd w:id="9"/>
    </w:p>
    <w:p w14:paraId="271D7DE4" w14:textId="1C324BE3" w:rsidR="001F087B" w:rsidRPr="007E514B" w:rsidRDefault="001F087B" w:rsidP="001F087B">
      <w:pPr>
        <w:rPr>
          <w:szCs w:val="24"/>
        </w:rPr>
      </w:pPr>
      <w:r w:rsidRPr="007E514B">
        <w:rPr>
          <w:szCs w:val="24"/>
        </w:rPr>
        <w:t>Healthcare insurance fraud poses a significant challenge in maintaining the financial integrity of healthcare systems. The problem at hand is to develop a fraud detection system using machine learning techniques to identify potentially fraudulent insurance claims. By analyzing historical data, the objective is to create a predictive model that can accurately assess the likelihood of fraud for each insurance claim. The system aims to distinguish between genuine and potentially fraudulent activities, enabling healthcare providers and insurers to take proactive measures to prevent financial losses.</w:t>
      </w:r>
    </w:p>
    <w:p w14:paraId="16C3AA6A" w14:textId="78575BD0" w:rsidR="00D658EA" w:rsidRPr="007E514B" w:rsidRDefault="00D658EA" w:rsidP="00D658EA">
      <w:pPr>
        <w:pStyle w:val="Heading2"/>
        <w:rPr>
          <w:sz w:val="28"/>
          <w:szCs w:val="28"/>
        </w:rPr>
      </w:pPr>
      <w:bookmarkStart w:id="10" w:name="_Toc151466716"/>
      <w:bookmarkStart w:id="11" w:name="_Toc151466816"/>
      <w:r w:rsidRPr="007E514B">
        <w:rPr>
          <w:sz w:val="28"/>
          <w:szCs w:val="28"/>
        </w:rPr>
        <w:t>2.1 Scope</w:t>
      </w:r>
      <w:bookmarkEnd w:id="10"/>
      <w:bookmarkEnd w:id="11"/>
    </w:p>
    <w:p w14:paraId="2606B804" w14:textId="2F5BF507" w:rsidR="001F087B" w:rsidRPr="007E514B" w:rsidRDefault="001F087B" w:rsidP="001F087B">
      <w:pPr>
        <w:rPr>
          <w:szCs w:val="24"/>
        </w:rPr>
      </w:pPr>
      <w:r w:rsidRPr="007E514B">
        <w:rPr>
          <w:szCs w:val="24"/>
        </w:rPr>
        <w:t>The scope of this project encompasses the development of a predictive model that can assess the likelihood of fraud in healthcare insurance claims. The model will be trained on historical data containing information about beneficiaries, providers, medical procedures, diagnoses, and other relevant features. The predictions generated by the model will assist healthcare institutions in identifying potentially fraudulent claims for further investigation. The focus is on creating a scalable and adaptable solution that can be integrated into existing healthcare systems to automate and enhance the fraud detection process.</w:t>
      </w:r>
    </w:p>
    <w:p w14:paraId="4A6A2077" w14:textId="1F3406A8" w:rsidR="00D658EA" w:rsidRPr="007E514B" w:rsidRDefault="00D658EA">
      <w:pPr>
        <w:pStyle w:val="Heading2"/>
        <w:rPr>
          <w:sz w:val="28"/>
          <w:szCs w:val="28"/>
        </w:rPr>
      </w:pPr>
      <w:bookmarkStart w:id="12" w:name="_Toc151466717"/>
      <w:bookmarkStart w:id="13" w:name="_Toc151466817"/>
      <w:r w:rsidRPr="007E514B">
        <w:rPr>
          <w:sz w:val="28"/>
          <w:szCs w:val="28"/>
        </w:rPr>
        <w:t>2.2 Data Description</w:t>
      </w:r>
      <w:bookmarkEnd w:id="12"/>
      <w:bookmarkEnd w:id="13"/>
    </w:p>
    <w:p w14:paraId="5DC227E0" w14:textId="5799B12C" w:rsidR="001F087B" w:rsidRPr="007E514B" w:rsidRDefault="001F087B" w:rsidP="001F087B">
      <w:pPr>
        <w:rPr>
          <w:szCs w:val="24"/>
        </w:rPr>
      </w:pPr>
      <w:r w:rsidRPr="007E514B">
        <w:rPr>
          <w:szCs w:val="24"/>
        </w:rPr>
        <w:t>The dataset consists of various features related to insurance claims, beneficiaries, and healthcare providers. Key data points include Beneficiary ID (BeneID), Claim ID (ClaimID), Claim Start Date (ClaimStartDt), Claim End Date (ClaimEndDt), Provider ID (Provider), reimbursement amounts, attending and operating physicians, diagnosis and procedure codes, deductible amounts, admission and discharge dates, chronic condition indicators, and potential fraud flags (PotentialFraud). The dataset provides a comprehensive view of the factors associated with each insurance claim, serving as the foundation for training the machine learning model. Understanding and processing these features are essential for developing an effective fraud detection system.</w:t>
      </w:r>
    </w:p>
    <w:p w14:paraId="3EB10C24" w14:textId="30477703" w:rsidR="001F087B" w:rsidRPr="007E514B" w:rsidRDefault="001F087B" w:rsidP="001F087B">
      <w:pPr>
        <w:rPr>
          <w:szCs w:val="24"/>
          <w:lang w:val="en-US"/>
        </w:rPr>
      </w:pPr>
      <w:r w:rsidRPr="007E514B">
        <w:rPr>
          <w:szCs w:val="24"/>
          <w:lang w:val="en-US"/>
        </w:rPr>
        <w:t xml:space="preserve">Following are the main features that are used throughout the training of the </w:t>
      </w:r>
      <w:r w:rsidR="00A53B4D" w:rsidRPr="007E514B">
        <w:rPr>
          <w:szCs w:val="24"/>
          <w:lang w:val="en-US"/>
        </w:rPr>
        <w:t>model:</w:t>
      </w:r>
      <w:r w:rsidRPr="007E514B">
        <w:rPr>
          <w:szCs w:val="24"/>
          <w:lang w:val="en-US"/>
        </w:rPr>
        <w:t>-</w:t>
      </w:r>
    </w:p>
    <w:p w14:paraId="50E50927" w14:textId="1C089B18" w:rsidR="001F087B" w:rsidRPr="007E514B" w:rsidRDefault="001F087B" w:rsidP="00A53B4D">
      <w:pPr>
        <w:pStyle w:val="ListParagraph"/>
        <w:numPr>
          <w:ilvl w:val="0"/>
          <w:numId w:val="2"/>
        </w:numPr>
        <w:rPr>
          <w:szCs w:val="24"/>
          <w:lang w:val="en-US"/>
        </w:rPr>
      </w:pPr>
      <w:r w:rsidRPr="007E514B">
        <w:rPr>
          <w:b/>
          <w:bCs/>
          <w:szCs w:val="24"/>
          <w:lang w:val="en-US"/>
        </w:rPr>
        <w:t>BeneID</w:t>
      </w:r>
      <w:r w:rsidRPr="007E514B">
        <w:rPr>
          <w:szCs w:val="24"/>
          <w:lang w:val="en-US"/>
        </w:rPr>
        <w:t>: Beneficiary ID, a unique identifier for each individual beneficiary</w:t>
      </w:r>
    </w:p>
    <w:p w14:paraId="09949B36" w14:textId="1132AC35" w:rsidR="001F087B" w:rsidRPr="007E514B" w:rsidRDefault="001F087B" w:rsidP="00A53B4D">
      <w:pPr>
        <w:pStyle w:val="ListParagraph"/>
        <w:numPr>
          <w:ilvl w:val="0"/>
          <w:numId w:val="2"/>
        </w:numPr>
        <w:rPr>
          <w:szCs w:val="24"/>
          <w:lang w:val="en-US"/>
        </w:rPr>
      </w:pPr>
      <w:r w:rsidRPr="007E514B">
        <w:rPr>
          <w:b/>
          <w:bCs/>
          <w:szCs w:val="24"/>
          <w:lang w:val="en-US"/>
        </w:rPr>
        <w:t>ClaimID</w:t>
      </w:r>
      <w:r w:rsidRPr="007E514B">
        <w:rPr>
          <w:szCs w:val="24"/>
          <w:lang w:val="en-US"/>
        </w:rPr>
        <w:t>: Claim ID, a unique identifier for each insurance claim.</w:t>
      </w:r>
    </w:p>
    <w:p w14:paraId="6BB13BCC" w14:textId="6005217A" w:rsidR="001F087B" w:rsidRPr="007E514B" w:rsidRDefault="001F087B" w:rsidP="00A53B4D">
      <w:pPr>
        <w:pStyle w:val="ListParagraph"/>
        <w:numPr>
          <w:ilvl w:val="0"/>
          <w:numId w:val="2"/>
        </w:numPr>
        <w:rPr>
          <w:szCs w:val="24"/>
          <w:lang w:val="en-US"/>
        </w:rPr>
      </w:pPr>
      <w:r w:rsidRPr="007E514B">
        <w:rPr>
          <w:b/>
          <w:bCs/>
          <w:szCs w:val="24"/>
          <w:lang w:val="en-US"/>
        </w:rPr>
        <w:t>ClaimStartDt</w:t>
      </w:r>
      <w:r w:rsidRPr="007E514B">
        <w:rPr>
          <w:szCs w:val="24"/>
          <w:lang w:val="en-US"/>
        </w:rPr>
        <w:t>: The start date of the insurance claim.</w:t>
      </w:r>
    </w:p>
    <w:p w14:paraId="5CD6713D" w14:textId="3FE23650" w:rsidR="001F087B" w:rsidRPr="007E514B" w:rsidRDefault="001F087B" w:rsidP="00A53B4D">
      <w:pPr>
        <w:pStyle w:val="ListParagraph"/>
        <w:numPr>
          <w:ilvl w:val="0"/>
          <w:numId w:val="2"/>
        </w:numPr>
        <w:rPr>
          <w:szCs w:val="24"/>
          <w:lang w:val="en-US"/>
        </w:rPr>
      </w:pPr>
      <w:r w:rsidRPr="007E514B">
        <w:rPr>
          <w:b/>
          <w:bCs/>
          <w:szCs w:val="24"/>
          <w:lang w:val="en-US"/>
        </w:rPr>
        <w:t>ClaimEndDt</w:t>
      </w:r>
      <w:r w:rsidRPr="007E514B">
        <w:rPr>
          <w:szCs w:val="24"/>
          <w:lang w:val="en-US"/>
        </w:rPr>
        <w:t>: The end date of the insurance claim.</w:t>
      </w:r>
    </w:p>
    <w:p w14:paraId="3E75038A" w14:textId="644A719A" w:rsidR="001F087B" w:rsidRPr="007E514B" w:rsidRDefault="001F087B" w:rsidP="00A53B4D">
      <w:pPr>
        <w:pStyle w:val="ListParagraph"/>
        <w:numPr>
          <w:ilvl w:val="0"/>
          <w:numId w:val="2"/>
        </w:numPr>
        <w:rPr>
          <w:szCs w:val="24"/>
          <w:lang w:val="en-US"/>
        </w:rPr>
      </w:pPr>
      <w:r w:rsidRPr="007E514B">
        <w:rPr>
          <w:b/>
          <w:bCs/>
          <w:szCs w:val="24"/>
          <w:lang w:val="en-US"/>
        </w:rPr>
        <w:t>Provider</w:t>
      </w:r>
      <w:r w:rsidRPr="007E514B">
        <w:rPr>
          <w:szCs w:val="24"/>
          <w:lang w:val="en-US"/>
        </w:rPr>
        <w:t>: Provider ID, a unique identifier for each healthcare provider.</w:t>
      </w:r>
    </w:p>
    <w:p w14:paraId="179DC95E" w14:textId="16F51948" w:rsidR="001F087B" w:rsidRPr="007E514B" w:rsidRDefault="001F087B" w:rsidP="00A53B4D">
      <w:pPr>
        <w:pStyle w:val="ListParagraph"/>
        <w:numPr>
          <w:ilvl w:val="0"/>
          <w:numId w:val="2"/>
        </w:numPr>
        <w:rPr>
          <w:szCs w:val="24"/>
          <w:lang w:val="en-US"/>
        </w:rPr>
      </w:pPr>
      <w:r w:rsidRPr="007E514B">
        <w:rPr>
          <w:b/>
          <w:bCs/>
          <w:szCs w:val="24"/>
          <w:lang w:val="en-US"/>
        </w:rPr>
        <w:t>InscClaimAmtReimbursed</w:t>
      </w:r>
      <w:r w:rsidRPr="007E514B">
        <w:rPr>
          <w:szCs w:val="24"/>
          <w:lang w:val="en-US"/>
        </w:rPr>
        <w:t>: The amount reimbursed by insurance for the claim.</w:t>
      </w:r>
    </w:p>
    <w:p w14:paraId="706A5A5A" w14:textId="53D7AE0E" w:rsidR="001F087B" w:rsidRPr="007E514B" w:rsidRDefault="001F087B" w:rsidP="00A53B4D">
      <w:pPr>
        <w:pStyle w:val="ListParagraph"/>
        <w:numPr>
          <w:ilvl w:val="0"/>
          <w:numId w:val="2"/>
        </w:numPr>
        <w:rPr>
          <w:szCs w:val="24"/>
          <w:lang w:val="en-US"/>
        </w:rPr>
      </w:pPr>
      <w:r w:rsidRPr="007E514B">
        <w:rPr>
          <w:b/>
          <w:bCs/>
          <w:szCs w:val="24"/>
          <w:lang w:val="en-US"/>
        </w:rPr>
        <w:t>AttendingPhysician</w:t>
      </w:r>
      <w:r w:rsidRPr="007E514B">
        <w:rPr>
          <w:szCs w:val="24"/>
          <w:lang w:val="en-US"/>
        </w:rPr>
        <w:t>: Physician who attended to the patient during the claim.</w:t>
      </w:r>
    </w:p>
    <w:p w14:paraId="4BB3D2B8" w14:textId="143D3331" w:rsidR="001F087B" w:rsidRPr="007E514B" w:rsidRDefault="001F087B" w:rsidP="00A53B4D">
      <w:pPr>
        <w:pStyle w:val="ListParagraph"/>
        <w:numPr>
          <w:ilvl w:val="0"/>
          <w:numId w:val="2"/>
        </w:numPr>
        <w:rPr>
          <w:szCs w:val="24"/>
          <w:lang w:val="en-US"/>
        </w:rPr>
      </w:pPr>
      <w:r w:rsidRPr="007E514B">
        <w:rPr>
          <w:b/>
          <w:bCs/>
          <w:szCs w:val="24"/>
          <w:lang w:val="en-US"/>
        </w:rPr>
        <w:lastRenderedPageBreak/>
        <w:t>OperatingPhysician</w:t>
      </w:r>
      <w:r w:rsidRPr="007E514B">
        <w:rPr>
          <w:szCs w:val="24"/>
          <w:lang w:val="en-US"/>
        </w:rPr>
        <w:t>: Physician who performed any operations during the claim.</w:t>
      </w:r>
    </w:p>
    <w:p w14:paraId="59154960" w14:textId="0AE1AC0E" w:rsidR="001F087B" w:rsidRPr="007E514B" w:rsidRDefault="001F087B" w:rsidP="00A53B4D">
      <w:pPr>
        <w:pStyle w:val="ListParagraph"/>
        <w:numPr>
          <w:ilvl w:val="0"/>
          <w:numId w:val="2"/>
        </w:numPr>
        <w:rPr>
          <w:szCs w:val="24"/>
          <w:lang w:val="en-US"/>
        </w:rPr>
      </w:pPr>
      <w:r w:rsidRPr="007E514B">
        <w:rPr>
          <w:b/>
          <w:bCs/>
          <w:szCs w:val="24"/>
          <w:lang w:val="en-US"/>
        </w:rPr>
        <w:t>OtherPhysician</w:t>
      </w:r>
      <w:r w:rsidRPr="007E514B">
        <w:rPr>
          <w:szCs w:val="24"/>
          <w:lang w:val="en-US"/>
        </w:rPr>
        <w:t>: Other physician involved during the claim.</w:t>
      </w:r>
    </w:p>
    <w:p w14:paraId="1F1D34D1" w14:textId="0E9252FB" w:rsidR="001F087B" w:rsidRPr="007E514B" w:rsidRDefault="001F087B" w:rsidP="00A53B4D">
      <w:pPr>
        <w:pStyle w:val="ListParagraph"/>
        <w:numPr>
          <w:ilvl w:val="0"/>
          <w:numId w:val="2"/>
        </w:numPr>
        <w:rPr>
          <w:szCs w:val="24"/>
          <w:lang w:val="en-US"/>
        </w:rPr>
      </w:pPr>
      <w:r w:rsidRPr="007E514B">
        <w:rPr>
          <w:b/>
          <w:bCs/>
          <w:szCs w:val="24"/>
          <w:lang w:val="en-US"/>
        </w:rPr>
        <w:t>ClmDiagnosisCode_1 to ClmDiagnosisCode_10</w:t>
      </w:r>
      <w:r w:rsidRPr="007E514B">
        <w:rPr>
          <w:szCs w:val="24"/>
          <w:lang w:val="en-US"/>
        </w:rPr>
        <w:t>: Diagnosis codes associated with the claim. These are codes indicating the medical diagnosis.</w:t>
      </w:r>
    </w:p>
    <w:p w14:paraId="5054561C" w14:textId="1E861C03" w:rsidR="001F087B" w:rsidRPr="007E514B" w:rsidRDefault="001F087B" w:rsidP="00A53B4D">
      <w:pPr>
        <w:pStyle w:val="ListParagraph"/>
        <w:numPr>
          <w:ilvl w:val="0"/>
          <w:numId w:val="2"/>
        </w:numPr>
        <w:rPr>
          <w:szCs w:val="24"/>
          <w:lang w:val="en-US"/>
        </w:rPr>
      </w:pPr>
      <w:r w:rsidRPr="007E514B">
        <w:rPr>
          <w:b/>
          <w:bCs/>
          <w:szCs w:val="24"/>
          <w:lang w:val="en-US"/>
        </w:rPr>
        <w:t>ClmProcedureCode_1 to ClmProcedureCode_6</w:t>
      </w:r>
      <w:r w:rsidRPr="007E514B">
        <w:rPr>
          <w:szCs w:val="24"/>
          <w:lang w:val="en-US"/>
        </w:rPr>
        <w:t>: Procedure codes associated with the claim. These are codes indicating medical procedures performed.</w:t>
      </w:r>
    </w:p>
    <w:p w14:paraId="78827DD6" w14:textId="19ED54BE" w:rsidR="001F087B" w:rsidRPr="007E514B" w:rsidRDefault="001F087B" w:rsidP="00A53B4D">
      <w:pPr>
        <w:pStyle w:val="ListParagraph"/>
        <w:numPr>
          <w:ilvl w:val="0"/>
          <w:numId w:val="2"/>
        </w:numPr>
        <w:rPr>
          <w:szCs w:val="24"/>
          <w:lang w:val="en-US"/>
        </w:rPr>
      </w:pPr>
      <w:r w:rsidRPr="007E514B">
        <w:rPr>
          <w:b/>
          <w:bCs/>
          <w:szCs w:val="24"/>
          <w:lang w:val="en-US"/>
        </w:rPr>
        <w:t>DeductibleAmtPaid</w:t>
      </w:r>
      <w:r w:rsidRPr="007E514B">
        <w:rPr>
          <w:szCs w:val="24"/>
          <w:lang w:val="en-US"/>
        </w:rPr>
        <w:t>: The amount paid by the patient as a deductible.</w:t>
      </w:r>
    </w:p>
    <w:p w14:paraId="6063A3CC" w14:textId="40D8B299" w:rsidR="001F087B" w:rsidRPr="007E514B" w:rsidRDefault="001F087B" w:rsidP="00A53B4D">
      <w:pPr>
        <w:pStyle w:val="ListParagraph"/>
        <w:numPr>
          <w:ilvl w:val="0"/>
          <w:numId w:val="2"/>
        </w:numPr>
        <w:rPr>
          <w:szCs w:val="24"/>
          <w:lang w:val="en-US"/>
        </w:rPr>
      </w:pPr>
      <w:r w:rsidRPr="007E514B">
        <w:rPr>
          <w:b/>
          <w:bCs/>
          <w:szCs w:val="24"/>
          <w:lang w:val="en-US"/>
        </w:rPr>
        <w:t>ClmAdmitDiagnosisCode</w:t>
      </w:r>
      <w:r w:rsidRPr="007E514B">
        <w:rPr>
          <w:szCs w:val="24"/>
          <w:lang w:val="en-US"/>
        </w:rPr>
        <w:t>: Diagnosis code for the admission.</w:t>
      </w:r>
    </w:p>
    <w:p w14:paraId="4A398A1B" w14:textId="54486C8D" w:rsidR="001F087B" w:rsidRPr="007E514B" w:rsidRDefault="001F087B" w:rsidP="00A53B4D">
      <w:pPr>
        <w:pStyle w:val="ListParagraph"/>
        <w:numPr>
          <w:ilvl w:val="0"/>
          <w:numId w:val="2"/>
        </w:numPr>
        <w:rPr>
          <w:szCs w:val="24"/>
          <w:lang w:val="en-US"/>
        </w:rPr>
      </w:pPr>
      <w:r w:rsidRPr="007E514B">
        <w:rPr>
          <w:b/>
          <w:bCs/>
          <w:szCs w:val="24"/>
          <w:lang w:val="en-US"/>
        </w:rPr>
        <w:t>AdmissionDt</w:t>
      </w:r>
      <w:r w:rsidRPr="007E514B">
        <w:rPr>
          <w:szCs w:val="24"/>
          <w:lang w:val="en-US"/>
        </w:rPr>
        <w:t>: Date of admission.</w:t>
      </w:r>
    </w:p>
    <w:p w14:paraId="2DA07716" w14:textId="7979364F" w:rsidR="001F087B" w:rsidRPr="007E514B" w:rsidRDefault="001F087B" w:rsidP="00A53B4D">
      <w:pPr>
        <w:pStyle w:val="ListParagraph"/>
        <w:numPr>
          <w:ilvl w:val="0"/>
          <w:numId w:val="2"/>
        </w:numPr>
        <w:rPr>
          <w:szCs w:val="24"/>
          <w:lang w:val="en-US"/>
        </w:rPr>
      </w:pPr>
      <w:r w:rsidRPr="007E514B">
        <w:rPr>
          <w:b/>
          <w:bCs/>
          <w:szCs w:val="24"/>
          <w:lang w:val="en-US"/>
        </w:rPr>
        <w:t>DischargeDt</w:t>
      </w:r>
      <w:r w:rsidRPr="007E514B">
        <w:rPr>
          <w:szCs w:val="24"/>
          <w:lang w:val="en-US"/>
        </w:rPr>
        <w:t>: Date of discharge.</w:t>
      </w:r>
    </w:p>
    <w:p w14:paraId="6694DD40" w14:textId="49D77588" w:rsidR="001F087B" w:rsidRPr="007E514B" w:rsidRDefault="001F087B" w:rsidP="00A53B4D">
      <w:pPr>
        <w:pStyle w:val="ListParagraph"/>
        <w:numPr>
          <w:ilvl w:val="0"/>
          <w:numId w:val="2"/>
        </w:numPr>
        <w:rPr>
          <w:szCs w:val="24"/>
          <w:lang w:val="en-US"/>
        </w:rPr>
      </w:pPr>
      <w:r w:rsidRPr="007E514B">
        <w:rPr>
          <w:b/>
          <w:bCs/>
          <w:szCs w:val="24"/>
          <w:lang w:val="en-US"/>
        </w:rPr>
        <w:t>DiagnosisGroupCode</w:t>
      </w:r>
      <w:r w:rsidRPr="007E514B">
        <w:rPr>
          <w:szCs w:val="24"/>
          <w:lang w:val="en-US"/>
        </w:rPr>
        <w:t>: Code representing the group of diagnoses related to the claim.</w:t>
      </w:r>
    </w:p>
    <w:p w14:paraId="20439323" w14:textId="3A2573C7" w:rsidR="001F087B" w:rsidRPr="007E514B" w:rsidRDefault="001F087B" w:rsidP="00A53B4D">
      <w:pPr>
        <w:pStyle w:val="ListParagraph"/>
        <w:numPr>
          <w:ilvl w:val="0"/>
          <w:numId w:val="2"/>
        </w:numPr>
        <w:rPr>
          <w:szCs w:val="24"/>
          <w:lang w:val="en-US"/>
        </w:rPr>
      </w:pPr>
      <w:r w:rsidRPr="007E514B">
        <w:rPr>
          <w:b/>
          <w:bCs/>
          <w:szCs w:val="24"/>
          <w:lang w:val="en-US"/>
        </w:rPr>
        <w:t>DOB</w:t>
      </w:r>
      <w:r w:rsidRPr="007E514B">
        <w:rPr>
          <w:szCs w:val="24"/>
          <w:lang w:val="en-US"/>
        </w:rPr>
        <w:t>: Date of birth of the beneficiary.</w:t>
      </w:r>
    </w:p>
    <w:p w14:paraId="00A47845" w14:textId="69C4ACE2" w:rsidR="001F087B" w:rsidRPr="007E514B" w:rsidRDefault="001F087B" w:rsidP="00A53B4D">
      <w:pPr>
        <w:pStyle w:val="ListParagraph"/>
        <w:numPr>
          <w:ilvl w:val="0"/>
          <w:numId w:val="2"/>
        </w:numPr>
        <w:rPr>
          <w:szCs w:val="24"/>
          <w:lang w:val="en-US"/>
        </w:rPr>
      </w:pPr>
      <w:r w:rsidRPr="007E514B">
        <w:rPr>
          <w:b/>
          <w:bCs/>
          <w:szCs w:val="24"/>
          <w:lang w:val="en-US"/>
        </w:rPr>
        <w:t>DOD</w:t>
      </w:r>
      <w:r w:rsidRPr="007E514B">
        <w:rPr>
          <w:szCs w:val="24"/>
          <w:lang w:val="en-US"/>
        </w:rPr>
        <w:t>: Date of death of the beneficiary (if applicable).</w:t>
      </w:r>
    </w:p>
    <w:p w14:paraId="52BF4B4A" w14:textId="39294912" w:rsidR="001F087B" w:rsidRPr="007E514B" w:rsidRDefault="001F087B" w:rsidP="00A53B4D">
      <w:pPr>
        <w:pStyle w:val="ListParagraph"/>
        <w:numPr>
          <w:ilvl w:val="0"/>
          <w:numId w:val="2"/>
        </w:numPr>
        <w:rPr>
          <w:szCs w:val="24"/>
          <w:lang w:val="en-US"/>
        </w:rPr>
      </w:pPr>
      <w:r w:rsidRPr="007E514B">
        <w:rPr>
          <w:b/>
          <w:bCs/>
          <w:szCs w:val="24"/>
          <w:lang w:val="en-US"/>
        </w:rPr>
        <w:t>Gender</w:t>
      </w:r>
      <w:r w:rsidRPr="007E514B">
        <w:rPr>
          <w:szCs w:val="24"/>
          <w:lang w:val="en-US"/>
        </w:rPr>
        <w:t>: Gender of the beneficiary (1 for male, 2 for female).</w:t>
      </w:r>
    </w:p>
    <w:p w14:paraId="2B10DB18" w14:textId="7FE511C0" w:rsidR="001F087B" w:rsidRPr="007E514B" w:rsidRDefault="001F087B" w:rsidP="00A53B4D">
      <w:pPr>
        <w:pStyle w:val="ListParagraph"/>
        <w:numPr>
          <w:ilvl w:val="0"/>
          <w:numId w:val="2"/>
        </w:numPr>
        <w:rPr>
          <w:szCs w:val="24"/>
          <w:lang w:val="en-US"/>
        </w:rPr>
      </w:pPr>
      <w:r w:rsidRPr="007E514B">
        <w:rPr>
          <w:b/>
          <w:bCs/>
          <w:szCs w:val="24"/>
          <w:lang w:val="en-US"/>
        </w:rPr>
        <w:t>Race</w:t>
      </w:r>
      <w:r w:rsidRPr="007E514B">
        <w:rPr>
          <w:szCs w:val="24"/>
          <w:lang w:val="en-US"/>
        </w:rPr>
        <w:t>: Race of the beneficiary.</w:t>
      </w:r>
    </w:p>
    <w:p w14:paraId="02B9F8C3" w14:textId="11E6E744" w:rsidR="001F087B" w:rsidRPr="007E514B" w:rsidRDefault="001F087B" w:rsidP="00A53B4D">
      <w:pPr>
        <w:pStyle w:val="ListParagraph"/>
        <w:numPr>
          <w:ilvl w:val="0"/>
          <w:numId w:val="2"/>
        </w:numPr>
        <w:rPr>
          <w:szCs w:val="24"/>
          <w:lang w:val="en-US"/>
        </w:rPr>
      </w:pPr>
      <w:r w:rsidRPr="007E514B">
        <w:rPr>
          <w:b/>
          <w:bCs/>
          <w:szCs w:val="24"/>
          <w:lang w:val="en-US"/>
        </w:rPr>
        <w:t>RenalDiseaseIndicator</w:t>
      </w:r>
      <w:r w:rsidRPr="007E514B">
        <w:rPr>
          <w:szCs w:val="24"/>
          <w:lang w:val="en-US"/>
        </w:rPr>
        <w:t>: Indicator for renal disease (Y for Yes, indicating the presence of renal disease).</w:t>
      </w:r>
    </w:p>
    <w:p w14:paraId="2A1E4D1C" w14:textId="6242E08F" w:rsidR="001F087B" w:rsidRPr="007E514B" w:rsidRDefault="001F087B" w:rsidP="00A53B4D">
      <w:pPr>
        <w:pStyle w:val="ListParagraph"/>
        <w:numPr>
          <w:ilvl w:val="0"/>
          <w:numId w:val="2"/>
        </w:numPr>
        <w:rPr>
          <w:szCs w:val="24"/>
          <w:lang w:val="en-US"/>
        </w:rPr>
      </w:pPr>
      <w:r w:rsidRPr="007E514B">
        <w:rPr>
          <w:b/>
          <w:bCs/>
          <w:szCs w:val="24"/>
          <w:lang w:val="en-US"/>
        </w:rPr>
        <w:t>State</w:t>
      </w:r>
      <w:r w:rsidRPr="007E514B">
        <w:rPr>
          <w:szCs w:val="24"/>
          <w:lang w:val="en-US"/>
        </w:rPr>
        <w:t>: State where the beneficiary resides.</w:t>
      </w:r>
    </w:p>
    <w:p w14:paraId="5B315B31" w14:textId="3AADCB61" w:rsidR="001F087B" w:rsidRPr="007E514B" w:rsidRDefault="001F087B" w:rsidP="00A53B4D">
      <w:pPr>
        <w:pStyle w:val="ListParagraph"/>
        <w:numPr>
          <w:ilvl w:val="0"/>
          <w:numId w:val="2"/>
        </w:numPr>
        <w:rPr>
          <w:szCs w:val="24"/>
          <w:lang w:val="en-US"/>
        </w:rPr>
      </w:pPr>
      <w:r w:rsidRPr="007E514B">
        <w:rPr>
          <w:b/>
          <w:bCs/>
          <w:szCs w:val="24"/>
          <w:lang w:val="en-US"/>
        </w:rPr>
        <w:t>County</w:t>
      </w:r>
      <w:r w:rsidRPr="007E514B">
        <w:rPr>
          <w:szCs w:val="24"/>
          <w:lang w:val="en-US"/>
        </w:rPr>
        <w:t>: County where the beneficiary resides.</w:t>
      </w:r>
    </w:p>
    <w:p w14:paraId="62908424" w14:textId="386024A0" w:rsidR="001F087B" w:rsidRPr="007E514B" w:rsidRDefault="001F087B" w:rsidP="00A53B4D">
      <w:pPr>
        <w:pStyle w:val="ListParagraph"/>
        <w:numPr>
          <w:ilvl w:val="0"/>
          <w:numId w:val="2"/>
        </w:numPr>
        <w:rPr>
          <w:szCs w:val="24"/>
          <w:lang w:val="en-US"/>
        </w:rPr>
      </w:pPr>
      <w:r w:rsidRPr="007E514B">
        <w:rPr>
          <w:b/>
          <w:bCs/>
          <w:szCs w:val="24"/>
          <w:lang w:val="en-US"/>
        </w:rPr>
        <w:t>NoOfMonths_PartACov</w:t>
      </w:r>
      <w:r w:rsidRPr="007E514B">
        <w:rPr>
          <w:szCs w:val="24"/>
          <w:lang w:val="en-US"/>
        </w:rPr>
        <w:t>: Number of months covered by Part A of the insurance.</w:t>
      </w:r>
    </w:p>
    <w:p w14:paraId="39BED2B6" w14:textId="5B69E68A" w:rsidR="001F087B" w:rsidRPr="007E514B" w:rsidRDefault="001F087B" w:rsidP="00A53B4D">
      <w:pPr>
        <w:pStyle w:val="ListParagraph"/>
        <w:numPr>
          <w:ilvl w:val="0"/>
          <w:numId w:val="2"/>
        </w:numPr>
        <w:rPr>
          <w:szCs w:val="24"/>
          <w:lang w:val="en-US"/>
        </w:rPr>
      </w:pPr>
      <w:r w:rsidRPr="007E514B">
        <w:rPr>
          <w:b/>
          <w:bCs/>
          <w:szCs w:val="24"/>
          <w:lang w:val="en-US"/>
        </w:rPr>
        <w:t>NoOfMonths_PartBCov:</w:t>
      </w:r>
      <w:r w:rsidRPr="007E514B">
        <w:rPr>
          <w:szCs w:val="24"/>
          <w:lang w:val="en-US"/>
        </w:rPr>
        <w:t xml:space="preserve"> Number of months covered by Part B of the insurance.</w:t>
      </w:r>
    </w:p>
    <w:p w14:paraId="53FF24E1" w14:textId="08BE22DD" w:rsidR="001F087B" w:rsidRPr="007E514B" w:rsidRDefault="001F087B" w:rsidP="00A53B4D">
      <w:pPr>
        <w:pStyle w:val="ListParagraph"/>
        <w:numPr>
          <w:ilvl w:val="0"/>
          <w:numId w:val="2"/>
        </w:numPr>
        <w:rPr>
          <w:szCs w:val="24"/>
          <w:lang w:val="en-US"/>
        </w:rPr>
      </w:pPr>
      <w:r w:rsidRPr="007E514B">
        <w:rPr>
          <w:b/>
          <w:bCs/>
          <w:szCs w:val="24"/>
          <w:lang w:val="en-US"/>
        </w:rPr>
        <w:t>ChronicCond_Alzheimer to ChronicCond_stroke:</w:t>
      </w:r>
      <w:r w:rsidRPr="007E514B">
        <w:rPr>
          <w:szCs w:val="24"/>
          <w:lang w:val="en-US"/>
        </w:rPr>
        <w:t xml:space="preserve"> Chronic conditions indicators (Y for Yes, N for No).</w:t>
      </w:r>
    </w:p>
    <w:p w14:paraId="1569032D" w14:textId="014C2CE4" w:rsidR="001F087B" w:rsidRPr="007E514B" w:rsidRDefault="001F087B" w:rsidP="00A53B4D">
      <w:pPr>
        <w:pStyle w:val="ListParagraph"/>
        <w:numPr>
          <w:ilvl w:val="0"/>
          <w:numId w:val="2"/>
        </w:numPr>
        <w:rPr>
          <w:szCs w:val="24"/>
          <w:lang w:val="en-US"/>
        </w:rPr>
      </w:pPr>
      <w:r w:rsidRPr="007E514B">
        <w:rPr>
          <w:b/>
          <w:bCs/>
          <w:szCs w:val="24"/>
          <w:lang w:val="en-US"/>
        </w:rPr>
        <w:t>IPAnnualReimbursementAmt:</w:t>
      </w:r>
      <w:r w:rsidRPr="007E514B">
        <w:rPr>
          <w:szCs w:val="24"/>
          <w:lang w:val="en-US"/>
        </w:rPr>
        <w:t xml:space="preserve"> Inpatient annual reimbursement amount.</w:t>
      </w:r>
    </w:p>
    <w:p w14:paraId="69EBBE75" w14:textId="6262C792" w:rsidR="001F087B" w:rsidRPr="007E514B" w:rsidRDefault="001F087B" w:rsidP="00A53B4D">
      <w:pPr>
        <w:pStyle w:val="ListParagraph"/>
        <w:numPr>
          <w:ilvl w:val="0"/>
          <w:numId w:val="2"/>
        </w:numPr>
        <w:rPr>
          <w:szCs w:val="24"/>
          <w:lang w:val="en-US"/>
        </w:rPr>
      </w:pPr>
      <w:r w:rsidRPr="007E514B">
        <w:rPr>
          <w:b/>
          <w:bCs/>
          <w:szCs w:val="24"/>
          <w:lang w:val="en-US"/>
        </w:rPr>
        <w:t>IPAnnualDeductibleAmt:</w:t>
      </w:r>
      <w:r w:rsidRPr="007E514B">
        <w:rPr>
          <w:szCs w:val="24"/>
          <w:lang w:val="en-US"/>
        </w:rPr>
        <w:t xml:space="preserve"> Inpatient annual deductible amount.</w:t>
      </w:r>
    </w:p>
    <w:p w14:paraId="71F92803" w14:textId="028F1458" w:rsidR="001F087B" w:rsidRPr="007E514B" w:rsidRDefault="001F087B" w:rsidP="00A53B4D">
      <w:pPr>
        <w:pStyle w:val="ListParagraph"/>
        <w:numPr>
          <w:ilvl w:val="0"/>
          <w:numId w:val="2"/>
        </w:numPr>
        <w:rPr>
          <w:szCs w:val="24"/>
          <w:lang w:val="en-US"/>
        </w:rPr>
      </w:pPr>
      <w:r w:rsidRPr="007E514B">
        <w:rPr>
          <w:b/>
          <w:bCs/>
          <w:szCs w:val="24"/>
          <w:lang w:val="en-US"/>
        </w:rPr>
        <w:t>OPAnnualReimbursementAmt:</w:t>
      </w:r>
      <w:r w:rsidRPr="007E514B">
        <w:rPr>
          <w:szCs w:val="24"/>
          <w:lang w:val="en-US"/>
        </w:rPr>
        <w:t xml:space="preserve"> Outpatient annual reimbursement amount.</w:t>
      </w:r>
    </w:p>
    <w:p w14:paraId="358B7A1D" w14:textId="460C2CEA" w:rsidR="001F087B" w:rsidRPr="007E514B" w:rsidRDefault="001F087B" w:rsidP="00A53B4D">
      <w:pPr>
        <w:pStyle w:val="ListParagraph"/>
        <w:numPr>
          <w:ilvl w:val="0"/>
          <w:numId w:val="2"/>
        </w:numPr>
        <w:rPr>
          <w:szCs w:val="24"/>
          <w:lang w:val="en-US"/>
        </w:rPr>
      </w:pPr>
      <w:r w:rsidRPr="007E514B">
        <w:rPr>
          <w:b/>
          <w:bCs/>
          <w:szCs w:val="24"/>
          <w:lang w:val="en-US"/>
        </w:rPr>
        <w:t>OPAnnualDeductibleAmt:</w:t>
      </w:r>
      <w:r w:rsidRPr="007E514B">
        <w:rPr>
          <w:szCs w:val="24"/>
          <w:lang w:val="en-US"/>
        </w:rPr>
        <w:t xml:space="preserve"> Outpatient annual deductible amount.</w:t>
      </w:r>
    </w:p>
    <w:p w14:paraId="2FAC94F5" w14:textId="54BEA33E" w:rsidR="001F087B" w:rsidRPr="007E4264" w:rsidRDefault="001F087B" w:rsidP="001F087B">
      <w:pPr>
        <w:pStyle w:val="ListParagraph"/>
        <w:numPr>
          <w:ilvl w:val="0"/>
          <w:numId w:val="2"/>
        </w:numPr>
        <w:rPr>
          <w:szCs w:val="24"/>
          <w:lang w:val="en-US"/>
        </w:rPr>
      </w:pPr>
      <w:r w:rsidRPr="007E514B">
        <w:rPr>
          <w:b/>
          <w:bCs/>
          <w:szCs w:val="24"/>
          <w:lang w:val="en-US"/>
        </w:rPr>
        <w:t>PotentialFraud:</w:t>
      </w:r>
      <w:r w:rsidRPr="007E514B">
        <w:rPr>
          <w:szCs w:val="24"/>
          <w:lang w:val="en-US"/>
        </w:rPr>
        <w:t xml:space="preserve"> Binary indicator (0 for No, 1 for Yes) indicating potential fraud for the provider.</w:t>
      </w:r>
    </w:p>
    <w:p w14:paraId="2AB1093E" w14:textId="3AF81EE3" w:rsidR="00D658EA" w:rsidRPr="007E514B" w:rsidRDefault="00D658EA" w:rsidP="00D658EA">
      <w:pPr>
        <w:pStyle w:val="Heading1"/>
        <w:rPr>
          <w:sz w:val="36"/>
          <w:szCs w:val="36"/>
        </w:rPr>
      </w:pPr>
      <w:bookmarkStart w:id="14" w:name="_Toc151466718"/>
      <w:bookmarkStart w:id="15" w:name="_Toc151466818"/>
      <w:r w:rsidRPr="007E514B">
        <w:rPr>
          <w:sz w:val="36"/>
          <w:szCs w:val="36"/>
        </w:rPr>
        <w:t>3. Data Preprocessing</w:t>
      </w:r>
      <w:bookmarkEnd w:id="14"/>
      <w:bookmarkEnd w:id="15"/>
    </w:p>
    <w:p w14:paraId="614D568A" w14:textId="3ED01069" w:rsidR="001F087B" w:rsidRPr="007E514B" w:rsidRDefault="001F087B" w:rsidP="001F087B">
      <w:pPr>
        <w:rPr>
          <w:szCs w:val="24"/>
        </w:rPr>
      </w:pPr>
      <w:r w:rsidRPr="007E514B">
        <w:rPr>
          <w:szCs w:val="24"/>
        </w:rPr>
        <w:t>Data preprocessing is a critical step in preparing the raw dataset for machine learning model training. This phase involves cleaning the data, handling missing values, and engineering new features to improve the predictive capability of the model.</w:t>
      </w:r>
    </w:p>
    <w:p w14:paraId="64BC51FC" w14:textId="3B240929" w:rsidR="00D658EA" w:rsidRPr="007E514B" w:rsidRDefault="00D658EA" w:rsidP="00D658EA">
      <w:pPr>
        <w:pStyle w:val="Heading2"/>
        <w:rPr>
          <w:sz w:val="28"/>
          <w:szCs w:val="28"/>
        </w:rPr>
      </w:pPr>
      <w:bookmarkStart w:id="16" w:name="_Toc151466719"/>
      <w:bookmarkStart w:id="17" w:name="_Toc151466819"/>
      <w:r w:rsidRPr="007E514B">
        <w:rPr>
          <w:sz w:val="28"/>
          <w:szCs w:val="28"/>
        </w:rPr>
        <w:t>3.1 Data Cleaning</w:t>
      </w:r>
      <w:bookmarkEnd w:id="16"/>
      <w:bookmarkEnd w:id="17"/>
    </w:p>
    <w:p w14:paraId="085DB764" w14:textId="65595CAD" w:rsidR="001F087B" w:rsidRPr="007E514B" w:rsidRDefault="001F087B" w:rsidP="001F087B">
      <w:pPr>
        <w:rPr>
          <w:szCs w:val="24"/>
        </w:rPr>
      </w:pPr>
      <w:r w:rsidRPr="007E514B">
        <w:rPr>
          <w:szCs w:val="24"/>
        </w:rPr>
        <w:t xml:space="preserve">The data cleaning process addresses issues such as missing values and inconsistencies in the dataset. </w:t>
      </w:r>
      <w:r w:rsidR="0086043E" w:rsidRPr="007E514B">
        <w:rPr>
          <w:szCs w:val="24"/>
          <w:lang w:val="en-US"/>
        </w:rPr>
        <w:t>T</w:t>
      </w:r>
      <w:r w:rsidRPr="007E514B">
        <w:rPr>
          <w:szCs w:val="24"/>
        </w:rPr>
        <w:t>he following cleaning steps have been implemented:</w:t>
      </w:r>
    </w:p>
    <w:p w14:paraId="5D3F9759" w14:textId="1F6995AB" w:rsidR="001F087B" w:rsidRPr="007E514B" w:rsidRDefault="001F087B" w:rsidP="001F087B">
      <w:pPr>
        <w:pStyle w:val="ListParagraph"/>
        <w:numPr>
          <w:ilvl w:val="0"/>
          <w:numId w:val="3"/>
        </w:numPr>
        <w:rPr>
          <w:szCs w:val="24"/>
        </w:rPr>
      </w:pPr>
      <w:r w:rsidRPr="007E514B">
        <w:rPr>
          <w:b/>
          <w:bCs/>
          <w:szCs w:val="24"/>
        </w:rPr>
        <w:t>Identification and handling of duplicate physician entries:</w:t>
      </w:r>
      <w:r w:rsidRPr="007E514B">
        <w:rPr>
          <w:szCs w:val="24"/>
        </w:rPr>
        <w:t xml:space="preserve"> Physicians involved in a claim (AttendingPhysician, OperatingPhysician, OtherPhysician) were analyzed to identify and address any duplications. This was achieved by creating new features (phy_same and phy_count) to categorize and count the involvement of physicians in each claim.</w:t>
      </w:r>
    </w:p>
    <w:p w14:paraId="2B97CC35" w14:textId="309F8169" w:rsidR="001F087B" w:rsidRPr="007E514B" w:rsidRDefault="001F087B" w:rsidP="001F087B">
      <w:pPr>
        <w:pStyle w:val="ListParagraph"/>
        <w:numPr>
          <w:ilvl w:val="0"/>
          <w:numId w:val="3"/>
        </w:numPr>
        <w:rPr>
          <w:szCs w:val="24"/>
        </w:rPr>
      </w:pPr>
      <w:r w:rsidRPr="007E514B">
        <w:rPr>
          <w:b/>
          <w:bCs/>
          <w:szCs w:val="24"/>
        </w:rPr>
        <w:lastRenderedPageBreak/>
        <w:t>Calculation of claim duration:</w:t>
      </w:r>
      <w:r w:rsidRPr="007E514B">
        <w:rPr>
          <w:szCs w:val="24"/>
        </w:rPr>
        <w:t xml:space="preserve"> The duration of each insurance claim was calculated by determining the difference between the ClaimStartDt and ClaimEndDt columns. The result was stored in the 'period' column.</w:t>
      </w:r>
    </w:p>
    <w:p w14:paraId="03DC7FD0" w14:textId="72346D23" w:rsidR="001F087B" w:rsidRPr="007E514B" w:rsidRDefault="001F087B" w:rsidP="001F087B">
      <w:pPr>
        <w:pStyle w:val="ListParagraph"/>
        <w:numPr>
          <w:ilvl w:val="0"/>
          <w:numId w:val="3"/>
        </w:numPr>
        <w:rPr>
          <w:szCs w:val="24"/>
        </w:rPr>
      </w:pPr>
      <w:r w:rsidRPr="007E514B">
        <w:rPr>
          <w:b/>
          <w:bCs/>
          <w:szCs w:val="24"/>
        </w:rPr>
        <w:t>Standardization of chronic condition indicators:</w:t>
      </w:r>
      <w:r w:rsidRPr="007E514B">
        <w:rPr>
          <w:szCs w:val="24"/>
        </w:rPr>
        <w:t xml:space="preserve"> Columns representing chronic conditions (ChronicCond_Alzheimer to ChronicCond_stroke) were standardized to binary values (0 for No, 1 for Yes).</w:t>
      </w:r>
    </w:p>
    <w:p w14:paraId="1018C3A3" w14:textId="3D200ABB" w:rsidR="001F087B" w:rsidRPr="007E514B" w:rsidRDefault="001F087B" w:rsidP="001F087B">
      <w:pPr>
        <w:pStyle w:val="ListParagraph"/>
        <w:numPr>
          <w:ilvl w:val="0"/>
          <w:numId w:val="3"/>
        </w:numPr>
        <w:rPr>
          <w:szCs w:val="24"/>
        </w:rPr>
      </w:pPr>
      <w:r w:rsidRPr="007E514B">
        <w:rPr>
          <w:b/>
          <w:bCs/>
          <w:szCs w:val="24"/>
        </w:rPr>
        <w:t>Handling missing dates:</w:t>
      </w:r>
      <w:r w:rsidRPr="007E514B">
        <w:rPr>
          <w:szCs w:val="24"/>
        </w:rPr>
        <w:t xml:space="preserve"> Admission and discharge dates were converted to datetime objects, and missing values in the Date of Death (DOD) column were imputed using the maximum date present in the dataset.</w:t>
      </w:r>
    </w:p>
    <w:p w14:paraId="70803160" w14:textId="1D7C1C97" w:rsidR="00D658EA" w:rsidRPr="007E514B" w:rsidRDefault="00D658EA">
      <w:pPr>
        <w:pStyle w:val="Heading2"/>
        <w:rPr>
          <w:sz w:val="28"/>
          <w:szCs w:val="28"/>
        </w:rPr>
      </w:pPr>
      <w:bookmarkStart w:id="18" w:name="_Toc151466720"/>
      <w:bookmarkStart w:id="19" w:name="_Toc151466820"/>
      <w:r w:rsidRPr="007E514B">
        <w:rPr>
          <w:sz w:val="28"/>
          <w:szCs w:val="28"/>
        </w:rPr>
        <w:t>3.2 Feature Engineering</w:t>
      </w:r>
      <w:bookmarkEnd w:id="18"/>
      <w:bookmarkEnd w:id="19"/>
    </w:p>
    <w:p w14:paraId="252627BC" w14:textId="6E17692B" w:rsidR="0086043E" w:rsidRPr="007E514B" w:rsidRDefault="0086043E" w:rsidP="0086043E">
      <w:pPr>
        <w:rPr>
          <w:szCs w:val="24"/>
        </w:rPr>
      </w:pPr>
      <w:r w:rsidRPr="007E514B">
        <w:rPr>
          <w:szCs w:val="24"/>
        </w:rPr>
        <w:t xml:space="preserve">Feature engineering involves creating new features that can enhance the predictive power of the model. </w:t>
      </w:r>
      <w:r w:rsidRPr="007E514B">
        <w:rPr>
          <w:szCs w:val="24"/>
          <w:lang w:val="en-US"/>
        </w:rPr>
        <w:t>T</w:t>
      </w:r>
      <w:r w:rsidRPr="007E514B">
        <w:rPr>
          <w:szCs w:val="24"/>
        </w:rPr>
        <w:t>he following feature engineering steps have been applied:</w:t>
      </w:r>
    </w:p>
    <w:p w14:paraId="7AC5C99D" w14:textId="132A9A6C" w:rsidR="0086043E" w:rsidRPr="007E514B" w:rsidRDefault="0086043E" w:rsidP="0086043E">
      <w:pPr>
        <w:pStyle w:val="ListParagraph"/>
        <w:numPr>
          <w:ilvl w:val="0"/>
          <w:numId w:val="4"/>
        </w:numPr>
        <w:rPr>
          <w:szCs w:val="24"/>
        </w:rPr>
      </w:pPr>
      <w:r w:rsidRPr="007E514B">
        <w:rPr>
          <w:b/>
          <w:bCs/>
          <w:szCs w:val="24"/>
        </w:rPr>
        <w:t>Creation of physician-related features:</w:t>
      </w:r>
      <w:r w:rsidRPr="007E514B">
        <w:rPr>
          <w:szCs w:val="24"/>
        </w:rPr>
        <w:t xml:space="preserve"> Features like 'phy_same' and 'phy_count' were generated to capture the relationship between attending, operating, and other physicians in a claim. These features provide additional insights into the physician dynamics associated with each claim.</w:t>
      </w:r>
    </w:p>
    <w:p w14:paraId="43826403" w14:textId="6472E831" w:rsidR="0086043E" w:rsidRPr="007E514B" w:rsidRDefault="0086043E" w:rsidP="0086043E">
      <w:pPr>
        <w:pStyle w:val="ListParagraph"/>
        <w:numPr>
          <w:ilvl w:val="0"/>
          <w:numId w:val="4"/>
        </w:numPr>
        <w:rPr>
          <w:szCs w:val="24"/>
        </w:rPr>
      </w:pPr>
      <w:r w:rsidRPr="007E514B">
        <w:rPr>
          <w:b/>
          <w:bCs/>
          <w:szCs w:val="24"/>
        </w:rPr>
        <w:t>Calculation of patient age:</w:t>
      </w:r>
      <w:r w:rsidRPr="007E514B">
        <w:rPr>
          <w:szCs w:val="24"/>
        </w:rPr>
        <w:t xml:space="preserve"> The age of the patient was computed using the Date of Birth (DOB) and Date of Death (DOD) columns. This new feature, 'age,' offers valuable information about the patient's demographic.</w:t>
      </w:r>
    </w:p>
    <w:p w14:paraId="4AB52E4B" w14:textId="361D07E0" w:rsidR="0086043E" w:rsidRPr="007E514B" w:rsidRDefault="0086043E" w:rsidP="0086043E">
      <w:pPr>
        <w:pStyle w:val="ListParagraph"/>
        <w:numPr>
          <w:ilvl w:val="0"/>
          <w:numId w:val="4"/>
        </w:numPr>
        <w:rPr>
          <w:szCs w:val="24"/>
          <w:lang w:val="en-US"/>
        </w:rPr>
      </w:pPr>
      <w:r w:rsidRPr="007E514B">
        <w:rPr>
          <w:b/>
          <w:bCs/>
          <w:szCs w:val="24"/>
        </w:rPr>
        <w:t>Grouping and aggregating financial features:</w:t>
      </w:r>
      <w:r w:rsidRPr="007E514B">
        <w:rPr>
          <w:szCs w:val="24"/>
        </w:rPr>
        <w:t xml:space="preserve"> Financial features related to insurance claims, such as reimbursement amounts, deductible amounts, and coverage months, were grouped and aggregated at both the provider and beneficiary levels. This resulted in new columns indicating the mean and standard deviation of these financial features</w:t>
      </w:r>
      <w:r w:rsidRPr="007E514B">
        <w:rPr>
          <w:szCs w:val="24"/>
          <w:lang w:val="en-US"/>
        </w:rPr>
        <w:t>.</w:t>
      </w:r>
    </w:p>
    <w:p w14:paraId="719975B3" w14:textId="23BDE01E" w:rsidR="0086043E" w:rsidRPr="007E514B" w:rsidRDefault="0086043E" w:rsidP="0086043E">
      <w:pPr>
        <w:rPr>
          <w:szCs w:val="24"/>
        </w:rPr>
      </w:pPr>
      <w:r w:rsidRPr="007E514B">
        <w:rPr>
          <w:szCs w:val="24"/>
        </w:rPr>
        <w:t>The processed dataset, containing both original and engineered features, serves as the foundation for training the fraud detection model.</w:t>
      </w:r>
    </w:p>
    <w:p w14:paraId="74D0D8CC" w14:textId="5BC5B0E5" w:rsidR="00D658EA" w:rsidRPr="007E514B" w:rsidRDefault="00D658EA" w:rsidP="00D658EA">
      <w:pPr>
        <w:pStyle w:val="Heading1"/>
        <w:rPr>
          <w:sz w:val="36"/>
          <w:szCs w:val="36"/>
        </w:rPr>
      </w:pPr>
      <w:bookmarkStart w:id="20" w:name="_Toc151466721"/>
      <w:bookmarkStart w:id="21" w:name="_Toc151466821"/>
      <w:r w:rsidRPr="007E514B">
        <w:rPr>
          <w:sz w:val="36"/>
          <w:szCs w:val="36"/>
        </w:rPr>
        <w:t>4. Model Training</w:t>
      </w:r>
      <w:bookmarkEnd w:id="20"/>
      <w:bookmarkEnd w:id="21"/>
    </w:p>
    <w:p w14:paraId="0045DD0E" w14:textId="43C368A3" w:rsidR="0086043E" w:rsidRPr="007E514B" w:rsidRDefault="0086043E" w:rsidP="0086043E">
      <w:pPr>
        <w:rPr>
          <w:szCs w:val="24"/>
        </w:rPr>
      </w:pPr>
      <w:r w:rsidRPr="007E514B">
        <w:rPr>
          <w:szCs w:val="24"/>
        </w:rPr>
        <w:t>Model training is a crucial phase in the development of a fraud detection system, where the goal is to create a predictive model that accurately identifies potential instances of fraud. The chosen approach involves utilizing both a neural network implemented with TensorFlow and an Extra Trees Classifier from scikit-learn. This hybrid strategy aims to leverage the strengths of both deep learning and ensemble learning techniques.</w:t>
      </w:r>
    </w:p>
    <w:p w14:paraId="0B19FA6E" w14:textId="3510E6AB" w:rsidR="00D658EA" w:rsidRPr="007E514B" w:rsidRDefault="00D658EA" w:rsidP="00D658EA">
      <w:pPr>
        <w:pStyle w:val="Heading2"/>
        <w:rPr>
          <w:sz w:val="28"/>
          <w:szCs w:val="28"/>
        </w:rPr>
      </w:pPr>
      <w:bookmarkStart w:id="22" w:name="_Toc151466722"/>
      <w:bookmarkStart w:id="23" w:name="_Toc151466822"/>
      <w:r w:rsidRPr="007E514B">
        <w:rPr>
          <w:sz w:val="28"/>
          <w:szCs w:val="28"/>
        </w:rPr>
        <w:t>4.1 Model Selection</w:t>
      </w:r>
      <w:bookmarkEnd w:id="22"/>
      <w:bookmarkEnd w:id="23"/>
    </w:p>
    <w:p w14:paraId="6580E7BD" w14:textId="62545EBA" w:rsidR="0086043E" w:rsidRPr="007E514B" w:rsidRDefault="0086043E" w:rsidP="0086043E">
      <w:pPr>
        <w:rPr>
          <w:szCs w:val="24"/>
        </w:rPr>
      </w:pPr>
      <w:r w:rsidRPr="007E514B">
        <w:rPr>
          <w:szCs w:val="24"/>
        </w:rPr>
        <w:t>Two distinct models have been selected for this fraud detection task:</w:t>
      </w:r>
    </w:p>
    <w:p w14:paraId="4D7F8299" w14:textId="59C2F117" w:rsidR="0086043E" w:rsidRPr="007E514B" w:rsidRDefault="0086043E" w:rsidP="0086043E">
      <w:pPr>
        <w:pStyle w:val="ListParagraph"/>
        <w:numPr>
          <w:ilvl w:val="0"/>
          <w:numId w:val="5"/>
        </w:numPr>
        <w:rPr>
          <w:szCs w:val="24"/>
        </w:rPr>
      </w:pPr>
      <w:r w:rsidRPr="007E514B">
        <w:rPr>
          <w:b/>
          <w:bCs/>
          <w:szCs w:val="24"/>
        </w:rPr>
        <w:t>Neural Network (TensorFlow):</w:t>
      </w:r>
      <w:r w:rsidRPr="007E514B">
        <w:rPr>
          <w:szCs w:val="24"/>
        </w:rPr>
        <w:t xml:space="preserve"> The neural network architecture consists of an input layer, two dense hidden layers with ReLU activation functions, and an output layer with a sigmoid activation function. The binary cross-entropy loss function is used, reflecting the nature of the binary classification task (fraudulent or non-fraudulent). The model is trained using the Adam optimizer with a learning rate of 0.0001.</w:t>
      </w:r>
    </w:p>
    <w:p w14:paraId="0E1977A0" w14:textId="2FC2179A" w:rsidR="0086043E" w:rsidRPr="007E514B" w:rsidRDefault="0086043E" w:rsidP="0086043E">
      <w:pPr>
        <w:pStyle w:val="ListParagraph"/>
        <w:numPr>
          <w:ilvl w:val="0"/>
          <w:numId w:val="5"/>
        </w:numPr>
        <w:rPr>
          <w:szCs w:val="24"/>
        </w:rPr>
      </w:pPr>
      <w:r w:rsidRPr="007E514B">
        <w:rPr>
          <w:b/>
          <w:bCs/>
          <w:szCs w:val="24"/>
        </w:rPr>
        <w:lastRenderedPageBreak/>
        <w:t>Extra Trees Classifier:</w:t>
      </w:r>
      <w:r w:rsidRPr="007E514B">
        <w:rPr>
          <w:szCs w:val="24"/>
        </w:rPr>
        <w:t xml:space="preserve"> This ensemble learning method, implemented in scikit-learn, is chosen for its ability to handle imbalanced datasets effectively. The Extra Trees Classifier builds multiple decision trees and combines their predictions. This model is particularly useful in fraud detection scenarios where the occurrence of fraudulent cases is typically less frequent.</w:t>
      </w:r>
    </w:p>
    <w:p w14:paraId="646E0E41" w14:textId="435D0022" w:rsidR="00D658EA" w:rsidRPr="007E514B" w:rsidRDefault="00D658EA">
      <w:pPr>
        <w:pStyle w:val="Heading2"/>
        <w:rPr>
          <w:sz w:val="28"/>
          <w:szCs w:val="28"/>
        </w:rPr>
      </w:pPr>
      <w:bookmarkStart w:id="24" w:name="_Toc151466723"/>
      <w:bookmarkStart w:id="25" w:name="_Toc151466823"/>
      <w:r w:rsidRPr="007E514B">
        <w:rPr>
          <w:sz w:val="28"/>
          <w:szCs w:val="28"/>
        </w:rPr>
        <w:t>4.2 Model Training Pipeline</w:t>
      </w:r>
      <w:bookmarkEnd w:id="24"/>
      <w:bookmarkEnd w:id="25"/>
    </w:p>
    <w:p w14:paraId="4722805A" w14:textId="70FFC66D" w:rsidR="0086043E" w:rsidRPr="007E514B" w:rsidRDefault="0086043E" w:rsidP="0086043E">
      <w:pPr>
        <w:rPr>
          <w:szCs w:val="24"/>
        </w:rPr>
      </w:pPr>
      <w:r w:rsidRPr="007E514B">
        <w:rPr>
          <w:szCs w:val="24"/>
        </w:rPr>
        <w:t>The model training pipeline involves several steps to ensure the models are trained effectively:</w:t>
      </w:r>
    </w:p>
    <w:p w14:paraId="2D160E13" w14:textId="1F6C2575" w:rsidR="0086043E" w:rsidRPr="007E514B" w:rsidRDefault="0086043E" w:rsidP="0086043E">
      <w:pPr>
        <w:pStyle w:val="ListParagraph"/>
        <w:numPr>
          <w:ilvl w:val="0"/>
          <w:numId w:val="6"/>
        </w:numPr>
        <w:rPr>
          <w:szCs w:val="24"/>
        </w:rPr>
      </w:pPr>
      <w:r w:rsidRPr="007E514B">
        <w:rPr>
          <w:b/>
          <w:bCs/>
          <w:szCs w:val="24"/>
        </w:rPr>
        <w:t>Data Resampling (SMOTE):</w:t>
      </w:r>
      <w:r w:rsidRPr="007E514B">
        <w:rPr>
          <w:szCs w:val="24"/>
        </w:rPr>
        <w:t xml:space="preserve"> The dataset is resampled using Synthetic Minority Over-sampling Technique (SMOTE) to address the class imbalance issue. SMOTE generates synthetic samples for the minority class, enhancing the model's ability to recognize fraudulent cases.</w:t>
      </w:r>
    </w:p>
    <w:p w14:paraId="63B6A0CA" w14:textId="12E5B5AD" w:rsidR="0086043E" w:rsidRPr="007E514B" w:rsidRDefault="0086043E" w:rsidP="0086043E">
      <w:pPr>
        <w:pStyle w:val="ListParagraph"/>
        <w:numPr>
          <w:ilvl w:val="0"/>
          <w:numId w:val="6"/>
        </w:numPr>
        <w:rPr>
          <w:szCs w:val="24"/>
        </w:rPr>
      </w:pPr>
      <w:r w:rsidRPr="007E514B">
        <w:rPr>
          <w:b/>
          <w:bCs/>
          <w:szCs w:val="24"/>
        </w:rPr>
        <w:t>Data Standardization:</w:t>
      </w:r>
      <w:r w:rsidRPr="007E514B">
        <w:rPr>
          <w:szCs w:val="24"/>
        </w:rPr>
        <w:t xml:space="preserve"> Standardization is applied to the features using the StandardScaler from scikit-learn. This step ensures that all features have the same scale, preventing any particular feature from dominating the training process.</w:t>
      </w:r>
    </w:p>
    <w:p w14:paraId="62DF7135" w14:textId="11775BDB" w:rsidR="0086043E" w:rsidRPr="007E514B" w:rsidRDefault="0086043E" w:rsidP="0086043E">
      <w:pPr>
        <w:pStyle w:val="ListParagraph"/>
        <w:numPr>
          <w:ilvl w:val="0"/>
          <w:numId w:val="6"/>
        </w:numPr>
        <w:rPr>
          <w:szCs w:val="24"/>
        </w:rPr>
      </w:pPr>
      <w:r w:rsidRPr="007E514B">
        <w:rPr>
          <w:b/>
          <w:bCs/>
          <w:szCs w:val="24"/>
        </w:rPr>
        <w:t>TensorFlow Neural Network Training:</w:t>
      </w:r>
      <w:r w:rsidRPr="007E514B">
        <w:rPr>
          <w:szCs w:val="24"/>
        </w:rPr>
        <w:t xml:space="preserve"> The neural network is trained using the resampled and standardized data. The class weights are adjusted to handle the imbalanced nature of the dataset.</w:t>
      </w:r>
    </w:p>
    <w:p w14:paraId="724BB7F8" w14:textId="2B0BA844" w:rsidR="0086043E" w:rsidRPr="007E514B" w:rsidRDefault="0086043E" w:rsidP="0086043E">
      <w:pPr>
        <w:pStyle w:val="ListParagraph"/>
        <w:numPr>
          <w:ilvl w:val="0"/>
          <w:numId w:val="6"/>
        </w:numPr>
        <w:rPr>
          <w:szCs w:val="24"/>
        </w:rPr>
      </w:pPr>
      <w:r w:rsidRPr="007E514B">
        <w:rPr>
          <w:b/>
          <w:bCs/>
          <w:szCs w:val="24"/>
        </w:rPr>
        <w:t>Extra Trees Classifier Training:</w:t>
      </w:r>
      <w:r w:rsidRPr="007E514B">
        <w:rPr>
          <w:szCs w:val="24"/>
        </w:rPr>
        <w:t xml:space="preserve"> The Extra Trees Classifier is trained on the resampled and standardized data, with the training set further split into training and testing subsets.</w:t>
      </w:r>
    </w:p>
    <w:p w14:paraId="76E3C891" w14:textId="5DDD9BDB" w:rsidR="0086043E" w:rsidRPr="007E514B" w:rsidRDefault="0086043E" w:rsidP="0086043E">
      <w:pPr>
        <w:pStyle w:val="ListParagraph"/>
        <w:numPr>
          <w:ilvl w:val="0"/>
          <w:numId w:val="6"/>
        </w:numPr>
        <w:rPr>
          <w:szCs w:val="24"/>
        </w:rPr>
      </w:pPr>
      <w:r w:rsidRPr="007E514B">
        <w:rPr>
          <w:b/>
          <w:bCs/>
          <w:szCs w:val="24"/>
        </w:rPr>
        <w:t>Model Evaluation:</w:t>
      </w:r>
      <w:r w:rsidRPr="007E514B">
        <w:rPr>
          <w:szCs w:val="24"/>
        </w:rPr>
        <w:t xml:space="preserve"> The performance of both models is evaluated using metrics such as accuracy, precision, recall, and the F1 score.</w:t>
      </w:r>
    </w:p>
    <w:p w14:paraId="61DAFFC0" w14:textId="7FB06B70" w:rsidR="00D658EA" w:rsidRPr="007E514B" w:rsidRDefault="00D658EA">
      <w:pPr>
        <w:pStyle w:val="Heading2"/>
        <w:rPr>
          <w:sz w:val="28"/>
          <w:szCs w:val="28"/>
        </w:rPr>
      </w:pPr>
      <w:bookmarkStart w:id="26" w:name="_Toc151466724"/>
      <w:bookmarkStart w:id="27" w:name="_Toc151466824"/>
      <w:r w:rsidRPr="007E514B">
        <w:rPr>
          <w:sz w:val="28"/>
          <w:szCs w:val="28"/>
        </w:rPr>
        <w:t>4.3 Evaluation Metrics</w:t>
      </w:r>
      <w:bookmarkEnd w:id="26"/>
      <w:bookmarkEnd w:id="27"/>
    </w:p>
    <w:p w14:paraId="19CE72B9" w14:textId="72F84551" w:rsidR="0086043E" w:rsidRPr="007E514B" w:rsidRDefault="0086043E" w:rsidP="0086043E">
      <w:pPr>
        <w:rPr>
          <w:szCs w:val="24"/>
        </w:rPr>
      </w:pPr>
      <w:r w:rsidRPr="007E514B">
        <w:rPr>
          <w:szCs w:val="24"/>
        </w:rPr>
        <w:t>To assess the effectiveness of the models, various evaluation metrics are employed:</w:t>
      </w:r>
    </w:p>
    <w:p w14:paraId="3713C73C" w14:textId="371BCFE6" w:rsidR="0086043E" w:rsidRPr="007E514B" w:rsidRDefault="0086043E" w:rsidP="0086043E">
      <w:pPr>
        <w:pStyle w:val="ListParagraph"/>
        <w:numPr>
          <w:ilvl w:val="0"/>
          <w:numId w:val="7"/>
        </w:numPr>
        <w:rPr>
          <w:szCs w:val="24"/>
        </w:rPr>
      </w:pPr>
      <w:r w:rsidRPr="007E514B">
        <w:rPr>
          <w:b/>
          <w:bCs/>
          <w:szCs w:val="24"/>
        </w:rPr>
        <w:t>Confusion Matrix</w:t>
      </w:r>
      <w:r w:rsidRPr="007E514B">
        <w:rPr>
          <w:szCs w:val="24"/>
        </w:rPr>
        <w:t>: A confusion matrix is generated to visualize the true positives, true negatives, false positives, and false negatives. This matrix provides a detailed breakdown of the model's performance.</w:t>
      </w:r>
    </w:p>
    <w:p w14:paraId="7FEC8A58" w14:textId="398825B8" w:rsidR="0086043E" w:rsidRPr="007E514B" w:rsidRDefault="0086043E" w:rsidP="0086043E">
      <w:pPr>
        <w:pStyle w:val="ListParagraph"/>
        <w:numPr>
          <w:ilvl w:val="0"/>
          <w:numId w:val="7"/>
        </w:numPr>
        <w:rPr>
          <w:szCs w:val="24"/>
        </w:rPr>
      </w:pPr>
      <w:r w:rsidRPr="007E514B">
        <w:rPr>
          <w:b/>
          <w:bCs/>
          <w:szCs w:val="24"/>
        </w:rPr>
        <w:t>Classification Report:</w:t>
      </w:r>
      <w:r w:rsidRPr="007E514B">
        <w:rPr>
          <w:szCs w:val="24"/>
        </w:rPr>
        <w:t xml:space="preserve"> The classification report includes metrics such as precision, recall, F1 score, and support for each class. It offers a comprehensive summary of the model's ability to correctly classify instances of fraud and non-fraud.</w:t>
      </w:r>
    </w:p>
    <w:p w14:paraId="4E560502" w14:textId="30843E9E" w:rsidR="0086043E" w:rsidRPr="007E514B" w:rsidRDefault="0086043E" w:rsidP="0086043E">
      <w:pPr>
        <w:pStyle w:val="ListParagraph"/>
        <w:numPr>
          <w:ilvl w:val="0"/>
          <w:numId w:val="7"/>
        </w:numPr>
        <w:rPr>
          <w:szCs w:val="24"/>
        </w:rPr>
      </w:pPr>
      <w:r w:rsidRPr="007E514B">
        <w:rPr>
          <w:b/>
          <w:bCs/>
          <w:szCs w:val="24"/>
        </w:rPr>
        <w:t>Visualization:</w:t>
      </w:r>
      <w:r w:rsidRPr="007E514B">
        <w:rPr>
          <w:szCs w:val="24"/>
        </w:rPr>
        <w:t xml:space="preserve"> The confusion matrix is visualized using a heatmap, providing an intuitive representation of the model's performance in identifying fraudulent and non-fraudulent cases.</w:t>
      </w:r>
    </w:p>
    <w:p w14:paraId="670EF558" w14:textId="77777777" w:rsidR="0086043E" w:rsidRPr="007E514B" w:rsidRDefault="0086043E" w:rsidP="0086043E">
      <w:pPr>
        <w:rPr>
          <w:szCs w:val="24"/>
        </w:rPr>
      </w:pPr>
    </w:p>
    <w:p w14:paraId="624482B7" w14:textId="466A3568" w:rsidR="0086043E" w:rsidRPr="007E514B" w:rsidRDefault="0086043E" w:rsidP="0086043E">
      <w:pPr>
        <w:rPr>
          <w:szCs w:val="24"/>
        </w:rPr>
      </w:pPr>
      <w:r w:rsidRPr="007E514B">
        <w:rPr>
          <w:noProof/>
          <w:szCs w:val="24"/>
        </w:rPr>
        <w:lastRenderedPageBreak/>
        <w:drawing>
          <wp:inline distT="0" distB="0" distL="0" distR="0" wp14:anchorId="738FA41B" wp14:editId="3E12BB94">
            <wp:extent cx="5402580" cy="4099560"/>
            <wp:effectExtent l="19050" t="19050" r="26670" b="15240"/>
            <wp:docPr id="10855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0100" name=""/>
                    <pic:cNvPicPr/>
                  </pic:nvPicPr>
                  <pic:blipFill>
                    <a:blip r:embed="rId6"/>
                    <a:stretch>
                      <a:fillRect/>
                    </a:stretch>
                  </pic:blipFill>
                  <pic:spPr>
                    <a:xfrm>
                      <a:off x="0" y="0"/>
                      <a:ext cx="5414918" cy="4108922"/>
                    </a:xfrm>
                    <a:prstGeom prst="rect">
                      <a:avLst/>
                    </a:prstGeom>
                    <a:ln>
                      <a:solidFill>
                        <a:schemeClr val="tx1"/>
                      </a:solidFill>
                    </a:ln>
                  </pic:spPr>
                </pic:pic>
              </a:graphicData>
            </a:graphic>
          </wp:inline>
        </w:drawing>
      </w:r>
    </w:p>
    <w:p w14:paraId="0C361BB0" w14:textId="40E0CADB" w:rsidR="000B052B" w:rsidRDefault="0086043E" w:rsidP="000B052B">
      <w:pPr>
        <w:jc w:val="center"/>
        <w:rPr>
          <w:i/>
          <w:iCs/>
          <w:szCs w:val="24"/>
          <w:u w:val="single"/>
          <w:lang w:val="en-US"/>
        </w:rPr>
      </w:pPr>
      <w:r w:rsidRPr="007E514B">
        <w:rPr>
          <w:i/>
          <w:iCs/>
          <w:szCs w:val="24"/>
          <w:u w:val="single"/>
          <w:lang w:val="en-US"/>
        </w:rPr>
        <w:t>Figure 1.01 : Confusion Matrix</w:t>
      </w:r>
    </w:p>
    <w:p w14:paraId="75DDA7E5" w14:textId="5D3DE681" w:rsidR="000B052B" w:rsidRDefault="000B052B" w:rsidP="0086043E">
      <w:pPr>
        <w:jc w:val="center"/>
        <w:rPr>
          <w:i/>
          <w:iCs/>
          <w:szCs w:val="24"/>
          <w:u w:val="single"/>
          <w:lang w:val="en-US"/>
        </w:rPr>
      </w:pPr>
      <w:r w:rsidRPr="000B052B">
        <w:rPr>
          <w:i/>
          <w:iCs/>
          <w:noProof/>
          <w:szCs w:val="24"/>
          <w:u w:val="single"/>
          <w:lang w:val="en-US"/>
        </w:rPr>
        <w:drawing>
          <wp:inline distT="0" distB="0" distL="0" distR="0" wp14:anchorId="2AC0DD5F" wp14:editId="0498DA01">
            <wp:extent cx="5608320" cy="3771265"/>
            <wp:effectExtent l="19050" t="19050" r="11430" b="19685"/>
            <wp:docPr id="63669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4983" name=""/>
                    <pic:cNvPicPr/>
                  </pic:nvPicPr>
                  <pic:blipFill>
                    <a:blip r:embed="rId7"/>
                    <a:stretch>
                      <a:fillRect/>
                    </a:stretch>
                  </pic:blipFill>
                  <pic:spPr>
                    <a:xfrm>
                      <a:off x="0" y="0"/>
                      <a:ext cx="5652590" cy="3801034"/>
                    </a:xfrm>
                    <a:prstGeom prst="rect">
                      <a:avLst/>
                    </a:prstGeom>
                    <a:ln>
                      <a:solidFill>
                        <a:schemeClr val="tx1"/>
                      </a:solidFill>
                    </a:ln>
                  </pic:spPr>
                </pic:pic>
              </a:graphicData>
            </a:graphic>
          </wp:inline>
        </w:drawing>
      </w:r>
    </w:p>
    <w:p w14:paraId="62600DF6" w14:textId="33C54CF0"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2</w:t>
      </w:r>
      <w:r w:rsidRPr="007E514B">
        <w:rPr>
          <w:i/>
          <w:iCs/>
          <w:szCs w:val="24"/>
          <w:u w:val="single"/>
          <w:lang w:val="en-US"/>
        </w:rPr>
        <w:t xml:space="preserve"> : </w:t>
      </w:r>
      <w:r>
        <w:rPr>
          <w:i/>
          <w:iCs/>
          <w:szCs w:val="24"/>
          <w:u w:val="single"/>
          <w:lang w:val="en-US"/>
        </w:rPr>
        <w:t>ROC Curve</w:t>
      </w:r>
    </w:p>
    <w:p w14:paraId="72818316" w14:textId="0E3A467C" w:rsidR="000B052B" w:rsidRDefault="000B052B" w:rsidP="000B052B">
      <w:pPr>
        <w:jc w:val="center"/>
        <w:rPr>
          <w:i/>
          <w:iCs/>
          <w:szCs w:val="24"/>
          <w:u w:val="single"/>
          <w:lang w:val="en-US"/>
        </w:rPr>
      </w:pPr>
      <w:r w:rsidRPr="000B052B">
        <w:rPr>
          <w:i/>
          <w:iCs/>
          <w:noProof/>
          <w:szCs w:val="24"/>
          <w:u w:val="single"/>
          <w:lang w:val="en-US"/>
        </w:rPr>
        <w:lastRenderedPageBreak/>
        <w:drawing>
          <wp:inline distT="0" distB="0" distL="0" distR="0" wp14:anchorId="6CAEBFF6" wp14:editId="6D044ECA">
            <wp:extent cx="5731510" cy="4313555"/>
            <wp:effectExtent l="19050" t="19050" r="21590" b="10795"/>
            <wp:docPr id="2829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22488" name=""/>
                    <pic:cNvPicPr/>
                  </pic:nvPicPr>
                  <pic:blipFill>
                    <a:blip r:embed="rId8"/>
                    <a:stretch>
                      <a:fillRect/>
                    </a:stretch>
                  </pic:blipFill>
                  <pic:spPr>
                    <a:xfrm>
                      <a:off x="0" y="0"/>
                      <a:ext cx="5731510" cy="4313555"/>
                    </a:xfrm>
                    <a:prstGeom prst="rect">
                      <a:avLst/>
                    </a:prstGeom>
                    <a:ln>
                      <a:solidFill>
                        <a:schemeClr val="tx1"/>
                      </a:solidFill>
                    </a:ln>
                  </pic:spPr>
                </pic:pic>
              </a:graphicData>
            </a:graphic>
          </wp:inline>
        </w:drawing>
      </w:r>
    </w:p>
    <w:p w14:paraId="3F008BEC" w14:textId="176EF315"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3</w:t>
      </w:r>
      <w:r w:rsidRPr="007E514B">
        <w:rPr>
          <w:i/>
          <w:iCs/>
          <w:szCs w:val="24"/>
          <w:u w:val="single"/>
          <w:lang w:val="en-US"/>
        </w:rPr>
        <w:t xml:space="preserve"> :</w:t>
      </w:r>
      <w:r>
        <w:rPr>
          <w:i/>
          <w:iCs/>
          <w:szCs w:val="24"/>
          <w:u w:val="single"/>
          <w:lang w:val="en-US"/>
        </w:rPr>
        <w:t xml:space="preserve"> Precision-Recall  Curve</w:t>
      </w:r>
    </w:p>
    <w:p w14:paraId="6C06A5DE" w14:textId="330A45B1" w:rsidR="000B052B" w:rsidRDefault="000B052B" w:rsidP="000B052B">
      <w:pPr>
        <w:jc w:val="center"/>
        <w:rPr>
          <w:i/>
          <w:iCs/>
          <w:szCs w:val="24"/>
          <w:u w:val="single"/>
          <w:lang w:val="en-US"/>
        </w:rPr>
      </w:pPr>
      <w:r w:rsidRPr="000B052B">
        <w:rPr>
          <w:i/>
          <w:iCs/>
          <w:noProof/>
          <w:szCs w:val="24"/>
          <w:u w:val="single"/>
          <w:lang w:val="en-US"/>
        </w:rPr>
        <w:drawing>
          <wp:inline distT="0" distB="0" distL="0" distR="0" wp14:anchorId="2C207470" wp14:editId="7B35E805">
            <wp:extent cx="5731510" cy="3020060"/>
            <wp:effectExtent l="19050" t="19050" r="21590" b="27940"/>
            <wp:docPr id="8820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7765" name=""/>
                    <pic:cNvPicPr/>
                  </pic:nvPicPr>
                  <pic:blipFill>
                    <a:blip r:embed="rId9"/>
                    <a:stretch>
                      <a:fillRect/>
                    </a:stretch>
                  </pic:blipFill>
                  <pic:spPr>
                    <a:xfrm>
                      <a:off x="0" y="0"/>
                      <a:ext cx="5731510" cy="3020060"/>
                    </a:xfrm>
                    <a:prstGeom prst="rect">
                      <a:avLst/>
                    </a:prstGeom>
                    <a:ln>
                      <a:solidFill>
                        <a:schemeClr val="tx1"/>
                      </a:solidFill>
                    </a:ln>
                  </pic:spPr>
                </pic:pic>
              </a:graphicData>
            </a:graphic>
          </wp:inline>
        </w:drawing>
      </w:r>
    </w:p>
    <w:p w14:paraId="0E9BF0FB" w14:textId="174734EA"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4</w:t>
      </w:r>
      <w:r w:rsidRPr="007E514B">
        <w:rPr>
          <w:i/>
          <w:iCs/>
          <w:szCs w:val="24"/>
          <w:u w:val="single"/>
          <w:lang w:val="en-US"/>
        </w:rPr>
        <w:t xml:space="preserve"> :</w:t>
      </w:r>
      <w:r>
        <w:rPr>
          <w:i/>
          <w:iCs/>
          <w:szCs w:val="24"/>
          <w:u w:val="single"/>
          <w:lang w:val="en-US"/>
        </w:rPr>
        <w:t xml:space="preserve"> </w:t>
      </w:r>
      <w:r w:rsidRPr="000B052B">
        <w:rPr>
          <w:i/>
          <w:iCs/>
          <w:szCs w:val="24"/>
          <w:u w:val="single"/>
          <w:lang w:val="en-US"/>
        </w:rPr>
        <w:t>Feature Importance</w:t>
      </w:r>
    </w:p>
    <w:p w14:paraId="6ADF2BB0" w14:textId="77777777" w:rsidR="000B052B" w:rsidRDefault="000B052B" w:rsidP="000B052B">
      <w:pPr>
        <w:jc w:val="center"/>
        <w:rPr>
          <w:i/>
          <w:iCs/>
          <w:szCs w:val="24"/>
          <w:u w:val="single"/>
          <w:lang w:val="en-US"/>
        </w:rPr>
      </w:pPr>
    </w:p>
    <w:p w14:paraId="5E3BC4C3" w14:textId="77777777" w:rsidR="000B052B" w:rsidRDefault="000B052B" w:rsidP="000B052B">
      <w:pPr>
        <w:jc w:val="center"/>
        <w:rPr>
          <w:i/>
          <w:iCs/>
          <w:szCs w:val="24"/>
          <w:u w:val="single"/>
          <w:lang w:val="en-US"/>
        </w:rPr>
      </w:pPr>
    </w:p>
    <w:p w14:paraId="66106BAF" w14:textId="77777777" w:rsidR="000B052B" w:rsidRPr="007E514B" w:rsidRDefault="000B052B" w:rsidP="0086043E">
      <w:pPr>
        <w:jc w:val="center"/>
        <w:rPr>
          <w:i/>
          <w:iCs/>
          <w:szCs w:val="24"/>
          <w:u w:val="single"/>
          <w:lang w:val="en-US"/>
        </w:rPr>
      </w:pPr>
    </w:p>
    <w:p w14:paraId="4AB01802" w14:textId="5CE37D34" w:rsidR="00D658EA" w:rsidRPr="007E514B" w:rsidRDefault="007E4264" w:rsidP="00D658EA">
      <w:pPr>
        <w:pStyle w:val="Heading1"/>
        <w:rPr>
          <w:sz w:val="36"/>
          <w:szCs w:val="36"/>
        </w:rPr>
      </w:pPr>
      <w:bookmarkStart w:id="28" w:name="_Toc151466731"/>
      <w:bookmarkStart w:id="29" w:name="_Toc151466831"/>
      <w:r>
        <w:rPr>
          <w:sz w:val="36"/>
          <w:szCs w:val="36"/>
          <w:lang w:val="en-US"/>
        </w:rPr>
        <w:t>5</w:t>
      </w:r>
      <w:r w:rsidR="00D658EA" w:rsidRPr="007E514B">
        <w:rPr>
          <w:sz w:val="36"/>
          <w:szCs w:val="36"/>
        </w:rPr>
        <w:t>. Testing and Validation</w:t>
      </w:r>
      <w:bookmarkEnd w:id="28"/>
      <w:bookmarkEnd w:id="29"/>
    </w:p>
    <w:p w14:paraId="6FB09C0B" w14:textId="40D36469" w:rsidR="00D658EA" w:rsidRPr="007E514B" w:rsidRDefault="007E4264" w:rsidP="00D658EA">
      <w:pPr>
        <w:pStyle w:val="Heading2"/>
        <w:rPr>
          <w:sz w:val="28"/>
          <w:szCs w:val="28"/>
        </w:rPr>
      </w:pPr>
      <w:bookmarkStart w:id="30" w:name="_Toc151466732"/>
      <w:bookmarkStart w:id="31" w:name="_Toc151466832"/>
      <w:r>
        <w:rPr>
          <w:sz w:val="28"/>
          <w:szCs w:val="28"/>
          <w:lang w:val="en-US"/>
        </w:rPr>
        <w:t>5</w:t>
      </w:r>
      <w:r w:rsidR="00D658EA" w:rsidRPr="007E514B">
        <w:rPr>
          <w:sz w:val="28"/>
          <w:szCs w:val="28"/>
        </w:rPr>
        <w:t>.1 Unit Testing</w:t>
      </w:r>
      <w:bookmarkEnd w:id="30"/>
      <w:bookmarkEnd w:id="31"/>
    </w:p>
    <w:p w14:paraId="1D28747F" w14:textId="432A551E" w:rsidR="00D658EA" w:rsidRPr="007E514B" w:rsidRDefault="007E4264" w:rsidP="00D658EA">
      <w:pPr>
        <w:pStyle w:val="Heading2"/>
        <w:rPr>
          <w:sz w:val="28"/>
          <w:szCs w:val="28"/>
        </w:rPr>
      </w:pPr>
      <w:bookmarkStart w:id="32" w:name="_Toc151466733"/>
      <w:bookmarkStart w:id="33" w:name="_Toc151466833"/>
      <w:r>
        <w:rPr>
          <w:sz w:val="28"/>
          <w:szCs w:val="28"/>
          <w:lang w:val="en-US"/>
        </w:rPr>
        <w:t>5</w:t>
      </w:r>
      <w:r w:rsidR="00D658EA" w:rsidRPr="007E514B">
        <w:rPr>
          <w:sz w:val="28"/>
          <w:szCs w:val="28"/>
        </w:rPr>
        <w:t>.2 Integration Testing</w:t>
      </w:r>
      <w:bookmarkEnd w:id="32"/>
      <w:bookmarkEnd w:id="33"/>
    </w:p>
    <w:p w14:paraId="3409E1A3" w14:textId="6D6C8358" w:rsidR="00D658EA" w:rsidRPr="007E514B" w:rsidRDefault="007E4264">
      <w:pPr>
        <w:pStyle w:val="Heading2"/>
        <w:rPr>
          <w:sz w:val="28"/>
          <w:szCs w:val="28"/>
        </w:rPr>
      </w:pPr>
      <w:bookmarkStart w:id="34" w:name="_Toc151466734"/>
      <w:bookmarkStart w:id="35" w:name="_Toc151466834"/>
      <w:r>
        <w:rPr>
          <w:sz w:val="28"/>
          <w:szCs w:val="28"/>
          <w:lang w:val="en-US"/>
        </w:rPr>
        <w:t>5</w:t>
      </w:r>
      <w:r w:rsidR="00D658EA" w:rsidRPr="007E514B">
        <w:rPr>
          <w:sz w:val="28"/>
          <w:szCs w:val="28"/>
        </w:rPr>
        <w:t>.3 Model Validation</w:t>
      </w:r>
      <w:bookmarkEnd w:id="34"/>
      <w:bookmarkEnd w:id="35"/>
    </w:p>
    <w:p w14:paraId="138C5B58" w14:textId="3F1054D0" w:rsidR="00D658EA" w:rsidRPr="007E514B" w:rsidRDefault="007E4264" w:rsidP="00D658EA">
      <w:pPr>
        <w:pStyle w:val="Heading1"/>
        <w:rPr>
          <w:sz w:val="36"/>
          <w:szCs w:val="36"/>
        </w:rPr>
      </w:pPr>
      <w:bookmarkStart w:id="36" w:name="_Toc151466735"/>
      <w:bookmarkStart w:id="37" w:name="_Toc151466835"/>
      <w:r>
        <w:rPr>
          <w:sz w:val="36"/>
          <w:szCs w:val="36"/>
          <w:lang w:val="en-US"/>
        </w:rPr>
        <w:t>6</w:t>
      </w:r>
      <w:r w:rsidR="00D658EA" w:rsidRPr="007E514B">
        <w:rPr>
          <w:sz w:val="36"/>
          <w:szCs w:val="36"/>
        </w:rPr>
        <w:t>. Results and Analysis</w:t>
      </w:r>
      <w:bookmarkEnd w:id="36"/>
      <w:bookmarkEnd w:id="37"/>
    </w:p>
    <w:p w14:paraId="3ED53E8A" w14:textId="166FECD6" w:rsidR="00D658EA" w:rsidRPr="007E514B" w:rsidRDefault="007E4264" w:rsidP="00D658EA">
      <w:pPr>
        <w:pStyle w:val="Heading2"/>
        <w:rPr>
          <w:sz w:val="28"/>
          <w:szCs w:val="28"/>
        </w:rPr>
      </w:pPr>
      <w:bookmarkStart w:id="38" w:name="_Toc151466736"/>
      <w:bookmarkStart w:id="39" w:name="_Toc151466836"/>
      <w:r>
        <w:rPr>
          <w:sz w:val="28"/>
          <w:szCs w:val="28"/>
          <w:lang w:val="en-US"/>
        </w:rPr>
        <w:t>6</w:t>
      </w:r>
      <w:r w:rsidR="00D658EA" w:rsidRPr="007E514B">
        <w:rPr>
          <w:sz w:val="28"/>
          <w:szCs w:val="28"/>
        </w:rPr>
        <w:t>.1 Model Performance</w:t>
      </w:r>
      <w:bookmarkEnd w:id="38"/>
      <w:bookmarkEnd w:id="39"/>
    </w:p>
    <w:p w14:paraId="15CD0728" w14:textId="6BA289EA" w:rsidR="00D658EA" w:rsidRPr="007E514B" w:rsidRDefault="007E4264">
      <w:pPr>
        <w:pStyle w:val="Heading2"/>
        <w:rPr>
          <w:sz w:val="28"/>
          <w:szCs w:val="28"/>
        </w:rPr>
      </w:pPr>
      <w:bookmarkStart w:id="40" w:name="_Toc151466737"/>
      <w:bookmarkStart w:id="41" w:name="_Toc151466837"/>
      <w:r>
        <w:rPr>
          <w:sz w:val="28"/>
          <w:szCs w:val="28"/>
          <w:lang w:val="en-US"/>
        </w:rPr>
        <w:t>6</w:t>
      </w:r>
      <w:r w:rsidR="00D658EA" w:rsidRPr="007E514B">
        <w:rPr>
          <w:sz w:val="28"/>
          <w:szCs w:val="28"/>
        </w:rPr>
        <w:t>.2 Rule Effectiveness</w:t>
      </w:r>
      <w:bookmarkEnd w:id="40"/>
      <w:bookmarkEnd w:id="41"/>
    </w:p>
    <w:p w14:paraId="40ABEC14" w14:textId="33481487" w:rsidR="00D658EA" w:rsidRPr="007E514B" w:rsidRDefault="00520014" w:rsidP="007E514B">
      <w:pPr>
        <w:pStyle w:val="Heading1"/>
        <w:rPr>
          <w:sz w:val="36"/>
          <w:szCs w:val="36"/>
        </w:rPr>
      </w:pPr>
      <w:bookmarkStart w:id="42" w:name="_Toc151466738"/>
      <w:bookmarkStart w:id="43" w:name="_Toc151466838"/>
      <w:r>
        <w:rPr>
          <w:sz w:val="36"/>
          <w:szCs w:val="36"/>
          <w:lang w:val="en-US"/>
        </w:rPr>
        <w:t>7</w:t>
      </w:r>
      <w:r w:rsidR="00D658EA" w:rsidRPr="007E514B">
        <w:rPr>
          <w:sz w:val="36"/>
          <w:szCs w:val="36"/>
        </w:rPr>
        <w:t>. Conclusion</w:t>
      </w:r>
      <w:bookmarkEnd w:id="42"/>
      <w:bookmarkEnd w:id="43"/>
    </w:p>
    <w:p w14:paraId="245ED7A9" w14:textId="42F74543" w:rsidR="00D658EA" w:rsidRPr="007E514B" w:rsidRDefault="00520014" w:rsidP="00D658EA">
      <w:pPr>
        <w:pStyle w:val="Heading2"/>
        <w:rPr>
          <w:sz w:val="28"/>
          <w:szCs w:val="28"/>
        </w:rPr>
      </w:pPr>
      <w:bookmarkStart w:id="44" w:name="_Toc151466739"/>
      <w:bookmarkStart w:id="45" w:name="_Toc151466839"/>
      <w:r>
        <w:rPr>
          <w:sz w:val="28"/>
          <w:szCs w:val="28"/>
          <w:lang w:val="en-US"/>
        </w:rPr>
        <w:t>7</w:t>
      </w:r>
      <w:r w:rsidR="00D658EA" w:rsidRPr="007E514B">
        <w:rPr>
          <w:sz w:val="28"/>
          <w:szCs w:val="28"/>
        </w:rPr>
        <w:t>.1 Achievements</w:t>
      </w:r>
      <w:bookmarkEnd w:id="44"/>
      <w:bookmarkEnd w:id="45"/>
    </w:p>
    <w:p w14:paraId="1D7B06FE" w14:textId="44A1778A" w:rsidR="00D658EA" w:rsidRPr="007E514B" w:rsidRDefault="00D658EA" w:rsidP="00D658EA">
      <w:pPr>
        <w:pStyle w:val="TOCHeading"/>
        <w:rPr>
          <w:sz w:val="36"/>
          <w:szCs w:val="36"/>
        </w:rPr>
      </w:pPr>
    </w:p>
    <w:p w14:paraId="1E8C9C4D" w14:textId="5C5AD9B5" w:rsidR="00D658EA" w:rsidRPr="007E514B" w:rsidRDefault="00D658EA" w:rsidP="00D658EA">
      <w:pPr>
        <w:pStyle w:val="Heading2"/>
        <w:rPr>
          <w:sz w:val="28"/>
          <w:szCs w:val="28"/>
        </w:rPr>
      </w:pPr>
    </w:p>
    <w:sectPr w:rsidR="00D658EA" w:rsidRPr="007E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BBD"/>
    <w:multiLevelType w:val="hybridMultilevel"/>
    <w:tmpl w:val="F3EE9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61344B"/>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AA55C2"/>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BA24B1"/>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F11359"/>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190B48"/>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EBC4516"/>
    <w:multiLevelType w:val="multilevel"/>
    <w:tmpl w:val="486265D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69821280">
    <w:abstractNumId w:val="1"/>
  </w:num>
  <w:num w:numId="2" w16cid:durableId="40250797">
    <w:abstractNumId w:val="6"/>
  </w:num>
  <w:num w:numId="3" w16cid:durableId="813333751">
    <w:abstractNumId w:val="4"/>
  </w:num>
  <w:num w:numId="4" w16cid:durableId="770707649">
    <w:abstractNumId w:val="3"/>
  </w:num>
  <w:num w:numId="5" w16cid:durableId="1433548539">
    <w:abstractNumId w:val="0"/>
  </w:num>
  <w:num w:numId="6" w16cid:durableId="1764764313">
    <w:abstractNumId w:val="2"/>
  </w:num>
  <w:num w:numId="7" w16cid:durableId="90198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5"/>
    <w:rsid w:val="00055F3C"/>
    <w:rsid w:val="000B052B"/>
    <w:rsid w:val="001F087B"/>
    <w:rsid w:val="0034745F"/>
    <w:rsid w:val="003E1DED"/>
    <w:rsid w:val="0051285E"/>
    <w:rsid w:val="00520014"/>
    <w:rsid w:val="00721EFC"/>
    <w:rsid w:val="007850DF"/>
    <w:rsid w:val="007D3565"/>
    <w:rsid w:val="007E4264"/>
    <w:rsid w:val="007E514B"/>
    <w:rsid w:val="0086043E"/>
    <w:rsid w:val="00A53B4D"/>
    <w:rsid w:val="00C96A79"/>
    <w:rsid w:val="00D658EA"/>
    <w:rsid w:val="00E852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30EE"/>
  <w15:chartTrackingRefBased/>
  <w15:docId w15:val="{9FA48F6A-CEE4-4DD9-A1C9-8EBC801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64"/>
    <w:rPr>
      <w:sz w:val="24"/>
    </w:rPr>
  </w:style>
  <w:style w:type="paragraph" w:styleId="Heading1">
    <w:name w:val="heading 1"/>
    <w:basedOn w:val="Normal"/>
    <w:next w:val="Normal"/>
    <w:link w:val="Heading1Char"/>
    <w:uiPriority w:val="9"/>
    <w:qFormat/>
    <w:rsid w:val="007D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58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5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58EA"/>
    <w:pPr>
      <w:outlineLvl w:val="9"/>
    </w:pPr>
    <w:rPr>
      <w:kern w:val="0"/>
      <w:lang w:val="en-US"/>
      <w14:ligatures w14:val="none"/>
    </w:rPr>
  </w:style>
  <w:style w:type="paragraph" w:styleId="TOC1">
    <w:name w:val="toc 1"/>
    <w:basedOn w:val="Normal"/>
    <w:next w:val="Normal"/>
    <w:autoRedefine/>
    <w:uiPriority w:val="39"/>
    <w:unhideWhenUsed/>
    <w:rsid w:val="00D658EA"/>
    <w:pPr>
      <w:spacing w:after="100"/>
    </w:pPr>
  </w:style>
  <w:style w:type="character" w:styleId="Hyperlink">
    <w:name w:val="Hyperlink"/>
    <w:basedOn w:val="DefaultParagraphFont"/>
    <w:uiPriority w:val="99"/>
    <w:unhideWhenUsed/>
    <w:rsid w:val="00D658EA"/>
    <w:rPr>
      <w:color w:val="0563C1" w:themeColor="hyperlink"/>
      <w:u w:val="single"/>
    </w:rPr>
  </w:style>
  <w:style w:type="character" w:customStyle="1" w:styleId="Heading3Char">
    <w:name w:val="Heading 3 Char"/>
    <w:basedOn w:val="DefaultParagraphFont"/>
    <w:link w:val="Heading3"/>
    <w:uiPriority w:val="9"/>
    <w:semiHidden/>
    <w:rsid w:val="00D658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58E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658EA"/>
    <w:pPr>
      <w:spacing w:after="100"/>
      <w:ind w:left="220"/>
    </w:pPr>
  </w:style>
  <w:style w:type="paragraph" w:styleId="ListParagraph">
    <w:name w:val="List Paragraph"/>
    <w:basedOn w:val="Normal"/>
    <w:uiPriority w:val="34"/>
    <w:qFormat/>
    <w:rsid w:val="001F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4069">
      <w:bodyDiv w:val="1"/>
      <w:marLeft w:val="0"/>
      <w:marRight w:val="0"/>
      <w:marTop w:val="0"/>
      <w:marBottom w:val="0"/>
      <w:divBdr>
        <w:top w:val="none" w:sz="0" w:space="0" w:color="auto"/>
        <w:left w:val="none" w:sz="0" w:space="0" w:color="auto"/>
        <w:bottom w:val="none" w:sz="0" w:space="0" w:color="auto"/>
        <w:right w:val="none" w:sz="0" w:space="0" w:color="auto"/>
      </w:divBdr>
    </w:div>
    <w:div w:id="201408990">
      <w:bodyDiv w:val="1"/>
      <w:marLeft w:val="0"/>
      <w:marRight w:val="0"/>
      <w:marTop w:val="0"/>
      <w:marBottom w:val="0"/>
      <w:divBdr>
        <w:top w:val="none" w:sz="0" w:space="0" w:color="auto"/>
        <w:left w:val="none" w:sz="0" w:space="0" w:color="auto"/>
        <w:bottom w:val="none" w:sz="0" w:space="0" w:color="auto"/>
        <w:right w:val="none" w:sz="0" w:space="0" w:color="auto"/>
      </w:divBdr>
    </w:div>
    <w:div w:id="321272832">
      <w:bodyDiv w:val="1"/>
      <w:marLeft w:val="0"/>
      <w:marRight w:val="0"/>
      <w:marTop w:val="0"/>
      <w:marBottom w:val="0"/>
      <w:divBdr>
        <w:top w:val="none" w:sz="0" w:space="0" w:color="auto"/>
        <w:left w:val="none" w:sz="0" w:space="0" w:color="auto"/>
        <w:bottom w:val="none" w:sz="0" w:space="0" w:color="auto"/>
        <w:right w:val="none" w:sz="0" w:space="0" w:color="auto"/>
      </w:divBdr>
    </w:div>
    <w:div w:id="493841697">
      <w:bodyDiv w:val="1"/>
      <w:marLeft w:val="0"/>
      <w:marRight w:val="0"/>
      <w:marTop w:val="0"/>
      <w:marBottom w:val="0"/>
      <w:divBdr>
        <w:top w:val="none" w:sz="0" w:space="0" w:color="auto"/>
        <w:left w:val="none" w:sz="0" w:space="0" w:color="auto"/>
        <w:bottom w:val="none" w:sz="0" w:space="0" w:color="auto"/>
        <w:right w:val="none" w:sz="0" w:space="0" w:color="auto"/>
      </w:divBdr>
    </w:div>
    <w:div w:id="559171984">
      <w:bodyDiv w:val="1"/>
      <w:marLeft w:val="0"/>
      <w:marRight w:val="0"/>
      <w:marTop w:val="0"/>
      <w:marBottom w:val="0"/>
      <w:divBdr>
        <w:top w:val="none" w:sz="0" w:space="0" w:color="auto"/>
        <w:left w:val="none" w:sz="0" w:space="0" w:color="auto"/>
        <w:bottom w:val="none" w:sz="0" w:space="0" w:color="auto"/>
        <w:right w:val="none" w:sz="0" w:space="0" w:color="auto"/>
      </w:divBdr>
    </w:div>
    <w:div w:id="1088380468">
      <w:bodyDiv w:val="1"/>
      <w:marLeft w:val="0"/>
      <w:marRight w:val="0"/>
      <w:marTop w:val="0"/>
      <w:marBottom w:val="0"/>
      <w:divBdr>
        <w:top w:val="none" w:sz="0" w:space="0" w:color="auto"/>
        <w:left w:val="none" w:sz="0" w:space="0" w:color="auto"/>
        <w:bottom w:val="none" w:sz="0" w:space="0" w:color="auto"/>
        <w:right w:val="none" w:sz="0" w:space="0" w:color="auto"/>
      </w:divBdr>
    </w:div>
    <w:div w:id="1164859959">
      <w:bodyDiv w:val="1"/>
      <w:marLeft w:val="0"/>
      <w:marRight w:val="0"/>
      <w:marTop w:val="0"/>
      <w:marBottom w:val="0"/>
      <w:divBdr>
        <w:top w:val="none" w:sz="0" w:space="0" w:color="auto"/>
        <w:left w:val="none" w:sz="0" w:space="0" w:color="auto"/>
        <w:bottom w:val="none" w:sz="0" w:space="0" w:color="auto"/>
        <w:right w:val="none" w:sz="0" w:space="0" w:color="auto"/>
      </w:divBdr>
    </w:div>
    <w:div w:id="1675919010">
      <w:bodyDiv w:val="1"/>
      <w:marLeft w:val="0"/>
      <w:marRight w:val="0"/>
      <w:marTop w:val="0"/>
      <w:marBottom w:val="0"/>
      <w:divBdr>
        <w:top w:val="none" w:sz="0" w:space="0" w:color="auto"/>
        <w:left w:val="none" w:sz="0" w:space="0" w:color="auto"/>
        <w:bottom w:val="none" w:sz="0" w:space="0" w:color="auto"/>
        <w:right w:val="none" w:sz="0" w:space="0" w:color="auto"/>
      </w:divBdr>
    </w:div>
    <w:div w:id="20706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69FE2-1AD4-42A5-87E5-4EA690F8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4384</TotalTime>
  <Pages>10</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Ahzam Imam</dc:creator>
  <cp:keywords/>
  <dc:description/>
  <cp:lastModifiedBy>Syed Ahzam Imam</cp:lastModifiedBy>
  <cp:revision>8</cp:revision>
  <dcterms:created xsi:type="dcterms:W3CDTF">2023-11-21T08:28:00Z</dcterms:created>
  <dcterms:modified xsi:type="dcterms:W3CDTF">2023-12-04T11:02:00Z</dcterms:modified>
</cp:coreProperties>
</file>