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FE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Name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</w:t>
      </w:r>
      <w:r w:rsidRPr="00217024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 xml:space="preserve">Syed </w:t>
      </w:r>
      <w:proofErr w:type="spellStart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Bakhtawar</w:t>
      </w:r>
      <w:proofErr w:type="spellEnd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 xml:space="preserve"> </w:t>
      </w:r>
      <w:proofErr w:type="spellStart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Fahim</w:t>
      </w:r>
      <w:proofErr w:type="spellEnd"/>
    </w:p>
    <w:p w:rsidR="009256FE" w:rsidRPr="00217024" w:rsidRDefault="009256FE" w:rsidP="009256FE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264BC2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Father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Name: </w:t>
      </w:r>
      <w:proofErr w:type="spellStart"/>
      <w:r>
        <w:rPr>
          <w:rFonts w:ascii="Arial Rounded MT Bold" w:hAnsi="Arial Rounded MT Bold" w:cs="Arabic Typesetting"/>
          <w:b/>
          <w:bCs/>
          <w:sz w:val="28"/>
          <w:szCs w:val="28"/>
        </w:rPr>
        <w:t>Fahim</w:t>
      </w:r>
      <w:proofErr w:type="spellEnd"/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 Ahmed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Class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Roll No: 66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Seat No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 B20103066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Subject: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>Assembly Language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Submitted To: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Ma’am </w:t>
      </w:r>
      <w:proofErr w:type="spellStart"/>
      <w:r>
        <w:rPr>
          <w:rFonts w:ascii="Arial Rounded MT Bold" w:hAnsi="Arial Rounded MT Bold" w:cs="Arabic Typesetting"/>
          <w:b/>
          <w:bCs/>
          <w:sz w:val="28"/>
          <w:szCs w:val="28"/>
        </w:rPr>
        <w:t>Farheen</w:t>
      </w:r>
      <w:proofErr w:type="spellEnd"/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 Faisal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6A9955"/>
          <w:sz w:val="21"/>
          <w:szCs w:val="21"/>
        </w:rPr>
        <w:t>; Program to print the input number is equal or not in assembly language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.model small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.stack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msg1</w:t>
      </w:r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CE9178"/>
          <w:sz w:val="21"/>
          <w:szCs w:val="21"/>
        </w:rPr>
        <w:t>"Number is equal$"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msg2</w:t>
      </w:r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CE9178"/>
          <w:sz w:val="21"/>
          <w:szCs w:val="21"/>
        </w:rPr>
        <w:t>"Number is not equal$"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spellEnd"/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, @data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Loop1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, offset msg2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Loop1: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, offset msg1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proofErr w:type="gram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F2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Main </w:t>
      </w:r>
      <w:proofErr w:type="spellStart"/>
      <w:r w:rsidRPr="00CB1F2E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CB1F2E" w:rsidRPr="00CB1F2E" w:rsidRDefault="00CB1F2E" w:rsidP="00C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F2E">
        <w:rPr>
          <w:rFonts w:ascii="Consolas" w:eastAsia="Times New Roman" w:hAnsi="Consolas" w:cs="Times New Roman"/>
          <w:color w:val="D4D4D4"/>
          <w:sz w:val="21"/>
          <w:szCs w:val="21"/>
        </w:rPr>
        <w:t>End Main</w:t>
      </w:r>
    </w:p>
    <w:p w:rsidR="009256FE" w:rsidRPr="001E20D9" w:rsidRDefault="009256FE" w:rsidP="001E2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sectPr w:rsidR="009256FE" w:rsidRPr="001E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00000000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D6"/>
    <w:rsid w:val="001E20D9"/>
    <w:rsid w:val="004A7C61"/>
    <w:rsid w:val="009256FE"/>
    <w:rsid w:val="00CB1F2E"/>
    <w:rsid w:val="00CE61D6"/>
    <w:rsid w:val="00D9440C"/>
    <w:rsid w:val="00D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A5DE"/>
  <w15:chartTrackingRefBased/>
  <w15:docId w15:val="{1C186ECA-72FF-4F3A-A02A-14E3B2B0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5</cp:revision>
  <cp:lastPrinted>2022-09-24T21:06:00Z</cp:lastPrinted>
  <dcterms:created xsi:type="dcterms:W3CDTF">2022-09-23T11:01:00Z</dcterms:created>
  <dcterms:modified xsi:type="dcterms:W3CDTF">2022-09-24T22:28:00Z</dcterms:modified>
</cp:coreProperties>
</file>