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E090" w14:textId="4B5E4A1E" w:rsidR="00665570" w:rsidRDefault="005B7B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Module 11 Assignment</w:t>
      </w:r>
    </w:p>
    <w:p w14:paraId="7B4E37BD" w14:textId="1E7840ED" w:rsidR="005B7B51" w:rsidRDefault="005B7B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</w:p>
    <w:p w14:paraId="065F9207" w14:textId="5ECF2995" w:rsidR="005B7B51" w:rsidRDefault="00D865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Insert Anomaly: If a new Patient makes a visit, </w:t>
      </w:r>
      <w:proofErr w:type="gramStart"/>
      <w:r>
        <w:rPr>
          <w:rFonts w:ascii="Times New Roman" w:hAnsi="Times New Roman" w:cs="Times New Roman"/>
          <w:sz w:val="30"/>
          <w:szCs w:val="30"/>
        </w:rPr>
        <w:t>It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is not necessary for the patient to take a Diagnosis.</w:t>
      </w:r>
    </w:p>
    <w:p w14:paraId="7E2FEB4D" w14:textId="740D1927" w:rsidR="00D86509" w:rsidRDefault="00D865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Update Anomaly: </w:t>
      </w:r>
      <w:r w:rsidR="00AF55FE">
        <w:rPr>
          <w:rFonts w:ascii="Times New Roman" w:hAnsi="Times New Roman" w:cs="Times New Roman"/>
          <w:sz w:val="30"/>
          <w:szCs w:val="30"/>
        </w:rPr>
        <w:t xml:space="preserve">If </w:t>
      </w:r>
      <w:proofErr w:type="spellStart"/>
      <w:r w:rsidR="00AF55FE">
        <w:rPr>
          <w:rFonts w:ascii="Times New Roman" w:hAnsi="Times New Roman" w:cs="Times New Roman"/>
          <w:sz w:val="30"/>
          <w:szCs w:val="30"/>
        </w:rPr>
        <w:t>VisitNo</w:t>
      </w:r>
      <w:proofErr w:type="spellEnd"/>
      <w:r w:rsidR="00AF55FE">
        <w:rPr>
          <w:rFonts w:ascii="Times New Roman" w:hAnsi="Times New Roman" w:cs="Times New Roman"/>
          <w:sz w:val="30"/>
          <w:szCs w:val="30"/>
        </w:rPr>
        <w:t xml:space="preserve"> is updated multiple rows need to be updated</w:t>
      </w:r>
    </w:p>
    <w:p w14:paraId="358ADB04" w14:textId="18BFB0A5" w:rsidR="00AF55FE" w:rsidRDefault="00AF55F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Delete Anomaly: If Single row is deleted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ProvSpecialist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Diagnosis are also deleted.</w:t>
      </w:r>
    </w:p>
    <w:p w14:paraId="3A86E649" w14:textId="643D5CA1" w:rsidR="00AF55FE" w:rsidRDefault="00AF55FE">
      <w:pPr>
        <w:rPr>
          <w:rFonts w:ascii="Times New Roman" w:hAnsi="Times New Roman" w:cs="Times New Roman"/>
          <w:sz w:val="30"/>
          <w:szCs w:val="30"/>
        </w:rPr>
      </w:pPr>
    </w:p>
    <w:p w14:paraId="21176BB9" w14:textId="784669D6" w:rsidR="00AF55FE" w:rsidRDefault="00AF55F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</w:t>
      </w:r>
    </w:p>
    <w:p w14:paraId="405737D8" w14:textId="195986B5" w:rsidR="00AF55FE" w:rsidRDefault="00AB6A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Step1: </w:t>
      </w:r>
    </w:p>
    <w:p w14:paraId="1A917CBD" w14:textId="4DEF8D46" w:rsidR="00AB6A31" w:rsidRDefault="00AB6A3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PatNo</w:t>
      </w:r>
      <w:proofErr w:type="spellEnd"/>
      <w:r w:rsidRPr="00AB6A31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PatAge</w:t>
      </w:r>
      <w:proofErr w:type="spellEnd"/>
      <w:r>
        <w:rPr>
          <w:rFonts w:ascii="Times New Roman" w:hAnsi="Times New Roman" w:cs="Times New Roman"/>
          <w:sz w:val="30"/>
          <w:szCs w:val="30"/>
        </w:rPr>
        <w:t>, PatZip9</w:t>
      </w:r>
    </w:p>
    <w:p w14:paraId="7A0B9A15" w14:textId="56E08FA3" w:rsidR="00AB6A31" w:rsidRDefault="00AB6A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PatZip9</w:t>
      </w:r>
      <w:r w:rsidRPr="00AB6A31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PatCity</w:t>
      </w:r>
      <w:proofErr w:type="spellEnd"/>
    </w:p>
    <w:p w14:paraId="7FF34BA9" w14:textId="5F657354" w:rsidR="00AB6A31" w:rsidRDefault="00AB6A3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VisitNo</w:t>
      </w:r>
      <w:proofErr w:type="spellEnd"/>
      <w:r w:rsidRPr="00AB6A31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VisitDate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PatNo</w:t>
      </w:r>
      <w:proofErr w:type="spellEnd"/>
    </w:p>
    <w:p w14:paraId="520657B9" w14:textId="1F194935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ProvNo</w:t>
      </w:r>
      <w:proofErr w:type="spellEnd"/>
      <w:r w:rsidRPr="007A679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ProvSpeciality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ProvEmail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81A3FAF" w14:textId="2995C0BF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ProvEmail</w:t>
      </w:r>
      <w:proofErr w:type="spellEnd"/>
      <w:r w:rsidRPr="007A679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ProvNo</w:t>
      </w:r>
      <w:proofErr w:type="spellEnd"/>
    </w:p>
    <w:p w14:paraId="71102DAF" w14:textId="56A749B7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VisitNo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ProvNo</w:t>
      </w:r>
      <w:proofErr w:type="spellEnd"/>
      <w:r w:rsidRPr="007A679F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Diagnosis</w:t>
      </w:r>
    </w:p>
    <w:p w14:paraId="6AC3E70A" w14:textId="78836A9B" w:rsidR="007A679F" w:rsidRDefault="007A679F">
      <w:pPr>
        <w:rPr>
          <w:rFonts w:ascii="Times New Roman" w:hAnsi="Times New Roman" w:cs="Times New Roman"/>
          <w:sz w:val="30"/>
          <w:szCs w:val="30"/>
        </w:rPr>
      </w:pPr>
    </w:p>
    <w:p w14:paraId="649DC5CD" w14:textId="4742C499" w:rsidR="007A679F" w:rsidRDefault="007A679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Step2: combine and create tables</w:t>
      </w:r>
    </w:p>
    <w:p w14:paraId="677CF7F9" w14:textId="28A38BC2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Patient(</w:t>
      </w:r>
      <w:proofErr w:type="spellStart"/>
      <w:proofErr w:type="gramEnd"/>
      <w:r w:rsidRPr="007A679F">
        <w:rPr>
          <w:rFonts w:ascii="Times New Roman" w:hAnsi="Times New Roman" w:cs="Times New Roman"/>
          <w:sz w:val="30"/>
          <w:szCs w:val="30"/>
          <w:u w:val="single"/>
        </w:rPr>
        <w:t>PatNo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PatAge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PatZip9, Foreign Key (PatZip9) References </w:t>
      </w:r>
      <w:proofErr w:type="spellStart"/>
      <w:r>
        <w:rPr>
          <w:rFonts w:ascii="Times New Roman" w:hAnsi="Times New Roman" w:cs="Times New Roman"/>
          <w:sz w:val="30"/>
          <w:szCs w:val="30"/>
        </w:rPr>
        <w:t>PatientZip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60ADF58" w14:textId="7F86A141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PatientZip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679F">
        <w:rPr>
          <w:rFonts w:ascii="Times New Roman" w:hAnsi="Times New Roman" w:cs="Times New Roman"/>
          <w:sz w:val="30"/>
          <w:szCs w:val="30"/>
          <w:u w:val="single"/>
        </w:rPr>
        <w:t>PatZip9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PatCity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6AE53BB6" w14:textId="18D4C68D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Visit(</w:t>
      </w:r>
      <w:proofErr w:type="spellStart"/>
      <w:proofErr w:type="gramEnd"/>
      <w:r w:rsidRPr="007A679F">
        <w:rPr>
          <w:rFonts w:ascii="Times New Roman" w:hAnsi="Times New Roman" w:cs="Times New Roman"/>
          <w:sz w:val="30"/>
          <w:szCs w:val="30"/>
          <w:u w:val="single"/>
        </w:rPr>
        <w:t>VisitNo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VisitDate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PatNo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Foreign Key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PatNo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>
        <w:rPr>
          <w:rFonts w:ascii="Times New Roman" w:hAnsi="Times New Roman" w:cs="Times New Roman"/>
          <w:sz w:val="30"/>
          <w:szCs w:val="30"/>
        </w:rPr>
        <w:t>Refrences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Patient)</w:t>
      </w:r>
    </w:p>
    <w:p w14:paraId="35D1C95E" w14:textId="73CC8637" w:rsidR="007A679F" w:rsidRDefault="007A679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Provision(</w:t>
      </w:r>
      <w:proofErr w:type="spellStart"/>
      <w:proofErr w:type="gramEnd"/>
      <w:r w:rsidRPr="005177C3">
        <w:rPr>
          <w:rFonts w:ascii="Times New Roman" w:hAnsi="Times New Roman" w:cs="Times New Roman"/>
          <w:sz w:val="30"/>
          <w:szCs w:val="30"/>
          <w:u w:val="single"/>
        </w:rPr>
        <w:t>ProvNo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ProvSpeciality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Pro</w:t>
      </w:r>
      <w:r w:rsidR="005177C3">
        <w:rPr>
          <w:rFonts w:ascii="Times New Roman" w:hAnsi="Times New Roman" w:cs="Times New Roman"/>
          <w:sz w:val="30"/>
          <w:szCs w:val="30"/>
        </w:rPr>
        <w:t>vEmail</w:t>
      </w:r>
      <w:proofErr w:type="spellEnd"/>
      <w:r w:rsidR="005177C3">
        <w:rPr>
          <w:rFonts w:ascii="Times New Roman" w:hAnsi="Times New Roman" w:cs="Times New Roman"/>
          <w:sz w:val="30"/>
          <w:szCs w:val="30"/>
        </w:rPr>
        <w:t xml:space="preserve">, Unique </w:t>
      </w:r>
      <w:proofErr w:type="spellStart"/>
      <w:r w:rsidR="005177C3">
        <w:rPr>
          <w:rFonts w:ascii="Times New Roman" w:hAnsi="Times New Roman" w:cs="Times New Roman"/>
          <w:sz w:val="30"/>
          <w:szCs w:val="30"/>
        </w:rPr>
        <w:t>ProvEmail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5F4D6F36" w14:textId="5DD76752" w:rsidR="005177C3" w:rsidRDefault="005177C3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Diagnosis(</w:t>
      </w:r>
      <w:proofErr w:type="spellStart"/>
      <w:proofErr w:type="gramEnd"/>
      <w:r w:rsidRPr="005177C3">
        <w:rPr>
          <w:rFonts w:ascii="Times New Roman" w:hAnsi="Times New Roman" w:cs="Times New Roman"/>
          <w:sz w:val="30"/>
          <w:szCs w:val="30"/>
          <w:u w:val="single"/>
        </w:rPr>
        <w:t>VisitNo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177C3">
        <w:rPr>
          <w:rFonts w:ascii="Times New Roman" w:hAnsi="Times New Roman" w:cs="Times New Roman"/>
          <w:sz w:val="30"/>
          <w:szCs w:val="30"/>
          <w:u w:val="single"/>
        </w:rPr>
        <w:t>ProvNo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Diagnosis, </w:t>
      </w:r>
      <w:r>
        <w:rPr>
          <w:rFonts w:ascii="Times New Roman" w:hAnsi="Times New Roman" w:cs="Times New Roman"/>
          <w:sz w:val="30"/>
          <w:szCs w:val="30"/>
        </w:rPr>
        <w:t>Foreign Key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VisitNo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References Visit, </w:t>
      </w:r>
      <w:r>
        <w:rPr>
          <w:rFonts w:ascii="Times New Roman" w:hAnsi="Times New Roman" w:cs="Times New Roman"/>
          <w:sz w:val="30"/>
          <w:szCs w:val="30"/>
        </w:rPr>
        <w:t>Foreign Key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ProvNo</w:t>
      </w:r>
      <w:proofErr w:type="spellEnd"/>
      <w:r>
        <w:rPr>
          <w:rFonts w:ascii="Times New Roman" w:hAnsi="Times New Roman" w:cs="Times New Roman"/>
          <w:sz w:val="30"/>
          <w:szCs w:val="30"/>
        </w:rPr>
        <w:t>) References Provision)</w:t>
      </w:r>
    </w:p>
    <w:p w14:paraId="2BA399F2" w14:textId="3E5594A2" w:rsidR="005177C3" w:rsidRDefault="005177C3">
      <w:pPr>
        <w:rPr>
          <w:rFonts w:ascii="Times New Roman" w:hAnsi="Times New Roman" w:cs="Times New Roman"/>
          <w:sz w:val="30"/>
          <w:szCs w:val="30"/>
        </w:rPr>
      </w:pPr>
    </w:p>
    <w:p w14:paraId="34BD8FEF" w14:textId="674792CC" w:rsidR="005177C3" w:rsidRDefault="005177C3">
      <w:pPr>
        <w:rPr>
          <w:rFonts w:ascii="Times New Roman" w:hAnsi="Times New Roman" w:cs="Times New Roman"/>
          <w:sz w:val="30"/>
          <w:szCs w:val="30"/>
        </w:rPr>
      </w:pPr>
    </w:p>
    <w:p w14:paraId="3FD7872F" w14:textId="7B616FFB" w:rsidR="005177C3" w:rsidRDefault="005177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3.</w:t>
      </w:r>
    </w:p>
    <w:p w14:paraId="6411DDF4" w14:textId="6D91469B" w:rsidR="005177C3" w:rsidRDefault="00DD354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proofErr w:type="gramStart"/>
      <w:r>
        <w:rPr>
          <w:rFonts w:ascii="Times New Roman" w:hAnsi="Times New Roman" w:cs="Times New Roman"/>
          <w:sz w:val="30"/>
          <w:szCs w:val="30"/>
        </w:rPr>
        <w:t>Student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table is not in BCNF split the table into two tables. The second table includes the dependency </w:t>
      </w:r>
      <w:proofErr w:type="spellStart"/>
      <w:r w:rsidR="0047040B">
        <w:rPr>
          <w:rFonts w:ascii="Times New Roman" w:hAnsi="Times New Roman" w:cs="Times New Roman"/>
          <w:sz w:val="30"/>
          <w:szCs w:val="30"/>
        </w:rPr>
        <w:t>StdEmail</w:t>
      </w:r>
      <w:proofErr w:type="spellEnd"/>
      <w:r w:rsidR="0047040B"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r w:rsidR="0047040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7040B">
        <w:rPr>
          <w:rFonts w:ascii="Times New Roman" w:hAnsi="Times New Roman" w:cs="Times New Roman"/>
          <w:sz w:val="30"/>
          <w:szCs w:val="30"/>
        </w:rPr>
        <w:t>StdAddress</w:t>
      </w:r>
      <w:proofErr w:type="spellEnd"/>
      <w:r w:rsidR="004704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7040B">
        <w:rPr>
          <w:rFonts w:ascii="Times New Roman" w:hAnsi="Times New Roman" w:cs="Times New Roman"/>
          <w:sz w:val="30"/>
          <w:szCs w:val="30"/>
        </w:rPr>
        <w:t>StdState</w:t>
      </w:r>
      <w:proofErr w:type="spellEnd"/>
      <w:r w:rsidR="004704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7040B">
        <w:rPr>
          <w:rFonts w:ascii="Times New Roman" w:hAnsi="Times New Roman" w:cs="Times New Roman"/>
          <w:sz w:val="30"/>
          <w:szCs w:val="30"/>
        </w:rPr>
        <w:t>StdCity</w:t>
      </w:r>
      <w:proofErr w:type="spellEnd"/>
      <w:r w:rsidR="0047040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7040B">
        <w:rPr>
          <w:rFonts w:ascii="Times New Roman" w:hAnsi="Times New Roman" w:cs="Times New Roman"/>
          <w:sz w:val="30"/>
          <w:szCs w:val="30"/>
        </w:rPr>
        <w:t>StdZip</w:t>
      </w:r>
      <w:proofErr w:type="spellEnd"/>
      <w:r w:rsidR="0047040B">
        <w:rPr>
          <w:rFonts w:ascii="Times New Roman" w:hAnsi="Times New Roman" w:cs="Times New Roman"/>
          <w:sz w:val="30"/>
          <w:szCs w:val="30"/>
        </w:rPr>
        <w:t>.</w:t>
      </w:r>
    </w:p>
    <w:p w14:paraId="794E8FDB" w14:textId="674BB136" w:rsidR="0047040B" w:rsidRDefault="004704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Institution table is not in BCNF split the table into two tables. The second table includes the dependency </w:t>
      </w:r>
      <w:proofErr w:type="spellStart"/>
      <w:r>
        <w:rPr>
          <w:rFonts w:ascii="Times New Roman" w:hAnsi="Times New Roman" w:cs="Times New Roman"/>
          <w:sz w:val="30"/>
          <w:szCs w:val="30"/>
        </w:rPr>
        <w:t>InstName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InstMascot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5DDA51F0" w14:textId="1B863E8E" w:rsidR="0047040B" w:rsidRDefault="0047040B">
      <w:pPr>
        <w:rPr>
          <w:rFonts w:ascii="Times New Roman" w:hAnsi="Times New Roman" w:cs="Times New Roman"/>
          <w:sz w:val="30"/>
          <w:szCs w:val="30"/>
        </w:rPr>
      </w:pPr>
    </w:p>
    <w:p w14:paraId="081A8350" w14:textId="36A7A712" w:rsidR="0047040B" w:rsidRDefault="004704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</w:p>
    <w:p w14:paraId="58C139B3" w14:textId="04E92AEC" w:rsidR="0047040B" w:rsidRDefault="004704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ItemNo</w:t>
      </w:r>
      <w:proofErr w:type="spellEnd"/>
      <w:r w:rsidR="00010B99">
        <w:rPr>
          <w:rFonts w:ascii="Times New Roman" w:hAnsi="Times New Roman" w:cs="Times New Roman"/>
          <w:sz w:val="30"/>
          <w:szCs w:val="30"/>
        </w:rPr>
        <w:t xml:space="preserve"> ({1,2})</w:t>
      </w:r>
    </w:p>
    <w:p w14:paraId="492B72F0" w14:textId="23075D94" w:rsidR="0047040B" w:rsidRDefault="004704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QtyOrd</w:t>
      </w:r>
      <w:proofErr w:type="spellEnd"/>
      <w:r w:rsidR="00010B99">
        <w:rPr>
          <w:rFonts w:ascii="Times New Roman" w:hAnsi="Times New Roman" w:cs="Times New Roman"/>
          <w:sz w:val="30"/>
          <w:szCs w:val="30"/>
        </w:rPr>
        <w:t xml:space="preserve"> ({3,4})</w:t>
      </w:r>
    </w:p>
    <w:p w14:paraId="2EF90D68" w14:textId="711B83D0" w:rsidR="0047040B" w:rsidRDefault="004704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CustNo</w:t>
      </w:r>
      <w:proofErr w:type="spellEnd"/>
      <w:r w:rsidR="00010B99">
        <w:rPr>
          <w:rFonts w:ascii="Times New Roman" w:hAnsi="Times New Roman" w:cs="Times New Roman"/>
          <w:sz w:val="30"/>
          <w:szCs w:val="30"/>
        </w:rPr>
        <w:t xml:space="preserve"> (None)</w:t>
      </w:r>
    </w:p>
    <w:p w14:paraId="7F1F7234" w14:textId="7496AA38" w:rsidR="0047040B" w:rsidRDefault="004704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CustBal</w:t>
      </w:r>
      <w:proofErr w:type="spellEnd"/>
      <w:r w:rsidR="00010B99">
        <w:rPr>
          <w:rFonts w:ascii="Times New Roman" w:hAnsi="Times New Roman" w:cs="Times New Roman"/>
          <w:sz w:val="30"/>
          <w:szCs w:val="30"/>
        </w:rPr>
        <w:t xml:space="preserve"> (None)</w:t>
      </w:r>
    </w:p>
    <w:p w14:paraId="4F070C12" w14:textId="624EFA40" w:rsidR="0047040B" w:rsidRDefault="004704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47040B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 w:rsidR="00010B99">
        <w:rPr>
          <w:rFonts w:ascii="Times New Roman" w:hAnsi="Times New Roman" w:cs="Times New Roman"/>
          <w:sz w:val="30"/>
          <w:szCs w:val="30"/>
        </w:rPr>
        <w:t>CustDisc</w:t>
      </w:r>
      <w:proofErr w:type="spellEnd"/>
      <w:r w:rsidR="00010B99">
        <w:rPr>
          <w:rFonts w:ascii="Times New Roman" w:hAnsi="Times New Roman" w:cs="Times New Roman"/>
          <w:sz w:val="30"/>
          <w:szCs w:val="30"/>
        </w:rPr>
        <w:t xml:space="preserve"> (None)</w:t>
      </w:r>
    </w:p>
    <w:p w14:paraId="6B7A42E5" w14:textId="1AE06A69" w:rsidR="00010B99" w:rsidRDefault="00010B99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010B99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ItemPrice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({1,2})</w:t>
      </w:r>
    </w:p>
    <w:p w14:paraId="42957F2E" w14:textId="148B4C27" w:rsidR="00010B99" w:rsidRPr="005B7B51" w:rsidRDefault="00010B99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OrdNo</w:t>
      </w:r>
      <w:proofErr w:type="spellEnd"/>
      <w:r w:rsidRPr="00010B99">
        <w:rPr>
          <w:rFonts w:ascii="Times New Roman" w:hAnsi="Times New Roman" w:cs="Times New Roman"/>
          <w:sz w:val="30"/>
          <w:szCs w:val="30"/>
        </w:rPr>
        <w:sym w:font="Wingdings" w:char="F0E0"/>
      </w:r>
      <w:proofErr w:type="spellStart"/>
      <w:r>
        <w:rPr>
          <w:rFonts w:ascii="Times New Roman" w:hAnsi="Times New Roman" w:cs="Times New Roman"/>
          <w:sz w:val="30"/>
          <w:szCs w:val="30"/>
        </w:rPr>
        <w:t>OrdDate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(None)</w:t>
      </w:r>
    </w:p>
    <w:sectPr w:rsidR="00010B99" w:rsidRPr="005B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51"/>
    <w:rsid w:val="00010B99"/>
    <w:rsid w:val="0047040B"/>
    <w:rsid w:val="005177C3"/>
    <w:rsid w:val="005B7B51"/>
    <w:rsid w:val="00665570"/>
    <w:rsid w:val="007A679F"/>
    <w:rsid w:val="00AB6A31"/>
    <w:rsid w:val="00AF55FE"/>
    <w:rsid w:val="00D86509"/>
    <w:rsid w:val="00D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B49B"/>
  <w15:chartTrackingRefBased/>
  <w15:docId w15:val="{007C4B87-8FF2-4457-84D0-7534FC7E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Safiuddin</dc:creator>
  <cp:keywords/>
  <dc:description/>
  <cp:lastModifiedBy>Mohd Safiuddin</cp:lastModifiedBy>
  <cp:revision>1</cp:revision>
  <dcterms:created xsi:type="dcterms:W3CDTF">2022-04-26T08:19:00Z</dcterms:created>
  <dcterms:modified xsi:type="dcterms:W3CDTF">2022-04-26T09:03:00Z</dcterms:modified>
</cp:coreProperties>
</file>