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lvoo68u8lejt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SEO Content Automation with NeuronWriter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n8n | NeuronWriter API | OpenAI | Gemini | Google Sheets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epdc6u1vmubn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 automated SEO content system that generates, checks, and improves articles against NeuronWriter guidelines.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takes keywords from Google Sheets, gathers the required SEO information, generates the content, checks the score, and continues refining it until the target score is reached.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kcoi6tp97jmp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process starts with primary and secondary keywords stored in Google Sheets.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system then: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Sends keywords to NeuronWriter</w:t>
        <w:br w:type="textWrapping"/>
        <w:t xml:space="preserve">• Retrieves SEO guidelines and content requirements</w:t>
        <w:br w:type="textWrapping"/>
        <w:t xml:space="preserve">• Generates structured content with the required headings and topic coverage</w:t>
        <w:br w:type="textWrapping"/>
        <w:t xml:space="preserve">• Sends the content back for scoring</w:t>
        <w:br w:type="textWrapping"/>
        <w:t xml:space="preserve">• Checks the SEO score against the target</w:t>
        <w:br w:type="textWrapping"/>
        <w:t xml:space="preserve">• Automatically improves the content when the score is below target</w:t>
        <w:br w:type="textWrapping"/>
        <w:t xml:space="preserve">• Saves the final content and SEO data in Google Sheets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1i0u7bpdzgu8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Content Optimization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workflow handles: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H1 and H2 structure</w:t>
        <w:br w:type="textWrapping"/>
        <w:t xml:space="preserve">• Keyword usage</w:t>
        <w:br w:type="textWrapping"/>
        <w:t xml:space="preserve">• Semantic topic coverage</w:t>
        <w:br w:type="textWrapping"/>
        <w:t xml:space="preserve">• SEO recommendations</w:t>
        <w:br w:type="textWrapping"/>
        <w:t xml:space="preserve">• Content refinement</w:t>
        <w:br w:type="textWrapping"/>
        <w:t xml:space="preserve">• Score tracking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7elk0jfwx6av" w:id="4"/>
      <w:bookmarkEnd w:id="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n8n</w:t>
        <w:br w:type="textWrapping"/>
        <w:t xml:space="preserve">• NeuronWriter API</w:t>
        <w:br w:type="textWrapping"/>
        <w:t xml:space="preserve">• OpenAI</w:t>
        <w:br w:type="textWrapping"/>
        <w:t xml:space="preserve">• Gemini</w:t>
        <w:br w:type="textWrapping"/>
        <w:t xml:space="preserve">• Google Sheets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veh8ak8agwnj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repeatable SEO content pipeline that reduces manual optimization, speeds up content production, and consistently works toward the required NeuronWriter score without having to manually review and revise every article.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41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41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41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412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412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412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412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4128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41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4128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41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4128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41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41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41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4128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4128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4128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412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128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41280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D1C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D1C5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T6sb4UkuEa0m9LteNbJ/qhMVUg==">CgMxLjAyDmgubHZvbzY4dThsZWp0Mg5oLmVwZGM2dTF2bXVibjIOaC5rY29pNnRwOTdqbXAyDmguMWkwdTdicGR6Z3U4Mg5oLjdlbGswamZ3eDZhdjIOaC52ZWg4YWs4YWd3bmo4AHIhMTlLdHdmRGZBXzhkVUl5YXY5a2RkTWpHU2xSeVN4YWEw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2026-01-02T15:20:00Z</dcterms:created>
  <dc:creator>hamzanwaz84@gmail.com</dc:creator>
</cp:coreProperties>
</file>