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9DB9B" w14:textId="6257E6A3" w:rsidR="00A658EB" w:rsidRPr="00744043" w:rsidRDefault="00F00FF4">
      <w:pPr>
        <w:pBdr>
          <w:bottom w:val="single" w:sz="6" w:space="1" w:color="auto"/>
        </w:pBdr>
        <w:rPr>
          <w:sz w:val="40"/>
          <w:szCs w:val="40"/>
        </w:rPr>
      </w:pPr>
      <w:r w:rsidRPr="00744043">
        <w:rPr>
          <w:sz w:val="40"/>
          <w:szCs w:val="40"/>
        </w:rPr>
        <w:t>AIRE (Architecture Intake Review Engine)</w:t>
      </w:r>
      <w:r w:rsidR="00D36998" w:rsidRPr="00744043">
        <w:rPr>
          <w:sz w:val="40"/>
          <w:szCs w:val="40"/>
        </w:rPr>
        <w:t xml:space="preserve"> documentation</w:t>
      </w:r>
    </w:p>
    <w:p w14:paraId="61633B86" w14:textId="2FA66ACA" w:rsidR="00FD7B20" w:rsidRDefault="00F02D57">
      <w:pPr>
        <w:pBdr>
          <w:bottom w:val="single" w:sz="6" w:space="1" w:color="auto"/>
        </w:pBdr>
      </w:pPr>
      <w:r>
        <w:t>Details are subject to change.</w:t>
      </w:r>
    </w:p>
    <w:p w14:paraId="7F4902DB" w14:textId="1183B980" w:rsidR="00F00FF4" w:rsidRPr="00744043" w:rsidRDefault="00AF7318">
      <w:pPr>
        <w:rPr>
          <w:sz w:val="32"/>
          <w:szCs w:val="32"/>
        </w:rPr>
      </w:pPr>
      <w:r w:rsidRPr="00744043">
        <w:rPr>
          <w:sz w:val="32"/>
          <w:szCs w:val="32"/>
        </w:rPr>
        <w:t>Requirements</w:t>
      </w:r>
    </w:p>
    <w:p w14:paraId="05701196" w14:textId="60E581BB" w:rsidR="00AF7318" w:rsidRDefault="00AF7318" w:rsidP="00606EF7">
      <w:pPr>
        <w:pStyle w:val="ListParagraph"/>
        <w:numPr>
          <w:ilvl w:val="0"/>
          <w:numId w:val="1"/>
        </w:numPr>
      </w:pPr>
      <w:r>
        <w:t>Early Engagement support function</w:t>
      </w:r>
    </w:p>
    <w:p w14:paraId="5FAED08D" w14:textId="41A1BA60" w:rsidR="00AF7318" w:rsidRDefault="00AF7318" w:rsidP="00606EF7">
      <w:pPr>
        <w:pStyle w:val="ListParagraph"/>
        <w:numPr>
          <w:ilvl w:val="0"/>
          <w:numId w:val="2"/>
        </w:numPr>
      </w:pPr>
      <w:r>
        <w:t>Generate intake forms based on an operational plan file</w:t>
      </w:r>
      <w:r w:rsidR="00462DB1">
        <w:t xml:space="preserve"> and a template</w:t>
      </w:r>
      <w:r w:rsidR="00A050AC">
        <w:t xml:space="preserve"> + put date and the name of the intake form </w:t>
      </w:r>
      <w:r w:rsidR="00EE79F7">
        <w:t xml:space="preserve">at the additional page </w:t>
      </w:r>
      <w:r w:rsidR="00A050AC">
        <w:t>for tracking (as solution branches might change the name)</w:t>
      </w:r>
    </w:p>
    <w:p w14:paraId="7944C102" w14:textId="732D7456" w:rsidR="00E66341" w:rsidRDefault="00E66341" w:rsidP="00606EF7">
      <w:pPr>
        <w:pStyle w:val="ListParagraph"/>
        <w:numPr>
          <w:ilvl w:val="0"/>
          <w:numId w:val="2"/>
        </w:numPr>
      </w:pPr>
      <w:r>
        <w:t xml:space="preserve">Compare old and new operational plan files (on every generation, </w:t>
      </w:r>
      <w:r w:rsidR="000C4DEC">
        <w:t>need to archive used operational plan data</w:t>
      </w:r>
      <w:r w:rsidR="00F1209D">
        <w:t xml:space="preserve"> for comparison</w:t>
      </w:r>
      <w:r w:rsidR="000C4DEC">
        <w:t xml:space="preserve"> (xlsx, pickle, json, etc)</w:t>
      </w:r>
      <w:r w:rsidR="00F1209D">
        <w:t>)</w:t>
      </w:r>
    </w:p>
    <w:p w14:paraId="21825621" w14:textId="51FC108F" w:rsidR="00F1209D" w:rsidRDefault="00F1209D" w:rsidP="00606EF7">
      <w:pPr>
        <w:pStyle w:val="ListParagraph"/>
        <w:numPr>
          <w:ilvl w:val="0"/>
          <w:numId w:val="2"/>
        </w:numPr>
      </w:pPr>
      <w:r>
        <w:t>Generate a comparison report – xlsx (shows changed cells) and word (shows changed initiative numbers, details, and so on)</w:t>
      </w:r>
    </w:p>
    <w:p w14:paraId="4E142367" w14:textId="0DF88EF2" w:rsidR="002F5BB5" w:rsidRDefault="002F5BB5" w:rsidP="00606EF7">
      <w:pPr>
        <w:pStyle w:val="ListParagraph"/>
        <w:numPr>
          <w:ilvl w:val="0"/>
          <w:numId w:val="2"/>
        </w:numPr>
      </w:pPr>
      <w:r>
        <w:t>Extract data from the operational plan based on the column name, not by the index number, so that even if new columns are added to the operational plan, intake forms can be generated without issue.</w:t>
      </w:r>
    </w:p>
    <w:p w14:paraId="3804FD9F" w14:textId="198F7FE6" w:rsidR="00AF7318" w:rsidRDefault="00462DB1" w:rsidP="00606EF7">
      <w:pPr>
        <w:pStyle w:val="ListParagraph"/>
        <w:numPr>
          <w:ilvl w:val="0"/>
          <w:numId w:val="1"/>
        </w:numPr>
      </w:pPr>
      <w:r>
        <w:t>Pre-AGP 0 support function</w:t>
      </w:r>
    </w:p>
    <w:p w14:paraId="312A6901" w14:textId="07063CD1" w:rsidR="00462DB1" w:rsidRDefault="00462DB1" w:rsidP="00606EF7">
      <w:pPr>
        <w:pStyle w:val="ListParagraph"/>
        <w:numPr>
          <w:ilvl w:val="0"/>
          <w:numId w:val="2"/>
        </w:numPr>
      </w:pPr>
      <w:r>
        <w:t>Generate an assessment report based on an assessment file and a template</w:t>
      </w:r>
    </w:p>
    <w:p w14:paraId="4E30CB38" w14:textId="787D8CD7" w:rsidR="00462DB1" w:rsidRDefault="00E75B47" w:rsidP="00606EF7">
      <w:pPr>
        <w:pStyle w:val="ListParagraph"/>
        <w:numPr>
          <w:ilvl w:val="0"/>
          <w:numId w:val="2"/>
        </w:numPr>
      </w:pPr>
      <w:r>
        <w:t>Improve the similarity algorithm (semantic analysis, etc)</w:t>
      </w:r>
    </w:p>
    <w:p w14:paraId="7095237A" w14:textId="2D765D79" w:rsidR="002F35D4" w:rsidRDefault="002F35D4" w:rsidP="00606EF7">
      <w:pPr>
        <w:pStyle w:val="ListParagraph"/>
        <w:numPr>
          <w:ilvl w:val="0"/>
          <w:numId w:val="1"/>
        </w:numPr>
      </w:pPr>
      <w:r>
        <w:t>AGP 0 support function</w:t>
      </w:r>
    </w:p>
    <w:p w14:paraId="3CB61668" w14:textId="037D70B0" w:rsidR="002F35D4" w:rsidRDefault="002F35D4" w:rsidP="00606EF7">
      <w:pPr>
        <w:pStyle w:val="ListParagraph"/>
        <w:numPr>
          <w:ilvl w:val="0"/>
          <w:numId w:val="2"/>
        </w:numPr>
      </w:pPr>
      <w:r>
        <w:t xml:space="preserve">Check the </w:t>
      </w:r>
      <w:r w:rsidR="00021BF0">
        <w:t xml:space="preserve">AGP0 </w:t>
      </w:r>
      <w:r>
        <w:t>requirements of an AGP 0 submission (zip file)</w:t>
      </w:r>
    </w:p>
    <w:p w14:paraId="7E58B5FF" w14:textId="30EF5A60" w:rsidR="00FD7B20" w:rsidRDefault="00FD7B20" w:rsidP="00FD7B20">
      <w:pPr>
        <w:pBdr>
          <w:bottom w:val="single" w:sz="6" w:space="1" w:color="auto"/>
        </w:pBdr>
      </w:pPr>
    </w:p>
    <w:p w14:paraId="3A9BE4DE" w14:textId="6EDB7A9B" w:rsidR="00FD7B20" w:rsidRDefault="00FD7B20" w:rsidP="00FD7B20">
      <w:pPr>
        <w:rPr>
          <w:sz w:val="32"/>
          <w:szCs w:val="32"/>
        </w:rPr>
      </w:pPr>
      <w:r w:rsidRPr="00744043">
        <w:rPr>
          <w:sz w:val="32"/>
          <w:szCs w:val="32"/>
        </w:rPr>
        <w:t>Folder Structure</w:t>
      </w:r>
    </w:p>
    <w:p w14:paraId="0201DC73" w14:textId="34C83396" w:rsidR="00744043" w:rsidRPr="00744043" w:rsidRDefault="00744043" w:rsidP="00FD7B20">
      <w:pPr>
        <w:rPr>
          <w:sz w:val="32"/>
          <w:szCs w:val="32"/>
        </w:rPr>
      </w:pPr>
      <w:r>
        <w:rPr>
          <w:noProof/>
          <w:sz w:val="32"/>
          <w:szCs w:val="32"/>
        </w:rPr>
        <w:drawing>
          <wp:inline distT="0" distB="0" distL="0" distR="0" wp14:anchorId="615A3CE2" wp14:editId="38BFE530">
            <wp:extent cx="1819747" cy="3081966"/>
            <wp:effectExtent l="0" t="0" r="952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30477" cy="3100138"/>
                    </a:xfrm>
                    <a:prstGeom prst="rect">
                      <a:avLst/>
                    </a:prstGeom>
                    <a:noFill/>
                    <a:ln>
                      <a:noFill/>
                    </a:ln>
                  </pic:spPr>
                </pic:pic>
              </a:graphicData>
            </a:graphic>
          </wp:inline>
        </w:drawing>
      </w:r>
    </w:p>
    <w:p w14:paraId="2BCBC2F2" w14:textId="60B08497" w:rsidR="00143277" w:rsidRDefault="00143277" w:rsidP="00741ECB">
      <w:pPr>
        <w:pBdr>
          <w:bottom w:val="single" w:sz="6" w:space="1" w:color="auto"/>
        </w:pBdr>
      </w:pPr>
    </w:p>
    <w:p w14:paraId="20D62325" w14:textId="41DDD5A3" w:rsidR="005F38CB" w:rsidRPr="00744043" w:rsidRDefault="004D79A8" w:rsidP="009B3175">
      <w:pPr>
        <w:rPr>
          <w:sz w:val="32"/>
          <w:szCs w:val="32"/>
        </w:rPr>
      </w:pPr>
      <w:r w:rsidRPr="00744043">
        <w:rPr>
          <w:sz w:val="32"/>
          <w:szCs w:val="32"/>
        </w:rPr>
        <w:t>Architecture</w:t>
      </w:r>
    </w:p>
    <w:p w14:paraId="7659AEB8" w14:textId="3376960C" w:rsidR="004D79A8" w:rsidRDefault="00D343A8" w:rsidP="009B3175">
      <w:r>
        <w:rPr>
          <w:noProof/>
        </w:rPr>
        <w:drawing>
          <wp:inline distT="0" distB="0" distL="0" distR="0" wp14:anchorId="40B56ED5" wp14:editId="7B80FB54">
            <wp:extent cx="4571890" cy="2511706"/>
            <wp:effectExtent l="0" t="0" r="63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0623" cy="2516504"/>
                    </a:xfrm>
                    <a:prstGeom prst="rect">
                      <a:avLst/>
                    </a:prstGeom>
                    <a:noFill/>
                    <a:ln>
                      <a:noFill/>
                    </a:ln>
                  </pic:spPr>
                </pic:pic>
              </a:graphicData>
            </a:graphic>
          </wp:inline>
        </w:drawing>
      </w:r>
    </w:p>
    <w:p w14:paraId="67671CEA" w14:textId="79CD2CC3" w:rsidR="00664F21" w:rsidRDefault="00664F21" w:rsidP="009B3175"/>
    <w:p w14:paraId="4F3B1EA3" w14:textId="2A133F57" w:rsidR="00664F21" w:rsidRDefault="00664F21" w:rsidP="009B3175"/>
    <w:p w14:paraId="3F71A434" w14:textId="05B53031" w:rsidR="00664F21" w:rsidRDefault="00664F21" w:rsidP="009B3175"/>
    <w:p w14:paraId="13067E5A" w14:textId="7B29FF29" w:rsidR="00664F21" w:rsidRDefault="00664F21" w:rsidP="009B3175"/>
    <w:p w14:paraId="152EB824" w14:textId="3C5AF473" w:rsidR="00664F21" w:rsidRDefault="00664F21" w:rsidP="009B3175"/>
    <w:p w14:paraId="0860C289" w14:textId="0313C4AF" w:rsidR="00664F21" w:rsidRDefault="00664F21" w:rsidP="009B3175"/>
    <w:p w14:paraId="286D28EB" w14:textId="7EC793D0" w:rsidR="00664F21" w:rsidRDefault="00664F21" w:rsidP="009B3175"/>
    <w:p w14:paraId="497E9E9A" w14:textId="19976685" w:rsidR="00664F21" w:rsidRDefault="00664F21" w:rsidP="009B3175"/>
    <w:p w14:paraId="6044B75C" w14:textId="473B235B" w:rsidR="00664F21" w:rsidRDefault="00664F21" w:rsidP="009B3175"/>
    <w:p w14:paraId="31437D23" w14:textId="77777777" w:rsidR="00664F21" w:rsidRDefault="00664F21" w:rsidP="009B3175">
      <w:pPr>
        <w:pBdr>
          <w:bottom w:val="single" w:sz="6" w:space="1" w:color="auto"/>
        </w:pBdr>
        <w:sectPr w:rsidR="00664F2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docGrid w:linePitch="360"/>
        </w:sectPr>
      </w:pPr>
    </w:p>
    <w:p w14:paraId="64A056C6" w14:textId="1668D5A6" w:rsidR="00664F21" w:rsidRDefault="00664F21" w:rsidP="009B3175">
      <w:pPr>
        <w:pBdr>
          <w:bottom w:val="single" w:sz="6" w:space="1" w:color="auto"/>
        </w:pBdr>
      </w:pPr>
      <w:r>
        <w:lastRenderedPageBreak/>
        <w:t>Business Layer – early_engagement</w:t>
      </w:r>
    </w:p>
    <w:p w14:paraId="51484C1A" w14:textId="77777777" w:rsidR="00664F21" w:rsidRDefault="001706AB" w:rsidP="009B3175">
      <w:pPr>
        <w:pBdr>
          <w:bottom w:val="single" w:sz="6" w:space="1" w:color="auto"/>
        </w:pBdr>
      </w:pPr>
      <w:r>
        <w:rPr>
          <w:noProof/>
        </w:rPr>
        <w:drawing>
          <wp:inline distT="0" distB="0" distL="0" distR="0" wp14:anchorId="56E142C7" wp14:editId="295BAA77">
            <wp:extent cx="9181798" cy="1637818"/>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236552" cy="1647585"/>
                    </a:xfrm>
                    <a:prstGeom prst="rect">
                      <a:avLst/>
                    </a:prstGeom>
                    <a:noFill/>
                    <a:ln>
                      <a:noFill/>
                    </a:ln>
                  </pic:spPr>
                </pic:pic>
              </a:graphicData>
            </a:graphic>
          </wp:inline>
        </w:drawing>
      </w:r>
    </w:p>
    <w:p w14:paraId="50BA8476" w14:textId="77777777" w:rsidR="00664F21" w:rsidRDefault="00664F21" w:rsidP="009B3175">
      <w:pPr>
        <w:pBdr>
          <w:bottom w:val="single" w:sz="6" w:space="1" w:color="auto"/>
        </w:pBdr>
      </w:pPr>
    </w:p>
    <w:p w14:paraId="052485AE" w14:textId="1E787C7C" w:rsidR="00664F21" w:rsidRDefault="00664F21" w:rsidP="009B3175">
      <w:pPr>
        <w:pBdr>
          <w:bottom w:val="single" w:sz="6" w:space="1" w:color="auto"/>
        </w:pBdr>
        <w:sectPr w:rsidR="00664F21" w:rsidSect="00664F21">
          <w:pgSz w:w="15840" w:h="12240" w:orient="landscape"/>
          <w:pgMar w:top="567" w:right="567" w:bottom="567" w:left="567" w:header="709" w:footer="709" w:gutter="0"/>
          <w:cols w:space="708"/>
          <w:docGrid w:linePitch="360"/>
        </w:sectPr>
      </w:pPr>
      <w:r>
        <w:rPr>
          <w:noProof/>
        </w:rPr>
        <w:drawing>
          <wp:inline distT="0" distB="0" distL="0" distR="0" wp14:anchorId="0F4C5DD1" wp14:editId="153337B7">
            <wp:extent cx="7380501" cy="4560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393064" cy="4568188"/>
                    </a:xfrm>
                    <a:prstGeom prst="rect">
                      <a:avLst/>
                    </a:prstGeom>
                    <a:noFill/>
                    <a:ln>
                      <a:noFill/>
                    </a:ln>
                  </pic:spPr>
                </pic:pic>
              </a:graphicData>
            </a:graphic>
          </wp:inline>
        </w:drawing>
      </w:r>
    </w:p>
    <w:p w14:paraId="063757F2" w14:textId="3E541A80" w:rsidR="001A6AB6" w:rsidRDefault="001A6AB6" w:rsidP="00EB34C2"/>
    <w:sectPr w:rsidR="001A6AB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2C324" w14:textId="77777777" w:rsidR="00560E0A" w:rsidRDefault="00560E0A" w:rsidP="002F5BB5">
      <w:pPr>
        <w:spacing w:after="0" w:line="240" w:lineRule="auto"/>
      </w:pPr>
      <w:r>
        <w:separator/>
      </w:r>
    </w:p>
  </w:endnote>
  <w:endnote w:type="continuationSeparator" w:id="0">
    <w:p w14:paraId="4B77FFF9" w14:textId="77777777" w:rsidR="00560E0A" w:rsidRDefault="00560E0A" w:rsidP="002F5B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9435C" w14:textId="77777777" w:rsidR="00744043" w:rsidRDefault="007440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28ECD" w14:textId="77777777" w:rsidR="00744043" w:rsidRDefault="007440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1A514" w14:textId="77777777" w:rsidR="00744043" w:rsidRDefault="007440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989D7" w14:textId="77777777" w:rsidR="00560E0A" w:rsidRDefault="00560E0A" w:rsidP="002F5BB5">
      <w:pPr>
        <w:spacing w:after="0" w:line="240" w:lineRule="auto"/>
      </w:pPr>
      <w:r>
        <w:separator/>
      </w:r>
    </w:p>
  </w:footnote>
  <w:footnote w:type="continuationSeparator" w:id="0">
    <w:p w14:paraId="43E38F22" w14:textId="77777777" w:rsidR="00560E0A" w:rsidRDefault="00560E0A" w:rsidP="002F5B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D504D" w14:textId="77777777" w:rsidR="00744043" w:rsidRDefault="007440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F5ECF" w14:textId="77777777" w:rsidR="00744043" w:rsidRDefault="007440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39854" w14:textId="77777777" w:rsidR="00744043" w:rsidRDefault="007440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6A470D"/>
    <w:multiLevelType w:val="hybridMultilevel"/>
    <w:tmpl w:val="E07A667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F0C6050"/>
    <w:multiLevelType w:val="hybridMultilevel"/>
    <w:tmpl w:val="47FE58D6"/>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7C465D26"/>
    <w:multiLevelType w:val="hybridMultilevel"/>
    <w:tmpl w:val="917609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F23"/>
    <w:rsid w:val="0000147B"/>
    <w:rsid w:val="00020569"/>
    <w:rsid w:val="00021BF0"/>
    <w:rsid w:val="000677DE"/>
    <w:rsid w:val="000A6029"/>
    <w:rsid w:val="000B2C82"/>
    <w:rsid w:val="000C4DEC"/>
    <w:rsid w:val="000D4CDC"/>
    <w:rsid w:val="000F7452"/>
    <w:rsid w:val="00134665"/>
    <w:rsid w:val="00143277"/>
    <w:rsid w:val="00162200"/>
    <w:rsid w:val="0016785B"/>
    <w:rsid w:val="001706AB"/>
    <w:rsid w:val="001A2B58"/>
    <w:rsid w:val="001A6AB6"/>
    <w:rsid w:val="001D3AF3"/>
    <w:rsid w:val="001E743D"/>
    <w:rsid w:val="00201201"/>
    <w:rsid w:val="00215D64"/>
    <w:rsid w:val="0027200C"/>
    <w:rsid w:val="002B3E80"/>
    <w:rsid w:val="002E50C3"/>
    <w:rsid w:val="002E7FB8"/>
    <w:rsid w:val="002F35D4"/>
    <w:rsid w:val="002F5BB5"/>
    <w:rsid w:val="002F792A"/>
    <w:rsid w:val="00371BAA"/>
    <w:rsid w:val="00383538"/>
    <w:rsid w:val="00391409"/>
    <w:rsid w:val="003A5F53"/>
    <w:rsid w:val="003B57FC"/>
    <w:rsid w:val="003D23C2"/>
    <w:rsid w:val="00462DB1"/>
    <w:rsid w:val="00475548"/>
    <w:rsid w:val="004926C0"/>
    <w:rsid w:val="0049421C"/>
    <w:rsid w:val="004D79A8"/>
    <w:rsid w:val="005074BB"/>
    <w:rsid w:val="00560E0A"/>
    <w:rsid w:val="00593BD7"/>
    <w:rsid w:val="005C131C"/>
    <w:rsid w:val="005F38CB"/>
    <w:rsid w:val="00606EF7"/>
    <w:rsid w:val="00636A47"/>
    <w:rsid w:val="00660D26"/>
    <w:rsid w:val="00664F21"/>
    <w:rsid w:val="00685E3E"/>
    <w:rsid w:val="006916D1"/>
    <w:rsid w:val="006C4BE7"/>
    <w:rsid w:val="006E0969"/>
    <w:rsid w:val="006F2456"/>
    <w:rsid w:val="00741ECB"/>
    <w:rsid w:val="00743B46"/>
    <w:rsid w:val="00744043"/>
    <w:rsid w:val="00744D09"/>
    <w:rsid w:val="007A573D"/>
    <w:rsid w:val="007D6668"/>
    <w:rsid w:val="008233FD"/>
    <w:rsid w:val="00873C90"/>
    <w:rsid w:val="00893F23"/>
    <w:rsid w:val="008C371A"/>
    <w:rsid w:val="008E622A"/>
    <w:rsid w:val="008F40DF"/>
    <w:rsid w:val="008F703A"/>
    <w:rsid w:val="008F74A0"/>
    <w:rsid w:val="00943E0A"/>
    <w:rsid w:val="0094731B"/>
    <w:rsid w:val="00966A19"/>
    <w:rsid w:val="00971E74"/>
    <w:rsid w:val="00974348"/>
    <w:rsid w:val="00980C56"/>
    <w:rsid w:val="009820FA"/>
    <w:rsid w:val="00987C95"/>
    <w:rsid w:val="009B3175"/>
    <w:rsid w:val="009B5193"/>
    <w:rsid w:val="00A050AC"/>
    <w:rsid w:val="00A632A5"/>
    <w:rsid w:val="00A658EB"/>
    <w:rsid w:val="00AF7318"/>
    <w:rsid w:val="00B008E3"/>
    <w:rsid w:val="00B3317D"/>
    <w:rsid w:val="00B4787A"/>
    <w:rsid w:val="00B57AAF"/>
    <w:rsid w:val="00BB06C0"/>
    <w:rsid w:val="00BB20E1"/>
    <w:rsid w:val="00BE506D"/>
    <w:rsid w:val="00C03AC7"/>
    <w:rsid w:val="00C96D50"/>
    <w:rsid w:val="00CD3B03"/>
    <w:rsid w:val="00CE124B"/>
    <w:rsid w:val="00D01D1D"/>
    <w:rsid w:val="00D20034"/>
    <w:rsid w:val="00D343A8"/>
    <w:rsid w:val="00D3441F"/>
    <w:rsid w:val="00D36998"/>
    <w:rsid w:val="00D55296"/>
    <w:rsid w:val="00D61963"/>
    <w:rsid w:val="00DC3DEF"/>
    <w:rsid w:val="00DD4C02"/>
    <w:rsid w:val="00DE29F6"/>
    <w:rsid w:val="00DF411B"/>
    <w:rsid w:val="00E00281"/>
    <w:rsid w:val="00E0711B"/>
    <w:rsid w:val="00E22240"/>
    <w:rsid w:val="00E66341"/>
    <w:rsid w:val="00E75B47"/>
    <w:rsid w:val="00EB34C2"/>
    <w:rsid w:val="00EB7CE4"/>
    <w:rsid w:val="00ED32AC"/>
    <w:rsid w:val="00EE79F7"/>
    <w:rsid w:val="00EF5177"/>
    <w:rsid w:val="00F00FF4"/>
    <w:rsid w:val="00F02D57"/>
    <w:rsid w:val="00F1209D"/>
    <w:rsid w:val="00F560F4"/>
    <w:rsid w:val="00F77863"/>
    <w:rsid w:val="00FA37A1"/>
    <w:rsid w:val="00FB738B"/>
    <w:rsid w:val="00FD7B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8226F7"/>
  <w15:chartTrackingRefBased/>
  <w15:docId w15:val="{777470C1-37B7-4ED1-8108-74771713E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EF7"/>
    <w:pPr>
      <w:ind w:left="720"/>
      <w:contextualSpacing/>
    </w:pPr>
  </w:style>
  <w:style w:type="character" w:styleId="PlaceholderText">
    <w:name w:val="Placeholder Text"/>
    <w:basedOn w:val="DefaultParagraphFont"/>
    <w:uiPriority w:val="99"/>
    <w:semiHidden/>
    <w:rsid w:val="00987C95"/>
    <w:rPr>
      <w:color w:val="808080"/>
    </w:rPr>
  </w:style>
  <w:style w:type="paragraph" w:styleId="Header">
    <w:name w:val="header"/>
    <w:basedOn w:val="Normal"/>
    <w:link w:val="HeaderChar"/>
    <w:uiPriority w:val="99"/>
    <w:unhideWhenUsed/>
    <w:rsid w:val="007440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4043"/>
  </w:style>
  <w:style w:type="paragraph" w:styleId="Footer">
    <w:name w:val="footer"/>
    <w:basedOn w:val="Normal"/>
    <w:link w:val="FooterChar"/>
    <w:uiPriority w:val="99"/>
    <w:unhideWhenUsed/>
    <w:rsid w:val="007440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40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460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4</Pages>
  <Words>168</Words>
  <Characters>959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Government of Ontario</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Dongwon (MCCSS)</dc:creator>
  <cp:keywords/>
  <dc:description/>
  <cp:lastModifiedBy>Lee, Dongwon (MCCSS)</cp:lastModifiedBy>
  <cp:revision>109</cp:revision>
  <dcterms:created xsi:type="dcterms:W3CDTF">2023-01-09T15:28:00Z</dcterms:created>
  <dcterms:modified xsi:type="dcterms:W3CDTF">2023-01-26T19:55:00Z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4a106e-6316-442c-ad35-738afd673d2b_Enabled">
    <vt:lpwstr>true</vt:lpwstr>
  </property>
  <property fmtid="{D5CDD505-2E9C-101B-9397-08002B2CF9AE}" pid="3" name="MSIP_Label_034a106e-6316-442c-ad35-738afd673d2b_SetDate">
    <vt:lpwstr>2023-01-09T15:28:19Z</vt:lpwstr>
  </property>
  <property fmtid="{D5CDD505-2E9C-101B-9397-08002B2CF9AE}" pid="4" name="MSIP_Label_034a106e-6316-442c-ad35-738afd673d2b_Method">
    <vt:lpwstr>Standard</vt:lpwstr>
  </property>
  <property fmtid="{D5CDD505-2E9C-101B-9397-08002B2CF9AE}" pid="5" name="MSIP_Label_034a106e-6316-442c-ad35-738afd673d2b_Name">
    <vt:lpwstr>034a106e-6316-442c-ad35-738afd673d2b</vt:lpwstr>
  </property>
  <property fmtid="{D5CDD505-2E9C-101B-9397-08002B2CF9AE}" pid="6" name="MSIP_Label_034a106e-6316-442c-ad35-738afd673d2b_SiteId">
    <vt:lpwstr>cddc1229-ac2a-4b97-b78a-0e5cacb5865c</vt:lpwstr>
  </property>
  <property fmtid="{D5CDD505-2E9C-101B-9397-08002B2CF9AE}" pid="7" name="MSIP_Label_034a106e-6316-442c-ad35-738afd673d2b_ActionId">
    <vt:lpwstr>59a3ace3-ae09-467d-8c2f-6813f66acae7</vt:lpwstr>
  </property>
  <property fmtid="{D5CDD505-2E9C-101B-9397-08002B2CF9AE}" pid="8" name="MSIP_Label_034a106e-6316-442c-ad35-738afd673d2b_ContentBits">
    <vt:lpwstr>0</vt:lpwstr>
  </property>
</Properties>
</file>