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40" w:before="0"/>
        <w:jc w:val="center"/>
      </w:pPr>
      <w:r>
        <w:rPr>
          <w:rFonts w:ascii="Arial" w:cs="Arial" w:eastAsia="Arial" w:hAnsi="Arial"/>
          <w:b/>
          <w:bCs/>
          <w:color w:val="1A252F"/>
          <w:sz w:val="72"/>
          <w:szCs w:val="72"/>
        </w:rPr>
        <w:t xml:space="preserve">DATAFLOW</w:t>
      </w:r>
    </w:p>
    <w:p>
      <w:pPr>
        <w:spacing w:after="160" w:before="0"/>
        <w:jc w:val="center"/>
      </w:pPr>
      <w:r>
        <w:rPr>
          <w:rFonts w:ascii="Arial" w:cs="Arial" w:eastAsia="Arial" w:hAnsi="Arial"/>
          <w:color w:val="7F8C8D"/>
          <w:sz w:val="28"/>
          <w:szCs w:val="28"/>
        </w:rPr>
        <w:t xml:space="preserve">Teacher Portal — Student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52F" w:val="clear"/>
            <w:tcMar>
              <w:top w:type="dxa" w:w="120"/>
              <w:left w:type="dxa" w:w="240"/>
              <w:bottom w:type="dxa" w:w="120"/>
              <w:right w:type="dxa" w:w="240"/>
            </w:tcMar>
          </w:tcPr>
          <w:p>
            <w:pPr>
              <w:spacing w:after="0" w:before="0"/>
              <w:jc w:val="center"/>
            </w:pPr>
            <w:r>
              <w:rPr>
                <w:rFonts w:ascii="Arial" w:cs="Arial" w:eastAsia="Arial" w:hAnsi="Arial"/>
                <w:b/>
                <w:bCs/>
                <w:color w:val="FFFFFF"/>
                <w:sz w:val="28"/>
                <w:szCs w:val="28"/>
              </w:rPr>
              <w:t xml:space="preserve">FORMS &amp; DOCUMENTS MODULE</w:t>
            </w:r>
          </w:p>
        </w:tc>
      </w:tr>
    </w:tbl>
    <w:p>
      <w:pPr>
        <w:spacing w:after="0" w:before="0"/>
      </w:pPr>
      <w:r>
        <w:t xml:space="preserve"/>
      </w:r>
    </w:p>
    <w:p>
      <w:pPr>
        <w:spacing w:after="80" w:before="160"/>
        <w:jc w:val="center"/>
      </w:pPr>
      <w:r>
        <w:rPr>
          <w:rFonts w:ascii="Arial" w:cs="Arial" w:eastAsia="Arial" w:hAnsi="Arial"/>
          <w:b/>
          <w:bCs/>
          <w:color w:val="2980B9"/>
          <w:sz w:val="32"/>
          <w:szCs w:val="32"/>
        </w:rPr>
        <w:t xml:space="preserve">Admission Form Generation — Complete Build Plan</w:t>
      </w:r>
    </w:p>
    <w:p>
      <w:pPr>
        <w:spacing w:after="80" w:before="0"/>
        <w:jc w:val="center"/>
      </w:pPr>
      <w:r>
        <w:rPr>
          <w:rFonts w:ascii="Arial" w:cs="Arial" w:eastAsia="Arial" w:hAnsi="Arial"/>
          <w:i/>
          <w:iCs/>
          <w:color w:val="7F8C8D"/>
          <w:sz w:val="22"/>
          <w:szCs w:val="22"/>
        </w:rPr>
        <w:t xml:space="preserve">Covering: DOCX Template Approach (Diploma) + PDF Overlay Approach (Non-Diploma)</w:t>
      </w:r>
    </w:p>
    <w:p>
      <w:pPr>
        <w:spacing w:after="0" w:before="0"/>
      </w:pPr>
      <w:r>
        <w:t xml:space="preserve"/>
      </w:r>
    </w:p>
    <w:p>
      <w:pPr>
        <w:spacing w:after="0" w:before="0"/>
      </w:pPr>
      <w:r>
        <w:t xml:space="preserve"/>
      </w:r>
    </w:p>
    <w:p>
      <w:pPr>
        <w:spacing w:after="80" w:before="0"/>
        <w:jc w:val="center"/>
      </w:pPr>
      <w:r>
        <w:rPr>
          <w:rFonts w:ascii="Arial" w:cs="Arial" w:eastAsia="Arial" w:hAnsi="Arial"/>
          <w:color w:val="95A5A6"/>
          <w:sz w:val="20"/>
          <w:szCs w:val="20"/>
        </w:rPr>
        <w:t xml:space="preserve">April 2026</w:t>
      </w:r>
    </w:p>
    <w:p>
      <w:r>
        <w:br w:type="page"/>
      </w:r>
    </w:p>
    <w:p>
      <w:pPr>
        <w:pStyle w:val="Heading1"/>
        <w:spacing w:after="160" w:before="400"/>
      </w:pPr>
      <w:r>
        <w:rPr>
          <w:rFonts w:ascii="Arial" w:cs="Arial" w:eastAsia="Arial" w:hAnsi="Arial"/>
          <w:b/>
          <w:bCs/>
          <w:color w:val="1A252F"/>
          <w:sz w:val="32"/>
          <w:szCs w:val="32"/>
        </w:rPr>
        <w:t xml:space="preserve">1. What We're Building</w:t>
      </w:r>
    </w:p>
    <w:p>
      <w:pPr>
        <w:spacing w:after="80" w:before="80"/>
      </w:pPr>
      <w:r>
        <w:rPr>
          <w:rFonts w:ascii="Arial" w:cs="Arial" w:eastAsia="Arial" w:hAnsi="Arial"/>
          <w:color w:val="2C3E50"/>
          <w:sz w:val="20"/>
          <w:szCs w:val="20"/>
        </w:rPr>
        <w:t xml:space="preserve">The Forms &amp; Documents module gives the teacher the ability to generate a filled admission form for any student in one click. The app pulls the student's data from SQLite, merges it into the official form template, and produces a print-ready output. No manual typing, no copy-pasting — the form comes out filled and formatted exactly like the original.</w:t>
      </w:r>
    </w:p>
    <w:p>
      <w:pPr>
        <w:spacing w:after="0" w:before="0"/>
      </w:pPr>
      <w:r>
        <w:t xml:space="preserve"/>
      </w:r>
    </w:p>
    <w:p>
      <w:pPr>
        <w:spacing w:after="80" w:before="80"/>
      </w:pPr>
      <w:r>
        <w:rPr>
          <w:rFonts w:ascii="Arial" w:cs="Arial" w:eastAsia="Arial" w:hAnsi="Arial"/>
          <w:color w:val="2C3E50"/>
          <w:sz w:val="20"/>
          <w:szCs w:val="20"/>
        </w:rPr>
        <w:t xml:space="preserve">There are two different official forms, and each one requires a fundamentally different technical approach:</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600"/>
        <w:gridCol w:w="27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Form</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Organization</w:t>
            </w:r>
          </w:p>
        </w:tc>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Source File</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Approach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Diploma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Data-Flow / RNGMSD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.docx file (Dada has it)</w:t>
            </w:r>
          </w:p>
        </w:tc>
        <w:tc>
          <w:tcPr>
            <w:tcW w:type="dxa" w:w="276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color w:val="1D6A3A"/>
                <w:sz w:val="18"/>
                <w:szCs w:val="18"/>
              </w:rPr>
              <w:t xml:space="preserve">DOCX Template (docxtemplater)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Non-Diploma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BYCSM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Scanned image / PDF</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color w:val="1A5276"/>
                <w:sz w:val="18"/>
                <w:szCs w:val="18"/>
              </w:rPr>
              <w:t xml:space="preserve">PDF Overlay (pdf-lib)</w:t>
            </w:r>
          </w:p>
        </w:tc>
      </w:tr>
    </w:tbl>
    <w:p>
      <w:pPr>
        <w:spacing w:after="0" w:before="0"/>
      </w:pPr>
      <w:r>
        <w:t xml:space="preserve"/>
      </w:r>
    </w:p>
    <w:p>
      <w:pPr>
        <w:spacing w:after="80" w:before="80"/>
      </w:pPr>
      <w:r>
        <w:rPr>
          <w:rFonts w:ascii="Arial" w:cs="Arial" w:eastAsia="Arial" w:hAnsi="Arial"/>
          <w:color w:val="2C3E50"/>
          <w:sz w:val="20"/>
          <w:szCs w:val="20"/>
        </w:rPr>
        <w:t xml:space="preserve">These are not interchangeable approaches. The BYCSM form is a fixed, visually-rich printed document — it has a border, logo, watermark, and exact layout that cannot be recreated from scratch in HTML or Word without looking amateur. So we treat it as an immutable background image and write the student's data on top of it at exact coordinates. The diploma form on the other hand exists as a Word document, so we use a template library that respects Word's own formatting.</w:t>
      </w:r>
    </w:p>
    <w:p>
      <w:r>
        <w:br w:type="page"/>
      </w:r>
    </w:p>
    <w:p>
      <w:pPr>
        <w:pStyle w:val="Heading1"/>
        <w:spacing w:after="160" w:before="400"/>
      </w:pPr>
      <w:r>
        <w:rPr>
          <w:rFonts w:ascii="Arial" w:cs="Arial" w:eastAsia="Arial" w:hAnsi="Arial"/>
          <w:b/>
          <w:bCs/>
          <w:color w:val="1A252F"/>
          <w:sz w:val="32"/>
          <w:szCs w:val="32"/>
        </w:rPr>
        <w:t xml:space="preserve">2. Why We're Not Using HTML Templates</w:t>
      </w:r>
    </w:p>
    <w:p>
      <w:pPr>
        <w:spacing w:after="80" w:before="80"/>
      </w:pPr>
      <w:r>
        <w:rPr>
          <w:rFonts w:ascii="Arial" w:cs="Arial" w:eastAsia="Arial" w:hAnsi="Arial"/>
          <w:color w:val="2C3E50"/>
          <w:sz w:val="20"/>
          <w:szCs w:val="20"/>
        </w:rPr>
        <w:t xml:space="preserve">This was the first instinct and it is worth explaining clearly why it was ruled out, so the decision is not revisited later.</w:t>
      </w:r>
    </w:p>
    <w:p>
      <w:pPr>
        <w:spacing w:after="0" w:before="0"/>
      </w:pPr>
      <w:r>
        <w:t xml:space="preserve"/>
      </w:r>
    </w:p>
    <w:p>
      <w:pPr>
        <w:pStyle w:val="Heading3"/>
        <w:spacing w:after="80" w:before="240"/>
      </w:pPr>
      <w:r>
        <w:rPr>
          <w:rFonts w:ascii="Arial" w:cs="Arial" w:eastAsia="Arial" w:hAnsi="Arial"/>
          <w:b/>
          <w:bCs/>
          <w:color w:val="2C3E50"/>
          <w:sz w:val="22"/>
          <w:szCs w:val="22"/>
        </w:rPr>
        <w:t xml:space="preserve">Why HTML fails for the BYCSM form</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BYCSM form has a decorative double-border frame, an institutional logo top-left, a green watermark seal in the background, and very specific font sizing. Recreating this in HTML/CSS would take days and would still not match.</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Electron's print/printToPDF function uses Chromium's print engine, which does not guarantee pixel-perfect layout. Margins shift. Page breaks move. What looks right on screen does not always match what prints.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BYCSM form is a legal-ish document — it has an authorized signatory line. If it looks noticeably different from the original, it can cause confusion or rejection at a receiving institution.</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letter-by-letter grid boxes (one box per character) are particularly painful in HTML. You need to split a name like 'Rahul Kumar' into individual characters and render each in its own box. It works, but the slightest misalignment makes the whole form look wrong.</w:t>
      </w:r>
    </w:p>
    <w:p>
      <w:pPr>
        <w:spacing w:after="0" w:before="0"/>
      </w:pPr>
      <w:r>
        <w:t xml:space="preserve"/>
      </w:r>
    </w:p>
    <w:p>
      <w:pPr>
        <w:pStyle w:val="Heading3"/>
        <w:spacing w:after="80" w:before="240"/>
      </w:pPr>
      <w:r>
        <w:rPr>
          <w:rFonts w:ascii="Arial" w:cs="Arial" w:eastAsia="Arial" w:hAnsi="Arial"/>
          <w:b/>
          <w:bCs/>
          <w:color w:val="2C3E50"/>
          <w:sz w:val="22"/>
          <w:szCs w:val="22"/>
        </w:rPr>
        <w:t xml:space="preserve">Why HTML is marginal even for the diploma form</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Data-Flow diploma form has those same letter-grid boxes for name, nationality, address. Doable in HTML but fragile.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Since Dada already has the .docx file, there is zero reason to rebuild it. We use the original file as the template and inject data into it. The output IS the original form, just filled in.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0"/>
              <w:bottom w:val="single" w:color="27AE60" w:sz="6"/>
              <w:right w:val="none" w:color="FFFFFF" w:sz="0"/>
            </w:tcBorders>
            <w:shd w:fill="EAFAF1" w:val="clear"/>
            <w:tcMar>
              <w:top w:type="dxa" w:w="120"/>
              <w:left w:type="dxa" w:w="200"/>
              <w:bottom w:type="dxa" w:w="120"/>
              <w:right w:type="dxa" w:w="120"/>
            </w:tcMar>
          </w:tcPr>
          <w:p>
            <w:pPr>
              <w:spacing w:after="0" w:before="0"/>
            </w:pPr>
            <w:r>
              <w:rPr>
                <w:rFonts w:ascii="Arial" w:cs="Arial" w:eastAsia="Arial" w:hAnsi="Arial"/>
                <w:b/>
                <w:bCs/>
                <w:color w:val="27AE60"/>
                <w:sz w:val="20"/>
                <w:szCs w:val="20"/>
              </w:rPr>
              <w:t xml:space="preserve">✓ TIP:  </w:t>
            </w:r>
            <w:r>
              <w:rPr>
                <w:rFonts w:ascii="Arial" w:cs="Arial" w:eastAsia="Arial" w:hAnsi="Arial"/>
                <w:color w:val="1D6A3A"/>
                <w:sz w:val="20"/>
                <w:szCs w:val="20"/>
              </w:rPr>
              <w:t xml:space="preserve">HTML templates are fine for internal reports, receipts, or things you design yourself. They are a bad fit when the document is someone else's official form with a specific visual design.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4360" w:val="clear"/>
            <w:tcMar>
              <w:top w:type="dxa" w:w="120"/>
              <w:left w:type="dxa" w:w="240"/>
              <w:bottom w:type="dxa" w:w="120"/>
              <w:right w:type="dxa" w:w="240"/>
            </w:tcMar>
          </w:tcPr>
          <w:p>
            <w:pPr>
              <w:spacing w:after="0" w:before="0"/>
              <w:jc w:val="center"/>
            </w:pPr>
            <w:r>
              <w:rPr>
                <w:rFonts w:ascii="Arial" w:cs="Arial" w:eastAsia="Arial" w:hAnsi="Arial"/>
                <w:b/>
                <w:bCs/>
                <w:color w:val="FFFFFF"/>
                <w:sz w:val="28"/>
                <w:szCs w:val="28"/>
              </w:rPr>
              <w:t xml:space="preserve">APPROACH A — DIPLOMA FORM (DOCX TEMPLATE)</w:t>
            </w:r>
          </w:p>
        </w:tc>
      </w:tr>
    </w:tbl>
    <w:p>
      <w:pPr>
        <w:spacing w:after="0" w:before="0"/>
      </w:pPr>
      <w:r>
        <w:t xml:space="preserve"/>
      </w:r>
    </w:p>
    <w:p>
      <w:pPr>
        <w:pStyle w:val="Heading1"/>
        <w:spacing w:after="160" w:before="400"/>
      </w:pPr>
      <w:r>
        <w:rPr>
          <w:rFonts w:ascii="Arial" w:cs="Arial" w:eastAsia="Arial" w:hAnsi="Arial"/>
          <w:b/>
          <w:bCs/>
          <w:color w:val="1A252F"/>
          <w:sz w:val="32"/>
          <w:szCs w:val="32"/>
        </w:rPr>
        <w:t xml:space="preserve">3. Diploma Form — DOCX Template Approach</w:t>
      </w:r>
    </w:p>
    <w:p>
      <w:pPr>
        <w:spacing w:after="80" w:before="80"/>
      </w:pPr>
      <w:r>
        <w:rPr>
          <w:rFonts w:ascii="Arial" w:cs="Arial" w:eastAsia="Arial" w:hAnsi="Arial"/>
          <w:color w:val="2C3E50"/>
          <w:sz w:val="20"/>
          <w:szCs w:val="20"/>
        </w:rPr>
        <w:t xml:space="preserve">The diploma form already exists as a Word document (.docx). We modify it once to add {{placeholder}} tags, save it as the template, and then use the docxtemplater Node.js library to fill it programmatically at runtime. The output is a filled .docx that can be opened in Word, printed, or converted to PDF.</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3.1  How docxtemplater Works</w:t>
      </w:r>
    </w:p>
    <w:p>
      <w:pPr>
        <w:spacing w:after="80" w:before="80"/>
      </w:pPr>
      <w:r>
        <w:rPr>
          <w:rFonts w:ascii="Arial" w:cs="Arial" w:eastAsia="Arial" w:hAnsi="Arial"/>
          <w:color w:val="2C3E50"/>
          <w:sz w:val="20"/>
          <w:szCs w:val="20"/>
        </w:rPr>
        <w:t xml:space="preserve">docxtemplater reads a .docx file, scans for template tags like {{firstName}}, replaces them with real values, and writes out a new filled .docx. It preserves all formatting — fonts, tables, borders, page layout — because it operates on the Word XML directly, not on a rendered version.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npm install docxtemplater pizzip</w:t>
            </w:r>
          </w:p>
        </w:tc>
      </w:tr>
    </w:tbl>
    <w:p>
      <w:pPr>
        <w:spacing w:after="0" w:before="0"/>
      </w:pPr>
      <w:r>
        <w:t xml:space="preserve"/>
      </w:r>
    </w:p>
    <w:p>
      <w:pPr>
        <w:spacing w:after="80" w:before="80"/>
      </w:pPr>
      <w:r>
        <w:rPr>
          <w:rFonts w:ascii="Arial" w:cs="Arial" w:eastAsia="Arial" w:hAnsi="Arial"/>
          <w:color w:val="2C3E50"/>
          <w:sz w:val="20"/>
          <w:szCs w:val="20"/>
        </w:rPr>
        <w:t xml:space="preserve">The key insight: Dada edits the Word template once. Every field that should be auto-filled gets a {{tag}}. Everything else (the letterhead, borders, the declaration text, the exam table structure) stays as-is. The library never touches anything that does not have a tag.</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3.2  Step-by-Step: Preparing the Word Template</w:t>
      </w:r>
    </w:p>
    <w:p>
      <w:pPr>
        <w:spacing w:after="80" w:before="80"/>
      </w:pPr>
      <w:r>
        <w:rPr>
          <w:rFonts w:ascii="Arial" w:cs="Arial" w:eastAsia="Arial" w:hAnsi="Arial"/>
          <w:color w:val="2C3E50"/>
          <w:sz w:val="20"/>
          <w:szCs w:val="20"/>
        </w:rPr>
        <w:t xml:space="preserve">This is Dada's job, not code. But it must be done correctly or the library will fail silently or produce garbled output.</w:t>
      </w:r>
    </w:p>
    <w:p>
      <w:pPr>
        <w:spacing w:after="0" w:before="0"/>
      </w:pPr>
      <w:r>
        <w:t xml:space="preserve"/>
      </w:r>
    </w:p>
    <w:p>
      <w:pPr>
        <w:pStyle w:val="Heading3"/>
        <w:spacing w:after="80" w:before="240"/>
      </w:pPr>
      <w:r>
        <w:rPr>
          <w:rFonts w:ascii="Arial" w:cs="Arial" w:eastAsia="Arial" w:hAnsi="Arial"/>
          <w:b/>
          <w:bCs/>
          <w:color w:val="2C3E50"/>
          <w:sz w:val="22"/>
          <w:szCs w:val="22"/>
        </w:rPr>
        <w:t xml:space="preserve">Step 1 — Open the original .docx</w:t>
      </w:r>
    </w:p>
    <w:p>
      <w:pPr>
        <w:spacing w:after="80" w:before="80"/>
      </w:pPr>
      <w:r>
        <w:rPr>
          <w:rFonts w:ascii="Arial" w:cs="Arial" w:eastAsia="Arial" w:hAnsi="Arial"/>
          <w:color w:val="2C3E50"/>
          <w:sz w:val="20"/>
          <w:szCs w:val="20"/>
        </w:rPr>
        <w:t xml:space="preserve">Open 'admission form.docx' in Microsoft Word (or LibreOffice). Save a copy as 'template-diploma.docx' — never edit the original.</w:t>
      </w:r>
    </w:p>
    <w:p>
      <w:pPr>
        <w:spacing w:after="0" w:before="0"/>
      </w:pPr>
      <w:r>
        <w:t xml:space="preserve"/>
      </w:r>
    </w:p>
    <w:p>
      <w:pPr>
        <w:pStyle w:val="Heading3"/>
        <w:spacing w:after="80" w:before="240"/>
      </w:pPr>
      <w:r>
        <w:rPr>
          <w:rFonts w:ascii="Arial" w:cs="Arial" w:eastAsia="Arial" w:hAnsi="Arial"/>
          <w:b/>
          <w:bCs/>
          <w:color w:val="2C3E50"/>
          <w:sz w:val="22"/>
          <w:szCs w:val="22"/>
        </w:rPr>
        <w:t xml:space="preserve">Step 2 — Replace each field with a tag</w:t>
      </w:r>
    </w:p>
    <w:p>
      <w:pPr>
        <w:spacing w:after="80" w:before="80"/>
      </w:pPr>
      <w:r>
        <w:rPr>
          <w:rFonts w:ascii="Arial" w:cs="Arial" w:eastAsia="Arial" w:hAnsi="Arial"/>
          <w:color w:val="2C3E50"/>
          <w:sz w:val="20"/>
          <w:szCs w:val="20"/>
        </w:rPr>
        <w:t xml:space="preserve">Click into each field area and type the tag. The tags are case-sensitive and must use double curly braces with no spaces inside: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Form Field</w:t>
            </w:r>
          </w:p>
        </w:tc>
        <w:tc>
          <w:tcPr>
            <w:tcW w:type="dxa" w:w="312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to Type in Word</w:t>
            </w:r>
          </w:p>
        </w:tc>
        <w:tc>
          <w:tcPr>
            <w:tcW w:type="dxa" w:w="3120"/>
            <w:tcBorders>
              <w:top w:val="single" w:color="CCCCCC" w:sz="1"/>
              <w:left w:val="single" w:color="CCCCCC" w:sz="1"/>
              <w:bottom w:val="single" w:color="CCCCCC" w:sz="1"/>
              <w:right w:val="single" w:color="CCCCCC" w:sz="1"/>
            </w:tcBorders>
            <w:shd w:fill="15436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Full name of applicant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{{fullName}}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firstName + lastName joined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Nationality</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{{nationality}}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Usually 'Indian' — hardcoded default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Date of birth</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{{dob}}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Formatted as DD/MM/YY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Sex</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{{sex}}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'M' or 'F'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Father's Name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{{fatherName}}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From parentName column (see DB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Complete address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{{address}}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Single address field from DB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Telephone No</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From phone column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Course Name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{{courseName}}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JOIN with courses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Duration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{{courseDuration}}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From courses table or manual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name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From student_qualifications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board</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school</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{{exam1School}}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year</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{{exam1Year}}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marks</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{{exam1Marks}}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Exam row 1 percent</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{{exam1Percent}}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Word sometimes splits a tag across multiple XML 'runs' internally. For example {{firstName}} might be stored internally as {{, first, Name}} — three separate fragments. docxtemplater will fail silently on these. The fix: after typing each tag, delete the whole tag, retype it from scratch in one continuous keystroke without clicking away or correcting. If you copy-paste tags from a different document, Word may insert invisible formatting breaks. Always type directly.</w:t>
            </w:r>
          </w:p>
        </w:tc>
      </w:tr>
    </w:tbl>
    <w:p>
      <w:pPr>
        <w:spacing w:after="0" w:before="0"/>
      </w:pPr>
      <w:r>
        <w:t xml:space="preserve"/>
      </w:r>
    </w:p>
    <w:p>
      <w:pPr>
        <w:pStyle w:val="Heading3"/>
        <w:spacing w:after="80" w:before="240"/>
      </w:pPr>
      <w:r>
        <w:rPr>
          <w:rFonts w:ascii="Arial" w:cs="Arial" w:eastAsia="Arial" w:hAnsi="Arial"/>
          <w:b/>
          <w:bCs/>
          <w:color w:val="2C3E50"/>
          <w:sz w:val="22"/>
          <w:szCs w:val="22"/>
        </w:rPr>
        <w:t xml:space="preserve">Step 3 — Handle the letter grid boxes</w:t>
      </w:r>
    </w:p>
    <w:p>
      <w:pPr>
        <w:spacing w:after="80" w:before="80"/>
      </w:pPr>
      <w:r>
        <w:rPr>
          <w:rFonts w:ascii="Arial" w:cs="Arial" w:eastAsia="Arial" w:hAnsi="Arial"/>
          <w:color w:val="2C3E50"/>
          <w:sz w:val="20"/>
          <w:szCs w:val="20"/>
        </w:rPr>
        <w:t xml:space="preserve">The form uses individual letter-box grids (one box per character) for name, nationality, address etc. There are two ways to handle this:</w:t>
      </w:r>
    </w:p>
    <w:p>
      <w:pPr>
        <w:spacing w:after="0" w:before="0"/>
      </w:pPr>
      <w:r>
        <w:t xml:space="preserve"/>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Option A (Recommended): Delete the grid boxes entirely and replace with a single underlined text field. Type {{fullName}} there. The form looks slightly different but is 100% functional and easy to maintain.</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Option B (Pixel-perfect but complex): Keep the grid table. Each cell gets a tag: {{n1}}, {{n2}}, {{n3}}... The service layer splits 'RAHUL KUMAR' into individual characters and maps them. This is tedious to set up and the tags are fragile. Only do this if the form will be submitted to an external institution that checks format.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0"/>
              <w:bottom w:val="single" w:color="27AE60" w:sz="6"/>
              <w:right w:val="none" w:color="FFFFFF" w:sz="0"/>
            </w:tcBorders>
            <w:shd w:fill="EAFAF1" w:val="clear"/>
            <w:tcMar>
              <w:top w:type="dxa" w:w="120"/>
              <w:left w:type="dxa" w:w="200"/>
              <w:bottom w:type="dxa" w:w="120"/>
              <w:right w:type="dxa" w:w="120"/>
            </w:tcMar>
          </w:tcPr>
          <w:p>
            <w:pPr>
              <w:spacing w:after="0" w:before="0"/>
            </w:pPr>
            <w:r>
              <w:rPr>
                <w:rFonts w:ascii="Arial" w:cs="Arial" w:eastAsia="Arial" w:hAnsi="Arial"/>
                <w:b/>
                <w:bCs/>
                <w:color w:val="27AE60"/>
                <w:sz w:val="20"/>
                <w:szCs w:val="20"/>
              </w:rPr>
              <w:t xml:space="preserve">✓ TIP:  </w:t>
            </w:r>
            <w:r>
              <w:rPr>
                <w:rFonts w:ascii="Arial" w:cs="Arial" w:eastAsia="Arial" w:hAnsi="Arial"/>
                <w:color w:val="1D6A3A"/>
                <w:sz w:val="20"/>
                <w:szCs w:val="20"/>
              </w:rPr>
              <w:t xml:space="preserve">Start with Option A. If anyone ever complains about the grid boxes, you can upgrade to Option B for just that field.</w:t>
            </w:r>
          </w:p>
        </w:tc>
      </w:tr>
    </w:tbl>
    <w:p>
      <w:pPr>
        <w:spacing w:after="0" w:before="0"/>
      </w:pPr>
      <w:r>
        <w:t xml:space="preserve"/>
      </w:r>
    </w:p>
    <w:p>
      <w:pPr>
        <w:pStyle w:val="Heading3"/>
        <w:spacing w:after="80" w:before="240"/>
      </w:pPr>
      <w:r>
        <w:rPr>
          <w:rFonts w:ascii="Arial" w:cs="Arial" w:eastAsia="Arial" w:hAnsi="Arial"/>
          <w:b/>
          <w:bCs/>
          <w:color w:val="2C3E50"/>
          <w:sz w:val="22"/>
          <w:szCs w:val="22"/>
        </w:rPr>
        <w:t xml:space="preserve">Step 4 — Save the template</w:t>
      </w:r>
    </w:p>
    <w:p>
      <w:pPr>
        <w:spacing w:after="80" w:before="80"/>
      </w:pPr>
      <w:r>
        <w:rPr>
          <w:rFonts w:ascii="Arial" w:cs="Arial" w:eastAsia="Arial" w:hAnsi="Arial"/>
          <w:color w:val="2C3E50"/>
          <w:sz w:val="20"/>
          <w:szCs w:val="20"/>
        </w:rPr>
        <w:t xml:space="preserve">Save the finished file as 'template-diploma.docx' and place it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data/templates/template-diploma.docx</w:t>
            </w:r>
          </w:p>
        </w:tc>
      </w:tr>
    </w:tbl>
    <w:p>
      <w:pPr>
        <w:spacing w:after="80" w:before="80"/>
      </w:pPr>
      <w:r>
        <w:rPr>
          <w:rFonts w:ascii="Arial" w:cs="Arial" w:eastAsia="Arial" w:hAnsi="Arial"/>
          <w:color w:val="2C3E50"/>
          <w:sz w:val="20"/>
          <w:szCs w:val="20"/>
        </w:rPr>
        <w:t xml:space="preserve">This path is where the forms-service.js will look for it. Do not put it inside src/ — it is data, not code.</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3.3  The Node.js Code (forms-service.js)</w:t>
      </w:r>
    </w:p>
    <w:p>
      <w:pPr>
        <w:spacing w:after="80" w:before="80"/>
      </w:pPr>
      <w:r>
        <w:rPr>
          <w:rFonts w:ascii="Arial" w:cs="Arial" w:eastAsia="Arial" w:hAnsi="Arial"/>
          <w:color w:val="2C3E50"/>
          <w:sz w:val="20"/>
          <w:szCs w:val="20"/>
        </w:rPr>
        <w:t xml:space="preserve">The service loads the template, fills the tags, and writes the output file. The code is straightforward: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const Docxtemplater = require('docxtemplater');
const PizZip = require('pizzip');
const fs = require('fs');
const path = require('path');
function generateDiplomaForm(studentData, outputPath) {
  const templatePath = path.join(__dirname, '../../../data/templates/template-diploma.docx');
  const content = fs.readFileSync(templatePath, 'binary');
  const zip = new PizZip(content);
  const doc = new Docxtemplater(zip, {
    paragraphLoop: true,
    linebreaks: true,
  });
  // Map student data to template tags
  doc.render({
    fullName: studentData.firstName + ' ' + studentData.lastName,
    nationality: studentData.nationality || 'Indian',
    dob: studentData.dob || '',
    sex: studentData.sex || '',
    fatherName: studentData.parentName || '',
    address: studentData.address || '',
    phone: studentData.phone || '',
    courseName: studentData.courseName || '',
    courseDuration: studentData.courseDuration || '',
    exam1Name: studentData.qualifications?.[0]?.examName || '',
    exam1Board: studentData.qualifications?.[0]?.board || '',
    exam1School: studentData.qualifications?.[0]?.school || '',
    exam1Year: studentData.qualifications?.[0]?.yearOfPassing || '',
    exam1Marks: studentData.qualifications?.[0]?.totalMarks || '',
    exam1Percent: studentData.qualifications?.[0]?.marksPercent || '',
  });
  const buffer = doc.getZip().generate({ type: 'nodebuffer' });
  fs.writeFileSync(outputPath, buffer);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docxtemplater throws an error object (not a string) when a tag is malformed or missing. Always wrap the doc.render() call in a try/catch and inspect error.properties.errors for the list of failed tags. Log these in main.js so you can debug template issues without reinstalling.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241C" w:val="clear"/>
            <w:tcMar>
              <w:top w:type="dxa" w:w="120"/>
              <w:left w:type="dxa" w:w="240"/>
              <w:bottom w:type="dxa" w:w="120"/>
              <w:right w:type="dxa" w:w="240"/>
            </w:tcMar>
          </w:tcPr>
          <w:p>
            <w:pPr>
              <w:spacing w:after="0" w:before="0"/>
              <w:jc w:val="center"/>
            </w:pPr>
            <w:r>
              <w:rPr>
                <w:rFonts w:ascii="Arial" w:cs="Arial" w:eastAsia="Arial" w:hAnsi="Arial"/>
                <w:b/>
                <w:bCs/>
                <w:color w:val="FFFFFF"/>
                <w:sz w:val="28"/>
                <w:szCs w:val="28"/>
              </w:rPr>
              <w:t xml:space="preserve">APPROACH B — NON-DIPLOMA FORM (PDF OVERLAY)</w:t>
            </w:r>
          </w:p>
        </w:tc>
      </w:tr>
    </w:tbl>
    <w:p>
      <w:pPr>
        <w:spacing w:after="0" w:before="0"/>
      </w:pPr>
      <w:r>
        <w:t xml:space="preserve"/>
      </w:r>
    </w:p>
    <w:p>
      <w:pPr>
        <w:pStyle w:val="Heading1"/>
        <w:spacing w:after="160" w:before="400"/>
      </w:pPr>
      <w:r>
        <w:rPr>
          <w:rFonts w:ascii="Arial" w:cs="Arial" w:eastAsia="Arial" w:hAnsi="Arial"/>
          <w:b/>
          <w:bCs/>
          <w:color w:val="1A252F"/>
          <w:sz w:val="32"/>
          <w:szCs w:val="32"/>
        </w:rPr>
        <w:t xml:space="preserve">4. Non-Diploma Form — PDF Overlay Approach</w:t>
      </w:r>
    </w:p>
    <w:p>
      <w:pPr>
        <w:spacing w:after="80" w:before="80"/>
      </w:pPr>
      <w:r>
        <w:rPr>
          <w:rFonts w:ascii="Arial" w:cs="Arial" w:eastAsia="Arial" w:hAnsi="Arial"/>
          <w:color w:val="2C3E50"/>
          <w:sz w:val="20"/>
          <w:szCs w:val="20"/>
        </w:rPr>
        <w:t xml:space="preserve">The BYCSM form is a fixed, printed document with a logo, decorative border, watermark, and institutional branding. We cannot recreate it in code and we should not try. Instead, we use the form as a background image and draw the student's data on top of it at exact pixel coordinates using pdf-lib.</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4.1  How pdf-lib Overlay Works</w:t>
      </w:r>
    </w:p>
    <w:p>
      <w:pPr>
        <w:spacing w:after="80" w:before="80"/>
      </w:pPr>
      <w:r>
        <w:rPr>
          <w:rFonts w:ascii="Arial" w:cs="Arial" w:eastAsia="Arial" w:hAnsi="Arial"/>
          <w:color w:val="2C3E50"/>
          <w:sz w:val="20"/>
          <w:szCs w:val="20"/>
        </w:rPr>
        <w:t xml:space="preserve">pdf-lib is a pure JavaScript library (works in Node.js, no external dependencies) that lets you load an existing PDF, draw text, images, and shapes onto it at any (x, y) coordinate, and save the result. The original form content is untouched — we are just drawing on top of it like writing on a printed sheet with a pen.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npm install pdf-lib</w:t>
            </w:r>
          </w:p>
        </w:tc>
      </w:tr>
    </w:tbl>
    <w:p>
      <w:pPr>
        <w:spacing w:after="0" w:before="0"/>
      </w:pPr>
      <w:r>
        <w:t xml:space="preserve"/>
      </w:r>
    </w:p>
    <w:p>
      <w:pPr>
        <w:spacing w:after="80" w:before="80"/>
      </w:pPr>
      <w:r>
        <w:rPr>
          <w:rFonts w:ascii="Arial" w:cs="Arial" w:eastAsia="Arial" w:hAnsi="Arial"/>
          <w:color w:val="2C3E50"/>
          <w:sz w:val="20"/>
          <w:szCs w:val="20"/>
        </w:rPr>
        <w:t xml:space="preserve">The coordinate system in pdf-lib has (0, 0) at the BOTTOM-LEFT of the page. X increases rightward, Y increases upward. This is the opposite of how screens work (top-left origin). Every coordinate you specify must account for this.</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4.2  Step-by-Step: Preparing the Base PDF</w:t>
      </w:r>
    </w:p>
    <w:p>
      <w:pPr>
        <w:pStyle w:val="Heading3"/>
        <w:spacing w:after="80" w:before="240"/>
      </w:pPr>
      <w:r>
        <w:rPr>
          <w:rFonts w:ascii="Arial" w:cs="Arial" w:eastAsia="Arial" w:hAnsi="Arial"/>
          <w:b/>
          <w:bCs/>
          <w:color w:val="2C3E50"/>
          <w:sz w:val="22"/>
          <w:szCs w:val="22"/>
        </w:rPr>
        <w:t xml:space="preserve">Step 1 — Get a clean base PDF of the BYCSM form</w:t>
      </w:r>
    </w:p>
    <w:p>
      <w:pPr>
        <w:spacing w:after="80" w:before="80"/>
      </w:pPr>
      <w:r>
        <w:rPr>
          <w:rFonts w:ascii="Arial" w:cs="Arial" w:eastAsia="Arial" w:hAnsi="Arial"/>
          <w:color w:val="2C3E50"/>
          <w:sz w:val="20"/>
          <w:szCs w:val="20"/>
        </w:rPr>
        <w:t xml:space="preserve">You need a single-page, high-quality PDF of the blank BYCSM form. There are three ways to get this: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Best: If the original was created in Word or some design tool, export it directly to PDF. This gives a vector PDF with crisp text.</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Good: Scan the printed form at 300 DPI or higher. Save as PDF. The form will be a raster image embedded in a PDF page.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Acceptable: Take a photo with a phone in good lighting. Convert to PDF. Quality will be lower but workable.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If you scan at low DPI (under 200), the background form will look blurry when printed. Always scan at minimum 300 DPI. Also scan in black-and-white or grayscale — a color scan of a black-and-white form adds unnecessary file size and can look yellowish.</w:t>
            </w:r>
          </w:p>
        </w:tc>
      </w:tr>
    </w:tbl>
    <w:p>
      <w:pPr>
        <w:spacing w:after="0" w:before="0"/>
      </w:pPr>
      <w:r>
        <w:t xml:space="preserve"/>
      </w:r>
    </w:p>
    <w:p>
      <w:pPr>
        <w:spacing w:after="80" w:before="80"/>
      </w:pPr>
      <w:r>
        <w:rPr>
          <w:rFonts w:ascii="Arial" w:cs="Arial" w:eastAsia="Arial" w:hAnsi="Arial"/>
          <w:color w:val="2C3E50"/>
          <w:sz w:val="20"/>
          <w:szCs w:val="20"/>
        </w:rPr>
        <w:t xml:space="preserve">Save the base PDF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data/templates/template-bycsm.pdf</w:t>
            </w:r>
          </w:p>
        </w:tc>
      </w:tr>
    </w:tbl>
    <w:p>
      <w:pPr>
        <w:spacing w:after="0" w:before="0"/>
      </w:pPr>
      <w:r>
        <w:t xml:space="preserve"/>
      </w:r>
    </w:p>
    <w:p>
      <w:pPr>
        <w:pStyle w:val="Heading3"/>
        <w:spacing w:after="80" w:before="240"/>
      </w:pPr>
      <w:r>
        <w:rPr>
          <w:rFonts w:ascii="Arial" w:cs="Arial" w:eastAsia="Arial" w:hAnsi="Arial"/>
          <w:b/>
          <w:bCs/>
          <w:color w:val="2C3E50"/>
          <w:sz w:val="22"/>
          <w:szCs w:val="22"/>
        </w:rPr>
        <w:t xml:space="preserve">Step 2 — Find the coordinates of every field</w:t>
      </w:r>
    </w:p>
    <w:p>
      <w:pPr>
        <w:spacing w:after="80" w:before="80"/>
      </w:pPr>
      <w:r>
        <w:rPr>
          <w:rFonts w:ascii="Arial" w:cs="Arial" w:eastAsia="Arial" w:hAnsi="Arial"/>
          <w:color w:val="2C3E50"/>
          <w:sz w:val="20"/>
          <w:szCs w:val="20"/>
        </w:rPr>
        <w:t xml:space="preserve">This is the most tedious step but you only do it once. You need to figure out the (x, y) coordinate in the PDF where each field's text should be drawn. The coordinate system origin is bottom-left of the page.</w:t>
      </w:r>
    </w:p>
    <w:p>
      <w:pPr>
        <w:spacing w:after="0" w:before="0"/>
      </w:pPr>
      <w:r>
        <w:t xml:space="preserve"/>
      </w:r>
    </w:p>
    <w:p>
      <w:pPr>
        <w:spacing w:after="80" w:before="80"/>
      </w:pPr>
      <w:r>
        <w:rPr>
          <w:rFonts w:ascii="Arial" w:cs="Arial" w:eastAsia="Arial" w:hAnsi="Arial"/>
          <w:color w:val="2C3E50"/>
          <w:sz w:val="20"/>
          <w:szCs w:val="20"/>
        </w:rPr>
        <w:t xml:space="preserve">The best way to do this: write a small test script that draws a dot or short text at various coordinates, generates the PDF, and opens it to check visually. Adjust the numbers until the text lands exactly in the field. For a standard A4 page (595 x 842 points), approximate starting coordinates for the BYCSM form 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X (approx)</w:t>
            </w:r>
          </w:p>
        </w:tc>
        <w:tc>
          <w:tcPr>
            <w:tcW w:type="dxa" w:w="140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Y (approx)</w:t>
            </w:r>
          </w:p>
        </w:tc>
        <w:tc>
          <w:tcPr>
            <w:tcW w:type="dxa" w:w="3760"/>
            <w:tcBorders>
              <w:top w:val="single" w:color="CCCCCC" w:sz="1"/>
              <w:left w:val="single" w:color="CCCCCC" w:sz="1"/>
              <w:bottom w:val="single" w:color="CCCCCC" w:sz="1"/>
              <w:right w:val="single" w:color="CCCCCC" w:sz="1"/>
            </w:tcBorders>
            <w:shd w:fill="7B241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Date of Admission</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Left of 'Branch Code' 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Branch Code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360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Right section same row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Student Name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'Student name'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Course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'Course'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Date of Birth</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'Date of birth'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Sex</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310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'sex'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Category</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400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'category'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Educational Qualification</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210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575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Father's Name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155</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548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Mother's Name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160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522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After label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Address</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496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May need two 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Mobile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370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472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Right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Photo</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480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630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Image drawn here, ~80x100 pts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Admission Fee (office)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130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Bottom 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Tuition Fee (office)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360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Roll No (office)</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360</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color w:val="922B21"/>
                <w:sz w:val="18"/>
                <w:szCs w:val="18"/>
              </w:rPr>
              <w:t xml:space="preserve">120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These coordinates are estimates based on the screenshot. They WILL need adjustment once you have the actual scanned PDF. There is no shortcut here — you must test-render and tweak. Budget 1-2 hours for coordinate calibration the first time you do this.</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4.3  Embedding the Student Photo</w:t>
      </w:r>
    </w:p>
    <w:p>
      <w:pPr>
        <w:spacing w:after="80" w:before="80"/>
      </w:pPr>
      <w:r>
        <w:rPr>
          <w:rFonts w:ascii="Arial" w:cs="Arial" w:eastAsia="Arial" w:hAnsi="Arial"/>
          <w:color w:val="2C3E50"/>
          <w:sz w:val="20"/>
          <w:szCs w:val="20"/>
        </w:rPr>
        <w:t xml:space="preserve">The BYCSM form has a passport photo box. Since you already store student photos at data/student-photos/{studentId}.jpg, you can embed the photo directly into the generated PDF. pdf-lib supports JPEG and PNG natively: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const { PDFDocument } = require('pdf-lib');
const fs = require('fs');
async function generateBycsmForm(studentData, outputPath) {
  // Load the base form PDF
  const templateBytes = fs.readFileSync('data/templates/template-bycsm.pdf');
  const pdfDoc = await PDFDocument.load(templateBytes);
  const page = pdfDoc.getPages()[0];
  // Load the font
  const { StandardFonts } = require('pdf-lib');
  const font = await pdfDoc.embedFont(StandardFonts.Helvetica);
  // Draw student name
  page.drawText(studentData.fullName, {
    x: 130, y: 650,
    size: 10, font, color: rgb(0, 0, 0),
  });
  // Draw photo if it exists
  if (studentData.photo_path &amp;&amp; fs.existsSync(studentData.photo_path)) {
    const photoBytes = fs.readFileSync(studentData.photo_path);
    const photo = await pdfDoc.embedJpg(photoBytes);
    page.drawImage(photo, {
      x: 478, y: 612,
      width: 80, height: 100,
    });
  }
  const pdfBytes = await pdfDoc.save();
  fs.writeFileSync(outputPath, pdfBytes);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pdf-lib's embedFont only supports the 14 standard PDF fonts (Helvetica, Times-Roman, Courier etc.) unless you embed a custom TTF/OTF font. Standard fonts do not support Hindi or non-ASCII characters. If any student data contains Bengali, Devanagari, or other non-Latin text, you must embed a custom font. See Section 6 for font handling.</w:t>
            </w:r>
          </w:p>
        </w:tc>
      </w:tr>
    </w:tbl>
    <w:p>
      <w:pPr>
        <w:spacing w:after="0" w:before="0"/>
      </w:pPr>
      <w:r>
        <w:t xml:space="preserve"/>
      </w:r>
    </w:p>
    <w:p>
      <w:r>
        <w:br w:type="page"/>
      </w:r>
    </w:p>
    <w:p>
      <w:pPr>
        <w:pStyle w:val="Heading1"/>
        <w:spacing w:after="160" w:before="400"/>
      </w:pPr>
      <w:r>
        <w:rPr>
          <w:rFonts w:ascii="Arial" w:cs="Arial" w:eastAsia="Arial" w:hAnsi="Arial"/>
          <w:b/>
          <w:bCs/>
          <w:color w:val="1A252F"/>
          <w:sz w:val="32"/>
          <w:szCs w:val="32"/>
        </w:rPr>
        <w:t xml:space="preserve">5. Database Changes Required</w:t>
      </w:r>
    </w:p>
    <w:p>
      <w:pPr>
        <w:spacing w:after="80" w:before="80"/>
      </w:pPr>
      <w:r>
        <w:rPr>
          <w:rFonts w:ascii="Arial" w:cs="Arial" w:eastAsia="Arial" w:hAnsi="Arial"/>
          <w:color w:val="2C3E50"/>
          <w:sz w:val="20"/>
          <w:szCs w:val="20"/>
        </w:rPr>
        <w:t xml:space="preserve">Before building the UI, the database schema needs to be updated. Both forms require data fields that are not currently in the students table.</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5.1  Students Table — New Columns</w:t>
      </w:r>
    </w:p>
    <w:p>
      <w:pPr>
        <w:spacing w:after="80" w:before="80"/>
      </w:pPr>
      <w:r>
        <w:rPr>
          <w:rFonts w:ascii="Arial" w:cs="Arial" w:eastAsia="Arial" w:hAnsi="Arial"/>
          <w:color w:val="2C3E50"/>
          <w:sz w:val="20"/>
          <w:szCs w:val="20"/>
        </w:rPr>
        <w:t xml:space="preserve">The following columns need to be added to the existing students table via ALTER TABLE in db.js: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Form Field</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DB Column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Status</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Student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firstName + lastName</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Already exists, just concatenate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Course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courseId (JOIN courses)</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Need to also store duration in courses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address</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Phone /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phone</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Date of Admission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admissionDate</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Roll 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rollNumber</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Fee Amount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feeAmount</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 office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Photo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photo_path</w:t>
            </w:r>
          </w:p>
        </w:tc>
        <w:tc>
          <w:tcPr>
            <w:tcW w:type="dxa" w:w="12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 Ready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Already stored as JPEG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Date of Birth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dob</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TEXT column, store as YYYY-MM-DD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Sex / Gender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sex</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TEXT column, 'M' or 'F'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Father's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fatherName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parentName exists but is generic — add dedicated column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Mother's 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motherName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New column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Nationality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nationality</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pPr>
            <w:r>
              <w:rPr>
                <w:rFonts w:ascii="Arial" w:cs="Arial" w:eastAsia="Arial" w:hAnsi="Arial"/>
                <w:b/>
                <w:bCs/>
                <w:color w:val="7D6608"/>
                <w:sz w:val="18"/>
                <w:szCs w:val="18"/>
              </w:rPr>
              <w:t xml:space="preserve">⚠️ Optional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Default 'Indian' — add column only if variation expected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Educational Qualification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qualification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Simple text field for diploma 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Category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category</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pPr>
              <w:spacing w:after="0" w:before="0"/>
            </w:pPr>
            <w:r>
              <w:rPr>
                <w:rFonts w:ascii="Arial" w:cs="Arial" w:eastAsia="Arial" w:hAnsi="Arial"/>
                <w:b/>
                <w:bCs/>
                <w:color w:val="922B21"/>
                <w:sz w:val="18"/>
                <w:szCs w:val="18"/>
              </w:rPr>
              <w:t xml:space="preserve">❌ Missing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 BYCSM form — 'General', 'OBC', 'SC', 'ST'</w:t>
            </w:r>
          </w:p>
        </w:tc>
      </w:tr>
    </w:tbl>
    <w:p>
      <w:pPr>
        <w:spacing w:after="0" w:before="0"/>
      </w:pPr>
      <w:r>
        <w:t xml:space="preserve"/>
      </w:r>
    </w:p>
    <w:p>
      <w:pPr>
        <w:pStyle w:val="Heading3"/>
        <w:spacing w:after="80" w:before="240"/>
      </w:pPr>
      <w:r>
        <w:rPr>
          <w:rFonts w:ascii="Arial" w:cs="Arial" w:eastAsia="Arial" w:hAnsi="Arial"/>
          <w:b/>
          <w:bCs/>
          <w:color w:val="2C3E50"/>
          <w:sz w:val="22"/>
          <w:szCs w:val="22"/>
        </w:rPr>
        <w:t xml:space="preserve">SQL to run in db.js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 Add to the db.serialize() block in db.js:
db.run("ALTER TABLE students ADD COLUMN dob TEXT");
db.run("ALTER TABLE students ADD COLUMN sex TEXT");
db.run("ALTER TABLE students ADD COLUMN fatherName TEXT");
db.run("ALTER TABLE students ADD COLUMN motherName TEXT");
db.run("ALTER TABLE students ADD COLUMN nationality TEXT DEFAULT 'Indian'");
db.run("ALTER TABLE students ADD COLUMN qualification TEXT");
db.run("ALTER TABLE students ADD COLUMN category TEXT DEFAULT 'General'");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ALTER TABLE in SQLite does not fail if the column already exists — it throws an error and crashes the DB init. Wrap each ALTER TABLE in a try/catch, or check the column list first with PRAGMA table_info(students). The safest pattern for existing apps is to run ALTER TABLE inside a try/catch and silently ignore 'duplicate column name' errors.</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5.2  New Table: student_qualifications</w:t>
      </w:r>
    </w:p>
    <w:p>
      <w:pPr>
        <w:spacing w:after="80" w:before="80"/>
      </w:pPr>
      <w:r>
        <w:rPr>
          <w:rFonts w:ascii="Arial" w:cs="Arial" w:eastAsia="Arial" w:hAnsi="Arial"/>
          <w:color w:val="2C3E50"/>
          <w:sz w:val="20"/>
          <w:szCs w:val="20"/>
        </w:rPr>
        <w:t xml:space="preserve">The diploma form has a table for qualifying exam details (Class 10, Class 12, graduation etc.). A student can have multiple rows. This is a separate table, not columns on students.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CREATE TABLE IF NOT EXISTS student_qualifications (
  id INTEGER PRIMARY KEY AUTOINCREMENT,
  studentId TEXT NOT NULL,
  examName TEXT,           -- '10th', '12th', 'Graduation', etc.
  board TEXT,              -- 'CBSE', 'WBCHSE', 'Calcutta University', etc.
  schoolName TEXT,
  yearOfPassing TEXT,
  totalMarks TEXT,
  marksPercent TEXT,
  createdAt TEXT DEFAULT (datetime('now')),
  FOREIGN KEY(studentId) REFERENCES students(studentId)
);</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0"/>
              <w:bottom w:val="single" w:color="27AE60" w:sz="6"/>
              <w:right w:val="none" w:color="FFFFFF" w:sz="0"/>
            </w:tcBorders>
            <w:shd w:fill="EAFAF1" w:val="clear"/>
            <w:tcMar>
              <w:top w:type="dxa" w:w="120"/>
              <w:left w:type="dxa" w:w="200"/>
              <w:bottom w:type="dxa" w:w="120"/>
              <w:right w:type="dxa" w:w="120"/>
            </w:tcMar>
          </w:tcPr>
          <w:p>
            <w:pPr>
              <w:spacing w:after="0" w:before="0"/>
            </w:pPr>
            <w:r>
              <w:rPr>
                <w:rFonts w:ascii="Arial" w:cs="Arial" w:eastAsia="Arial" w:hAnsi="Arial"/>
                <w:b/>
                <w:bCs/>
                <w:color w:val="27AE60"/>
                <w:sz w:val="20"/>
                <w:szCs w:val="20"/>
              </w:rPr>
              <w:t xml:space="preserve">✓ TIP:  </w:t>
            </w:r>
            <w:r>
              <w:rPr>
                <w:rFonts w:ascii="Arial" w:cs="Arial" w:eastAsia="Arial" w:hAnsi="Arial"/>
                <w:color w:val="1D6A3A"/>
                <w:sz w:val="20"/>
                <w:szCs w:val="20"/>
              </w:rPr>
              <w:t xml:space="preserve">Store marksPercent as TEXT, not REAL. Students often write '75%' or '75.5%' and you want to display it exactly as entered without floating-point formatting issues.</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5.3  Courses Table — Add Duration</w:t>
      </w:r>
    </w:p>
    <w:p>
      <w:pPr>
        <w:spacing w:after="80" w:before="80"/>
      </w:pPr>
      <w:r>
        <w:rPr>
          <w:rFonts w:ascii="Arial" w:cs="Arial" w:eastAsia="Arial" w:hAnsi="Arial"/>
          <w:color w:val="2C3E50"/>
          <w:sz w:val="20"/>
          <w:szCs w:val="20"/>
        </w:rPr>
        <w:t xml:space="preserve">The diploma form asks for course duration (e.g. '6 months', '1 year'). The courses table currently has only id, name, and code. Add a duration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ALTER TABLE courses ADD COLUMN duration TEXT;</w:t>
            </w:r>
          </w:p>
        </w:tc>
      </w:tr>
    </w:tbl>
    <w:p>
      <w:r>
        <w:br w:type="page"/>
      </w:r>
    </w:p>
    <w:p>
      <w:pPr>
        <w:pStyle w:val="Heading1"/>
        <w:spacing w:after="160" w:before="400"/>
      </w:pPr>
      <w:r>
        <w:rPr>
          <w:rFonts w:ascii="Arial" w:cs="Arial" w:eastAsia="Arial" w:hAnsi="Arial"/>
          <w:b/>
          <w:bCs/>
          <w:color w:val="1A252F"/>
          <w:sz w:val="32"/>
          <w:szCs w:val="32"/>
        </w:rPr>
        <w:t xml:space="preserve">6. Font Handling — Important Caveat</w:t>
      </w:r>
    </w:p>
    <w:p>
      <w:pPr>
        <w:spacing w:after="80" w:before="80"/>
      </w:pPr>
      <w:r>
        <w:rPr>
          <w:rFonts w:ascii="Arial" w:cs="Arial" w:eastAsia="Arial" w:hAnsi="Arial"/>
          <w:color w:val="2C3E50"/>
          <w:sz w:val="20"/>
          <w:szCs w:val="20"/>
        </w:rPr>
        <w:t xml:space="preserve">This section is easy to skip and will cause you pain later if you do.</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6.1  The DOCX approach</w:t>
      </w:r>
    </w:p>
    <w:p>
      <w:pPr>
        <w:spacing w:after="80" w:before="80"/>
      </w:pPr>
      <w:r>
        <w:rPr>
          <w:rFonts w:ascii="Arial" w:cs="Arial" w:eastAsia="Arial" w:hAnsi="Arial"/>
          <w:color w:val="2C3E50"/>
          <w:sz w:val="20"/>
          <w:szCs w:val="20"/>
        </w:rPr>
        <w:t xml:space="preserve">No font issues. docxtemplater preserves the fonts that are already in the Word document. If the diploma .docx uses a particular font, the output will use the same font. The only risk: if the font is not installed on the machine that opens the output file, Word will substitute a fallback font. Since this app runs on the teacher's machine and Word is installed, this should not be a problem.</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6.2  The PDF overlay approach</w:t>
      </w:r>
    </w:p>
    <w:p>
      <w:pPr>
        <w:spacing w:after="80" w:before="80"/>
      </w:pPr>
      <w:r>
        <w:rPr>
          <w:rFonts w:ascii="Arial" w:cs="Arial" w:eastAsia="Arial" w:hAnsi="Arial"/>
          <w:color w:val="2C3E50"/>
          <w:sz w:val="20"/>
          <w:szCs w:val="20"/>
        </w:rPr>
        <w:t xml:space="preserve">This is where the issue lives. pdf-lib, when used with standard fonts only (Helvetica, Times-Roman, Courier), supports ASCII characters only — English letters, numbers, and basic punctuation. If a student's name, address, or parent name contains: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Bengali characters (e.g. রাহুল কুমার)</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Hindi / Devanagari (e.g. राहुल)</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Any Unicode character outside basic Latin</w:t>
      </w:r>
    </w:p>
    <w:p>
      <w:pPr>
        <w:spacing w:after="80" w:before="80"/>
      </w:pPr>
      <w:r>
        <w:rPr>
          <w:rFonts w:ascii="Arial" w:cs="Arial" w:eastAsia="Arial" w:hAnsi="Arial"/>
          <w:color w:val="2C3E50"/>
          <w:sz w:val="20"/>
          <w:szCs w:val="20"/>
        </w:rPr>
        <w:t xml:space="preserve">...the character will either be replaced with a box, be skipped entirely, or cause pdf-lib to throw an error.</w:t>
      </w:r>
    </w:p>
    <w:p>
      <w:pPr>
        <w:spacing w:after="0" w:before="0"/>
      </w:pPr>
      <w:r>
        <w:t xml:space="preserve"/>
      </w:r>
    </w:p>
    <w:p>
      <w:pPr>
        <w:spacing w:after="80" w:before="80"/>
      </w:pPr>
      <w:r>
        <w:rPr>
          <w:rFonts w:ascii="Arial" w:cs="Arial" w:eastAsia="Arial" w:hAnsi="Arial"/>
          <w:color w:val="2C3E50"/>
          <w:sz w:val="20"/>
          <w:szCs w:val="20"/>
        </w:rPr>
        <w:t xml:space="preserve">The fix is to embed a custom font that supports the required character set. For Indian students (Bihar context), you need a font that covers Devanagari and/or Bengali:</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Noto Sans — Google's open-source font family, covers virtually every script. Use 'Noto Sans Devanagari' for Hindi, 'Noto Sans Bengali' for Bengali.</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Download the TTF file from fonts.google.com and place it in data/fonts/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const fontBytes = fs.readFileSync('data/fonts/NotoSans-Regular.ttf');
const customFont = await pdfDoc.embedFont(fontBytes);
// Now use customFont instead of StandardFonts.Helvetica for all drawText calls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Embedding a full Noto font TTF file into every generated PDF will make each PDF about 400-600 KB larger. For a form that is just being printed, this is acceptable. If file size is a concern, use a subset font (only embed the characters that appear in this specific document). pdf-lib does not do subsetting automatically — you would need a separate tool for that.</w:t>
            </w:r>
          </w:p>
        </w:tc>
      </w:tr>
    </w:tbl>
    <w:p>
      <w:r>
        <w:br w:type="page"/>
      </w:r>
    </w:p>
    <w:p>
      <w:pPr>
        <w:pStyle w:val="Heading1"/>
        <w:spacing w:after="160" w:before="400"/>
      </w:pPr>
      <w:r>
        <w:rPr>
          <w:rFonts w:ascii="Arial" w:cs="Arial" w:eastAsia="Arial" w:hAnsi="Arial"/>
          <w:b/>
          <w:bCs/>
          <w:color w:val="1A252F"/>
          <w:sz w:val="32"/>
          <w:szCs w:val="32"/>
        </w:rPr>
        <w:t xml:space="preserve">7. Complete File Plan</w:t>
      </w:r>
    </w:p>
    <w:p>
      <w:pPr>
        <w:spacing w:after="80" w:before="80"/>
      </w:pPr>
      <w:r>
        <w:rPr>
          <w:rFonts w:ascii="Arial" w:cs="Arial" w:eastAsia="Arial" w:hAnsi="Arial"/>
          <w:color w:val="2C3E50"/>
          <w:sz w:val="20"/>
          <w:szCs w:val="20"/>
        </w:rPr>
        <w:t xml:space="preserve">Below is every file that needs to be created or modified to implement this feature end-to-end.</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7.1  Backend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src/backend/models/qualification-model.js</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CRUD operations for student_qualifications table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src/backend/services/forms-service.js</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Core logic: load template, fill data, write output. Handles both DOCX and PDF approaches.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src/backend/database/db.js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CREATE TABLE for student_qualifications. Add ALTER TABLE statements for new students columns wrapped in try/catch.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src/backend/models/student-model.js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Update getAll/getById to include new columns (dob, sex, fatherName, etc.) and JOIN qualifications.</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7.2  Main Process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src/main/main.js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IPC handlers: forms:generate, forms:getTemplates, forms:openOutput, qualifications:getByStudent, qualifications:save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src/main/preload.js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Expose on window.api: generateForm, getFormTemplates, openFormOutput, getQualifications, saveQualifications</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7.3  Frontend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src/renderer/pages/forms.html</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Fragment (no html/head/body). Student picker, template selector, preview panel, generate button.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src/renderer/js/forms.js</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initForms(), destroyForms(). Wire all events. Handle generate flow.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src/renderer/css/forms.css</w:t>
            </w:r>
          </w:p>
        </w:tc>
        <w:tc>
          <w:tcPr>
            <w:tcW w:type="dxa" w:w="1500"/>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spacing w:after="0" w:before="0"/>
            </w:pPr>
            <w:r>
              <w:rPr>
                <w:rFonts w:ascii="Arial" w:cs="Arial" w:eastAsia="Arial" w:hAnsi="Arial"/>
                <w:b/>
                <w:bCs/>
                <w:color w:val="1D6A3A"/>
                <w:sz w:val="18"/>
                <w:szCs w:val="18"/>
              </w:rPr>
              <w:t xml:space="preserve">CREATE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Scoped under .forms-page {}. Two-panel layout.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src/renderer/js/router.js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forms: { html: 'forms.html', js: 'forms.js', init: 'initForms' }</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src/renderer/pages/index.html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CSS link for forms.css. Verify forms nav item has data-page='forms'.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src/renderer/pages/students.html</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Add qualification entry section in student detail/edit panel — the extra fields (dob, sex, fatherName, motherName, qualifications table) need a UI for data entry.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src/renderer/js/students.js</w:t>
            </w:r>
          </w:p>
        </w:tc>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MODIFY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Wire new fields in add/edit student modal. Add qualification rows management.</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7.4  Data Files (Not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w:t>
            </w:r>
          </w:p>
        </w:tc>
        <w:tc>
          <w:tcPr>
            <w:tcW w:type="dxa" w:w="1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Action</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data/templates/template-diploma.docx</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pPr>
            <w:r>
              <w:rPr>
                <w:rFonts w:ascii="Arial" w:cs="Arial" w:eastAsia="Arial" w:hAnsi="Arial"/>
                <w:b/>
                <w:bCs/>
                <w:color w:val="7D6608"/>
                <w:sz w:val="18"/>
                <w:szCs w:val="18"/>
              </w:rPr>
              <w:t xml:space="preserve">CREATE (Dada)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The diploma Word form with {{placeholders}} inserted. Dada does this manually.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data/templates/template-bycsm.pdf</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pPr>
            <w:r>
              <w:rPr>
                <w:rFonts w:ascii="Arial" w:cs="Arial" w:eastAsia="Arial" w:hAnsi="Arial"/>
                <w:b/>
                <w:bCs/>
                <w:color w:val="7D6608"/>
                <w:sz w:val="18"/>
                <w:szCs w:val="18"/>
              </w:rPr>
              <w:t xml:space="preserve">CREATE (Scan)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Clean scan of blank BYCSM form at 300 DPI minimum.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data/fonts/NotoSans-Regular.ttf</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pPr>
            <w:r>
              <w:rPr>
                <w:rFonts w:ascii="Arial" w:cs="Arial" w:eastAsia="Arial" w:hAnsi="Arial"/>
                <w:b/>
                <w:bCs/>
                <w:color w:val="7D6608"/>
                <w:sz w:val="18"/>
                <w:szCs w:val="18"/>
              </w:rPr>
              <w:t xml:space="preserve">CREATE (Download)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 PDF overlay — only needed if student data contains non-ASCII characters.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data/generated-forms/</w:t>
            </w:r>
          </w:p>
        </w:tc>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0" w:before="0"/>
            </w:pPr>
            <w:r>
              <w:rPr>
                <w:rFonts w:ascii="Arial" w:cs="Arial" w:eastAsia="Arial" w:hAnsi="Arial"/>
                <w:b/>
                <w:bCs/>
                <w:color w:val="7D6608"/>
                <w:sz w:val="18"/>
                <w:szCs w:val="18"/>
              </w:rPr>
              <w:t xml:space="preserve">CREATE (folder)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Output folder where filled forms are saved. One subfolder per student recommended.</w:t>
            </w:r>
          </w:p>
        </w:tc>
      </w:tr>
    </w:tbl>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7.5  npm Dependencies to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cd /path/to/dataflow
npm install docxtemplater pizzip   # For DOCX template filling
npm install pdf-lib                # For PDF overlay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Both docxtemplater and pdf-lib are pure Node.js — no native binaries, no compilation step. They will work on USB-portable installs without any extra setup on the target machine, as long as the node_modules folder is included. Since your app runs from USB, make sure node_modules is NOT in .gitignore for deployment (only for development repo cleanliness if needed).</w:t>
            </w:r>
          </w:p>
        </w:tc>
      </w:tr>
    </w:tbl>
    <w:p>
      <w:r>
        <w:br w:type="page"/>
      </w:r>
    </w:p>
    <w:p>
      <w:pPr>
        <w:pStyle w:val="Heading1"/>
        <w:spacing w:after="160" w:before="400"/>
      </w:pPr>
      <w:r>
        <w:rPr>
          <w:rFonts w:ascii="Arial" w:cs="Arial" w:eastAsia="Arial" w:hAnsi="Arial"/>
          <w:b/>
          <w:bCs/>
          <w:color w:val="1A252F"/>
          <w:sz w:val="32"/>
          <w:szCs w:val="32"/>
        </w:rPr>
        <w:t xml:space="preserve">8. UI Design for the Forms Page</w:t>
      </w:r>
    </w:p>
    <w:p>
      <w:pPr>
        <w:spacing w:after="80" w:before="80"/>
      </w:pPr>
      <w:r>
        <w:rPr>
          <w:rFonts w:ascii="Arial" w:cs="Arial" w:eastAsia="Arial" w:hAnsi="Arial"/>
          <w:color w:val="2C3E50"/>
          <w:sz w:val="20"/>
          <w:szCs w:val="20"/>
        </w:rPr>
        <w:t xml:space="preserve">The forms.html page should be clean and focused. The teacher has one job: pick a student, pick a form type, generate. Keep it that way.</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8.1  Layout</w:t>
      </w:r>
    </w:p>
    <w:p>
      <w:pPr>
        <w:spacing w:after="80" w:before="80"/>
      </w:pPr>
      <w:r>
        <w:rPr>
          <w:rFonts w:ascii="Arial" w:cs="Arial" w:eastAsia="Arial" w:hAnsi="Arial"/>
          <w:color w:val="2C3E50"/>
          <w:sz w:val="20"/>
          <w:szCs w:val="20"/>
        </w:rPr>
        <w:t xml:space="preserve">Two-panel layout (CSS Grid, 320px left panel + flexible right panel):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3F4" w:val="clear"/>
            <w:tcMar>
              <w:top w:type="dxa" w:w="100"/>
              <w:left w:type="dxa" w:w="200"/>
              <w:bottom w:type="dxa" w:w="100"/>
              <w:right w:type="dxa" w:w="200"/>
            </w:tcMar>
          </w:tcPr>
          <w:p>
            <w:pPr>
              <w:spacing w:after="0" w:before="0"/>
            </w:pPr>
            <w:r>
              <w:rPr>
                <w:rFonts w:ascii="Courier New" w:cs="Courier New" w:eastAsia="Courier New" w:hAnsi="Courier New"/>
                <w:color w:val="2C3E50"/>
                <w:sz w:val="18"/>
                <w:szCs w:val="18"/>
              </w:rPr>
              <w:t xml:space="preserve">.forms-layout {
  display: grid;
  grid-template-columns: 320px 1fr;
  gap: 1.5rem;
  height: calc(100vh - 140px);
}</w:t>
            </w:r>
          </w:p>
        </w:tc>
      </w:tr>
    </w:tbl>
    <w:p>
      <w:pPr>
        <w:spacing w:after="0" w:before="0"/>
      </w:pPr>
      <w:r>
        <w:t xml:space="preserve"/>
      </w:r>
    </w:p>
    <w:p>
      <w:pPr>
        <w:pStyle w:val="Heading3"/>
        <w:spacing w:after="80" w:before="240"/>
      </w:pPr>
      <w:r>
        <w:rPr>
          <w:rFonts w:ascii="Arial" w:cs="Arial" w:eastAsia="Arial" w:hAnsi="Arial"/>
          <w:b/>
          <w:bCs/>
          <w:color w:val="2C3E50"/>
          <w:sz w:val="22"/>
          <w:szCs w:val="22"/>
        </w:rPr>
        <w:t xml:space="preserve">Left Panel — Student Selection</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Search input to find student by name or ID</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List of matching students (scrollable)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Clicking a student highlights them and loads their data into the right panel</w:t>
      </w:r>
    </w:p>
    <w:p>
      <w:pPr>
        <w:spacing w:after="0" w:before="0"/>
      </w:pPr>
      <w:r>
        <w:t xml:space="preserve"/>
      </w:r>
    </w:p>
    <w:p>
      <w:pPr>
        <w:pStyle w:val="Heading3"/>
        <w:spacing w:after="80" w:before="240"/>
      </w:pPr>
      <w:r>
        <w:rPr>
          <w:rFonts w:ascii="Arial" w:cs="Arial" w:eastAsia="Arial" w:hAnsi="Arial"/>
          <w:b/>
          <w:bCs/>
          <w:color w:val="2C3E50"/>
          <w:sz w:val="22"/>
          <w:szCs w:val="22"/>
        </w:rPr>
        <w:t xml:space="preserve">Right Panel — Form Generation</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Student summary card at top (photo, name, course, ID)</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Form type selector: two radio buttons — 'Diploma Form (Data-Flow)' and 'Non-Diploma Form (BYCSM)'</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'Generate Form' button — disabled until both student and form type are selected</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Output section: once generated, shows the file path with an 'Open File' button that calls shell.openPath()</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8.2  Where to Enter the New Fields</w:t>
      </w:r>
    </w:p>
    <w:p>
      <w:pPr>
        <w:spacing w:after="80" w:before="80"/>
      </w:pPr>
      <w:r>
        <w:rPr>
          <w:rFonts w:ascii="Arial" w:cs="Arial" w:eastAsia="Arial" w:hAnsi="Arial"/>
          <w:color w:val="2C3E50"/>
          <w:sz w:val="20"/>
          <w:szCs w:val="20"/>
        </w:rPr>
        <w:t xml:space="preserve">The new student fields (dob, sex, fatherName, motherName, qualifications) should be entered in the Students page, not the Forms page. The Forms page only generates — it should not be a data entry page. The Students edit modal needs a new section called 'Additional Details' that houses these fields, with a sub-table for qualifications (add/remove rows).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20"/>
              <w:bottom w:val="single" w:color="27AE60" w:sz="6"/>
              <w:right w:val="none" w:color="FFFFFF" w:sz="0"/>
            </w:tcBorders>
            <w:shd w:fill="EAFAF1" w:val="clear"/>
            <w:tcMar>
              <w:top w:type="dxa" w:w="120"/>
              <w:left w:type="dxa" w:w="200"/>
              <w:bottom w:type="dxa" w:w="120"/>
              <w:right w:type="dxa" w:w="120"/>
            </w:tcMar>
          </w:tcPr>
          <w:p>
            <w:pPr>
              <w:spacing w:after="0" w:before="0"/>
            </w:pPr>
            <w:r>
              <w:rPr>
                <w:rFonts w:ascii="Arial" w:cs="Arial" w:eastAsia="Arial" w:hAnsi="Arial"/>
                <w:b/>
                <w:bCs/>
                <w:color w:val="27AE60"/>
                <w:sz w:val="20"/>
                <w:szCs w:val="20"/>
              </w:rPr>
              <w:t xml:space="preserve">✓ TIP:  </w:t>
            </w:r>
            <w:r>
              <w:rPr>
                <w:rFonts w:ascii="Arial" w:cs="Arial" w:eastAsia="Arial" w:hAnsi="Arial"/>
                <w:color w:val="1D6A3A"/>
                <w:sz w:val="20"/>
                <w:szCs w:val="20"/>
              </w:rPr>
              <w:t xml:space="preserve">Add a visual indicator on the Forms page: if the selected student is missing critical fields (like dob or fatherName), show a yellow warning box listing exactly which fields need to be filled in, with a link that navigates to that student's edit modal. This saves the teacher the frustration of generating a form and finding it half-empty.</w:t>
            </w:r>
          </w:p>
        </w:tc>
      </w:tr>
    </w:tbl>
    <w:p>
      <w:r>
        <w:br w:type="page"/>
      </w:r>
    </w:p>
    <w:p>
      <w:pPr>
        <w:pStyle w:val="Heading1"/>
        <w:spacing w:after="160" w:before="400"/>
      </w:pPr>
      <w:r>
        <w:rPr>
          <w:rFonts w:ascii="Arial" w:cs="Arial" w:eastAsia="Arial" w:hAnsi="Arial"/>
          <w:b/>
          <w:bCs/>
          <w:color w:val="1A252F"/>
          <w:sz w:val="32"/>
          <w:szCs w:val="32"/>
        </w:rPr>
        <w:t xml:space="preserve">9. IPC Design</w:t>
      </w:r>
    </w:p>
    <w:p>
      <w:pPr>
        <w:spacing w:after="80" w:before="80"/>
      </w:pPr>
      <w:r>
        <w:rPr>
          <w:rFonts w:ascii="Arial" w:cs="Arial" w:eastAsia="Arial" w:hAnsi="Arial"/>
          <w:color w:val="2C3E50"/>
          <w:sz w:val="20"/>
          <w:szCs w:val="20"/>
        </w:rPr>
        <w:t xml:space="preserve">Following the existing naming convention (module:action, lowercase):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IPC Channel</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Direction</w:t>
            </w:r>
          </w:p>
        </w:tc>
        <w:tc>
          <w:tcPr>
            <w:tcW w:type="dxa" w:w="4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forms:generate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renderer →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Takes {studentId, formType}. Calls forms-service. Returns {success, outputPath, missingFields[]}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forms:openOutput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renderer →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Takes file path. Calls shell.openPath() to open the generated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qualifications:getByStudent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renderer →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Takes studentId. Returns array of qualification rows for that student.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qualifications:save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renderer →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Takes {studentId, rows[]}. Upserts all qualification rows. Deletes removed rows.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student:getForForm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renderer →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2C3E50"/>
                <w:sz w:val="18"/>
                <w:szCs w:val="18"/>
              </w:rPr>
              <w:t xml:space="preserve">Gets full student data including JOIN with courses, qualifications. Richer than the existing getAll.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6"/>
              <w:left w:val="single" w:color="E67E22" w:sz="20"/>
              <w:bottom w:val="single" w:color="E67E22" w:sz="6"/>
              <w:right w:val="none" w:color="FFFFFF" w:sz="0"/>
            </w:tcBorders>
            <w:shd w:fill="FEF9E7" w:val="clear"/>
            <w:tcMar>
              <w:top w:type="dxa" w:w="120"/>
              <w:left w:type="dxa" w:w="200"/>
              <w:bottom w:type="dxa" w:w="120"/>
              <w:right w:type="dxa" w:w="120"/>
            </w:tcMar>
          </w:tcPr>
          <w:p>
            <w:pPr>
              <w:spacing w:after="0" w:before="0"/>
            </w:pPr>
            <w:r>
              <w:rPr>
                <w:rFonts w:ascii="Arial" w:cs="Arial" w:eastAsia="Arial" w:hAnsi="Arial"/>
                <w:b/>
                <w:bCs/>
                <w:color w:val="E67E22"/>
                <w:sz w:val="20"/>
                <w:szCs w:val="20"/>
              </w:rPr>
              <w:t xml:space="preserve">⚠ GOTCHA:  </w:t>
            </w:r>
            <w:r>
              <w:rPr>
                <w:rFonts w:ascii="Arial" w:cs="Arial" w:eastAsia="Arial" w:hAnsi="Arial"/>
                <w:color w:val="7D6608"/>
                <w:sz w:val="20"/>
                <w:szCs w:val="20"/>
              </w:rPr>
              <w:t xml:space="preserve">The forms:generate handler runs asynchronous file I/O (reading templates, writing output). All IPC handlers in main.js that are async must use ipcMain.handle() not ipcMain.on(). The existing codebase already uses handle() for Google API calls — follow that same pattern. Using ipcMain.on() with async callbacks will cause unhandled promise rejections that are silent in production.</w:t>
            </w:r>
          </w:p>
        </w:tc>
      </w:tr>
    </w:tbl>
    <w:p>
      <w:r>
        <w:br w:type="page"/>
      </w:r>
    </w:p>
    <w:p>
      <w:pPr>
        <w:pStyle w:val="Heading1"/>
        <w:spacing w:after="160" w:before="400"/>
      </w:pPr>
      <w:r>
        <w:rPr>
          <w:rFonts w:ascii="Arial" w:cs="Arial" w:eastAsia="Arial" w:hAnsi="Arial"/>
          <w:b/>
          <w:bCs/>
          <w:color w:val="1A252F"/>
          <w:sz w:val="32"/>
          <w:szCs w:val="32"/>
        </w:rPr>
        <w:t xml:space="preserve">10. Build Checkpoints — Do In This Order</w:t>
      </w:r>
    </w:p>
    <w:p>
      <w:pPr>
        <w:spacing w:after="80" w:before="80"/>
      </w:pPr>
      <w:r>
        <w:rPr>
          <w:rFonts w:ascii="Arial" w:cs="Arial" w:eastAsia="Arial" w:hAnsi="Arial"/>
          <w:color w:val="2C3E50"/>
          <w:sz w:val="20"/>
          <w:szCs w:val="20"/>
        </w:rPr>
        <w:t xml:space="preserve">Do not jump ahead. Each checkpoint builds on the previous one. Skipping will cause debugging pain that wastes more time than the shortcut saved.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200"/>
        <w:gridCol w:w="3480"/>
      </w:tblGrid>
      <w:tr>
        <w:tc>
          <w:tcPr>
            <w:tcW w:type="dxa" w:w="4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Checkpoint</w:t>
            </w:r>
          </w:p>
        </w:tc>
        <w:tc>
          <w:tcPr>
            <w:tcW w:type="dxa" w:w="320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Files Touched</w:t>
            </w:r>
          </w:p>
        </w:tc>
        <w:tc>
          <w:tcPr>
            <w:tcW w:type="dxa" w:w="3480"/>
            <w:tcBorders>
              <w:top w:val="single" w:color="CCCCCC" w:sz="1"/>
              <w:left w:val="single" w:color="CCCCCC" w:sz="1"/>
              <w:bottom w:val="single" w:color="CCCCCC" w:sz="1"/>
              <w:right w:val="single" w:color="CCCCCC" w:sz="1"/>
            </w:tcBorders>
            <w:shd w:fill="1A252F"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Done When</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Schema &amp;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db.js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App starts, no errors. PRAGMA table_info(students) shows new columns. student_qualifications table exists.</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Qualification Model + IPC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qualification-model.js, main.js, preload.js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window.api.getQualifications('STU001') returns [] without error in DevTools console.</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Students UI — New Fields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students.html, students.js, students.css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Can add/edit a student with dob, sex, fatherName, motherName. Can add qualification rows. Data saves and persists on reload.</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Install npm packages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package.json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npm install docxtemplater pizzip pdf-lib completes. require('pdf-lib') works in a test script.</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Diploma template prep (Dada)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data/templates/template-diploma.docx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Open filled .docx in Word — all {{tags}} replaced with real data. No tags visible. Formatting intact.</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DOCX generation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forms-service.js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Run generateDiplomaForm() with a hardcoded test student object. Output .docx opens correctly in Word with all fields filled.</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BYCSM base PDF + coordinates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data/templates/template-bycsm.pdf, forms-service.js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Run generateBycsmForm() with test data. Open output PDF. All text lands inside the right fields. Photo appears in photo box.</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Forms IPC wired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main.js, preload.js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window.api.generateForm({studentId: 'STU001', formType: 'diploma'}) returns {success: true, outputPath: '...'} in DevTools.</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Forms UI shell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forms.html, forms.js, forms.css, router.js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Navigate to Forms page. No errors. Student search works. Selecting student shows their info.</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Full end-to-end flow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All files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Select a student with complete data, click Generate for both form types, verify both output files look correct, verify Open File button works.</w:t>
            </w:r>
          </w:p>
        </w:tc>
      </w:tr>
      <w:tr>
        <w:tc>
          <w:tcPr>
            <w:tcW w:type="dxa" w:w="4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spacing w:after="0" w:before="0"/>
            </w:pPr>
            <w:r>
              <w:rPr>
                <w:rFonts w:ascii="Arial" w:cs="Arial" w:eastAsia="Arial" w:hAnsi="Arial"/>
                <w:b/>
                <w:bCs/>
                <w:color w:val="1A5276"/>
                <w:sz w:val="18"/>
                <w:szCs w:val="18"/>
              </w:rPr>
              <w:t xml:space="preserv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Missing fields warning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forms.js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C3E50"/>
                <w:sz w:val="18"/>
                <w:szCs w:val="18"/>
              </w:rPr>
              <w:t xml:space="preserve">Select a student with no dob. Warning box appears listing missing fields. Link navigates to that student's edit page.</w:t>
            </w:r>
          </w:p>
        </w:tc>
      </w:tr>
    </w:tbl>
    <w:p>
      <w:r>
        <w:br w:type="page"/>
      </w:r>
    </w:p>
    <w:p>
      <w:pPr>
        <w:pStyle w:val="Heading1"/>
        <w:spacing w:after="160" w:before="400"/>
      </w:pPr>
      <w:r>
        <w:rPr>
          <w:rFonts w:ascii="Arial" w:cs="Arial" w:eastAsia="Arial" w:hAnsi="Arial"/>
          <w:b/>
          <w:bCs/>
          <w:color w:val="1A252F"/>
          <w:sz w:val="32"/>
          <w:szCs w:val="32"/>
        </w:rPr>
        <w:t xml:space="preserve">11. Key Caveats — All in One Place</w:t>
      </w:r>
    </w:p>
    <w:p>
      <w:pPr>
        <w:spacing w:after="80" w:before="80"/>
      </w:pPr>
      <w:r>
        <w:rPr>
          <w:rFonts w:ascii="Arial" w:cs="Arial" w:eastAsia="Arial" w:hAnsi="Arial"/>
          <w:color w:val="2C3E50"/>
          <w:sz w:val="20"/>
          <w:szCs w:val="20"/>
        </w:rPr>
        <w:t xml:space="preserve">This section collects every important gotcha from across this document in one place.</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11.1  Template Preparation</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DOCX tags must be typed in one continuous keystroke — never copy-pasted from another document. Word splits pasted text across multiple XML runs and docxtemplater fails silently.</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Save the prepared template as a separate copy. Never edit the original BYCSM or Data-Flow form file.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diploma template must be re-prepared if Dada changes the original Word document. There is no automatic sync.</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11.2  PDF Coordinates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PDF coordinates have (0,0) at BOTTOM-LEFT. Y increases upward. This is the opposite of screen coordinates. Every Y value must be recalculated when moving from design to code.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Coordinates will need manual calibration once the actual scanned PDF is available. The values in this document are approximations based on the screenshot.</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A4 page is 595 x 842 points. US Letter is 612 x 792 points. Know which size the BYCSM form is printed on before calibrating.</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11.3  Database Safety</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ALTER TABLE in SQLite throws on duplicate columns — always wrap in try/catch.</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student_qualifications table uses studentId TEXT (not student INTEGER id) as the foreign key — consistent with how the rest of the app references students.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Do not run raw SQL in main.js — delegate to services as per the architecture rules.</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11.4  Non-ASCII / Unicode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Standard PDF fonts do not support Indian language characters. Embed Noto Sans if student data may contain Bengali, Hindi, or other non-Latin text.</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The DOCX approach inherits fonts from the Word template — no issue unless the output machine doesn't have the font installed.</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11.5  Output File Management</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Generated forms should be saved to data/generated-forms/{studentId}/{timestamp}-{formType}.{ext} — include timestamp so regenerating does not overwrite previous versions.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data/generated-forms/ should be in .gitignore (same as student photos) — these are runtime outputs, not source code.</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On USB-portable installs, the data/ folder is on the USB drive. File sizes of generated PDFs (~200-800 KB each) will accumulate. Add a 'Clear old forms' option eventually.</w:t>
      </w:r>
    </w:p>
    <w:p>
      <w:pPr>
        <w:spacing w:after="0" w:before="0"/>
      </w:pPr>
      <w:r>
        <w:t xml:space="preserve"/>
      </w:r>
    </w:p>
    <w:p>
      <w:pPr>
        <w:pStyle w:val="Heading2"/>
        <w:pBdr>
          <w:bottom w:val="single" w:color="2980B9" w:sz="4" w:space="4"/>
        </w:pBdr>
        <w:spacing w:after="120" w:before="320"/>
      </w:pPr>
      <w:r>
        <w:rPr>
          <w:rFonts w:ascii="Arial" w:cs="Arial" w:eastAsia="Arial" w:hAnsi="Arial"/>
          <w:b/>
          <w:bCs/>
          <w:color w:val="2980B9"/>
          <w:sz w:val="26"/>
          <w:szCs w:val="26"/>
        </w:rPr>
        <w:t xml:space="preserve">11.6  Architecture Rules (Must Follow)</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All file I/O (reading templates, writing outputs) happens in main process only — never in renderer. The renderer only calls window.api.generateForm() and receives back a file path.</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Use ipcMain.handle() not ipcMain.on() for async IPC handlers.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No onclick='' anywhere in forms.html — all addEventListener in initForms().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All navigation via window.router.navigate() — never href links.</w:t>
      </w:r>
    </w:p>
    <w:p>
      <w:r>
        <w:br w:type="page"/>
      </w:r>
    </w:p>
    <w:p>
      <w:pPr>
        <w:pStyle w:val="Heading1"/>
        <w:spacing w:after="160" w:before="400"/>
      </w:pPr>
      <w:r>
        <w:rPr>
          <w:rFonts w:ascii="Arial" w:cs="Arial" w:eastAsia="Arial" w:hAnsi="Arial"/>
          <w:b/>
          <w:bCs/>
          <w:color w:val="1A252F"/>
          <w:sz w:val="32"/>
          <w:szCs w:val="32"/>
        </w:rPr>
        <w:t xml:space="preserve">12. Phase 2 — Future Enhancements</w:t>
      </w:r>
    </w:p>
    <w:p>
      <w:pPr>
        <w:spacing w:after="80" w:before="80"/>
      </w:pPr>
      <w:r>
        <w:rPr>
          <w:rFonts w:ascii="Arial" w:cs="Arial" w:eastAsia="Arial" w:hAnsi="Arial"/>
          <w:color w:val="2C3E50"/>
          <w:sz w:val="20"/>
          <w:szCs w:val="20"/>
        </w:rPr>
        <w:t xml:space="preserve">These are deliberately out of scope for the initial build. Do not implement them now. Note them here so they are not forgotten.</w:t>
      </w:r>
    </w:p>
    <w:p>
      <w:pPr>
        <w:spacing w:after="0" w:before="0"/>
      </w:pPr>
      <w:r>
        <w:t xml:space="preserve"/>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Batch generation: generate admission forms for an entire course batch at once, zipped into one download.</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Google Drive upload: after generating, optionally upload the form to a Drive folder using the existing OAuth. The Drive scope is already in the app's OAuth scopes.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Form history: track which forms were generated for which student, with timestamps. Useful for 'has this student's form been generated yet?' queries.</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Print directly: instead of open-file, trigger Electron's built-in print dialog on the generated PDF directly from the app.</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Letter-grid mode for DOCX: for institutions that specifically require the character-by-character grid format, implement the {{n1}}{{n2}}{{n3}} splitting approach.</w:t>
      </w:r>
    </w:p>
    <w:p>
      <w:pPr>
        <w:spacing w:after="60" w:before="60"/>
        <w:ind w:left="480" w:hanging="240"/>
      </w:pPr>
      <w:r>
        <w:rPr>
          <w:rFonts w:ascii="Arial" w:cs="Arial" w:eastAsia="Arial" w:hAnsi="Arial"/>
          <w:color w:val="2980B9"/>
          <w:sz w:val="20"/>
          <w:szCs w:val="20"/>
        </w:rPr>
        <w:t xml:space="preserve">• </w:t>
      </w:r>
      <w:r>
        <w:rPr>
          <w:rFonts w:ascii="Arial" w:cs="Arial" w:eastAsia="Arial" w:hAnsi="Arial"/>
          <w:color w:val="2C3E50"/>
          <w:sz w:val="20"/>
          <w:szCs w:val="20"/>
        </w:rPr>
        <w:t xml:space="preserve">ID Card generation: structurally identical to the BYCSM form approach — PDF overlay with student photo, name, course, ID. Reuses the entire forms-service.js infrastructure.</w:t>
      </w:r>
    </w:p>
    <w:p>
      <w:pPr>
        <w:spacing w:after="0" w:before="0"/>
      </w:pPr>
      <w:r>
        <w:t xml:space="preserve"/>
      </w:r>
    </w:p>
    <w:p>
      <w:pPr>
        <w:pBdr>
          <w:top w:val="single" w:color="CCCCCC" w:sz="4" w:space="8"/>
        </w:pBdr>
        <w:spacing w:after="0" w:before="480"/>
        <w:jc w:val="center"/>
      </w:pPr>
      <w:r>
        <w:rPr>
          <w:rFonts w:ascii="Arial" w:cs="Arial" w:eastAsia="Arial" w:hAnsi="Arial"/>
          <w:i/>
          <w:iCs/>
          <w:color w:val="95A5A6"/>
          <w:sz w:val="16"/>
          <w:szCs w:val="16"/>
        </w:rPr>
        <w:t xml:space="preserve">DATAFLOW — Internal Build Documentation  |  Forms &amp; Documents Module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252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980B9"/>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2026-04-16T14:27:41.227Z</dcterms:created>
  <dcterms:modified xsi:type="dcterms:W3CDTF">2026-04-16T14:27:41.228Z</dcterms:modified>
</cp:coreProperties>
</file>

<file path=docProps/custom.xml><?xml version="1.0" encoding="utf-8"?>
<Properties xmlns="http://schemas.openxmlformats.org/officeDocument/2006/custom-properties" xmlns:vt="http://schemas.openxmlformats.org/officeDocument/2006/docPropsVTypes"/>
</file>