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2.9412841796875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108"/>
          <w:szCs w:val="10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108"/>
          <w:szCs w:val="108"/>
          <w:u w:val="none"/>
          <w:shd w:fill="auto" w:val="clear"/>
          <w:vertAlign w:val="baseline"/>
          <w:rtl w:val="0"/>
        </w:rPr>
        <w:t xml:space="preserve">Lecture No 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75518226623535" w:lineRule="auto"/>
        <w:ind w:left="0" w:right="0" w:firstLine="0.010986328125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Practice Questions: 4.1 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Pg no 242 Qno15-30</w:t>
      </w:r>
    </w:p>
    <w:sectPr>
      <w:pgSz w:h="10800" w:w="19200"/>
      <w:pgMar w:bottom="5174.4000244140625" w:top="3687.919921875" w:left="5298.8580322265625" w:right="4998.4399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