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2DD85" w14:textId="77777777" w:rsidR="00D85B16" w:rsidRDefault="00D85B16" w:rsidP="00D85B16">
      <w:pPr>
        <w:rPr>
          <w:rFonts w:ascii="Times New Roman" w:eastAsia="Times New Roman" w:hAnsi="Times New Roman" w:cs="Times New Roman"/>
          <w:b/>
          <w:sz w:val="72"/>
          <w:szCs w:val="72"/>
          <w:u w:val="single"/>
        </w:rPr>
      </w:pPr>
      <w:r>
        <w:rPr>
          <w:rFonts w:ascii="Times New Roman" w:eastAsia="Times New Roman" w:hAnsi="Times New Roman" w:cs="Times New Roman"/>
          <w:b/>
          <w:sz w:val="72"/>
          <w:szCs w:val="72"/>
          <w:u w:val="single"/>
        </w:rPr>
        <w:t>Human-Computer Interaction</w:t>
      </w:r>
    </w:p>
    <w:p w14:paraId="7A291234" w14:textId="77777777" w:rsidR="00D85B16" w:rsidRDefault="00D85B16" w:rsidP="00D85B16">
      <w:pPr>
        <w:jc w:val="center"/>
        <w:rPr>
          <w:rFonts w:ascii="Times New Roman" w:eastAsia="Calibri" w:hAnsi="Times New Roman" w:cs="Times New Roman"/>
          <w:b/>
          <w:bCs/>
          <w:sz w:val="72"/>
          <w:szCs w:val="72"/>
          <w:u w:val="single"/>
        </w:rPr>
      </w:pPr>
    </w:p>
    <w:p w14:paraId="14AC3B65" w14:textId="7FA8C05B" w:rsidR="00D85B16" w:rsidRDefault="00D85B16" w:rsidP="00D85B16">
      <w:pPr>
        <w:jc w:val="center"/>
        <w:rPr>
          <w:rFonts w:ascii="Times New Roman" w:hAnsi="Times New Roman" w:cs="Times New Roman"/>
          <w:b/>
          <w:bCs/>
          <w:color w:val="1F3864" w:themeColor="accent1" w:themeShade="80"/>
          <w:sz w:val="72"/>
          <w:szCs w:val="72"/>
          <w:u w:val="dotDash"/>
        </w:rPr>
      </w:pPr>
      <w:r>
        <w:rPr>
          <w:rFonts w:ascii="Times New Roman" w:hAnsi="Times New Roman" w:cs="Times New Roman"/>
          <w:b/>
          <w:bCs/>
          <w:color w:val="1F3864" w:themeColor="accent1" w:themeShade="80"/>
          <w:sz w:val="72"/>
          <w:szCs w:val="72"/>
          <w:u w:val="dotDash"/>
        </w:rPr>
        <w:t>STUDENT REGISTRATION SYSTEM</w:t>
      </w:r>
    </w:p>
    <w:p w14:paraId="07E86FDA" w14:textId="00F89EBC" w:rsidR="00D85B16" w:rsidRPr="00D85B16" w:rsidRDefault="00D85B16" w:rsidP="00D85B16">
      <w:pPr>
        <w:jc w:val="center"/>
        <w:rPr>
          <w:rFonts w:ascii="Times New Roman" w:hAnsi="Times New Roman" w:cs="Times New Roman"/>
          <w:b/>
          <w:bCs/>
          <w:color w:val="1F3864" w:themeColor="accent1" w:themeShade="80"/>
          <w:sz w:val="48"/>
          <w:szCs w:val="48"/>
          <w:u w:val="dotDash"/>
        </w:rPr>
      </w:pPr>
      <w:r w:rsidRPr="00D85B16">
        <w:rPr>
          <w:rFonts w:ascii="Times New Roman" w:hAnsi="Times New Roman" w:cs="Times New Roman"/>
          <w:b/>
          <w:bCs/>
          <w:color w:val="1F3864" w:themeColor="accent1" w:themeShade="80"/>
          <w:sz w:val="48"/>
          <w:szCs w:val="48"/>
          <w:u w:val="dotDash"/>
        </w:rPr>
        <w:t>EVALUATION DOCUMENT</w:t>
      </w:r>
    </w:p>
    <w:p w14:paraId="2E6F57C0" w14:textId="77777777" w:rsidR="00D85B16" w:rsidRDefault="00D85B16" w:rsidP="00D85B16">
      <w:pPr>
        <w:jc w:val="center"/>
        <w:rPr>
          <w:rFonts w:ascii="Times New Roman" w:hAnsi="Times New Roman" w:cs="Times New Roman"/>
          <w:b/>
          <w:bCs/>
          <w:sz w:val="72"/>
          <w:szCs w:val="72"/>
          <w:u w:val="single"/>
        </w:rPr>
      </w:pPr>
    </w:p>
    <w:p w14:paraId="00863439" w14:textId="77777777" w:rsidR="00D85B16" w:rsidRDefault="00D85B16" w:rsidP="00D85B16">
      <w:pPr>
        <w:jc w:val="center"/>
        <w:rPr>
          <w:rFonts w:ascii="Times New Roman" w:hAnsi="Times New Roman" w:cs="Times New Roman"/>
          <w:b/>
          <w:bCs/>
          <w:sz w:val="44"/>
          <w:szCs w:val="44"/>
          <w:u w:val="single"/>
        </w:rPr>
      </w:pPr>
    </w:p>
    <w:p w14:paraId="378E2F85" w14:textId="77777777" w:rsidR="00D85B16" w:rsidRDefault="00D85B16" w:rsidP="00D85B16">
      <w:pPr>
        <w:jc w:val="center"/>
        <w:rPr>
          <w:rFonts w:ascii="Times New Roman" w:hAnsi="Times New Roman" w:cs="Times New Roman"/>
          <w:b/>
          <w:bCs/>
          <w:sz w:val="44"/>
          <w:szCs w:val="44"/>
          <w:u w:val="single"/>
        </w:rPr>
      </w:pPr>
      <w:r>
        <w:rPr>
          <w:rFonts w:ascii="Times New Roman" w:hAnsi="Times New Roman" w:cs="Times New Roman"/>
          <w:b/>
          <w:bCs/>
          <w:sz w:val="44"/>
          <w:szCs w:val="44"/>
          <w:u w:val="single"/>
        </w:rPr>
        <w:t>Members:</w:t>
      </w:r>
    </w:p>
    <w:p w14:paraId="64C1DFBA" w14:textId="77777777" w:rsidR="00D85B16" w:rsidRDefault="00D85B16" w:rsidP="00D85B16">
      <w:pPr>
        <w:jc w:val="center"/>
        <w:rPr>
          <w:rFonts w:ascii="Times New Roman" w:hAnsi="Times New Roman" w:cs="Times New Roman"/>
          <w:sz w:val="44"/>
          <w:szCs w:val="44"/>
        </w:rPr>
      </w:pPr>
      <w:r>
        <w:rPr>
          <w:rFonts w:ascii="Times New Roman" w:hAnsi="Times New Roman" w:cs="Times New Roman"/>
          <w:sz w:val="44"/>
          <w:szCs w:val="44"/>
        </w:rPr>
        <w:t>Amna Mubarak 20k-1695</w:t>
      </w:r>
    </w:p>
    <w:p w14:paraId="7CB0C2C6" w14:textId="77777777" w:rsidR="00D85B16" w:rsidRDefault="00D85B16" w:rsidP="00D85B16">
      <w:pPr>
        <w:jc w:val="center"/>
        <w:rPr>
          <w:rFonts w:ascii="Times New Roman" w:hAnsi="Times New Roman" w:cs="Times New Roman"/>
          <w:sz w:val="44"/>
          <w:szCs w:val="44"/>
        </w:rPr>
      </w:pPr>
      <w:r>
        <w:rPr>
          <w:rFonts w:ascii="Times New Roman" w:hAnsi="Times New Roman" w:cs="Times New Roman"/>
          <w:sz w:val="44"/>
          <w:szCs w:val="44"/>
        </w:rPr>
        <w:t>Ehtesham Zafar 20k-1655</w:t>
      </w:r>
    </w:p>
    <w:p w14:paraId="242D2ED3" w14:textId="77777777" w:rsidR="00D85B16" w:rsidRDefault="00D85B16" w:rsidP="00D85B16">
      <w:pPr>
        <w:jc w:val="center"/>
        <w:rPr>
          <w:rFonts w:ascii="Times New Roman" w:hAnsi="Times New Roman" w:cs="Times New Roman"/>
          <w:sz w:val="44"/>
          <w:szCs w:val="44"/>
        </w:rPr>
      </w:pPr>
      <w:r>
        <w:rPr>
          <w:rFonts w:ascii="Times New Roman" w:hAnsi="Times New Roman" w:cs="Times New Roman"/>
          <w:sz w:val="44"/>
          <w:szCs w:val="44"/>
        </w:rPr>
        <w:t>Hassan Ali         20k-1052</w:t>
      </w:r>
    </w:p>
    <w:p w14:paraId="6656BA82" w14:textId="283E0065" w:rsidR="00D85B16" w:rsidRDefault="00D85B16" w:rsidP="00863252">
      <w:pPr>
        <w:rPr>
          <w:rFonts w:ascii="Times New Roman" w:hAnsi="Times New Roman" w:cs="Times New Roman"/>
          <w:sz w:val="28"/>
          <w:szCs w:val="28"/>
        </w:rPr>
      </w:pPr>
    </w:p>
    <w:p w14:paraId="6DA1DD22" w14:textId="75AD5543" w:rsidR="00D85B16" w:rsidRDefault="00D85B16" w:rsidP="00863252">
      <w:pPr>
        <w:rPr>
          <w:rFonts w:ascii="Times New Roman" w:hAnsi="Times New Roman" w:cs="Times New Roman"/>
          <w:sz w:val="28"/>
          <w:szCs w:val="28"/>
        </w:rPr>
      </w:pPr>
    </w:p>
    <w:p w14:paraId="15ACEB8C" w14:textId="25D5053F" w:rsidR="00D85B16" w:rsidRDefault="00D85B16" w:rsidP="00863252">
      <w:pPr>
        <w:rPr>
          <w:rFonts w:ascii="Times New Roman" w:hAnsi="Times New Roman" w:cs="Times New Roman"/>
          <w:sz w:val="28"/>
          <w:szCs w:val="28"/>
        </w:rPr>
      </w:pPr>
    </w:p>
    <w:p w14:paraId="7836FBE1" w14:textId="7069D734" w:rsidR="00D85B16" w:rsidRDefault="00D85B16" w:rsidP="00863252">
      <w:pPr>
        <w:rPr>
          <w:rFonts w:ascii="Times New Roman" w:hAnsi="Times New Roman" w:cs="Times New Roman"/>
          <w:sz w:val="28"/>
          <w:szCs w:val="28"/>
        </w:rPr>
      </w:pPr>
    </w:p>
    <w:p w14:paraId="2771D875" w14:textId="5589D000" w:rsidR="00D85B16" w:rsidRDefault="00D85B16" w:rsidP="00863252">
      <w:pPr>
        <w:rPr>
          <w:rFonts w:ascii="Times New Roman" w:hAnsi="Times New Roman" w:cs="Times New Roman"/>
          <w:sz w:val="28"/>
          <w:szCs w:val="28"/>
        </w:rPr>
      </w:pPr>
    </w:p>
    <w:p w14:paraId="22FD857D" w14:textId="72F6DF0E" w:rsidR="00D85B16" w:rsidRDefault="00D85B16" w:rsidP="00863252">
      <w:pPr>
        <w:rPr>
          <w:rFonts w:ascii="Times New Roman" w:hAnsi="Times New Roman" w:cs="Times New Roman"/>
          <w:sz w:val="28"/>
          <w:szCs w:val="28"/>
        </w:rPr>
      </w:pPr>
    </w:p>
    <w:p w14:paraId="42CDED54" w14:textId="77777777" w:rsidR="00D85B16" w:rsidRDefault="00D85B16" w:rsidP="00863252">
      <w:pPr>
        <w:rPr>
          <w:rFonts w:ascii="Times New Roman" w:hAnsi="Times New Roman" w:cs="Times New Roman"/>
          <w:sz w:val="28"/>
          <w:szCs w:val="28"/>
        </w:rPr>
      </w:pPr>
    </w:p>
    <w:p w14:paraId="5CE68114" w14:textId="54CFCBE5" w:rsidR="00863252" w:rsidRDefault="00863252" w:rsidP="00863252">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Q1) </w:t>
      </w:r>
      <w:r w:rsidRPr="00863252">
        <w:rPr>
          <w:rFonts w:ascii="Times New Roman" w:hAnsi="Times New Roman" w:cs="Times New Roman"/>
          <w:b/>
          <w:bCs/>
          <w:sz w:val="28"/>
          <w:szCs w:val="28"/>
        </w:rPr>
        <w:t>Explain Fluidity in your project.</w:t>
      </w:r>
    </w:p>
    <w:p w14:paraId="2080753D" w14:textId="76DA7A9E" w:rsidR="00EB5646" w:rsidRDefault="00863252" w:rsidP="00863252">
      <w:pPr>
        <w:rPr>
          <w:rFonts w:ascii="Times New Roman" w:hAnsi="Times New Roman" w:cs="Times New Roman"/>
          <w:b/>
          <w:bCs/>
          <w:sz w:val="28"/>
          <w:szCs w:val="28"/>
        </w:rPr>
      </w:pPr>
      <w:r>
        <w:rPr>
          <w:rFonts w:ascii="Times New Roman" w:hAnsi="Times New Roman" w:cs="Times New Roman"/>
          <w:b/>
          <w:bCs/>
          <w:sz w:val="28"/>
          <w:szCs w:val="28"/>
        </w:rPr>
        <w:t>Ans</w:t>
      </w:r>
      <w:r w:rsidRPr="00EB5646">
        <w:rPr>
          <w:rFonts w:ascii="Times New Roman" w:hAnsi="Times New Roman" w:cs="Times New Roman"/>
          <w:sz w:val="28"/>
          <w:szCs w:val="28"/>
        </w:rPr>
        <w:t>)</w:t>
      </w:r>
      <w:r w:rsidR="00EB5646" w:rsidRPr="00EB5646">
        <w:rPr>
          <w:rFonts w:ascii="Times New Roman" w:hAnsi="Times New Roman" w:cs="Times New Roman"/>
          <w:sz w:val="28"/>
          <w:szCs w:val="28"/>
        </w:rPr>
        <w:t xml:space="preserve"> </w:t>
      </w:r>
      <w:r w:rsidR="00EB5646" w:rsidRPr="00EB5646">
        <w:rPr>
          <w:rFonts w:ascii="Times New Roman" w:hAnsi="Times New Roman" w:cs="Times New Roman"/>
          <w:sz w:val="28"/>
          <w:szCs w:val="28"/>
        </w:rPr>
        <w:t>We developed our system to stay in the flow for fluidity. Where the flow incorporates all perfectly balanced activities and skills, resulting in high focus, involvement, and satisfying outcome.</w:t>
      </w:r>
      <w:r>
        <w:rPr>
          <w:rFonts w:ascii="Times New Roman" w:hAnsi="Times New Roman" w:cs="Times New Roman"/>
          <w:b/>
          <w:bCs/>
          <w:sz w:val="28"/>
          <w:szCs w:val="28"/>
        </w:rPr>
        <w:t xml:space="preserve"> </w:t>
      </w:r>
      <w:r w:rsidR="00341338">
        <w:rPr>
          <w:rFonts w:ascii="Times New Roman" w:hAnsi="Times New Roman" w:cs="Times New Roman"/>
          <w:b/>
          <w:bCs/>
          <w:sz w:val="28"/>
          <w:szCs w:val="28"/>
        </w:rPr>
        <w:t xml:space="preserve"> </w:t>
      </w:r>
    </w:p>
    <w:p w14:paraId="1AD0B9CE" w14:textId="7760C2FB" w:rsidR="00EB5646" w:rsidRDefault="00EB5646" w:rsidP="00EB5646">
      <w:pPr>
        <w:rPr>
          <w:rFonts w:ascii="Times New Roman" w:hAnsi="Times New Roman" w:cs="Times New Roman"/>
          <w:color w:val="252525"/>
          <w:shd w:val="clear" w:color="auto" w:fill="FFFFFF"/>
        </w:rPr>
      </w:pPr>
      <w:r w:rsidRPr="00EB5646">
        <w:rPr>
          <w:rFonts w:ascii="Times New Roman" w:hAnsi="Times New Roman" w:cs="Times New Roman"/>
          <w:color w:val="252525"/>
          <w:sz w:val="28"/>
          <w:szCs w:val="28"/>
          <w:shd w:val="clear" w:color="auto" w:fill="FFFFFF"/>
        </w:rPr>
        <w:t>While visual aspects are important for fluid interaction, it is the interactive aspects that are central for effective visualization interaction design</w:t>
      </w:r>
      <w:r w:rsidRPr="00EB5646">
        <w:rPr>
          <w:rFonts w:ascii="Times New Roman" w:hAnsi="Times New Roman" w:cs="Times New Roman"/>
          <w:color w:val="252525"/>
          <w:shd w:val="clear" w:color="auto" w:fill="FFFFFF"/>
        </w:rPr>
        <w:t>.</w:t>
      </w:r>
    </w:p>
    <w:p w14:paraId="56252120" w14:textId="2899439F" w:rsidR="00EB5646" w:rsidRPr="00EB5646" w:rsidRDefault="00EB5646" w:rsidP="00EB5646">
      <w:pPr>
        <w:rPr>
          <w:rFonts w:ascii="Times New Roman" w:hAnsi="Times New Roman" w:cs="Times New Roman"/>
          <w:sz w:val="28"/>
          <w:szCs w:val="28"/>
        </w:rPr>
      </w:pPr>
      <w:r>
        <w:rPr>
          <w:noProof/>
        </w:rPr>
        <w:drawing>
          <wp:inline distT="0" distB="0" distL="0" distR="0" wp14:anchorId="04CC2CCA" wp14:editId="74B79F56">
            <wp:extent cx="5943600" cy="2954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54655"/>
                    </a:xfrm>
                    <a:prstGeom prst="rect">
                      <a:avLst/>
                    </a:prstGeom>
                    <a:noFill/>
                    <a:ln>
                      <a:noFill/>
                    </a:ln>
                  </pic:spPr>
                </pic:pic>
              </a:graphicData>
            </a:graphic>
          </wp:inline>
        </w:drawing>
      </w:r>
    </w:p>
    <w:p w14:paraId="051C1AC0" w14:textId="77777777" w:rsidR="00EB5646" w:rsidRDefault="00EB5646" w:rsidP="00863252">
      <w:pPr>
        <w:rPr>
          <w:rFonts w:ascii="Times New Roman" w:hAnsi="Times New Roman" w:cs="Times New Roman"/>
          <w:sz w:val="28"/>
          <w:szCs w:val="28"/>
        </w:rPr>
      </w:pPr>
    </w:p>
    <w:p w14:paraId="660CADB7" w14:textId="223ADB7E" w:rsidR="0065085D" w:rsidRDefault="00EB5646" w:rsidP="00863252">
      <w:pPr>
        <w:rPr>
          <w:rFonts w:ascii="Times New Roman" w:hAnsi="Times New Roman" w:cs="Times New Roman"/>
          <w:sz w:val="28"/>
          <w:szCs w:val="28"/>
        </w:rPr>
      </w:pPr>
      <w:r>
        <w:rPr>
          <w:rFonts w:ascii="Times New Roman" w:hAnsi="Times New Roman" w:cs="Times New Roman"/>
          <w:sz w:val="28"/>
          <w:szCs w:val="28"/>
        </w:rPr>
        <w:t xml:space="preserve">The above task of choosing the course instructor requires a higher degree of focus on a limited field of area. The user will also get prompt feedback as soon as he has selected the desired instructor. Lastly, it does not require much hard work so it will balance the user skills for this action. </w:t>
      </w:r>
    </w:p>
    <w:p w14:paraId="319DE022" w14:textId="4362DD26" w:rsidR="0065085D" w:rsidRDefault="00EB5646" w:rsidP="00863252">
      <w:pPr>
        <w:rPr>
          <w:rFonts w:ascii="Times New Roman" w:hAnsi="Times New Roman" w:cs="Times New Roman"/>
          <w:b/>
          <w:bCs/>
          <w:sz w:val="28"/>
          <w:szCs w:val="28"/>
        </w:rPr>
      </w:pPr>
      <w:r>
        <w:rPr>
          <w:noProof/>
        </w:rPr>
        <w:drawing>
          <wp:anchor distT="0" distB="0" distL="114300" distR="114300" simplePos="0" relativeHeight="251664384" behindDoc="0" locked="0" layoutInCell="1" allowOverlap="1" wp14:anchorId="5D2BDFB7" wp14:editId="7A9DC496">
            <wp:simplePos x="0" y="0"/>
            <wp:positionH relativeFrom="column">
              <wp:posOffset>0</wp:posOffset>
            </wp:positionH>
            <wp:positionV relativeFrom="paragraph">
              <wp:posOffset>215900</wp:posOffset>
            </wp:positionV>
            <wp:extent cx="5943600" cy="183388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33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9FF04E" w14:textId="125D2ECC" w:rsidR="0065085D" w:rsidRPr="00EB5646" w:rsidRDefault="00EB5646" w:rsidP="00863252">
      <w:pPr>
        <w:rPr>
          <w:rFonts w:ascii="Times New Roman" w:hAnsi="Times New Roman" w:cs="Times New Roman"/>
          <w:sz w:val="28"/>
          <w:szCs w:val="28"/>
        </w:rPr>
      </w:pPr>
      <w:r>
        <w:rPr>
          <w:rFonts w:ascii="Times New Roman" w:hAnsi="Times New Roman" w:cs="Times New Roman"/>
          <w:sz w:val="28"/>
          <w:szCs w:val="28"/>
        </w:rPr>
        <w:lastRenderedPageBreak/>
        <w:t xml:space="preserve">We have also tried to minimize the gulf of actions to avoid the difference between the system’s state and the user’s perception of the state by displaying the selected courses in the white dialogue box for maximizing clarity and expressiveness. This flow of transformation will provide users to achieve the next task with ease. </w:t>
      </w:r>
    </w:p>
    <w:p w14:paraId="4CAB49CD" w14:textId="77777777" w:rsidR="0065085D" w:rsidRDefault="0065085D" w:rsidP="00863252">
      <w:pPr>
        <w:rPr>
          <w:rFonts w:ascii="Times New Roman" w:hAnsi="Times New Roman" w:cs="Times New Roman"/>
          <w:b/>
          <w:bCs/>
          <w:sz w:val="28"/>
          <w:szCs w:val="28"/>
        </w:rPr>
      </w:pPr>
    </w:p>
    <w:p w14:paraId="26822D88" w14:textId="573FFBCA" w:rsidR="00867DE3" w:rsidRDefault="00867DE3" w:rsidP="00863252">
      <w:pPr>
        <w:rPr>
          <w:rFonts w:ascii="Times New Roman" w:hAnsi="Times New Roman" w:cs="Times New Roman"/>
          <w:b/>
          <w:bCs/>
          <w:sz w:val="28"/>
          <w:szCs w:val="28"/>
        </w:rPr>
      </w:pPr>
      <w:r>
        <w:rPr>
          <w:rFonts w:ascii="Times New Roman" w:hAnsi="Times New Roman" w:cs="Times New Roman"/>
          <w:b/>
          <w:bCs/>
          <w:sz w:val="28"/>
          <w:szCs w:val="28"/>
        </w:rPr>
        <w:t>Q2) Explain Signifiers in your project.</w:t>
      </w:r>
    </w:p>
    <w:p w14:paraId="530E40B6" w14:textId="34F1AB70" w:rsidR="00867DE3" w:rsidRDefault="00867DE3" w:rsidP="00863252">
      <w:pPr>
        <w:rPr>
          <w:rFonts w:ascii="Times New Roman" w:hAnsi="Times New Roman" w:cs="Times New Roman"/>
          <w:sz w:val="28"/>
          <w:szCs w:val="28"/>
        </w:rPr>
      </w:pPr>
      <w:r>
        <w:rPr>
          <w:rFonts w:ascii="Times New Roman" w:hAnsi="Times New Roman" w:cs="Times New Roman"/>
          <w:b/>
          <w:bCs/>
          <w:sz w:val="28"/>
          <w:szCs w:val="28"/>
        </w:rPr>
        <w:t xml:space="preserve">Ans) </w:t>
      </w:r>
      <w:r w:rsidR="00EA1389" w:rsidRPr="00EA1389">
        <w:rPr>
          <w:rFonts w:ascii="Times New Roman" w:hAnsi="Times New Roman" w:cs="Times New Roman"/>
          <w:sz w:val="28"/>
          <w:szCs w:val="28"/>
        </w:rPr>
        <w:t>Signifiers are characteristics of an item that a designer employs to signify the thing's potential and intended affordances.</w:t>
      </w:r>
      <w:r w:rsidR="00EA1389">
        <w:rPr>
          <w:rFonts w:ascii="Times New Roman" w:hAnsi="Times New Roman" w:cs="Times New Roman"/>
          <w:sz w:val="28"/>
          <w:szCs w:val="28"/>
        </w:rPr>
        <w:t xml:space="preserve"> </w:t>
      </w:r>
    </w:p>
    <w:p w14:paraId="77D6C49B" w14:textId="1BD8FB37" w:rsidR="00451659" w:rsidRDefault="00451659" w:rsidP="00863252">
      <w:pPr>
        <w:rPr>
          <w:rFonts w:ascii="Times New Roman" w:hAnsi="Times New Roman" w:cs="Times New Roman"/>
          <w:sz w:val="28"/>
          <w:szCs w:val="28"/>
        </w:rPr>
      </w:pPr>
      <w:r w:rsidRPr="00451659">
        <w:rPr>
          <w:rFonts w:ascii="Times New Roman" w:hAnsi="Times New Roman" w:cs="Times New Roman"/>
          <w:sz w:val="28"/>
          <w:szCs w:val="28"/>
        </w:rPr>
        <w:t>Our project has these tick boxes that signify that the user has</w:t>
      </w:r>
      <w:r w:rsidR="00EA1389">
        <w:rPr>
          <w:rFonts w:ascii="Times New Roman" w:hAnsi="Times New Roman" w:cs="Times New Roman"/>
          <w:sz w:val="28"/>
          <w:szCs w:val="28"/>
        </w:rPr>
        <w:t xml:space="preserve"> sele</w:t>
      </w:r>
      <w:r>
        <w:rPr>
          <w:rFonts w:ascii="Times New Roman" w:hAnsi="Times New Roman" w:cs="Times New Roman"/>
          <w:sz w:val="28"/>
          <w:szCs w:val="28"/>
        </w:rPr>
        <w:t>cted or turned on that particular object.</w:t>
      </w:r>
      <w:r w:rsidR="0065085D">
        <w:rPr>
          <w:rFonts w:ascii="Times New Roman" w:hAnsi="Times New Roman" w:cs="Times New Roman"/>
          <w:sz w:val="28"/>
          <w:szCs w:val="28"/>
        </w:rPr>
        <w:t xml:space="preserve"> This tick box signifies the affordance of this feature</w:t>
      </w:r>
      <w:r w:rsidR="0065085D">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4D7F42A6" wp14:editId="2BDB91EB">
                <wp:simplePos x="0" y="0"/>
                <wp:positionH relativeFrom="column">
                  <wp:posOffset>5162550</wp:posOffset>
                </wp:positionH>
                <wp:positionV relativeFrom="paragraph">
                  <wp:posOffset>1374775</wp:posOffset>
                </wp:positionV>
                <wp:extent cx="1079500" cy="298450"/>
                <wp:effectExtent l="19050" t="57150" r="25400" b="25400"/>
                <wp:wrapNone/>
                <wp:docPr id="4" name="Straight Arrow Connector 4"/>
                <wp:cNvGraphicFramePr/>
                <a:graphic xmlns:a="http://schemas.openxmlformats.org/drawingml/2006/main">
                  <a:graphicData uri="http://schemas.microsoft.com/office/word/2010/wordprocessingShape">
                    <wps:wsp>
                      <wps:cNvCnPr/>
                      <wps:spPr>
                        <a:xfrm flipH="1" flipV="1">
                          <a:off x="0" y="0"/>
                          <a:ext cx="107950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EE7A38B" id="_x0000_t32" coordsize="21600,21600" o:spt="32" o:oned="t" path="m,l21600,21600e" filled="f">
                <v:path arrowok="t" fillok="f" o:connecttype="none"/>
                <o:lock v:ext="edit" shapetype="t"/>
              </v:shapetype>
              <v:shape id="Straight Arrow Connector 4" o:spid="_x0000_s1026" type="#_x0000_t32" style="position:absolute;margin-left:406.5pt;margin-top:108.25pt;width:85pt;height:23.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" strokecolor="black [3200]" strokeweight=".5pt">
                <v:stroke endarrow="block" joinstyle="miter"/>
              </v:shape>
            </w:pict>
          </mc:Fallback>
        </mc:AlternateContent>
      </w:r>
      <w:r w:rsidR="0065085D">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991D04C" wp14:editId="1228F7DB">
                <wp:simplePos x="0" y="0"/>
                <wp:positionH relativeFrom="column">
                  <wp:posOffset>4914900</wp:posOffset>
                </wp:positionH>
                <wp:positionV relativeFrom="paragraph">
                  <wp:posOffset>625475</wp:posOffset>
                </wp:positionV>
                <wp:extent cx="247650" cy="1047750"/>
                <wp:effectExtent l="0" t="0" r="19050" b="19050"/>
                <wp:wrapNone/>
                <wp:docPr id="2" name="Oval 2"/>
                <wp:cNvGraphicFramePr/>
                <a:graphic xmlns:a="http://schemas.openxmlformats.org/drawingml/2006/main">
                  <a:graphicData uri="http://schemas.microsoft.com/office/word/2010/wordprocessingShape">
                    <wps:wsp>
                      <wps:cNvSpPr/>
                      <wps:spPr>
                        <a:xfrm>
                          <a:off x="0" y="0"/>
                          <a:ext cx="247650" cy="104775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2F7DBB" id="Oval 2" o:spid="_x0000_s1026" style="position:absolute;margin-left:387pt;margin-top:49.25pt;width:19.5pt;height: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" filled="f" strokecolor="black [3200]"/>
            </w:pict>
          </mc:Fallback>
        </mc:AlternateContent>
      </w:r>
      <w:r w:rsidR="0065085D" w:rsidRPr="0065085D">
        <w:rPr>
          <w:rFonts w:ascii="Times New Roman" w:hAnsi="Times New Roman" w:cs="Times New Roman"/>
          <w:noProof/>
          <w:sz w:val="28"/>
          <w:szCs w:val="28"/>
        </w:rPr>
        <w:drawing>
          <wp:inline distT="0" distB="0" distL="0" distR="0" wp14:anchorId="15B4B67F" wp14:editId="0AB8CF65">
            <wp:extent cx="5943600" cy="305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54350"/>
                    </a:xfrm>
                    <a:prstGeom prst="rect">
                      <a:avLst/>
                    </a:prstGeom>
                  </pic:spPr>
                </pic:pic>
              </a:graphicData>
            </a:graphic>
          </wp:inline>
        </w:drawing>
      </w:r>
    </w:p>
    <w:p w14:paraId="442CF51E" w14:textId="0BC46B0D" w:rsidR="0065085D" w:rsidRDefault="0065085D" w:rsidP="00863252">
      <w:pPr>
        <w:rPr>
          <w:rFonts w:ascii="Times New Roman" w:hAnsi="Times New Roman" w:cs="Times New Roman"/>
          <w:sz w:val="28"/>
          <w:szCs w:val="28"/>
        </w:rPr>
      </w:pPr>
    </w:p>
    <w:p w14:paraId="094B7B76" w14:textId="14F1FE78" w:rsidR="0065085D" w:rsidRDefault="00FE43C5" w:rsidP="00863252">
      <w:pPr>
        <w:rPr>
          <w:rFonts w:ascii="Times New Roman" w:hAnsi="Times New Roman" w:cs="Times New Roman"/>
          <w:b/>
          <w:bCs/>
          <w:sz w:val="28"/>
          <w:szCs w:val="28"/>
        </w:rPr>
      </w:pPr>
      <w:r>
        <w:rPr>
          <w:rFonts w:ascii="Times New Roman" w:hAnsi="Times New Roman" w:cs="Times New Roman"/>
          <w:b/>
          <w:bCs/>
          <w:sz w:val="28"/>
          <w:szCs w:val="28"/>
        </w:rPr>
        <w:t xml:space="preserve">Q3) How to reduce </w:t>
      </w:r>
      <w:r w:rsidR="00EB5646">
        <w:rPr>
          <w:rFonts w:ascii="Times New Roman" w:hAnsi="Times New Roman" w:cs="Times New Roman"/>
          <w:b/>
          <w:bCs/>
          <w:sz w:val="28"/>
          <w:szCs w:val="28"/>
        </w:rPr>
        <w:t xml:space="preserve">the </w:t>
      </w:r>
      <w:r>
        <w:rPr>
          <w:rFonts w:ascii="Times New Roman" w:hAnsi="Times New Roman" w:cs="Times New Roman"/>
          <w:b/>
          <w:bCs/>
          <w:sz w:val="28"/>
          <w:szCs w:val="28"/>
        </w:rPr>
        <w:t>formality gap in your project.</w:t>
      </w:r>
    </w:p>
    <w:p w14:paraId="55D8D9CD" w14:textId="662B7545" w:rsidR="00FE43C5" w:rsidRDefault="00FE43C5" w:rsidP="00863252">
      <w:pPr>
        <w:rPr>
          <w:rFonts w:ascii="Times New Roman" w:hAnsi="Times New Roman" w:cs="Times New Roman"/>
          <w:sz w:val="28"/>
          <w:szCs w:val="28"/>
        </w:rPr>
      </w:pPr>
      <w:r>
        <w:rPr>
          <w:rFonts w:ascii="Times New Roman" w:hAnsi="Times New Roman" w:cs="Times New Roman"/>
          <w:b/>
          <w:bCs/>
          <w:sz w:val="28"/>
          <w:szCs w:val="28"/>
        </w:rPr>
        <w:t xml:space="preserve">Ans) </w:t>
      </w:r>
      <w:r w:rsidRPr="00FE43C5">
        <w:rPr>
          <w:rFonts w:ascii="Times New Roman" w:hAnsi="Times New Roman" w:cs="Times New Roman"/>
          <w:sz w:val="28"/>
          <w:szCs w:val="28"/>
        </w:rPr>
        <w:t>Because of the formality gap, validation will always rely on subjective sources of verification to some level. We may boost our faith</w:t>
      </w:r>
      <w:r>
        <w:rPr>
          <w:rFonts w:ascii="Times New Roman" w:hAnsi="Times New Roman" w:cs="Times New Roman"/>
          <w:sz w:val="28"/>
          <w:szCs w:val="28"/>
        </w:rPr>
        <w:t xml:space="preserve"> by displaying our software to the specialists to validate certain tasks</w:t>
      </w:r>
      <w:r w:rsidRPr="00FE43C5">
        <w:rPr>
          <w:rFonts w:ascii="Times New Roman" w:hAnsi="Times New Roman" w:cs="Times New Roman"/>
          <w:sz w:val="28"/>
          <w:szCs w:val="28"/>
        </w:rPr>
        <w:t xml:space="preserve">. Because these specialists are unlikely to have any design experience, they may be unfamiliar with the design notations employed. As a result, it's critical that the design notations </w:t>
      </w:r>
      <w:r>
        <w:rPr>
          <w:rFonts w:ascii="Times New Roman" w:hAnsi="Times New Roman" w:cs="Times New Roman"/>
          <w:sz w:val="28"/>
          <w:szCs w:val="28"/>
        </w:rPr>
        <w:t>utilized</w:t>
      </w:r>
      <w:r w:rsidRPr="00FE43C5">
        <w:rPr>
          <w:rFonts w:ascii="Times New Roman" w:hAnsi="Times New Roman" w:cs="Times New Roman"/>
          <w:sz w:val="28"/>
          <w:szCs w:val="28"/>
        </w:rPr>
        <w:t xml:space="preserve"> close the formality gap, clarifying the assertions that the expert can then verify.</w:t>
      </w:r>
    </w:p>
    <w:p w14:paraId="61A7C0FE" w14:textId="30186D44" w:rsidR="00FE43C5" w:rsidRDefault="008D25C8" w:rsidP="00863252">
      <w:pPr>
        <w:rPr>
          <w:rFonts w:ascii="Times New Roman" w:hAnsi="Times New Roman" w:cs="Times New Roman"/>
          <w:sz w:val="28"/>
          <w:szCs w:val="28"/>
        </w:rPr>
      </w:pPr>
      <w:r>
        <w:rPr>
          <w:rFonts w:ascii="Times New Roman" w:hAnsi="Times New Roman" w:cs="Times New Roman"/>
          <w:sz w:val="28"/>
          <w:szCs w:val="28"/>
        </w:rPr>
        <w:lastRenderedPageBreak/>
        <w:t xml:space="preserve">To reduce </w:t>
      </w:r>
      <w:r w:rsidR="00EB5646">
        <w:rPr>
          <w:rFonts w:ascii="Times New Roman" w:hAnsi="Times New Roman" w:cs="Times New Roman"/>
          <w:sz w:val="28"/>
          <w:szCs w:val="28"/>
        </w:rPr>
        <w:t xml:space="preserve">the </w:t>
      </w:r>
      <w:r>
        <w:rPr>
          <w:rFonts w:ascii="Times New Roman" w:hAnsi="Times New Roman" w:cs="Times New Roman"/>
          <w:sz w:val="28"/>
          <w:szCs w:val="28"/>
        </w:rPr>
        <w:t>formality gap, o</w:t>
      </w:r>
      <w:r w:rsidR="00FE43C5">
        <w:rPr>
          <w:rFonts w:ascii="Times New Roman" w:hAnsi="Times New Roman" w:cs="Times New Roman"/>
          <w:sz w:val="28"/>
          <w:szCs w:val="28"/>
        </w:rPr>
        <w:t>ur software is designed in such a manner that the user would not require a lot of domain knowledge to interact with it, rather, our software is so interactive</w:t>
      </w:r>
      <w:r w:rsidR="00EB5646">
        <w:rPr>
          <w:rFonts w:ascii="Times New Roman" w:hAnsi="Times New Roman" w:cs="Times New Roman"/>
          <w:sz w:val="28"/>
          <w:szCs w:val="28"/>
        </w:rPr>
        <w:t xml:space="preserve"> in a way that it has been made into an inductive interface</w:t>
      </w:r>
      <w:r w:rsidR="00FE43C5">
        <w:rPr>
          <w:rFonts w:ascii="Times New Roman" w:hAnsi="Times New Roman" w:cs="Times New Roman"/>
          <w:sz w:val="28"/>
          <w:szCs w:val="28"/>
        </w:rPr>
        <w:t xml:space="preserve"> that will help him complete the tasks</w:t>
      </w:r>
      <w:r w:rsidR="00EB5646">
        <w:rPr>
          <w:rFonts w:ascii="Times New Roman" w:hAnsi="Times New Roman" w:cs="Times New Roman"/>
          <w:sz w:val="28"/>
          <w:szCs w:val="28"/>
        </w:rPr>
        <w:t xml:space="preserve"> itself. </w:t>
      </w:r>
    </w:p>
    <w:p w14:paraId="67092AD9" w14:textId="65BDC156" w:rsidR="008D25C8" w:rsidRDefault="008D25C8" w:rsidP="00863252">
      <w:pPr>
        <w:rPr>
          <w:rFonts w:ascii="Times New Roman" w:hAnsi="Times New Roman" w:cs="Times New Roman"/>
          <w:sz w:val="28"/>
          <w:szCs w:val="28"/>
        </w:rPr>
      </w:pPr>
    </w:p>
    <w:p w14:paraId="3BAEFFC5" w14:textId="1F892C08" w:rsidR="008D25C8" w:rsidRDefault="0044296C" w:rsidP="00863252">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6C6AE00F" wp14:editId="3A15B7D6">
                <wp:simplePos x="0" y="0"/>
                <wp:positionH relativeFrom="column">
                  <wp:posOffset>533400</wp:posOffset>
                </wp:positionH>
                <wp:positionV relativeFrom="paragraph">
                  <wp:posOffset>2609850</wp:posOffset>
                </wp:positionV>
                <wp:extent cx="1860550" cy="679450"/>
                <wp:effectExtent l="0" t="0" r="25400" b="25400"/>
                <wp:wrapNone/>
                <wp:docPr id="8" name="Oval 8"/>
                <wp:cNvGraphicFramePr/>
                <a:graphic xmlns:a="http://schemas.openxmlformats.org/drawingml/2006/main">
                  <a:graphicData uri="http://schemas.microsoft.com/office/word/2010/wordprocessingShape">
                    <wps:wsp>
                      <wps:cNvSpPr/>
                      <wps:spPr>
                        <a:xfrm>
                          <a:off x="0" y="0"/>
                          <a:ext cx="1860550" cy="67945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1C8A40" id="Oval 8" o:spid="_x0000_s1026" style="position:absolute;margin-left:42pt;margin-top:205.5pt;width:146.5pt;height:5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" filled="f" strokecolor="black [320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1CDC9EB4" wp14:editId="0577A738">
                <wp:simplePos x="0" y="0"/>
                <wp:positionH relativeFrom="column">
                  <wp:posOffset>622300</wp:posOffset>
                </wp:positionH>
                <wp:positionV relativeFrom="paragraph">
                  <wp:posOffset>1816100</wp:posOffset>
                </wp:positionV>
                <wp:extent cx="749300" cy="279400"/>
                <wp:effectExtent l="0" t="0" r="12700" b="25400"/>
                <wp:wrapNone/>
                <wp:docPr id="7" name="Oval 7"/>
                <wp:cNvGraphicFramePr/>
                <a:graphic xmlns:a="http://schemas.openxmlformats.org/drawingml/2006/main">
                  <a:graphicData uri="http://schemas.microsoft.com/office/word/2010/wordprocessingShape">
                    <wps:wsp>
                      <wps:cNvSpPr/>
                      <wps:spPr>
                        <a:xfrm>
                          <a:off x="0" y="0"/>
                          <a:ext cx="749300" cy="27940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E1C095" id="Oval 7" o:spid="_x0000_s1026" style="position:absolute;margin-left:49pt;margin-top:143pt;width:59pt;height:2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" filled="f" strokecolor="black [320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7E136FD7" wp14:editId="5C4CD9B1">
                <wp:simplePos x="0" y="0"/>
                <wp:positionH relativeFrom="column">
                  <wp:posOffset>4889500</wp:posOffset>
                </wp:positionH>
                <wp:positionV relativeFrom="paragraph">
                  <wp:posOffset>171450</wp:posOffset>
                </wp:positionV>
                <wp:extent cx="1003300" cy="330200"/>
                <wp:effectExtent l="0" t="0" r="25400" b="12700"/>
                <wp:wrapNone/>
                <wp:docPr id="6" name="Oval 6"/>
                <wp:cNvGraphicFramePr/>
                <a:graphic xmlns:a="http://schemas.openxmlformats.org/drawingml/2006/main">
                  <a:graphicData uri="http://schemas.microsoft.com/office/word/2010/wordprocessingShape">
                    <wps:wsp>
                      <wps:cNvSpPr/>
                      <wps:spPr>
                        <a:xfrm>
                          <a:off x="0" y="0"/>
                          <a:ext cx="1003300" cy="33020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362316" id="Oval 6" o:spid="_x0000_s1026" style="position:absolute;margin-left:385pt;margin-top:13.5pt;width:79pt;height:2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" filled="f" strokecolor="black [3200]"/>
            </w:pict>
          </mc:Fallback>
        </mc:AlternateContent>
      </w:r>
      <w:r w:rsidR="008D25C8" w:rsidRPr="008D25C8">
        <w:rPr>
          <w:rFonts w:ascii="Times New Roman" w:hAnsi="Times New Roman" w:cs="Times New Roman"/>
          <w:noProof/>
          <w:sz w:val="28"/>
          <w:szCs w:val="28"/>
        </w:rPr>
        <w:drawing>
          <wp:inline distT="0" distB="0" distL="0" distR="0" wp14:anchorId="5C5965E8" wp14:editId="63781F34">
            <wp:extent cx="5943600" cy="35191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19170"/>
                    </a:xfrm>
                    <a:prstGeom prst="rect">
                      <a:avLst/>
                    </a:prstGeom>
                  </pic:spPr>
                </pic:pic>
              </a:graphicData>
            </a:graphic>
          </wp:inline>
        </w:drawing>
      </w:r>
    </w:p>
    <w:p w14:paraId="5581D580" w14:textId="77777777" w:rsidR="00FE43C5" w:rsidRDefault="00FE43C5" w:rsidP="00863252">
      <w:pPr>
        <w:rPr>
          <w:rFonts w:ascii="Times New Roman" w:hAnsi="Times New Roman" w:cs="Times New Roman"/>
          <w:sz w:val="28"/>
          <w:szCs w:val="28"/>
        </w:rPr>
      </w:pPr>
    </w:p>
    <w:p w14:paraId="6A0A6257" w14:textId="68A87A6B" w:rsidR="008D25C8" w:rsidRDefault="00FE43C5" w:rsidP="008D25C8">
      <w:pPr>
        <w:rPr>
          <w:rFonts w:ascii="Times New Roman" w:hAnsi="Times New Roman" w:cs="Times New Roman"/>
          <w:sz w:val="28"/>
          <w:szCs w:val="28"/>
        </w:rPr>
      </w:pPr>
      <w:r>
        <w:rPr>
          <w:rFonts w:ascii="Times New Roman" w:hAnsi="Times New Roman" w:cs="Times New Roman"/>
          <w:sz w:val="28"/>
          <w:szCs w:val="28"/>
        </w:rPr>
        <w:t xml:space="preserve"> </w:t>
      </w:r>
      <w:r w:rsidR="008D25C8">
        <w:rPr>
          <w:rFonts w:ascii="Times New Roman" w:hAnsi="Times New Roman" w:cs="Times New Roman"/>
          <w:sz w:val="28"/>
          <w:szCs w:val="28"/>
        </w:rPr>
        <w:t xml:space="preserve">Here in this screen, there are multiple things </w:t>
      </w:r>
      <w:r w:rsidR="0015680E">
        <w:rPr>
          <w:rFonts w:ascii="Times New Roman" w:hAnsi="Times New Roman" w:cs="Times New Roman"/>
          <w:sz w:val="28"/>
          <w:szCs w:val="28"/>
        </w:rPr>
        <w:t>that</w:t>
      </w:r>
      <w:r w:rsidR="008D25C8">
        <w:rPr>
          <w:rFonts w:ascii="Times New Roman" w:hAnsi="Times New Roman" w:cs="Times New Roman"/>
          <w:sz w:val="28"/>
          <w:szCs w:val="28"/>
        </w:rPr>
        <w:t xml:space="preserve"> we did to reduce the </w:t>
      </w:r>
      <w:r w:rsidR="0015680E">
        <w:rPr>
          <w:rFonts w:ascii="Times New Roman" w:hAnsi="Times New Roman" w:cs="Times New Roman"/>
          <w:sz w:val="28"/>
          <w:szCs w:val="28"/>
        </w:rPr>
        <w:t>formality</w:t>
      </w:r>
      <w:r w:rsidR="008D25C8">
        <w:rPr>
          <w:rFonts w:ascii="Times New Roman" w:hAnsi="Times New Roman" w:cs="Times New Roman"/>
          <w:sz w:val="28"/>
          <w:szCs w:val="28"/>
        </w:rPr>
        <w:t xml:space="preserve"> gap. </w:t>
      </w:r>
    </w:p>
    <w:p w14:paraId="647C5631" w14:textId="33621719" w:rsidR="008D25C8" w:rsidRDefault="0015680E" w:rsidP="0015680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At any point if the user requires to log out of the system, we have placed the logout button on every screen.</w:t>
      </w:r>
    </w:p>
    <w:p w14:paraId="3E9ADA75" w14:textId="6E3A5665" w:rsidR="0015680E" w:rsidRDefault="0044296C" w:rsidP="0015680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If the user does not feel confident that the courses which he/she has selected for themselves are allotted to them, they can click on show courses to view their selected courses.</w:t>
      </w:r>
    </w:p>
    <w:p w14:paraId="4F114FBC" w14:textId="1E3C8892" w:rsidR="0044296C" w:rsidRPr="0015680E" w:rsidRDefault="0044296C" w:rsidP="0015680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users do not have to take out the calculator to calculate the fees. They can just simply click here and the system would calculate the fees for them.</w:t>
      </w:r>
    </w:p>
    <w:p w14:paraId="44565FE4" w14:textId="77777777" w:rsidR="00451659" w:rsidRPr="00EA1389" w:rsidRDefault="00451659" w:rsidP="00863252">
      <w:pPr>
        <w:rPr>
          <w:rFonts w:ascii="Times New Roman" w:hAnsi="Times New Roman" w:cs="Times New Roman"/>
          <w:sz w:val="28"/>
          <w:szCs w:val="28"/>
        </w:rPr>
      </w:pPr>
    </w:p>
    <w:p w14:paraId="14C6202A" w14:textId="21001657" w:rsidR="00863252" w:rsidRDefault="00DC48D1" w:rsidP="00DC48D1">
      <w:pPr>
        <w:rPr>
          <w:rFonts w:ascii="Times New Roman" w:hAnsi="Times New Roman" w:cs="Times New Roman"/>
          <w:b/>
          <w:bCs/>
          <w:sz w:val="28"/>
          <w:szCs w:val="28"/>
        </w:rPr>
      </w:pPr>
      <w:r>
        <w:rPr>
          <w:rFonts w:ascii="Times New Roman" w:hAnsi="Times New Roman" w:cs="Times New Roman"/>
          <w:b/>
          <w:bCs/>
          <w:sz w:val="28"/>
          <w:szCs w:val="28"/>
        </w:rPr>
        <w:t>Q</w:t>
      </w:r>
      <w:r w:rsidR="00EB5646">
        <w:rPr>
          <w:rFonts w:ascii="Times New Roman" w:hAnsi="Times New Roman" w:cs="Times New Roman"/>
          <w:b/>
          <w:bCs/>
          <w:sz w:val="28"/>
          <w:szCs w:val="28"/>
        </w:rPr>
        <w:t>4</w:t>
      </w:r>
      <w:r>
        <w:rPr>
          <w:rFonts w:ascii="Times New Roman" w:hAnsi="Times New Roman" w:cs="Times New Roman"/>
          <w:b/>
          <w:bCs/>
          <w:sz w:val="28"/>
          <w:szCs w:val="28"/>
        </w:rPr>
        <w:t xml:space="preserve">) Where is </w:t>
      </w:r>
      <w:r w:rsidR="00EB5646">
        <w:rPr>
          <w:rFonts w:ascii="Times New Roman" w:hAnsi="Times New Roman" w:cs="Times New Roman"/>
          <w:b/>
          <w:bCs/>
          <w:sz w:val="28"/>
          <w:szCs w:val="28"/>
        </w:rPr>
        <w:t xml:space="preserve">the </w:t>
      </w:r>
      <w:r>
        <w:rPr>
          <w:rFonts w:ascii="Times New Roman" w:hAnsi="Times New Roman" w:cs="Times New Roman"/>
          <w:b/>
          <w:bCs/>
          <w:sz w:val="28"/>
          <w:szCs w:val="28"/>
        </w:rPr>
        <w:t>internal locus of control implemented in your project.</w:t>
      </w:r>
    </w:p>
    <w:p w14:paraId="612D39B6" w14:textId="1CF71713" w:rsidR="00DC48D1" w:rsidRDefault="00DC48D1" w:rsidP="00DC48D1">
      <w:pPr>
        <w:rPr>
          <w:rFonts w:ascii="Times New Roman" w:hAnsi="Times New Roman" w:cs="Times New Roman"/>
          <w:sz w:val="28"/>
          <w:szCs w:val="28"/>
        </w:rPr>
      </w:pPr>
      <w:r>
        <w:rPr>
          <w:rFonts w:ascii="Times New Roman" w:hAnsi="Times New Roman" w:cs="Times New Roman"/>
          <w:b/>
          <w:bCs/>
          <w:sz w:val="28"/>
          <w:szCs w:val="28"/>
        </w:rPr>
        <w:lastRenderedPageBreak/>
        <w:t xml:space="preserve">Ans) </w:t>
      </w:r>
      <w:r>
        <w:rPr>
          <w:rFonts w:ascii="Times New Roman" w:hAnsi="Times New Roman" w:cs="Times New Roman"/>
          <w:sz w:val="28"/>
          <w:szCs w:val="28"/>
        </w:rPr>
        <w:t>When the control is taken f</w:t>
      </w:r>
      <w:r w:rsidR="00EB5646">
        <w:rPr>
          <w:rFonts w:ascii="Times New Roman" w:hAnsi="Times New Roman" w:cs="Times New Roman"/>
          <w:sz w:val="28"/>
          <w:szCs w:val="28"/>
        </w:rPr>
        <w:t>ro</w:t>
      </w:r>
      <w:r>
        <w:rPr>
          <w:rFonts w:ascii="Times New Roman" w:hAnsi="Times New Roman" w:cs="Times New Roman"/>
          <w:sz w:val="28"/>
          <w:szCs w:val="28"/>
        </w:rPr>
        <w:t xml:space="preserve">m the user by the system to give the user some warning or some remainder is known </w:t>
      </w:r>
      <w:r w:rsidR="00EB5646">
        <w:rPr>
          <w:rFonts w:ascii="Times New Roman" w:hAnsi="Times New Roman" w:cs="Times New Roman"/>
          <w:sz w:val="28"/>
          <w:szCs w:val="28"/>
        </w:rPr>
        <w:t>a</w:t>
      </w:r>
      <w:r>
        <w:rPr>
          <w:rFonts w:ascii="Times New Roman" w:hAnsi="Times New Roman" w:cs="Times New Roman"/>
          <w:sz w:val="28"/>
          <w:szCs w:val="28"/>
        </w:rPr>
        <w:t>s internal locus of control.</w:t>
      </w:r>
    </w:p>
    <w:p w14:paraId="3064E162" w14:textId="15CD5575" w:rsidR="00DC48D1" w:rsidRDefault="00DC48D1" w:rsidP="00DC48D1">
      <w:pPr>
        <w:rPr>
          <w:rFonts w:ascii="Times New Roman" w:hAnsi="Times New Roman" w:cs="Times New Roman"/>
          <w:sz w:val="28"/>
          <w:szCs w:val="28"/>
        </w:rPr>
      </w:pPr>
      <w:r>
        <w:rPr>
          <w:rFonts w:ascii="Times New Roman" w:hAnsi="Times New Roman" w:cs="Times New Roman"/>
          <w:sz w:val="28"/>
          <w:szCs w:val="28"/>
        </w:rPr>
        <w:tab/>
      </w:r>
      <w:r w:rsidR="00942619" w:rsidRPr="00942619">
        <w:rPr>
          <w:rFonts w:ascii="Times New Roman" w:hAnsi="Times New Roman" w:cs="Times New Roman"/>
          <w:noProof/>
          <w:sz w:val="28"/>
          <w:szCs w:val="28"/>
        </w:rPr>
        <w:drawing>
          <wp:inline distT="0" distB="0" distL="0" distR="0" wp14:anchorId="6BA4E1CE" wp14:editId="2F777B98">
            <wp:extent cx="4663844" cy="1112616"/>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3844" cy="1112616"/>
                    </a:xfrm>
                    <a:prstGeom prst="rect">
                      <a:avLst/>
                    </a:prstGeom>
                  </pic:spPr>
                </pic:pic>
              </a:graphicData>
            </a:graphic>
          </wp:inline>
        </w:drawing>
      </w:r>
    </w:p>
    <w:p w14:paraId="015417D0" w14:textId="3701F805" w:rsidR="00942619" w:rsidRPr="00DC48D1" w:rsidRDefault="00942619" w:rsidP="00DC48D1">
      <w:pPr>
        <w:rPr>
          <w:rFonts w:ascii="Times New Roman" w:hAnsi="Times New Roman" w:cs="Times New Roman"/>
          <w:sz w:val="28"/>
          <w:szCs w:val="28"/>
        </w:rPr>
      </w:pPr>
      <w:r>
        <w:rPr>
          <w:rFonts w:ascii="Times New Roman" w:hAnsi="Times New Roman" w:cs="Times New Roman"/>
          <w:sz w:val="28"/>
          <w:szCs w:val="28"/>
        </w:rPr>
        <w:t>When the users click on the confirm courses option, they are given this warning box which tells the users that once they proceed further they cannot change or remove any course that they have selected.</w:t>
      </w:r>
    </w:p>
    <w:p w14:paraId="70E25FD3" w14:textId="5F9322AA" w:rsidR="00EB5646" w:rsidRDefault="00EB5646" w:rsidP="00EB5646">
      <w:pPr>
        <w:rPr>
          <w:rFonts w:ascii="Times New Roman" w:hAnsi="Times New Roman" w:cs="Times New Roman"/>
          <w:b/>
          <w:bCs/>
          <w:sz w:val="28"/>
          <w:szCs w:val="28"/>
        </w:rPr>
      </w:pPr>
      <w:r>
        <w:rPr>
          <w:rFonts w:ascii="Times New Roman" w:hAnsi="Times New Roman" w:cs="Times New Roman"/>
          <w:b/>
          <w:bCs/>
          <w:sz w:val="28"/>
          <w:szCs w:val="28"/>
        </w:rPr>
        <w:t>Q</w:t>
      </w:r>
      <w:r>
        <w:rPr>
          <w:rFonts w:ascii="Times New Roman" w:hAnsi="Times New Roman" w:cs="Times New Roman"/>
          <w:b/>
          <w:bCs/>
          <w:sz w:val="28"/>
          <w:szCs w:val="28"/>
        </w:rPr>
        <w:t>5</w:t>
      </w:r>
      <w:r>
        <w:rPr>
          <w:rFonts w:ascii="Times New Roman" w:hAnsi="Times New Roman" w:cs="Times New Roman"/>
          <w:b/>
          <w:bCs/>
          <w:sz w:val="28"/>
          <w:szCs w:val="28"/>
        </w:rPr>
        <w:t xml:space="preserve">) </w:t>
      </w:r>
      <w:r w:rsidRPr="00EB5646">
        <w:rPr>
          <w:rFonts w:ascii="Times New Roman" w:hAnsi="Times New Roman" w:cs="Times New Roman"/>
          <w:b/>
          <w:bCs/>
          <w:sz w:val="28"/>
          <w:szCs w:val="28"/>
        </w:rPr>
        <w:t xml:space="preserve">Where is </w:t>
      </w:r>
      <w:r w:rsidRPr="00EB5646">
        <w:rPr>
          <w:rFonts w:ascii="Times New Roman" w:hAnsi="Times New Roman" w:cs="Times New Roman"/>
          <w:b/>
          <w:bCs/>
          <w:color w:val="202124"/>
          <w:sz w:val="28"/>
          <w:szCs w:val="28"/>
          <w:shd w:val="clear" w:color="auto" w:fill="FFFFFF"/>
        </w:rPr>
        <w:t>Synthesi</w:t>
      </w:r>
      <w:r>
        <w:rPr>
          <w:rFonts w:ascii="Times New Roman" w:hAnsi="Times New Roman" w:cs="Times New Roman"/>
          <w:b/>
          <w:bCs/>
          <w:color w:val="202124"/>
          <w:sz w:val="28"/>
          <w:szCs w:val="28"/>
          <w:shd w:val="clear" w:color="auto" w:fill="FFFFFF"/>
        </w:rPr>
        <w:t>z</w:t>
      </w:r>
      <w:r w:rsidRPr="00EB5646">
        <w:rPr>
          <w:rFonts w:ascii="Times New Roman" w:hAnsi="Times New Roman" w:cs="Times New Roman"/>
          <w:b/>
          <w:bCs/>
          <w:color w:val="202124"/>
          <w:sz w:val="28"/>
          <w:szCs w:val="28"/>
          <w:shd w:val="clear" w:color="auto" w:fill="FFFFFF"/>
        </w:rPr>
        <w:t>ability</w:t>
      </w:r>
      <w:r w:rsidRPr="00EB5646">
        <w:rPr>
          <w:rFonts w:ascii="Times New Roman" w:hAnsi="Times New Roman" w:cs="Times New Roman"/>
          <w:b/>
          <w:bCs/>
          <w:color w:val="202124"/>
          <w:sz w:val="28"/>
          <w:szCs w:val="28"/>
          <w:shd w:val="clear" w:color="auto" w:fill="FFFFFF"/>
        </w:rPr>
        <w:t xml:space="preserve"> </w:t>
      </w:r>
      <w:r w:rsidRPr="00EB5646">
        <w:rPr>
          <w:rFonts w:ascii="Times New Roman" w:hAnsi="Times New Roman" w:cs="Times New Roman"/>
          <w:b/>
          <w:bCs/>
          <w:sz w:val="28"/>
          <w:szCs w:val="28"/>
        </w:rPr>
        <w:t>implemented in your project.</w:t>
      </w:r>
    </w:p>
    <w:p w14:paraId="74F39502" w14:textId="28AEBCFA" w:rsidR="00EB5646" w:rsidRDefault="00EB5646" w:rsidP="00EB5646">
      <w:pPr>
        <w:rPr>
          <w:rFonts w:ascii="Times New Roman" w:hAnsi="Times New Roman" w:cs="Times New Roman"/>
          <w:sz w:val="28"/>
          <w:szCs w:val="28"/>
        </w:rPr>
      </w:pPr>
      <w:r>
        <w:rPr>
          <w:noProof/>
        </w:rPr>
        <w:drawing>
          <wp:anchor distT="0" distB="0" distL="114300" distR="114300" simplePos="0" relativeHeight="251665408" behindDoc="0" locked="0" layoutInCell="1" allowOverlap="1" wp14:anchorId="10276D7C" wp14:editId="1E9C1055">
            <wp:simplePos x="0" y="0"/>
            <wp:positionH relativeFrom="margin">
              <wp:align>center</wp:align>
            </wp:positionH>
            <wp:positionV relativeFrom="paragraph">
              <wp:posOffset>798830</wp:posOffset>
            </wp:positionV>
            <wp:extent cx="3771900" cy="208026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1900" cy="20802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rPr>
        <w:t xml:space="preserve">Ans) </w:t>
      </w:r>
      <w:r>
        <w:rPr>
          <w:rFonts w:ascii="Times New Roman" w:hAnsi="Times New Roman" w:cs="Times New Roman"/>
          <w:sz w:val="28"/>
          <w:szCs w:val="28"/>
        </w:rPr>
        <w:t>It refers to eventual vs immediate honesty. Here we have assessed the past actions of the user and presented them to the current state, to make the operations visible.</w:t>
      </w:r>
    </w:p>
    <w:p w14:paraId="1C3B3BFF" w14:textId="15278890" w:rsidR="00EB5646" w:rsidRPr="00EB5646" w:rsidRDefault="00EB5646" w:rsidP="00EB5646">
      <w:pPr>
        <w:rPr>
          <w:rFonts w:ascii="Times New Roman" w:hAnsi="Times New Roman" w:cs="Times New Roman"/>
          <w:sz w:val="28"/>
          <w:szCs w:val="28"/>
        </w:rPr>
      </w:pPr>
    </w:p>
    <w:p w14:paraId="3773E9A9" w14:textId="44BA91CE" w:rsidR="00863252" w:rsidRPr="00EB5646" w:rsidRDefault="00EB5646" w:rsidP="00863252">
      <w:pPr>
        <w:rPr>
          <w:rFonts w:ascii="Times New Roman" w:hAnsi="Times New Roman" w:cs="Times New Roman"/>
          <w:sz w:val="28"/>
          <w:szCs w:val="28"/>
        </w:rPr>
      </w:pPr>
      <w:r w:rsidRPr="00EB5646">
        <w:rPr>
          <w:rFonts w:ascii="Times New Roman" w:hAnsi="Times New Roman" w:cs="Times New Roman"/>
          <w:sz w:val="28"/>
          <w:szCs w:val="28"/>
        </w:rPr>
        <w:t xml:space="preserve">After we have clicked the predicted grades, the green bar starts to proceed further to show that the task is executing. This execution is based on immediate honesty because the user is getting to know what’s happening with the past actions. Eventually, after this bar has reached its end the user can view the transcript. That will make sure that the user has made it to the eventual honesty part.  </w:t>
      </w:r>
    </w:p>
    <w:sectPr w:rsidR="00863252" w:rsidRPr="00EB5646" w:rsidSect="00EB5646">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01A78"/>
    <w:multiLevelType w:val="hybridMultilevel"/>
    <w:tmpl w:val="23F019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093E32"/>
    <w:multiLevelType w:val="hybridMultilevel"/>
    <w:tmpl w:val="9B5CAB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UwMDYHYgMjI2NDQyUdpeDU4uLM/DyQAsNaAPzzhYksAAAA"/>
  </w:docVars>
  <w:rsids>
    <w:rsidRoot w:val="00863252"/>
    <w:rsid w:val="0015680E"/>
    <w:rsid w:val="00341338"/>
    <w:rsid w:val="0044296C"/>
    <w:rsid w:val="00451659"/>
    <w:rsid w:val="005009FD"/>
    <w:rsid w:val="0065085D"/>
    <w:rsid w:val="00863252"/>
    <w:rsid w:val="00867DE3"/>
    <w:rsid w:val="008D25C8"/>
    <w:rsid w:val="009225FB"/>
    <w:rsid w:val="00942619"/>
    <w:rsid w:val="00D85B16"/>
    <w:rsid w:val="00DA143A"/>
    <w:rsid w:val="00DC48D1"/>
    <w:rsid w:val="00EA1389"/>
    <w:rsid w:val="00EB5646"/>
    <w:rsid w:val="00FE4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42D0"/>
  <w15:chartTrackingRefBased/>
  <w15:docId w15:val="{C8A250AE-4154-4483-A529-F337212D6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81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94AED-C01D-4FC7-B208-173481BD2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Ehtesham Zafar</dc:creator>
  <cp:keywords/>
  <dc:description/>
  <cp:lastModifiedBy>Syed Hassan</cp:lastModifiedBy>
  <cp:revision>7</cp:revision>
  <dcterms:created xsi:type="dcterms:W3CDTF">2021-12-26T05:33:00Z</dcterms:created>
  <dcterms:modified xsi:type="dcterms:W3CDTF">2021-12-26T15:43:00Z</dcterms:modified>
</cp:coreProperties>
</file>