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8402" w:type="dxa"/>
          </w:tcPr>
          <w:p>
            <w:pPr>
              <w:wordWrap w:val="0"/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 xml:space="preserve">LAB 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spacing w:after="0" w:line="240" w:lineRule="auto"/>
              <w:ind w:left="-105"/>
              <w:jc w:val="right"/>
              <w:rPr>
                <w:rFonts w:cs="Arial"/>
                <w:b/>
                <w:smallCaps/>
                <w:color w:val="auto"/>
                <w:sz w:val="40"/>
                <w:szCs w:val="40"/>
              </w:rPr>
            </w:pPr>
            <w:r>
              <w:rPr>
                <w:rFonts w:cs="Arial"/>
                <w:b/>
                <w:smallCaps/>
                <w:color w:val="auto"/>
                <w:sz w:val="40"/>
                <w:szCs w:val="40"/>
              </w:rPr>
              <w:t xml:space="preserve">Implementation &amp; understanding of </w:t>
            </w:r>
          </w:p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VLANS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Muhammad Nadeem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cs="Times New Roman" w:asciiTheme="majorHAnsi" w:hAnsiTheme="majorHAnsi"/>
          <w:b/>
          <w:bCs/>
          <w:color w:val="auto"/>
          <w:sz w:val="28"/>
          <w:szCs w:val="28"/>
          <w:u w:val="single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Lab Session 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11</w:t>
      </w: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 </w:t>
      </w: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Q1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center"/>
        <w:rPr>
          <w:rFonts w:ascii="Times New Roman" w:hAnsi="Times New Roman" w:cs="Times New Roman"/>
          <w:sz w:val="24"/>
        </w:rPr>
      </w:pPr>
    </w:p>
    <w:sectPr>
      <w:headerReference r:id="rId5" w:type="default"/>
      <w:footerReference r:id="rId7" w:type="default"/>
      <w:headerReference r:id="rId6" w:type="even"/>
      <w:footerReference r:id="rId8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Century Schoolbook">
    <w:panose1 w:val="02040604050505020304"/>
    <w:charset w:val="86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:showingPlcHdr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64E81CE8"/>
    <w:rsid w:val="6C1C363F"/>
    <w:rsid w:val="72CC070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HAns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qFormat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qFormat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qFormat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qFormat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qFormat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qFormat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glossaryDocument" Target="glossary/document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FA768F75-C307-433F-8556-F9677A44CF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22</TotalTime>
  <ScaleCrop>false</ScaleCrop>
  <LinksUpToDate>false</LinksUpToDate>
  <CharactersWithSpaces>1354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Syed Hassan</cp:lastModifiedBy>
  <cp:lastPrinted>2020-01-22T07:14:00Z</cp:lastPrinted>
  <dcterms:modified xsi:type="dcterms:W3CDTF">2023-05-06T08:40:51Z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E4770252FE7D4DD288E54F41E0B617ED</vt:lpwstr>
  </property>
</Properties>
</file>