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Calibri" w:hAnsi="Calibri" w:eastAsia="Calibri" w:cs="Calibri"/>
          <w:b/>
          <w:smallCaps/>
          <w:color w:val="000000" w:themeColor="text1"/>
          <w:sz w:val="72"/>
          <w:szCs w:val="72"/>
          <w14:textFill>
            <w14:solidFill>
              <w14:schemeClr w14:val="tx1"/>
            </w14:solidFill>
          </w14:textFill>
        </w:rPr>
      </w:pPr>
      <w:r>
        <w:rPr>
          <w:rFonts w:ascii="Calibri" w:hAnsi="Calibri" w:eastAsia="Calibri" w:cs="Calibri"/>
          <w:b/>
          <w:smallCaps/>
          <w:color w:val="000000" w:themeColor="text1"/>
          <w:sz w:val="72"/>
          <w:szCs w:val="72"/>
          <w:rtl w:val="0"/>
          <w14:textFill>
            <w14:solidFill>
              <w14:schemeClr w14:val="tx1"/>
            </w14:solidFill>
          </w14:textFill>
        </w:rPr>
        <w:t>Project Charter Plan</w:t>
      </w:r>
    </w:p>
    <w:p>
      <w:pPr>
        <w:spacing w:line="240" w:lineRule="auto"/>
        <w:jc w:val="center"/>
        <w:rPr>
          <w:rFonts w:ascii="Calibri" w:hAnsi="Calibri" w:eastAsia="Calibri" w:cs="Calibri"/>
          <w:b/>
          <w:smallCaps/>
          <w:color w:val="000000" w:themeColor="text1"/>
          <w:sz w:val="72"/>
          <w:szCs w:val="72"/>
          <w14:textFill>
            <w14:solidFill>
              <w14:schemeClr w14:val="tx1"/>
            </w14:solidFill>
          </w14:textFill>
        </w:rPr>
      </w:pPr>
      <w:r>
        <w:rPr>
          <w:rFonts w:ascii="Calibri" w:hAnsi="Calibri" w:eastAsia="Calibri" w:cs="Calibri"/>
          <w:b/>
          <w:smallCaps/>
          <w:color w:val="000000" w:themeColor="text1"/>
          <w:sz w:val="72"/>
          <w:szCs w:val="72"/>
          <w:rtl w:val="0"/>
          <w14:textFill>
            <w14:solidFill>
              <w14:schemeClr w14:val="tx1"/>
            </w14:solidFill>
          </w14:textFill>
        </w:rPr>
        <w:t>Electronic Management System</w:t>
      </w:r>
    </w:p>
    <w:p>
      <w:pPr>
        <w:jc w:val="center"/>
        <w:rPr>
          <w:b/>
          <w:smallCaps/>
          <w:color w:val="000000" w:themeColor="text1"/>
          <w:sz w:val="28"/>
          <w:szCs w:val="28"/>
          <w14:textFill>
            <w14:solidFill>
              <w14:schemeClr w14:val="tx1"/>
            </w14:solidFill>
          </w14:textFill>
        </w:rPr>
      </w:pPr>
    </w:p>
    <w:p>
      <w:pPr>
        <w:jc w:val="center"/>
        <w:rPr>
          <w:b/>
          <w:smallCaps/>
          <w:color w:val="000000" w:themeColor="text1"/>
          <w:sz w:val="28"/>
          <w:szCs w:val="28"/>
          <w14:textFill>
            <w14:solidFill>
              <w14:schemeClr w14:val="tx1"/>
            </w14:solidFill>
          </w14:textFill>
        </w:rPr>
      </w:pPr>
    </w:p>
    <w:p>
      <w:pPr>
        <w:jc w:val="center"/>
        <w:rPr>
          <w:b/>
          <w:smallCaps/>
          <w:color w:val="000000" w:themeColor="text1"/>
          <w:sz w:val="36"/>
          <w:szCs w:val="36"/>
          <w14:textFill>
            <w14:solidFill>
              <w14:schemeClr w14:val="tx1"/>
            </w14:solidFill>
          </w14:textFill>
        </w:rPr>
      </w:pPr>
    </w:p>
    <w:p>
      <w:pPr>
        <w:jc w:val="center"/>
        <w:rPr>
          <w:b/>
          <w:smallCaps/>
          <w:color w:val="000000" w:themeColor="text1"/>
          <w:sz w:val="36"/>
          <w:szCs w:val="36"/>
          <w14:textFill>
            <w14:solidFill>
              <w14:schemeClr w14:val="tx1"/>
            </w14:solidFill>
          </w14:textFill>
        </w:rPr>
      </w:pPr>
    </w:p>
    <w:p>
      <w:pPr>
        <w:jc w:val="center"/>
        <w:rPr>
          <w:b/>
          <w:smallCaps/>
          <w:color w:val="000000" w:themeColor="text1"/>
          <w:sz w:val="36"/>
          <w:szCs w:val="36"/>
          <w14:textFill>
            <w14:solidFill>
              <w14:schemeClr w14:val="tx1"/>
            </w14:solidFill>
          </w14:textFill>
        </w:rPr>
      </w:pPr>
      <w:r>
        <w:rPr>
          <w:b/>
          <w:smallCaps/>
          <w:color w:val="000000" w:themeColor="text1"/>
          <w:sz w:val="36"/>
          <w:szCs w:val="36"/>
          <w14:textFill>
            <w14:solidFill>
              <w14:schemeClr w14:val="tx1"/>
            </w14:solidFill>
          </w14:textFill>
        </w:rPr>
        <w:t>ABC Company</w:t>
      </w:r>
    </w:p>
    <w:p>
      <w:pPr>
        <w:jc w:val="center"/>
        <w:rPr>
          <w:b/>
          <w:smallCaps/>
          <w:color w:val="000000" w:themeColor="text1"/>
          <w:sz w:val="36"/>
          <w:szCs w:val="36"/>
          <w14:textFill>
            <w14:solidFill>
              <w14:schemeClr w14:val="tx1"/>
            </w14:solidFill>
          </w14:textFill>
        </w:rPr>
      </w:pPr>
      <w:r>
        <w:rPr>
          <w:rFonts w:hint="default"/>
          <w:b/>
          <w:smallCaps/>
          <w:color w:val="000000" w:themeColor="text1"/>
          <w:sz w:val="36"/>
          <w:szCs w:val="36"/>
          <w:lang w:val="en-US"/>
          <w14:textFill>
            <w14:solidFill>
              <w14:schemeClr w14:val="tx1"/>
            </w14:solidFill>
          </w14:textFill>
        </w:rPr>
        <w:t>shahrae faisal</w:t>
      </w:r>
      <w:r>
        <w:rPr>
          <w:b/>
          <w:smallCaps/>
          <w:color w:val="000000" w:themeColor="text1"/>
          <w:sz w:val="36"/>
          <w:szCs w:val="36"/>
          <w14:textFill>
            <w14:solidFill>
              <w14:schemeClr w14:val="tx1"/>
            </w14:solidFill>
          </w14:textFill>
        </w:rPr>
        <w:t xml:space="preserve"> road </w:t>
      </w:r>
    </w:p>
    <w:p>
      <w:pPr>
        <w:jc w:val="center"/>
        <w:rPr>
          <w:rFonts w:hint="default"/>
          <w:b/>
          <w:smallCaps/>
          <w:color w:val="000000" w:themeColor="text1"/>
          <w:sz w:val="36"/>
          <w:szCs w:val="36"/>
          <w:lang w:val="en-US"/>
          <w14:textFill>
            <w14:solidFill>
              <w14:schemeClr w14:val="tx1"/>
            </w14:solidFill>
          </w14:textFill>
        </w:rPr>
      </w:pPr>
      <w:r>
        <w:rPr>
          <w:b/>
          <w:smallCaps/>
          <w:color w:val="000000" w:themeColor="text1"/>
          <w:sz w:val="36"/>
          <w:szCs w:val="36"/>
          <w14:textFill>
            <w14:solidFill>
              <w14:schemeClr w14:val="tx1"/>
            </w14:solidFill>
          </w14:textFill>
        </w:rPr>
        <w:t xml:space="preserve">Karachi, </w:t>
      </w:r>
      <w:r>
        <w:rPr>
          <w:rFonts w:hint="default"/>
          <w:b/>
          <w:smallCaps/>
          <w:color w:val="000000" w:themeColor="text1"/>
          <w:sz w:val="36"/>
          <w:szCs w:val="36"/>
          <w:lang w:val="en-US"/>
          <w14:textFill>
            <w14:solidFill>
              <w14:schemeClr w14:val="tx1"/>
            </w14:solidFill>
          </w14:textFill>
        </w:rPr>
        <w:t>75950</w:t>
      </w:r>
    </w:p>
    <w:p>
      <w:pPr>
        <w:jc w:val="center"/>
        <w:rPr>
          <w:rFonts w:hint="default"/>
          <w:b/>
          <w:smallCaps/>
          <w:color w:val="000000" w:themeColor="text1"/>
          <w:sz w:val="28"/>
          <w:szCs w:val="28"/>
          <w:lang w:val="en-US"/>
          <w14:textFill>
            <w14:solidFill>
              <w14:schemeClr w14:val="tx1"/>
            </w14:solidFill>
          </w14:textFill>
        </w:rPr>
      </w:pPr>
    </w:p>
    <w:p>
      <w:pPr>
        <w:jc w:val="center"/>
        <w:rPr>
          <w:rFonts w:hint="default"/>
          <w:b/>
          <w:smallCaps/>
          <w:color w:val="000000" w:themeColor="text1"/>
          <w:sz w:val="28"/>
          <w:szCs w:val="28"/>
          <w:lang w:val="en-US"/>
          <w14:textFill>
            <w14:solidFill>
              <w14:schemeClr w14:val="tx1"/>
            </w14:solidFill>
          </w14:textFill>
        </w:rPr>
      </w:pPr>
    </w:p>
    <w:p>
      <w:pPr>
        <w:jc w:val="center"/>
        <w:rPr>
          <w:rFonts w:hint="default"/>
          <w:b/>
          <w:smallCaps/>
          <w:color w:val="000000" w:themeColor="text1"/>
          <w:sz w:val="28"/>
          <w:szCs w:val="28"/>
          <w:lang w:val="en-US"/>
          <w14:textFill>
            <w14:solidFill>
              <w14:schemeClr w14:val="tx1"/>
            </w14:solidFill>
          </w14:textFill>
        </w:rPr>
      </w:pPr>
    </w:p>
    <w:p>
      <w:pPr>
        <w:spacing w:line="240" w:lineRule="auto"/>
        <w:jc w:val="center"/>
        <w:rPr>
          <w:rFonts w:ascii="Calibri" w:hAnsi="Calibri" w:eastAsia="Calibri" w:cs="Calibri"/>
          <w:b/>
          <w:smallCaps/>
          <w:color w:val="000000" w:themeColor="text1"/>
          <w:sz w:val="40"/>
          <w:szCs w:val="40"/>
          <w:u w:val="single"/>
          <w14:textFill>
            <w14:solidFill>
              <w14:schemeClr w14:val="tx1"/>
            </w14:solidFill>
          </w14:textFill>
        </w:rPr>
      </w:pPr>
      <w:r>
        <w:rPr>
          <w:rFonts w:ascii="Calibri" w:hAnsi="Calibri" w:eastAsia="Calibri" w:cs="Calibri"/>
          <w:b/>
          <w:smallCaps/>
          <w:color w:val="000000" w:themeColor="text1"/>
          <w:sz w:val="40"/>
          <w:szCs w:val="40"/>
          <w:u w:val="single"/>
          <w:rtl w:val="0"/>
          <w14:textFill>
            <w14:solidFill>
              <w14:schemeClr w14:val="tx1"/>
            </w14:solidFill>
          </w14:textFill>
        </w:rPr>
        <w:t>Submitted By:</w:t>
      </w:r>
    </w:p>
    <w:p>
      <w:pPr>
        <w:spacing w:line="240" w:lineRule="auto"/>
        <w:jc w:val="center"/>
        <w:rPr>
          <w:rFonts w:hint="default" w:ascii="Calibri" w:hAnsi="Calibri" w:eastAsia="Calibri" w:cs="Calibri"/>
          <w:b/>
          <w:smallCaps/>
          <w:color w:val="000000" w:themeColor="text1"/>
          <w:sz w:val="40"/>
          <w:szCs w:val="40"/>
          <w:u w:val="single"/>
          <w:lang w:val="en-US"/>
          <w14:textFill>
            <w14:solidFill>
              <w14:schemeClr w14:val="tx1"/>
            </w14:solidFill>
          </w14:textFill>
        </w:rPr>
      </w:pPr>
      <w:r>
        <w:rPr>
          <w:rFonts w:hint="default" w:ascii="Calibri" w:hAnsi="Calibri" w:eastAsia="Calibri" w:cs="Calibri"/>
          <w:b/>
          <w:smallCaps/>
          <w:color w:val="000000" w:themeColor="text1"/>
          <w:sz w:val="40"/>
          <w:szCs w:val="40"/>
          <w:u w:val="single"/>
          <w:rtl w:val="0"/>
          <w:lang w:val="en-US"/>
          <w14:textFill>
            <w14:solidFill>
              <w14:schemeClr w14:val="tx1"/>
            </w14:solidFill>
          </w14:textFill>
        </w:rPr>
        <w:t>HASSAN ALI</w:t>
      </w:r>
    </w:p>
    <w:p>
      <w:pPr>
        <w:spacing w:line="240" w:lineRule="auto"/>
        <w:jc w:val="center"/>
        <w:rPr>
          <w:rFonts w:hint="default" w:ascii="Calibri" w:hAnsi="Calibri" w:eastAsia="Calibri" w:cs="Calibri"/>
          <w:b/>
          <w:smallCaps/>
          <w:color w:val="000000" w:themeColor="text1"/>
          <w:sz w:val="40"/>
          <w:szCs w:val="40"/>
          <w:u w:val="single"/>
          <w:lang w:val="en-US"/>
          <w14:textFill>
            <w14:solidFill>
              <w14:schemeClr w14:val="tx1"/>
            </w14:solidFill>
          </w14:textFill>
        </w:rPr>
      </w:pPr>
      <w:r>
        <w:rPr>
          <w:rFonts w:ascii="Calibri" w:hAnsi="Calibri" w:eastAsia="Calibri" w:cs="Calibri"/>
          <w:b/>
          <w:smallCaps/>
          <w:color w:val="000000" w:themeColor="text1"/>
          <w:sz w:val="40"/>
          <w:szCs w:val="40"/>
          <w:u w:val="single"/>
          <w:rtl w:val="0"/>
          <w14:textFill>
            <w14:solidFill>
              <w14:schemeClr w14:val="tx1"/>
            </w14:solidFill>
          </w14:textFill>
        </w:rPr>
        <w:t>20</w:t>
      </w:r>
      <w:r>
        <w:rPr>
          <w:rFonts w:hint="default" w:ascii="Calibri" w:hAnsi="Calibri" w:eastAsia="Calibri" w:cs="Calibri"/>
          <w:b/>
          <w:smallCaps/>
          <w:color w:val="000000" w:themeColor="text1"/>
          <w:sz w:val="40"/>
          <w:szCs w:val="40"/>
          <w:u w:val="single"/>
          <w:rtl w:val="0"/>
          <w:lang w:val="en-US"/>
          <w14:textFill>
            <w14:solidFill>
              <w14:schemeClr w14:val="tx1"/>
            </w14:solidFill>
          </w14:textFill>
        </w:rPr>
        <w:t>K-1052</w:t>
      </w:r>
    </w:p>
    <w:p>
      <w:pPr>
        <w:jc w:val="center"/>
        <w:rPr>
          <w:rFonts w:hint="default"/>
          <w:b/>
          <w:smallCaps/>
          <w:color w:val="000000" w:themeColor="text1"/>
          <w:sz w:val="28"/>
          <w:szCs w:val="28"/>
          <w:lang w:val="en-US"/>
          <w14:textFill>
            <w14:solidFill>
              <w14:schemeClr w14:val="tx1"/>
            </w14:solidFill>
          </w14:textFill>
        </w:rPr>
      </w:pPr>
    </w:p>
    <w:p>
      <w:pPr>
        <w:jc w:val="right"/>
        <w:rPr>
          <w:b/>
          <w:smallCaps/>
          <w:color w:val="000000" w:themeColor="text1"/>
          <w:sz w:val="28"/>
          <w:szCs w:val="28"/>
          <w14:textFill>
            <w14:solidFill>
              <w14:schemeClr w14:val="tx1"/>
            </w14:solidFill>
          </w14:textFill>
        </w:rPr>
      </w:pPr>
    </w:p>
    <w:p>
      <w:pPr>
        <w:jc w:val="center"/>
        <w:rPr>
          <w:b/>
          <w:smallCaps/>
          <w:color w:val="000000" w:themeColor="text1"/>
          <w:sz w:val="28"/>
          <w:szCs w:val="28"/>
          <w14:textFill>
            <w14:solidFill>
              <w14:schemeClr w14:val="tx1"/>
            </w14:solidFill>
          </w14:textFill>
        </w:rPr>
      </w:pPr>
    </w:p>
    <w:p>
      <w:pPr>
        <w:jc w:val="center"/>
        <w:rPr>
          <w:b/>
          <w:smallCaps/>
          <w:color w:val="000000" w:themeColor="text1"/>
          <w:sz w:val="28"/>
          <w:szCs w:val="28"/>
          <w14:textFill>
            <w14:solidFill>
              <w14:schemeClr w14:val="tx1"/>
            </w14:solidFill>
          </w14:textFill>
        </w:rPr>
      </w:pPr>
      <w:r>
        <w:rPr>
          <w:b/>
          <w:smallCaps/>
          <w:color w:val="000000" w:themeColor="text1"/>
          <w:sz w:val="28"/>
          <w:szCs w:val="28"/>
          <w14:textFill>
            <w14:solidFill>
              <w14:schemeClr w14:val="tx1"/>
            </w14:solidFill>
          </w14:textFill>
        </w:rPr>
        <w:t>October 1</w:t>
      </w:r>
      <w:r>
        <w:rPr>
          <w:rFonts w:hint="default"/>
          <w:b/>
          <w:smallCaps/>
          <w:color w:val="000000" w:themeColor="text1"/>
          <w:sz w:val="28"/>
          <w:szCs w:val="28"/>
          <w:lang w:val="en-US"/>
          <w14:textFill>
            <w14:solidFill>
              <w14:schemeClr w14:val="tx1"/>
            </w14:solidFill>
          </w14:textFill>
        </w:rPr>
        <w:t>2</w:t>
      </w:r>
      <w:r>
        <w:rPr>
          <w:b/>
          <w:smallCaps/>
          <w:color w:val="000000" w:themeColor="text1"/>
          <w:sz w:val="28"/>
          <w:szCs w:val="28"/>
          <w14:textFill>
            <w14:solidFill>
              <w14:schemeClr w14:val="tx1"/>
            </w14:solidFill>
          </w14:textFill>
        </w:rPr>
        <w:t>, 2023</w:t>
      </w:r>
    </w:p>
    <w:p>
      <w:pPr>
        <w:rPr>
          <w:color w:val="000000" w:themeColor="text1"/>
          <w14:textFill>
            <w14:solidFill>
              <w14:schemeClr w14:val="tx1"/>
            </w14:solidFill>
          </w14:textFill>
        </w:rPr>
      </w:pPr>
      <w:r>
        <w:rPr>
          <w:b/>
          <w:smallCaps/>
          <w:color w:val="000000" w:themeColor="text1"/>
          <w:sz w:val="28"/>
          <w:szCs w:val="28"/>
          <w14:textFill>
            <w14:solidFill>
              <w14:schemeClr w14:val="tx1"/>
            </w14:solidFill>
          </w14:textFill>
        </w:rPr>
        <w:tab/>
      </w:r>
      <w:r>
        <w:rPr>
          <w:color w:val="000000" w:themeColor="text1"/>
          <w14:textFill>
            <w14:solidFill>
              <w14:schemeClr w14:val="tx1"/>
            </w14:solidFill>
          </w14:textFill>
        </w:rPr>
        <w:br w:type="page"/>
      </w:r>
    </w:p>
    <w:p>
      <w:pPr>
        <w:rPr>
          <w:b/>
          <w:smallCaps/>
          <w:sz w:val="28"/>
          <w:szCs w:val="28"/>
        </w:rPr>
      </w:pPr>
      <w:r>
        <w:rPr>
          <w:b/>
          <w:smallCaps/>
          <w:sz w:val="28"/>
          <w:szCs w:val="28"/>
        </w:rPr>
        <w:t>Table of Contents</w:t>
      </w:r>
    </w:p>
    <w:p>
      <w:pPr>
        <w:pStyle w:val="9"/>
        <w:tabs>
          <w:tab w:val="right" w:leader="dot" w:pos="9350"/>
        </w:tabs>
        <w:rPr>
          <w:rFonts w:eastAsia="SimSun" w:asciiTheme="minorHAnsi" w:hAnsiTheme="minorHAnsi"/>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r>
        <w:fldChar w:fldCharType="begin"/>
      </w:r>
      <w:r>
        <w:instrText xml:space="preserve"> HYPERLINK \l "_Toc332021424" </w:instrText>
      </w:r>
      <w:r>
        <w:fldChar w:fldCharType="separate"/>
      </w:r>
      <w:r>
        <w:rPr>
          <w:rStyle w:val="8"/>
          <w:rFonts w:asciiTheme="minorHAnsi" w:hAnsiTheme="minorHAnsi"/>
          <w:smallCaps/>
        </w:rPr>
        <w:t>Executive Summary</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_Toc332021424 \h </w:instrText>
      </w:r>
      <w:r>
        <w:rPr>
          <w:rFonts w:asciiTheme="minorHAnsi" w:hAnsiTheme="minorHAnsi"/>
        </w:rP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"_Toc332021425" </w:instrText>
      </w:r>
      <w:r>
        <w:fldChar w:fldCharType="separate"/>
      </w:r>
      <w:r>
        <w:rPr>
          <w:rStyle w:val="8"/>
          <w:rFonts w:asciiTheme="minorHAnsi" w:hAnsiTheme="minorHAnsi"/>
          <w:smallCaps/>
        </w:rPr>
        <w:t>Project Purpose/Justification</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_Toc332021425 \h </w:instrText>
      </w:r>
      <w:r>
        <w:rPr>
          <w:rFonts w:asciiTheme="minorHAnsi" w:hAnsiTheme="minorHAnsi"/>
        </w:rP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"_Toc332021426" </w:instrText>
      </w:r>
      <w:r>
        <w:fldChar w:fldCharType="separate"/>
      </w:r>
      <w:r>
        <w:rPr>
          <w:rStyle w:val="8"/>
          <w:rFonts w:asciiTheme="minorHAnsi" w:hAnsiTheme="minorHAnsi"/>
        </w:rPr>
        <w:t>Business Need/Case</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_Toc332021426 \h </w:instrText>
      </w:r>
      <w:r>
        <w:rPr>
          <w:rFonts w:asciiTheme="minorHAnsi" w:hAnsiTheme="minorHAnsi"/>
        </w:rP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"_Toc332021427" </w:instrText>
      </w:r>
      <w:r>
        <w:fldChar w:fldCharType="separate"/>
      </w:r>
      <w:r>
        <w:rPr>
          <w:rStyle w:val="8"/>
          <w:rFonts w:asciiTheme="minorHAnsi" w:hAnsiTheme="minorHAnsi"/>
        </w:rPr>
        <w:t>Business Objectives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_Toc332021427 \h </w:instrText>
      </w:r>
      <w:r>
        <w:rPr>
          <w:rFonts w:asciiTheme="minorHAnsi" w:hAnsiTheme="minorHAnsi"/>
        </w:rP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"_Toc332021428" </w:instrText>
      </w:r>
      <w:r>
        <w:fldChar w:fldCharType="separate"/>
      </w:r>
      <w:r>
        <w:rPr>
          <w:rStyle w:val="8"/>
          <w:rFonts w:asciiTheme="minorHAnsi" w:hAnsiTheme="minorHAnsi"/>
          <w:smallCaps/>
        </w:rPr>
        <w:t>Project Description</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_Toc332021428 \h </w:instrText>
      </w:r>
      <w:r>
        <w:rPr>
          <w:rFonts w:asciiTheme="minorHAnsi" w:hAnsiTheme="minorHAnsi"/>
        </w:rPr>
        <w:fldChar w:fldCharType="separate"/>
      </w:r>
      <w:r>
        <w:rPr>
          <w:rFonts w:asciiTheme="minorHAnsi" w:hAnsiTheme="minorHAnsi"/>
        </w:rPr>
        <w:t>4</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"_Toc332021429" </w:instrText>
      </w:r>
      <w:r>
        <w:fldChar w:fldCharType="separate"/>
      </w:r>
      <w:r>
        <w:rPr>
          <w:rStyle w:val="8"/>
          <w:rFonts w:asciiTheme="minorHAnsi" w:hAnsiTheme="minorHAnsi"/>
        </w:rPr>
        <w:t>Project Objectives and Success Criteria</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_Toc332021429 \h </w:instrText>
      </w:r>
      <w:r>
        <w:rPr>
          <w:rFonts w:asciiTheme="minorHAnsi" w:hAnsiTheme="minorHAnsi"/>
        </w:rPr>
        <w:fldChar w:fldCharType="separate"/>
      </w:r>
      <w:r>
        <w:rPr>
          <w:rFonts w:asciiTheme="minorHAnsi" w:hAnsiTheme="minorHAnsi"/>
        </w:rPr>
        <w:t>4</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"_Toc332021430" </w:instrText>
      </w:r>
      <w:r>
        <w:fldChar w:fldCharType="separate"/>
      </w:r>
      <w:r>
        <w:rPr>
          <w:rStyle w:val="8"/>
          <w:rFonts w:asciiTheme="minorHAnsi" w:hAnsiTheme="minorHAnsi"/>
        </w:rPr>
        <w:t>Requirements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_Toc332021430 \h </w:instrText>
      </w:r>
      <w:r>
        <w:rPr>
          <w:rFonts w:asciiTheme="minorHAnsi" w:hAnsiTheme="minorHAnsi"/>
        </w:rPr>
        <w:fldChar w:fldCharType="separate"/>
      </w:r>
      <w:r>
        <w:rPr>
          <w:rFonts w:asciiTheme="minorHAnsi" w:hAnsiTheme="minorHAnsi"/>
        </w:rPr>
        <w:t>4</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"_Toc332021431" </w:instrText>
      </w:r>
      <w:r>
        <w:fldChar w:fldCharType="separate"/>
      </w:r>
      <w:r>
        <w:rPr>
          <w:rStyle w:val="8"/>
          <w:rFonts w:asciiTheme="minorHAnsi" w:hAnsiTheme="minorHAnsi"/>
        </w:rPr>
        <w:t>Constraints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_Toc332021431 \h </w:instrText>
      </w:r>
      <w:r>
        <w:rPr>
          <w:rFonts w:asciiTheme="minorHAnsi" w:hAnsiTheme="minorHAnsi"/>
        </w:rPr>
        <w:fldChar w:fldCharType="separate"/>
      </w:r>
      <w:r>
        <w:rPr>
          <w:rFonts w:asciiTheme="minorHAnsi" w:hAnsiTheme="minorHAnsi"/>
        </w:rPr>
        <w:t>5</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"_Toc332021432" </w:instrText>
      </w:r>
      <w:r>
        <w:fldChar w:fldCharType="separate"/>
      </w:r>
      <w:r>
        <w:rPr>
          <w:rStyle w:val="8"/>
          <w:rFonts w:asciiTheme="minorHAnsi" w:hAnsiTheme="minorHAnsi"/>
        </w:rPr>
        <w:t>Assumptions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_Toc332021432 \h </w:instrText>
      </w:r>
      <w:r>
        <w:rPr>
          <w:rFonts w:asciiTheme="minorHAnsi" w:hAnsiTheme="minorHAnsi"/>
        </w:rPr>
        <w:fldChar w:fldCharType="separate"/>
      </w:r>
      <w:r>
        <w:rPr>
          <w:rFonts w:asciiTheme="minorHAnsi" w:hAnsiTheme="minorHAnsi"/>
        </w:rPr>
        <w:t>5</w:t>
      </w:r>
      <w:r>
        <w:rPr>
          <w:rFonts w:asciiTheme="minorHAnsi" w:hAnsiTheme="minorHAnsi"/>
        </w:rPr>
        <w:fldChar w:fldCharType="end"/>
      </w:r>
      <w:r>
        <w:rPr>
          <w:rFonts w:asciiTheme="minorHAnsi" w:hAnsiTheme="minorHAnsi"/>
        </w:rPr>
        <w:fldChar w:fldCharType="end"/>
      </w:r>
    </w:p>
    <w:p>
      <w:pPr>
        <w:pStyle w:val="10"/>
        <w:tabs>
          <w:tab w:val="right" w:leader="dot" w:pos="9350"/>
        </w:tabs>
        <w:rPr>
          <w:rFonts w:eastAsia="SimSun" w:asciiTheme="minorHAnsi" w:hAnsiTheme="minorHAnsi"/>
          <w:sz w:val="22"/>
          <w:szCs w:val="22"/>
          <w:lang w:eastAsia="zh-CN"/>
        </w:rPr>
      </w:pPr>
      <w:r>
        <w:fldChar w:fldCharType="begin"/>
      </w:r>
      <w:r>
        <w:instrText xml:space="preserve"> HYPERLINK \l "_Toc332021433" </w:instrText>
      </w:r>
      <w:r>
        <w:fldChar w:fldCharType="separate"/>
      </w:r>
      <w:r>
        <w:rPr>
          <w:rStyle w:val="8"/>
          <w:rFonts w:asciiTheme="minorHAnsi" w:hAnsiTheme="minorHAnsi"/>
        </w:rPr>
        <w:t>Preliminary Scope Statement</w:t>
      </w:r>
      <w:r>
        <w:rPr>
          <w:rFonts w:asciiTheme="minorHAnsi" w:hAnsiTheme="minorHAnsi"/>
        </w:rPr>
        <w:tab/>
      </w:r>
      <w:r>
        <w:rPr>
          <w:rFonts w:asciiTheme="minorHAnsi" w:hAnsiTheme="minorHAnsi"/>
        </w:rPr>
        <w:t>6</w:t>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"_Toc332021434" </w:instrText>
      </w:r>
      <w:r>
        <w:fldChar w:fldCharType="separate"/>
      </w:r>
      <w:r>
        <w:rPr>
          <w:rStyle w:val="8"/>
          <w:rFonts w:asciiTheme="minorHAnsi" w:hAnsiTheme="minorHAnsi"/>
          <w:smallCaps/>
        </w:rPr>
        <w:t>Risks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_Toc332021434 \h </w:instrText>
      </w:r>
      <w:r>
        <w:rPr>
          <w:rFonts w:asciiTheme="minorHAnsi" w:hAnsiTheme="minorHAnsi"/>
        </w:rP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"_Toc332021435" </w:instrText>
      </w:r>
      <w:r>
        <w:fldChar w:fldCharType="separate"/>
      </w:r>
      <w:r>
        <w:rPr>
          <w:rStyle w:val="8"/>
          <w:rFonts w:asciiTheme="minorHAnsi" w:hAnsiTheme="minorHAnsi"/>
          <w:smallCaps/>
        </w:rPr>
        <w:t>Project Deliverables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_Toc332021435 \h </w:instrText>
      </w:r>
      <w:r>
        <w:rPr>
          <w:rFonts w:asciiTheme="minorHAnsi" w:hAnsiTheme="minorHAnsi"/>
        </w:rP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"_Toc332021436" </w:instrText>
      </w:r>
      <w:r>
        <w:fldChar w:fldCharType="separate"/>
      </w:r>
      <w:r>
        <w:rPr>
          <w:rStyle w:val="8"/>
          <w:rFonts w:asciiTheme="minorHAnsi" w:hAnsiTheme="minorHAnsi"/>
          <w:smallCaps/>
        </w:rPr>
        <w:t>Summary Milestone Schedule</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_Toc332021436 \h </w:instrText>
      </w:r>
      <w:r>
        <w:rPr>
          <w:rFonts w:asciiTheme="minorHAnsi" w:hAnsiTheme="minorHAnsi"/>
        </w:rP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"_Toc332021437" </w:instrText>
      </w:r>
      <w:r>
        <w:fldChar w:fldCharType="separate"/>
      </w:r>
      <w:r>
        <w:rPr>
          <w:rStyle w:val="8"/>
          <w:rFonts w:asciiTheme="minorHAnsi" w:hAnsiTheme="minorHAnsi"/>
          <w:smallCaps/>
        </w:rPr>
        <w:t>Summary Budget</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_Toc332021437 \h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"_Toc332021438" </w:instrText>
      </w:r>
      <w:r>
        <w:fldChar w:fldCharType="separate"/>
      </w:r>
      <w:r>
        <w:rPr>
          <w:rStyle w:val="8"/>
          <w:rFonts w:asciiTheme="minorHAnsi" w:hAnsiTheme="minorHAnsi"/>
          <w:smallCaps/>
        </w:rPr>
        <w:t>Project Approval Requirements</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_Toc332021438 \h </w:instrText>
      </w:r>
      <w:r>
        <w:rPr>
          <w:rFonts w:asciiTheme="minorHAnsi" w:hAnsiTheme="minorHAnsi"/>
        </w:rP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"_Toc332021439" </w:instrText>
      </w:r>
      <w:r>
        <w:fldChar w:fldCharType="separate"/>
      </w:r>
      <w:r>
        <w:rPr>
          <w:rStyle w:val="8"/>
          <w:rFonts w:asciiTheme="minorHAnsi" w:hAnsiTheme="minorHAnsi"/>
          <w:smallCaps/>
        </w:rPr>
        <w:t>Project Manager</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_Toc332021439 \h </w:instrText>
      </w:r>
      <w:r>
        <w:rPr>
          <w:rFonts w:asciiTheme="minorHAnsi" w:hAnsiTheme="minorHAnsi"/>
        </w:rP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9"/>
        <w:tabs>
          <w:tab w:val="right" w:leader="dot" w:pos="9350"/>
        </w:tabs>
        <w:rPr>
          <w:rFonts w:eastAsia="SimSun" w:asciiTheme="minorHAnsi" w:hAnsiTheme="minorHAnsi"/>
          <w:sz w:val="22"/>
          <w:szCs w:val="22"/>
          <w:lang w:eastAsia="zh-CN"/>
        </w:rPr>
      </w:pPr>
      <w:r>
        <w:fldChar w:fldCharType="begin"/>
      </w:r>
      <w:r>
        <w:instrText xml:space="preserve"> HYPERLINK \l "_Toc332021440" </w:instrText>
      </w:r>
      <w:r>
        <w:fldChar w:fldCharType="separate"/>
      </w:r>
      <w:r>
        <w:rPr>
          <w:rStyle w:val="8"/>
          <w:rFonts w:asciiTheme="minorHAnsi" w:hAnsiTheme="minorHAnsi"/>
          <w:smallCaps/>
        </w:rPr>
        <w:t>Authorization</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_Toc332021440 \h </w:instrText>
      </w:r>
      <w:r>
        <w:rPr>
          <w:rFonts w:asciiTheme="minorHAnsi" w:hAnsiTheme="minorHAnsi"/>
        </w:rPr>
        <w:fldChar w:fldCharType="separate"/>
      </w:r>
      <w:r>
        <w:rPr>
          <w:rFonts w:asciiTheme="minorHAnsi" w:hAnsiTheme="minorHAnsi"/>
        </w:rPr>
        <w:t>9</w:t>
      </w:r>
      <w:r>
        <w:rPr>
          <w:rFonts w:asciiTheme="minorHAnsi" w:hAnsiTheme="minorHAnsi"/>
        </w:rPr>
        <w:fldChar w:fldCharType="end"/>
      </w:r>
      <w:r>
        <w:rPr>
          <w:rFonts w:asciiTheme="minorHAnsi" w:hAnsiTheme="minorHAnsi"/>
        </w:rPr>
        <w:fldChar w:fldCharType="end"/>
      </w:r>
    </w:p>
    <w:p>
      <w:pPr>
        <w:ind w:left="720"/>
      </w:pPr>
      <w:r>
        <w:fldChar w:fldCharType="end"/>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bCs/>
          <w:color w:val="000000" w:themeColor="text1"/>
          <w:sz w:val="28"/>
          <w:szCs w:val="28"/>
          <w:lang w:val="en-US"/>
          <w14:textFill>
            <w14:solidFill>
              <w14:schemeClr w14:val="tx1"/>
            </w14:solidFill>
          </w14:textFill>
        </w:rPr>
      </w:pPr>
      <w:bookmarkStart w:id="0" w:name="_Toc332021424"/>
      <w:bookmarkStart w:id="17" w:name="_GoBack"/>
      <w:r>
        <w:rPr>
          <w:rFonts w:asciiTheme="minorHAnsi" w:hAnsiTheme="minorHAnsi" w:cstheme="minorHAnsi"/>
          <w:b/>
          <w:bCs/>
          <w:smallCaps/>
          <w:sz w:val="28"/>
          <w:szCs w:val="28"/>
        </w:rPr>
        <w:t>Executive Summary</w:t>
      </w:r>
      <w:bookmarkEnd w:id="0"/>
    </w:p>
    <w:bookmarkEnd w:id="17"/>
    <w:p>
      <w:pPr>
        <w:rPr>
          <w:color w:val="000000" w:themeColor="text1"/>
          <w14:textFill>
            <w14:solidFill>
              <w14:schemeClr w14:val="tx1"/>
            </w14:solidFill>
          </w14:textFill>
        </w:rPr>
      </w:pPr>
    </w:p>
    <w:p>
      <w:pPr>
        <w:rPr>
          <w:color w:val="000000" w:themeColor="text1"/>
          <w:lang w:val="en-US"/>
          <w14:textFill>
            <w14:solidFill>
              <w14:schemeClr w14:val="tx1"/>
            </w14:solidFill>
          </w14:textFill>
        </w:rPr>
      </w:pPr>
      <w:r>
        <w:rPr>
          <w:color w:val="000000" w:themeColor="text1"/>
          <w:lang w:val="en-US"/>
          <w14:textFill>
            <w14:solidFill>
              <w14:schemeClr w14:val="tx1"/>
            </w14:solidFill>
          </w14:textFill>
        </w:rPr>
        <w:t>The Electronic Management System project seeks to automate the manual operations in the industry that involve managing various electronic products. It aims to introduce an automation process where none currently exists, thereby centralizing and simplifying processes such as booking, inventory management, and customer interactions. The system will offer a range of functionalities including admin login, product management, and online booking which will significantly improve tracking of historic records of bookings as well as management of available appliances. By doing so, it is expected that operational efficiency and customer satisfaction will be enhanced; two areas that have been problematic with current available processes. Ultimately, the EMS has its sights set on automating electronic market operations while improving resource management.</w:t>
      </w:r>
    </w:p>
    <w:p>
      <w:pPr>
        <w:rPr>
          <w:color w:val="000000" w:themeColor="text1"/>
          <w:lang w:val="en-US"/>
          <w14:textFill>
            <w14:solidFill>
              <w14:schemeClr w14:val="tx1"/>
            </w14:solidFill>
          </w14:textFill>
        </w:rPr>
      </w:pP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1" w:name="_Toc332021425"/>
      <w:r>
        <w:rPr>
          <w:rFonts w:asciiTheme="minorHAnsi" w:hAnsiTheme="minorHAnsi" w:cstheme="minorHAnsi"/>
          <w:smallCaps/>
          <w:color w:val="000000" w:themeColor="text1"/>
          <w:sz w:val="28"/>
          <w:szCs w:val="28"/>
          <w14:textFill>
            <w14:solidFill>
              <w14:schemeClr w14:val="tx1"/>
            </w14:solidFill>
          </w14:textFill>
        </w:rPr>
        <w:t>Project Purpose/Justification</w:t>
      </w:r>
      <w:bookmarkEnd w:id="1"/>
    </w:p>
    <w:p>
      <w:pPr>
        <w:rPr>
          <w:color w:val="000000" w:themeColor="text1"/>
          <w14:textFill>
            <w14:solidFill>
              <w14:schemeClr w14:val="tx1"/>
            </w14:solidFill>
          </w14:textFill>
        </w:rPr>
      </w:pPr>
    </w:p>
    <w:p>
      <w:pPr>
        <w:pStyle w:val="3"/>
        <w:ind w:left="360"/>
        <w:rPr>
          <w:rFonts w:asciiTheme="minorHAnsi" w:hAnsiTheme="minorHAnsi" w:cstheme="minorHAnsi"/>
          <w:color w:val="000000" w:themeColor="text1"/>
          <w:sz w:val="24"/>
          <w:szCs w:val="24"/>
          <w14:textFill>
            <w14:solidFill>
              <w14:schemeClr w14:val="tx1"/>
            </w14:solidFill>
          </w14:textFill>
        </w:rPr>
      </w:pPr>
      <w:bookmarkStart w:id="2" w:name="_Toc332021426"/>
      <w:r>
        <w:rPr>
          <w:rFonts w:asciiTheme="minorHAnsi" w:hAnsiTheme="minorHAnsi" w:cstheme="minorHAnsi"/>
          <w:color w:val="000000" w:themeColor="text1"/>
          <w:sz w:val="24"/>
          <w:szCs w:val="24"/>
          <w14:textFill>
            <w14:solidFill>
              <w14:schemeClr w14:val="tx1"/>
            </w14:solidFill>
          </w14:textFill>
        </w:rPr>
        <w:t>Business Need/Case</w:t>
      </w:r>
      <w:bookmarkEnd w:id="2"/>
    </w:p>
    <w:p>
      <w:pPr>
        <w:ind w:left="360"/>
        <w:rPr>
          <w:color w:val="000000" w:themeColor="text1"/>
          <w14:textFill>
            <w14:solidFill>
              <w14:schemeClr w14:val="tx1"/>
            </w14:solidFill>
          </w14:textFill>
        </w:rPr>
      </w:pPr>
    </w:p>
    <w:p>
      <w:pPr>
        <w:rPr>
          <w:color w:val="000000" w:themeColor="text1"/>
          <w:lang w:val="en-US"/>
          <w14:textFill>
            <w14:solidFill>
              <w14:schemeClr w14:val="tx1"/>
            </w14:solidFill>
          </w14:textFill>
        </w:rPr>
      </w:pPr>
      <w:r>
        <w:rPr>
          <w:color w:val="000000" w:themeColor="text1"/>
          <w:lang w:val="en-US"/>
          <w14:textFill>
            <w14:solidFill>
              <w14:schemeClr w14:val="tx1"/>
            </w14:solidFill>
          </w14:textFill>
        </w:rPr>
        <w:t>The Electronic Management System will be designed to cater to the market's demand for automated processes in electronic appliances, where manual operations are labor-intensive and time-consuming. The project aims to address organizational needs by efficiently managing resources and meeting real-time demands for booking and monitoring sales and inventory. By utilizing technology in software development and database management, EMS ensures streamlined core operations. This is intended to reduce manual errors while decreasing operational costs. The desired outcomes include cost savings, improved overall management procedures, and increased customer satisfaction through a faster and more reliable experience when booking electronic appliances in the market.</w:t>
      </w:r>
    </w:p>
    <w:p>
      <w:pPr>
        <w:rPr>
          <w:rFonts w:hint="default"/>
          <w:color w:val="000000" w:themeColor="text1"/>
          <w:lang w:val="en-US"/>
          <w14:textFill>
            <w14:solidFill>
              <w14:schemeClr w14:val="tx1"/>
            </w14:solidFill>
          </w14:textFill>
        </w:rPr>
      </w:pPr>
    </w:p>
    <w:p>
      <w:pPr>
        <w:pStyle w:val="3"/>
        <w:ind w:left="360"/>
        <w:rPr>
          <w:rFonts w:asciiTheme="minorHAnsi" w:hAnsiTheme="minorHAnsi" w:cstheme="minorHAnsi"/>
          <w:color w:val="000000" w:themeColor="text1"/>
          <w:sz w:val="24"/>
          <w:szCs w:val="24"/>
          <w14:textFill>
            <w14:solidFill>
              <w14:schemeClr w14:val="tx1"/>
            </w14:solidFill>
          </w14:textFill>
        </w:rPr>
      </w:pPr>
      <w:bookmarkStart w:id="3" w:name="_Toc332021427"/>
      <w:r>
        <w:rPr>
          <w:rFonts w:asciiTheme="minorHAnsi" w:hAnsiTheme="minorHAnsi" w:cstheme="minorHAnsi"/>
          <w:color w:val="000000" w:themeColor="text1"/>
          <w:sz w:val="24"/>
          <w:szCs w:val="24"/>
          <w14:textFill>
            <w14:solidFill>
              <w14:schemeClr w14:val="tx1"/>
            </w14:solidFill>
          </w14:textFill>
        </w:rPr>
        <w:t>Business Objectives</w:t>
      </w:r>
      <w:bookmarkEnd w:id="3"/>
    </w:p>
    <w:p>
      <w:pPr>
        <w:ind w:left="36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The project aims to achieve these following business objectives as strategic plan:</w:t>
      </w:r>
      <w:r>
        <w:rPr>
          <w:color w:val="000000" w:themeColor="text1"/>
          <w14:textFill>
            <w14:solidFill>
              <w14:schemeClr w14:val="tx1"/>
            </w14:solidFill>
          </w14:textFill>
        </w:rPr>
        <w:br w:type="textWrapping"/>
      </w:r>
    </w:p>
    <w:p>
      <w:pPr>
        <w:pStyle w:val="11"/>
        <w:numPr>
          <w:ilvl w:val="0"/>
          <w:numId w:val="1"/>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The project endeavors to implement automation of critical processes, thereby enhancing productivity and reducing the costs associated with manual labor. </w:t>
      </w:r>
    </w:p>
    <w:p>
      <w:pPr>
        <w:pStyle w:val="11"/>
        <w:numPr>
          <w:ilvl w:val="0"/>
          <w:numId w:val="1"/>
        </w:numPr>
        <w:rPr>
          <w:color w:val="000000" w:themeColor="text1"/>
          <w14:textFill>
            <w14:solidFill>
              <w14:schemeClr w14:val="tx1"/>
            </w14:solidFill>
          </w14:textFill>
        </w:rPr>
      </w:pPr>
      <w:r>
        <w:rPr>
          <w:color w:val="000000" w:themeColor="text1"/>
          <w:lang w:val="en-US"/>
          <w14:textFill>
            <w14:solidFill>
              <w14:schemeClr w14:val="tx1"/>
            </w14:solidFill>
          </w14:textFill>
        </w:rPr>
        <w:t>The goal is to improve customer experience by developing a user-friendly interface that facilitates feedback collection.</w:t>
      </w:r>
    </w:p>
    <w:p>
      <w:pPr>
        <w:pStyle w:val="11"/>
        <w:numPr>
          <w:ilvl w:val="0"/>
          <w:numId w:val="1"/>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 Additionally, the project aims to optimize inventory management processes through the creation of a centralized system for tracking inventory resources and ensuring adherence to automated protocols. </w:t>
      </w:r>
    </w:p>
    <w:p>
      <w:pPr>
        <w:pStyle w:val="11"/>
        <w:numPr>
          <w:ilvl w:val="0"/>
          <w:numId w:val="1"/>
        </w:numPr>
        <w:rPr>
          <w:color w:val="000000" w:themeColor="text1"/>
          <w14:textFill>
            <w14:solidFill>
              <w14:schemeClr w14:val="tx1"/>
            </w14:solidFill>
          </w14:textFill>
        </w:rPr>
      </w:pPr>
      <w:r>
        <w:rPr>
          <w:color w:val="000000" w:themeColor="text1"/>
          <w:lang w:val="en-US"/>
          <w14:textFill>
            <w14:solidFill>
              <w14:schemeClr w14:val="tx1"/>
            </w14:solidFill>
          </w14:textFill>
        </w:rPr>
        <w:t>Furthermore, this initiative seeks to encourage the migration towards technology-based solutions while eliminating reliance on cumbersome manual procedures that are time-consuming and require greater effort.</w:t>
      </w:r>
    </w:p>
    <w:p>
      <w:pPr>
        <w:rPr>
          <w:color w:val="000000" w:themeColor="text1"/>
          <w14:textFill>
            <w14:solidFill>
              <w14:schemeClr w14:val="tx1"/>
            </w14:solidFill>
          </w14:textFill>
        </w:rPr>
      </w:pPr>
    </w:p>
    <w:p>
      <w:pPr>
        <w:ind w:left="360"/>
        <w:rPr>
          <w:color w:val="000000" w:themeColor="text1"/>
          <w14:textFill>
            <w14:solidFill>
              <w14:schemeClr w14:val="tx1"/>
            </w14:solidFill>
          </w14:textFill>
        </w:rPr>
      </w:pP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4" w:name="_Toc332021428"/>
      <w:r>
        <w:rPr>
          <w:rFonts w:asciiTheme="minorHAnsi" w:hAnsiTheme="minorHAnsi" w:cstheme="minorHAnsi"/>
          <w:smallCaps/>
          <w:color w:val="000000" w:themeColor="text1"/>
          <w:sz w:val="28"/>
          <w:szCs w:val="28"/>
          <w14:textFill>
            <w14:solidFill>
              <w14:schemeClr w14:val="tx1"/>
            </w14:solidFill>
          </w14:textFill>
        </w:rPr>
        <w:t>Project Description</w:t>
      </w:r>
      <w:bookmarkEnd w:id="4"/>
    </w:p>
    <w:p>
      <w:pPr>
        <w:rPr>
          <w:color w:val="000000" w:themeColor="text1"/>
          <w14:textFill>
            <w14:solidFill>
              <w14:schemeClr w14:val="tx1"/>
            </w14:solidFill>
          </w14:textFill>
        </w:rPr>
      </w:pPr>
    </w:p>
    <w:p>
      <w:pPr>
        <w:rPr>
          <w:rFonts w:hint="default"/>
          <w:color w:val="000000" w:themeColor="text1"/>
          <w:lang w:val="en-US"/>
          <w14:textFill>
            <w14:solidFill>
              <w14:schemeClr w14:val="tx1"/>
            </w14:solidFill>
          </w14:textFill>
        </w:rPr>
      </w:pPr>
      <w:r>
        <w:rPr>
          <w:color w:val="000000" w:themeColor="text1"/>
          <w:lang w:val="en-US"/>
          <w14:textFill>
            <w14:solidFill>
              <w14:schemeClr w14:val="tx1"/>
            </w14:solidFill>
          </w14:textFill>
        </w:rPr>
        <w:t>The Electronic Management System endeavor will center on the modernization of electronic market operations through the creation of software that automates processes such as administrative management, product management, and sales and inventory resource tracking. The objective is to minimize manual labor while boosting efficiency and providing a user-friendly environment for clients, employees, and administrators alike. Through this project, admins can manage products while employees can handle customer data. The ultimate aim is to enhance operational efficiency by offering a faster and more dependable solution for customers at lower costs than previous options.</w:t>
      </w:r>
    </w:p>
    <w:p>
      <w:pPr>
        <w:pBdr>
          <w:bottom w:val="single" w:color="auto" w:sz="6" w:space="1"/>
        </w:pBdr>
        <w:jc w:val="center"/>
        <w:rPr>
          <w:rFonts w:ascii="Arial" w:hAnsi="Arial" w:eastAsia="Times New Roman" w:cs="Arial"/>
          <w:vanish/>
          <w:color w:val="000000" w:themeColor="text1"/>
          <w:sz w:val="16"/>
          <w:szCs w:val="16"/>
          <w14:textFill>
            <w14:solidFill>
              <w14:schemeClr w14:val="tx1"/>
            </w14:solidFill>
          </w14:textFill>
        </w:rPr>
      </w:pPr>
      <w:r>
        <w:rPr>
          <w:rFonts w:ascii="Arial" w:hAnsi="Arial" w:eastAsia="Times New Roman" w:cs="Arial"/>
          <w:vanish/>
          <w:color w:val="000000" w:themeColor="text1"/>
          <w:sz w:val="16"/>
          <w:szCs w:val="16"/>
          <w14:textFill>
            <w14:solidFill>
              <w14:schemeClr w14:val="tx1"/>
            </w14:solidFill>
          </w14:textFill>
        </w:rPr>
        <w:t>Top of Form</w:t>
      </w:r>
    </w:p>
    <w:p>
      <w:pPr>
        <w:rPr>
          <w:color w:val="000000" w:themeColor="text1"/>
          <w14:textFill>
            <w14:solidFill>
              <w14:schemeClr w14:val="tx1"/>
            </w14:solidFill>
          </w14:textFill>
        </w:rPr>
      </w:pPr>
    </w:p>
    <w:p>
      <w:pPr>
        <w:pStyle w:val="3"/>
        <w:ind w:left="360"/>
        <w:rPr>
          <w:rFonts w:asciiTheme="minorHAnsi" w:hAnsiTheme="minorHAnsi" w:cstheme="minorHAnsi"/>
          <w:color w:val="000000" w:themeColor="text1"/>
          <w:sz w:val="24"/>
          <w:szCs w:val="24"/>
          <w14:textFill>
            <w14:solidFill>
              <w14:schemeClr w14:val="tx1"/>
            </w14:solidFill>
          </w14:textFill>
        </w:rPr>
      </w:pPr>
      <w:bookmarkStart w:id="5" w:name="_Toc332021429"/>
      <w:r>
        <w:rPr>
          <w:rFonts w:asciiTheme="minorHAnsi" w:hAnsiTheme="minorHAnsi" w:cstheme="minorHAnsi"/>
          <w:b/>
          <w:bCs/>
          <w:color w:val="000000" w:themeColor="text1"/>
          <w:sz w:val="24"/>
          <w:szCs w:val="24"/>
          <w14:textFill>
            <w14:solidFill>
              <w14:schemeClr w14:val="tx1"/>
            </w14:solidFill>
          </w14:textFill>
        </w:rPr>
        <w:t>Project Objectives and Success Criteria</w:t>
      </w:r>
      <w:bookmarkEnd w:id="5"/>
      <w:r>
        <w:rPr>
          <w:rFonts w:asciiTheme="minorHAnsi" w:hAnsiTheme="minorHAnsi" w:cstheme="minorHAnsi"/>
          <w:color w:val="000000" w:themeColor="text1"/>
          <w:sz w:val="24"/>
          <w:szCs w:val="24"/>
          <w14:textFill>
            <w14:solidFill>
              <w14:schemeClr w14:val="tx1"/>
            </w14:solidFill>
          </w14:textFill>
        </w:rPr>
        <w:br w:type="textWrapping"/>
      </w:r>
    </w:p>
    <w:p>
      <w:pPr>
        <w:pStyle w:val="11"/>
        <w:numPr>
          <w:ilvl w:val="0"/>
          <w:numId w:val="2"/>
        </w:numPr>
        <w:rPr>
          <w:color w:val="000000" w:themeColor="text1"/>
          <w14:textFill>
            <w14:solidFill>
              <w14:schemeClr w14:val="tx1"/>
            </w14:solidFill>
          </w14:textFill>
        </w:rPr>
      </w:pPr>
      <w:r>
        <w:rPr>
          <w:color w:val="000000" w:themeColor="text1"/>
          <w:lang w:val="en-US"/>
          <w14:textFill>
            <w14:solidFill>
              <w14:schemeClr w14:val="tx1"/>
            </w14:solidFill>
          </w14:textFill>
        </w:rPr>
        <w:t>To ensure the triumph of the Electronic Management System venture, we have established the subsequent objectives:</w:t>
      </w:r>
    </w:p>
    <w:p>
      <w:pPr>
        <w:pStyle w:val="11"/>
        <w:numPr>
          <w:ilvl w:val="0"/>
          <w:numId w:val="2"/>
        </w:numPr>
        <w:rPr>
          <w:color w:val="000000" w:themeColor="text1"/>
          <w14:textFill>
            <w14:solidFill>
              <w14:schemeClr w14:val="tx1"/>
            </w14:solidFill>
          </w14:textFill>
        </w:rPr>
      </w:pPr>
      <w:r>
        <w:rPr>
          <w:color w:val="000000" w:themeColor="text1"/>
          <w:lang w:val="en-US"/>
          <w14:textFill>
            <w14:solidFill>
              <w14:schemeClr w14:val="tx1"/>
            </w14:solidFill>
          </w14:textFill>
        </w:rPr>
        <w:t>Constructing EMS with all core functionalities within a 12-month timeframe. The accomplishment of this task will be determined by attaining full operational status for EMS.</w:t>
      </w:r>
    </w:p>
    <w:p>
      <w:pPr>
        <w:pStyle w:val="11"/>
        <w:numPr>
          <w:ilvl w:val="0"/>
          <w:numId w:val="2"/>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Decreasing manual operational consumption time by half within six months. This objective's success will be measured by loading forms and popup messages in less than two seconds, user verification taking less than five seconds, and query results being returned in under five seconds as well. </w:t>
      </w:r>
    </w:p>
    <w:p>
      <w:pPr>
        <w:pStyle w:val="11"/>
        <w:numPr>
          <w:ilvl w:val="0"/>
          <w:numId w:val="2"/>
        </w:numPr>
        <w:rPr>
          <w:color w:val="000000" w:themeColor="text1"/>
          <w14:textFill>
            <w14:solidFill>
              <w14:schemeClr w14:val="tx1"/>
            </w14:solidFill>
          </w14:textFill>
        </w:rPr>
      </w:pPr>
      <w:r>
        <w:rPr>
          <w:color w:val="000000" w:themeColor="text1"/>
          <w:lang w:val="en-US"/>
          <w14:textFill>
            <w14:solidFill>
              <w14:schemeClr w14:val="tx1"/>
            </w14:solidFill>
          </w14:textFill>
        </w:rPr>
        <w:t>Amplifying customer feedback by 20% over nine months through offering an intuitive interface and superior customer service.</w:t>
      </w:r>
    </w:p>
    <w:p>
      <w:pPr>
        <w:ind w:left="720"/>
        <w:rPr>
          <w:color w:val="000000" w:themeColor="text1"/>
          <w14:textFill>
            <w14:solidFill>
              <w14:schemeClr w14:val="tx1"/>
            </w14:solidFill>
          </w14:textFill>
        </w:rPr>
      </w:pPr>
    </w:p>
    <w:p>
      <w:pPr>
        <w:pStyle w:val="3"/>
        <w:ind w:left="360"/>
        <w:rPr>
          <w:rFonts w:asciiTheme="minorHAnsi" w:hAnsiTheme="minorHAnsi" w:cstheme="minorHAnsi"/>
          <w:b/>
          <w:bCs/>
          <w:color w:val="000000" w:themeColor="text1"/>
          <w:sz w:val="24"/>
          <w:szCs w:val="24"/>
          <w14:textFill>
            <w14:solidFill>
              <w14:schemeClr w14:val="tx1"/>
            </w14:solidFill>
          </w14:textFill>
        </w:rPr>
      </w:pPr>
      <w:bookmarkStart w:id="6" w:name="_Toc332021430"/>
      <w:r>
        <w:rPr>
          <w:rFonts w:asciiTheme="minorHAnsi" w:hAnsiTheme="minorHAnsi" w:cstheme="minorHAnsi"/>
          <w:b/>
          <w:bCs/>
          <w:color w:val="000000" w:themeColor="text1"/>
          <w:sz w:val="24"/>
          <w:szCs w:val="24"/>
          <w14:textFill>
            <w14:solidFill>
              <w14:schemeClr w14:val="tx1"/>
            </w14:solidFill>
          </w14:textFill>
        </w:rPr>
        <w:t>Requirements</w:t>
      </w:r>
      <w:bookmarkEnd w:id="6"/>
    </w:p>
    <w:p>
      <w:pPr>
        <w:ind w:left="360"/>
        <w:rPr>
          <w:color w:val="000000" w:themeColor="text1"/>
          <w14:textFill>
            <w14:solidFill>
              <w14:schemeClr w14:val="tx1"/>
            </w14:solidFill>
          </w14:textFill>
        </w:rPr>
      </w:pPr>
    </w:p>
    <w:p>
      <w:pPr>
        <w:pStyle w:val="11"/>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 xml:space="preserve">Developing core functionalities such as login and signup pages, product management, employee management, customer registration and history management, booking and payment procedures. </w:t>
      </w:r>
    </w:p>
    <w:p>
      <w:pPr>
        <w:pStyle w:val="11"/>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Ensuring compatibility and performance such as the application must run on a computer having hardware with an i3 processor and 4 GB RAM as well as Windows 7 or higher versions. Additionally, the system's response times for form loading, user login, and SQL queries should meet the specified performance requirements.</w:t>
      </w:r>
    </w:p>
    <w:p>
      <w:pPr>
        <w:pStyle w:val="11"/>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Implementing security by developing secure login functionalities with well-defined access controls for Admin, Clients and Employees.</w:t>
      </w:r>
    </w:p>
    <w:p>
      <w:pPr>
        <w:pStyle w:val="11"/>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System should be available during normal operating hours with proper implementation of process for backups that makes sure data is timely updated in a protected manner as well as customer history is maintained.</w:t>
      </w:r>
    </w:p>
    <w:p>
      <w:pPr>
        <w:pStyle w:val="11"/>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System must accommodate regular updates and use maintainable technologies such as usage of C# programming language for adaptability and ease of updates.</w:t>
      </w:r>
    </w:p>
    <w:p>
      <w:pPr>
        <w:ind w:left="7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Additional requirements may be identified and incorporated as necessary, with project sponsor approval, as the project progresses.</w:t>
      </w:r>
    </w:p>
    <w:p>
      <w:pPr>
        <w:ind w:left="360"/>
        <w:rPr>
          <w:color w:val="000000" w:themeColor="text1"/>
          <w14:textFill>
            <w14:solidFill>
              <w14:schemeClr w14:val="tx1"/>
            </w14:solidFill>
          </w14:textFill>
        </w:rPr>
      </w:pPr>
    </w:p>
    <w:p>
      <w:pPr>
        <w:pStyle w:val="3"/>
        <w:ind w:left="360"/>
        <w:rPr>
          <w:rFonts w:asciiTheme="minorHAnsi" w:hAnsiTheme="minorHAnsi" w:cstheme="minorHAnsi"/>
          <w:b/>
          <w:bCs/>
          <w:color w:val="000000" w:themeColor="text1"/>
          <w:sz w:val="24"/>
          <w:szCs w:val="24"/>
          <w14:textFill>
            <w14:solidFill>
              <w14:schemeClr w14:val="tx1"/>
            </w14:solidFill>
          </w14:textFill>
        </w:rPr>
      </w:pPr>
      <w:bookmarkStart w:id="7" w:name="_Toc332021431"/>
      <w:r>
        <w:rPr>
          <w:rFonts w:asciiTheme="minorHAnsi" w:hAnsiTheme="minorHAnsi" w:cstheme="minorHAnsi"/>
          <w:b/>
          <w:bCs/>
          <w:color w:val="000000" w:themeColor="text1"/>
          <w:sz w:val="24"/>
          <w:szCs w:val="24"/>
          <w14:textFill>
            <w14:solidFill>
              <w14:schemeClr w14:val="tx1"/>
            </w14:solidFill>
          </w14:textFill>
        </w:rPr>
        <w:t>Constraints</w:t>
      </w:r>
      <w:bookmarkEnd w:id="7"/>
      <w:r>
        <w:rPr>
          <w:rFonts w:asciiTheme="minorHAnsi" w:hAnsiTheme="minorHAnsi" w:cstheme="minorHAnsi"/>
          <w:b/>
          <w:bCs/>
          <w:color w:val="000000" w:themeColor="text1"/>
          <w:sz w:val="24"/>
          <w:szCs w:val="24"/>
          <w14:textFill>
            <w14:solidFill>
              <w14:schemeClr w14:val="tx1"/>
            </w14:solidFill>
          </w14:textFill>
        </w:rPr>
        <w:br w:type="textWrapping"/>
      </w:r>
    </w:p>
    <w:p>
      <w:pPr>
        <w:pStyle w:val="11"/>
        <w:numPr>
          <w:ilvl w:val="0"/>
          <w:numId w:val="4"/>
        </w:numPr>
        <w:rPr>
          <w:color w:val="000000" w:themeColor="text1"/>
          <w14:textFill>
            <w14:solidFill>
              <w14:schemeClr w14:val="tx1"/>
            </w14:solidFill>
          </w14:textFill>
        </w:rPr>
      </w:pPr>
      <w:r>
        <w:rPr>
          <w:color w:val="000000" w:themeColor="text1"/>
          <w:lang w:val="en-US"/>
          <w14:textFill>
            <w14:solidFill>
              <w14:schemeClr w14:val="tx1"/>
            </w14:solidFill>
          </w14:textFill>
        </w:rPr>
        <w:t>The project must be carried out within the designated financial framework, which may impose limitations on the extent and caliber of the final outcomes.</w:t>
      </w:r>
    </w:p>
    <w:p>
      <w:pPr>
        <w:pStyle w:val="11"/>
        <w:numPr>
          <w:ilvl w:val="0"/>
          <w:numId w:val="4"/>
        </w:numPr>
        <w:rPr>
          <w:color w:val="000000" w:themeColor="text1"/>
          <w14:textFill>
            <w14:solidFill>
              <w14:schemeClr w14:val="tx1"/>
            </w14:solidFill>
          </w14:textFill>
        </w:rPr>
      </w:pPr>
      <w:r>
        <w:rPr>
          <w:color w:val="000000" w:themeColor="text1"/>
          <w:lang w:val="en-US"/>
          <w14:textFill>
            <w14:solidFill>
              <w14:schemeClr w14:val="tx1"/>
            </w14:solidFill>
          </w14:textFill>
        </w:rPr>
        <w:t>The requirements of stakeholders encompassing project supporters, customers, and team members could potentially present restrictions on both the objectives and deliverables of the venture.</w:t>
      </w:r>
    </w:p>
    <w:p>
      <w:pPr>
        <w:pStyle w:val="11"/>
        <w:numPr>
          <w:ilvl w:val="0"/>
          <w:numId w:val="4"/>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 Moreover, adherence to specific legal and professional regulations could impede flexibility in executing the project.</w:t>
      </w:r>
    </w:p>
    <w:p>
      <w:pPr>
        <w:pStyle w:val="11"/>
        <w:numPr>
          <w:ilvl w:val="0"/>
          <w:numId w:val="4"/>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 Additionally, a centralized database is mandatory for system functionality.</w:t>
      </w:r>
    </w:p>
    <w:p>
      <w:pPr>
        <w:ind w:left="360"/>
        <w:rPr>
          <w:color w:val="000000" w:themeColor="text1"/>
          <w14:textFill>
            <w14:solidFill>
              <w14:schemeClr w14:val="tx1"/>
            </w14:solidFill>
          </w14:textFill>
        </w:rPr>
      </w:pPr>
    </w:p>
    <w:p>
      <w:pPr>
        <w:pStyle w:val="3"/>
        <w:ind w:left="360"/>
        <w:rPr>
          <w:rFonts w:asciiTheme="minorHAnsi" w:hAnsiTheme="minorHAnsi" w:cstheme="minorHAnsi"/>
          <w:b/>
          <w:bCs/>
          <w:color w:val="000000" w:themeColor="text1"/>
          <w:sz w:val="24"/>
          <w:szCs w:val="24"/>
          <w14:textFill>
            <w14:solidFill>
              <w14:schemeClr w14:val="tx1"/>
            </w14:solidFill>
          </w14:textFill>
        </w:rPr>
      </w:pPr>
      <w:bookmarkStart w:id="8" w:name="_Toc332021432"/>
      <w:r>
        <w:rPr>
          <w:rFonts w:asciiTheme="minorHAnsi" w:hAnsiTheme="minorHAnsi" w:cstheme="minorHAnsi"/>
          <w:b/>
          <w:bCs/>
          <w:color w:val="000000" w:themeColor="text1"/>
          <w:sz w:val="24"/>
          <w:szCs w:val="24"/>
          <w14:textFill>
            <w14:solidFill>
              <w14:schemeClr w14:val="tx1"/>
            </w14:solidFill>
          </w14:textFill>
        </w:rPr>
        <w:t>Assumptions</w:t>
      </w:r>
      <w:bookmarkEnd w:id="8"/>
    </w:p>
    <w:p>
      <w:pPr>
        <w:ind w:left="360"/>
        <w:rPr>
          <w:color w:val="000000" w:themeColor="text1"/>
          <w14:textFill>
            <w14:solidFill>
              <w14:schemeClr w14:val="tx1"/>
            </w14:solidFill>
          </w14:textFill>
        </w:rPr>
      </w:pPr>
    </w:p>
    <w:p>
      <w:pPr>
        <w:ind w:left="360"/>
        <w:rPr>
          <w:color w:val="000000" w:themeColor="text1"/>
          <w14:textFill>
            <w14:solidFill>
              <w14:schemeClr w14:val="tx1"/>
            </w14:solidFill>
          </w14:textFill>
        </w:rPr>
      </w:pPr>
      <w:r>
        <w:rPr>
          <w:color w:val="000000" w:themeColor="text1"/>
          <w14:textFill>
            <w14:solidFill>
              <w14:schemeClr w14:val="tx1"/>
            </w14:solidFill>
          </w14:textFill>
        </w:rPr>
        <w:t>The following are a list of assumptions.  Upon agreement and signature of this document, all parties acknowledge that these assumptions are true and correct:</w:t>
      </w:r>
      <w:r>
        <w:rPr>
          <w:color w:val="000000" w:themeColor="text1"/>
          <w14:textFill>
            <w14:solidFill>
              <w14:schemeClr w14:val="tx1"/>
            </w14:solidFill>
          </w14:textFill>
        </w:rPr>
        <w:br w:type="textWrapping"/>
      </w:r>
    </w:p>
    <w:p>
      <w:pPr>
        <w:pStyle w:val="11"/>
        <w:numPr>
          <w:ilvl w:val="0"/>
          <w:numId w:val="5"/>
        </w:numPr>
        <w:rPr>
          <w:color w:val="000000" w:themeColor="text1"/>
          <w14:textFill>
            <w14:solidFill>
              <w14:schemeClr w14:val="tx1"/>
            </w14:solidFill>
          </w14:textFill>
        </w:rPr>
      </w:pPr>
      <w:r>
        <w:rPr>
          <w:color w:val="000000" w:themeColor="text1"/>
          <w:lang w:val="en-US"/>
          <w14:textFill>
            <w14:solidFill>
              <w14:schemeClr w14:val="tx1"/>
            </w14:solidFill>
          </w14:textFill>
        </w:rPr>
        <w:t>The project will garner ample backing and collaboration from all invested parties, encompassing the project sponsors, clients, and team members alike.</w:t>
      </w:r>
    </w:p>
    <w:p>
      <w:pPr>
        <w:pStyle w:val="11"/>
        <w:numPr>
          <w:ilvl w:val="0"/>
          <w:numId w:val="5"/>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The necessary resources - comprising proficient personnel, cutting-edge technology, and requisite equipment - shall be at disposal for optimal execution. </w:t>
      </w:r>
    </w:p>
    <w:p>
      <w:pPr>
        <w:pStyle w:val="11"/>
        <w:numPr>
          <w:ilvl w:val="0"/>
          <w:numId w:val="5"/>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The project team shall have unfettered access to up-to-date information pertinent to product specifications as well as administrative privileges set forth in the documentation pertaining to this undertaking. </w:t>
      </w:r>
    </w:p>
    <w:p>
      <w:pPr>
        <w:pStyle w:val="11"/>
        <w:numPr>
          <w:ilvl w:val="0"/>
          <w:numId w:val="5"/>
        </w:numPr>
        <w:rPr>
          <w:color w:val="000000" w:themeColor="text1"/>
          <w14:textFill>
            <w14:solidFill>
              <w14:schemeClr w14:val="tx1"/>
            </w14:solidFill>
          </w14:textFill>
        </w:rPr>
      </w:pPr>
      <w:r>
        <w:rPr>
          <w:color w:val="000000" w:themeColor="text1"/>
          <w:lang w:val="en-US"/>
          <w14:textFill>
            <w14:solidFill>
              <w14:schemeClr w14:val="tx1"/>
            </w14:solidFill>
          </w14:textFill>
        </w:rPr>
        <w:t>The hardware and software requirements stipulated shall remain constant throughout the entire duration of this venture.</w:t>
      </w:r>
    </w:p>
    <w:p>
      <w:pPr>
        <w:pStyle w:val="11"/>
        <w:numPr>
          <w:ilvl w:val="0"/>
          <w:numId w:val="5"/>
        </w:numPr>
        <w:rPr>
          <w:color w:val="000000" w:themeColor="text1"/>
          <w14:textFill>
            <w14:solidFill>
              <w14:schemeClr w14:val="tx1"/>
            </w14:solidFill>
          </w14:textFill>
        </w:rPr>
      </w:pPr>
      <w:r>
        <w:rPr>
          <w:color w:val="000000" w:themeColor="text1"/>
          <w:lang w:val="en-US"/>
          <w14:textFill>
            <w14:solidFill>
              <w14:schemeClr w14:val="tx1"/>
            </w14:solidFill>
          </w14:textFill>
        </w:rPr>
        <w:t>Notably, there are no significant changes slated for adjustment with payment options encompassing both cash payments or installments included within these parameters.</w:t>
      </w:r>
    </w:p>
    <w:p>
      <w:pPr>
        <w:ind w:left="360"/>
        <w:rPr>
          <w:color w:val="000000" w:themeColor="text1"/>
          <w14:textFill>
            <w14:solidFill>
              <w14:schemeClr w14:val="tx1"/>
            </w14:solidFill>
          </w14:textFill>
        </w:rPr>
      </w:pPr>
    </w:p>
    <w:p>
      <w:pPr>
        <w:pStyle w:val="3"/>
        <w:ind w:left="360"/>
        <w:rPr>
          <w:rFonts w:asciiTheme="minorHAnsi" w:hAnsiTheme="minorHAnsi" w:cstheme="minorHAnsi"/>
          <w:b/>
          <w:bCs/>
          <w:color w:val="000000" w:themeColor="text1"/>
          <w:sz w:val="24"/>
          <w:szCs w:val="24"/>
          <w14:textFill>
            <w14:solidFill>
              <w14:schemeClr w14:val="tx1"/>
            </w14:solidFill>
          </w14:textFill>
        </w:rPr>
      </w:pPr>
      <w:bookmarkStart w:id="9" w:name="_Toc332021433"/>
      <w:r>
        <w:rPr>
          <w:rFonts w:asciiTheme="minorHAnsi" w:hAnsiTheme="minorHAnsi" w:cstheme="minorHAnsi"/>
          <w:b/>
          <w:bCs/>
          <w:color w:val="000000" w:themeColor="text1"/>
          <w:sz w:val="24"/>
          <w:szCs w:val="24"/>
          <w14:textFill>
            <w14:solidFill>
              <w14:schemeClr w14:val="tx1"/>
            </w14:solidFill>
          </w14:textFill>
        </w:rPr>
        <w:t>Preliminary Scope Statement</w:t>
      </w:r>
      <w:bookmarkEnd w:id="9"/>
    </w:p>
    <w:p>
      <w:pPr>
        <w:rPr>
          <w:color w:val="000000" w:themeColor="text1"/>
          <w14:textFill>
            <w14:solidFill>
              <w14:schemeClr w14:val="tx1"/>
            </w14:solidFill>
          </w14:textFill>
        </w:rPr>
      </w:pPr>
    </w:p>
    <w:p>
      <w:pPr>
        <w:ind w:left="360"/>
        <w:rPr>
          <w:rFonts w:hint="default"/>
          <w:color w:val="000000" w:themeColor="text1"/>
          <w:lang w:val="en-US"/>
          <w14:textFill>
            <w14:solidFill>
              <w14:schemeClr w14:val="tx1"/>
            </w14:solidFill>
          </w14:textFill>
        </w:rPr>
      </w:pPr>
      <w:r>
        <w:rPr>
          <w:color w:val="000000" w:themeColor="text1"/>
          <w:lang w:val="en-US"/>
          <w14:textFill>
            <w14:solidFill>
              <w14:schemeClr w14:val="tx1"/>
            </w14:solidFill>
          </w14:textFill>
        </w:rPr>
        <w:t>The project endeavors to conceptualize, experiment with, and provide a comprehensive software solution that automates major operations in electronic markets. The team responsible for the undertaking will handle all personnel, hardware, and software resources required for the project. All duties will be executed independently of day-to-day activities while testing is conducted in a supervised IT laboratory environment. The project manager shall supervise all funding as stipulated in the budget; additional funding requires approval from the project sponsor. Upon deployment of the final software and delivery of documentation to users, the project concludes. Any future considerations for improving the system will be recorded and communicated with management.</w:t>
      </w:r>
    </w:p>
    <w:p>
      <w:pPr>
        <w:ind w:left="360"/>
        <w:rPr>
          <w:color w:val="000000" w:themeColor="text1"/>
          <w14:textFill>
            <w14:solidFill>
              <w14:schemeClr w14:val="tx1"/>
            </w14:solidFill>
          </w14:textFill>
        </w:rPr>
      </w:pPr>
    </w:p>
    <w:p>
      <w:pPr>
        <w:ind w:left="360"/>
        <w:rPr>
          <w:color w:val="000000" w:themeColor="text1"/>
          <w14:textFill>
            <w14:solidFill>
              <w14:schemeClr w14:val="tx1"/>
            </w14:solidFill>
          </w14:textFill>
        </w:rPr>
      </w:pPr>
    </w:p>
    <w:p>
      <w:pPr>
        <w:ind w:left="360"/>
        <w:rPr>
          <w:color w:val="000000" w:themeColor="text1"/>
          <w14:textFill>
            <w14:solidFill>
              <w14:schemeClr w14:val="tx1"/>
            </w14:solidFill>
          </w14:textFill>
        </w:rPr>
      </w:pP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10" w:name="_Toc332021434"/>
      <w:r>
        <w:rPr>
          <w:rFonts w:asciiTheme="minorHAnsi" w:hAnsiTheme="minorHAnsi" w:cstheme="minorHAnsi"/>
          <w:smallCaps/>
          <w:color w:val="000000" w:themeColor="text1"/>
          <w:sz w:val="28"/>
          <w:szCs w:val="28"/>
          <w14:textFill>
            <w14:solidFill>
              <w14:schemeClr w14:val="tx1"/>
            </w14:solidFill>
          </w14:textFill>
        </w:rPr>
        <w:t>Risks</w:t>
      </w:r>
      <w:bookmarkEnd w:id="10"/>
    </w:p>
    <w:p>
      <w:pPr>
        <w:rPr>
          <w:color w:val="000000" w:themeColor="text1"/>
          <w14:textFill>
            <w14:solidFill>
              <w14:schemeClr w14:val="tx1"/>
            </w14:solidFill>
          </w14:textFill>
        </w:rPr>
      </w:pPr>
    </w:p>
    <w:p>
      <w:pPr>
        <w:pStyle w:val="11"/>
        <w:numPr>
          <w:ilvl w:val="0"/>
          <w:numId w:val="0"/>
        </w:numPr>
        <w:ind w:left="360" w:leftChars="0"/>
        <w:rPr>
          <w:color w:val="000000" w:themeColor="text1"/>
          <w14:textFill>
            <w14:solidFill>
              <w14:schemeClr w14:val="tx1"/>
            </w14:solidFill>
          </w14:textFill>
        </w:rPr>
      </w:pPr>
      <w:r>
        <w:rPr>
          <w:color w:val="000000" w:themeColor="text1"/>
          <w:lang w:val="en-US"/>
          <w14:textFill>
            <w14:solidFill>
              <w14:schemeClr w14:val="tx1"/>
            </w14:solidFill>
          </w14:textFill>
        </w:rPr>
        <w:t>The subsequent hazards associated with the ISA project have been recognized. The project manager will ascertain and apply the requisite measures of risk mitigation/avoidance as necessary to diminish the probability of these perils: surpassing budget constraints and encountering unforeseen delays, potential for disputes among stakeholders concerning scope or technical concerns, and risks of non-compliance with regulations leading to data security breaches.</w:t>
      </w:r>
    </w:p>
    <w:p>
      <w:pPr>
        <w:pStyle w:val="12"/>
        <w:rPr>
          <w:rFonts w:asciiTheme="minorHAnsi" w:hAnsiTheme="minorHAnsi"/>
          <w:color w:val="000000" w:themeColor="text1"/>
          <w:sz w:val="24"/>
          <w:szCs w:val="24"/>
          <w14:textFill>
            <w14:solidFill>
              <w14:schemeClr w14:val="tx1"/>
            </w14:solidFill>
          </w14:textFill>
        </w:rPr>
      </w:pP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11" w:name="_Toc332021435"/>
      <w:r>
        <w:rPr>
          <w:rFonts w:asciiTheme="minorHAnsi" w:hAnsiTheme="minorHAnsi" w:cstheme="minorHAnsi"/>
          <w:smallCaps/>
          <w:color w:val="000000" w:themeColor="text1"/>
          <w:sz w:val="28"/>
          <w:szCs w:val="28"/>
          <w14:textFill>
            <w14:solidFill>
              <w14:schemeClr w14:val="tx1"/>
            </w14:solidFill>
          </w14:textFill>
        </w:rPr>
        <w:t>Project Deliverables</w:t>
      </w:r>
      <w:bookmarkEnd w:id="11"/>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1"/>
        <w:numPr>
          <w:ilvl w:val="0"/>
          <w:numId w:val="6"/>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A comprehensive Electronic Management System, replete with all the essential functionalities for electronic market operations. </w:t>
      </w:r>
    </w:p>
    <w:p>
      <w:pPr>
        <w:pStyle w:val="11"/>
        <w:numPr>
          <w:ilvl w:val="0"/>
          <w:numId w:val="6"/>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The software comes equipped with user manuals, technical specifications, and training guides to facilitate effective usage by both administrators and employees. </w:t>
      </w:r>
    </w:p>
    <w:p>
      <w:pPr>
        <w:pStyle w:val="11"/>
        <w:numPr>
          <w:ilvl w:val="0"/>
          <w:numId w:val="6"/>
        </w:numPr>
        <w:rPr>
          <w:color w:val="000000" w:themeColor="text1"/>
          <w14:textFill>
            <w14:solidFill>
              <w14:schemeClr w14:val="tx1"/>
            </w14:solidFill>
          </w14:textFill>
        </w:rPr>
      </w:pPr>
      <w:r>
        <w:rPr>
          <w:color w:val="000000" w:themeColor="text1"/>
          <w:lang w:val="en-US"/>
          <w14:textFill>
            <w14:solidFill>
              <w14:schemeClr w14:val="tx1"/>
            </w14:solidFill>
          </w14:textFill>
        </w:rPr>
        <w:t>Additionally, it is supported by rigorous testing procedures as well as quality assurance and compliance reports. A final project report culminates in a post-implementation review that pinpoints areas for improvement.</w:t>
      </w:r>
    </w:p>
    <w:p>
      <w:pPr>
        <w:rPr>
          <w:color w:val="000000" w:themeColor="text1"/>
          <w14:textFill>
            <w14:solidFill>
              <w14:schemeClr w14:val="tx1"/>
            </w14:solidFill>
          </w14:textFill>
        </w:rPr>
      </w:pP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12" w:name="_Toc332021436"/>
      <w:r>
        <w:rPr>
          <w:rFonts w:asciiTheme="minorHAnsi" w:hAnsiTheme="minorHAnsi" w:cstheme="minorHAnsi"/>
          <w:smallCaps/>
          <w:color w:val="000000" w:themeColor="text1"/>
          <w:sz w:val="28"/>
          <w:szCs w:val="28"/>
          <w14:textFill>
            <w14:solidFill>
              <w14:schemeClr w14:val="tx1"/>
            </w14:solidFill>
          </w14:textFill>
        </w:rPr>
        <w:t>Summary Milestone Schedule</w:t>
      </w:r>
      <w:bookmarkEnd w:id="12"/>
    </w:p>
    <w:p>
      <w:pPr>
        <w:pStyle w:val="12"/>
        <w:rPr>
          <w:rFonts w:asciiTheme="minorHAnsi" w:hAnsiTheme="minorHAnsi"/>
          <w:color w:val="000000" w:themeColor="text1"/>
          <w:sz w:val="24"/>
          <w:szCs w:val="24"/>
          <w14:textFill>
            <w14:solidFill>
              <w14:schemeClr w14:val="tx1"/>
            </w14:solidFill>
          </w14:textFill>
        </w:rPr>
      </w:pPr>
    </w:p>
    <w:p>
      <w:pPr>
        <w:pStyle w:val="12"/>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color w:val="000000" w:themeColor="text1"/>
          <w:sz w:val="24"/>
          <w:szCs w:val="24"/>
          <w14:textFill>
            <w14:solidFill>
              <w14:schemeClr w14:val="tx1"/>
            </w14:solidFill>
          </w14:textFill>
        </w:rPr>
        <w:t>The project Summary Milestone Schedule is presented below.  As requirements are more clearly defined this schedule may be modified.  Any changes will be communicated through project status meetings by the project manager.</w:t>
      </w:r>
    </w:p>
    <w:p>
      <w:pPr>
        <w:rPr>
          <w:color w:val="000000" w:themeColor="text1"/>
          <w14:textFill>
            <w14:solidFill>
              <w14:schemeClr w14:val="tx1"/>
            </w14:solidFill>
          </w14:textFill>
        </w:rPr>
      </w:pPr>
      <w:r>
        <w:rPr>
          <w:color w:val="000000" w:themeColor="text1"/>
          <w14:textFill>
            <w14:solidFill>
              <w14:schemeClr w14:val="tx1"/>
            </w14:solidFill>
          </w14:textFill>
        </w:rPr>
        <w:br w:type="textWrapping"/>
      </w:r>
    </w:p>
    <w:tbl>
      <w:tblPr>
        <w:tblStyle w:val="5"/>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120"/>
        <w:gridCol w:w="20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8190" w:type="dxa"/>
            <w:gridSpan w:val="2"/>
            <w:tcBorders>
              <w:bottom w:val="nil"/>
            </w:tcBorders>
            <w:shd w:val="clear" w:color="auto" w:fill="C0C0C0"/>
          </w:tcPr>
          <w:p>
            <w:pPr>
              <w:pStyle w:val="7"/>
              <w:keepNext/>
              <w:numPr>
                <w:ilvl w:val="12"/>
                <w:numId w:val="0"/>
              </w:numPr>
              <w:spacing w:before="60" w:after="60"/>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 xml:space="preserve">Summary Milestone Schedule – List key project milestones relative to project start.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shd w:val="pct5" w:color="auto" w:fill="FFFFFF"/>
          </w:tcPr>
          <w:p>
            <w:pPr>
              <w:pStyle w:val="7"/>
              <w:keepNext/>
              <w:numPr>
                <w:ilvl w:val="12"/>
                <w:numId w:val="0"/>
              </w:numPr>
              <w:spacing w:before="60" w:after="60"/>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Project Milestone</w:t>
            </w:r>
          </w:p>
        </w:tc>
        <w:tc>
          <w:tcPr>
            <w:tcW w:w="2070" w:type="dxa"/>
            <w:shd w:val="pct5" w:color="auto" w:fill="FFFFFF"/>
          </w:tcPr>
          <w:p>
            <w:pPr>
              <w:pStyle w:val="7"/>
              <w:keepNext/>
              <w:numPr>
                <w:ilvl w:val="12"/>
                <w:numId w:val="0"/>
              </w:numPr>
              <w:spacing w:before="60" w:after="60"/>
              <w:jc w:val="cente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Target Date (mm/dd/yyyy)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bottom w:val="dotted" w:color="auto" w:sz="4" w:space="0"/>
            </w:tcBorders>
          </w:tcPr>
          <w:p>
            <w:pPr>
              <w:pStyle w:val="7"/>
              <w:keepNext/>
              <w:numPr>
                <w:ilvl w:val="0"/>
                <w:numId w:val="7"/>
              </w:numPr>
              <w:tabs>
                <w:tab w:val="left" w:pos="360"/>
                <w:tab w:val="clear" w:pos="4680"/>
                <w:tab w:val="clear" w:pos="9360"/>
              </w:tabs>
              <w:spacing w:before="60" w:after="60"/>
              <w:rPr>
                <w:rFonts w:cs="Arial"/>
                <w:color w:val="000000" w:themeColor="text1"/>
                <w:sz w:val="20"/>
                <w:szCs w:val="20"/>
                <w14:textFill>
                  <w14:solidFill>
                    <w14:schemeClr w14:val="tx1"/>
                  </w14:solidFill>
                </w14:textFill>
              </w:rPr>
            </w:pPr>
            <w:r>
              <w:rPr>
                <w:rFonts w:cs="Arial"/>
                <w:color w:val="000000" w:themeColor="text1"/>
                <w:sz w:val="20"/>
                <w:szCs w:val="20"/>
                <w14:textFill>
                  <w14:solidFill>
                    <w14:schemeClr w14:val="tx1"/>
                  </w14:solidFill>
                </w14:textFill>
              </w:rPr>
              <w:t>Project Start</w:t>
            </w:r>
          </w:p>
        </w:tc>
        <w:tc>
          <w:tcPr>
            <w:tcW w:w="2070" w:type="dxa"/>
            <w:tcBorders>
              <w:bottom w:val="dotted" w:color="auto" w:sz="4" w:space="0"/>
            </w:tcBorders>
          </w:tcPr>
          <w:p>
            <w:pPr>
              <w:pStyle w:val="13"/>
              <w:keepNext/>
              <w:numPr>
                <w:ilvl w:val="12"/>
                <w:numId w:val="0"/>
              </w:numPr>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w:t>
            </w:r>
            <w:r>
              <w:rPr>
                <w:rFonts w:hint="default" w:cs="Arial" w:asciiTheme="minorHAnsi" w:hAnsiTheme="minorHAnsi"/>
                <w:color w:val="000000" w:themeColor="text1"/>
                <w:sz w:val="20"/>
                <w:lang w:val="en-US"/>
                <w14:textFill>
                  <w14:solidFill>
                    <w14:schemeClr w14:val="tx1"/>
                  </w14:solidFill>
                </w14:textFill>
              </w:rPr>
              <w:t>2</w:t>
            </w:r>
            <w:r>
              <w:rPr>
                <w:rFonts w:cs="Arial" w:asciiTheme="minorHAnsi" w:hAnsiTheme="minorHAnsi"/>
                <w:color w:val="000000" w:themeColor="text1"/>
                <w:sz w:val="20"/>
                <w14:textFill>
                  <w14:solidFill>
                    <w14:schemeClr w14:val="tx1"/>
                  </w14:solidFill>
                </w14:textFill>
              </w:rPr>
              <w:t>/01/2023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keepNext/>
              <w:numPr>
                <w:ilvl w:val="0"/>
                <w:numId w:val="8"/>
              </w:numP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Requirement Analysis</w:t>
            </w:r>
          </w:p>
        </w:tc>
        <w:tc>
          <w:tcPr>
            <w:tcW w:w="2070" w:type="dxa"/>
            <w:tcBorders>
              <w:top w:val="dotted" w:color="auto" w:sz="4" w:space="0"/>
              <w:bottom w:val="dotted" w:color="auto" w:sz="4" w:space="0"/>
            </w:tcBorders>
          </w:tcPr>
          <w:p>
            <w:pPr>
              <w:pStyle w:val="13"/>
              <w:keepNext/>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w:t>
            </w:r>
            <w:r>
              <w:rPr>
                <w:rFonts w:hint="default" w:cs="Arial" w:asciiTheme="minorHAnsi" w:hAnsiTheme="minorHAnsi"/>
                <w:color w:val="000000" w:themeColor="text1"/>
                <w:sz w:val="20"/>
                <w:lang w:val="en-US"/>
                <w14:textFill>
                  <w14:solidFill>
                    <w14:schemeClr w14:val="tx1"/>
                  </w14:solidFill>
                </w14:textFill>
              </w:rPr>
              <w:t>2</w:t>
            </w:r>
            <w:r>
              <w:rPr>
                <w:rFonts w:cs="Arial" w:asciiTheme="minorHAnsi" w:hAnsiTheme="minorHAnsi"/>
                <w:color w:val="000000" w:themeColor="text1"/>
                <w:sz w:val="20"/>
                <w14:textFill>
                  <w14:solidFill>
                    <w14:schemeClr w14:val="tx1"/>
                  </w14:solidFill>
                </w14:textFill>
              </w:rPr>
              <w:t>/07/2023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keepNext/>
              <w:numPr>
                <w:ilvl w:val="0"/>
                <w:numId w:val="7"/>
              </w:numPr>
              <w:tabs>
                <w:tab w:val="left" w:pos="360"/>
              </w:tabs>
              <w:rPr>
                <w:rFonts w:cs="Arial" w:asciiTheme="minorHAnsi" w:hAnsiTheme="minorHAnsi"/>
                <w:color w:val="000000" w:themeColor="text1"/>
                <w:sz w:val="24"/>
                <w:szCs w:val="24"/>
                <w14:textFill>
                  <w14:solidFill>
                    <w14:schemeClr w14:val="tx1"/>
                  </w14:solidFill>
                </w14:textFill>
              </w:rPr>
            </w:pPr>
            <w:r>
              <w:rPr>
                <w:rFonts w:cs="Arial" w:asciiTheme="minorHAnsi" w:hAnsiTheme="minorHAnsi"/>
                <w:color w:val="000000" w:themeColor="text1"/>
                <w:sz w:val="20"/>
                <w14:textFill>
                  <w14:solidFill>
                    <w14:schemeClr w14:val="tx1"/>
                  </w14:solidFill>
                </w14:textFill>
              </w:rPr>
              <w:t>System Design</w:t>
            </w:r>
          </w:p>
        </w:tc>
        <w:tc>
          <w:tcPr>
            <w:tcW w:w="2070" w:type="dxa"/>
            <w:tcBorders>
              <w:top w:val="dotted" w:color="auto" w:sz="4" w:space="0"/>
              <w:bottom w:val="dotted" w:color="auto" w:sz="4" w:space="0"/>
            </w:tcBorders>
          </w:tcPr>
          <w:p>
            <w:pPr>
              <w:pStyle w:val="13"/>
              <w:keepNext/>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w:t>
            </w:r>
            <w:r>
              <w:rPr>
                <w:rFonts w:hint="default" w:cs="Arial" w:asciiTheme="minorHAnsi" w:hAnsiTheme="minorHAnsi"/>
                <w:color w:val="000000" w:themeColor="text1"/>
                <w:sz w:val="20"/>
                <w:lang w:val="en-US"/>
                <w14:textFill>
                  <w14:solidFill>
                    <w14:schemeClr w14:val="tx1"/>
                  </w14:solidFill>
                </w14:textFill>
              </w:rPr>
              <w:t>2</w:t>
            </w:r>
            <w:r>
              <w:rPr>
                <w:rFonts w:cs="Arial" w:asciiTheme="minorHAnsi" w:hAnsiTheme="minorHAnsi"/>
                <w:color w:val="000000" w:themeColor="text1"/>
                <w:sz w:val="20"/>
                <w14:textFill>
                  <w14:solidFill>
                    <w14:schemeClr w14:val="tx1"/>
                  </w14:solidFill>
                </w14:textFill>
              </w:rPr>
              <w:t>/21/2023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keepNext/>
              <w:numPr>
                <w:ilvl w:val="0"/>
                <w:numId w:val="7"/>
              </w:numPr>
              <w:tabs>
                <w:tab w:val="left" w:pos="360"/>
              </w:tabs>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Development with Hardware and Software Resources Acquiring</w:t>
            </w:r>
          </w:p>
        </w:tc>
        <w:tc>
          <w:tcPr>
            <w:tcW w:w="2070" w:type="dxa"/>
            <w:tcBorders>
              <w:top w:val="dotted" w:color="auto" w:sz="4" w:space="0"/>
              <w:bottom w:val="dotted" w:color="auto" w:sz="4" w:space="0"/>
            </w:tcBorders>
          </w:tcPr>
          <w:p>
            <w:pPr>
              <w:pStyle w:val="13"/>
              <w:keepNext/>
              <w:numPr>
                <w:ilvl w:val="12"/>
                <w:numId w:val="0"/>
              </w:numPr>
              <w:ind w:left="360" w:hanging="360"/>
              <w:jc w:val="center"/>
              <w:rPr>
                <w:rFonts w:hint="default" w:cs="Arial" w:asciiTheme="minorHAnsi" w:hAnsiTheme="minorHAnsi"/>
                <w:color w:val="000000" w:themeColor="text1"/>
                <w:sz w:val="20"/>
                <w:lang w:val="en-US"/>
                <w14:textFill>
                  <w14:solidFill>
                    <w14:schemeClr w14:val="tx1"/>
                  </w14:solidFill>
                </w14:textFill>
              </w:rPr>
            </w:pPr>
            <w:r>
              <w:rPr>
                <w:rFonts w:cs="Arial" w:asciiTheme="minorHAnsi" w:hAnsiTheme="minorHAnsi"/>
                <w:color w:val="000000" w:themeColor="text1"/>
                <w:sz w:val="20"/>
                <w14:textFill>
                  <w14:solidFill>
                    <w14:schemeClr w14:val="tx1"/>
                  </w14:solidFill>
                </w14:textFill>
              </w:rPr>
              <w:t>0</w:t>
            </w:r>
            <w:r>
              <w:rPr>
                <w:rFonts w:hint="default" w:cs="Arial" w:asciiTheme="minorHAnsi" w:hAnsiTheme="minorHAnsi"/>
                <w:color w:val="000000" w:themeColor="text1"/>
                <w:sz w:val="20"/>
                <w:lang w:val="en-US"/>
                <w14:textFill>
                  <w14:solidFill>
                    <w14:schemeClr w14:val="tx1"/>
                  </w14:solidFill>
                </w14:textFill>
              </w:rPr>
              <w:t>2</w:t>
            </w:r>
            <w:r>
              <w:rPr>
                <w:rFonts w:cs="Arial" w:asciiTheme="minorHAnsi" w:hAnsiTheme="minorHAnsi"/>
                <w:color w:val="000000" w:themeColor="text1"/>
                <w:sz w:val="20"/>
                <w14:textFill>
                  <w14:solidFill>
                    <w14:schemeClr w14:val="tx1"/>
                  </w14:solidFill>
                </w14:textFill>
              </w:rPr>
              <w:t>/01/202</w:t>
            </w:r>
            <w:r>
              <w:rPr>
                <w:rFonts w:hint="default" w:cs="Arial" w:asciiTheme="minorHAnsi" w:hAnsiTheme="minorHAnsi"/>
                <w:color w:val="000000" w:themeColor="text1"/>
                <w:sz w:val="20"/>
                <w:lang w:val="en-US"/>
                <w14:textFill>
                  <w14:solidFill>
                    <w14:schemeClr w14:val="tx1"/>
                  </w14:solidFill>
                </w14:textFill>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keepNext/>
              <w:numPr>
                <w:ilvl w:val="0"/>
                <w:numId w:val="7"/>
              </w:numPr>
              <w:tabs>
                <w:tab w:val="left" w:pos="360"/>
              </w:tabs>
              <w:rPr>
                <w:rFonts w:cs="Arial" w:asciiTheme="minorHAnsi" w:hAnsiTheme="minorHAnsi"/>
                <w:color w:val="000000" w:themeColor="text1"/>
                <w:sz w:val="24"/>
                <w:szCs w:val="24"/>
                <w14:textFill>
                  <w14:solidFill>
                    <w14:schemeClr w14:val="tx1"/>
                  </w14:solidFill>
                </w14:textFill>
              </w:rPr>
            </w:pPr>
            <w:r>
              <w:rPr>
                <w:rFonts w:cs="Arial" w:asciiTheme="minorHAnsi" w:hAnsiTheme="minorHAnsi"/>
                <w:color w:val="000000" w:themeColor="text1"/>
                <w:sz w:val="20"/>
                <w14:textFill>
                  <w14:solidFill>
                    <w14:schemeClr w14:val="tx1"/>
                  </w14:solidFill>
                </w14:textFill>
              </w:rPr>
              <w:t>Testing of the complete product</w:t>
            </w:r>
          </w:p>
        </w:tc>
        <w:tc>
          <w:tcPr>
            <w:tcW w:w="2070" w:type="dxa"/>
            <w:tcBorders>
              <w:top w:val="dotted" w:color="auto" w:sz="4" w:space="0"/>
              <w:bottom w:val="dotted" w:color="auto" w:sz="4" w:space="0"/>
            </w:tcBorders>
          </w:tcPr>
          <w:p>
            <w:pPr>
              <w:pStyle w:val="13"/>
              <w:keepNext/>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0</w:t>
            </w:r>
            <w:r>
              <w:rPr>
                <w:rFonts w:hint="default" w:cs="Arial" w:asciiTheme="minorHAnsi" w:hAnsiTheme="minorHAnsi"/>
                <w:color w:val="000000" w:themeColor="text1"/>
                <w:sz w:val="20"/>
                <w:lang w:val="en-US"/>
                <w14:textFill>
                  <w14:solidFill>
                    <w14:schemeClr w14:val="tx1"/>
                  </w14:solidFill>
                </w14:textFill>
              </w:rPr>
              <w:t>4</w:t>
            </w:r>
            <w:r>
              <w:rPr>
                <w:rFonts w:cs="Arial" w:asciiTheme="minorHAnsi" w:hAnsiTheme="minorHAnsi"/>
                <w:color w:val="000000" w:themeColor="text1"/>
                <w:sz w:val="20"/>
                <w14:textFill>
                  <w14:solidFill>
                    <w14:schemeClr w14:val="tx1"/>
                  </w14:solidFill>
                </w14:textFill>
              </w:rPr>
              <w:t>/01/2024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tcBorders>
          </w:tcPr>
          <w:p>
            <w:pPr>
              <w:pStyle w:val="7"/>
              <w:keepNext/>
              <w:numPr>
                <w:ilvl w:val="0"/>
                <w:numId w:val="7"/>
              </w:numPr>
              <w:tabs>
                <w:tab w:val="left" w:pos="360"/>
                <w:tab w:val="clear" w:pos="4680"/>
                <w:tab w:val="clear" w:pos="9360"/>
              </w:tabs>
              <w:spacing w:before="60" w:after="60"/>
              <w:rPr>
                <w:rFonts w:cs="Arial"/>
                <w:color w:val="000000" w:themeColor="text1"/>
                <w:sz w:val="20"/>
                <w:szCs w:val="20"/>
                <w14:textFill>
                  <w14:solidFill>
                    <w14:schemeClr w14:val="tx1"/>
                  </w14:solidFill>
                </w14:textFill>
              </w:rPr>
            </w:pPr>
            <w:r>
              <w:rPr>
                <w:rFonts w:cs="Arial"/>
                <w:color w:val="000000" w:themeColor="text1"/>
                <w:sz w:val="20"/>
                <w:szCs w:val="20"/>
                <w14:textFill>
                  <w14:solidFill>
                    <w14:schemeClr w14:val="tx1"/>
                  </w14:solidFill>
                </w14:textFill>
              </w:rPr>
              <w:t>Deployment</w:t>
            </w:r>
          </w:p>
        </w:tc>
        <w:tc>
          <w:tcPr>
            <w:tcW w:w="2070" w:type="dxa"/>
            <w:tcBorders>
              <w:top w:val="dotted" w:color="auto" w:sz="4" w:space="0"/>
            </w:tcBorders>
          </w:tcPr>
          <w:p>
            <w:pPr>
              <w:pStyle w:val="13"/>
              <w:keepNext/>
              <w:numPr>
                <w:ilvl w:val="12"/>
                <w:numId w:val="0"/>
              </w:numPr>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10/01/2024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tcBorders>
          </w:tcPr>
          <w:p>
            <w:pPr>
              <w:pStyle w:val="7"/>
              <w:keepNext/>
              <w:numPr>
                <w:ilvl w:val="0"/>
                <w:numId w:val="7"/>
              </w:numPr>
              <w:tabs>
                <w:tab w:val="left" w:pos="360"/>
                <w:tab w:val="clear" w:pos="4680"/>
                <w:tab w:val="clear" w:pos="9360"/>
              </w:tabs>
              <w:spacing w:before="60" w:after="60"/>
              <w:rPr>
                <w:rFonts w:cs="Arial"/>
                <w:color w:val="000000" w:themeColor="text1"/>
                <w14:textFill>
                  <w14:solidFill>
                    <w14:schemeClr w14:val="tx1"/>
                  </w14:solidFill>
                </w14:textFill>
              </w:rPr>
            </w:pPr>
            <w:r>
              <w:rPr>
                <w:rFonts w:cs="Arial"/>
                <w:color w:val="000000" w:themeColor="text1"/>
                <w:sz w:val="20"/>
                <w:szCs w:val="20"/>
                <w14:textFill>
                  <w14:solidFill>
                    <w14:schemeClr w14:val="tx1"/>
                  </w14:solidFill>
                </w14:textFill>
              </w:rPr>
              <w:t>Project Completion</w:t>
            </w:r>
          </w:p>
        </w:tc>
        <w:tc>
          <w:tcPr>
            <w:tcW w:w="2070" w:type="dxa"/>
            <w:tcBorders>
              <w:top w:val="dotted" w:color="auto" w:sz="4" w:space="0"/>
            </w:tcBorders>
          </w:tcPr>
          <w:p>
            <w:pPr>
              <w:pStyle w:val="13"/>
              <w:keepNext/>
              <w:numPr>
                <w:ilvl w:val="12"/>
                <w:numId w:val="0"/>
              </w:numPr>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10/15/2024</w:t>
            </w:r>
          </w:p>
        </w:tc>
      </w:tr>
    </w:tbl>
    <w:p>
      <w:pPr>
        <w:pStyle w:val="12"/>
        <w:rPr>
          <w:rFonts w:asciiTheme="minorHAnsi" w:hAnsiTheme="minorHAnsi"/>
          <w:color w:val="000000" w:themeColor="text1"/>
          <w:sz w:val="24"/>
          <w:szCs w:val="24"/>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jc w:val="left"/>
        <w:rPr>
          <w:rFonts w:asciiTheme="minorHAnsi" w:hAnsiTheme="minorHAnsi"/>
          <w:smallCaps/>
          <w:color w:val="000000" w:themeColor="text1"/>
          <w:sz w:val="28"/>
          <w:szCs w:val="28"/>
          <w14:textFill>
            <w14:solidFill>
              <w14:schemeClr w14:val="tx1"/>
            </w14:solidFill>
          </w14:textFill>
        </w:rPr>
      </w:pPr>
      <w:bookmarkStart w:id="13" w:name="_Toc332021437"/>
      <w:r>
        <w:rPr>
          <w:rFonts w:asciiTheme="minorHAnsi" w:hAnsiTheme="minorHAnsi"/>
          <w:smallCaps/>
          <w:color w:val="000000" w:themeColor="text1"/>
          <w:sz w:val="28"/>
          <w:szCs w:val="28"/>
          <w14:textFill>
            <w14:solidFill>
              <w14:schemeClr w14:val="tx1"/>
            </w14:solidFill>
          </w14:textFill>
        </w:rPr>
        <w:t>Summary Budget</w:t>
      </w:r>
      <w:bookmarkEnd w:id="13"/>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The following table contains a summary budget based on the planned cost components and estimated costs required for successful completion of the project.</w:t>
      </w:r>
    </w:p>
    <w:p>
      <w:pPr>
        <w:pStyle w:val="12"/>
        <w:rPr>
          <w:rFonts w:asciiTheme="minorHAnsi" w:hAnsiTheme="minorHAnsi"/>
          <w:color w:val="000000" w:themeColor="text1"/>
          <w:sz w:val="24"/>
          <w:szCs w:val="24"/>
          <w14:textFill>
            <w14:solidFill>
              <w14:schemeClr w14:val="tx1"/>
            </w14:solidFill>
          </w14:textFill>
        </w:rPr>
      </w:pPr>
    </w:p>
    <w:tbl>
      <w:tblPr>
        <w:tblStyle w:val="5"/>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120"/>
        <w:gridCol w:w="20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8190" w:type="dxa"/>
            <w:gridSpan w:val="2"/>
            <w:tcBorders>
              <w:bottom w:val="nil"/>
            </w:tcBorders>
            <w:shd w:val="clear" w:color="auto" w:fill="C0C0C0"/>
          </w:tcPr>
          <w:p>
            <w:pPr>
              <w:pStyle w:val="7"/>
              <w:numPr>
                <w:ilvl w:val="12"/>
                <w:numId w:val="0"/>
              </w:numPr>
              <w:spacing w:before="60" w:after="60"/>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 xml:space="preserve">Summary Budget – List component project costs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shd w:val="pct5" w:color="auto" w:fill="FFFFFF"/>
          </w:tcPr>
          <w:p>
            <w:pPr>
              <w:pStyle w:val="7"/>
              <w:numPr>
                <w:ilvl w:val="12"/>
                <w:numId w:val="0"/>
              </w:numPr>
              <w:spacing w:before="60" w:after="60"/>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Project Component</w:t>
            </w:r>
          </w:p>
        </w:tc>
        <w:tc>
          <w:tcPr>
            <w:tcW w:w="2070" w:type="dxa"/>
            <w:shd w:val="pct5" w:color="auto" w:fill="FFFFFF"/>
          </w:tcPr>
          <w:p>
            <w:pPr>
              <w:pStyle w:val="7"/>
              <w:numPr>
                <w:ilvl w:val="12"/>
                <w:numId w:val="0"/>
              </w:numPr>
              <w:spacing w:before="60" w:after="60"/>
              <w:jc w:val="cente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Component Cost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bottom w:val="dotted" w:color="auto" w:sz="4" w:space="0"/>
            </w:tcBorders>
          </w:tcPr>
          <w:p>
            <w:pPr>
              <w:pStyle w:val="7"/>
              <w:numPr>
                <w:ilvl w:val="0"/>
                <w:numId w:val="7"/>
              </w:numPr>
              <w:tabs>
                <w:tab w:val="left" w:pos="360"/>
                <w:tab w:val="clear" w:pos="4680"/>
                <w:tab w:val="clear" w:pos="9360"/>
              </w:tabs>
              <w:spacing w:before="60" w:after="60"/>
              <w:rPr>
                <w:rFonts w:cs="Arial"/>
                <w:color w:val="000000" w:themeColor="text1"/>
                <w:sz w:val="20"/>
                <w:szCs w:val="20"/>
                <w14:textFill>
                  <w14:solidFill>
                    <w14:schemeClr w14:val="tx1"/>
                  </w14:solidFill>
                </w14:textFill>
              </w:rPr>
            </w:pPr>
            <w:r>
              <w:rPr>
                <w:rFonts w:cs="Arial"/>
                <w:color w:val="000000" w:themeColor="text1"/>
                <w:sz w:val="20"/>
                <w:szCs w:val="20"/>
                <w14:textFill>
                  <w14:solidFill>
                    <w14:schemeClr w14:val="tx1"/>
                  </w14:solidFill>
                </w14:textFill>
              </w:rPr>
              <w:t>Personnel Resources</w:t>
            </w:r>
          </w:p>
        </w:tc>
        <w:tc>
          <w:tcPr>
            <w:tcW w:w="2070" w:type="dxa"/>
            <w:tcBorders>
              <w:bottom w:val="dotted" w:color="auto" w:sz="4" w:space="0"/>
            </w:tcBorders>
          </w:tcPr>
          <w:p>
            <w:pPr>
              <w:pStyle w:val="13"/>
              <w:numPr>
                <w:ilvl w:val="12"/>
                <w:numId w:val="0"/>
              </w:numPr>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w:t>
            </w:r>
            <w:r>
              <w:rPr>
                <w:rFonts w:hint="default" w:cs="Arial" w:asciiTheme="minorHAnsi" w:hAnsiTheme="minorHAnsi"/>
                <w:color w:val="000000" w:themeColor="text1"/>
                <w:sz w:val="20"/>
                <w:lang w:val="en-US"/>
                <w14:textFill>
                  <w14:solidFill>
                    <w14:schemeClr w14:val="tx1"/>
                  </w14:solidFill>
                </w14:textFill>
              </w:rPr>
              <w:t>5</w:t>
            </w:r>
            <w:r>
              <w:rPr>
                <w:rFonts w:cs="Arial" w:asciiTheme="minorHAnsi" w:hAnsiTheme="minorHAnsi"/>
                <w:color w:val="000000" w:themeColor="text1"/>
                <w:sz w:val="20"/>
                <w14:textFill>
                  <w14:solidFill>
                    <w14:schemeClr w14:val="tx1"/>
                  </w14:solidFill>
                </w14:textFill>
              </w:rPr>
              <w:t>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8"/>
              </w:numP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Hardware</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$2</w:t>
            </w:r>
            <w:r>
              <w:rPr>
                <w:rFonts w:hint="default" w:cs="Arial" w:asciiTheme="minorHAnsi" w:hAnsiTheme="minorHAnsi"/>
                <w:color w:val="000000" w:themeColor="text1"/>
                <w:sz w:val="20"/>
                <w:lang w:val="en-US"/>
                <w14:textFill>
                  <w14:solidFill>
                    <w14:schemeClr w14:val="tx1"/>
                  </w14:solidFill>
                </w14:textFill>
              </w:rPr>
              <w:t>5</w:t>
            </w:r>
            <w:r>
              <w:rPr>
                <w:rFonts w:cs="Arial" w:asciiTheme="minorHAnsi" w:hAnsiTheme="minorHAnsi"/>
                <w:color w:val="000000" w:themeColor="text1"/>
                <w:sz w:val="20"/>
                <w14:textFill>
                  <w14:solidFill>
                    <w14:schemeClr w14:val="tx1"/>
                  </w14:solidFill>
                </w14:textFill>
              </w:rPr>
              <w:t>,000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7"/>
              </w:numPr>
              <w:tabs>
                <w:tab w:val="left" w:pos="360"/>
              </w:tabs>
              <w:rPr>
                <w:rFonts w:cs="Arial" w:asciiTheme="minorHAnsi" w:hAnsiTheme="minorHAnsi"/>
                <w:color w:val="000000" w:themeColor="text1"/>
                <w:sz w:val="24"/>
                <w:szCs w:val="24"/>
                <w14:textFill>
                  <w14:solidFill>
                    <w14:schemeClr w14:val="tx1"/>
                  </w14:solidFill>
                </w14:textFill>
              </w:rPr>
            </w:pPr>
            <w:r>
              <w:rPr>
                <w:rFonts w:cs="Arial" w:asciiTheme="minorHAnsi" w:hAnsiTheme="minorHAnsi"/>
                <w:color w:val="000000" w:themeColor="text1"/>
                <w:sz w:val="20"/>
                <w14:textFill>
                  <w14:solidFill>
                    <w14:schemeClr w14:val="tx1"/>
                  </w14:solidFill>
                </w14:textFill>
              </w:rPr>
              <w:t>Software and Licensing</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w:t>
            </w:r>
            <w:r>
              <w:rPr>
                <w:rFonts w:hint="default" w:cs="Arial" w:asciiTheme="minorHAnsi" w:hAnsiTheme="minorHAnsi"/>
                <w:color w:val="000000" w:themeColor="text1"/>
                <w:sz w:val="20"/>
                <w:lang w:val="en-US"/>
                <w14:textFill>
                  <w14:solidFill>
                    <w14:schemeClr w14:val="tx1"/>
                  </w14:solidFill>
                </w14:textFill>
              </w:rPr>
              <w:t>2</w:t>
            </w:r>
            <w:r>
              <w:rPr>
                <w:rFonts w:cs="Arial" w:asciiTheme="minorHAnsi" w:hAnsiTheme="minorHAnsi"/>
                <w:color w:val="000000" w:themeColor="text1"/>
                <w:sz w:val="20"/>
                <w14:textFill>
                  <w14:solidFill>
                    <w14:schemeClr w14:val="tx1"/>
                  </w14:solidFill>
                </w14:textFill>
              </w:rPr>
              <w:t>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7"/>
              </w:numPr>
              <w:tabs>
                <w:tab w:val="left" w:pos="360"/>
              </w:tabs>
              <w:rPr>
                <w:rFonts w:cs="Arial" w:asciiTheme="minorHAnsi" w:hAnsiTheme="minorHAnsi"/>
                <w:color w:val="000000" w:themeColor="text1"/>
                <w:sz w:val="24"/>
                <w:szCs w:val="24"/>
                <w14:textFill>
                  <w14:solidFill>
                    <w14:schemeClr w14:val="tx1"/>
                  </w14:solidFill>
                </w14:textFill>
              </w:rPr>
            </w:pPr>
            <w:r>
              <w:rPr>
                <w:rFonts w:cs="Arial" w:asciiTheme="minorHAnsi" w:hAnsiTheme="minorHAnsi"/>
                <w:color w:val="000000" w:themeColor="text1"/>
                <w:sz w:val="20"/>
                <w14:textFill>
                  <w14:solidFill>
                    <w14:schemeClr w14:val="tx1"/>
                  </w14:solidFill>
                </w14:textFill>
              </w:rPr>
              <w:t>IT Lab Preparation</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w:t>
            </w:r>
            <w:r>
              <w:rPr>
                <w:rFonts w:hint="default" w:cs="Arial" w:asciiTheme="minorHAnsi" w:hAnsiTheme="minorHAnsi"/>
                <w:color w:val="000000" w:themeColor="text1"/>
                <w:sz w:val="20"/>
                <w:lang w:val="en-US"/>
                <w14:textFill>
                  <w14:solidFill>
                    <w14:schemeClr w14:val="tx1"/>
                  </w14:solidFill>
                </w14:textFill>
              </w:rPr>
              <w:t>17</w:t>
            </w:r>
            <w:r>
              <w:rPr>
                <w:rFonts w:cs="Arial" w:asciiTheme="minorHAnsi" w:hAnsiTheme="minorHAnsi"/>
                <w:color w:val="000000" w:themeColor="text1"/>
                <w:sz w:val="20"/>
                <w14:textFill>
                  <w14:solidFill>
                    <w14:schemeClr w14:val="tx1"/>
                  </w14:solidFill>
                </w14:textFill>
              </w:rPr>
              <w:t>,000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7"/>
              </w:numPr>
              <w:tabs>
                <w:tab w:val="left" w:pos="360"/>
              </w:tabs>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 xml:space="preserve">Documentation </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$5</w:t>
            </w:r>
            <w:r>
              <w:rPr>
                <w:rFonts w:hint="default" w:cs="Arial" w:asciiTheme="minorHAnsi" w:hAnsiTheme="minorHAnsi"/>
                <w:color w:val="000000" w:themeColor="text1"/>
                <w:sz w:val="20"/>
                <w:lang w:val="en-US"/>
                <w14:textFill>
                  <w14:solidFill>
                    <w14:schemeClr w14:val="tx1"/>
                  </w14:solidFill>
                </w14:textFill>
              </w:rPr>
              <w:t>5</w:t>
            </w:r>
            <w:r>
              <w:rPr>
                <w:rFonts w:cs="Arial" w:asciiTheme="minorHAnsi" w:hAnsiTheme="minorHAnsi"/>
                <w:color w:val="000000" w:themeColor="text1"/>
                <w:sz w:val="20"/>
                <w14:textFill>
                  <w14:solidFill>
                    <w14:schemeClr w14:val="tx1"/>
                  </w14:solidFill>
                </w14:textFill>
              </w:rPr>
              <w:t>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7"/>
              </w:numPr>
              <w:tabs>
                <w:tab w:val="left" w:pos="360"/>
              </w:tabs>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Training</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w:t>
            </w:r>
            <w:r>
              <w:rPr>
                <w:rFonts w:hint="default" w:cs="Arial" w:asciiTheme="minorHAnsi" w:hAnsiTheme="minorHAnsi"/>
                <w:color w:val="000000" w:themeColor="text1"/>
                <w:sz w:val="20"/>
                <w:lang w:val="en-US"/>
                <w14:textFill>
                  <w14:solidFill>
                    <w14:schemeClr w14:val="tx1"/>
                  </w14:solidFill>
                </w14:textFill>
              </w:rPr>
              <w:t>16</w:t>
            </w:r>
            <w:r>
              <w:rPr>
                <w:rFonts w:cs="Arial" w:asciiTheme="minorHAnsi" w:hAnsiTheme="minorHAnsi"/>
                <w:color w:val="000000" w:themeColor="text1"/>
                <w:sz w:val="20"/>
                <w14:textFill>
                  <w14:solidFill>
                    <w14:schemeClr w14:val="tx1"/>
                  </w14:solidFill>
                </w14:textFill>
              </w:rPr>
              <w:t>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7"/>
              </w:numPr>
              <w:tabs>
                <w:tab w:val="left" w:pos="360"/>
              </w:tabs>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Testing</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$1</w:t>
            </w:r>
            <w:r>
              <w:rPr>
                <w:rFonts w:hint="default" w:cs="Arial" w:asciiTheme="minorHAnsi" w:hAnsiTheme="minorHAnsi"/>
                <w:color w:val="000000" w:themeColor="text1"/>
                <w:sz w:val="20"/>
                <w:lang w:val="en-US"/>
                <w14:textFill>
                  <w14:solidFill>
                    <w14:schemeClr w14:val="tx1"/>
                  </w14:solidFill>
                </w14:textFill>
              </w:rPr>
              <w:t>9</w:t>
            </w:r>
            <w:r>
              <w:rPr>
                <w:rFonts w:cs="Arial" w:asciiTheme="minorHAnsi" w:hAnsiTheme="minorHAnsi"/>
                <w:color w:val="000000" w:themeColor="text1"/>
                <w:sz w:val="20"/>
                <w14:textFill>
                  <w14:solidFill>
                    <w14:schemeClr w14:val="tx1"/>
                  </w14:solidFill>
                </w14:textFill>
              </w:rPr>
              <w:t>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pStyle w:val="13"/>
              <w:numPr>
                <w:ilvl w:val="0"/>
                <w:numId w:val="7"/>
              </w:numPr>
              <w:tabs>
                <w:tab w:val="left" w:pos="360"/>
              </w:tabs>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Deployment Procedure</w:t>
            </w:r>
          </w:p>
        </w:tc>
        <w:tc>
          <w:tcPr>
            <w:tcW w:w="2070" w:type="dxa"/>
            <w:tcBorders>
              <w:top w:val="dotted" w:color="auto" w:sz="4" w:space="0"/>
              <w:bottom w:val="dotted" w:color="auto" w:sz="4" w:space="0"/>
            </w:tcBorders>
          </w:tcPr>
          <w:p>
            <w:pPr>
              <w:pStyle w:val="13"/>
              <w:numPr>
                <w:ilvl w:val="12"/>
                <w:numId w:val="0"/>
              </w:numPr>
              <w:ind w:left="360" w:hanging="360"/>
              <w:jc w:val="center"/>
              <w:rPr>
                <w:rFonts w:cs="Arial" w:asciiTheme="minorHAnsi" w:hAnsiTheme="minorHAnsi"/>
                <w:color w:val="000000" w:themeColor="text1"/>
                <w:sz w:val="20"/>
                <w14:textFill>
                  <w14:solidFill>
                    <w14:schemeClr w14:val="tx1"/>
                  </w14:solidFill>
                </w14:textFill>
              </w:rPr>
            </w:pPr>
            <w:r>
              <w:rPr>
                <w:rFonts w:cs="Arial" w:asciiTheme="minorHAnsi" w:hAnsiTheme="minorHAnsi"/>
                <w:color w:val="000000" w:themeColor="text1"/>
                <w:sz w:val="20"/>
                <w14:textFill>
                  <w14:solidFill>
                    <w14:schemeClr w14:val="tx1"/>
                  </w14:solidFill>
                </w14:textFill>
              </w:rPr>
              <w:t>$</w:t>
            </w:r>
            <w:r>
              <w:rPr>
                <w:rFonts w:hint="default" w:cs="Arial" w:asciiTheme="minorHAnsi" w:hAnsiTheme="minorHAnsi"/>
                <w:color w:val="000000" w:themeColor="text1"/>
                <w:sz w:val="20"/>
                <w:lang w:val="en-US"/>
                <w14:textFill>
                  <w14:solidFill>
                    <w14:schemeClr w14:val="tx1"/>
                  </w14:solidFill>
                </w14:textFill>
              </w:rPr>
              <w:t>3</w:t>
            </w:r>
            <w:r>
              <w:rPr>
                <w:rFonts w:cs="Arial" w:asciiTheme="minorHAnsi" w:hAnsiTheme="minorHAnsi"/>
                <w:color w:val="000000" w:themeColor="text1"/>
                <w:sz w:val="20"/>
                <w14:textFill>
                  <w14:solidFill>
                    <w14:schemeClr w14:val="tx1"/>
                  </w14:solidFill>
                </w14:textFill>
              </w:rPr>
              <w:t>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tcBorders>
          </w:tcPr>
          <w:p>
            <w:pPr>
              <w:pStyle w:val="7"/>
              <w:tabs>
                <w:tab w:val="left" w:pos="360"/>
              </w:tabs>
              <w:spacing w:before="60" w:after="60"/>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Total</w:t>
            </w:r>
          </w:p>
        </w:tc>
        <w:tc>
          <w:tcPr>
            <w:tcW w:w="2070" w:type="dxa"/>
            <w:tcBorders>
              <w:top w:val="dotted" w:color="auto" w:sz="4" w:space="0"/>
            </w:tcBorders>
          </w:tcPr>
          <w:p>
            <w:pPr>
              <w:pStyle w:val="13"/>
              <w:numPr>
                <w:ilvl w:val="12"/>
                <w:numId w:val="0"/>
              </w:numPr>
              <w:jc w:val="center"/>
              <w:rPr>
                <w:rFonts w:cs="Arial" w:asciiTheme="minorHAnsi" w:hAnsiTheme="minorHAnsi"/>
                <w:b/>
                <w:color w:val="000000" w:themeColor="text1"/>
                <w:sz w:val="24"/>
                <w:szCs w:val="24"/>
                <w14:textFill>
                  <w14:solidFill>
                    <w14:schemeClr w14:val="tx1"/>
                  </w14:solidFill>
                </w14:textFill>
              </w:rPr>
            </w:pPr>
            <w:r>
              <w:rPr>
                <w:rFonts w:cs="Arial" w:asciiTheme="minorHAnsi" w:hAnsiTheme="minorHAnsi"/>
                <w:b/>
                <w:color w:val="000000" w:themeColor="text1"/>
                <w:sz w:val="24"/>
                <w:szCs w:val="24"/>
                <w14:textFill>
                  <w14:solidFill>
                    <w14:schemeClr w14:val="tx1"/>
                  </w14:solidFill>
                </w14:textFill>
              </w:rPr>
              <w:t>$</w:t>
            </w:r>
            <w:r>
              <w:rPr>
                <w:rFonts w:hint="default" w:cs="Arial" w:asciiTheme="minorHAnsi" w:hAnsiTheme="minorHAnsi"/>
                <w:b/>
                <w:color w:val="000000" w:themeColor="text1"/>
                <w:sz w:val="24"/>
                <w:szCs w:val="24"/>
                <w:lang w:val="en-US"/>
                <w14:textFill>
                  <w14:solidFill>
                    <w14:schemeClr w14:val="tx1"/>
                  </w14:solidFill>
                </w14:textFill>
              </w:rPr>
              <w:t>19</w:t>
            </w:r>
            <w:r>
              <w:rPr>
                <w:rFonts w:cs="Arial" w:asciiTheme="minorHAnsi" w:hAnsiTheme="minorHAnsi"/>
                <w:b/>
                <w:color w:val="000000" w:themeColor="text1"/>
                <w:sz w:val="24"/>
                <w:szCs w:val="24"/>
                <w14:textFill>
                  <w14:solidFill>
                    <w14:schemeClr w14:val="tx1"/>
                  </w14:solidFill>
                </w14:textFill>
              </w:rPr>
              <w:t>2,</w:t>
            </w:r>
            <w:r>
              <w:rPr>
                <w:rFonts w:hint="default" w:cs="Arial" w:asciiTheme="minorHAnsi" w:hAnsiTheme="minorHAnsi"/>
                <w:b/>
                <w:color w:val="000000" w:themeColor="text1"/>
                <w:sz w:val="24"/>
                <w:szCs w:val="24"/>
                <w:lang w:val="en-US"/>
                <w14:textFill>
                  <w14:solidFill>
                    <w14:schemeClr w14:val="tx1"/>
                  </w14:solidFill>
                </w14:textFill>
              </w:rPr>
              <w:t>5</w:t>
            </w:r>
            <w:r>
              <w:rPr>
                <w:rFonts w:cs="Arial" w:asciiTheme="minorHAnsi" w:hAnsiTheme="minorHAnsi"/>
                <w:b/>
                <w:color w:val="000000" w:themeColor="text1"/>
                <w:sz w:val="24"/>
                <w:szCs w:val="24"/>
                <w14:textFill>
                  <w14:solidFill>
                    <w14:schemeClr w14:val="tx1"/>
                  </w14:solidFill>
                </w14:textFill>
              </w:rPr>
              <w:t>00</w:t>
            </w:r>
          </w:p>
        </w:tc>
      </w:tr>
    </w:tbl>
    <w:p>
      <w:pPr>
        <w:pStyle w:val="12"/>
        <w:rPr>
          <w:rFonts w:asciiTheme="minorHAnsi" w:hAnsiTheme="minorHAnsi"/>
          <w:color w:val="000000" w:themeColor="text1"/>
          <w:sz w:val="24"/>
          <w:szCs w:val="24"/>
          <w14:textFill>
            <w14:solidFill>
              <w14:schemeClr w14:val="tx1"/>
            </w14:solidFill>
          </w14:textFill>
        </w:rPr>
      </w:pP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14" w:name="_Toc332021438"/>
      <w:r>
        <w:rPr>
          <w:rFonts w:asciiTheme="minorHAnsi" w:hAnsiTheme="minorHAnsi" w:cstheme="minorHAnsi"/>
          <w:smallCaps/>
          <w:color w:val="000000" w:themeColor="text1"/>
          <w:sz w:val="28"/>
          <w:szCs w:val="28"/>
          <w14:textFill>
            <w14:solidFill>
              <w14:schemeClr w14:val="tx1"/>
            </w14:solidFill>
          </w14:textFill>
        </w:rPr>
        <w:t>Project Approval Requirements</w:t>
      </w:r>
      <w:bookmarkEnd w:id="14"/>
    </w:p>
    <w:p>
      <w:pPr>
        <w:pStyle w:val="12"/>
        <w:rPr>
          <w:rFonts w:asciiTheme="minorHAnsi" w:hAnsiTheme="minorHAnsi" w:cstheme="minorHAnsi"/>
          <w:color w:val="000000" w:themeColor="text1"/>
          <w:sz w:val="24"/>
          <w:szCs w:val="24"/>
          <w14:textFill>
            <w14:solidFill>
              <w14:schemeClr w14:val="tx1"/>
            </w14:solidFill>
          </w14:textFill>
        </w:rPr>
      </w:pPr>
    </w:p>
    <w:p>
      <w:p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The attainment of success for the EMS initiative hinges upon the seamless functionality of its software, coupled with availability of all technical documentation and successful deployment in the electronic market. Completion within stipulated time and cost constraints as specified in the charter is a prerequisite. Moreover, recommendations for future improvements and enhancements must be incorporated into the project plan to cater to any potential updates that may arise due to evolving market requirements or technological advancements. The ultimate evaluation of success lies with Project Sponsor Mr </w:t>
      </w:r>
      <w:r>
        <w:rPr>
          <w:rFonts w:hint="default"/>
          <w:color w:val="000000" w:themeColor="text1"/>
          <w:lang w:val="en-US"/>
          <w14:textFill>
            <w14:solidFill>
              <w14:schemeClr w14:val="tx1"/>
            </w14:solidFill>
          </w14:textFill>
        </w:rPr>
        <w:t>Raza</w:t>
      </w:r>
      <w:r>
        <w:rPr>
          <w:color w:val="000000" w:themeColor="text1"/>
          <w:lang w:val="en-US"/>
          <w14:textFill>
            <w14:solidFill>
              <w14:schemeClr w14:val="tx1"/>
            </w14:solidFill>
          </w14:textFill>
        </w:rPr>
        <w:t xml:space="preserve"> Ali, who holds authority over project completion authorization.</w:t>
      </w:r>
      <w:r>
        <w:rPr>
          <w:color w:val="000000" w:themeColor="text1"/>
          <w14:textFill>
            <w14:solidFill>
              <w14:schemeClr w14:val="tx1"/>
            </w14:solidFill>
          </w14:textFill>
        </w:rPr>
        <w:br w:type="textWrapping"/>
      </w:r>
    </w:p>
    <w:p>
      <w:pPr>
        <w:pStyle w:val="2"/>
        <w:jc w:val="left"/>
        <w:rPr>
          <w:rFonts w:asciiTheme="minorHAnsi" w:hAnsiTheme="minorHAnsi" w:cstheme="minorHAnsi"/>
          <w:smallCaps/>
          <w:color w:val="000000" w:themeColor="text1"/>
          <w:sz w:val="28"/>
          <w:szCs w:val="28"/>
          <w14:textFill>
            <w14:solidFill>
              <w14:schemeClr w14:val="tx1"/>
            </w14:solidFill>
          </w14:textFill>
        </w:rPr>
      </w:pPr>
      <w:bookmarkStart w:id="15" w:name="_Toc332021439"/>
      <w:r>
        <w:rPr>
          <w:rFonts w:asciiTheme="minorHAnsi" w:hAnsiTheme="minorHAnsi" w:cstheme="minorHAnsi"/>
          <w:smallCaps/>
          <w:color w:val="000000" w:themeColor="text1"/>
          <w:sz w:val="28"/>
          <w:szCs w:val="28"/>
          <w14:textFill>
            <w14:solidFill>
              <w14:schemeClr w14:val="tx1"/>
            </w14:solidFill>
          </w14:textFill>
        </w:rPr>
        <w:t>Project Manager</w:t>
      </w:r>
      <w:bookmarkEnd w:id="15"/>
    </w:p>
    <w:p>
      <w:pPr>
        <w:pStyle w:val="12"/>
        <w:rPr>
          <w:rFonts w:asciiTheme="minorHAnsi" w:hAnsiTheme="minorHAnsi"/>
          <w:color w:val="000000" w:themeColor="text1"/>
          <w:sz w:val="24"/>
          <w:szCs w:val="24"/>
          <w14:textFill>
            <w14:solidFill>
              <w14:schemeClr w14:val="tx1"/>
            </w14:solidFill>
          </w14:textFill>
        </w:rPr>
      </w:pPr>
    </w:p>
    <w:p>
      <w:pPr>
        <w:rPr>
          <w:color w:val="000000" w:themeColor="text1"/>
          <w:lang w:val="en-US"/>
          <w14:textFill>
            <w14:solidFill>
              <w14:schemeClr w14:val="tx1"/>
            </w14:solidFill>
          </w14:textFill>
        </w:rPr>
      </w:pPr>
      <w:bookmarkStart w:id="16" w:name="_Toc332021440"/>
      <w:r>
        <w:rPr>
          <w:color w:val="000000" w:themeColor="text1"/>
          <w:lang w:val="en-US"/>
          <w14:textFill>
            <w14:solidFill>
              <w14:schemeClr w14:val="tx1"/>
            </w14:solidFill>
          </w14:textFill>
        </w:rPr>
        <w:t>Furqan Siddiqui has been designated as the Project Manager for the Electronic Management System project. He will be accountable for supervising all project tasks, scheduling, and communications related to EMS project. The team comprises software engineers, developers, and a testing specialist who will provide assistance in their respective areas when needed. Mr. Aliyan will ensure that all product requirements are synchronized with the objectives established in the Software Requirements Specification Documentation.</w:t>
      </w:r>
    </w:p>
    <w:p>
      <w:pPr>
        <w:rPr>
          <w:color w:val="000000" w:themeColor="text1"/>
          <w:lang w:val="en-US"/>
          <w14:textFill>
            <w14:solidFill>
              <w14:schemeClr w14:val="tx1"/>
            </w14:solidFill>
          </w14:textFill>
        </w:rPr>
      </w:pPr>
    </w:p>
    <w:p>
      <w:pPr>
        <w:rPr>
          <w:color w:val="000000" w:themeColor="text1"/>
          <w:lang w:val="en-US"/>
          <w14:textFill>
            <w14:solidFill>
              <w14:schemeClr w14:val="tx1"/>
            </w14:solidFill>
          </w14:textFill>
        </w:rPr>
      </w:pPr>
      <w:r>
        <w:rPr>
          <w:color w:val="000000" w:themeColor="text1"/>
          <w:lang w:val="en-US"/>
          <w14:textFill>
            <w14:solidFill>
              <w14:schemeClr w14:val="tx1"/>
            </w14:solidFill>
          </w14:textFill>
        </w:rPr>
        <w:t>Furthermore, he is authorized to sanction budget expenditures and allocated budget amounts; any additional funding requests must go through Project Sponsor Mr Raza Ali. Additionally, Mr. Aliyan will furnish regular updates on progress made throughout the week to both the Project Sponsor and other stakeholders involved in this venture.</w:t>
      </w:r>
    </w:p>
    <w:p>
      <w:pPr>
        <w:rPr>
          <w:color w:val="000000" w:themeColor="text1"/>
          <w:lang w:val="en-US"/>
          <w14:textFill>
            <w14:solidFill>
              <w14:schemeClr w14:val="tx1"/>
            </w14:solidFill>
          </w14:textFill>
        </w:rPr>
      </w:pPr>
    </w:p>
    <w:p>
      <w:pPr>
        <w:rPr>
          <w:b/>
          <w:bCs/>
          <w:color w:val="000000" w:themeColor="text1"/>
          <w:lang w:val="en-US"/>
          <w14:textFill>
            <w14:solidFill>
              <w14:schemeClr w14:val="tx1"/>
            </w14:solidFill>
          </w14:textFill>
        </w:rPr>
      </w:pPr>
    </w:p>
    <w:p>
      <w:pPr>
        <w:rPr>
          <w:rFonts w:asciiTheme="minorHAnsi" w:hAnsiTheme="minorHAnsi"/>
          <w:b/>
          <w:bCs/>
          <w:smallCaps/>
          <w:color w:val="000000" w:themeColor="text1"/>
          <w:sz w:val="28"/>
          <w:szCs w:val="28"/>
          <w14:textFill>
            <w14:solidFill>
              <w14:schemeClr w14:val="tx1"/>
            </w14:solidFill>
          </w14:textFill>
        </w:rPr>
      </w:pPr>
      <w:r>
        <w:rPr>
          <w:rFonts w:asciiTheme="minorHAnsi" w:hAnsiTheme="minorHAnsi"/>
          <w:b/>
          <w:bCs/>
          <w:smallCaps/>
          <w:color w:val="000000" w:themeColor="text1"/>
          <w:sz w:val="28"/>
          <w:szCs w:val="28"/>
          <w14:textFill>
            <w14:solidFill>
              <w14:schemeClr w14:val="tx1"/>
            </w14:solidFill>
          </w14:textFill>
        </w:rPr>
        <w:t>Authorization</w:t>
      </w:r>
      <w:bookmarkEnd w:id="16"/>
    </w:p>
    <w:p>
      <w:pPr>
        <w:pStyle w:val="6"/>
        <w:rPr>
          <w:rFonts w:asciiTheme="minorHAnsi" w:hAnsiTheme="minorHAnsi"/>
          <w:color w:val="000000" w:themeColor="text1"/>
          <w14:textFill>
            <w14:solidFill>
              <w14:schemeClr w14:val="tx1"/>
            </w14:solidFill>
          </w14:textFill>
        </w:rPr>
      </w:pPr>
    </w:p>
    <w:p>
      <w:pPr>
        <w:rPr>
          <w:color w:val="000000" w:themeColor="text1"/>
          <w14:textFill>
            <w14:solidFill>
              <w14:schemeClr w14:val="tx1"/>
            </w14:solidFill>
          </w14:textFill>
        </w:rPr>
      </w:pPr>
    </w:p>
    <w:p>
      <w:pPr>
        <w:rPr>
          <w:b/>
          <w:bCs/>
          <w:color w:val="000000" w:themeColor="text1"/>
          <w14:textFill>
            <w14:solidFill>
              <w14:schemeClr w14:val="tx1"/>
            </w14:solidFill>
          </w14:textFill>
        </w:rPr>
      </w:pPr>
      <w:r>
        <w:rPr>
          <w:b/>
          <w:bCs/>
          <w:color w:val="000000" w:themeColor="text1"/>
          <w14:textFill>
            <w14:solidFill>
              <w14:schemeClr w14:val="tx1"/>
            </w14:solidFill>
          </w14:textFill>
        </w:rPr>
        <w:t>Approved by the Project Sponsor:</w:t>
      </w:r>
    </w:p>
    <w:p>
      <w:pPr>
        <w:pStyle w:val="7"/>
        <w:rPr>
          <w:color w:val="000000" w:themeColor="text1"/>
          <w14:textFill>
            <w14:solidFill>
              <w14:schemeClr w14:val="tx1"/>
            </w14:solidFill>
          </w14:textFill>
        </w:rPr>
      </w:pPr>
    </w:p>
    <w:p>
      <w:pPr>
        <w:pStyle w:val="6"/>
        <w:tabs>
          <w:tab w:val="left" w:leader="underscore" w:pos="5040"/>
          <w:tab w:val="left" w:pos="5760"/>
          <w:tab w:val="left" w:leader="underscore" w:pos="8640"/>
        </w:tabs>
        <w:rPr>
          <w:rFonts w:asciiTheme="minorHAnsi" w:hAnsiTheme="minorHAnsi"/>
          <w:color w:val="000000" w:themeColor="text1"/>
          <w14:textFill>
            <w14:solidFill>
              <w14:schemeClr w14:val="tx1"/>
            </w14:solidFill>
          </w14:textFill>
        </w:rPr>
      </w:pPr>
      <w:r>
        <w:rPr>
          <w:rFonts w:asciiTheme="minorHAnsi" w:hAnsiTheme="minorHAnsi"/>
          <w:color w:val="000000" w:themeColor="text1"/>
          <w:u w:val="single"/>
          <w14:textFill>
            <w14:solidFill>
              <w14:schemeClr w14:val="tx1"/>
            </w14:solidFill>
          </w14:textFill>
        </w:rPr>
        <w:t xml:space="preserve">Mr. </w:t>
      </w:r>
      <w:r>
        <w:rPr>
          <w:rFonts w:hint="default" w:asciiTheme="minorHAnsi" w:hAnsiTheme="minorHAnsi"/>
          <w:color w:val="000000" w:themeColor="text1"/>
          <w:u w:val="single"/>
          <w:lang w:val="en-US"/>
          <w14:textFill>
            <w14:solidFill>
              <w14:schemeClr w14:val="tx1"/>
            </w14:solidFill>
          </w14:textFill>
        </w:rPr>
        <w:t>Raza</w:t>
      </w:r>
      <w:r>
        <w:rPr>
          <w:rFonts w:asciiTheme="minorHAnsi" w:hAnsiTheme="minorHAnsi"/>
          <w:color w:val="000000" w:themeColor="text1"/>
          <w:u w:val="single"/>
          <w14:textFill>
            <w14:solidFill>
              <w14:schemeClr w14:val="tx1"/>
            </w14:solidFill>
          </w14:textFill>
        </w:rPr>
        <w:t xml:space="preserve"> Ali</w:t>
      </w:r>
      <w:r>
        <w:rPr>
          <w:rFonts w:asciiTheme="minorHAnsi" w:hAnsiTheme="minorHAnsi"/>
          <w:color w:val="000000" w:themeColor="text1"/>
          <w14:textFill>
            <w14:solidFill>
              <w14:schemeClr w14:val="tx1"/>
            </w14:solidFill>
          </w14:textFill>
        </w:rPr>
        <w:t xml:space="preserve">                                                                                        Date: October 1</w:t>
      </w:r>
      <w:r>
        <w:rPr>
          <w:rFonts w:hint="default" w:asciiTheme="minorHAnsi" w:hAnsiTheme="minorHAnsi"/>
          <w:color w:val="000000" w:themeColor="text1"/>
          <w:lang w:val="en-US"/>
          <w14:textFill>
            <w14:solidFill>
              <w14:schemeClr w14:val="tx1"/>
            </w14:solidFill>
          </w14:textFill>
        </w:rPr>
        <w:t>2</w:t>
      </w:r>
      <w:r>
        <w:rPr>
          <w:rFonts w:asciiTheme="minorHAnsi" w:hAnsiTheme="minorHAnsi"/>
          <w:color w:val="000000" w:themeColor="text1"/>
          <w14:textFill>
            <w14:solidFill>
              <w14:schemeClr w14:val="tx1"/>
            </w14:solidFill>
          </w14:textFill>
        </w:rPr>
        <w:t>, 2023</w:t>
      </w:r>
    </w:p>
    <w:p>
      <w:pPr>
        <w:rPr>
          <w:color w:val="000000" w:themeColor="text1"/>
          <w14:textFill>
            <w14:solidFill>
              <w14:schemeClr w14:val="tx1"/>
            </w14:solidFill>
          </w14:textFill>
        </w:rPr>
      </w:pPr>
    </w:p>
    <w:p>
      <w:pPr>
        <w:pStyle w:val="2"/>
        <w:jc w:val="left"/>
        <w:rPr>
          <w:rFonts w:asciiTheme="minorHAnsi" w:hAnsiTheme="minorHAnsi"/>
          <w:color w:val="000000" w:themeColor="text1"/>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41D7549"/>
    <w:multiLevelType w:val="multilevel"/>
    <w:tmpl w:val="041D7549"/>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DE2893"/>
    <w:multiLevelType w:val="multilevel"/>
    <w:tmpl w:val="09DE2893"/>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451F75"/>
    <w:multiLevelType w:val="multilevel"/>
    <w:tmpl w:val="2B451F75"/>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2483028"/>
    <w:multiLevelType w:val="multilevel"/>
    <w:tmpl w:val="32483028"/>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C2D78C0"/>
    <w:multiLevelType w:val="multilevel"/>
    <w:tmpl w:val="5C2D78C0"/>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6">
    <w:nsid w:val="736B2FE1"/>
    <w:multiLevelType w:val="multilevel"/>
    <w:tmpl w:val="736B2FE1"/>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8871B71"/>
    <w:multiLevelType w:val="multilevel"/>
    <w:tmpl w:val="78871B71"/>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6"/>
  </w:num>
  <w:num w:numId="4">
    <w:abstractNumId w:val="7"/>
  </w:num>
  <w:num w:numId="5">
    <w:abstractNumId w:val="4"/>
  </w:num>
  <w:num w:numId="6">
    <w:abstractNumId w:val="1"/>
  </w:num>
  <w:num w:numId="7">
    <w:abstractNumId w:val="0"/>
    <w:lvlOverride w:ilvl="0">
      <w:lvl w:ilvl="0" w:tentative="1">
        <w:start w:val="1"/>
        <w:numFmt w:val="bullet"/>
        <w:lvlText w:val=""/>
        <w:legacy w:legacy="1" w:legacySpace="120" w:legacyIndent="360"/>
        <w:lvlJc w:val="left"/>
        <w:pPr>
          <w:ind w:left="360" w:hanging="360"/>
        </w:pPr>
        <w:rPr>
          <w:rFonts w:hint="default" w:ascii="Symbol" w:hAnsi="Symbol"/>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73D86"/>
    <w:rsid w:val="03B40B09"/>
    <w:rsid w:val="05603D62"/>
    <w:rsid w:val="0F1727CE"/>
    <w:rsid w:val="16E62A1F"/>
    <w:rsid w:val="189A336A"/>
    <w:rsid w:val="2C3D4920"/>
    <w:rsid w:val="326A3247"/>
    <w:rsid w:val="456168E3"/>
    <w:rsid w:val="4C766400"/>
    <w:rsid w:val="508C2CB2"/>
    <w:rsid w:val="52B73D86"/>
    <w:rsid w:val="676D5D3F"/>
    <w:rsid w:val="6DF410F1"/>
    <w:rsid w:val="7831493E"/>
    <w:rsid w:val="79CB6C5E"/>
    <w:rsid w:val="7C2E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0"/>
    <w:pPr>
      <w:keepNext/>
      <w:jc w:val="center"/>
      <w:outlineLvl w:val="0"/>
    </w:pPr>
    <w:rPr>
      <w:rFonts w:ascii="Times New Roman" w:hAnsi="Times New Roman" w:eastAsia="Times New Roman" w:cs="Times New Roman"/>
      <w:b/>
      <w:sz w:val="22"/>
      <w:szCs w:val="20"/>
    </w:rPr>
  </w:style>
  <w:style w:type="paragraph" w:styleId="3">
    <w:name w:val="heading 2"/>
    <w:basedOn w:val="1"/>
    <w:next w:val="1"/>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uiPriority w:val="0"/>
    <w:rPr>
      <w:rFonts w:ascii="Times New Roman" w:hAnsi="Times New Roman" w:eastAsia="Times New Roman" w:cs="Times New Roman"/>
      <w:szCs w:val="20"/>
    </w:rPr>
  </w:style>
  <w:style w:type="paragraph" w:styleId="7">
    <w:name w:val="header"/>
    <w:basedOn w:val="1"/>
    <w:unhideWhenUsed/>
    <w:qFormat/>
    <w:uiPriority w:val="99"/>
    <w:pPr>
      <w:tabs>
        <w:tab w:val="center" w:pos="4680"/>
        <w:tab w:val="right" w:pos="9360"/>
      </w:tabs>
    </w:pPr>
  </w:style>
  <w:style w:type="character" w:styleId="8">
    <w:name w:val="Hyperlink"/>
    <w:basedOn w:val="4"/>
    <w:qFormat/>
    <w:uiPriority w:val="99"/>
    <w:rPr>
      <w:color w:val="0000FF"/>
      <w:u w:val="single"/>
    </w:rPr>
  </w:style>
  <w:style w:type="paragraph" w:styleId="9">
    <w:name w:val="toc 1"/>
    <w:basedOn w:val="1"/>
    <w:next w:val="1"/>
    <w:qFormat/>
    <w:uiPriority w:val="39"/>
    <w:rPr>
      <w:rFonts w:ascii="Times New Roman" w:hAnsi="Times New Roman" w:eastAsia="Times New Roman" w:cs="Times New Roman"/>
      <w:szCs w:val="20"/>
    </w:rPr>
  </w:style>
  <w:style w:type="paragraph" w:styleId="10">
    <w:name w:val="toc 2"/>
    <w:basedOn w:val="1"/>
    <w:next w:val="1"/>
    <w:unhideWhenUsed/>
    <w:qFormat/>
    <w:uiPriority w:val="39"/>
    <w:pPr>
      <w:ind w:left="200"/>
    </w:pPr>
    <w:rPr>
      <w:rFonts w:ascii="Times New Roman" w:hAnsi="Times New Roman" w:eastAsia="Times New Roman" w:cs="Times New Roman"/>
      <w:sz w:val="20"/>
      <w:szCs w:val="20"/>
    </w:rPr>
  </w:style>
  <w:style w:type="paragraph" w:styleId="11">
    <w:name w:val="List Paragraph"/>
    <w:basedOn w:val="1"/>
    <w:qFormat/>
    <w:uiPriority w:val="34"/>
    <w:pPr>
      <w:ind w:left="720"/>
      <w:contextualSpacing/>
    </w:pPr>
  </w:style>
  <w:style w:type="paragraph" w:styleId="12">
    <w:name w:val="No Spacing"/>
    <w:qFormat/>
    <w:uiPriority w:val="1"/>
    <w:rPr>
      <w:rFonts w:ascii="Calibri" w:hAnsi="Calibri" w:eastAsia="Calibri" w:cs="Times New Roman"/>
      <w:sz w:val="22"/>
      <w:szCs w:val="22"/>
      <w:lang w:val="en-US" w:eastAsia="en-US" w:bidi="ar-SA"/>
    </w:rPr>
  </w:style>
  <w:style w:type="paragraph" w:customStyle="1" w:styleId="13">
    <w:name w:val="Cov_Table Text"/>
    <w:basedOn w:val="7"/>
    <w:qFormat/>
    <w:uiPriority w:val="0"/>
    <w:pPr>
      <w:tabs>
        <w:tab w:val="clear" w:pos="4680"/>
        <w:tab w:val="clear" w:pos="9360"/>
      </w:tabs>
      <w:spacing w:before="60" w:after="60"/>
    </w:pPr>
    <w:rPr>
      <w:rFonts w:ascii="Arial" w:hAnsi="Arial" w:eastAsia="Times New Roman" w:cs="Times New Roman"/>
      <w:sz w:val="18"/>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1585</Words>
  <Characters>10056</Characters>
  <Lines>0</Lines>
  <Paragraphs>0</Paragraphs>
  <TotalTime>0</TotalTime>
  <ScaleCrop>false</ScaleCrop>
  <LinksUpToDate>false</LinksUpToDate>
  <CharactersWithSpaces>11695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2023-10-15T17:22:00Z</dcterms:created>
  <dc:creator>Syed Hassan</dc:creator>
  <cp:lastModifiedBy>Syed Hassan</cp:lastModifiedBy>
  <dcterms:modified xsi:type="dcterms:W3CDTF">2023-10-15T17:47:17Z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A5FDC16847BA4530BDF62A1791F33553_11</vt:lpwstr>
  </property>
</Properties>
</file>