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3F9D" w:rsidRDefault="00ED6EF4" w:rsidP="00C86D7C">
      <w:pPr>
        <w:jc w:val="center"/>
        <w:rPr>
          <w:rFonts w:ascii="Arial" w:hAnsi="Arial" w:cs="Arial"/>
          <w:b/>
          <w:bCs/>
          <w:szCs w:val="44"/>
        </w:rPr>
      </w:pPr>
      <w:r>
        <w:rPr>
          <w:noProof/>
        </w:rPr>
        <w:drawing>
          <wp:anchor distT="0" distB="0" distL="114300" distR="114300" simplePos="0" relativeHeight="251747328" behindDoc="0" locked="0" layoutInCell="1" allowOverlap="1" wp14:anchorId="01176F7A" wp14:editId="7B1C5D7B">
            <wp:simplePos x="0" y="0"/>
            <wp:positionH relativeFrom="column">
              <wp:posOffset>5757545</wp:posOffset>
            </wp:positionH>
            <wp:positionV relativeFrom="paragraph">
              <wp:posOffset>-78105</wp:posOffset>
            </wp:positionV>
            <wp:extent cx="653432" cy="353683"/>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3432" cy="353683"/>
                    </a:xfrm>
                    <a:prstGeom prst="rect">
                      <a:avLst/>
                    </a:prstGeom>
                    <a:noFill/>
                  </pic:spPr>
                </pic:pic>
              </a:graphicData>
            </a:graphic>
            <wp14:sizeRelH relativeFrom="page">
              <wp14:pctWidth>0</wp14:pctWidth>
            </wp14:sizeRelH>
            <wp14:sizeRelV relativeFrom="page">
              <wp14:pctHeight>0</wp14:pctHeight>
            </wp14:sizeRelV>
          </wp:anchor>
        </w:drawing>
      </w:r>
      <w:r w:rsidR="00424860">
        <w:rPr>
          <w:rFonts w:ascii="Arial" w:hAnsi="Arial" w:cs="Arial"/>
          <w:noProof/>
          <w:sz w:val="20"/>
          <w:szCs w:val="44"/>
        </w:rPr>
        <w:drawing>
          <wp:anchor distT="0" distB="0" distL="114300" distR="114300" simplePos="0" relativeHeight="251656192" behindDoc="1" locked="0" layoutInCell="1" allowOverlap="1" wp14:anchorId="61CC3D5E" wp14:editId="735B3695">
            <wp:simplePos x="0" y="0"/>
            <wp:positionH relativeFrom="margin">
              <wp:posOffset>-161925</wp:posOffset>
            </wp:positionH>
            <wp:positionV relativeFrom="paragraph">
              <wp:posOffset>126365</wp:posOffset>
            </wp:positionV>
            <wp:extent cx="657225" cy="285750"/>
            <wp:effectExtent l="0" t="0" r="9525" b="0"/>
            <wp:wrapNone/>
            <wp:docPr id="9" name="Picture 9"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
                    <pic:cNvPicPr>
                      <a:picLocks noChangeAspect="1" noChangeArrowheads="1"/>
                    </pic:cNvPicPr>
                  </pic:nvPicPr>
                  <pic:blipFill>
                    <a:blip r:embed="rId9" cstate="print"/>
                    <a:srcRect/>
                    <a:stretch>
                      <a:fillRect/>
                    </a:stretch>
                  </pic:blipFill>
                  <pic:spPr bwMode="auto">
                    <a:xfrm>
                      <a:off x="0" y="0"/>
                      <a:ext cx="657225" cy="285750"/>
                    </a:xfrm>
                    <a:prstGeom prst="rect">
                      <a:avLst/>
                    </a:prstGeom>
                    <a:noFill/>
                    <a:ln w="9525">
                      <a:noFill/>
                      <a:miter lim="800000"/>
                      <a:headEnd/>
                      <a:tailEnd/>
                    </a:ln>
                  </pic:spPr>
                </pic:pic>
              </a:graphicData>
            </a:graphic>
          </wp:anchor>
        </w:drawing>
      </w:r>
      <w:r w:rsidR="00E351D5" w:rsidRPr="00E351D5">
        <w:rPr>
          <w:rFonts w:ascii="Arial" w:hAnsi="Arial" w:cs="Arial"/>
          <w:b/>
          <w:bCs/>
          <w:sz w:val="24"/>
          <w:szCs w:val="48"/>
        </w:rPr>
        <w:t>National University of Comput</w:t>
      </w:r>
      <w:r>
        <w:rPr>
          <w:rFonts w:ascii="Arial" w:hAnsi="Arial" w:cs="Arial"/>
          <w:b/>
          <w:bCs/>
          <w:sz w:val="24"/>
          <w:szCs w:val="48"/>
        </w:rPr>
        <w:t>er &amp; Emerging Sciences, Karachi</w:t>
      </w:r>
      <w:r w:rsidR="00223FB1">
        <w:rPr>
          <w:rFonts w:ascii="Arial" w:hAnsi="Arial" w:cs="Arial"/>
          <w:b/>
          <w:bCs/>
          <w:sz w:val="24"/>
          <w:szCs w:val="48"/>
        </w:rPr>
        <w:br/>
      </w:r>
      <w:r w:rsidR="003607EA">
        <w:rPr>
          <w:rFonts w:ascii="Arial" w:hAnsi="Arial" w:cs="Arial"/>
          <w:b/>
          <w:bCs/>
          <w:szCs w:val="44"/>
        </w:rPr>
        <w:t>Spring</w:t>
      </w:r>
      <w:r w:rsidR="00A06A0E" w:rsidRPr="00E351D5">
        <w:rPr>
          <w:rFonts w:ascii="Arial" w:hAnsi="Arial" w:cs="Arial"/>
          <w:b/>
          <w:bCs/>
          <w:szCs w:val="44"/>
        </w:rPr>
        <w:t>-</w:t>
      </w:r>
      <w:r w:rsidR="003607EA">
        <w:rPr>
          <w:rFonts w:ascii="Arial" w:hAnsi="Arial" w:cs="Arial"/>
          <w:b/>
          <w:bCs/>
          <w:szCs w:val="44"/>
        </w:rPr>
        <w:t>2023</w:t>
      </w:r>
      <w:r w:rsidR="00834D04">
        <w:rPr>
          <w:rFonts w:ascii="Arial" w:hAnsi="Arial" w:cs="Arial"/>
          <w:b/>
          <w:bCs/>
          <w:szCs w:val="44"/>
        </w:rPr>
        <w:t xml:space="preserve"> </w:t>
      </w:r>
      <w:r w:rsidR="00A06A0E">
        <w:rPr>
          <w:rFonts w:ascii="Arial" w:hAnsi="Arial" w:cs="Arial"/>
          <w:b/>
          <w:bCs/>
          <w:szCs w:val="44"/>
        </w:rPr>
        <w:t>CS-Department</w:t>
      </w:r>
      <w:r w:rsidR="00AD04ED">
        <w:rPr>
          <w:rFonts w:ascii="Arial" w:hAnsi="Arial" w:cs="Arial"/>
          <w:b/>
          <w:bCs/>
          <w:szCs w:val="44"/>
        </w:rPr>
        <w:br/>
      </w:r>
      <w:r w:rsidR="006A5C82">
        <w:rPr>
          <w:rFonts w:ascii="Arial" w:hAnsi="Arial" w:cs="Arial"/>
          <w:b/>
          <w:bCs/>
          <w:szCs w:val="44"/>
        </w:rPr>
        <w:t>FINAL EXAMINATION</w:t>
      </w:r>
      <w:r w:rsidR="003607EA">
        <w:rPr>
          <w:rFonts w:ascii="Arial" w:hAnsi="Arial" w:cs="Arial"/>
          <w:b/>
          <w:bCs/>
          <w:szCs w:val="44"/>
        </w:rPr>
        <w:t xml:space="preserve"> </w:t>
      </w:r>
      <w:r w:rsidR="00933F9D">
        <w:rPr>
          <w:rFonts w:ascii="Arial" w:hAnsi="Arial" w:cs="Arial"/>
          <w:b/>
          <w:bCs/>
          <w:szCs w:val="44"/>
        </w:rPr>
        <w:br/>
      </w:r>
      <w:r w:rsidR="00303AE1">
        <w:rPr>
          <w:rFonts w:ascii="Arial" w:hAnsi="Arial" w:cs="Arial"/>
          <w:b/>
          <w:bCs/>
          <w:szCs w:val="44"/>
        </w:rPr>
        <w:t>8</w:t>
      </w:r>
      <w:r w:rsidR="003607EA" w:rsidRPr="003607EA">
        <w:rPr>
          <w:rFonts w:ascii="Arial" w:hAnsi="Arial" w:cs="Arial"/>
          <w:b/>
          <w:bCs/>
          <w:szCs w:val="44"/>
          <w:vertAlign w:val="superscript"/>
        </w:rPr>
        <w:t>th</w:t>
      </w:r>
      <w:r w:rsidR="003607EA">
        <w:rPr>
          <w:rFonts w:ascii="Arial" w:hAnsi="Arial" w:cs="Arial"/>
          <w:b/>
          <w:bCs/>
          <w:szCs w:val="44"/>
        </w:rPr>
        <w:t xml:space="preserve"> </w:t>
      </w:r>
      <w:r w:rsidR="006A5C82">
        <w:rPr>
          <w:rFonts w:ascii="Arial" w:hAnsi="Arial" w:cs="Arial"/>
          <w:b/>
          <w:bCs/>
          <w:szCs w:val="44"/>
          <w:vertAlign w:val="superscript"/>
        </w:rPr>
        <w:t>June</w:t>
      </w:r>
      <w:r w:rsidR="003607EA">
        <w:rPr>
          <w:rFonts w:ascii="Arial" w:hAnsi="Arial" w:cs="Arial"/>
          <w:b/>
          <w:bCs/>
          <w:szCs w:val="44"/>
        </w:rPr>
        <w:t xml:space="preserve"> 2023</w:t>
      </w:r>
      <w:r w:rsidR="006A5C82">
        <w:rPr>
          <w:rFonts w:ascii="Arial" w:hAnsi="Arial" w:cs="Arial"/>
          <w:b/>
          <w:bCs/>
          <w:szCs w:val="44"/>
        </w:rPr>
        <w:t>, 8:3</w:t>
      </w:r>
      <w:r w:rsidR="00933F9D">
        <w:rPr>
          <w:rFonts w:ascii="Arial" w:hAnsi="Arial" w:cs="Arial"/>
          <w:b/>
          <w:bCs/>
          <w:szCs w:val="44"/>
        </w:rPr>
        <w:t xml:space="preserve">0 am – </w:t>
      </w:r>
      <w:r w:rsidR="006A5C82">
        <w:rPr>
          <w:rFonts w:ascii="Arial" w:hAnsi="Arial" w:cs="Arial"/>
          <w:b/>
          <w:bCs/>
          <w:szCs w:val="44"/>
        </w:rPr>
        <w:t>11</w:t>
      </w:r>
      <w:r w:rsidR="001C0369">
        <w:rPr>
          <w:rFonts w:ascii="Arial" w:hAnsi="Arial" w:cs="Arial"/>
          <w:b/>
          <w:bCs/>
          <w:szCs w:val="44"/>
        </w:rPr>
        <w:t>:30</w:t>
      </w:r>
      <w:r w:rsidR="003607EA">
        <w:rPr>
          <w:rFonts w:ascii="Arial" w:hAnsi="Arial" w:cs="Arial"/>
          <w:b/>
          <w:bCs/>
          <w:szCs w:val="44"/>
        </w:rPr>
        <w:t xml:space="preserve"> am</w:t>
      </w:r>
      <w:r w:rsidR="00EF7FBE">
        <w:rPr>
          <w:rFonts w:ascii="Arial" w:hAnsi="Arial" w:cs="Arial"/>
          <w:b/>
          <w:bCs/>
          <w:szCs w:val="44"/>
        </w:rPr>
        <w:t xml:space="preserve"> </w:t>
      </w:r>
    </w:p>
    <w:tbl>
      <w:tblPr>
        <w:tblStyle w:val="TableGrid"/>
        <w:tblW w:w="0" w:type="auto"/>
        <w:tblLook w:val="04A0" w:firstRow="1" w:lastRow="0" w:firstColumn="1" w:lastColumn="0" w:noHBand="0" w:noVBand="1"/>
      </w:tblPr>
      <w:tblGrid>
        <w:gridCol w:w="3235"/>
        <w:gridCol w:w="1575"/>
        <w:gridCol w:w="4810"/>
      </w:tblGrid>
      <w:tr w:rsidR="00492B07" w:rsidTr="00492B07">
        <w:tc>
          <w:tcPr>
            <w:tcW w:w="3235" w:type="dxa"/>
          </w:tcPr>
          <w:p w:rsidR="00492B07" w:rsidRDefault="00492B07" w:rsidP="00492B07">
            <w:pPr>
              <w:rPr>
                <w:rFonts w:ascii="Arial" w:hAnsi="Arial" w:cs="Arial"/>
                <w:b/>
                <w:bCs/>
                <w:szCs w:val="44"/>
              </w:rPr>
            </w:pPr>
            <w:r>
              <w:rPr>
                <w:rFonts w:ascii="Arial" w:hAnsi="Arial" w:cs="Arial"/>
                <w:b/>
                <w:bCs/>
                <w:szCs w:val="44"/>
              </w:rPr>
              <w:t>Course Code:</w:t>
            </w:r>
            <w:r w:rsidR="003607EA">
              <w:t xml:space="preserve"> </w:t>
            </w:r>
            <w:r w:rsidR="003607EA" w:rsidRPr="003607EA">
              <w:rPr>
                <w:rFonts w:ascii="Arial" w:hAnsi="Arial" w:cs="Arial"/>
                <w:b/>
                <w:bCs/>
                <w:szCs w:val="44"/>
              </w:rPr>
              <w:t>CS4037</w:t>
            </w:r>
          </w:p>
        </w:tc>
        <w:tc>
          <w:tcPr>
            <w:tcW w:w="6385" w:type="dxa"/>
            <w:gridSpan w:val="2"/>
          </w:tcPr>
          <w:p w:rsidR="00492B07" w:rsidRDefault="00492B07" w:rsidP="00492B07">
            <w:pPr>
              <w:rPr>
                <w:rFonts w:ascii="Arial" w:hAnsi="Arial" w:cs="Arial"/>
                <w:b/>
                <w:bCs/>
                <w:szCs w:val="44"/>
              </w:rPr>
            </w:pPr>
            <w:r>
              <w:rPr>
                <w:rFonts w:ascii="Arial" w:hAnsi="Arial" w:cs="Arial"/>
                <w:b/>
                <w:bCs/>
                <w:szCs w:val="44"/>
              </w:rPr>
              <w:t>Course Name:</w:t>
            </w:r>
            <w:r w:rsidR="003607EA">
              <w:t xml:space="preserve"> </w:t>
            </w:r>
            <w:r w:rsidR="003607EA" w:rsidRPr="003607EA">
              <w:rPr>
                <w:rFonts w:ascii="Arial" w:hAnsi="Arial" w:cs="Arial"/>
                <w:b/>
                <w:bCs/>
                <w:szCs w:val="44"/>
              </w:rPr>
              <w:t>Introduction to Cloud Computing</w:t>
            </w:r>
          </w:p>
        </w:tc>
      </w:tr>
      <w:tr w:rsidR="00D96A05" w:rsidTr="00BA394A">
        <w:tc>
          <w:tcPr>
            <w:tcW w:w="9620" w:type="dxa"/>
            <w:gridSpan w:val="3"/>
          </w:tcPr>
          <w:p w:rsidR="00D96A05" w:rsidRDefault="00D96A05" w:rsidP="0051511E">
            <w:pPr>
              <w:rPr>
                <w:rFonts w:ascii="Arial" w:hAnsi="Arial" w:cs="Arial"/>
                <w:b/>
                <w:bCs/>
                <w:szCs w:val="44"/>
              </w:rPr>
            </w:pPr>
            <w:r>
              <w:rPr>
                <w:rFonts w:ascii="Arial" w:hAnsi="Arial" w:cs="Arial"/>
                <w:b/>
                <w:bCs/>
                <w:szCs w:val="44"/>
              </w:rPr>
              <w:t>Instructor Name</w:t>
            </w:r>
            <w:r w:rsidR="0051511E">
              <w:rPr>
                <w:rFonts w:ascii="Arial" w:hAnsi="Arial" w:cs="Arial"/>
                <w:b/>
                <w:bCs/>
                <w:szCs w:val="44"/>
              </w:rPr>
              <w:t xml:space="preserve"> / Names</w:t>
            </w:r>
            <w:r>
              <w:rPr>
                <w:rFonts w:ascii="Arial" w:hAnsi="Arial" w:cs="Arial"/>
                <w:b/>
                <w:bCs/>
                <w:szCs w:val="44"/>
              </w:rPr>
              <w:t xml:space="preserve">: </w:t>
            </w:r>
            <w:r w:rsidR="003607EA">
              <w:rPr>
                <w:rFonts w:ascii="Arial" w:hAnsi="Arial" w:cs="Arial"/>
                <w:b/>
                <w:bCs/>
                <w:szCs w:val="44"/>
              </w:rPr>
              <w:t>Sohaib Ur Rehman</w:t>
            </w:r>
          </w:p>
        </w:tc>
      </w:tr>
      <w:tr w:rsidR="00FD0A13" w:rsidTr="0060216E">
        <w:tc>
          <w:tcPr>
            <w:tcW w:w="4810" w:type="dxa"/>
            <w:gridSpan w:val="2"/>
          </w:tcPr>
          <w:p w:rsidR="00FD0A13" w:rsidRDefault="00FD0A13" w:rsidP="00D96A05">
            <w:pPr>
              <w:rPr>
                <w:rFonts w:ascii="Arial" w:hAnsi="Arial" w:cs="Arial"/>
                <w:b/>
                <w:bCs/>
                <w:szCs w:val="44"/>
              </w:rPr>
            </w:pPr>
            <w:r>
              <w:rPr>
                <w:rFonts w:ascii="Arial" w:hAnsi="Arial" w:cs="Arial"/>
                <w:b/>
                <w:bCs/>
                <w:szCs w:val="44"/>
              </w:rPr>
              <w:t>Student Roll No:</w:t>
            </w:r>
          </w:p>
        </w:tc>
        <w:tc>
          <w:tcPr>
            <w:tcW w:w="4810" w:type="dxa"/>
          </w:tcPr>
          <w:p w:rsidR="00FD0A13" w:rsidRDefault="00FD0A13" w:rsidP="00D96A05">
            <w:pPr>
              <w:rPr>
                <w:rFonts w:ascii="Arial" w:hAnsi="Arial" w:cs="Arial"/>
                <w:b/>
                <w:bCs/>
                <w:szCs w:val="44"/>
              </w:rPr>
            </w:pPr>
            <w:r>
              <w:rPr>
                <w:rFonts w:ascii="Arial" w:hAnsi="Arial" w:cs="Arial"/>
                <w:b/>
                <w:bCs/>
                <w:szCs w:val="44"/>
              </w:rPr>
              <w:t>Section No:</w:t>
            </w:r>
          </w:p>
        </w:tc>
      </w:tr>
    </w:tbl>
    <w:p w:rsidR="006E68A8" w:rsidRPr="00AB55B4" w:rsidRDefault="00E351D5" w:rsidP="00D96A05">
      <w:pPr>
        <w:ind w:firstLine="1452"/>
        <w:rPr>
          <w:rFonts w:ascii="Times New Roman" w:hAnsi="Times New Roman" w:cs="Times New Roman"/>
          <w:sz w:val="24"/>
          <w:u w:val="single"/>
        </w:rPr>
      </w:pPr>
      <w:r w:rsidRPr="001E1828">
        <w:rPr>
          <w:rFonts w:ascii="Arial" w:hAnsi="Arial" w:cs="Arial"/>
          <w:b/>
          <w:bCs/>
          <w:sz w:val="24"/>
          <w:szCs w:val="48"/>
        </w:rPr>
        <w:t xml:space="preserve">           </w:t>
      </w:r>
      <w:r w:rsidRPr="001E1828">
        <w:rPr>
          <w:rFonts w:ascii="Arial" w:hAnsi="Arial" w:cs="Arial"/>
          <w:b/>
          <w:bCs/>
          <w:sz w:val="24"/>
          <w:szCs w:val="48"/>
        </w:rPr>
        <w:br/>
      </w:r>
      <w:r w:rsidR="006E68A8" w:rsidRPr="00AB55B4">
        <w:rPr>
          <w:rFonts w:ascii="Times New Roman" w:hAnsi="Times New Roman" w:cs="Times New Roman"/>
          <w:sz w:val="24"/>
          <w:u w:val="single"/>
        </w:rPr>
        <w:t>Instructions:</w:t>
      </w:r>
    </w:p>
    <w:p w:rsidR="006E68A8" w:rsidRPr="00AB55B4" w:rsidRDefault="006C6595" w:rsidP="00E579BA">
      <w:pPr>
        <w:numPr>
          <w:ilvl w:val="0"/>
          <w:numId w:val="1"/>
        </w:numPr>
        <w:spacing w:after="0" w:line="240" w:lineRule="auto"/>
        <w:jc w:val="both"/>
        <w:rPr>
          <w:rFonts w:ascii="Times New Roman" w:hAnsi="Times New Roman" w:cs="Times New Roman"/>
          <w:sz w:val="24"/>
        </w:rPr>
      </w:pPr>
      <w:r w:rsidRPr="00AB55B4">
        <w:rPr>
          <w:rFonts w:ascii="Times New Roman" w:hAnsi="Times New Roman" w:cs="Times New Roman"/>
          <w:sz w:val="24"/>
        </w:rPr>
        <w:t>Return</w:t>
      </w:r>
      <w:r w:rsidR="006E68A8" w:rsidRPr="00AB55B4">
        <w:rPr>
          <w:rFonts w:ascii="Times New Roman" w:hAnsi="Times New Roman" w:cs="Times New Roman"/>
          <w:sz w:val="24"/>
        </w:rPr>
        <w:t xml:space="preserve"> the question paper.</w:t>
      </w:r>
    </w:p>
    <w:p w:rsidR="006E68A8" w:rsidRPr="00AB55B4" w:rsidRDefault="006E68A8" w:rsidP="00E579BA">
      <w:pPr>
        <w:numPr>
          <w:ilvl w:val="0"/>
          <w:numId w:val="1"/>
        </w:numPr>
        <w:spacing w:after="0" w:line="240" w:lineRule="auto"/>
        <w:jc w:val="both"/>
        <w:rPr>
          <w:rFonts w:ascii="Times New Roman" w:hAnsi="Times New Roman" w:cs="Times New Roman"/>
          <w:sz w:val="24"/>
        </w:rPr>
      </w:pPr>
      <w:r w:rsidRPr="00AB55B4">
        <w:rPr>
          <w:rFonts w:ascii="Times New Roman" w:hAnsi="Times New Roman" w:cs="Times New Roman"/>
          <w:sz w:val="24"/>
        </w:rPr>
        <w:t xml:space="preserve">Read each question completely before answering it. There are </w:t>
      </w:r>
      <w:r w:rsidR="003607EA" w:rsidRPr="00AB55B4">
        <w:rPr>
          <w:rFonts w:ascii="Times New Roman" w:hAnsi="Times New Roman" w:cs="Times New Roman"/>
          <w:b/>
          <w:sz w:val="24"/>
        </w:rPr>
        <w:t>5</w:t>
      </w:r>
      <w:r w:rsidRPr="00AB55B4">
        <w:rPr>
          <w:rFonts w:ascii="Times New Roman" w:hAnsi="Times New Roman" w:cs="Times New Roman"/>
          <w:b/>
          <w:color w:val="FF0000"/>
          <w:sz w:val="24"/>
        </w:rPr>
        <w:t xml:space="preserve"> </w:t>
      </w:r>
      <w:r w:rsidRPr="00AB55B4">
        <w:rPr>
          <w:rFonts w:ascii="Times New Roman" w:hAnsi="Times New Roman" w:cs="Times New Roman"/>
          <w:b/>
          <w:sz w:val="24"/>
        </w:rPr>
        <w:t xml:space="preserve">questions and </w:t>
      </w:r>
      <w:r w:rsidR="006A5C82">
        <w:rPr>
          <w:rFonts w:ascii="Times New Roman" w:hAnsi="Times New Roman" w:cs="Times New Roman"/>
          <w:b/>
          <w:sz w:val="24"/>
        </w:rPr>
        <w:t>4</w:t>
      </w:r>
      <w:r w:rsidRPr="00AB55B4">
        <w:rPr>
          <w:rFonts w:ascii="Times New Roman" w:hAnsi="Times New Roman" w:cs="Times New Roman"/>
          <w:b/>
          <w:sz w:val="24"/>
        </w:rPr>
        <w:t xml:space="preserve"> </w:t>
      </w:r>
      <w:r w:rsidR="001C0369">
        <w:rPr>
          <w:rFonts w:ascii="Times New Roman" w:hAnsi="Times New Roman" w:cs="Times New Roman"/>
          <w:b/>
          <w:sz w:val="24"/>
        </w:rPr>
        <w:t>pages</w:t>
      </w:r>
      <w:r w:rsidRPr="00AB55B4">
        <w:rPr>
          <w:rFonts w:ascii="Times New Roman" w:hAnsi="Times New Roman" w:cs="Times New Roman"/>
          <w:sz w:val="24"/>
        </w:rPr>
        <w:t>.</w:t>
      </w:r>
    </w:p>
    <w:p w:rsidR="006E68A8" w:rsidRPr="00AB55B4" w:rsidRDefault="006E68A8" w:rsidP="00E579BA">
      <w:pPr>
        <w:numPr>
          <w:ilvl w:val="0"/>
          <w:numId w:val="1"/>
        </w:numPr>
        <w:spacing w:after="0" w:line="240" w:lineRule="auto"/>
        <w:jc w:val="both"/>
        <w:rPr>
          <w:rFonts w:ascii="Times New Roman" w:hAnsi="Times New Roman" w:cs="Times New Roman"/>
          <w:sz w:val="24"/>
        </w:rPr>
      </w:pPr>
      <w:r w:rsidRPr="00AB55B4">
        <w:rPr>
          <w:rFonts w:ascii="Times New Roman" w:hAnsi="Times New Roman" w:cs="Times New Roman"/>
          <w:sz w:val="24"/>
        </w:rPr>
        <w:t xml:space="preserve">In case of any ambiguity, you may make </w:t>
      </w:r>
      <w:r w:rsidR="003607EA" w:rsidRPr="00AB55B4">
        <w:rPr>
          <w:rFonts w:ascii="Times New Roman" w:hAnsi="Times New Roman" w:cs="Times New Roman"/>
          <w:sz w:val="24"/>
        </w:rPr>
        <w:t>assumptions</w:t>
      </w:r>
      <w:r w:rsidRPr="00AB55B4">
        <w:rPr>
          <w:rFonts w:ascii="Times New Roman" w:hAnsi="Times New Roman" w:cs="Times New Roman"/>
          <w:sz w:val="24"/>
        </w:rPr>
        <w:t>. But your assumption should not contradict any statement in the question paper.</w:t>
      </w:r>
    </w:p>
    <w:p w:rsidR="006E68A8" w:rsidRPr="00AB55B4" w:rsidRDefault="006E68A8" w:rsidP="00E579BA">
      <w:pPr>
        <w:numPr>
          <w:ilvl w:val="0"/>
          <w:numId w:val="1"/>
        </w:numPr>
        <w:spacing w:after="0" w:line="240" w:lineRule="auto"/>
        <w:jc w:val="both"/>
        <w:rPr>
          <w:rFonts w:ascii="Times New Roman" w:hAnsi="Times New Roman" w:cs="Times New Roman"/>
          <w:sz w:val="24"/>
        </w:rPr>
      </w:pPr>
      <w:r w:rsidRPr="00AB55B4">
        <w:rPr>
          <w:rFonts w:ascii="Times New Roman" w:hAnsi="Times New Roman" w:cs="Times New Roman"/>
          <w:sz w:val="24"/>
        </w:rPr>
        <w:t xml:space="preserve">All the answers must be solved according to the sequence given in the question paper. </w:t>
      </w:r>
    </w:p>
    <w:p w:rsidR="006E68A8" w:rsidRPr="00AB55B4" w:rsidRDefault="007F650B" w:rsidP="00E579BA">
      <w:pPr>
        <w:numPr>
          <w:ilvl w:val="0"/>
          <w:numId w:val="1"/>
        </w:numPr>
        <w:spacing w:after="0" w:line="240" w:lineRule="auto"/>
        <w:jc w:val="both"/>
        <w:rPr>
          <w:rFonts w:ascii="Times New Roman" w:hAnsi="Times New Roman" w:cs="Times New Roman"/>
          <w:b/>
          <w:sz w:val="24"/>
        </w:rPr>
      </w:pPr>
      <w:r w:rsidRPr="00AB55B4">
        <w:rPr>
          <w:rFonts w:ascii="Times New Roman" w:hAnsi="Times New Roman" w:cs="Times New Roman"/>
          <w:sz w:val="24"/>
        </w:rPr>
        <w:t>This paper is subjective</w:t>
      </w:r>
    </w:p>
    <w:p w:rsidR="007F650B" w:rsidRPr="00AB55B4" w:rsidRDefault="007F650B" w:rsidP="005F7934">
      <w:pPr>
        <w:spacing w:after="0" w:line="240" w:lineRule="auto"/>
        <w:ind w:left="720"/>
        <w:jc w:val="both"/>
        <w:rPr>
          <w:rFonts w:ascii="Times New Roman" w:hAnsi="Times New Roman" w:cs="Times New Roman"/>
          <w:b/>
          <w:sz w:val="24"/>
        </w:rPr>
      </w:pPr>
    </w:p>
    <w:p w:rsidR="00254207" w:rsidRPr="00C97915" w:rsidRDefault="006E68A8" w:rsidP="00C97915">
      <w:pPr>
        <w:spacing w:after="0"/>
        <w:rPr>
          <w:rFonts w:ascii="Times New Roman" w:hAnsi="Times New Roman" w:cs="Times New Roman"/>
          <w:sz w:val="24"/>
        </w:rPr>
      </w:pPr>
      <w:r w:rsidRPr="00AB55B4">
        <w:rPr>
          <w:rFonts w:ascii="Times New Roman" w:hAnsi="Times New Roman" w:cs="Times New Roman"/>
          <w:b/>
          <w:sz w:val="24"/>
        </w:rPr>
        <w:t>Time</w:t>
      </w:r>
      <w:r w:rsidR="006A5C82">
        <w:rPr>
          <w:rFonts w:ascii="Times New Roman" w:hAnsi="Times New Roman" w:cs="Times New Roman"/>
          <w:sz w:val="24"/>
        </w:rPr>
        <w:t>:  18</w:t>
      </w:r>
      <w:r w:rsidRPr="00AB55B4">
        <w:rPr>
          <w:rFonts w:ascii="Times New Roman" w:hAnsi="Times New Roman" w:cs="Times New Roman"/>
          <w:sz w:val="24"/>
        </w:rPr>
        <w:t>0 minutes.</w:t>
      </w:r>
      <w:r w:rsidRPr="00AB55B4">
        <w:rPr>
          <w:rFonts w:ascii="Times New Roman" w:hAnsi="Times New Roman" w:cs="Times New Roman"/>
          <w:sz w:val="24"/>
        </w:rPr>
        <w:tab/>
      </w:r>
      <w:r w:rsidRPr="00AB55B4">
        <w:rPr>
          <w:rFonts w:ascii="Times New Roman" w:hAnsi="Times New Roman" w:cs="Times New Roman"/>
          <w:sz w:val="24"/>
        </w:rPr>
        <w:tab/>
      </w:r>
      <w:r w:rsidRPr="00AB55B4">
        <w:rPr>
          <w:rFonts w:ascii="Times New Roman" w:hAnsi="Times New Roman" w:cs="Times New Roman"/>
          <w:sz w:val="24"/>
        </w:rPr>
        <w:tab/>
      </w:r>
      <w:r w:rsidRPr="00AB55B4">
        <w:rPr>
          <w:rFonts w:ascii="Times New Roman" w:hAnsi="Times New Roman" w:cs="Times New Roman"/>
          <w:sz w:val="24"/>
        </w:rPr>
        <w:tab/>
      </w:r>
      <w:r w:rsidRPr="00AB55B4">
        <w:rPr>
          <w:rFonts w:ascii="Times New Roman" w:hAnsi="Times New Roman" w:cs="Times New Roman"/>
          <w:sz w:val="24"/>
        </w:rPr>
        <w:tab/>
      </w:r>
      <w:r w:rsidRPr="00AB55B4">
        <w:rPr>
          <w:rFonts w:ascii="Times New Roman" w:hAnsi="Times New Roman" w:cs="Times New Roman"/>
          <w:sz w:val="24"/>
        </w:rPr>
        <w:tab/>
      </w:r>
      <w:r w:rsidRPr="00AB55B4">
        <w:rPr>
          <w:rFonts w:ascii="Times New Roman" w:hAnsi="Times New Roman" w:cs="Times New Roman"/>
          <w:sz w:val="24"/>
        </w:rPr>
        <w:tab/>
      </w:r>
      <w:r w:rsidRPr="00AB55B4">
        <w:rPr>
          <w:rFonts w:ascii="Times New Roman" w:hAnsi="Times New Roman" w:cs="Times New Roman"/>
          <w:b/>
          <w:sz w:val="24"/>
        </w:rPr>
        <w:t>Max Marks</w:t>
      </w:r>
      <w:r w:rsidRPr="00AB55B4">
        <w:rPr>
          <w:rFonts w:ascii="Times New Roman" w:hAnsi="Times New Roman" w:cs="Times New Roman"/>
          <w:sz w:val="24"/>
        </w:rPr>
        <w:t xml:space="preserve">: </w:t>
      </w:r>
      <w:r w:rsidR="006A5C82">
        <w:rPr>
          <w:rFonts w:ascii="Times New Roman" w:hAnsi="Times New Roman" w:cs="Times New Roman"/>
          <w:sz w:val="24"/>
        </w:rPr>
        <w:t xml:space="preserve"> </w:t>
      </w:r>
      <w:r w:rsidR="003607EA" w:rsidRPr="00AB55B4">
        <w:rPr>
          <w:rFonts w:ascii="Times New Roman" w:hAnsi="Times New Roman" w:cs="Times New Roman"/>
          <w:sz w:val="24"/>
        </w:rPr>
        <w:t>5</w:t>
      </w:r>
      <w:r w:rsidR="006A5C82">
        <w:rPr>
          <w:rFonts w:ascii="Times New Roman" w:hAnsi="Times New Roman" w:cs="Times New Roman"/>
          <w:sz w:val="24"/>
        </w:rPr>
        <w:t>0</w:t>
      </w:r>
      <w:r w:rsidR="003607EA" w:rsidRPr="00AB55B4">
        <w:rPr>
          <w:rFonts w:ascii="Times New Roman" w:hAnsi="Times New Roman" w:cs="Times New Roman"/>
          <w:sz w:val="24"/>
        </w:rPr>
        <w:t xml:space="preserve"> </w:t>
      </w:r>
      <w:r w:rsidRPr="00AB55B4">
        <w:rPr>
          <w:rFonts w:ascii="Times New Roman" w:hAnsi="Times New Roman" w:cs="Times New Roman"/>
          <w:sz w:val="24"/>
        </w:rPr>
        <w:t>points</w:t>
      </w:r>
    </w:p>
    <w:p w:rsidR="00E12FD1" w:rsidRPr="00B952E9" w:rsidRDefault="00E12FD1" w:rsidP="00E12FD1">
      <w:pPr>
        <w:jc w:val="both"/>
        <w:rPr>
          <w:b/>
          <w:sz w:val="28"/>
          <w:szCs w:val="28"/>
        </w:rPr>
      </w:pPr>
      <w:r w:rsidRPr="005536B2">
        <w:rPr>
          <w:b/>
          <w:sz w:val="28"/>
          <w:szCs w:val="28"/>
        </w:rPr>
        <w:t>Question 1:</w:t>
      </w:r>
    </w:p>
    <w:p w:rsidR="00623AB0" w:rsidRPr="001E1828" w:rsidRDefault="00E12FD1" w:rsidP="00E579BA">
      <w:pPr>
        <w:pStyle w:val="ListParagraph"/>
        <w:numPr>
          <w:ilvl w:val="0"/>
          <w:numId w:val="4"/>
        </w:numPr>
        <w:jc w:val="both"/>
        <w:rPr>
          <w:rFonts w:ascii="Arial" w:hAnsi="Arial" w:cs="Arial"/>
          <w:b/>
          <w:bCs/>
          <w:sz w:val="24"/>
          <w:szCs w:val="48"/>
        </w:rPr>
      </w:pPr>
      <w:r w:rsidRPr="001C0369">
        <w:rPr>
          <w:rFonts w:ascii="Times New Roman" w:hAnsi="Times New Roman" w:cs="Times New Roman"/>
          <w:sz w:val="26"/>
          <w:szCs w:val="26"/>
        </w:rPr>
        <w:t xml:space="preserve">As an experienced AWS Solutions Architect, you have been assigned to design a highly secure and performance-optimized architecture for an enterprise utilizing Amazon EC2. The enterprise is a multinational company with offices in multiple regions and a high demand for scalability, availability, and data security. The company runs critical business applications, including a customer portal, inventory management system, and financial reporting tools, on EC2 instances. The management has emphasized the need for robust security measures and optimal storage solutions to </w:t>
      </w:r>
      <w:r w:rsidRPr="001E1828">
        <w:rPr>
          <w:rFonts w:ascii="Arial" w:hAnsi="Arial" w:cs="Arial"/>
          <w:b/>
          <w:bCs/>
          <w:sz w:val="24"/>
          <w:szCs w:val="48"/>
        </w:rPr>
        <w:t>ensure data integrity and efficient operations across the infrastructure.</w:t>
      </w:r>
      <w:r w:rsidR="000A5517" w:rsidRPr="001E1828">
        <w:rPr>
          <w:rFonts w:ascii="Arial" w:hAnsi="Arial" w:cs="Arial"/>
          <w:b/>
          <w:bCs/>
          <w:sz w:val="24"/>
          <w:szCs w:val="48"/>
        </w:rPr>
        <w:t xml:space="preserve"> </w:t>
      </w:r>
      <w:r w:rsidRPr="001E1828">
        <w:rPr>
          <w:rFonts w:ascii="Arial" w:hAnsi="Arial" w:cs="Arial"/>
          <w:b/>
          <w:bCs/>
          <w:sz w:val="24"/>
          <w:szCs w:val="48"/>
        </w:rPr>
        <w:t>Explain in detail</w:t>
      </w:r>
      <w:r w:rsidRPr="001C0369">
        <w:rPr>
          <w:rFonts w:ascii="Times New Roman" w:hAnsi="Times New Roman" w:cs="Times New Roman"/>
          <w:sz w:val="26"/>
          <w:szCs w:val="26"/>
        </w:rPr>
        <w:t xml:space="preserve"> the concept of EC2 security groups and their crucial role in controlling </w:t>
      </w:r>
      <w:r w:rsidRPr="001E1828">
        <w:rPr>
          <w:rFonts w:ascii="Arial" w:hAnsi="Arial" w:cs="Arial"/>
          <w:b/>
          <w:bCs/>
          <w:sz w:val="24"/>
          <w:szCs w:val="48"/>
        </w:rPr>
        <w:t>inbound and outbound traffic to EC2 instances. Dive into the various aspects of security groups, such as their ability to provide network-level access control through stateful filtering, the flexibility of security group rules to define granular access policies, and the option to associate multiple security groups with EC2 instances.</w:t>
      </w:r>
    </w:p>
    <w:p w:rsidR="00623AB0" w:rsidRPr="0040097D" w:rsidRDefault="0040097D" w:rsidP="00713B4D">
      <w:pPr>
        <w:ind w:left="360"/>
        <w:jc w:val="both"/>
        <w:rPr>
          <w:rFonts w:ascii="Times New Roman" w:hAnsi="Times New Roman" w:cs="Times New Roman"/>
          <w:sz w:val="26"/>
          <w:szCs w:val="26"/>
        </w:rPr>
      </w:pPr>
      <w:r w:rsidRPr="0040097D">
        <w:rPr>
          <w:rFonts w:ascii="Times New Roman" w:hAnsi="Times New Roman" w:cs="Times New Roman"/>
          <w:b/>
          <w:sz w:val="44"/>
          <w:szCs w:val="26"/>
        </w:rPr>
        <w:t>Answer:</w:t>
      </w:r>
      <w:r w:rsidR="00623AB0" w:rsidRPr="0040097D">
        <w:rPr>
          <w:rFonts w:ascii="Times New Roman" w:hAnsi="Times New Roman" w:cs="Times New Roman"/>
          <w:sz w:val="44"/>
          <w:szCs w:val="26"/>
        </w:rPr>
        <w:t xml:space="preserve"> </w:t>
      </w:r>
      <w:r w:rsidR="00623AB0" w:rsidRPr="0040097D">
        <w:rPr>
          <w:rFonts w:ascii="Times New Roman" w:hAnsi="Times New Roman" w:cs="Times New Roman"/>
          <w:sz w:val="26"/>
          <w:szCs w:val="26"/>
        </w:rPr>
        <w:t>When designing a highly secure and performance-optimized architecture for an enterprise utilizing Amazon EC2, security groups play a crucial role in controlling inbound and outbound traffic to EC2 instances. Let's dive into the concept of security groups and their various aspects:</w:t>
      </w:r>
    </w:p>
    <w:p w:rsidR="00623AB0" w:rsidRPr="0040097D" w:rsidRDefault="00623AB0" w:rsidP="00713B4D">
      <w:pPr>
        <w:ind w:left="360"/>
        <w:jc w:val="both"/>
        <w:rPr>
          <w:rFonts w:ascii="Times New Roman" w:hAnsi="Times New Roman" w:cs="Times New Roman"/>
          <w:sz w:val="26"/>
          <w:szCs w:val="26"/>
        </w:rPr>
      </w:pPr>
      <w:r w:rsidRPr="0040097D">
        <w:rPr>
          <w:rFonts w:ascii="Times New Roman" w:hAnsi="Times New Roman" w:cs="Times New Roman"/>
          <w:sz w:val="26"/>
          <w:szCs w:val="26"/>
        </w:rPr>
        <w:t>Definition and Purpose: A security group acts as a virtual firewall that controls the traffic to and from EC2 instances. It acts at the instance level and provides network-level access control. Every EC2 instance must be associated with at least one security group, and by default, EC2 instances come with a default security group that allows inbound SSH (Secure Shell) access. However, it's recommended to create custom security groups to meet specific requirements.</w:t>
      </w:r>
    </w:p>
    <w:p w:rsidR="00623AB0" w:rsidRPr="0040097D" w:rsidRDefault="00623AB0" w:rsidP="00713B4D">
      <w:pPr>
        <w:ind w:left="360"/>
        <w:jc w:val="both"/>
        <w:rPr>
          <w:rFonts w:ascii="Times New Roman" w:hAnsi="Times New Roman" w:cs="Times New Roman"/>
          <w:bCs/>
          <w:sz w:val="24"/>
          <w:szCs w:val="48"/>
        </w:rPr>
      </w:pPr>
      <w:r w:rsidRPr="0040097D">
        <w:rPr>
          <w:rFonts w:ascii="Times New Roman" w:hAnsi="Times New Roman" w:cs="Times New Roman"/>
          <w:sz w:val="26"/>
          <w:szCs w:val="26"/>
        </w:rPr>
        <w:lastRenderedPageBreak/>
        <w:t>Stateful Filtering: One of the key features of security groups is stateful filtering. Stateful filtering allows inbound traffic that's a response to outbound traffic initiated by the instance. In simpler terms, if an outbound request is made from an instance, the inbound response traffic is automatically allowed, even if there are no explicit rules to permit it. This eliminates the need to create separate rules for inbound and outbound traffic and simplifies the configuration process.</w:t>
      </w:r>
    </w:p>
    <w:p w:rsidR="00623AB0" w:rsidRPr="0040097D" w:rsidRDefault="00623AB0" w:rsidP="001E1828">
      <w:pPr>
        <w:pStyle w:val="ListParagraph"/>
        <w:numPr>
          <w:ilvl w:val="0"/>
          <w:numId w:val="4"/>
        </w:numPr>
        <w:jc w:val="both"/>
        <w:rPr>
          <w:rFonts w:ascii="Times New Roman" w:hAnsi="Times New Roman" w:cs="Times New Roman"/>
          <w:bCs/>
          <w:sz w:val="24"/>
          <w:szCs w:val="48"/>
        </w:rPr>
      </w:pPr>
      <w:r w:rsidRPr="0040097D">
        <w:rPr>
          <w:rFonts w:ascii="Times New Roman" w:hAnsi="Times New Roman" w:cs="Times New Roman"/>
          <w:bCs/>
          <w:sz w:val="24"/>
          <w:szCs w:val="48"/>
        </w:rPr>
        <w:t>Granular Access Policies: Security groups provide flexibility in defining granular access policies. Rules can be created to allow or deny specific traffic based on protocols, ports, and IP ranges. For example, you can create rules to allow HTTP (port 80) and HTTPS (port 443) traffic from specific IP ranges while blocking all other traffic. These rules can be customized to suit the security requirements of the enterprise's applications.</w:t>
      </w:r>
    </w:p>
    <w:p w:rsidR="00623AB0" w:rsidRPr="0040097D" w:rsidRDefault="00623AB0" w:rsidP="001E1828">
      <w:pPr>
        <w:pStyle w:val="ListParagraph"/>
        <w:numPr>
          <w:ilvl w:val="0"/>
          <w:numId w:val="4"/>
        </w:numPr>
        <w:jc w:val="both"/>
        <w:rPr>
          <w:rFonts w:ascii="Times New Roman" w:hAnsi="Times New Roman" w:cs="Times New Roman"/>
          <w:bCs/>
          <w:sz w:val="24"/>
          <w:szCs w:val="48"/>
        </w:rPr>
      </w:pPr>
      <w:r w:rsidRPr="0040097D">
        <w:rPr>
          <w:rFonts w:ascii="Times New Roman" w:hAnsi="Times New Roman" w:cs="Times New Roman"/>
          <w:bCs/>
          <w:sz w:val="24"/>
          <w:szCs w:val="48"/>
        </w:rPr>
        <w:t>Multiple Security Groups: EC2 instances can be associated with multiple security groups. This provides a way to implement layered security and fine-grained control over traffic. When multiple security groups are associated with an instance, the rules from all the security groups are evaluated. If any rule allows the traffic, it is permitted. However, if any rule denies the traffic, it is blocked. This allows for complex and flexible security configurations.</w:t>
      </w:r>
    </w:p>
    <w:p w:rsidR="00623AB0" w:rsidRPr="0040097D" w:rsidRDefault="00623AB0" w:rsidP="001E1828">
      <w:pPr>
        <w:pStyle w:val="ListParagraph"/>
        <w:numPr>
          <w:ilvl w:val="0"/>
          <w:numId w:val="4"/>
        </w:numPr>
        <w:jc w:val="both"/>
        <w:rPr>
          <w:rFonts w:ascii="Times New Roman" w:hAnsi="Times New Roman" w:cs="Times New Roman"/>
          <w:bCs/>
          <w:sz w:val="24"/>
          <w:szCs w:val="48"/>
        </w:rPr>
      </w:pPr>
      <w:r w:rsidRPr="0040097D">
        <w:rPr>
          <w:rFonts w:ascii="Times New Roman" w:hAnsi="Times New Roman" w:cs="Times New Roman"/>
          <w:bCs/>
          <w:sz w:val="24"/>
          <w:szCs w:val="48"/>
        </w:rPr>
        <w:t>In summary, security groups in Amazon EC2 are essential for controlling inbound and outbound traffic to EC2 instances. They provide network-level access control through stateful filtering, allowing inbound traffic that is a response to outbound traffic. Security groups offer the flexibility to define granular access policies based on protocols, ports, and IP ranges. Additionally, EC2 instances can be associated with multiple security groups, enabling layered security and fine-grained control over traffic. By leveragin</w:t>
      </w:r>
      <w:r w:rsidR="001E1828" w:rsidRPr="0040097D">
        <w:rPr>
          <w:rFonts w:ascii="Times New Roman" w:hAnsi="Times New Roman" w:cs="Times New Roman"/>
          <w:bCs/>
          <w:sz w:val="24"/>
          <w:szCs w:val="48"/>
        </w:rPr>
        <w:t>g security groups effectively.</w:t>
      </w:r>
    </w:p>
    <w:p w:rsidR="00C220F6" w:rsidRPr="0040097D" w:rsidRDefault="006A5C82" w:rsidP="0040097D">
      <w:pPr>
        <w:pStyle w:val="ListParagraph"/>
        <w:numPr>
          <w:ilvl w:val="0"/>
          <w:numId w:val="24"/>
        </w:numPr>
        <w:jc w:val="both"/>
        <w:rPr>
          <w:rFonts w:ascii="Arial" w:hAnsi="Arial" w:cs="Arial"/>
          <w:b/>
          <w:bCs/>
          <w:sz w:val="24"/>
          <w:szCs w:val="48"/>
        </w:rPr>
      </w:pPr>
      <w:r w:rsidRPr="0040097D">
        <w:rPr>
          <w:rFonts w:ascii="Arial" w:hAnsi="Arial" w:cs="Arial"/>
          <w:b/>
          <w:bCs/>
          <w:sz w:val="24"/>
          <w:szCs w:val="48"/>
        </w:rPr>
        <w:t xml:space="preserve">Marks </w:t>
      </w:r>
    </w:p>
    <w:p w:rsidR="00C220F6" w:rsidRPr="001C0369" w:rsidRDefault="00C220F6" w:rsidP="00C220F6">
      <w:pPr>
        <w:pStyle w:val="ListParagraph"/>
        <w:jc w:val="both"/>
        <w:rPr>
          <w:rFonts w:ascii="Times New Roman" w:hAnsi="Times New Roman" w:cs="Times New Roman"/>
          <w:sz w:val="26"/>
          <w:szCs w:val="26"/>
        </w:rPr>
      </w:pPr>
    </w:p>
    <w:p w:rsidR="00C77297" w:rsidRDefault="0040097D" w:rsidP="0040097D">
      <w:pPr>
        <w:pStyle w:val="ListParagraph"/>
        <w:jc w:val="both"/>
        <w:rPr>
          <w:rFonts w:ascii="Times New Roman" w:hAnsi="Times New Roman" w:cs="Times New Roman"/>
          <w:sz w:val="26"/>
          <w:szCs w:val="26"/>
        </w:rPr>
      </w:pPr>
      <w:r w:rsidRPr="0040097D">
        <w:rPr>
          <w:rFonts w:ascii="Times New Roman" w:hAnsi="Times New Roman" w:cs="Times New Roman"/>
          <w:b/>
          <w:sz w:val="26"/>
          <w:szCs w:val="26"/>
        </w:rPr>
        <w:t>Q1B</w:t>
      </w:r>
      <w:r>
        <w:rPr>
          <w:rFonts w:ascii="Times New Roman" w:hAnsi="Times New Roman" w:cs="Times New Roman"/>
          <w:sz w:val="26"/>
          <w:szCs w:val="26"/>
        </w:rPr>
        <w:t xml:space="preserve">: </w:t>
      </w:r>
      <w:r w:rsidR="00C220F6" w:rsidRPr="001C0369">
        <w:rPr>
          <w:rFonts w:ascii="Times New Roman" w:hAnsi="Times New Roman" w:cs="Times New Roman"/>
          <w:sz w:val="26"/>
          <w:szCs w:val="26"/>
        </w:rPr>
        <w:t>Compare and contrast the storage options available for Amazon EC2 instances, namely instance store volumes and Amazon Elastic Block Store (EBS). Provide a comprehensive analysis of their characteristics, use cases, and considerations. Explore factors such as performance, durability, availability, scalability, and data persistence to highlight the strengths and weaknesses of each option. Discuss scenarios where instance store volumes are advantageous, such as temporary data storage and high I/O workloads, and situations where EBS is preferable, such as persistent data storage, hosting databases, and data backup/archiving.</w:t>
      </w:r>
      <w:r w:rsidR="006A5C82" w:rsidRPr="001C0369">
        <w:rPr>
          <w:rFonts w:ascii="Times New Roman" w:hAnsi="Times New Roman" w:cs="Times New Roman"/>
          <w:sz w:val="26"/>
          <w:szCs w:val="26"/>
        </w:rPr>
        <w:t xml:space="preserve"> </w:t>
      </w:r>
      <w:r w:rsidR="006A5C82" w:rsidRPr="001C0369">
        <w:rPr>
          <w:rFonts w:ascii="Times New Roman" w:hAnsi="Times New Roman" w:cs="Times New Roman"/>
          <w:sz w:val="26"/>
          <w:szCs w:val="26"/>
        </w:rPr>
        <w:tab/>
      </w:r>
    </w:p>
    <w:p w:rsidR="00C77297" w:rsidRDefault="00C77297" w:rsidP="00C77297">
      <w:pPr>
        <w:ind w:left="360"/>
        <w:jc w:val="both"/>
        <w:rPr>
          <w:rFonts w:ascii="Times New Roman" w:hAnsi="Times New Roman" w:cs="Times New Roman"/>
          <w:sz w:val="26"/>
          <w:szCs w:val="26"/>
        </w:rPr>
      </w:pPr>
    </w:p>
    <w:p w:rsidR="00C77297" w:rsidRDefault="00C77297" w:rsidP="00C77297">
      <w:pPr>
        <w:ind w:left="360"/>
        <w:jc w:val="both"/>
        <w:rPr>
          <w:rFonts w:ascii="Times New Roman" w:hAnsi="Times New Roman" w:cs="Times New Roman"/>
          <w:sz w:val="26"/>
          <w:szCs w:val="26"/>
        </w:rPr>
      </w:pPr>
    </w:p>
    <w:p w:rsidR="00C77297" w:rsidRPr="0040097D" w:rsidRDefault="0040097D" w:rsidP="000E6D97">
      <w:pPr>
        <w:ind w:left="360"/>
        <w:jc w:val="both"/>
        <w:rPr>
          <w:rFonts w:ascii="Times New Roman" w:hAnsi="Times New Roman" w:cs="Times New Roman"/>
          <w:bCs/>
          <w:sz w:val="24"/>
          <w:szCs w:val="48"/>
        </w:rPr>
      </w:pPr>
      <w:r w:rsidRPr="0040097D">
        <w:rPr>
          <w:rFonts w:ascii="Arial" w:hAnsi="Arial" w:cs="Arial"/>
          <w:b/>
          <w:bCs/>
          <w:sz w:val="32"/>
          <w:szCs w:val="48"/>
        </w:rPr>
        <w:t xml:space="preserve">Answer: </w:t>
      </w:r>
      <w:r w:rsidRPr="0040097D">
        <w:rPr>
          <w:rFonts w:ascii="Times New Roman" w:hAnsi="Times New Roman" w:cs="Times New Roman"/>
          <w:bCs/>
          <w:sz w:val="24"/>
          <w:szCs w:val="48"/>
        </w:rPr>
        <w:t>C</w:t>
      </w:r>
      <w:r w:rsidR="00C77297" w:rsidRPr="0040097D">
        <w:rPr>
          <w:rFonts w:ascii="Times New Roman" w:hAnsi="Times New Roman" w:cs="Times New Roman"/>
          <w:bCs/>
          <w:sz w:val="24"/>
          <w:szCs w:val="48"/>
        </w:rPr>
        <w:t>ompare and contrast the storage options available for Amazon EC2 instances: instance store volumes and Amazon Elastic Block Store (EBS). Here's a comprehensive analysis of their characteristics, use cases, and considerations:</w:t>
      </w:r>
    </w:p>
    <w:p w:rsidR="00C77297" w:rsidRPr="0040097D" w:rsidRDefault="00C77297" w:rsidP="000E6D97">
      <w:pPr>
        <w:ind w:left="360"/>
        <w:jc w:val="both"/>
        <w:rPr>
          <w:rFonts w:ascii="Times New Roman" w:hAnsi="Times New Roman" w:cs="Times New Roman"/>
          <w:bCs/>
          <w:sz w:val="24"/>
          <w:szCs w:val="48"/>
        </w:rPr>
      </w:pPr>
      <w:r w:rsidRPr="0040097D">
        <w:rPr>
          <w:rFonts w:ascii="Times New Roman" w:hAnsi="Times New Roman" w:cs="Times New Roman"/>
          <w:bCs/>
          <w:sz w:val="24"/>
          <w:szCs w:val="48"/>
        </w:rPr>
        <w:t>Instance Store Volumes:</w:t>
      </w:r>
    </w:p>
    <w:p w:rsidR="00C77297" w:rsidRPr="0040097D" w:rsidRDefault="00C77297" w:rsidP="000E6D97">
      <w:pPr>
        <w:ind w:left="360"/>
        <w:jc w:val="both"/>
        <w:rPr>
          <w:rFonts w:ascii="Times New Roman" w:hAnsi="Times New Roman" w:cs="Times New Roman"/>
          <w:bCs/>
          <w:sz w:val="24"/>
          <w:szCs w:val="48"/>
        </w:rPr>
      </w:pPr>
      <w:r w:rsidRPr="0040097D">
        <w:rPr>
          <w:rFonts w:ascii="Times New Roman" w:hAnsi="Times New Roman" w:cs="Times New Roman"/>
          <w:bCs/>
          <w:sz w:val="24"/>
          <w:szCs w:val="48"/>
        </w:rPr>
        <w:t>Characteristics:</w:t>
      </w:r>
    </w:p>
    <w:p w:rsidR="00C77297" w:rsidRPr="0040097D" w:rsidRDefault="00C77297" w:rsidP="000E6D97">
      <w:pPr>
        <w:ind w:left="360"/>
        <w:jc w:val="both"/>
        <w:rPr>
          <w:rFonts w:ascii="Times New Roman" w:hAnsi="Times New Roman" w:cs="Times New Roman"/>
          <w:bCs/>
          <w:sz w:val="24"/>
          <w:szCs w:val="48"/>
        </w:rPr>
      </w:pPr>
      <w:r w:rsidRPr="0040097D">
        <w:rPr>
          <w:rFonts w:ascii="Times New Roman" w:hAnsi="Times New Roman" w:cs="Times New Roman"/>
          <w:bCs/>
          <w:sz w:val="24"/>
          <w:szCs w:val="48"/>
        </w:rPr>
        <w:t>Instance store volumes are physically attached to the host server that runs the EC2 instance.</w:t>
      </w:r>
    </w:p>
    <w:p w:rsidR="00C77297" w:rsidRPr="0040097D" w:rsidRDefault="00C77297" w:rsidP="000E6D97">
      <w:pPr>
        <w:ind w:left="360"/>
        <w:jc w:val="both"/>
        <w:rPr>
          <w:rFonts w:ascii="Times New Roman" w:hAnsi="Times New Roman" w:cs="Times New Roman"/>
          <w:bCs/>
          <w:sz w:val="24"/>
          <w:szCs w:val="48"/>
        </w:rPr>
      </w:pPr>
      <w:r w:rsidRPr="0040097D">
        <w:rPr>
          <w:rFonts w:ascii="Times New Roman" w:hAnsi="Times New Roman" w:cs="Times New Roman"/>
          <w:bCs/>
          <w:sz w:val="24"/>
          <w:szCs w:val="48"/>
        </w:rPr>
        <w:t>They provide temporary block-level storage that is directly accessible to the instance.</w:t>
      </w:r>
    </w:p>
    <w:p w:rsidR="00C77297" w:rsidRPr="0040097D" w:rsidRDefault="00C77297" w:rsidP="000E6D97">
      <w:pPr>
        <w:ind w:left="360"/>
        <w:jc w:val="both"/>
        <w:rPr>
          <w:rFonts w:ascii="Times New Roman" w:hAnsi="Times New Roman" w:cs="Times New Roman"/>
          <w:bCs/>
          <w:sz w:val="24"/>
          <w:szCs w:val="48"/>
        </w:rPr>
      </w:pPr>
      <w:r w:rsidRPr="0040097D">
        <w:rPr>
          <w:rFonts w:ascii="Times New Roman" w:hAnsi="Times New Roman" w:cs="Times New Roman"/>
          <w:bCs/>
          <w:sz w:val="24"/>
          <w:szCs w:val="48"/>
        </w:rPr>
        <w:lastRenderedPageBreak/>
        <w:t>Instance store volumes offer high I/O performance and low latency due to their direct attachment to the host.</w:t>
      </w:r>
    </w:p>
    <w:p w:rsidR="00C77297" w:rsidRPr="0040097D" w:rsidRDefault="00C77297" w:rsidP="000E6D97">
      <w:pPr>
        <w:ind w:left="360"/>
        <w:jc w:val="both"/>
        <w:rPr>
          <w:rFonts w:ascii="Times New Roman" w:hAnsi="Times New Roman" w:cs="Times New Roman"/>
          <w:bCs/>
          <w:sz w:val="24"/>
          <w:szCs w:val="48"/>
        </w:rPr>
      </w:pPr>
      <w:r w:rsidRPr="0040097D">
        <w:rPr>
          <w:rFonts w:ascii="Times New Roman" w:hAnsi="Times New Roman" w:cs="Times New Roman"/>
          <w:bCs/>
          <w:sz w:val="24"/>
          <w:szCs w:val="48"/>
        </w:rPr>
        <w:t>The data on instance store volumes is lost if the instance is stopped, terminated, or fails.</w:t>
      </w:r>
    </w:p>
    <w:p w:rsidR="00C77297" w:rsidRPr="0040097D" w:rsidRDefault="00C77297" w:rsidP="000E6D97">
      <w:pPr>
        <w:ind w:left="360"/>
        <w:jc w:val="both"/>
        <w:rPr>
          <w:rFonts w:ascii="Times New Roman" w:hAnsi="Times New Roman" w:cs="Times New Roman"/>
          <w:bCs/>
          <w:sz w:val="24"/>
          <w:szCs w:val="48"/>
        </w:rPr>
      </w:pPr>
      <w:r w:rsidRPr="0040097D">
        <w:rPr>
          <w:rFonts w:ascii="Times New Roman" w:hAnsi="Times New Roman" w:cs="Times New Roman"/>
          <w:bCs/>
          <w:sz w:val="24"/>
          <w:szCs w:val="48"/>
        </w:rPr>
        <w:t>Use Cases:</w:t>
      </w:r>
    </w:p>
    <w:p w:rsidR="00C77297" w:rsidRPr="0040097D" w:rsidRDefault="00C77297" w:rsidP="000E6D97">
      <w:pPr>
        <w:ind w:left="360"/>
        <w:jc w:val="both"/>
        <w:rPr>
          <w:rFonts w:ascii="Times New Roman" w:hAnsi="Times New Roman" w:cs="Times New Roman"/>
          <w:bCs/>
          <w:sz w:val="24"/>
          <w:szCs w:val="48"/>
        </w:rPr>
      </w:pPr>
      <w:r w:rsidRPr="0040097D">
        <w:rPr>
          <w:rFonts w:ascii="Times New Roman" w:hAnsi="Times New Roman" w:cs="Times New Roman"/>
          <w:bCs/>
          <w:sz w:val="24"/>
          <w:szCs w:val="48"/>
        </w:rPr>
        <w:t>Instance store volumes are suitable for temporary data storage, such as caches, scratch data, and temporary files.</w:t>
      </w:r>
    </w:p>
    <w:p w:rsidR="00C77297" w:rsidRPr="0040097D" w:rsidRDefault="00C77297" w:rsidP="000E6D97">
      <w:pPr>
        <w:ind w:left="360"/>
        <w:jc w:val="both"/>
        <w:rPr>
          <w:rFonts w:ascii="Times New Roman" w:hAnsi="Times New Roman" w:cs="Times New Roman"/>
          <w:bCs/>
          <w:sz w:val="24"/>
          <w:szCs w:val="48"/>
        </w:rPr>
      </w:pPr>
      <w:r w:rsidRPr="0040097D">
        <w:rPr>
          <w:rFonts w:ascii="Times New Roman" w:hAnsi="Times New Roman" w:cs="Times New Roman"/>
          <w:bCs/>
          <w:sz w:val="24"/>
          <w:szCs w:val="48"/>
        </w:rPr>
        <w:t>They are well-suited for high I/O workloads that require low-latency access to data, such as big data processing, analytics, and high-performance databases.</w:t>
      </w:r>
    </w:p>
    <w:p w:rsidR="00C77297" w:rsidRPr="0040097D" w:rsidRDefault="00C77297" w:rsidP="000E6D97">
      <w:pPr>
        <w:ind w:left="360"/>
        <w:jc w:val="both"/>
        <w:rPr>
          <w:rFonts w:ascii="Times New Roman" w:hAnsi="Times New Roman" w:cs="Times New Roman"/>
          <w:bCs/>
          <w:sz w:val="24"/>
          <w:szCs w:val="48"/>
        </w:rPr>
      </w:pPr>
      <w:r w:rsidRPr="0040097D">
        <w:rPr>
          <w:rFonts w:ascii="Times New Roman" w:hAnsi="Times New Roman" w:cs="Times New Roman"/>
          <w:bCs/>
          <w:sz w:val="24"/>
          <w:szCs w:val="48"/>
        </w:rPr>
        <w:t>Considerations:</w:t>
      </w:r>
    </w:p>
    <w:p w:rsidR="00C77297" w:rsidRPr="0040097D" w:rsidRDefault="00C77297" w:rsidP="000E6D97">
      <w:pPr>
        <w:ind w:left="360"/>
        <w:jc w:val="both"/>
        <w:rPr>
          <w:rFonts w:ascii="Times New Roman" w:hAnsi="Times New Roman" w:cs="Times New Roman"/>
          <w:bCs/>
          <w:sz w:val="24"/>
          <w:szCs w:val="48"/>
        </w:rPr>
      </w:pPr>
      <w:r w:rsidRPr="0040097D">
        <w:rPr>
          <w:rFonts w:ascii="Times New Roman" w:hAnsi="Times New Roman" w:cs="Times New Roman"/>
          <w:bCs/>
          <w:sz w:val="24"/>
          <w:szCs w:val="48"/>
        </w:rPr>
        <w:t>Instance store volumes are ephemeral and do not provide data persistence or durability.</w:t>
      </w:r>
    </w:p>
    <w:p w:rsidR="00C77297" w:rsidRPr="0040097D" w:rsidRDefault="00C77297" w:rsidP="000E6D97">
      <w:pPr>
        <w:ind w:left="360"/>
        <w:jc w:val="both"/>
        <w:rPr>
          <w:rFonts w:ascii="Times New Roman" w:hAnsi="Times New Roman" w:cs="Times New Roman"/>
          <w:bCs/>
          <w:sz w:val="24"/>
          <w:szCs w:val="48"/>
        </w:rPr>
      </w:pPr>
      <w:r w:rsidRPr="0040097D">
        <w:rPr>
          <w:rFonts w:ascii="Times New Roman" w:hAnsi="Times New Roman" w:cs="Times New Roman"/>
          <w:bCs/>
          <w:sz w:val="24"/>
          <w:szCs w:val="48"/>
        </w:rPr>
        <w:t>Backing up data from instance store volumes requires manual processes or using other storage solutions like EBS snapshots or S3.</w:t>
      </w:r>
    </w:p>
    <w:p w:rsidR="00C77297" w:rsidRPr="0040097D" w:rsidRDefault="00C77297" w:rsidP="000E6D97">
      <w:pPr>
        <w:ind w:left="360"/>
        <w:jc w:val="both"/>
        <w:rPr>
          <w:rFonts w:ascii="Times New Roman" w:hAnsi="Times New Roman" w:cs="Times New Roman"/>
          <w:bCs/>
          <w:sz w:val="24"/>
          <w:szCs w:val="48"/>
        </w:rPr>
      </w:pPr>
      <w:r w:rsidRPr="0040097D">
        <w:rPr>
          <w:rFonts w:ascii="Times New Roman" w:hAnsi="Times New Roman" w:cs="Times New Roman"/>
          <w:bCs/>
          <w:sz w:val="24"/>
          <w:szCs w:val="48"/>
        </w:rPr>
        <w:t>Scaling instance store volumes horizontally (adding more instances) can increase storage capacity and aggregate I/O performance.</w:t>
      </w:r>
    </w:p>
    <w:p w:rsidR="00C77297" w:rsidRPr="0040097D" w:rsidRDefault="00C77297" w:rsidP="000E6D97">
      <w:pPr>
        <w:ind w:left="360"/>
        <w:jc w:val="both"/>
        <w:rPr>
          <w:rFonts w:ascii="Times New Roman" w:hAnsi="Times New Roman" w:cs="Times New Roman"/>
          <w:bCs/>
          <w:sz w:val="24"/>
          <w:szCs w:val="48"/>
        </w:rPr>
      </w:pPr>
      <w:r w:rsidRPr="0040097D">
        <w:rPr>
          <w:rFonts w:ascii="Times New Roman" w:hAnsi="Times New Roman" w:cs="Times New Roman"/>
          <w:bCs/>
          <w:sz w:val="24"/>
          <w:szCs w:val="48"/>
        </w:rPr>
        <w:t>Amazon Elastic Block Store (EBS):</w:t>
      </w:r>
    </w:p>
    <w:p w:rsidR="00C77297" w:rsidRPr="0040097D" w:rsidRDefault="00C77297" w:rsidP="000E6D97">
      <w:pPr>
        <w:ind w:left="360"/>
        <w:jc w:val="both"/>
        <w:rPr>
          <w:rFonts w:ascii="Times New Roman" w:hAnsi="Times New Roman" w:cs="Times New Roman"/>
          <w:bCs/>
          <w:sz w:val="24"/>
          <w:szCs w:val="48"/>
        </w:rPr>
      </w:pPr>
      <w:r w:rsidRPr="0040097D">
        <w:rPr>
          <w:rFonts w:ascii="Times New Roman" w:hAnsi="Times New Roman" w:cs="Times New Roman"/>
          <w:bCs/>
          <w:sz w:val="24"/>
          <w:szCs w:val="48"/>
        </w:rPr>
        <w:t>Characteristics:</w:t>
      </w:r>
    </w:p>
    <w:p w:rsidR="00C77297" w:rsidRPr="0040097D" w:rsidRDefault="00C77297" w:rsidP="000E6D97">
      <w:pPr>
        <w:ind w:left="360"/>
        <w:jc w:val="both"/>
        <w:rPr>
          <w:rFonts w:ascii="Times New Roman" w:hAnsi="Times New Roman" w:cs="Times New Roman"/>
          <w:bCs/>
          <w:sz w:val="24"/>
          <w:szCs w:val="48"/>
        </w:rPr>
      </w:pPr>
      <w:r w:rsidRPr="0040097D">
        <w:rPr>
          <w:rFonts w:ascii="Times New Roman" w:hAnsi="Times New Roman" w:cs="Times New Roman"/>
          <w:bCs/>
          <w:sz w:val="24"/>
          <w:szCs w:val="48"/>
        </w:rPr>
        <w:t>EBS provides durable block-level storage volumes that are network-attached to EC2 instances.</w:t>
      </w:r>
    </w:p>
    <w:p w:rsidR="00C77297" w:rsidRPr="0040097D" w:rsidRDefault="00C77297" w:rsidP="000E6D97">
      <w:pPr>
        <w:ind w:left="360"/>
        <w:jc w:val="both"/>
        <w:rPr>
          <w:rFonts w:ascii="Times New Roman" w:hAnsi="Times New Roman" w:cs="Times New Roman"/>
          <w:bCs/>
          <w:sz w:val="24"/>
          <w:szCs w:val="48"/>
        </w:rPr>
      </w:pPr>
      <w:r w:rsidRPr="0040097D">
        <w:rPr>
          <w:rFonts w:ascii="Times New Roman" w:hAnsi="Times New Roman" w:cs="Times New Roman"/>
          <w:bCs/>
          <w:sz w:val="24"/>
          <w:szCs w:val="48"/>
        </w:rPr>
        <w:t>EBS volumes are persistent and survive the termination or failure of the instance.</w:t>
      </w:r>
    </w:p>
    <w:p w:rsidR="00C77297" w:rsidRPr="0040097D" w:rsidRDefault="00C77297" w:rsidP="000E6D97">
      <w:pPr>
        <w:ind w:left="360"/>
        <w:jc w:val="both"/>
        <w:rPr>
          <w:rFonts w:ascii="Times New Roman" w:hAnsi="Times New Roman" w:cs="Times New Roman"/>
          <w:bCs/>
          <w:sz w:val="24"/>
          <w:szCs w:val="48"/>
        </w:rPr>
      </w:pPr>
      <w:r w:rsidRPr="0040097D">
        <w:rPr>
          <w:rFonts w:ascii="Times New Roman" w:hAnsi="Times New Roman" w:cs="Times New Roman"/>
          <w:bCs/>
          <w:sz w:val="24"/>
          <w:szCs w:val="48"/>
        </w:rPr>
        <w:t>They offer different types of volumes, such as SSD-backed (gp2, io1, io2) and HDD-backed (st1, sc1), each optimized for specific workloads.</w:t>
      </w:r>
    </w:p>
    <w:p w:rsidR="00C77297" w:rsidRPr="0040097D" w:rsidRDefault="00C77297" w:rsidP="000E6D97">
      <w:pPr>
        <w:ind w:left="360"/>
        <w:jc w:val="both"/>
        <w:rPr>
          <w:rFonts w:ascii="Times New Roman" w:hAnsi="Times New Roman" w:cs="Times New Roman"/>
          <w:bCs/>
          <w:sz w:val="24"/>
          <w:szCs w:val="48"/>
        </w:rPr>
      </w:pPr>
      <w:r w:rsidRPr="0040097D">
        <w:rPr>
          <w:rFonts w:ascii="Times New Roman" w:hAnsi="Times New Roman" w:cs="Times New Roman"/>
          <w:bCs/>
          <w:sz w:val="24"/>
          <w:szCs w:val="48"/>
        </w:rPr>
        <w:t>EBS volumes provide consistent performance and low-latency access.</w:t>
      </w:r>
    </w:p>
    <w:p w:rsidR="00C77297" w:rsidRPr="0040097D" w:rsidRDefault="00C77297" w:rsidP="000E6D97">
      <w:pPr>
        <w:ind w:left="360"/>
        <w:jc w:val="both"/>
        <w:rPr>
          <w:rFonts w:ascii="Times New Roman" w:hAnsi="Times New Roman" w:cs="Times New Roman"/>
          <w:bCs/>
          <w:sz w:val="24"/>
          <w:szCs w:val="48"/>
        </w:rPr>
      </w:pPr>
      <w:r w:rsidRPr="0040097D">
        <w:rPr>
          <w:rFonts w:ascii="Times New Roman" w:hAnsi="Times New Roman" w:cs="Times New Roman"/>
          <w:bCs/>
          <w:sz w:val="24"/>
          <w:szCs w:val="48"/>
        </w:rPr>
        <w:t>Use Cases:</w:t>
      </w:r>
    </w:p>
    <w:p w:rsidR="00C77297" w:rsidRPr="0040097D" w:rsidRDefault="00C77297" w:rsidP="000E6D97">
      <w:pPr>
        <w:ind w:left="360"/>
        <w:jc w:val="both"/>
        <w:rPr>
          <w:rFonts w:ascii="Times New Roman" w:hAnsi="Times New Roman" w:cs="Times New Roman"/>
          <w:bCs/>
          <w:sz w:val="24"/>
          <w:szCs w:val="48"/>
        </w:rPr>
      </w:pPr>
      <w:r w:rsidRPr="0040097D">
        <w:rPr>
          <w:rFonts w:ascii="Times New Roman" w:hAnsi="Times New Roman" w:cs="Times New Roman"/>
          <w:bCs/>
          <w:sz w:val="24"/>
          <w:szCs w:val="48"/>
        </w:rPr>
        <w:t>EBS volumes are ideal for persistent data storage, hosting databases, and applications that require long-term data persistence.</w:t>
      </w:r>
    </w:p>
    <w:p w:rsidR="00C77297" w:rsidRPr="0040097D" w:rsidRDefault="00C77297" w:rsidP="000E6D97">
      <w:pPr>
        <w:ind w:left="360"/>
        <w:jc w:val="both"/>
        <w:rPr>
          <w:rFonts w:ascii="Times New Roman" w:hAnsi="Times New Roman" w:cs="Times New Roman"/>
          <w:bCs/>
          <w:sz w:val="24"/>
          <w:szCs w:val="48"/>
        </w:rPr>
      </w:pPr>
      <w:r w:rsidRPr="0040097D">
        <w:rPr>
          <w:rFonts w:ascii="Times New Roman" w:hAnsi="Times New Roman" w:cs="Times New Roman"/>
          <w:bCs/>
          <w:sz w:val="24"/>
          <w:szCs w:val="48"/>
        </w:rPr>
        <w:t>They are suitable for scenarios that demand data durability, availability, and backup/archiving requirements.</w:t>
      </w:r>
    </w:p>
    <w:p w:rsidR="00C77297" w:rsidRPr="0040097D" w:rsidRDefault="00C77297" w:rsidP="000E6D97">
      <w:pPr>
        <w:ind w:left="360"/>
        <w:jc w:val="both"/>
        <w:rPr>
          <w:rFonts w:ascii="Times New Roman" w:hAnsi="Times New Roman" w:cs="Times New Roman"/>
          <w:bCs/>
          <w:sz w:val="24"/>
          <w:szCs w:val="48"/>
        </w:rPr>
      </w:pPr>
      <w:r w:rsidRPr="0040097D">
        <w:rPr>
          <w:rFonts w:ascii="Times New Roman" w:hAnsi="Times New Roman" w:cs="Times New Roman"/>
          <w:bCs/>
          <w:sz w:val="24"/>
          <w:szCs w:val="48"/>
        </w:rPr>
        <w:t>Considerations:</w:t>
      </w:r>
    </w:p>
    <w:p w:rsidR="00C77297" w:rsidRPr="0040097D" w:rsidRDefault="00C77297" w:rsidP="000E6D97">
      <w:pPr>
        <w:ind w:left="360"/>
        <w:jc w:val="both"/>
        <w:rPr>
          <w:rFonts w:ascii="Times New Roman" w:hAnsi="Times New Roman" w:cs="Times New Roman"/>
          <w:bCs/>
          <w:sz w:val="24"/>
          <w:szCs w:val="48"/>
        </w:rPr>
      </w:pPr>
      <w:r w:rsidRPr="0040097D">
        <w:rPr>
          <w:rFonts w:ascii="Times New Roman" w:hAnsi="Times New Roman" w:cs="Times New Roman"/>
          <w:bCs/>
          <w:sz w:val="24"/>
          <w:szCs w:val="48"/>
        </w:rPr>
        <w:t>EBS volumes can be attached to multiple instances within the same Availability Zone (AZ) for shared access.</w:t>
      </w:r>
    </w:p>
    <w:p w:rsidR="00C77297" w:rsidRPr="0040097D" w:rsidRDefault="00C77297" w:rsidP="000E6D97">
      <w:pPr>
        <w:ind w:left="360"/>
        <w:jc w:val="both"/>
        <w:rPr>
          <w:rFonts w:ascii="Times New Roman" w:hAnsi="Times New Roman" w:cs="Times New Roman"/>
          <w:bCs/>
          <w:sz w:val="24"/>
          <w:szCs w:val="48"/>
        </w:rPr>
      </w:pPr>
      <w:r w:rsidRPr="0040097D">
        <w:rPr>
          <w:rFonts w:ascii="Times New Roman" w:hAnsi="Times New Roman" w:cs="Times New Roman"/>
          <w:bCs/>
          <w:sz w:val="24"/>
          <w:szCs w:val="48"/>
        </w:rPr>
        <w:t>They can be resized and dynamically adjusted without impacting the running instance.</w:t>
      </w:r>
    </w:p>
    <w:p w:rsidR="00C77297" w:rsidRPr="0040097D" w:rsidRDefault="00C77297" w:rsidP="000E6D97">
      <w:pPr>
        <w:ind w:left="360"/>
        <w:jc w:val="both"/>
        <w:rPr>
          <w:rFonts w:ascii="Times New Roman" w:hAnsi="Times New Roman" w:cs="Times New Roman"/>
          <w:bCs/>
          <w:sz w:val="24"/>
          <w:szCs w:val="48"/>
        </w:rPr>
      </w:pPr>
      <w:r w:rsidRPr="0040097D">
        <w:rPr>
          <w:rFonts w:ascii="Times New Roman" w:hAnsi="Times New Roman" w:cs="Times New Roman"/>
          <w:bCs/>
          <w:sz w:val="24"/>
          <w:szCs w:val="48"/>
        </w:rPr>
        <w:t>EBS volumes support automated snapshots, which provide point-in-time backups and can be used for data replication and disaster recovery.</w:t>
      </w:r>
    </w:p>
    <w:p w:rsidR="00C77297" w:rsidRPr="0040097D" w:rsidRDefault="0040097D" w:rsidP="000E6D97">
      <w:pPr>
        <w:ind w:left="360"/>
        <w:jc w:val="both"/>
        <w:rPr>
          <w:rFonts w:ascii="Times New Roman" w:hAnsi="Times New Roman" w:cs="Times New Roman"/>
          <w:bCs/>
          <w:sz w:val="24"/>
          <w:szCs w:val="48"/>
        </w:rPr>
      </w:pPr>
      <w:r>
        <w:rPr>
          <w:rFonts w:ascii="Times New Roman" w:hAnsi="Times New Roman" w:cs="Times New Roman"/>
          <w:bCs/>
          <w:sz w:val="24"/>
          <w:szCs w:val="48"/>
        </w:rPr>
        <w:t>The performance</w:t>
      </w:r>
      <w:r w:rsidR="00C77297" w:rsidRPr="0040097D">
        <w:rPr>
          <w:rFonts w:ascii="Times New Roman" w:hAnsi="Times New Roman" w:cs="Times New Roman"/>
          <w:bCs/>
          <w:sz w:val="24"/>
          <w:szCs w:val="48"/>
        </w:rPr>
        <w:t xml:space="preserve"> of EBS volumes is tied to the chosen volume type, and higher performance often comes with increased costs.</w:t>
      </w:r>
    </w:p>
    <w:p w:rsidR="00C77297" w:rsidRPr="0040097D" w:rsidRDefault="00C77297" w:rsidP="000E6D97">
      <w:pPr>
        <w:ind w:left="360"/>
        <w:jc w:val="both"/>
        <w:rPr>
          <w:rFonts w:ascii="Times New Roman" w:hAnsi="Times New Roman" w:cs="Times New Roman"/>
          <w:bCs/>
          <w:sz w:val="24"/>
          <w:szCs w:val="48"/>
        </w:rPr>
      </w:pPr>
      <w:r w:rsidRPr="0040097D">
        <w:rPr>
          <w:rFonts w:ascii="Times New Roman" w:hAnsi="Times New Roman" w:cs="Times New Roman"/>
          <w:bCs/>
          <w:sz w:val="24"/>
          <w:szCs w:val="48"/>
        </w:rPr>
        <w:lastRenderedPageBreak/>
        <w:t>In summary, instance store volumes provide temporary, high-performance, and ephemeral storage options. They are advantageous for temporary data storage and high I/O workloads but lack data persistence and durability. On the other hand, EBS offers persistent, durable, and scalable storage that is suitable for long-term data storage, hosting databases, and backup/archiving. EBS provides consistent performance and supports automated snapshots for data protection. Consider the specific requirements of your applications, such as data persistence, durability, scalability, and backup needs, to determine whether instance store volumes or EBS is the preferable storage option for your use case.</w:t>
      </w:r>
    </w:p>
    <w:p w:rsidR="00E12FD1" w:rsidRPr="000E6D97" w:rsidRDefault="006A5C82" w:rsidP="00C77297">
      <w:pPr>
        <w:ind w:left="360"/>
        <w:jc w:val="both"/>
        <w:rPr>
          <w:rFonts w:ascii="Arial" w:hAnsi="Arial" w:cs="Arial"/>
          <w:b/>
          <w:bCs/>
          <w:sz w:val="24"/>
          <w:szCs w:val="48"/>
        </w:rPr>
      </w:pPr>
      <w:r w:rsidRPr="000E6D97">
        <w:rPr>
          <w:rFonts w:ascii="Arial" w:hAnsi="Arial" w:cs="Arial"/>
          <w:b/>
          <w:bCs/>
          <w:sz w:val="24"/>
          <w:szCs w:val="48"/>
        </w:rPr>
        <w:tab/>
      </w:r>
      <w:r w:rsidRPr="000E6D97">
        <w:rPr>
          <w:rFonts w:ascii="Arial" w:hAnsi="Arial" w:cs="Arial"/>
          <w:b/>
          <w:bCs/>
          <w:sz w:val="24"/>
          <w:szCs w:val="48"/>
        </w:rPr>
        <w:tab/>
      </w:r>
      <w:r w:rsidRPr="000E6D97">
        <w:rPr>
          <w:rFonts w:ascii="Arial" w:hAnsi="Arial" w:cs="Arial"/>
          <w:b/>
          <w:bCs/>
          <w:sz w:val="24"/>
          <w:szCs w:val="48"/>
        </w:rPr>
        <w:tab/>
      </w:r>
      <w:r w:rsidRPr="000E6D97">
        <w:rPr>
          <w:rFonts w:ascii="Arial" w:hAnsi="Arial" w:cs="Arial"/>
          <w:b/>
          <w:bCs/>
          <w:sz w:val="24"/>
          <w:szCs w:val="48"/>
        </w:rPr>
        <w:tab/>
        <w:t>5 Marks</w:t>
      </w:r>
    </w:p>
    <w:p w:rsidR="00E12FD1" w:rsidRPr="000E6D97" w:rsidRDefault="00E12FD1" w:rsidP="000E6D97">
      <w:pPr>
        <w:ind w:left="360"/>
        <w:jc w:val="both"/>
        <w:rPr>
          <w:rFonts w:ascii="Arial" w:hAnsi="Arial" w:cs="Arial"/>
          <w:b/>
          <w:bCs/>
          <w:sz w:val="24"/>
          <w:szCs w:val="48"/>
        </w:rPr>
      </w:pPr>
    </w:p>
    <w:p w:rsidR="00C220F6" w:rsidRPr="000E6D97" w:rsidRDefault="00C220F6" w:rsidP="000E6D97">
      <w:pPr>
        <w:ind w:left="360"/>
        <w:jc w:val="both"/>
        <w:rPr>
          <w:rFonts w:ascii="Arial" w:hAnsi="Arial" w:cs="Arial"/>
          <w:b/>
          <w:bCs/>
          <w:sz w:val="24"/>
          <w:szCs w:val="48"/>
        </w:rPr>
      </w:pPr>
    </w:p>
    <w:p w:rsidR="00C220F6" w:rsidRPr="001C0369" w:rsidRDefault="00C220F6" w:rsidP="00E12FD1">
      <w:pPr>
        <w:jc w:val="both"/>
        <w:rPr>
          <w:rFonts w:ascii="Times New Roman" w:hAnsi="Times New Roman" w:cs="Times New Roman"/>
          <w:b/>
          <w:sz w:val="26"/>
          <w:szCs w:val="26"/>
        </w:rPr>
      </w:pPr>
    </w:p>
    <w:p w:rsidR="00E12FD1" w:rsidRPr="001C0369" w:rsidRDefault="00E12FD1" w:rsidP="00E12FD1">
      <w:pPr>
        <w:jc w:val="both"/>
        <w:rPr>
          <w:rFonts w:ascii="Times New Roman" w:hAnsi="Times New Roman" w:cs="Times New Roman"/>
          <w:b/>
          <w:sz w:val="26"/>
          <w:szCs w:val="26"/>
        </w:rPr>
      </w:pPr>
      <w:r w:rsidRPr="001C0369">
        <w:rPr>
          <w:rFonts w:ascii="Times New Roman" w:hAnsi="Times New Roman" w:cs="Times New Roman"/>
          <w:b/>
          <w:sz w:val="26"/>
          <w:szCs w:val="26"/>
        </w:rPr>
        <w:t>Question 2:</w:t>
      </w:r>
    </w:p>
    <w:p w:rsidR="00E12FD1" w:rsidRPr="001C0369" w:rsidRDefault="00E12FD1" w:rsidP="00E12FD1">
      <w:pPr>
        <w:jc w:val="both"/>
        <w:rPr>
          <w:rFonts w:ascii="Times New Roman" w:hAnsi="Times New Roman" w:cs="Times New Roman"/>
          <w:sz w:val="26"/>
          <w:szCs w:val="26"/>
        </w:rPr>
      </w:pPr>
      <w:r w:rsidRPr="001C0369">
        <w:rPr>
          <w:rFonts w:ascii="Times New Roman" w:hAnsi="Times New Roman" w:cs="Times New Roman"/>
          <w:sz w:val="26"/>
          <w:szCs w:val="26"/>
        </w:rPr>
        <w:t>As a highly skilled cloud solutions expert, you have been hired by a global consulting firm to assist one of their clients, a large financial institution, in architecting their VPC environment. The client requires a highly secure and scalable network infrastructure to support their critical banking applications and ensure compliance with industry regulations. As the solution expert for the financial institution, design a robust and scalable VPC architecture that meets their stringent security and compliance requirements. Consider the following aspects:</w:t>
      </w:r>
    </w:p>
    <w:p w:rsidR="00C220F6" w:rsidRPr="001C0369" w:rsidRDefault="00C220F6" w:rsidP="00E579BA">
      <w:pPr>
        <w:pStyle w:val="ListParagraph"/>
        <w:numPr>
          <w:ilvl w:val="0"/>
          <w:numId w:val="5"/>
        </w:numPr>
        <w:jc w:val="both"/>
        <w:rPr>
          <w:rFonts w:ascii="Times New Roman" w:hAnsi="Times New Roman" w:cs="Times New Roman"/>
          <w:sz w:val="26"/>
          <w:szCs w:val="26"/>
        </w:rPr>
      </w:pPr>
      <w:r w:rsidRPr="001C0369">
        <w:rPr>
          <w:rFonts w:ascii="Times New Roman" w:hAnsi="Times New Roman" w:cs="Times New Roman"/>
          <w:sz w:val="26"/>
          <w:szCs w:val="26"/>
        </w:rPr>
        <w:t>Explain the concept of Amazon Virtual Private Cloud (VPC) extensively, highlighting its significance in establishing a secure and isolated network environment within the AWS cloud for a financial institution. Discuss the fundamental components and features of VPC, such as subnets, route tables, security groups, network ACLs, and internet gateways. Evaluate advanced features like VPC peering, Tr</w:t>
      </w:r>
      <w:r w:rsidR="001C0369">
        <w:rPr>
          <w:rFonts w:ascii="Times New Roman" w:hAnsi="Times New Roman" w:cs="Times New Roman"/>
          <w:sz w:val="26"/>
          <w:szCs w:val="26"/>
        </w:rPr>
        <w:t xml:space="preserve">ansit Gateway, and PrivateLink, </w:t>
      </w:r>
      <w:r w:rsidRPr="001C0369">
        <w:rPr>
          <w:rFonts w:ascii="Times New Roman" w:hAnsi="Times New Roman" w:cs="Times New Roman"/>
          <w:sz w:val="26"/>
          <w:szCs w:val="26"/>
        </w:rPr>
        <w:t>emphasizing their advantages and suitable use cases in meeting the specific requirements of a financial institution.</w:t>
      </w:r>
      <w:r w:rsidR="006A5C82" w:rsidRPr="001C0369">
        <w:rPr>
          <w:rFonts w:ascii="Times New Roman" w:hAnsi="Times New Roman" w:cs="Times New Roman"/>
          <w:b/>
          <w:sz w:val="26"/>
          <w:szCs w:val="26"/>
        </w:rPr>
        <w:t xml:space="preserve"> </w:t>
      </w:r>
      <w:r w:rsidR="006A5C82" w:rsidRPr="001C0369">
        <w:rPr>
          <w:rFonts w:ascii="Times New Roman" w:hAnsi="Times New Roman" w:cs="Times New Roman"/>
          <w:b/>
          <w:sz w:val="26"/>
          <w:szCs w:val="26"/>
        </w:rPr>
        <w:tab/>
      </w:r>
      <w:r w:rsidR="006A5C82" w:rsidRPr="001C0369">
        <w:rPr>
          <w:rFonts w:ascii="Times New Roman" w:hAnsi="Times New Roman" w:cs="Times New Roman"/>
          <w:b/>
          <w:sz w:val="26"/>
          <w:szCs w:val="26"/>
        </w:rPr>
        <w:tab/>
      </w:r>
      <w:r w:rsidR="006A5C82" w:rsidRPr="001C0369">
        <w:rPr>
          <w:rFonts w:ascii="Times New Roman" w:hAnsi="Times New Roman" w:cs="Times New Roman"/>
          <w:b/>
          <w:sz w:val="26"/>
          <w:szCs w:val="26"/>
        </w:rPr>
        <w:tab/>
      </w:r>
      <w:r w:rsidR="006A5C82" w:rsidRPr="001C0369">
        <w:rPr>
          <w:rFonts w:ascii="Times New Roman" w:hAnsi="Times New Roman" w:cs="Times New Roman"/>
          <w:b/>
          <w:sz w:val="26"/>
          <w:szCs w:val="26"/>
        </w:rPr>
        <w:tab/>
      </w:r>
      <w:r w:rsidR="006A5C82" w:rsidRPr="001C0369">
        <w:rPr>
          <w:rFonts w:ascii="Times New Roman" w:hAnsi="Times New Roman" w:cs="Times New Roman"/>
          <w:b/>
          <w:sz w:val="26"/>
          <w:szCs w:val="26"/>
        </w:rPr>
        <w:tab/>
        <w:t>5 Marks</w:t>
      </w:r>
    </w:p>
    <w:p w:rsidR="00C220F6" w:rsidRPr="000E6D97" w:rsidRDefault="00C220F6" w:rsidP="00C220F6">
      <w:pPr>
        <w:pStyle w:val="ListParagraph"/>
        <w:jc w:val="both"/>
        <w:rPr>
          <w:rFonts w:ascii="Segoe UI" w:eastAsia="Times New Roman" w:hAnsi="Segoe UI" w:cs="Segoe UI"/>
          <w:color w:val="374151"/>
          <w:sz w:val="24"/>
          <w:szCs w:val="24"/>
        </w:rPr>
      </w:pPr>
    </w:p>
    <w:p w:rsidR="009E6FBC" w:rsidRPr="0040097D" w:rsidRDefault="0040097D" w:rsidP="000E6D97">
      <w:pPr>
        <w:pStyle w:val="ListParagraph"/>
        <w:jc w:val="both"/>
        <w:rPr>
          <w:rFonts w:ascii="Times New Roman" w:hAnsi="Times New Roman" w:cs="Times New Roman"/>
          <w:sz w:val="26"/>
          <w:szCs w:val="26"/>
        </w:rPr>
      </w:pPr>
      <w:r w:rsidRPr="0040097D">
        <w:rPr>
          <w:rFonts w:ascii="Times New Roman" w:hAnsi="Times New Roman" w:cs="Times New Roman"/>
          <w:b/>
          <w:sz w:val="26"/>
          <w:szCs w:val="26"/>
        </w:rPr>
        <w:t>Answer 2A:</w:t>
      </w:r>
      <w:r w:rsidR="009E6FBC" w:rsidRPr="0040097D">
        <w:rPr>
          <w:rFonts w:ascii="Times New Roman" w:hAnsi="Times New Roman" w:cs="Times New Roman"/>
          <w:sz w:val="26"/>
          <w:szCs w:val="26"/>
        </w:rPr>
        <w:t xml:space="preserve"> Amazon Virtual Private Cloud (VPC) is a fundamental building block of network infrastructure in the AWS cloud. It allows you to create a logically isolated section within the AWS cloud where you can launch resources, such as EC2 instances, RDS databases, and Lambda functions, in a secure and controlled manner. Let's explore the concept of VPC and its significance in establishing a secure and isolated network environment for a financial institution:</w:t>
      </w:r>
    </w:p>
    <w:p w:rsidR="009E6FBC" w:rsidRPr="0040097D" w:rsidRDefault="009E6FBC" w:rsidP="000E6D97">
      <w:pPr>
        <w:pStyle w:val="ListParagraph"/>
        <w:jc w:val="both"/>
        <w:rPr>
          <w:rFonts w:ascii="Times New Roman" w:hAnsi="Times New Roman" w:cs="Times New Roman"/>
          <w:sz w:val="26"/>
          <w:szCs w:val="26"/>
        </w:rPr>
      </w:pPr>
      <w:r w:rsidRPr="0040097D">
        <w:rPr>
          <w:rFonts w:ascii="Times New Roman" w:hAnsi="Times New Roman" w:cs="Times New Roman"/>
          <w:sz w:val="26"/>
          <w:szCs w:val="26"/>
        </w:rPr>
        <w:t>Components of VPC: a) Subnets: Subnets are logical divisions within a VPC that help organize and segregate resources. They are associated with a specific Availability Zone (AZ) and can be public or private. Public subnets are accessible from the internet, while private subnets are not directly reachable.</w:t>
      </w:r>
    </w:p>
    <w:p w:rsidR="009E6FBC" w:rsidRPr="0040097D" w:rsidRDefault="009E6FBC" w:rsidP="000E6D97">
      <w:pPr>
        <w:pStyle w:val="ListParagraph"/>
        <w:jc w:val="both"/>
        <w:rPr>
          <w:rFonts w:ascii="Times New Roman" w:hAnsi="Times New Roman" w:cs="Times New Roman"/>
          <w:sz w:val="26"/>
          <w:szCs w:val="26"/>
        </w:rPr>
      </w:pPr>
      <w:r w:rsidRPr="0040097D">
        <w:rPr>
          <w:rFonts w:ascii="Times New Roman" w:hAnsi="Times New Roman" w:cs="Times New Roman"/>
          <w:sz w:val="26"/>
          <w:szCs w:val="26"/>
        </w:rPr>
        <w:t>b) Route Tables: Route tables determine the traffic flow within a VPC. They contain a set of rules (routes) that define how traffic is directed between subnets, internet gateways, NAT gateways, and virtual private gateways. Route tables control both inbound and outbound traffic.</w:t>
      </w:r>
    </w:p>
    <w:p w:rsidR="009E6FBC" w:rsidRPr="0040097D" w:rsidRDefault="009E6FBC" w:rsidP="000E6D97">
      <w:pPr>
        <w:pStyle w:val="ListParagraph"/>
        <w:jc w:val="both"/>
        <w:rPr>
          <w:rFonts w:ascii="Times New Roman" w:hAnsi="Times New Roman" w:cs="Times New Roman"/>
          <w:sz w:val="26"/>
          <w:szCs w:val="26"/>
        </w:rPr>
      </w:pPr>
      <w:r w:rsidRPr="0040097D">
        <w:rPr>
          <w:rFonts w:ascii="Times New Roman" w:hAnsi="Times New Roman" w:cs="Times New Roman"/>
          <w:sz w:val="26"/>
          <w:szCs w:val="26"/>
        </w:rPr>
        <w:lastRenderedPageBreak/>
        <w:t>c) Security Groups: Security groups act as virtual firewalls for EC2 instances. They control inbound and outbound traffic at the instance level by specifying allowed protocols, ports, and IP ranges. Security groups enable fine-grained access control for resources within a VPC.</w:t>
      </w:r>
    </w:p>
    <w:p w:rsidR="009E6FBC" w:rsidRPr="0040097D" w:rsidRDefault="009E6FBC" w:rsidP="000E6D97">
      <w:pPr>
        <w:pStyle w:val="ListParagraph"/>
        <w:jc w:val="both"/>
        <w:rPr>
          <w:rFonts w:ascii="Times New Roman" w:hAnsi="Times New Roman" w:cs="Times New Roman"/>
          <w:sz w:val="26"/>
          <w:szCs w:val="26"/>
        </w:rPr>
      </w:pPr>
      <w:r w:rsidRPr="0040097D">
        <w:rPr>
          <w:rFonts w:ascii="Times New Roman" w:hAnsi="Times New Roman" w:cs="Times New Roman"/>
          <w:sz w:val="26"/>
          <w:szCs w:val="26"/>
        </w:rPr>
        <w:t>d) Network ACLs: Network Access Control Lists (ACLs) are stateless firewalls that control traffic at the subnet level. They operate at the network level, allowing or denying traffic based on rules defined for each subnet. Network ACLs provide an additional layer of security for a VPC.</w:t>
      </w:r>
    </w:p>
    <w:p w:rsidR="009E6FBC" w:rsidRPr="0040097D" w:rsidRDefault="009E6FBC" w:rsidP="000E6D97">
      <w:pPr>
        <w:pStyle w:val="ListParagraph"/>
        <w:jc w:val="both"/>
        <w:rPr>
          <w:rFonts w:ascii="Times New Roman" w:hAnsi="Times New Roman" w:cs="Times New Roman"/>
          <w:sz w:val="26"/>
          <w:szCs w:val="26"/>
        </w:rPr>
      </w:pPr>
      <w:r w:rsidRPr="0040097D">
        <w:rPr>
          <w:rFonts w:ascii="Times New Roman" w:hAnsi="Times New Roman" w:cs="Times New Roman"/>
          <w:sz w:val="26"/>
          <w:szCs w:val="26"/>
        </w:rPr>
        <w:t>e) Internet Gateways: Internet Gateways provide connectivity between a VPC and the internet. They enable communication between public subnets and the internet, allowing instances within those subnets to have public IP addresses and direct internet access.</w:t>
      </w:r>
    </w:p>
    <w:p w:rsidR="009E6FBC" w:rsidRPr="0040097D" w:rsidRDefault="009E6FBC" w:rsidP="000E6D97">
      <w:pPr>
        <w:pStyle w:val="ListParagraph"/>
        <w:jc w:val="both"/>
        <w:rPr>
          <w:rFonts w:ascii="Times New Roman" w:hAnsi="Times New Roman" w:cs="Times New Roman"/>
          <w:sz w:val="26"/>
          <w:szCs w:val="26"/>
        </w:rPr>
      </w:pPr>
      <w:r w:rsidRPr="0040097D">
        <w:rPr>
          <w:rFonts w:ascii="Times New Roman" w:hAnsi="Times New Roman" w:cs="Times New Roman"/>
          <w:sz w:val="26"/>
          <w:szCs w:val="26"/>
        </w:rPr>
        <w:t>Advanced Features of VPC: a) VPC Peering: VPC peering allows direct connectivity between two VPCs. It enables the sharing of resources across VPCs, creating a virtual network that spans multiple accounts or regions. VPC peering is useful when a financial institution needs to establish secure communication between different departments or subsidiaries.</w:t>
      </w:r>
    </w:p>
    <w:p w:rsidR="009E6FBC" w:rsidRPr="0040097D" w:rsidRDefault="009E6FBC" w:rsidP="000E6D97">
      <w:pPr>
        <w:pStyle w:val="ListParagraph"/>
        <w:jc w:val="both"/>
        <w:rPr>
          <w:rFonts w:ascii="Times New Roman" w:hAnsi="Times New Roman" w:cs="Times New Roman"/>
          <w:sz w:val="26"/>
          <w:szCs w:val="26"/>
        </w:rPr>
      </w:pPr>
      <w:r w:rsidRPr="0040097D">
        <w:rPr>
          <w:rFonts w:ascii="Times New Roman" w:hAnsi="Times New Roman" w:cs="Times New Roman"/>
          <w:sz w:val="26"/>
          <w:szCs w:val="26"/>
        </w:rPr>
        <w:t>b) Transit Gateway: Transit Gateway simplifies network architecture by acting as a hub that connects multiple VPCs, on-premises networks, and other AWS services. It enables central management and simplifies the routing between networks, making it ideal for large-scale deployments and multi-account environments.</w:t>
      </w:r>
    </w:p>
    <w:p w:rsidR="009E6FBC" w:rsidRPr="0040097D" w:rsidRDefault="009E6FBC" w:rsidP="000E6D97">
      <w:pPr>
        <w:pStyle w:val="ListParagraph"/>
        <w:jc w:val="both"/>
        <w:rPr>
          <w:rFonts w:ascii="Times New Roman" w:hAnsi="Times New Roman" w:cs="Times New Roman"/>
          <w:sz w:val="26"/>
          <w:szCs w:val="26"/>
        </w:rPr>
      </w:pPr>
      <w:r w:rsidRPr="0040097D">
        <w:rPr>
          <w:rFonts w:ascii="Times New Roman" w:hAnsi="Times New Roman" w:cs="Times New Roman"/>
          <w:sz w:val="26"/>
          <w:szCs w:val="26"/>
        </w:rPr>
        <w:t>c) PrivateLink: PrivateLink provides secure and private connectivity between VPCs and AWS services. It enables access to AWS services over private network connections, eliminating the need for public internet access. PrivateLink ensures that traffic stays within the AWS network, enhancing security and compliance for sensitive financial data.</w:t>
      </w:r>
    </w:p>
    <w:p w:rsidR="009E6FBC" w:rsidRPr="0040097D" w:rsidRDefault="009E6FBC" w:rsidP="000E6D97">
      <w:pPr>
        <w:pStyle w:val="ListParagraph"/>
        <w:jc w:val="both"/>
        <w:rPr>
          <w:rFonts w:ascii="Times New Roman" w:hAnsi="Times New Roman" w:cs="Times New Roman"/>
          <w:sz w:val="26"/>
          <w:szCs w:val="26"/>
        </w:rPr>
      </w:pPr>
      <w:r w:rsidRPr="0040097D">
        <w:rPr>
          <w:rFonts w:ascii="Times New Roman" w:hAnsi="Times New Roman" w:cs="Times New Roman"/>
          <w:sz w:val="26"/>
          <w:szCs w:val="26"/>
        </w:rPr>
        <w:t xml:space="preserve">In summary, Amazon VPC plays a crucial role in establishing a secure and isolated network environment for a financial institution in the AWS cloud. With its fundamental components like subnets, route tables, security groups, network ACLs, and internet gateways, VPC allows fine-grained control over network traffic and resource isolation. Advanced features like VPC peering, Transit Gateway, and PrivateLink provide additional capabilities for secure connectivity, network management, and private access to AWS services. By leveraging these features, a financial institution can create a robust, scalable, and compliant network </w:t>
      </w:r>
      <w:r w:rsidR="0040097D" w:rsidRPr="0040097D">
        <w:rPr>
          <w:rFonts w:ascii="Times New Roman" w:hAnsi="Times New Roman" w:cs="Times New Roman"/>
          <w:sz w:val="26"/>
          <w:szCs w:val="26"/>
        </w:rPr>
        <w:t>infrastructure.</w:t>
      </w:r>
    </w:p>
    <w:p w:rsidR="009E6FBC" w:rsidRPr="0040097D" w:rsidRDefault="009E6FBC" w:rsidP="0040097D">
      <w:pPr>
        <w:jc w:val="both"/>
        <w:rPr>
          <w:rFonts w:ascii="Times New Roman" w:hAnsi="Times New Roman" w:cs="Times New Roman"/>
          <w:sz w:val="26"/>
          <w:szCs w:val="26"/>
        </w:rPr>
      </w:pPr>
    </w:p>
    <w:p w:rsidR="009E6FBC" w:rsidRPr="0040097D" w:rsidRDefault="009E6FBC" w:rsidP="00C220F6">
      <w:pPr>
        <w:pStyle w:val="ListParagraph"/>
        <w:jc w:val="both"/>
        <w:rPr>
          <w:rFonts w:ascii="Times New Roman" w:hAnsi="Times New Roman" w:cs="Times New Roman"/>
          <w:sz w:val="24"/>
          <w:szCs w:val="24"/>
        </w:rPr>
      </w:pPr>
    </w:p>
    <w:p w:rsidR="00366E1C" w:rsidRPr="0040097D" w:rsidRDefault="00E12FD1" w:rsidP="00E579BA">
      <w:pPr>
        <w:pStyle w:val="ListParagraph"/>
        <w:numPr>
          <w:ilvl w:val="0"/>
          <w:numId w:val="5"/>
        </w:numPr>
        <w:jc w:val="both"/>
        <w:rPr>
          <w:rFonts w:ascii="Times New Roman" w:hAnsi="Times New Roman" w:cs="Times New Roman"/>
          <w:sz w:val="24"/>
          <w:szCs w:val="24"/>
        </w:rPr>
      </w:pPr>
      <w:r w:rsidRPr="0040097D">
        <w:rPr>
          <w:rFonts w:ascii="Times New Roman" w:hAnsi="Times New Roman" w:cs="Times New Roman"/>
          <w:sz w:val="24"/>
          <w:szCs w:val="24"/>
        </w:rPr>
        <w:t xml:space="preserve">Propose a highly available and fault-tolerant architecture for the financial institution's VPC that can withstand potential failures and handle high traffic loads. Explain how you would leverage multiple Availability Zones (AZs) and construct redundant network and application layers to ensure </w:t>
      </w:r>
      <w:r w:rsidR="001C0369" w:rsidRPr="0040097D">
        <w:rPr>
          <w:rFonts w:ascii="Times New Roman" w:hAnsi="Times New Roman" w:cs="Times New Roman"/>
          <w:sz w:val="24"/>
          <w:szCs w:val="24"/>
        </w:rPr>
        <w:t xml:space="preserve">the </w:t>
      </w:r>
      <w:r w:rsidRPr="0040097D">
        <w:rPr>
          <w:rFonts w:ascii="Times New Roman" w:hAnsi="Times New Roman" w:cs="Times New Roman"/>
          <w:sz w:val="24"/>
          <w:szCs w:val="24"/>
        </w:rPr>
        <w:t>high availability of the banking applications. Discuss the use of Elastic Load Balancers (ELBs) and Auto Scaling groups to achieve load balancing and auto-scaling capabilities, allowing the VPC to scale resources based on demand</w:t>
      </w:r>
      <w:r w:rsidR="000A5517" w:rsidRPr="0040097D">
        <w:rPr>
          <w:rFonts w:ascii="Times New Roman" w:hAnsi="Times New Roman" w:cs="Times New Roman"/>
          <w:sz w:val="24"/>
          <w:szCs w:val="24"/>
        </w:rPr>
        <w:t>.</w:t>
      </w:r>
      <w:r w:rsidR="006A5C82" w:rsidRPr="0040097D">
        <w:rPr>
          <w:rFonts w:ascii="Times New Roman" w:hAnsi="Times New Roman" w:cs="Times New Roman"/>
          <w:b/>
          <w:sz w:val="24"/>
          <w:szCs w:val="24"/>
        </w:rPr>
        <w:tab/>
      </w:r>
      <w:r w:rsidR="006A5C82" w:rsidRPr="0040097D">
        <w:rPr>
          <w:rFonts w:ascii="Times New Roman" w:hAnsi="Times New Roman" w:cs="Times New Roman"/>
          <w:b/>
          <w:sz w:val="24"/>
          <w:szCs w:val="24"/>
        </w:rPr>
        <w:tab/>
      </w:r>
    </w:p>
    <w:p w:rsidR="00366E1C" w:rsidRPr="0040097D" w:rsidRDefault="0040097D" w:rsidP="000E6D97">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br/>
      </w:r>
      <w:r w:rsidRPr="0040097D">
        <w:rPr>
          <w:rFonts w:ascii="Times New Roman" w:hAnsi="Times New Roman" w:cs="Times New Roman"/>
          <w:b/>
          <w:sz w:val="32"/>
          <w:szCs w:val="24"/>
        </w:rPr>
        <w:t>Answer</w:t>
      </w:r>
      <w:r>
        <w:rPr>
          <w:rFonts w:ascii="Times New Roman" w:hAnsi="Times New Roman" w:cs="Times New Roman"/>
          <w:b/>
          <w:sz w:val="32"/>
          <w:szCs w:val="24"/>
        </w:rPr>
        <w:t>2B</w:t>
      </w:r>
      <w:r w:rsidRPr="0040097D">
        <w:rPr>
          <w:rFonts w:ascii="Times New Roman" w:hAnsi="Times New Roman" w:cs="Times New Roman"/>
          <w:b/>
          <w:sz w:val="32"/>
          <w:szCs w:val="24"/>
        </w:rPr>
        <w:t>:</w:t>
      </w:r>
      <w:r w:rsidR="00366E1C" w:rsidRPr="0040097D">
        <w:rPr>
          <w:rFonts w:ascii="Times New Roman" w:hAnsi="Times New Roman" w:cs="Times New Roman"/>
          <w:b/>
          <w:sz w:val="32"/>
          <w:szCs w:val="24"/>
        </w:rPr>
        <w:t xml:space="preserve"> </w:t>
      </w:r>
      <w:r w:rsidR="00366E1C" w:rsidRPr="0040097D">
        <w:rPr>
          <w:rFonts w:ascii="Times New Roman" w:hAnsi="Times New Roman" w:cs="Times New Roman"/>
          <w:sz w:val="24"/>
          <w:szCs w:val="24"/>
        </w:rPr>
        <w:t>When designing a robust and scalable VPC architecture for a financial institution with high availability and fault tolerance requirements, you can leverage multiple Availability Zones (AZs) and construct redundant network and application layers. Here's an outline of the architecture:</w:t>
      </w:r>
    </w:p>
    <w:p w:rsidR="00366E1C" w:rsidRPr="0040097D" w:rsidRDefault="00366E1C" w:rsidP="000E6D97">
      <w:pPr>
        <w:pStyle w:val="ListParagraph"/>
        <w:jc w:val="both"/>
        <w:rPr>
          <w:rFonts w:ascii="Times New Roman" w:hAnsi="Times New Roman" w:cs="Times New Roman"/>
          <w:sz w:val="24"/>
          <w:szCs w:val="24"/>
        </w:rPr>
      </w:pPr>
      <w:r w:rsidRPr="0040097D">
        <w:rPr>
          <w:rFonts w:ascii="Times New Roman" w:hAnsi="Times New Roman" w:cs="Times New Roman"/>
          <w:sz w:val="24"/>
          <w:szCs w:val="24"/>
        </w:rPr>
        <w:t>Multi-AZ Deployment:</w:t>
      </w:r>
    </w:p>
    <w:p w:rsidR="00366E1C" w:rsidRPr="0040097D" w:rsidRDefault="00366E1C" w:rsidP="000E6D97">
      <w:pPr>
        <w:pStyle w:val="ListParagraph"/>
        <w:jc w:val="both"/>
        <w:rPr>
          <w:rFonts w:ascii="Times New Roman" w:hAnsi="Times New Roman" w:cs="Times New Roman"/>
          <w:sz w:val="24"/>
          <w:szCs w:val="24"/>
        </w:rPr>
      </w:pPr>
      <w:r w:rsidRPr="0040097D">
        <w:rPr>
          <w:rFonts w:ascii="Times New Roman" w:hAnsi="Times New Roman" w:cs="Times New Roman"/>
          <w:sz w:val="24"/>
          <w:szCs w:val="24"/>
        </w:rPr>
        <w:t>Deploy your VPC resources across multiple AZs to ensure high availability. AZs are physically separated data centers within a region, providing redundancy in case of failures.</w:t>
      </w:r>
    </w:p>
    <w:p w:rsidR="00366E1C" w:rsidRPr="0040097D" w:rsidRDefault="00366E1C" w:rsidP="000E6D97">
      <w:pPr>
        <w:pStyle w:val="ListParagraph"/>
        <w:jc w:val="both"/>
        <w:rPr>
          <w:rFonts w:ascii="Times New Roman" w:hAnsi="Times New Roman" w:cs="Times New Roman"/>
          <w:sz w:val="24"/>
          <w:szCs w:val="24"/>
        </w:rPr>
      </w:pPr>
      <w:r w:rsidRPr="0040097D">
        <w:rPr>
          <w:rFonts w:ascii="Times New Roman" w:hAnsi="Times New Roman" w:cs="Times New Roman"/>
          <w:sz w:val="24"/>
          <w:szCs w:val="24"/>
        </w:rPr>
        <w:t>Distribute your subnets, resources, and critical components across multiple AZs to avoid a single point of failure.</w:t>
      </w:r>
    </w:p>
    <w:p w:rsidR="00366E1C" w:rsidRPr="0040097D" w:rsidRDefault="00366E1C" w:rsidP="000E6D97">
      <w:pPr>
        <w:pStyle w:val="ListParagraph"/>
        <w:jc w:val="both"/>
        <w:rPr>
          <w:rFonts w:ascii="Times New Roman" w:hAnsi="Times New Roman" w:cs="Times New Roman"/>
          <w:sz w:val="24"/>
          <w:szCs w:val="24"/>
        </w:rPr>
      </w:pPr>
      <w:r w:rsidRPr="0040097D">
        <w:rPr>
          <w:rFonts w:ascii="Times New Roman" w:hAnsi="Times New Roman" w:cs="Times New Roman"/>
          <w:sz w:val="24"/>
          <w:szCs w:val="24"/>
        </w:rPr>
        <w:t>Configure VPC routing to utilize AZ-specific routing tables and leverage Elastic IP addresses for failover scenarios.</w:t>
      </w:r>
    </w:p>
    <w:p w:rsidR="00366E1C" w:rsidRPr="0040097D" w:rsidRDefault="00366E1C" w:rsidP="000E6D97">
      <w:pPr>
        <w:pStyle w:val="ListParagraph"/>
        <w:jc w:val="both"/>
        <w:rPr>
          <w:rFonts w:ascii="Times New Roman" w:hAnsi="Times New Roman" w:cs="Times New Roman"/>
          <w:sz w:val="24"/>
          <w:szCs w:val="24"/>
        </w:rPr>
      </w:pPr>
      <w:r w:rsidRPr="0040097D">
        <w:rPr>
          <w:rFonts w:ascii="Times New Roman" w:hAnsi="Times New Roman" w:cs="Times New Roman"/>
          <w:sz w:val="24"/>
          <w:szCs w:val="24"/>
        </w:rPr>
        <w:t>Redundant Network Layers:</w:t>
      </w:r>
    </w:p>
    <w:p w:rsidR="00366E1C" w:rsidRPr="0040097D" w:rsidRDefault="00366E1C" w:rsidP="000E6D97">
      <w:pPr>
        <w:pStyle w:val="ListParagraph"/>
        <w:jc w:val="both"/>
        <w:rPr>
          <w:rFonts w:ascii="Times New Roman" w:hAnsi="Times New Roman" w:cs="Times New Roman"/>
          <w:sz w:val="24"/>
          <w:szCs w:val="24"/>
        </w:rPr>
      </w:pPr>
      <w:r w:rsidRPr="0040097D">
        <w:rPr>
          <w:rFonts w:ascii="Times New Roman" w:hAnsi="Times New Roman" w:cs="Times New Roman"/>
          <w:sz w:val="24"/>
          <w:szCs w:val="24"/>
        </w:rPr>
        <w:t>Implement redundant network layers to ensure continuous connectivity and fault tolerance.</w:t>
      </w:r>
    </w:p>
    <w:p w:rsidR="00366E1C" w:rsidRPr="0040097D" w:rsidRDefault="00366E1C" w:rsidP="000E6D97">
      <w:pPr>
        <w:pStyle w:val="ListParagraph"/>
        <w:jc w:val="both"/>
        <w:rPr>
          <w:rFonts w:ascii="Times New Roman" w:hAnsi="Times New Roman" w:cs="Times New Roman"/>
          <w:sz w:val="24"/>
          <w:szCs w:val="24"/>
        </w:rPr>
      </w:pPr>
      <w:r w:rsidRPr="0040097D">
        <w:rPr>
          <w:rFonts w:ascii="Times New Roman" w:hAnsi="Times New Roman" w:cs="Times New Roman"/>
          <w:sz w:val="24"/>
          <w:szCs w:val="24"/>
        </w:rPr>
        <w:t>Use a combination of public and private subnets, each spanning multiple AZs, to separate frontend and backend components.</w:t>
      </w:r>
    </w:p>
    <w:p w:rsidR="00366E1C" w:rsidRPr="0040097D" w:rsidRDefault="00366E1C" w:rsidP="000E6D97">
      <w:pPr>
        <w:pStyle w:val="ListParagraph"/>
        <w:jc w:val="both"/>
        <w:rPr>
          <w:rFonts w:ascii="Times New Roman" w:hAnsi="Times New Roman" w:cs="Times New Roman"/>
          <w:sz w:val="24"/>
          <w:szCs w:val="24"/>
        </w:rPr>
      </w:pPr>
      <w:r w:rsidRPr="0040097D">
        <w:rPr>
          <w:rFonts w:ascii="Times New Roman" w:hAnsi="Times New Roman" w:cs="Times New Roman"/>
          <w:sz w:val="24"/>
          <w:szCs w:val="24"/>
        </w:rPr>
        <w:t>Deploy network load balancers, such as Elastic Load Balancers (ELBs), to distribute traffic across multiple instances and AZs, providing fault tolerance and scaling capabilities.</w:t>
      </w:r>
    </w:p>
    <w:p w:rsidR="00366E1C" w:rsidRPr="0040097D" w:rsidRDefault="00366E1C" w:rsidP="000E6D97">
      <w:pPr>
        <w:pStyle w:val="ListParagraph"/>
        <w:jc w:val="both"/>
        <w:rPr>
          <w:rFonts w:ascii="Times New Roman" w:hAnsi="Times New Roman" w:cs="Times New Roman"/>
          <w:sz w:val="24"/>
          <w:szCs w:val="24"/>
        </w:rPr>
      </w:pPr>
      <w:r w:rsidRPr="0040097D">
        <w:rPr>
          <w:rFonts w:ascii="Times New Roman" w:hAnsi="Times New Roman" w:cs="Times New Roman"/>
          <w:sz w:val="24"/>
          <w:szCs w:val="24"/>
        </w:rPr>
        <w:t>Configure health checks on the load balancers to automatically route traffic to healthy instances and remove any unhealthy instances from the load balancer pool.</w:t>
      </w:r>
    </w:p>
    <w:p w:rsidR="00366E1C" w:rsidRPr="0040097D" w:rsidRDefault="00366E1C" w:rsidP="000E6D97">
      <w:pPr>
        <w:pStyle w:val="ListParagraph"/>
        <w:jc w:val="both"/>
        <w:rPr>
          <w:rFonts w:ascii="Times New Roman" w:hAnsi="Times New Roman" w:cs="Times New Roman"/>
          <w:sz w:val="24"/>
          <w:szCs w:val="24"/>
        </w:rPr>
      </w:pPr>
      <w:r w:rsidRPr="0040097D">
        <w:rPr>
          <w:rFonts w:ascii="Times New Roman" w:hAnsi="Times New Roman" w:cs="Times New Roman"/>
          <w:sz w:val="24"/>
          <w:szCs w:val="24"/>
        </w:rPr>
        <w:t>Redundant Application Layers:</w:t>
      </w:r>
    </w:p>
    <w:p w:rsidR="00366E1C" w:rsidRPr="0040097D" w:rsidRDefault="00366E1C" w:rsidP="000E6D97">
      <w:pPr>
        <w:pStyle w:val="ListParagraph"/>
        <w:jc w:val="both"/>
        <w:rPr>
          <w:rFonts w:ascii="Times New Roman" w:hAnsi="Times New Roman" w:cs="Times New Roman"/>
          <w:sz w:val="24"/>
          <w:szCs w:val="24"/>
        </w:rPr>
      </w:pPr>
      <w:r w:rsidRPr="0040097D">
        <w:rPr>
          <w:rFonts w:ascii="Times New Roman" w:hAnsi="Times New Roman" w:cs="Times New Roman"/>
          <w:sz w:val="24"/>
          <w:szCs w:val="24"/>
        </w:rPr>
        <w:t>Deploy multiple instances of critical banking applications across different AZs to ensure redundancy.</w:t>
      </w:r>
    </w:p>
    <w:p w:rsidR="00366E1C" w:rsidRPr="0040097D" w:rsidRDefault="00366E1C" w:rsidP="000E6D97">
      <w:pPr>
        <w:pStyle w:val="ListParagraph"/>
        <w:jc w:val="both"/>
        <w:rPr>
          <w:rFonts w:ascii="Times New Roman" w:hAnsi="Times New Roman" w:cs="Times New Roman"/>
          <w:sz w:val="24"/>
          <w:szCs w:val="24"/>
        </w:rPr>
      </w:pPr>
      <w:r w:rsidRPr="0040097D">
        <w:rPr>
          <w:rFonts w:ascii="Times New Roman" w:hAnsi="Times New Roman" w:cs="Times New Roman"/>
          <w:sz w:val="24"/>
          <w:szCs w:val="24"/>
        </w:rPr>
        <w:t>Use Auto Scaling groups to automatically scale the number of instances based on demand, allowing your application to handle high traffic loads effectively.</w:t>
      </w:r>
    </w:p>
    <w:p w:rsidR="00366E1C" w:rsidRPr="0040097D" w:rsidRDefault="00366E1C" w:rsidP="000E6D97">
      <w:pPr>
        <w:pStyle w:val="ListParagraph"/>
        <w:jc w:val="both"/>
        <w:rPr>
          <w:rFonts w:ascii="Times New Roman" w:hAnsi="Times New Roman" w:cs="Times New Roman"/>
          <w:sz w:val="24"/>
          <w:szCs w:val="24"/>
        </w:rPr>
      </w:pPr>
      <w:r w:rsidRPr="0040097D">
        <w:rPr>
          <w:rFonts w:ascii="Times New Roman" w:hAnsi="Times New Roman" w:cs="Times New Roman"/>
          <w:sz w:val="24"/>
          <w:szCs w:val="24"/>
        </w:rPr>
        <w:t>Configure Auto Scaling policies to scale up or down based on predefined metrics, such as CPU utilization or network traffic.</w:t>
      </w:r>
    </w:p>
    <w:p w:rsidR="00366E1C" w:rsidRPr="0040097D" w:rsidRDefault="00366E1C" w:rsidP="000E6D97">
      <w:pPr>
        <w:pStyle w:val="ListParagraph"/>
        <w:jc w:val="both"/>
        <w:rPr>
          <w:rFonts w:ascii="Times New Roman" w:hAnsi="Times New Roman" w:cs="Times New Roman"/>
          <w:sz w:val="24"/>
          <w:szCs w:val="24"/>
        </w:rPr>
      </w:pPr>
      <w:r w:rsidRPr="0040097D">
        <w:rPr>
          <w:rFonts w:ascii="Times New Roman" w:hAnsi="Times New Roman" w:cs="Times New Roman"/>
          <w:sz w:val="24"/>
          <w:szCs w:val="24"/>
        </w:rPr>
        <w:t>Enable the use of Amazon RDS for database instances and configure Multi-AZ deployment for automatic failover and data replication across AZs.</w:t>
      </w:r>
    </w:p>
    <w:p w:rsidR="00366E1C" w:rsidRPr="0040097D" w:rsidRDefault="00366E1C" w:rsidP="000E6D97">
      <w:pPr>
        <w:pStyle w:val="ListParagraph"/>
        <w:jc w:val="both"/>
        <w:rPr>
          <w:rFonts w:ascii="Times New Roman" w:hAnsi="Times New Roman" w:cs="Times New Roman"/>
          <w:sz w:val="24"/>
          <w:szCs w:val="24"/>
        </w:rPr>
      </w:pPr>
      <w:r w:rsidRPr="0040097D">
        <w:rPr>
          <w:rFonts w:ascii="Times New Roman" w:hAnsi="Times New Roman" w:cs="Times New Roman"/>
          <w:sz w:val="24"/>
          <w:szCs w:val="24"/>
        </w:rPr>
        <w:t>Data Replication and Backups:</w:t>
      </w:r>
    </w:p>
    <w:p w:rsidR="00366E1C" w:rsidRPr="0040097D" w:rsidRDefault="00366E1C" w:rsidP="000E6D97">
      <w:pPr>
        <w:pStyle w:val="ListParagraph"/>
        <w:jc w:val="both"/>
        <w:rPr>
          <w:rFonts w:ascii="Times New Roman" w:hAnsi="Times New Roman" w:cs="Times New Roman"/>
          <w:sz w:val="24"/>
          <w:szCs w:val="24"/>
        </w:rPr>
      </w:pPr>
      <w:r w:rsidRPr="0040097D">
        <w:rPr>
          <w:rFonts w:ascii="Times New Roman" w:hAnsi="Times New Roman" w:cs="Times New Roman"/>
          <w:sz w:val="24"/>
          <w:szCs w:val="24"/>
        </w:rPr>
        <w:t>Implement data replication mechanisms to ensure data availability and durability.</w:t>
      </w:r>
    </w:p>
    <w:p w:rsidR="00366E1C" w:rsidRPr="0040097D" w:rsidRDefault="00366E1C" w:rsidP="000E6D97">
      <w:pPr>
        <w:pStyle w:val="ListParagraph"/>
        <w:jc w:val="both"/>
        <w:rPr>
          <w:rFonts w:ascii="Times New Roman" w:hAnsi="Times New Roman" w:cs="Times New Roman"/>
          <w:sz w:val="24"/>
          <w:szCs w:val="24"/>
        </w:rPr>
      </w:pPr>
      <w:r w:rsidRPr="0040097D">
        <w:rPr>
          <w:rFonts w:ascii="Times New Roman" w:hAnsi="Times New Roman" w:cs="Times New Roman"/>
          <w:sz w:val="24"/>
          <w:szCs w:val="24"/>
        </w:rPr>
        <w:t>Use Amazon RDS Multi-AZ deployment or database replication techniques to replicate data across AZs for failover and disaster recovery purposes.</w:t>
      </w:r>
    </w:p>
    <w:p w:rsidR="00366E1C" w:rsidRPr="0040097D" w:rsidRDefault="00366E1C" w:rsidP="000E6D97">
      <w:pPr>
        <w:pStyle w:val="ListParagraph"/>
        <w:jc w:val="both"/>
        <w:rPr>
          <w:rFonts w:ascii="Times New Roman" w:hAnsi="Times New Roman" w:cs="Times New Roman"/>
          <w:sz w:val="24"/>
          <w:szCs w:val="24"/>
        </w:rPr>
      </w:pPr>
      <w:r w:rsidRPr="0040097D">
        <w:rPr>
          <w:rFonts w:ascii="Times New Roman" w:hAnsi="Times New Roman" w:cs="Times New Roman"/>
          <w:sz w:val="24"/>
          <w:szCs w:val="24"/>
        </w:rPr>
        <w:t>Regularly backup critical data using automated backup solutions, such as Amazon RDS automated backups or Amazon S3 data backups, to ensure data integrity and recovery options.</w:t>
      </w:r>
    </w:p>
    <w:p w:rsidR="00366E1C" w:rsidRPr="0040097D" w:rsidRDefault="00366E1C" w:rsidP="000E6D97">
      <w:pPr>
        <w:pStyle w:val="ListParagraph"/>
        <w:jc w:val="both"/>
        <w:rPr>
          <w:rFonts w:ascii="Times New Roman" w:hAnsi="Times New Roman" w:cs="Times New Roman"/>
          <w:sz w:val="24"/>
          <w:szCs w:val="24"/>
        </w:rPr>
      </w:pPr>
      <w:r w:rsidRPr="0040097D">
        <w:rPr>
          <w:rFonts w:ascii="Times New Roman" w:hAnsi="Times New Roman" w:cs="Times New Roman"/>
          <w:sz w:val="24"/>
          <w:szCs w:val="24"/>
        </w:rPr>
        <w:t>By leveraging these strategies, you can achieve a highly available and fault-tolerant VPC architecture for the financial institution's critical banking applications. The use of multiple AZs, redundant network and application layers, load balancers, Auto Scaling groups, and data replication mechanisms ensures resilience and scalability, allowing the infrastructure to handle potential failures and high traffic loads effectively.</w:t>
      </w:r>
    </w:p>
    <w:p w:rsidR="00E12FD1" w:rsidRPr="00366E1C" w:rsidRDefault="001C0369" w:rsidP="00366E1C">
      <w:pPr>
        <w:ind w:left="360"/>
        <w:jc w:val="both"/>
        <w:rPr>
          <w:rFonts w:ascii="Times New Roman" w:hAnsi="Times New Roman" w:cs="Times New Roman"/>
          <w:sz w:val="26"/>
          <w:szCs w:val="26"/>
        </w:rPr>
      </w:pPr>
      <w:r w:rsidRPr="00366E1C">
        <w:rPr>
          <w:rFonts w:ascii="Times New Roman" w:hAnsi="Times New Roman" w:cs="Times New Roman"/>
          <w:b/>
          <w:sz w:val="26"/>
          <w:szCs w:val="26"/>
        </w:rPr>
        <w:tab/>
      </w:r>
      <w:r w:rsidRPr="00366E1C">
        <w:rPr>
          <w:rFonts w:ascii="Times New Roman" w:hAnsi="Times New Roman" w:cs="Times New Roman"/>
          <w:b/>
          <w:sz w:val="26"/>
          <w:szCs w:val="26"/>
        </w:rPr>
        <w:tab/>
      </w:r>
      <w:r w:rsidRPr="00366E1C">
        <w:rPr>
          <w:rFonts w:ascii="Times New Roman" w:hAnsi="Times New Roman" w:cs="Times New Roman"/>
          <w:b/>
          <w:sz w:val="26"/>
          <w:szCs w:val="26"/>
        </w:rPr>
        <w:tab/>
      </w:r>
      <w:r w:rsidRPr="00366E1C">
        <w:rPr>
          <w:rFonts w:ascii="Times New Roman" w:hAnsi="Times New Roman" w:cs="Times New Roman"/>
          <w:b/>
          <w:sz w:val="26"/>
          <w:szCs w:val="26"/>
        </w:rPr>
        <w:tab/>
      </w:r>
      <w:r w:rsidRPr="00366E1C">
        <w:rPr>
          <w:rFonts w:ascii="Times New Roman" w:hAnsi="Times New Roman" w:cs="Times New Roman"/>
          <w:b/>
          <w:sz w:val="26"/>
          <w:szCs w:val="26"/>
        </w:rPr>
        <w:tab/>
      </w:r>
      <w:r w:rsidR="006A5C82" w:rsidRPr="00366E1C">
        <w:rPr>
          <w:rFonts w:ascii="Times New Roman" w:hAnsi="Times New Roman" w:cs="Times New Roman"/>
          <w:b/>
          <w:sz w:val="26"/>
          <w:szCs w:val="26"/>
        </w:rPr>
        <w:t>5 Marks</w:t>
      </w:r>
    </w:p>
    <w:p w:rsidR="00E12FD1" w:rsidRPr="001C0369" w:rsidRDefault="00E12FD1" w:rsidP="00E12FD1">
      <w:pPr>
        <w:jc w:val="both"/>
        <w:rPr>
          <w:rFonts w:ascii="Times New Roman" w:hAnsi="Times New Roman" w:cs="Times New Roman"/>
          <w:b/>
          <w:sz w:val="26"/>
          <w:szCs w:val="26"/>
        </w:rPr>
      </w:pPr>
      <w:r w:rsidRPr="001C0369">
        <w:rPr>
          <w:rFonts w:ascii="Times New Roman" w:hAnsi="Times New Roman" w:cs="Times New Roman"/>
          <w:b/>
          <w:sz w:val="26"/>
          <w:szCs w:val="26"/>
        </w:rPr>
        <w:t>Question 3:</w:t>
      </w:r>
    </w:p>
    <w:p w:rsidR="001E4996" w:rsidRPr="0040097D" w:rsidRDefault="00E12FD1" w:rsidP="00E579BA">
      <w:pPr>
        <w:pStyle w:val="ListParagraph"/>
        <w:numPr>
          <w:ilvl w:val="0"/>
          <w:numId w:val="3"/>
        </w:numPr>
        <w:jc w:val="both"/>
        <w:rPr>
          <w:rFonts w:ascii="Times New Roman" w:hAnsi="Times New Roman" w:cs="Times New Roman"/>
          <w:sz w:val="26"/>
          <w:szCs w:val="26"/>
        </w:rPr>
      </w:pPr>
      <w:r w:rsidRPr="001C0369">
        <w:rPr>
          <w:rFonts w:ascii="Times New Roman" w:hAnsi="Times New Roman" w:cs="Times New Roman"/>
          <w:sz w:val="26"/>
          <w:szCs w:val="26"/>
        </w:rPr>
        <w:t xml:space="preserve">You have been tasked with designing a deployment strategy for a high-traffic e-commerce website that experiences regular updates and enhancements. The website attracts millions of users daily, and any downtime or disruption during deployments </w:t>
      </w:r>
      <w:r w:rsidRPr="001C0369">
        <w:rPr>
          <w:rFonts w:ascii="Times New Roman" w:hAnsi="Times New Roman" w:cs="Times New Roman"/>
          <w:sz w:val="26"/>
          <w:szCs w:val="26"/>
        </w:rPr>
        <w:lastRenderedPageBreak/>
        <w:t>can result in significant revenue loss. The company wants to adopt a robust and efficient deployment approach that minimizes risks and ensures a smooth transition for its users.</w:t>
      </w:r>
      <w:r w:rsidR="00E44BBE" w:rsidRPr="001C0369">
        <w:rPr>
          <w:rFonts w:ascii="Times New Roman" w:hAnsi="Times New Roman" w:cs="Times New Roman"/>
          <w:sz w:val="26"/>
          <w:szCs w:val="26"/>
        </w:rPr>
        <w:t xml:space="preserve"> </w:t>
      </w:r>
      <w:r w:rsidR="00F47675" w:rsidRPr="001C0369">
        <w:rPr>
          <w:rFonts w:ascii="Times New Roman" w:hAnsi="Times New Roman" w:cs="Times New Roman"/>
          <w:sz w:val="26"/>
          <w:szCs w:val="26"/>
        </w:rPr>
        <w:t>In designing a deployment strategy for a high-traffic e-commerce website that experiences regular updates and enhancements, what considerations would you take into account to minimize risks and disruptions during deployment, while ensuring continuous revenue generation and a seamless user experience for millions of daily visitors? How would you approach the coordination of various teams and departments involved in the deployment process, and what strategies would you employ to mitigate potential issues such as performance bottlenecks, data inconsistencies, and compatibility challenges between different system components or third-party integrations?</w:t>
      </w:r>
      <w:r w:rsidR="006A5C82" w:rsidRPr="001C0369">
        <w:rPr>
          <w:rFonts w:ascii="Times New Roman" w:hAnsi="Times New Roman" w:cs="Times New Roman"/>
          <w:b/>
          <w:sz w:val="26"/>
          <w:szCs w:val="26"/>
        </w:rPr>
        <w:t xml:space="preserve"> </w:t>
      </w:r>
      <w:r w:rsidR="006A5C82" w:rsidRPr="001C0369">
        <w:rPr>
          <w:rFonts w:ascii="Times New Roman" w:hAnsi="Times New Roman" w:cs="Times New Roman"/>
          <w:b/>
          <w:sz w:val="26"/>
          <w:szCs w:val="26"/>
        </w:rPr>
        <w:tab/>
      </w:r>
    </w:p>
    <w:p w:rsidR="0040097D" w:rsidRPr="0040097D" w:rsidRDefault="0040097D" w:rsidP="0040097D">
      <w:pPr>
        <w:pStyle w:val="ListParagraph"/>
        <w:jc w:val="both"/>
        <w:rPr>
          <w:rFonts w:ascii="Times New Roman" w:hAnsi="Times New Roman" w:cs="Times New Roman"/>
          <w:b/>
          <w:sz w:val="32"/>
          <w:szCs w:val="26"/>
        </w:rPr>
      </w:pPr>
    </w:p>
    <w:p w:rsidR="001E4996" w:rsidRPr="000E6D97" w:rsidRDefault="0040097D" w:rsidP="000E6D97">
      <w:pPr>
        <w:pStyle w:val="ListParagraph"/>
        <w:jc w:val="both"/>
        <w:rPr>
          <w:rFonts w:ascii="Times New Roman" w:hAnsi="Times New Roman" w:cs="Times New Roman"/>
          <w:sz w:val="26"/>
          <w:szCs w:val="26"/>
        </w:rPr>
      </w:pPr>
      <w:r w:rsidRPr="0040097D">
        <w:rPr>
          <w:rFonts w:ascii="Times New Roman" w:hAnsi="Times New Roman" w:cs="Times New Roman"/>
          <w:b/>
          <w:sz w:val="32"/>
          <w:szCs w:val="26"/>
        </w:rPr>
        <w:t xml:space="preserve">Answer 3A: </w:t>
      </w:r>
      <w:r w:rsidR="001E4996" w:rsidRPr="000E6D97">
        <w:rPr>
          <w:rFonts w:ascii="Times New Roman" w:hAnsi="Times New Roman" w:cs="Times New Roman"/>
          <w:sz w:val="26"/>
          <w:szCs w:val="26"/>
        </w:rPr>
        <w:t>When designing a deployment strategy for a high-traffic e-commerce website that experiences regular updates and enhancements, there are several considerations to minimize risks and disruptions while ensuring continuous revenue generation and a seamless user experience. Here's an outline of key considerations and strategies:</w:t>
      </w:r>
    </w:p>
    <w:p w:rsidR="001E4996" w:rsidRPr="000E6D97" w:rsidRDefault="001E4996"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Incremental and Blue/Green Deployments:</w:t>
      </w:r>
    </w:p>
    <w:p w:rsidR="001E4996" w:rsidRPr="000E6D97" w:rsidRDefault="001E4996"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Implement incremental deployments to minimize the impact of changes. Instead of deploying all updates at once, deploy them in smaller, manageable batches.</w:t>
      </w:r>
    </w:p>
    <w:p w:rsidR="001E4996" w:rsidRPr="000E6D97" w:rsidRDefault="001E4996"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Consider using a blue/green deployment approach, where a new version of the website is deployed alongside the existing version. Once the new version is tested and validated, traffic is gradually shifted to the new version, minimizing downtime and disruptions.</w:t>
      </w:r>
    </w:p>
    <w:p w:rsidR="001E4996" w:rsidRPr="000E6D97" w:rsidRDefault="001E4996"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Automated Testing and Continuous Integration/Deployment:</w:t>
      </w:r>
    </w:p>
    <w:p w:rsidR="001E4996" w:rsidRPr="000E6D97" w:rsidRDefault="001E4996"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Implement robust automated testing processes, including unit tests, integration tests, and performance tests, to catch potential issues early in the deployment pipeline.</w:t>
      </w:r>
    </w:p>
    <w:p w:rsidR="001E4996" w:rsidRPr="000E6D97" w:rsidRDefault="001E4996"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Utilize continuous integration and deployment practices to automate the build, testing, and deployment processes, ensuring faster and more reliable deployments.</w:t>
      </w:r>
    </w:p>
    <w:p w:rsidR="001E4996" w:rsidRPr="000E6D97" w:rsidRDefault="001E4996"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Canary and A/B Testing:</w:t>
      </w:r>
    </w:p>
    <w:p w:rsidR="001E4996" w:rsidRPr="000E6D97" w:rsidRDefault="001E4996"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Implement canary deployments, where a small subset of users is routed to the new version of the website to gather real-time feedback and identify any potential issues before rolling out the update to all users.</w:t>
      </w:r>
    </w:p>
    <w:p w:rsidR="001E4996" w:rsidRPr="000E6D97" w:rsidRDefault="001E4996"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Employ A/B testing to validate new features or enhancements by serving them to a portion of the user base. This allows for data-driven decision-making based on user feedback and behavior.</w:t>
      </w:r>
    </w:p>
    <w:p w:rsidR="001E4996" w:rsidRPr="000E6D97" w:rsidRDefault="001E4996"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Rollback and Recovery Mechanisms:</w:t>
      </w:r>
    </w:p>
    <w:p w:rsidR="001E4996" w:rsidRPr="000E6D97" w:rsidRDefault="001E4996"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Establish rollback mechanisms to quickly revert to a previous version in case of issues or unexpected behavior.</w:t>
      </w:r>
    </w:p>
    <w:p w:rsidR="001E4996" w:rsidRPr="000E6D97" w:rsidRDefault="001E4996"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Implement backup and recovery mechanisms for critical components, such as databases, to ensure data integrity and minimize the risk of data inconsistencies.</w:t>
      </w:r>
    </w:p>
    <w:p w:rsidR="001E4996" w:rsidRPr="000E6D97" w:rsidRDefault="001E4996"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Collaboration and Communication:</w:t>
      </w:r>
    </w:p>
    <w:p w:rsidR="001E4996" w:rsidRPr="000E6D97" w:rsidRDefault="001E4996"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lastRenderedPageBreak/>
        <w:t>Foster effective collaboration and communication between various teams and departments involved in the deployment process, such as development, QA, operations, and business stakeholders.</w:t>
      </w:r>
    </w:p>
    <w:p w:rsidR="001E4996" w:rsidRPr="000E6D97" w:rsidRDefault="001E4996"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Maintain clear documentation and communication channels to ensure everyone is aligned on the deployment plan, schedules, and any potential risks or dependencies.</w:t>
      </w:r>
    </w:p>
    <w:p w:rsidR="001E4996" w:rsidRPr="000E6D97" w:rsidRDefault="001E4996"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Performance Optimization:</w:t>
      </w:r>
    </w:p>
    <w:p w:rsidR="001E4996" w:rsidRPr="000E6D97" w:rsidRDefault="001E4996"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Conduct thorough performance testing to identify potential bottlenecks and optimize the website's performance before and after deployments.</w:t>
      </w:r>
    </w:p>
    <w:p w:rsidR="001E4996" w:rsidRPr="000E6D97" w:rsidRDefault="001E4996"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Monitor key performance metrics during and after deployments to quickly identify and address any performance issues that may arise.</w:t>
      </w:r>
    </w:p>
    <w:p w:rsidR="001E4996" w:rsidRPr="000E6D97" w:rsidRDefault="001E4996"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Environment and Dependency Management:</w:t>
      </w:r>
    </w:p>
    <w:p w:rsidR="001E4996" w:rsidRPr="000E6D97" w:rsidRDefault="001E4996"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Use infrastructure as code (IaC) tools, such as AWS CloudFormation or Terraform, to manage and version infrastructure configurations, ensuring consistent environments across deployments.</w:t>
      </w:r>
    </w:p>
    <w:p w:rsidR="001E4996" w:rsidRPr="000E6D97" w:rsidRDefault="001E4996"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Carefully manage dependencies between different system components and third-party integrations to avoid compatibility challenges. Maintain documentation on version compatibility and perform thorough testing when making changes to dependencies.</w:t>
      </w:r>
    </w:p>
    <w:p w:rsidR="001E4996" w:rsidRPr="000E6D97" w:rsidRDefault="001E4996"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By considering these strategies, you can minimize risks and disruptions during deployments for a high-traffic e-commerce website. The focus on incremental deployments, automated testing, canary and A/B testing, rollback mechanisms, collaboration and communication, performance optimization, and careful environment and dependency management will help ensure a seamless user experience, revenue generation, and efficient deployment processes.</w:t>
      </w:r>
    </w:p>
    <w:p w:rsidR="00E12FD1" w:rsidRPr="001E4996" w:rsidRDefault="006A5C82" w:rsidP="001E4996">
      <w:pPr>
        <w:ind w:left="360"/>
        <w:jc w:val="both"/>
        <w:rPr>
          <w:rFonts w:ascii="Times New Roman" w:hAnsi="Times New Roman" w:cs="Times New Roman"/>
          <w:sz w:val="26"/>
          <w:szCs w:val="26"/>
        </w:rPr>
      </w:pPr>
      <w:r w:rsidRPr="001E4996">
        <w:rPr>
          <w:rFonts w:ascii="Times New Roman" w:hAnsi="Times New Roman" w:cs="Times New Roman"/>
          <w:b/>
          <w:sz w:val="26"/>
          <w:szCs w:val="26"/>
        </w:rPr>
        <w:tab/>
      </w:r>
      <w:r w:rsidRPr="001E4996">
        <w:rPr>
          <w:rFonts w:ascii="Times New Roman" w:hAnsi="Times New Roman" w:cs="Times New Roman"/>
          <w:b/>
          <w:sz w:val="26"/>
          <w:szCs w:val="26"/>
        </w:rPr>
        <w:tab/>
      </w:r>
      <w:r w:rsidRPr="001E4996">
        <w:rPr>
          <w:rFonts w:ascii="Times New Roman" w:hAnsi="Times New Roman" w:cs="Times New Roman"/>
          <w:b/>
          <w:sz w:val="26"/>
          <w:szCs w:val="26"/>
        </w:rPr>
        <w:tab/>
      </w:r>
      <w:r w:rsidRPr="001E4996">
        <w:rPr>
          <w:rFonts w:ascii="Times New Roman" w:hAnsi="Times New Roman" w:cs="Times New Roman"/>
          <w:b/>
          <w:sz w:val="26"/>
          <w:szCs w:val="26"/>
        </w:rPr>
        <w:tab/>
      </w:r>
      <w:r w:rsidRPr="001E4996">
        <w:rPr>
          <w:rFonts w:ascii="Times New Roman" w:hAnsi="Times New Roman" w:cs="Times New Roman"/>
          <w:b/>
          <w:sz w:val="26"/>
          <w:szCs w:val="26"/>
        </w:rPr>
        <w:tab/>
      </w:r>
      <w:r w:rsidRPr="001E4996">
        <w:rPr>
          <w:rFonts w:ascii="Times New Roman" w:hAnsi="Times New Roman" w:cs="Times New Roman"/>
          <w:b/>
          <w:sz w:val="26"/>
          <w:szCs w:val="26"/>
        </w:rPr>
        <w:tab/>
      </w:r>
      <w:r w:rsidRPr="001E4996">
        <w:rPr>
          <w:rFonts w:ascii="Times New Roman" w:hAnsi="Times New Roman" w:cs="Times New Roman"/>
          <w:b/>
          <w:sz w:val="26"/>
          <w:szCs w:val="26"/>
        </w:rPr>
        <w:tab/>
      </w:r>
      <w:r w:rsidRPr="001E4996">
        <w:rPr>
          <w:rFonts w:ascii="Times New Roman" w:hAnsi="Times New Roman" w:cs="Times New Roman"/>
          <w:b/>
          <w:sz w:val="26"/>
          <w:szCs w:val="26"/>
        </w:rPr>
        <w:tab/>
      </w:r>
      <w:r w:rsidR="001C0369" w:rsidRPr="001E4996">
        <w:rPr>
          <w:rFonts w:ascii="Times New Roman" w:hAnsi="Times New Roman" w:cs="Times New Roman"/>
          <w:b/>
          <w:sz w:val="26"/>
          <w:szCs w:val="26"/>
        </w:rPr>
        <w:tab/>
      </w:r>
      <w:r w:rsidRPr="001E4996">
        <w:rPr>
          <w:rFonts w:ascii="Times New Roman" w:hAnsi="Times New Roman" w:cs="Times New Roman"/>
          <w:b/>
          <w:sz w:val="26"/>
          <w:szCs w:val="26"/>
        </w:rPr>
        <w:t>5 Marks</w:t>
      </w:r>
    </w:p>
    <w:p w:rsidR="00E44BBE" w:rsidRPr="001C0369" w:rsidRDefault="00E44BBE" w:rsidP="00E44BBE">
      <w:pPr>
        <w:pStyle w:val="ListParagraph"/>
        <w:jc w:val="both"/>
        <w:rPr>
          <w:rFonts w:ascii="Times New Roman" w:hAnsi="Times New Roman" w:cs="Times New Roman"/>
          <w:sz w:val="26"/>
          <w:szCs w:val="26"/>
        </w:rPr>
      </w:pPr>
    </w:p>
    <w:p w:rsidR="00E74283" w:rsidRDefault="00E44BBE" w:rsidP="00E579BA">
      <w:pPr>
        <w:pStyle w:val="ListParagraph"/>
        <w:numPr>
          <w:ilvl w:val="0"/>
          <w:numId w:val="3"/>
        </w:numPr>
        <w:jc w:val="both"/>
        <w:rPr>
          <w:rFonts w:ascii="Times New Roman" w:hAnsi="Times New Roman" w:cs="Times New Roman"/>
          <w:sz w:val="26"/>
          <w:szCs w:val="26"/>
        </w:rPr>
      </w:pPr>
      <w:r w:rsidRPr="001C0369">
        <w:rPr>
          <w:rFonts w:ascii="Times New Roman" w:hAnsi="Times New Roman" w:cs="Times New Roman"/>
          <w:sz w:val="26"/>
          <w:szCs w:val="26"/>
        </w:rPr>
        <w:t xml:space="preserve">What strategies would you employ to design and configure a resilient infrastructure using AWS Elastic Beanstalk, ensuring seamless scalability, optimal performance, and uninterrupted service during deployments or scaling events? Explain how you would utilize Elastic Beanstalk's </w:t>
      </w:r>
      <w:r w:rsidR="00C220F6" w:rsidRPr="001C0369">
        <w:rPr>
          <w:rFonts w:ascii="Times New Roman" w:hAnsi="Times New Roman" w:cs="Times New Roman"/>
          <w:sz w:val="26"/>
          <w:szCs w:val="26"/>
        </w:rPr>
        <w:t>auto-scaling</w:t>
      </w:r>
      <w:r w:rsidRPr="001C0369">
        <w:rPr>
          <w:rFonts w:ascii="Times New Roman" w:hAnsi="Times New Roman" w:cs="Times New Roman"/>
          <w:sz w:val="26"/>
          <w:szCs w:val="26"/>
        </w:rPr>
        <w:t xml:space="preserve"> feature to adapt capacity dynamically, the advantages of environment tiers for efficient resource allocation, and the significance of utilizing deployment options such as rolling and blue/green deployments. Furthermore, emphasize the importance of leveraging Elastic Beanstalk's monitoring and alerting capabilities for health checks and real-time troubleshooting to maintain a robust and reliable application environment.</w:t>
      </w:r>
      <w:r w:rsidR="006A5C82" w:rsidRPr="001C0369">
        <w:rPr>
          <w:rFonts w:ascii="Times New Roman" w:hAnsi="Times New Roman" w:cs="Times New Roman"/>
          <w:sz w:val="26"/>
          <w:szCs w:val="26"/>
        </w:rPr>
        <w:t xml:space="preserve"> </w:t>
      </w:r>
      <w:r w:rsidR="006A5C82" w:rsidRPr="001C0369">
        <w:rPr>
          <w:rFonts w:ascii="Times New Roman" w:hAnsi="Times New Roman" w:cs="Times New Roman"/>
          <w:sz w:val="26"/>
          <w:szCs w:val="26"/>
        </w:rPr>
        <w:tab/>
      </w:r>
    </w:p>
    <w:p w:rsidR="00E74283" w:rsidRPr="000E6D97" w:rsidRDefault="0040097D" w:rsidP="000E6D97">
      <w:pPr>
        <w:pStyle w:val="ListParagraph"/>
        <w:jc w:val="both"/>
        <w:rPr>
          <w:rFonts w:ascii="Times New Roman" w:hAnsi="Times New Roman" w:cs="Times New Roman"/>
          <w:sz w:val="26"/>
          <w:szCs w:val="26"/>
        </w:rPr>
      </w:pPr>
      <w:r>
        <w:rPr>
          <w:rFonts w:ascii="Times New Roman" w:hAnsi="Times New Roman" w:cs="Times New Roman"/>
          <w:sz w:val="26"/>
          <w:szCs w:val="26"/>
        </w:rPr>
        <w:br/>
      </w:r>
      <w:r w:rsidRPr="0040097D">
        <w:rPr>
          <w:rFonts w:ascii="Times New Roman" w:hAnsi="Times New Roman" w:cs="Times New Roman"/>
          <w:b/>
          <w:sz w:val="26"/>
          <w:szCs w:val="26"/>
        </w:rPr>
        <w:t>Answer 3B:</w:t>
      </w:r>
      <w:r>
        <w:rPr>
          <w:rFonts w:ascii="Times New Roman" w:hAnsi="Times New Roman" w:cs="Times New Roman"/>
          <w:sz w:val="26"/>
          <w:szCs w:val="26"/>
        </w:rPr>
        <w:t xml:space="preserve"> </w:t>
      </w:r>
      <w:r w:rsidR="00E74283" w:rsidRPr="000E6D97">
        <w:rPr>
          <w:rFonts w:ascii="Times New Roman" w:hAnsi="Times New Roman" w:cs="Times New Roman"/>
          <w:sz w:val="26"/>
          <w:szCs w:val="26"/>
        </w:rPr>
        <w:t>To design and configure a resilient infrastructure using AWS Elastic Beanstalk, ensuring seamless scalability, optimal performance, and uninterrupted service during deployments or scaling events, the following strategies can be employed:</w:t>
      </w:r>
    </w:p>
    <w:p w:rsidR="00E74283" w:rsidRPr="000E6D97" w:rsidRDefault="00E74283"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Utilize Elastic Beanstalk's Auto-Scaling Feature:</w:t>
      </w:r>
    </w:p>
    <w:p w:rsidR="00E74283" w:rsidRPr="000E6D97" w:rsidRDefault="00E74283"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Enable Elastic Beanstalk's auto-scaling feature to dynamically adjust the capacity of your application based on demand.</w:t>
      </w:r>
    </w:p>
    <w:p w:rsidR="00E74283" w:rsidRPr="000E6D97" w:rsidRDefault="00E74283"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lastRenderedPageBreak/>
        <w:t>Configure scaling policies based on metrics such as CPU utilization, network traffic, or request latency to automatically add or remove instances as needed.</w:t>
      </w:r>
    </w:p>
    <w:p w:rsidR="00E74283" w:rsidRPr="000E6D97" w:rsidRDefault="00E74283"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Utilize Elastic Beanstalk's integration with Amazon CloudWatch to monitor application metrics and trigger scaling events.</w:t>
      </w:r>
    </w:p>
    <w:p w:rsidR="00E74283" w:rsidRPr="000E6D97" w:rsidRDefault="00E74283"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Leverage Environment Tiers for Efficient Resource Allocation:</w:t>
      </w:r>
    </w:p>
    <w:p w:rsidR="00E74283" w:rsidRPr="000E6D97" w:rsidRDefault="00E74283"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Choose the appropriate environment tier based on your application's requirements.</w:t>
      </w:r>
    </w:p>
    <w:p w:rsidR="00E74283" w:rsidRPr="000E6D97" w:rsidRDefault="00E74283"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The Single-instance tier is suitable for development or low-traffic applications, while the Load-balancing, autoscaling tier provides enhanced scalability and fault tolerance.</w:t>
      </w:r>
    </w:p>
    <w:p w:rsidR="00E74283" w:rsidRPr="000E6D97" w:rsidRDefault="00E74283"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The Worker tier is designed for applications that require background processing or message queuing capabilities.</w:t>
      </w:r>
    </w:p>
    <w:p w:rsidR="00E74283" w:rsidRPr="000E6D97" w:rsidRDefault="00E74283"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Deploy with Rolling and Blue/Green Deployments:</w:t>
      </w:r>
    </w:p>
    <w:p w:rsidR="00E74283" w:rsidRPr="000E6D97" w:rsidRDefault="00E74283"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Rolling deployments allow updates to be applied gradually to instances within an environment, reducing the impact on users. Elastic Beanstalk automatically provisions new instances, deploys the update, and terminates old instances.</w:t>
      </w:r>
    </w:p>
    <w:p w:rsidR="00E74283" w:rsidRPr="000E6D97" w:rsidRDefault="00E74283"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Blue/green deployments involve creating a new environment with the updated version of the application and routing a portion of traffic to it. This allows for thorough testing and validation before switching all traffic to the new environment.</w:t>
      </w:r>
    </w:p>
    <w:p w:rsidR="00E74283" w:rsidRPr="000E6D97" w:rsidRDefault="00E74283"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Monitoring and Alerting:</w:t>
      </w:r>
    </w:p>
    <w:p w:rsidR="00E74283" w:rsidRPr="000E6D97" w:rsidRDefault="00E74283"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Utilize Elastic Beanstalk's integration with CloudWatch to monitor application health, resource utilization, and performance metrics.</w:t>
      </w:r>
    </w:p>
    <w:p w:rsidR="00E74283" w:rsidRPr="000E6D97" w:rsidRDefault="00E74283"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Set up alarms to trigger notifications or automated actions when certain thresholds are breached, allowing for proactive troubleshooting and issue resolution.</w:t>
      </w:r>
    </w:p>
    <w:p w:rsidR="00E74283" w:rsidRPr="000E6D97" w:rsidRDefault="00E74283"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Leverage CloudWatch Logs to capture and analyze application logs, aiding in real-time troubleshooting and performance optimization.</w:t>
      </w:r>
    </w:p>
    <w:p w:rsidR="00E74283" w:rsidRPr="000E6D97" w:rsidRDefault="00E74283"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By implementing these strategies, you can design and configure a resilient infrastructure using AWS Elastic Beanstalk. Leveraging Elastic Beanstalk's auto-scaling feature ensures that your application can scale dynamically based on demand. Choosing the appropriate environment tier optimizes resource allocation. Employing rolling and blue/green deployments minimizes disruptions during updates. Utilizing Elastic Beanstalk's monitoring and alerting capabilities allows for proactive monitoring, troubleshooting, and maintenance, ensuring a robust and reliable application environment.</w:t>
      </w:r>
    </w:p>
    <w:p w:rsidR="00E12FD1" w:rsidRPr="00E74283" w:rsidRDefault="006A5C82" w:rsidP="00E74283">
      <w:pPr>
        <w:ind w:left="360"/>
        <w:jc w:val="both"/>
        <w:rPr>
          <w:rFonts w:ascii="Times New Roman" w:hAnsi="Times New Roman" w:cs="Times New Roman"/>
          <w:sz w:val="26"/>
          <w:szCs w:val="26"/>
        </w:rPr>
      </w:pPr>
      <w:r w:rsidRPr="00E74283">
        <w:rPr>
          <w:rFonts w:ascii="Times New Roman" w:hAnsi="Times New Roman" w:cs="Times New Roman"/>
          <w:sz w:val="26"/>
          <w:szCs w:val="26"/>
        </w:rPr>
        <w:tab/>
      </w:r>
      <w:r w:rsidRPr="00E74283">
        <w:rPr>
          <w:rFonts w:ascii="Times New Roman" w:hAnsi="Times New Roman" w:cs="Times New Roman"/>
          <w:sz w:val="26"/>
          <w:szCs w:val="26"/>
        </w:rPr>
        <w:tab/>
      </w:r>
      <w:r w:rsidRPr="00E74283">
        <w:rPr>
          <w:rFonts w:ascii="Times New Roman" w:hAnsi="Times New Roman" w:cs="Times New Roman"/>
          <w:sz w:val="26"/>
          <w:szCs w:val="26"/>
        </w:rPr>
        <w:tab/>
      </w:r>
      <w:r w:rsidRPr="00E74283">
        <w:rPr>
          <w:rFonts w:ascii="Times New Roman" w:hAnsi="Times New Roman" w:cs="Times New Roman"/>
          <w:sz w:val="26"/>
          <w:szCs w:val="26"/>
        </w:rPr>
        <w:tab/>
      </w:r>
      <w:r w:rsidRPr="00E74283">
        <w:rPr>
          <w:rFonts w:ascii="Times New Roman" w:hAnsi="Times New Roman" w:cs="Times New Roman"/>
          <w:b/>
          <w:sz w:val="26"/>
          <w:szCs w:val="26"/>
        </w:rPr>
        <w:t>5 Marks</w:t>
      </w:r>
    </w:p>
    <w:p w:rsidR="00E12FD1" w:rsidRPr="001C0369" w:rsidRDefault="00E12FD1" w:rsidP="00E12FD1">
      <w:pPr>
        <w:jc w:val="both"/>
        <w:rPr>
          <w:rFonts w:ascii="Times New Roman" w:hAnsi="Times New Roman" w:cs="Times New Roman"/>
          <w:b/>
          <w:sz w:val="26"/>
          <w:szCs w:val="26"/>
        </w:rPr>
      </w:pPr>
      <w:r w:rsidRPr="001C0369">
        <w:rPr>
          <w:rFonts w:ascii="Times New Roman" w:hAnsi="Times New Roman" w:cs="Times New Roman"/>
          <w:b/>
          <w:sz w:val="26"/>
          <w:szCs w:val="26"/>
        </w:rPr>
        <w:t>Question 4:</w:t>
      </w:r>
    </w:p>
    <w:p w:rsidR="005A535E" w:rsidRDefault="00E12FD1" w:rsidP="00E579BA">
      <w:pPr>
        <w:pStyle w:val="ListParagraph"/>
        <w:numPr>
          <w:ilvl w:val="0"/>
          <w:numId w:val="2"/>
        </w:numPr>
        <w:spacing w:after="160" w:line="259" w:lineRule="auto"/>
        <w:jc w:val="both"/>
        <w:rPr>
          <w:rFonts w:ascii="Times New Roman" w:hAnsi="Times New Roman" w:cs="Times New Roman"/>
          <w:sz w:val="26"/>
          <w:szCs w:val="26"/>
        </w:rPr>
      </w:pPr>
      <w:r w:rsidRPr="001C0369">
        <w:rPr>
          <w:rFonts w:ascii="Times New Roman" w:hAnsi="Times New Roman" w:cs="Times New Roman"/>
          <w:sz w:val="26"/>
          <w:szCs w:val="26"/>
        </w:rPr>
        <w:t>Compare and contrast DynamoDB with traditional relational databases in terms of their data model and query capabilities. Explain the key characteristics of DynamoDB as a NoSQL database and how it dif</w:t>
      </w:r>
      <w:r w:rsidR="001C0369" w:rsidRPr="001C0369">
        <w:rPr>
          <w:rFonts w:ascii="Times New Roman" w:hAnsi="Times New Roman" w:cs="Times New Roman"/>
          <w:sz w:val="26"/>
          <w:szCs w:val="26"/>
        </w:rPr>
        <w:t xml:space="preserve">fers from relational databases. </w:t>
      </w:r>
      <w:r w:rsidRPr="001C0369">
        <w:rPr>
          <w:rFonts w:ascii="Times New Roman" w:hAnsi="Times New Roman" w:cs="Times New Roman"/>
          <w:sz w:val="26"/>
          <w:szCs w:val="26"/>
        </w:rPr>
        <w:t>Discuss the advantages and disadvantages of using DynamoDB for storing and retrieving data in applications that require high scalability, flexibility, and low latency. Provide an example scenario where the use of DynamoDB as a NoSQL database would be beneficial over a traditional relational database.</w:t>
      </w:r>
    </w:p>
    <w:p w:rsidR="005A535E" w:rsidRDefault="005A535E" w:rsidP="005A535E">
      <w:pPr>
        <w:pStyle w:val="ListParagraph"/>
        <w:spacing w:after="160" w:line="259" w:lineRule="auto"/>
        <w:jc w:val="both"/>
        <w:rPr>
          <w:rFonts w:ascii="Times New Roman" w:hAnsi="Times New Roman" w:cs="Times New Roman"/>
          <w:sz w:val="26"/>
          <w:szCs w:val="26"/>
        </w:rPr>
      </w:pPr>
    </w:p>
    <w:p w:rsidR="005A535E" w:rsidRDefault="005A535E" w:rsidP="005A535E">
      <w:pPr>
        <w:pStyle w:val="ListParagraph"/>
        <w:spacing w:after="160" w:line="259" w:lineRule="auto"/>
        <w:jc w:val="both"/>
        <w:rPr>
          <w:rFonts w:ascii="Times New Roman" w:hAnsi="Times New Roman" w:cs="Times New Roman"/>
          <w:sz w:val="26"/>
          <w:szCs w:val="26"/>
        </w:rPr>
      </w:pPr>
    </w:p>
    <w:p w:rsidR="005A535E" w:rsidRPr="000E6D97" w:rsidRDefault="0040097D" w:rsidP="000E6D97">
      <w:pPr>
        <w:pStyle w:val="ListParagraph"/>
        <w:jc w:val="both"/>
        <w:rPr>
          <w:rFonts w:ascii="Times New Roman" w:hAnsi="Times New Roman" w:cs="Times New Roman"/>
          <w:sz w:val="26"/>
          <w:szCs w:val="26"/>
        </w:rPr>
      </w:pPr>
      <w:r w:rsidRPr="0040097D">
        <w:rPr>
          <w:rFonts w:ascii="Times New Roman" w:hAnsi="Times New Roman" w:cs="Times New Roman"/>
          <w:b/>
          <w:sz w:val="26"/>
          <w:szCs w:val="26"/>
        </w:rPr>
        <w:lastRenderedPageBreak/>
        <w:t>Answer 4A:</w:t>
      </w:r>
      <w:r>
        <w:rPr>
          <w:rFonts w:ascii="Times New Roman" w:hAnsi="Times New Roman" w:cs="Times New Roman"/>
          <w:sz w:val="26"/>
          <w:szCs w:val="26"/>
        </w:rPr>
        <w:t xml:space="preserve"> </w:t>
      </w:r>
      <w:r w:rsidR="005A535E" w:rsidRPr="000E6D97">
        <w:rPr>
          <w:rFonts w:ascii="Times New Roman" w:hAnsi="Times New Roman" w:cs="Times New Roman"/>
          <w:sz w:val="26"/>
          <w:szCs w:val="26"/>
        </w:rPr>
        <w:t>DynamoDB and traditional relational databases differ in their data model and query capabilities. Here's a comparison of the key characteristics and advantages of DynamoDB as a NoSQL database compared to relational databases:</w:t>
      </w:r>
    </w:p>
    <w:p w:rsidR="005A535E" w:rsidRPr="000E6D97" w:rsidRDefault="005A535E"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Data Model:</w:t>
      </w:r>
    </w:p>
    <w:p w:rsidR="005A535E" w:rsidRPr="000E6D97" w:rsidRDefault="005A535E"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DynamoDB: DynamoDB is a key-value store with a flexible schema. It is considered a NoSQL database as it does not enforce a fixed schema and allows for dynamic and schema-less data storage. Data is stored as items, which consist of a primary key and a set of attributes.</w:t>
      </w:r>
    </w:p>
    <w:p w:rsidR="005A535E" w:rsidRPr="000E6D97" w:rsidRDefault="005A535E"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Relational databases: Relational databases follow a structured data model based on tables with predefined schemas. Data is organized into rows and columns, and relationships between tables are established through foreign keys.</w:t>
      </w:r>
    </w:p>
    <w:p w:rsidR="005A535E" w:rsidRPr="000E6D97" w:rsidRDefault="005A535E"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Query Capabilities:</w:t>
      </w:r>
    </w:p>
    <w:p w:rsidR="005A535E" w:rsidRPr="000E6D97" w:rsidRDefault="005A535E"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DynamoDB: DynamoDB offers fast and efficient key-based access for retrieving items by their primary key. It also provides secondary indexes that allow querying on non-key attributes. DynamoDB supports simple queries, scans, and conditional writes but does not support complex joins or SQL-like queries.</w:t>
      </w:r>
    </w:p>
    <w:p w:rsidR="005A535E" w:rsidRPr="000E6D97" w:rsidRDefault="005A535E"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Relational databases: Relational databases support complex SQL queries, including joins, aggregations, and sorting. They provide powerful querying capabilities using SQL, allowing for flexible data retrieval and manipulation.</w:t>
      </w:r>
    </w:p>
    <w:p w:rsidR="005A535E" w:rsidRPr="000E6D97" w:rsidRDefault="005A535E"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Advantages of DynamoDB:</w:t>
      </w:r>
    </w:p>
    <w:p w:rsidR="005A535E" w:rsidRPr="000E6D97" w:rsidRDefault="005A535E"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Scalability: DynamoDB is designed to scale horizontally, allowing seamless handling of high traffic loads and massive amounts of data. It can automatically scale throughput capacity based on demand.</w:t>
      </w:r>
    </w:p>
    <w:p w:rsidR="005A535E" w:rsidRPr="000E6D97" w:rsidRDefault="005A535E"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Flexibility: DynamoDB's flexible schema allows for easy addition or modification of attributes without impacting existing data. This makes it well-suited for evolving and dynamic data requirements.</w:t>
      </w:r>
    </w:p>
    <w:p w:rsidR="005A535E" w:rsidRPr="000E6D97" w:rsidRDefault="005A535E"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Low Latency: DynamoDB offers single-digit millisecond latency for read and write operations, providing fast and responsive access to data.</w:t>
      </w:r>
    </w:p>
    <w:p w:rsidR="005A535E" w:rsidRPr="000E6D97" w:rsidRDefault="005A535E"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High Availability: DynamoDB automatically replicates data across multiple Availability Zones, ensuring data durability and high availability.</w:t>
      </w:r>
    </w:p>
    <w:p w:rsidR="005A535E" w:rsidRPr="000E6D97" w:rsidRDefault="005A535E"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Disadvantages of DynamoDB:</w:t>
      </w:r>
    </w:p>
    <w:p w:rsidR="005A535E" w:rsidRPr="000E6D97" w:rsidRDefault="005A535E"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Limited query flexibility: DynamoDB's query capabilities are optimized for key-based access and simple queries. It lacks support for complex joins, aggregations, and SQL-like queries, which may limit its usage in certain scenarios.</w:t>
      </w:r>
    </w:p>
    <w:p w:rsidR="005A535E" w:rsidRPr="000E6D97" w:rsidRDefault="005A535E"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Cost: DynamoDB can have higher cost implications compared to relational databases, especially for high-scale applications, due to its provisioned throughput and storage pricing model.</w:t>
      </w:r>
    </w:p>
    <w:p w:rsidR="005A535E" w:rsidRPr="000E6D97" w:rsidRDefault="005A535E"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 xml:space="preserve">Example scenario where DynamoDB is beneficial: DynamoDB is well-suited for applications that require high scalability, flexibility, and low latency. One such scenario is a real-time analytics application where data is continuously generated and needs to be processed and stored quickly. DynamoDB's ability to handle massive amounts of writes and provide fast access to data makes it an ideal choice for such use cases. Additionally, the flexible schema allows for easy adaptation to changing data </w:t>
      </w:r>
      <w:r w:rsidRPr="000E6D97">
        <w:rPr>
          <w:rFonts w:ascii="Times New Roman" w:hAnsi="Times New Roman" w:cs="Times New Roman"/>
          <w:sz w:val="26"/>
          <w:szCs w:val="26"/>
        </w:rPr>
        <w:lastRenderedPageBreak/>
        <w:t>requirements, ensuring the application can evolve and accommodate new data types without schema migrations or downtime.</w:t>
      </w:r>
    </w:p>
    <w:p w:rsidR="005A535E" w:rsidRPr="000E6D97" w:rsidRDefault="005A535E"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In summary, DynamoDB's NoSQL nature, with its flexible schema, scalability, low latency, and high availability, makes it a powerful choice for applications that require high performance, flexibility, and seamless scalability. However, its limited query capabilities and potentially higher cost should be considered when evaluating its suitability for specific use cases.</w:t>
      </w:r>
    </w:p>
    <w:p w:rsidR="005A535E" w:rsidRDefault="005A535E" w:rsidP="005A535E">
      <w:pPr>
        <w:pStyle w:val="ListParagraph"/>
        <w:spacing w:after="160" w:line="259" w:lineRule="auto"/>
        <w:jc w:val="both"/>
        <w:rPr>
          <w:rFonts w:ascii="Times New Roman" w:hAnsi="Times New Roman" w:cs="Times New Roman"/>
          <w:sz w:val="26"/>
          <w:szCs w:val="26"/>
        </w:rPr>
      </w:pPr>
    </w:p>
    <w:p w:rsidR="005A535E" w:rsidRDefault="005A535E" w:rsidP="005A535E">
      <w:pPr>
        <w:pStyle w:val="ListParagraph"/>
        <w:spacing w:after="160" w:line="259" w:lineRule="auto"/>
        <w:jc w:val="both"/>
        <w:rPr>
          <w:rFonts w:ascii="Times New Roman" w:hAnsi="Times New Roman" w:cs="Times New Roman"/>
          <w:sz w:val="26"/>
          <w:szCs w:val="26"/>
        </w:rPr>
      </w:pPr>
    </w:p>
    <w:p w:rsidR="00E12FD1" w:rsidRPr="005A535E" w:rsidRDefault="001C0369" w:rsidP="005A535E">
      <w:pPr>
        <w:pStyle w:val="ListParagraph"/>
        <w:spacing w:after="160" w:line="259" w:lineRule="auto"/>
        <w:jc w:val="both"/>
        <w:rPr>
          <w:rFonts w:ascii="Times New Roman" w:hAnsi="Times New Roman" w:cs="Times New Roman"/>
          <w:sz w:val="26"/>
          <w:szCs w:val="26"/>
        </w:rPr>
      </w:pPr>
      <w:r w:rsidRPr="005A535E">
        <w:rPr>
          <w:rFonts w:ascii="Times New Roman" w:hAnsi="Times New Roman" w:cs="Times New Roman"/>
          <w:sz w:val="26"/>
          <w:szCs w:val="26"/>
        </w:rPr>
        <w:tab/>
      </w:r>
      <w:r w:rsidRPr="005A535E">
        <w:rPr>
          <w:rFonts w:ascii="Times New Roman" w:hAnsi="Times New Roman" w:cs="Times New Roman"/>
          <w:sz w:val="26"/>
          <w:szCs w:val="26"/>
        </w:rPr>
        <w:tab/>
      </w:r>
      <w:r w:rsidRPr="005A535E">
        <w:rPr>
          <w:rFonts w:ascii="Times New Roman" w:hAnsi="Times New Roman" w:cs="Times New Roman"/>
          <w:sz w:val="26"/>
          <w:szCs w:val="26"/>
        </w:rPr>
        <w:tab/>
      </w:r>
      <w:r w:rsidRPr="005A535E">
        <w:rPr>
          <w:rFonts w:ascii="Times New Roman" w:hAnsi="Times New Roman" w:cs="Times New Roman"/>
          <w:sz w:val="26"/>
          <w:szCs w:val="26"/>
        </w:rPr>
        <w:tab/>
      </w:r>
      <w:r w:rsidRPr="005A535E">
        <w:rPr>
          <w:rFonts w:ascii="Times New Roman" w:hAnsi="Times New Roman" w:cs="Times New Roman"/>
          <w:sz w:val="26"/>
          <w:szCs w:val="26"/>
        </w:rPr>
        <w:tab/>
      </w:r>
      <w:r w:rsidR="006A5C82" w:rsidRPr="005A535E">
        <w:rPr>
          <w:rFonts w:ascii="Times New Roman" w:hAnsi="Times New Roman" w:cs="Times New Roman"/>
          <w:b/>
          <w:sz w:val="26"/>
          <w:szCs w:val="26"/>
        </w:rPr>
        <w:t xml:space="preserve"> 5 Marks</w:t>
      </w:r>
    </w:p>
    <w:p w:rsidR="00E12FD1" w:rsidRPr="001C0369" w:rsidRDefault="00E12FD1" w:rsidP="00E12FD1">
      <w:pPr>
        <w:pStyle w:val="ListParagraph"/>
        <w:spacing w:after="160" w:line="259" w:lineRule="auto"/>
        <w:jc w:val="both"/>
        <w:rPr>
          <w:rFonts w:ascii="Times New Roman" w:hAnsi="Times New Roman" w:cs="Times New Roman"/>
          <w:sz w:val="26"/>
          <w:szCs w:val="26"/>
        </w:rPr>
      </w:pPr>
    </w:p>
    <w:p w:rsidR="00E12FD1" w:rsidRPr="005A535E" w:rsidRDefault="002319C3" w:rsidP="00E579BA">
      <w:pPr>
        <w:pStyle w:val="ListParagraph"/>
        <w:numPr>
          <w:ilvl w:val="0"/>
          <w:numId w:val="2"/>
        </w:numPr>
        <w:spacing w:after="160" w:line="259" w:lineRule="auto"/>
        <w:jc w:val="both"/>
        <w:rPr>
          <w:rFonts w:ascii="Times New Roman" w:hAnsi="Times New Roman" w:cs="Times New Roman"/>
          <w:sz w:val="26"/>
          <w:szCs w:val="26"/>
        </w:rPr>
      </w:pPr>
      <w:r w:rsidRPr="002319C3">
        <w:rPr>
          <w:rFonts w:ascii="Times New Roman" w:hAnsi="Times New Roman" w:cs="Times New Roman"/>
          <w:sz w:val="26"/>
          <w:szCs w:val="26"/>
        </w:rPr>
        <w:t>AWS Lambda is a core service in serverless computing that enables developers to build highly scalable and event-driven applications in the AWS cloud. Explain the underlying architecture and core concepts of AWS Lambda, including event sources, functions, and triggers. Discuss how AWS Lambda handles event-driven execution and automatically scales to accommodate varying workloads. Furthermore, explore the advantages of using AWS Lambda for building serverless applications, such as reduced operational overhead, cost optimization, and increased developer productivity. Additionally, highlight the security considerations and best practices when designing and optimizing Lambda functions, including error handling, security implementations, and performance optimizations.</w:t>
      </w:r>
      <w:r w:rsidR="006A5C82" w:rsidRPr="001C0369">
        <w:rPr>
          <w:rFonts w:ascii="Times New Roman" w:hAnsi="Times New Roman" w:cs="Times New Roman"/>
          <w:b/>
          <w:sz w:val="26"/>
          <w:szCs w:val="26"/>
        </w:rPr>
        <w:t>5 Marks</w:t>
      </w:r>
    </w:p>
    <w:p w:rsidR="005A535E" w:rsidRPr="0040097D" w:rsidRDefault="005A535E" w:rsidP="005A535E">
      <w:pPr>
        <w:spacing w:after="160" w:line="259" w:lineRule="auto"/>
        <w:jc w:val="both"/>
        <w:rPr>
          <w:rFonts w:ascii="Times New Roman" w:hAnsi="Times New Roman" w:cs="Times New Roman"/>
          <w:b/>
          <w:sz w:val="26"/>
          <w:szCs w:val="26"/>
        </w:rPr>
      </w:pPr>
    </w:p>
    <w:p w:rsidR="005A535E" w:rsidRPr="000E6D97" w:rsidRDefault="0040097D" w:rsidP="000E6D97">
      <w:pPr>
        <w:pStyle w:val="ListParagraph"/>
        <w:jc w:val="both"/>
        <w:rPr>
          <w:rFonts w:ascii="Times New Roman" w:hAnsi="Times New Roman" w:cs="Times New Roman"/>
          <w:sz w:val="26"/>
          <w:szCs w:val="26"/>
        </w:rPr>
      </w:pPr>
      <w:r w:rsidRPr="0040097D">
        <w:rPr>
          <w:rFonts w:ascii="Times New Roman" w:hAnsi="Times New Roman" w:cs="Times New Roman"/>
          <w:b/>
          <w:sz w:val="26"/>
          <w:szCs w:val="26"/>
        </w:rPr>
        <w:t>Answer 4B:</w:t>
      </w:r>
      <w:r>
        <w:rPr>
          <w:rFonts w:ascii="Times New Roman" w:hAnsi="Times New Roman" w:cs="Times New Roman"/>
          <w:sz w:val="26"/>
          <w:szCs w:val="26"/>
        </w:rPr>
        <w:t xml:space="preserve"> </w:t>
      </w:r>
      <w:r w:rsidR="005A535E" w:rsidRPr="000E6D97">
        <w:rPr>
          <w:rFonts w:ascii="Times New Roman" w:hAnsi="Times New Roman" w:cs="Times New Roman"/>
          <w:sz w:val="26"/>
          <w:szCs w:val="26"/>
        </w:rPr>
        <w:t>AWS Lambda is a serverless compute service provided by Amazon Web Services (AWS) that allows developers to run code without provisioning or managing servers. Here's an overview of the underlying architecture and core concepts of AWS Lambda:</w:t>
      </w:r>
    </w:p>
    <w:p w:rsidR="005A535E" w:rsidRPr="000E6D97" w:rsidRDefault="005A535E"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Architecture and Core Concepts:</w:t>
      </w:r>
    </w:p>
    <w:p w:rsidR="005A535E" w:rsidRPr="000E6D97" w:rsidRDefault="005A535E"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Event Sources: AWS Lambda functions are triggered by event sources such as AWS services, custom applications, or HTTP requests. Event sources include services like Amazon S3, Amazon DynamoDB, Amazon Kinesis, Amazon SNS, and more. These event sources generate events that Lambda can process.</w:t>
      </w:r>
    </w:p>
    <w:p w:rsidR="005A535E" w:rsidRPr="000E6D97" w:rsidRDefault="005A535E"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Functions: AWS Lambda functions are the units of code that are executed in response to events. Functions are written in supported programming languages such as Python, Node.js, Java, C#, or Go. Each function performs a specific task or business logic.</w:t>
      </w:r>
    </w:p>
    <w:p w:rsidR="005A535E" w:rsidRPr="000E6D97" w:rsidRDefault="005A535E"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Triggers: Triggers are the connectors between event sources and Lambda functions. They define which events should trigger the execution of specific Lambda functions. For example, an S3 bucket can trigger a Lambda function whenever a new file is uploaded.</w:t>
      </w:r>
    </w:p>
    <w:p w:rsidR="005A535E" w:rsidRPr="000E6D97" w:rsidRDefault="005A535E"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Event-Driven Execution and Auto Scaling:</w:t>
      </w:r>
    </w:p>
    <w:p w:rsidR="005A535E" w:rsidRPr="000E6D97" w:rsidRDefault="005A535E"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Event-Driven Execution: AWS Lambda operates in an event-driven manner. When an event occurs, Lambda automatically provisions the necessary infrastructure, executes the function code, and then releases the resources. The service abstracts the underlying infrastructure and ensures that the function is only executed when needed.</w:t>
      </w:r>
    </w:p>
    <w:p w:rsidR="005A535E" w:rsidRPr="000E6D97" w:rsidRDefault="005A535E"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lastRenderedPageBreak/>
        <w:t>Automatic Scaling: AWS Lambda automatically scales the infrastructure to accommodate varying workloads. It provisions resources based on the incoming request rate and concurrent executions. As the workload increases, Lambda automatically scales out by running multiple instances of the function to handle the load. When the workload decreases, the service scales in by reducing the number of instances.</w:t>
      </w:r>
    </w:p>
    <w:p w:rsidR="005A535E" w:rsidRPr="000E6D97" w:rsidRDefault="005A535E"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Advantages of AWS Lambda for Serverless Applications:</w:t>
      </w:r>
    </w:p>
    <w:p w:rsidR="005A535E" w:rsidRPr="000E6D97" w:rsidRDefault="005A535E"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Reduced Operational Overhead: With AWS Lambda, developers can focus on writing code without worrying about infrastructure provisioning, scaling, or server management. AWS handles the operational aspects, including server maintenance, patching, and capacity planning.</w:t>
      </w:r>
    </w:p>
    <w:p w:rsidR="005A535E" w:rsidRPr="000E6D97" w:rsidRDefault="005A535E"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Cost Optimization: AWS Lambda offers a pay-as-you-go pricing model, where you are billed based on the number of requests and the execution time. This allows for cost optimization, as you only pay for the actual usage of your functions. Additionally, the automatic scaling feature ensures efficient resource utilization, minimizing costs during idle periods.</w:t>
      </w:r>
    </w:p>
    <w:p w:rsidR="005A535E" w:rsidRPr="000E6D97" w:rsidRDefault="005A535E"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Increased Developer Productivity: Serverless architectures, enabled by AWS Lambda, allow developers to build applications faster and iterate more quickly. They can focus on writing business logic rather than managing infrastructure, leading to increased productivity and faster time-to-market.</w:t>
      </w:r>
    </w:p>
    <w:p w:rsidR="005A535E" w:rsidRPr="000E6D97" w:rsidRDefault="005A535E"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Security Considerations and Best Practices:</w:t>
      </w:r>
    </w:p>
    <w:p w:rsidR="005A535E" w:rsidRPr="000E6D97" w:rsidRDefault="005A535E"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Error Handling: Implement proper error handling within your Lambda functions to handle exceptions, retries, and logging. Use AWS CloudWatch for centralized logging and monitoring of function executions.</w:t>
      </w:r>
    </w:p>
    <w:p w:rsidR="005A535E" w:rsidRPr="000E6D97" w:rsidRDefault="005A535E"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Security Implementations: Follow AWS security best practices, such as assigning appropriate IAM roles and permissions to Lambda functions. Implement encryption for sensitive data using AWS Key Management Service (KMS) or other encryption mechanisms.</w:t>
      </w:r>
    </w:p>
    <w:p w:rsidR="005A535E" w:rsidRPr="000E6D97" w:rsidRDefault="005A535E"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Performance Optimization: Optimize the performance of your Lambda functions by reducing unnecessary dependencies, leveraging language-specific best practices, and considering factors like memory allocation and code execution time.</w:t>
      </w:r>
    </w:p>
    <w:p w:rsidR="005A535E" w:rsidRPr="000E6D97" w:rsidRDefault="005A535E"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Resource Limits and Timeouts: Be aware of the resource limits and timeouts imposed by AWS Lambda. Design your functions to fit within these limits to ensure smooth execution and avoid unexpected failures.</w:t>
      </w:r>
    </w:p>
    <w:p w:rsidR="005A535E" w:rsidRPr="000E6D97" w:rsidRDefault="005A535E"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In summary, AWS Lambda provides a serverless compute platform where developers can write functions that are triggered by events from various event sources. The event-driven execution and automatic scaling capabilities of Lambda enable highly scalable and efficient applications. By leveraging Lambda, developers can reduce operational overhead, optimize costs, and increase productivity. It is crucial to consider security implementations, error handling, and performance optimizations when designing and optimizing Lambda functions.</w:t>
      </w:r>
    </w:p>
    <w:p w:rsidR="005A535E" w:rsidRDefault="005A535E" w:rsidP="000E6D97">
      <w:pPr>
        <w:pStyle w:val="ListParagraph"/>
        <w:jc w:val="both"/>
        <w:rPr>
          <w:rFonts w:ascii="Times New Roman" w:hAnsi="Times New Roman" w:cs="Times New Roman"/>
          <w:sz w:val="26"/>
          <w:szCs w:val="26"/>
        </w:rPr>
      </w:pPr>
    </w:p>
    <w:p w:rsidR="005A535E" w:rsidRDefault="005A535E" w:rsidP="005A535E">
      <w:pPr>
        <w:spacing w:after="160" w:line="259" w:lineRule="auto"/>
        <w:jc w:val="both"/>
        <w:rPr>
          <w:rFonts w:ascii="Times New Roman" w:hAnsi="Times New Roman" w:cs="Times New Roman"/>
          <w:sz w:val="26"/>
          <w:szCs w:val="26"/>
        </w:rPr>
      </w:pPr>
    </w:p>
    <w:p w:rsidR="005A535E" w:rsidRDefault="005A535E" w:rsidP="005A535E">
      <w:pPr>
        <w:spacing w:after="160" w:line="259" w:lineRule="auto"/>
        <w:jc w:val="both"/>
        <w:rPr>
          <w:rFonts w:ascii="Times New Roman" w:hAnsi="Times New Roman" w:cs="Times New Roman"/>
          <w:sz w:val="26"/>
          <w:szCs w:val="26"/>
        </w:rPr>
      </w:pPr>
    </w:p>
    <w:p w:rsidR="005A535E" w:rsidRPr="005A535E" w:rsidRDefault="005A535E" w:rsidP="005A535E">
      <w:pPr>
        <w:spacing w:after="160" w:line="259" w:lineRule="auto"/>
        <w:jc w:val="both"/>
        <w:rPr>
          <w:rFonts w:ascii="Times New Roman" w:hAnsi="Times New Roman" w:cs="Times New Roman"/>
          <w:sz w:val="26"/>
          <w:szCs w:val="26"/>
        </w:rPr>
      </w:pPr>
    </w:p>
    <w:p w:rsidR="00E12FD1" w:rsidRPr="001C0369" w:rsidRDefault="00E12FD1" w:rsidP="00E12FD1">
      <w:pPr>
        <w:jc w:val="both"/>
        <w:rPr>
          <w:rFonts w:ascii="Times New Roman" w:hAnsi="Times New Roman" w:cs="Times New Roman"/>
          <w:b/>
          <w:sz w:val="26"/>
          <w:szCs w:val="26"/>
        </w:rPr>
      </w:pPr>
      <w:r w:rsidRPr="001C0369">
        <w:rPr>
          <w:rFonts w:ascii="Times New Roman" w:hAnsi="Times New Roman" w:cs="Times New Roman"/>
          <w:b/>
          <w:sz w:val="26"/>
          <w:szCs w:val="26"/>
        </w:rPr>
        <w:t>Question 5:</w:t>
      </w:r>
    </w:p>
    <w:p w:rsidR="005A535E" w:rsidRDefault="002D3E47" w:rsidP="0040097D">
      <w:pPr>
        <w:pStyle w:val="ListParagraph"/>
        <w:numPr>
          <w:ilvl w:val="0"/>
          <w:numId w:val="6"/>
        </w:numPr>
        <w:jc w:val="both"/>
        <w:rPr>
          <w:rFonts w:ascii="Times New Roman" w:hAnsi="Times New Roman" w:cs="Times New Roman"/>
          <w:sz w:val="26"/>
          <w:szCs w:val="26"/>
        </w:rPr>
      </w:pPr>
      <w:r w:rsidRPr="0040097D">
        <w:rPr>
          <w:rFonts w:ascii="Times New Roman" w:hAnsi="Times New Roman" w:cs="Times New Roman"/>
          <w:sz w:val="26"/>
          <w:szCs w:val="26"/>
        </w:rPr>
        <w:t>Explain the role of AWS Trusted Advisor in assisting organizations with optimizing their IAM configurations and strengthening their security posture. Discuss the specific areas that Trusted Advisor evaluates within the IAM domain, such as identity and access policies, password policies, and multi-factor authentication settings. Explain how Trusted Advisor provides actionable recommendations to address potential security vulnerabilities and improve IAM best practices.</w:t>
      </w:r>
      <w:r w:rsidR="006A5C82" w:rsidRPr="0040097D">
        <w:rPr>
          <w:rFonts w:ascii="Times New Roman" w:hAnsi="Times New Roman" w:cs="Times New Roman"/>
          <w:sz w:val="26"/>
          <w:szCs w:val="26"/>
        </w:rPr>
        <w:t xml:space="preserve"> </w:t>
      </w:r>
    </w:p>
    <w:p w:rsidR="0040097D" w:rsidRPr="0040097D" w:rsidRDefault="0040097D" w:rsidP="0040097D">
      <w:pPr>
        <w:pStyle w:val="ListParagraph"/>
        <w:jc w:val="both"/>
        <w:rPr>
          <w:rFonts w:ascii="Times New Roman" w:hAnsi="Times New Roman" w:cs="Times New Roman"/>
          <w:sz w:val="26"/>
          <w:szCs w:val="26"/>
        </w:rPr>
      </w:pPr>
    </w:p>
    <w:p w:rsidR="005A535E" w:rsidRPr="000E6D97" w:rsidRDefault="0040097D" w:rsidP="000E6D97">
      <w:pPr>
        <w:pStyle w:val="ListParagraph"/>
        <w:jc w:val="both"/>
        <w:rPr>
          <w:rFonts w:ascii="Times New Roman" w:hAnsi="Times New Roman" w:cs="Times New Roman"/>
          <w:sz w:val="26"/>
          <w:szCs w:val="26"/>
        </w:rPr>
      </w:pPr>
      <w:r w:rsidRPr="0040097D">
        <w:rPr>
          <w:rFonts w:ascii="Times New Roman" w:hAnsi="Times New Roman" w:cs="Times New Roman"/>
          <w:b/>
          <w:sz w:val="26"/>
          <w:szCs w:val="26"/>
        </w:rPr>
        <w:t>Answer 5A:</w:t>
      </w:r>
      <w:r>
        <w:rPr>
          <w:rFonts w:ascii="Times New Roman" w:hAnsi="Times New Roman" w:cs="Times New Roman"/>
          <w:sz w:val="26"/>
          <w:szCs w:val="26"/>
        </w:rPr>
        <w:t xml:space="preserve"> </w:t>
      </w:r>
      <w:r w:rsidR="005A535E" w:rsidRPr="000E6D97">
        <w:rPr>
          <w:rFonts w:ascii="Times New Roman" w:hAnsi="Times New Roman" w:cs="Times New Roman"/>
          <w:sz w:val="26"/>
          <w:szCs w:val="26"/>
        </w:rPr>
        <w:t>AWS Trusted Advisor is a service provided by Amazon Web Services (AWS) that helps organizations optimize their AWS infrastructure, enhance security, and reduce costs. Within the realm of IAM (Identity and Access Management), Trusted Advisor plays a crucial role in evaluating an organization's IAM configurations and providing actionable recommendations to strengthen their security posture. Here's how Trusted Advisor assists organizations in optimizing their IAM configurations:</w:t>
      </w:r>
    </w:p>
    <w:p w:rsidR="005A535E" w:rsidRPr="000E6D97" w:rsidRDefault="005A535E"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Evaluation Areas in IAM:</w:t>
      </w:r>
    </w:p>
    <w:p w:rsidR="005A535E" w:rsidRPr="000E6D97" w:rsidRDefault="005A535E"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Identity and Access Policies: Trusted Advisor assesses the organization's IAM policies and evaluates their effectiveness in controlling access to AWS resources. It examines whether least privilege principles are followed, identifying overly permissive policies and access permissions that may pose security risks.</w:t>
      </w:r>
    </w:p>
    <w:p w:rsidR="005A535E" w:rsidRPr="000E6D97" w:rsidRDefault="005A535E"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Password Policies: Trusted Advisor evaluates the password policies implemented in the IAM environment. It looks for common security weaknesses, such as weak passwords, missing password rotation policies, or the absence of password complexity requirements.</w:t>
      </w:r>
    </w:p>
    <w:p w:rsidR="005A535E" w:rsidRPr="000E6D97" w:rsidRDefault="005A535E"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Multi-Factor Authentication (MFA) Settings: Trusted Advisor reviews the organization's MFA settings and determines if MFA is enabled for critical AWS accounts and user roles. It identifies accounts that lack MFA protection, which can mitigate the risk of unauthorized access in case of compromised credentials.</w:t>
      </w:r>
    </w:p>
    <w:p w:rsidR="005A535E" w:rsidRPr="000E6D97" w:rsidRDefault="005A535E"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Actionable Recommendations: Based on the evaluation, Trusted Advisor provides actionable recommendations to address potential security vulnerabilities and improve IAM best practices. These recommendations typically include:</w:t>
      </w:r>
    </w:p>
    <w:p w:rsidR="005A535E" w:rsidRPr="000E6D97" w:rsidRDefault="005A535E"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Enforcing Least Privilege: Trusted Advisor suggests tightening access permissions by following the principle of least privilege. It recommends reviewing and adjusting IAM policies to grant only the necessary permissions required for each user or role.</w:t>
      </w:r>
    </w:p>
    <w:p w:rsidR="005A535E" w:rsidRPr="000E6D97" w:rsidRDefault="005A535E"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Strengthening Password Policies: Trusted Advisor provides recommendations to enhance password policies by enforcing complexity requirements, enabling password expiration and rotation, and ensuring the avoidance of common passwords.</w:t>
      </w:r>
    </w:p>
    <w:p w:rsidR="005A535E" w:rsidRPr="000E6D97" w:rsidRDefault="005A535E"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Implementing MFA: Trusted Advisor advises enabling MFA for all critical IAM users and roles to add an additional layer of security and protect against unauthorized access.</w:t>
      </w:r>
    </w:p>
    <w:p w:rsidR="005A535E" w:rsidRPr="000E6D97" w:rsidRDefault="005A535E"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Removing Unused IAM Credentials: Trusted Advisor identifies IAM credentials that are not actively used and recommends removing them to minimize the risk of unauthorized access through unused or forgotten credentials.</w:t>
      </w:r>
    </w:p>
    <w:p w:rsidR="005A535E" w:rsidRPr="000E6D97" w:rsidRDefault="005A535E"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lastRenderedPageBreak/>
        <w:t>Enabling IAM Access Analyzer: Trusted Advisor suggests enabling IAM Access Analyzer, which helps identify unintended access to resources and ensures that resource policies are correctly configured.</w:t>
      </w:r>
    </w:p>
    <w:p w:rsidR="005A535E" w:rsidRPr="000E6D97" w:rsidRDefault="005A535E"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By providing these actionable recommendations, Trusted Advisor assists organizations in identifying and addressing potential security vulnerabilities within their IAM configurations. This helps strengthen their security posture, reduce the risk of unauthorized access, and ensure compliance with IAM best practices.</w:t>
      </w:r>
    </w:p>
    <w:p w:rsidR="005A535E" w:rsidRDefault="005A535E" w:rsidP="005A535E">
      <w:pPr>
        <w:pStyle w:val="ListParagraph"/>
        <w:jc w:val="both"/>
        <w:rPr>
          <w:rFonts w:ascii="Times New Roman" w:hAnsi="Times New Roman" w:cs="Times New Roman"/>
          <w:b/>
          <w:sz w:val="26"/>
          <w:szCs w:val="26"/>
        </w:rPr>
      </w:pPr>
    </w:p>
    <w:p w:rsidR="005A535E" w:rsidRDefault="005A535E" w:rsidP="005A535E">
      <w:pPr>
        <w:pStyle w:val="ListParagraph"/>
        <w:jc w:val="both"/>
        <w:rPr>
          <w:rFonts w:ascii="Times New Roman" w:hAnsi="Times New Roman" w:cs="Times New Roman"/>
          <w:b/>
          <w:sz w:val="26"/>
          <w:szCs w:val="26"/>
        </w:rPr>
      </w:pPr>
    </w:p>
    <w:p w:rsidR="006846D8" w:rsidRPr="005A535E" w:rsidRDefault="006A5C82" w:rsidP="005A535E">
      <w:pPr>
        <w:pStyle w:val="ListParagraph"/>
        <w:jc w:val="both"/>
        <w:rPr>
          <w:rFonts w:ascii="Times New Roman" w:hAnsi="Times New Roman" w:cs="Times New Roman"/>
          <w:sz w:val="26"/>
          <w:szCs w:val="26"/>
        </w:rPr>
      </w:pPr>
      <w:r w:rsidRPr="005A535E">
        <w:rPr>
          <w:rFonts w:ascii="Times New Roman" w:hAnsi="Times New Roman" w:cs="Times New Roman"/>
          <w:b/>
          <w:sz w:val="26"/>
          <w:szCs w:val="26"/>
        </w:rPr>
        <w:tab/>
      </w:r>
      <w:r w:rsidRPr="005A535E">
        <w:rPr>
          <w:rFonts w:ascii="Times New Roman" w:hAnsi="Times New Roman" w:cs="Times New Roman"/>
          <w:b/>
          <w:sz w:val="26"/>
          <w:szCs w:val="26"/>
        </w:rPr>
        <w:tab/>
      </w:r>
      <w:r w:rsidRPr="005A535E">
        <w:rPr>
          <w:rFonts w:ascii="Times New Roman" w:hAnsi="Times New Roman" w:cs="Times New Roman"/>
          <w:b/>
          <w:sz w:val="26"/>
          <w:szCs w:val="26"/>
        </w:rPr>
        <w:tab/>
        <w:t>5 Marks</w:t>
      </w:r>
    </w:p>
    <w:p w:rsidR="006846D8" w:rsidRPr="006846D8" w:rsidRDefault="006846D8" w:rsidP="006846D8">
      <w:pPr>
        <w:pStyle w:val="ListParagraph"/>
        <w:jc w:val="both"/>
        <w:rPr>
          <w:rFonts w:ascii="Times New Roman" w:hAnsi="Times New Roman" w:cs="Times New Roman"/>
          <w:sz w:val="26"/>
          <w:szCs w:val="26"/>
        </w:rPr>
      </w:pPr>
    </w:p>
    <w:p w:rsidR="006B4B2B" w:rsidRDefault="008D0885" w:rsidP="00E579BA">
      <w:pPr>
        <w:pStyle w:val="ListParagraph"/>
        <w:numPr>
          <w:ilvl w:val="0"/>
          <w:numId w:val="6"/>
        </w:numPr>
        <w:jc w:val="both"/>
        <w:rPr>
          <w:rFonts w:ascii="Times New Roman" w:hAnsi="Times New Roman" w:cs="Times New Roman"/>
          <w:sz w:val="26"/>
          <w:szCs w:val="26"/>
        </w:rPr>
      </w:pPr>
      <w:r w:rsidRPr="006846D8">
        <w:rPr>
          <w:rFonts w:ascii="Times New Roman" w:hAnsi="Times New Roman" w:cs="Times New Roman"/>
          <w:sz w:val="26"/>
          <w:szCs w:val="26"/>
        </w:rPr>
        <w:t>How would you design a highly performant, scalable, and cost-efficient web application for a photography portfolio using AWS S3 and CloudFront? The application should allow users to upload, view, and download high-resolution images. Please outline a comprehensive strategy, considering factors such as traffic patterns, geographic distribution of users, scalability and availability requirements, security and access control of content, cost optimization and efficient resource usage, as well as integration with other AWS services and third-party tools. Additionally, please provide a design diagram illustrating the architecture and data flow between the different components of the solution.</w:t>
      </w:r>
      <w:r w:rsidR="006846D8">
        <w:rPr>
          <w:rFonts w:ascii="Times New Roman" w:hAnsi="Times New Roman" w:cs="Times New Roman"/>
          <w:sz w:val="26"/>
          <w:szCs w:val="26"/>
        </w:rPr>
        <w:t xml:space="preserve"> </w:t>
      </w:r>
      <w:r w:rsidR="006846D8">
        <w:rPr>
          <w:rFonts w:ascii="Times New Roman" w:hAnsi="Times New Roman" w:cs="Times New Roman"/>
          <w:sz w:val="26"/>
          <w:szCs w:val="26"/>
        </w:rPr>
        <w:tab/>
      </w:r>
    </w:p>
    <w:p w:rsidR="0040097D" w:rsidRPr="0040097D" w:rsidRDefault="0040097D" w:rsidP="0040097D">
      <w:pPr>
        <w:pStyle w:val="ListParagraph"/>
        <w:jc w:val="both"/>
        <w:rPr>
          <w:rFonts w:ascii="Times New Roman" w:hAnsi="Times New Roman" w:cs="Times New Roman"/>
          <w:b/>
          <w:sz w:val="26"/>
          <w:szCs w:val="26"/>
        </w:rPr>
      </w:pPr>
    </w:p>
    <w:p w:rsidR="006B4B2B" w:rsidRPr="000E6D97" w:rsidRDefault="0040097D" w:rsidP="000E6D97">
      <w:pPr>
        <w:pStyle w:val="ListParagraph"/>
        <w:jc w:val="both"/>
        <w:rPr>
          <w:rFonts w:ascii="Times New Roman" w:hAnsi="Times New Roman" w:cs="Times New Roman"/>
          <w:sz w:val="26"/>
          <w:szCs w:val="26"/>
        </w:rPr>
      </w:pPr>
      <w:r w:rsidRPr="0040097D">
        <w:rPr>
          <w:rFonts w:ascii="Times New Roman" w:hAnsi="Times New Roman" w:cs="Times New Roman"/>
          <w:b/>
          <w:sz w:val="26"/>
          <w:szCs w:val="26"/>
        </w:rPr>
        <w:t>Answer 5B:</w:t>
      </w:r>
      <w:r>
        <w:rPr>
          <w:rFonts w:ascii="Times New Roman" w:hAnsi="Times New Roman" w:cs="Times New Roman"/>
          <w:sz w:val="26"/>
          <w:szCs w:val="26"/>
        </w:rPr>
        <w:t xml:space="preserve"> </w:t>
      </w:r>
      <w:r w:rsidR="006B4B2B" w:rsidRPr="000E6D97">
        <w:rPr>
          <w:rFonts w:ascii="Times New Roman" w:hAnsi="Times New Roman" w:cs="Times New Roman"/>
          <w:sz w:val="26"/>
          <w:szCs w:val="26"/>
        </w:rPr>
        <w:t>To design a highly performant, scalable, and cost-efficient web application for a photography portfolio using AWS S3 and CloudFront, you can follow the strategy outlined below:</w:t>
      </w:r>
    </w:p>
    <w:p w:rsidR="006B4B2B" w:rsidRPr="000E6D97" w:rsidRDefault="006B4B2B"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User uploads: Allow users to upload high-resolution images through a web interface. Implement a secure authentication mechanism to ensure authorized access.</w:t>
      </w:r>
    </w:p>
    <w:p w:rsidR="006B4B2B" w:rsidRPr="000E6D97" w:rsidRDefault="006B4B2B"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S3 bucket for storage: Create an S3 bucket to store the uploaded images. Configure the bucket for high durability and availability. Enable versioning to track changes to objects and protect against accidental deletions.</w:t>
      </w:r>
    </w:p>
    <w:p w:rsidR="006B4B2B" w:rsidRPr="000E6D97" w:rsidRDefault="006B4B2B"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CloudFront distribution: Set up a CloudFront distribution to improve the performance and availability of the application. Configure CloudFront to use the S3 bucket as its origin.</w:t>
      </w:r>
    </w:p>
    <w:p w:rsidR="006B4B2B" w:rsidRPr="000E6D97" w:rsidRDefault="006B4B2B"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Content delivery and caching: Enable caching at the CloudFront edge locations to reduce latency for users. Configure appropriate caching settings to ensure that the most frequently accessed images are served from the edge locations.</w:t>
      </w:r>
    </w:p>
    <w:p w:rsidR="006B4B2B" w:rsidRPr="000E6D97" w:rsidRDefault="006B4B2B"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Regional edge caches: Configure CloudFront to leverage regional edge caches to further reduce latency and improve performance. This is particularly beneficial for users located in different geographic regions.</w:t>
      </w:r>
    </w:p>
    <w:p w:rsidR="006B4B2B" w:rsidRPr="000E6D97" w:rsidRDefault="006B4B2B"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SSL/TLS encryption: Enable SSL/TLS encryption for secure communication between users and CloudFront. You can use an AWS Certificate Manager (ACM) certificate or bring your own SSL certificate.</w:t>
      </w:r>
    </w:p>
    <w:p w:rsidR="006B4B2B" w:rsidRPr="000E6D97" w:rsidRDefault="006B4B2B"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Access control: Implement access control mechanisms to secure the images. You can use S3 bucket policies, IAM roles, or CloudFront signed URLs/cookies to restrict access to authorized users.</w:t>
      </w:r>
    </w:p>
    <w:p w:rsidR="006B4B2B" w:rsidRPr="000E6D97" w:rsidRDefault="006B4B2B"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lastRenderedPageBreak/>
        <w:t>Image optimization: Consider using AWS Lambda in conjunction with S3 and CloudFront to automatically optimize images for different devices and resolutions. This can help improve performance and reduce bandwidth costs.</w:t>
      </w:r>
    </w:p>
    <w:p w:rsidR="006B4B2B" w:rsidRPr="000E6D97" w:rsidRDefault="006B4B2B"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Scalability and availability: Configure CloudFront and S3 to handle high traffic loads. Use CloudFront's auto-scaling capabilities to dynamically scale the application based on demand. Leverage S3's high scalability and availability to handle concurrent read and write requests.</w:t>
      </w:r>
    </w:p>
    <w:p w:rsidR="006B4B2B" w:rsidRPr="000E6D97" w:rsidRDefault="006B4B2B"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Cost optimization: Optimize costs by configuring CloudFront to use cost-effective caching strategies and leverage CloudFront's tiered pricing. Implement lifecycle policies in S3 to automatically move infrequently accessed images to lower-cost storage classes.</w:t>
      </w:r>
    </w:p>
    <w:p w:rsidR="006B4B2B" w:rsidRPr="000E6D97" w:rsidRDefault="006B4B2B"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Integration with other AWS services: Integrate with other AWS services as needed. For example, you can use AWS Lambda for image processing or thumbnail generation, Amazon RDS for storing metadata and user information, Amazon Cognito for user authentication and authorization, or AWS CloudFormation for infrastructure as code deployment.</w:t>
      </w:r>
    </w:p>
    <w:p w:rsidR="006B4B2B" w:rsidRPr="000E6D97" w:rsidRDefault="006B4B2B"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Design Diagram:</w:t>
      </w:r>
    </w:p>
    <w:p w:rsidR="006B4B2B" w:rsidRDefault="006B4B2B" w:rsidP="000E6D97">
      <w:pPr>
        <w:pStyle w:val="ListParagraph"/>
        <w:jc w:val="both"/>
        <w:rPr>
          <w:rFonts w:ascii="Times New Roman" w:hAnsi="Times New Roman" w:cs="Times New Roman"/>
          <w:sz w:val="26"/>
          <w:szCs w:val="26"/>
        </w:rPr>
      </w:pPr>
      <w:bookmarkStart w:id="0" w:name="_GoBack"/>
      <w:bookmarkEnd w:id="0"/>
    </w:p>
    <w:p w:rsidR="006B4B2B" w:rsidRDefault="006B4B2B" w:rsidP="000E6D97">
      <w:pPr>
        <w:pStyle w:val="ListParagraph"/>
        <w:jc w:val="both"/>
        <w:rPr>
          <w:rFonts w:ascii="Times New Roman" w:hAnsi="Times New Roman" w:cs="Times New Roman"/>
          <w:sz w:val="26"/>
          <w:szCs w:val="26"/>
        </w:rPr>
      </w:pPr>
    </w:p>
    <w:p w:rsidR="006B4B2B" w:rsidRPr="000E6D97" w:rsidRDefault="006B4B2B"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In the above architecture, the user's browser interacts with the CloudFront distribution, which acts as a caching layer and forwards requests to the S3 bucket. The S3 bucket stores and serves the high-resolution images. The CloudFront distribution ensures that the content is delivered efficiently to users, leveraging edge locations and regional caches. Security and access control can be implemented at both the CloudFront and S3 levels.</w:t>
      </w:r>
    </w:p>
    <w:p w:rsidR="006B4B2B" w:rsidRPr="000E6D97" w:rsidRDefault="006B4B2B" w:rsidP="000E6D97">
      <w:pPr>
        <w:pStyle w:val="ListParagraph"/>
        <w:jc w:val="both"/>
        <w:rPr>
          <w:rFonts w:ascii="Times New Roman" w:hAnsi="Times New Roman" w:cs="Times New Roman"/>
          <w:sz w:val="26"/>
          <w:szCs w:val="26"/>
        </w:rPr>
      </w:pPr>
      <w:r w:rsidRPr="000E6D97">
        <w:rPr>
          <w:rFonts w:ascii="Times New Roman" w:hAnsi="Times New Roman" w:cs="Times New Roman"/>
          <w:sz w:val="26"/>
          <w:szCs w:val="26"/>
        </w:rPr>
        <w:t>This design provides a highly performant and scalable solution for serving high-resolution images globally while minimizing costs and ensuring secure access to the content.</w:t>
      </w:r>
    </w:p>
    <w:p w:rsidR="006846D8" w:rsidRPr="006B4B2B" w:rsidRDefault="006846D8" w:rsidP="006B4B2B">
      <w:pPr>
        <w:ind w:left="360"/>
        <w:jc w:val="both"/>
        <w:rPr>
          <w:rFonts w:ascii="Times New Roman" w:hAnsi="Times New Roman" w:cs="Times New Roman"/>
          <w:sz w:val="26"/>
          <w:szCs w:val="26"/>
        </w:rPr>
      </w:pPr>
      <w:r w:rsidRPr="006B4B2B">
        <w:rPr>
          <w:rFonts w:ascii="Times New Roman" w:hAnsi="Times New Roman" w:cs="Times New Roman"/>
          <w:sz w:val="26"/>
          <w:szCs w:val="26"/>
        </w:rPr>
        <w:tab/>
      </w:r>
      <w:r w:rsidRPr="006B4B2B">
        <w:rPr>
          <w:rFonts w:ascii="Times New Roman" w:hAnsi="Times New Roman" w:cs="Times New Roman"/>
          <w:sz w:val="26"/>
          <w:szCs w:val="26"/>
        </w:rPr>
        <w:tab/>
      </w:r>
      <w:r w:rsidRPr="006B4B2B">
        <w:rPr>
          <w:rFonts w:ascii="Times New Roman" w:hAnsi="Times New Roman" w:cs="Times New Roman"/>
          <w:sz w:val="26"/>
          <w:szCs w:val="26"/>
        </w:rPr>
        <w:tab/>
      </w:r>
      <w:r w:rsidRPr="006B4B2B">
        <w:rPr>
          <w:rFonts w:ascii="Times New Roman" w:hAnsi="Times New Roman" w:cs="Times New Roman"/>
          <w:sz w:val="26"/>
          <w:szCs w:val="26"/>
        </w:rPr>
        <w:tab/>
      </w:r>
      <w:r w:rsidRPr="006B4B2B">
        <w:rPr>
          <w:rFonts w:ascii="Times New Roman" w:hAnsi="Times New Roman" w:cs="Times New Roman"/>
          <w:sz w:val="26"/>
          <w:szCs w:val="26"/>
        </w:rPr>
        <w:tab/>
      </w:r>
      <w:r w:rsidRPr="006B4B2B">
        <w:rPr>
          <w:rFonts w:ascii="Times New Roman" w:hAnsi="Times New Roman" w:cs="Times New Roman"/>
          <w:sz w:val="26"/>
          <w:szCs w:val="26"/>
        </w:rPr>
        <w:tab/>
      </w:r>
      <w:r w:rsidRPr="006B4B2B">
        <w:rPr>
          <w:rFonts w:ascii="Times New Roman" w:hAnsi="Times New Roman" w:cs="Times New Roman"/>
          <w:b/>
          <w:sz w:val="26"/>
          <w:szCs w:val="26"/>
        </w:rPr>
        <w:t>5 Marks</w:t>
      </w:r>
    </w:p>
    <w:p w:rsidR="006846D8" w:rsidRPr="006846D8" w:rsidRDefault="006846D8" w:rsidP="006846D8">
      <w:pPr>
        <w:pStyle w:val="ListParagraph"/>
        <w:rPr>
          <w:b/>
          <w:i/>
          <w:sz w:val="24"/>
          <w:szCs w:val="24"/>
        </w:rPr>
      </w:pPr>
    </w:p>
    <w:p w:rsidR="00975A19" w:rsidRPr="006846D8" w:rsidRDefault="00913EDE" w:rsidP="006846D8">
      <w:pPr>
        <w:pStyle w:val="ListParagraph"/>
        <w:ind w:left="3600" w:firstLine="720"/>
        <w:jc w:val="both"/>
        <w:rPr>
          <w:rFonts w:ascii="Times New Roman" w:hAnsi="Times New Roman" w:cs="Times New Roman"/>
          <w:sz w:val="26"/>
          <w:szCs w:val="26"/>
        </w:rPr>
      </w:pPr>
      <w:r w:rsidRPr="006846D8">
        <w:rPr>
          <w:b/>
          <w:i/>
          <w:sz w:val="24"/>
          <w:szCs w:val="24"/>
        </w:rPr>
        <w:t>BEST OF LUCK!</w:t>
      </w:r>
    </w:p>
    <w:sectPr w:rsidR="00975A19" w:rsidRPr="006846D8" w:rsidSect="00A77224">
      <w:footerReference w:type="default" r:id="rId10"/>
      <w:pgSz w:w="11906" w:h="16838"/>
      <w:pgMar w:top="720" w:right="926" w:bottom="288" w:left="135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24EF" w:rsidRDefault="009624EF" w:rsidP="00223FB1">
      <w:pPr>
        <w:spacing w:after="0" w:line="240" w:lineRule="auto"/>
      </w:pPr>
      <w:r>
        <w:separator/>
      </w:r>
    </w:p>
  </w:endnote>
  <w:endnote w:type="continuationSeparator" w:id="0">
    <w:p w:rsidR="009624EF" w:rsidRDefault="009624EF" w:rsidP="00223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1"/>
      <w:gridCol w:w="4809"/>
    </w:tblGrid>
    <w:tr w:rsidR="000D137D">
      <w:trPr>
        <w:trHeight w:hRule="exact" w:val="115"/>
        <w:jc w:val="center"/>
      </w:trPr>
      <w:tc>
        <w:tcPr>
          <w:tcW w:w="4686" w:type="dxa"/>
          <w:shd w:val="clear" w:color="auto" w:fill="4F81BD" w:themeFill="accent1"/>
          <w:tcMar>
            <w:top w:w="0" w:type="dxa"/>
            <w:bottom w:w="0" w:type="dxa"/>
          </w:tcMar>
        </w:tcPr>
        <w:p w:rsidR="000D137D" w:rsidRDefault="000D137D" w:rsidP="00483251">
          <w:pPr>
            <w:pStyle w:val="Header"/>
            <w:tabs>
              <w:tab w:val="clear" w:pos="4513"/>
              <w:tab w:val="clear" w:pos="9026"/>
              <w:tab w:val="left" w:pos="1245"/>
            </w:tabs>
            <w:rPr>
              <w:caps/>
              <w:sz w:val="18"/>
            </w:rPr>
          </w:pPr>
          <w:r>
            <w:rPr>
              <w:caps/>
              <w:sz w:val="18"/>
            </w:rPr>
            <w:tab/>
          </w:r>
        </w:p>
      </w:tc>
      <w:tc>
        <w:tcPr>
          <w:tcW w:w="4674" w:type="dxa"/>
          <w:shd w:val="clear" w:color="auto" w:fill="4F81BD" w:themeFill="accent1"/>
          <w:tcMar>
            <w:top w:w="0" w:type="dxa"/>
            <w:bottom w:w="0" w:type="dxa"/>
          </w:tcMar>
        </w:tcPr>
        <w:p w:rsidR="000D137D" w:rsidRDefault="000D137D">
          <w:pPr>
            <w:pStyle w:val="Header"/>
            <w:jc w:val="right"/>
            <w:rPr>
              <w:caps/>
              <w:sz w:val="18"/>
            </w:rPr>
          </w:pPr>
        </w:p>
      </w:tc>
    </w:tr>
    <w:tr w:rsidR="000D137D">
      <w:trPr>
        <w:jc w:val="center"/>
      </w:trPr>
      <w:tc>
        <w:tcPr>
          <w:tcW w:w="4686" w:type="dxa"/>
          <w:shd w:val="clear" w:color="auto" w:fill="auto"/>
          <w:vAlign w:val="center"/>
        </w:tcPr>
        <w:p w:rsidR="000D137D" w:rsidRPr="00CC238D" w:rsidRDefault="000D137D" w:rsidP="00EE03EC">
          <w:pPr>
            <w:pStyle w:val="Footer"/>
            <w:rPr>
              <w:caps/>
              <w:color w:val="000000" w:themeColor="text1"/>
              <w:sz w:val="18"/>
              <w:szCs w:val="18"/>
            </w:rPr>
          </w:pPr>
        </w:p>
      </w:tc>
      <w:tc>
        <w:tcPr>
          <w:tcW w:w="4674" w:type="dxa"/>
          <w:shd w:val="clear" w:color="auto" w:fill="auto"/>
          <w:vAlign w:val="center"/>
        </w:tcPr>
        <w:p w:rsidR="000D137D" w:rsidRDefault="000D137D">
          <w:pPr>
            <w:pStyle w:val="Footer"/>
            <w:jc w:val="right"/>
            <w:rPr>
              <w:caps/>
              <w:color w:val="808080" w:themeColor="background1" w:themeShade="80"/>
              <w:sz w:val="18"/>
              <w:szCs w:val="18"/>
            </w:rPr>
          </w:pPr>
          <w:r w:rsidRPr="00CC238D">
            <w:rPr>
              <w:caps/>
              <w:color w:val="000000" w:themeColor="text1"/>
              <w:sz w:val="18"/>
              <w:szCs w:val="18"/>
            </w:rPr>
            <w:fldChar w:fldCharType="begin"/>
          </w:r>
          <w:r w:rsidRPr="00CC238D">
            <w:rPr>
              <w:caps/>
              <w:color w:val="000000" w:themeColor="text1"/>
              <w:sz w:val="18"/>
              <w:szCs w:val="18"/>
            </w:rPr>
            <w:instrText xml:space="preserve"> PAGE   \* MERGEFORMAT </w:instrText>
          </w:r>
          <w:r w:rsidRPr="00CC238D">
            <w:rPr>
              <w:caps/>
              <w:color w:val="000000" w:themeColor="text1"/>
              <w:sz w:val="18"/>
              <w:szCs w:val="18"/>
            </w:rPr>
            <w:fldChar w:fldCharType="separate"/>
          </w:r>
          <w:r w:rsidR="0040097D">
            <w:rPr>
              <w:caps/>
              <w:noProof/>
              <w:color w:val="000000" w:themeColor="text1"/>
              <w:sz w:val="18"/>
              <w:szCs w:val="18"/>
            </w:rPr>
            <w:t>1</w:t>
          </w:r>
          <w:r w:rsidRPr="00CC238D">
            <w:rPr>
              <w:caps/>
              <w:noProof/>
              <w:color w:val="000000" w:themeColor="text1"/>
              <w:sz w:val="18"/>
              <w:szCs w:val="18"/>
            </w:rPr>
            <w:fldChar w:fldCharType="end"/>
          </w:r>
          <w:r>
            <w:rPr>
              <w:caps/>
              <w:noProof/>
              <w:color w:val="000000" w:themeColor="text1"/>
              <w:sz w:val="18"/>
              <w:szCs w:val="18"/>
            </w:rPr>
            <w:t xml:space="preserve"> OF 1</w:t>
          </w:r>
        </w:p>
      </w:tc>
    </w:tr>
  </w:tbl>
  <w:p w:rsidR="000D137D" w:rsidRDefault="000D13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24EF" w:rsidRDefault="009624EF" w:rsidP="00223FB1">
      <w:pPr>
        <w:spacing w:after="0" w:line="240" w:lineRule="auto"/>
      </w:pPr>
      <w:r>
        <w:separator/>
      </w:r>
    </w:p>
  </w:footnote>
  <w:footnote w:type="continuationSeparator" w:id="0">
    <w:p w:rsidR="009624EF" w:rsidRDefault="009624EF" w:rsidP="00223F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EB50E1"/>
    <w:multiLevelType w:val="multilevel"/>
    <w:tmpl w:val="2162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452610"/>
    <w:multiLevelType w:val="hybridMultilevel"/>
    <w:tmpl w:val="CD8AD0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E41D5"/>
    <w:multiLevelType w:val="multilevel"/>
    <w:tmpl w:val="94667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40CCD"/>
    <w:multiLevelType w:val="multilevel"/>
    <w:tmpl w:val="6ED44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8E3BBB"/>
    <w:multiLevelType w:val="multilevel"/>
    <w:tmpl w:val="75E67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E33561"/>
    <w:multiLevelType w:val="multilevel"/>
    <w:tmpl w:val="F3687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493488"/>
    <w:multiLevelType w:val="hybridMultilevel"/>
    <w:tmpl w:val="D80000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BA27FC"/>
    <w:multiLevelType w:val="hybridMultilevel"/>
    <w:tmpl w:val="6E3461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EF378F6"/>
    <w:multiLevelType w:val="multilevel"/>
    <w:tmpl w:val="7AF690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3875DB"/>
    <w:multiLevelType w:val="hybridMultilevel"/>
    <w:tmpl w:val="3B34C0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373D56"/>
    <w:multiLevelType w:val="hybridMultilevel"/>
    <w:tmpl w:val="591CF3E0"/>
    <w:lvl w:ilvl="0" w:tplc="A69638AA">
      <w:start w:val="5"/>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5AD575B8"/>
    <w:multiLevelType w:val="multilevel"/>
    <w:tmpl w:val="AF98F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A00374"/>
    <w:multiLevelType w:val="multilevel"/>
    <w:tmpl w:val="34724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1C24EF"/>
    <w:multiLevelType w:val="multilevel"/>
    <w:tmpl w:val="204C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DA7E60"/>
    <w:multiLevelType w:val="multilevel"/>
    <w:tmpl w:val="16865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BC472B"/>
    <w:multiLevelType w:val="multilevel"/>
    <w:tmpl w:val="DF7A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E13C11"/>
    <w:multiLevelType w:val="multilevel"/>
    <w:tmpl w:val="43EC1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EA6948"/>
    <w:multiLevelType w:val="multilevel"/>
    <w:tmpl w:val="59F45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FB2D80"/>
    <w:multiLevelType w:val="multilevel"/>
    <w:tmpl w:val="6CE649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6C4083"/>
    <w:multiLevelType w:val="multilevel"/>
    <w:tmpl w:val="3586B0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1B4D2F"/>
    <w:multiLevelType w:val="multilevel"/>
    <w:tmpl w:val="8D1C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C261C67"/>
    <w:multiLevelType w:val="multilevel"/>
    <w:tmpl w:val="C486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F15274F"/>
    <w:multiLevelType w:val="hybridMultilevel"/>
    <w:tmpl w:val="843A20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233467"/>
    <w:multiLevelType w:val="hybridMultilevel"/>
    <w:tmpl w:val="26BE8C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2"/>
  </w:num>
  <w:num w:numId="3">
    <w:abstractNumId w:val="23"/>
  </w:num>
  <w:num w:numId="4">
    <w:abstractNumId w:val="9"/>
  </w:num>
  <w:num w:numId="5">
    <w:abstractNumId w:val="1"/>
  </w:num>
  <w:num w:numId="6">
    <w:abstractNumId w:val="6"/>
  </w:num>
  <w:num w:numId="7">
    <w:abstractNumId w:val="4"/>
  </w:num>
  <w:num w:numId="8">
    <w:abstractNumId w:val="18"/>
  </w:num>
  <w:num w:numId="9">
    <w:abstractNumId w:val="3"/>
  </w:num>
  <w:num w:numId="10">
    <w:abstractNumId w:val="19"/>
  </w:num>
  <w:num w:numId="11">
    <w:abstractNumId w:val="8"/>
  </w:num>
  <w:num w:numId="12">
    <w:abstractNumId w:val="16"/>
  </w:num>
  <w:num w:numId="13">
    <w:abstractNumId w:val="15"/>
  </w:num>
  <w:num w:numId="14">
    <w:abstractNumId w:val="14"/>
  </w:num>
  <w:num w:numId="15">
    <w:abstractNumId w:val="20"/>
  </w:num>
  <w:num w:numId="16">
    <w:abstractNumId w:val="13"/>
  </w:num>
  <w:num w:numId="17">
    <w:abstractNumId w:val="17"/>
  </w:num>
  <w:num w:numId="18">
    <w:abstractNumId w:val="0"/>
  </w:num>
  <w:num w:numId="19">
    <w:abstractNumId w:val="5"/>
  </w:num>
  <w:num w:numId="20">
    <w:abstractNumId w:val="21"/>
  </w:num>
  <w:num w:numId="21">
    <w:abstractNumId w:val="2"/>
  </w:num>
  <w:num w:numId="22">
    <w:abstractNumId w:val="11"/>
  </w:num>
  <w:num w:numId="23">
    <w:abstractNumId w:val="12"/>
  </w:num>
  <w:num w:numId="24">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D00"/>
    <w:rsid w:val="00002D7B"/>
    <w:rsid w:val="00003AEA"/>
    <w:rsid w:val="0000493C"/>
    <w:rsid w:val="00004E2C"/>
    <w:rsid w:val="000063B1"/>
    <w:rsid w:val="00021948"/>
    <w:rsid w:val="0002646F"/>
    <w:rsid w:val="00027A2C"/>
    <w:rsid w:val="00033AA7"/>
    <w:rsid w:val="0003521B"/>
    <w:rsid w:val="00036BB6"/>
    <w:rsid w:val="000428F3"/>
    <w:rsid w:val="0004308E"/>
    <w:rsid w:val="00044E1B"/>
    <w:rsid w:val="000452B0"/>
    <w:rsid w:val="000458AC"/>
    <w:rsid w:val="00050ACF"/>
    <w:rsid w:val="00057428"/>
    <w:rsid w:val="00060482"/>
    <w:rsid w:val="00060929"/>
    <w:rsid w:val="00063827"/>
    <w:rsid w:val="0006552A"/>
    <w:rsid w:val="00070BBB"/>
    <w:rsid w:val="00071F6F"/>
    <w:rsid w:val="00073D67"/>
    <w:rsid w:val="00073E70"/>
    <w:rsid w:val="0007519E"/>
    <w:rsid w:val="00075985"/>
    <w:rsid w:val="000812C1"/>
    <w:rsid w:val="000845B3"/>
    <w:rsid w:val="000848A3"/>
    <w:rsid w:val="00086327"/>
    <w:rsid w:val="000878A9"/>
    <w:rsid w:val="00087A30"/>
    <w:rsid w:val="00087B79"/>
    <w:rsid w:val="00087F8D"/>
    <w:rsid w:val="00091487"/>
    <w:rsid w:val="00092E52"/>
    <w:rsid w:val="00093942"/>
    <w:rsid w:val="0009483F"/>
    <w:rsid w:val="00097053"/>
    <w:rsid w:val="000979C5"/>
    <w:rsid w:val="000A2D25"/>
    <w:rsid w:val="000A32D5"/>
    <w:rsid w:val="000A3CC4"/>
    <w:rsid w:val="000A5517"/>
    <w:rsid w:val="000A5B47"/>
    <w:rsid w:val="000B4696"/>
    <w:rsid w:val="000C0A2E"/>
    <w:rsid w:val="000C108F"/>
    <w:rsid w:val="000C401C"/>
    <w:rsid w:val="000C5F60"/>
    <w:rsid w:val="000D137D"/>
    <w:rsid w:val="000D1E0F"/>
    <w:rsid w:val="000D220D"/>
    <w:rsid w:val="000D31CF"/>
    <w:rsid w:val="000D3C5A"/>
    <w:rsid w:val="000D5A31"/>
    <w:rsid w:val="000D5E55"/>
    <w:rsid w:val="000E1907"/>
    <w:rsid w:val="000E4AC4"/>
    <w:rsid w:val="000E6D97"/>
    <w:rsid w:val="00100860"/>
    <w:rsid w:val="00105DEA"/>
    <w:rsid w:val="00117AD5"/>
    <w:rsid w:val="00121122"/>
    <w:rsid w:val="00121A02"/>
    <w:rsid w:val="00123427"/>
    <w:rsid w:val="00125FB3"/>
    <w:rsid w:val="00130FB7"/>
    <w:rsid w:val="00132E31"/>
    <w:rsid w:val="0013449D"/>
    <w:rsid w:val="00136D8C"/>
    <w:rsid w:val="00146F1B"/>
    <w:rsid w:val="0015434D"/>
    <w:rsid w:val="00154CE9"/>
    <w:rsid w:val="001645EE"/>
    <w:rsid w:val="001810D3"/>
    <w:rsid w:val="00182FC1"/>
    <w:rsid w:val="0018531B"/>
    <w:rsid w:val="00186616"/>
    <w:rsid w:val="0018759C"/>
    <w:rsid w:val="0019062C"/>
    <w:rsid w:val="00197F8F"/>
    <w:rsid w:val="001A2012"/>
    <w:rsid w:val="001A3A2D"/>
    <w:rsid w:val="001A5BCB"/>
    <w:rsid w:val="001B21B1"/>
    <w:rsid w:val="001B5A8E"/>
    <w:rsid w:val="001B7E3D"/>
    <w:rsid w:val="001C0369"/>
    <w:rsid w:val="001C33C2"/>
    <w:rsid w:val="001C406A"/>
    <w:rsid w:val="001C5048"/>
    <w:rsid w:val="001C6E9E"/>
    <w:rsid w:val="001C71D9"/>
    <w:rsid w:val="001D072C"/>
    <w:rsid w:val="001D1B8E"/>
    <w:rsid w:val="001E1828"/>
    <w:rsid w:val="001E1E81"/>
    <w:rsid w:val="001E29E0"/>
    <w:rsid w:val="001E2E3E"/>
    <w:rsid w:val="001E4996"/>
    <w:rsid w:val="001F54AD"/>
    <w:rsid w:val="001F7645"/>
    <w:rsid w:val="001F7A78"/>
    <w:rsid w:val="00200221"/>
    <w:rsid w:val="00200F75"/>
    <w:rsid w:val="002024BD"/>
    <w:rsid w:val="00206609"/>
    <w:rsid w:val="00207373"/>
    <w:rsid w:val="00210ABA"/>
    <w:rsid w:val="002116E8"/>
    <w:rsid w:val="00211C3B"/>
    <w:rsid w:val="002133DD"/>
    <w:rsid w:val="00214F71"/>
    <w:rsid w:val="002159C3"/>
    <w:rsid w:val="00221C53"/>
    <w:rsid w:val="0022393A"/>
    <w:rsid w:val="00223FB1"/>
    <w:rsid w:val="002319C3"/>
    <w:rsid w:val="00233490"/>
    <w:rsid w:val="00233CE3"/>
    <w:rsid w:val="0023482D"/>
    <w:rsid w:val="002358EA"/>
    <w:rsid w:val="00242A14"/>
    <w:rsid w:val="00246B1D"/>
    <w:rsid w:val="00253D40"/>
    <w:rsid w:val="00254207"/>
    <w:rsid w:val="00255A29"/>
    <w:rsid w:val="00256614"/>
    <w:rsid w:val="00257025"/>
    <w:rsid w:val="0025744A"/>
    <w:rsid w:val="00260DFA"/>
    <w:rsid w:val="00262B69"/>
    <w:rsid w:val="00264C76"/>
    <w:rsid w:val="00266225"/>
    <w:rsid w:val="0027700A"/>
    <w:rsid w:val="00277430"/>
    <w:rsid w:val="00280503"/>
    <w:rsid w:val="002843C7"/>
    <w:rsid w:val="00285FFA"/>
    <w:rsid w:val="0028677E"/>
    <w:rsid w:val="00297C7E"/>
    <w:rsid w:val="002A0678"/>
    <w:rsid w:val="002A2343"/>
    <w:rsid w:val="002A4288"/>
    <w:rsid w:val="002A71F5"/>
    <w:rsid w:val="002A7C58"/>
    <w:rsid w:val="002B0370"/>
    <w:rsid w:val="002B10C8"/>
    <w:rsid w:val="002B2002"/>
    <w:rsid w:val="002B353D"/>
    <w:rsid w:val="002B7307"/>
    <w:rsid w:val="002C62FF"/>
    <w:rsid w:val="002C6889"/>
    <w:rsid w:val="002D0BAF"/>
    <w:rsid w:val="002D3E47"/>
    <w:rsid w:val="002D712B"/>
    <w:rsid w:val="002D7A6F"/>
    <w:rsid w:val="002E051D"/>
    <w:rsid w:val="002E0B96"/>
    <w:rsid w:val="002E4BA2"/>
    <w:rsid w:val="002F0B79"/>
    <w:rsid w:val="002F1CB9"/>
    <w:rsid w:val="002F32E6"/>
    <w:rsid w:val="002F7899"/>
    <w:rsid w:val="00303AE1"/>
    <w:rsid w:val="00312986"/>
    <w:rsid w:val="00312B74"/>
    <w:rsid w:val="003138E5"/>
    <w:rsid w:val="00322BE1"/>
    <w:rsid w:val="00327975"/>
    <w:rsid w:val="00330C66"/>
    <w:rsid w:val="00335E70"/>
    <w:rsid w:val="00347407"/>
    <w:rsid w:val="00351818"/>
    <w:rsid w:val="00354A12"/>
    <w:rsid w:val="00357B45"/>
    <w:rsid w:val="003607EA"/>
    <w:rsid w:val="00363D3D"/>
    <w:rsid w:val="003658AF"/>
    <w:rsid w:val="00366C29"/>
    <w:rsid w:val="00366E1C"/>
    <w:rsid w:val="003732FC"/>
    <w:rsid w:val="003771CB"/>
    <w:rsid w:val="00377D23"/>
    <w:rsid w:val="00382B10"/>
    <w:rsid w:val="0038348A"/>
    <w:rsid w:val="003851AC"/>
    <w:rsid w:val="00390CC3"/>
    <w:rsid w:val="003921C5"/>
    <w:rsid w:val="003A1A95"/>
    <w:rsid w:val="003A6951"/>
    <w:rsid w:val="003B0BBA"/>
    <w:rsid w:val="003B140F"/>
    <w:rsid w:val="003B1482"/>
    <w:rsid w:val="003B189A"/>
    <w:rsid w:val="003C6729"/>
    <w:rsid w:val="003C7016"/>
    <w:rsid w:val="003C728D"/>
    <w:rsid w:val="003D49E4"/>
    <w:rsid w:val="003E0A6A"/>
    <w:rsid w:val="003E31AF"/>
    <w:rsid w:val="003E54D7"/>
    <w:rsid w:val="003F5606"/>
    <w:rsid w:val="003F63E0"/>
    <w:rsid w:val="0040097D"/>
    <w:rsid w:val="00402BCE"/>
    <w:rsid w:val="00404E35"/>
    <w:rsid w:val="00406890"/>
    <w:rsid w:val="00411273"/>
    <w:rsid w:val="0041307C"/>
    <w:rsid w:val="00420200"/>
    <w:rsid w:val="00424860"/>
    <w:rsid w:val="00431022"/>
    <w:rsid w:val="004312CE"/>
    <w:rsid w:val="00434320"/>
    <w:rsid w:val="0043553F"/>
    <w:rsid w:val="004365E4"/>
    <w:rsid w:val="0043793F"/>
    <w:rsid w:val="00441421"/>
    <w:rsid w:val="00441CD7"/>
    <w:rsid w:val="00447A96"/>
    <w:rsid w:val="0045005A"/>
    <w:rsid w:val="004507AE"/>
    <w:rsid w:val="00452EEE"/>
    <w:rsid w:val="00455226"/>
    <w:rsid w:val="004571C5"/>
    <w:rsid w:val="0045793B"/>
    <w:rsid w:val="0047183D"/>
    <w:rsid w:val="004766FF"/>
    <w:rsid w:val="00482A82"/>
    <w:rsid w:val="00483251"/>
    <w:rsid w:val="0049297F"/>
    <w:rsid w:val="00492B07"/>
    <w:rsid w:val="00496F18"/>
    <w:rsid w:val="004A01CD"/>
    <w:rsid w:val="004A6C9C"/>
    <w:rsid w:val="004A6E09"/>
    <w:rsid w:val="004B0B7E"/>
    <w:rsid w:val="004B2BE4"/>
    <w:rsid w:val="004B3EEE"/>
    <w:rsid w:val="004B4D12"/>
    <w:rsid w:val="004C17BE"/>
    <w:rsid w:val="004C3C4C"/>
    <w:rsid w:val="004C5EE1"/>
    <w:rsid w:val="004D0757"/>
    <w:rsid w:val="004D2BE0"/>
    <w:rsid w:val="004E300E"/>
    <w:rsid w:val="004E44DB"/>
    <w:rsid w:val="004E6A43"/>
    <w:rsid w:val="004E7AAE"/>
    <w:rsid w:val="004F32AD"/>
    <w:rsid w:val="004F66E1"/>
    <w:rsid w:val="004F71AB"/>
    <w:rsid w:val="00500C41"/>
    <w:rsid w:val="00501D11"/>
    <w:rsid w:val="00503877"/>
    <w:rsid w:val="00503C21"/>
    <w:rsid w:val="005058E7"/>
    <w:rsid w:val="00505A8A"/>
    <w:rsid w:val="00507046"/>
    <w:rsid w:val="00512B99"/>
    <w:rsid w:val="0051511E"/>
    <w:rsid w:val="00517572"/>
    <w:rsid w:val="005207F4"/>
    <w:rsid w:val="005217B5"/>
    <w:rsid w:val="0052336A"/>
    <w:rsid w:val="00531911"/>
    <w:rsid w:val="0053325E"/>
    <w:rsid w:val="0053525D"/>
    <w:rsid w:val="005401CA"/>
    <w:rsid w:val="005409F5"/>
    <w:rsid w:val="00540B48"/>
    <w:rsid w:val="00541D19"/>
    <w:rsid w:val="00543C2E"/>
    <w:rsid w:val="00547DBD"/>
    <w:rsid w:val="00551502"/>
    <w:rsid w:val="00557B4C"/>
    <w:rsid w:val="00565DD3"/>
    <w:rsid w:val="00573183"/>
    <w:rsid w:val="00573461"/>
    <w:rsid w:val="00574082"/>
    <w:rsid w:val="00580793"/>
    <w:rsid w:val="005838ED"/>
    <w:rsid w:val="00584BED"/>
    <w:rsid w:val="00584CD1"/>
    <w:rsid w:val="005869A4"/>
    <w:rsid w:val="0059057F"/>
    <w:rsid w:val="0059135B"/>
    <w:rsid w:val="005920F7"/>
    <w:rsid w:val="0059585C"/>
    <w:rsid w:val="00596186"/>
    <w:rsid w:val="005A2D83"/>
    <w:rsid w:val="005A351C"/>
    <w:rsid w:val="005A38FA"/>
    <w:rsid w:val="005A535E"/>
    <w:rsid w:val="005A57AD"/>
    <w:rsid w:val="005A75D3"/>
    <w:rsid w:val="005B30C0"/>
    <w:rsid w:val="005B78E2"/>
    <w:rsid w:val="005B7B30"/>
    <w:rsid w:val="005C0945"/>
    <w:rsid w:val="005D13F5"/>
    <w:rsid w:val="005D57AB"/>
    <w:rsid w:val="005D629B"/>
    <w:rsid w:val="005D7A77"/>
    <w:rsid w:val="005E1C50"/>
    <w:rsid w:val="005E2E85"/>
    <w:rsid w:val="005E361B"/>
    <w:rsid w:val="005F2B5E"/>
    <w:rsid w:val="005F6A35"/>
    <w:rsid w:val="005F7934"/>
    <w:rsid w:val="00606362"/>
    <w:rsid w:val="00613B0C"/>
    <w:rsid w:val="0062326C"/>
    <w:rsid w:val="00623AB0"/>
    <w:rsid w:val="00623D3B"/>
    <w:rsid w:val="00636B78"/>
    <w:rsid w:val="00636E4E"/>
    <w:rsid w:val="0064161B"/>
    <w:rsid w:val="00642198"/>
    <w:rsid w:val="006441C7"/>
    <w:rsid w:val="006450AF"/>
    <w:rsid w:val="006477FB"/>
    <w:rsid w:val="00653CCE"/>
    <w:rsid w:val="00653E34"/>
    <w:rsid w:val="00654E44"/>
    <w:rsid w:val="0065545C"/>
    <w:rsid w:val="006554C7"/>
    <w:rsid w:val="006574D9"/>
    <w:rsid w:val="006578B3"/>
    <w:rsid w:val="006629E9"/>
    <w:rsid w:val="00662A07"/>
    <w:rsid w:val="006648E4"/>
    <w:rsid w:val="00664B13"/>
    <w:rsid w:val="00666439"/>
    <w:rsid w:val="00667B17"/>
    <w:rsid w:val="00667E21"/>
    <w:rsid w:val="00671ACE"/>
    <w:rsid w:val="0067368B"/>
    <w:rsid w:val="00674F5E"/>
    <w:rsid w:val="00675216"/>
    <w:rsid w:val="0067722B"/>
    <w:rsid w:val="006805B8"/>
    <w:rsid w:val="00681A5D"/>
    <w:rsid w:val="006821FA"/>
    <w:rsid w:val="00683252"/>
    <w:rsid w:val="006846D8"/>
    <w:rsid w:val="00684DDC"/>
    <w:rsid w:val="006912C6"/>
    <w:rsid w:val="0069146B"/>
    <w:rsid w:val="00692A9D"/>
    <w:rsid w:val="00694478"/>
    <w:rsid w:val="00694CC4"/>
    <w:rsid w:val="006A5C82"/>
    <w:rsid w:val="006B096B"/>
    <w:rsid w:val="006B4B2B"/>
    <w:rsid w:val="006B73C8"/>
    <w:rsid w:val="006B76C3"/>
    <w:rsid w:val="006C0A4E"/>
    <w:rsid w:val="006C148E"/>
    <w:rsid w:val="006C22DA"/>
    <w:rsid w:val="006C36FD"/>
    <w:rsid w:val="006C3F77"/>
    <w:rsid w:val="006C6595"/>
    <w:rsid w:val="006C6B01"/>
    <w:rsid w:val="006C714D"/>
    <w:rsid w:val="006C75CF"/>
    <w:rsid w:val="006C7C9C"/>
    <w:rsid w:val="006D2C5C"/>
    <w:rsid w:val="006D4912"/>
    <w:rsid w:val="006D7E6A"/>
    <w:rsid w:val="006E378A"/>
    <w:rsid w:val="006E4982"/>
    <w:rsid w:val="006E4C31"/>
    <w:rsid w:val="006E553E"/>
    <w:rsid w:val="006E68A8"/>
    <w:rsid w:val="006F22C2"/>
    <w:rsid w:val="006F61A7"/>
    <w:rsid w:val="006F66B8"/>
    <w:rsid w:val="006F72E8"/>
    <w:rsid w:val="00705F4B"/>
    <w:rsid w:val="007100C1"/>
    <w:rsid w:val="00713B4D"/>
    <w:rsid w:val="007223B2"/>
    <w:rsid w:val="00722C83"/>
    <w:rsid w:val="007274B5"/>
    <w:rsid w:val="00743F62"/>
    <w:rsid w:val="0074613F"/>
    <w:rsid w:val="00750E5C"/>
    <w:rsid w:val="00753CB6"/>
    <w:rsid w:val="0075726C"/>
    <w:rsid w:val="00760202"/>
    <w:rsid w:val="00761D6B"/>
    <w:rsid w:val="00762BDC"/>
    <w:rsid w:val="007636A7"/>
    <w:rsid w:val="00763C1F"/>
    <w:rsid w:val="00763CD9"/>
    <w:rsid w:val="007712AF"/>
    <w:rsid w:val="00771420"/>
    <w:rsid w:val="00772D00"/>
    <w:rsid w:val="0077480F"/>
    <w:rsid w:val="00775120"/>
    <w:rsid w:val="00775377"/>
    <w:rsid w:val="00775BF9"/>
    <w:rsid w:val="00775BFA"/>
    <w:rsid w:val="007839B4"/>
    <w:rsid w:val="00794988"/>
    <w:rsid w:val="00796464"/>
    <w:rsid w:val="00796685"/>
    <w:rsid w:val="007A7AAC"/>
    <w:rsid w:val="007B1C5A"/>
    <w:rsid w:val="007B2F1A"/>
    <w:rsid w:val="007B414D"/>
    <w:rsid w:val="007B5C9A"/>
    <w:rsid w:val="007C0EF4"/>
    <w:rsid w:val="007C31EE"/>
    <w:rsid w:val="007D1212"/>
    <w:rsid w:val="007D49E9"/>
    <w:rsid w:val="007D5C84"/>
    <w:rsid w:val="007D77A5"/>
    <w:rsid w:val="007E0F84"/>
    <w:rsid w:val="007E4BCF"/>
    <w:rsid w:val="007E5D7A"/>
    <w:rsid w:val="007E6AB5"/>
    <w:rsid w:val="007E6DEE"/>
    <w:rsid w:val="007E7121"/>
    <w:rsid w:val="007E7178"/>
    <w:rsid w:val="007F3155"/>
    <w:rsid w:val="007F3337"/>
    <w:rsid w:val="007F3ED8"/>
    <w:rsid w:val="007F650B"/>
    <w:rsid w:val="007F7FEB"/>
    <w:rsid w:val="008004D5"/>
    <w:rsid w:val="00800CC3"/>
    <w:rsid w:val="00806242"/>
    <w:rsid w:val="00807AD0"/>
    <w:rsid w:val="008125D6"/>
    <w:rsid w:val="0081524D"/>
    <w:rsid w:val="00815893"/>
    <w:rsid w:val="0081741C"/>
    <w:rsid w:val="00820F0F"/>
    <w:rsid w:val="00822B0A"/>
    <w:rsid w:val="008258BF"/>
    <w:rsid w:val="008317EF"/>
    <w:rsid w:val="008328CC"/>
    <w:rsid w:val="00833986"/>
    <w:rsid w:val="00834D04"/>
    <w:rsid w:val="00834D63"/>
    <w:rsid w:val="00841AB0"/>
    <w:rsid w:val="00842B07"/>
    <w:rsid w:val="00847B0A"/>
    <w:rsid w:val="008504E8"/>
    <w:rsid w:val="0085281D"/>
    <w:rsid w:val="00854EA3"/>
    <w:rsid w:val="008568D0"/>
    <w:rsid w:val="00856CA4"/>
    <w:rsid w:val="00860704"/>
    <w:rsid w:val="00861276"/>
    <w:rsid w:val="00862EEE"/>
    <w:rsid w:val="0086631E"/>
    <w:rsid w:val="008670DC"/>
    <w:rsid w:val="00867CD8"/>
    <w:rsid w:val="008801B5"/>
    <w:rsid w:val="00887415"/>
    <w:rsid w:val="00892B2B"/>
    <w:rsid w:val="008A0991"/>
    <w:rsid w:val="008B12F4"/>
    <w:rsid w:val="008B1762"/>
    <w:rsid w:val="008B1BCD"/>
    <w:rsid w:val="008B6723"/>
    <w:rsid w:val="008B6A63"/>
    <w:rsid w:val="008C191A"/>
    <w:rsid w:val="008C290F"/>
    <w:rsid w:val="008C5322"/>
    <w:rsid w:val="008C6FA6"/>
    <w:rsid w:val="008D0885"/>
    <w:rsid w:val="008D0AA9"/>
    <w:rsid w:val="008D1300"/>
    <w:rsid w:val="008D31E1"/>
    <w:rsid w:val="008D36A6"/>
    <w:rsid w:val="008D4D3C"/>
    <w:rsid w:val="008D66BF"/>
    <w:rsid w:val="008D6795"/>
    <w:rsid w:val="008E03E0"/>
    <w:rsid w:val="008E179C"/>
    <w:rsid w:val="008E3A76"/>
    <w:rsid w:val="008E3B6E"/>
    <w:rsid w:val="008E628D"/>
    <w:rsid w:val="008F296D"/>
    <w:rsid w:val="008F42E4"/>
    <w:rsid w:val="008F6BFF"/>
    <w:rsid w:val="009049B3"/>
    <w:rsid w:val="00904D9C"/>
    <w:rsid w:val="00906E09"/>
    <w:rsid w:val="00913EDE"/>
    <w:rsid w:val="009141AB"/>
    <w:rsid w:val="00916597"/>
    <w:rsid w:val="009178FD"/>
    <w:rsid w:val="009227C0"/>
    <w:rsid w:val="00926D01"/>
    <w:rsid w:val="00930403"/>
    <w:rsid w:val="00931081"/>
    <w:rsid w:val="00933F9D"/>
    <w:rsid w:val="009345AE"/>
    <w:rsid w:val="009434B5"/>
    <w:rsid w:val="0095301F"/>
    <w:rsid w:val="0095381F"/>
    <w:rsid w:val="00954220"/>
    <w:rsid w:val="00957D93"/>
    <w:rsid w:val="009624EF"/>
    <w:rsid w:val="0096411F"/>
    <w:rsid w:val="0097042B"/>
    <w:rsid w:val="009719F5"/>
    <w:rsid w:val="00972B7A"/>
    <w:rsid w:val="00974DB0"/>
    <w:rsid w:val="0097581B"/>
    <w:rsid w:val="00975A19"/>
    <w:rsid w:val="009802C3"/>
    <w:rsid w:val="00983974"/>
    <w:rsid w:val="00985AD5"/>
    <w:rsid w:val="00985DF9"/>
    <w:rsid w:val="00990B8F"/>
    <w:rsid w:val="009969A0"/>
    <w:rsid w:val="009A237D"/>
    <w:rsid w:val="009A4EE2"/>
    <w:rsid w:val="009B0074"/>
    <w:rsid w:val="009B1854"/>
    <w:rsid w:val="009B1E4B"/>
    <w:rsid w:val="009B2386"/>
    <w:rsid w:val="009B2A23"/>
    <w:rsid w:val="009C2326"/>
    <w:rsid w:val="009D4C0D"/>
    <w:rsid w:val="009D4DBA"/>
    <w:rsid w:val="009D4F05"/>
    <w:rsid w:val="009D6C72"/>
    <w:rsid w:val="009E2AEB"/>
    <w:rsid w:val="009E3CAE"/>
    <w:rsid w:val="009E4EA1"/>
    <w:rsid w:val="009E5077"/>
    <w:rsid w:val="009E6FBC"/>
    <w:rsid w:val="009E7CC8"/>
    <w:rsid w:val="00A02343"/>
    <w:rsid w:val="00A06935"/>
    <w:rsid w:val="00A06A0E"/>
    <w:rsid w:val="00A105F3"/>
    <w:rsid w:val="00A10C8D"/>
    <w:rsid w:val="00A131ED"/>
    <w:rsid w:val="00A16209"/>
    <w:rsid w:val="00A168F3"/>
    <w:rsid w:val="00A206BE"/>
    <w:rsid w:val="00A20C25"/>
    <w:rsid w:val="00A213BE"/>
    <w:rsid w:val="00A2233C"/>
    <w:rsid w:val="00A23267"/>
    <w:rsid w:val="00A23A58"/>
    <w:rsid w:val="00A23A78"/>
    <w:rsid w:val="00A240E0"/>
    <w:rsid w:val="00A2515B"/>
    <w:rsid w:val="00A27FE5"/>
    <w:rsid w:val="00A33CB0"/>
    <w:rsid w:val="00A34996"/>
    <w:rsid w:val="00A357F9"/>
    <w:rsid w:val="00A45F02"/>
    <w:rsid w:val="00A47BFE"/>
    <w:rsid w:val="00A61488"/>
    <w:rsid w:val="00A62A67"/>
    <w:rsid w:val="00A674C2"/>
    <w:rsid w:val="00A67E1B"/>
    <w:rsid w:val="00A7260F"/>
    <w:rsid w:val="00A74078"/>
    <w:rsid w:val="00A74DF9"/>
    <w:rsid w:val="00A77224"/>
    <w:rsid w:val="00A824FB"/>
    <w:rsid w:val="00A84463"/>
    <w:rsid w:val="00A85063"/>
    <w:rsid w:val="00A865BE"/>
    <w:rsid w:val="00A87EDD"/>
    <w:rsid w:val="00A91745"/>
    <w:rsid w:val="00A918B6"/>
    <w:rsid w:val="00A9439D"/>
    <w:rsid w:val="00A94ED6"/>
    <w:rsid w:val="00A950C7"/>
    <w:rsid w:val="00AA3DFD"/>
    <w:rsid w:val="00AA5367"/>
    <w:rsid w:val="00AA59A7"/>
    <w:rsid w:val="00AA731D"/>
    <w:rsid w:val="00AB0002"/>
    <w:rsid w:val="00AB1DE5"/>
    <w:rsid w:val="00AB55B4"/>
    <w:rsid w:val="00AB74CC"/>
    <w:rsid w:val="00AC4F92"/>
    <w:rsid w:val="00AC6FB4"/>
    <w:rsid w:val="00AC7DE8"/>
    <w:rsid w:val="00AD04ED"/>
    <w:rsid w:val="00AD5515"/>
    <w:rsid w:val="00AD5D4F"/>
    <w:rsid w:val="00AE07B7"/>
    <w:rsid w:val="00AF4106"/>
    <w:rsid w:val="00AF52E7"/>
    <w:rsid w:val="00AF5DE2"/>
    <w:rsid w:val="00B016BA"/>
    <w:rsid w:val="00B01A39"/>
    <w:rsid w:val="00B02356"/>
    <w:rsid w:val="00B058E2"/>
    <w:rsid w:val="00B063AD"/>
    <w:rsid w:val="00B078BB"/>
    <w:rsid w:val="00B10314"/>
    <w:rsid w:val="00B139E4"/>
    <w:rsid w:val="00B203A6"/>
    <w:rsid w:val="00B20B8F"/>
    <w:rsid w:val="00B21B3D"/>
    <w:rsid w:val="00B2268F"/>
    <w:rsid w:val="00B22DBC"/>
    <w:rsid w:val="00B2411F"/>
    <w:rsid w:val="00B2540A"/>
    <w:rsid w:val="00B2697E"/>
    <w:rsid w:val="00B30E26"/>
    <w:rsid w:val="00B32EF3"/>
    <w:rsid w:val="00B33604"/>
    <w:rsid w:val="00B34D41"/>
    <w:rsid w:val="00B41AA2"/>
    <w:rsid w:val="00B42154"/>
    <w:rsid w:val="00B521EE"/>
    <w:rsid w:val="00B538F3"/>
    <w:rsid w:val="00B54E4A"/>
    <w:rsid w:val="00B62D18"/>
    <w:rsid w:val="00B63003"/>
    <w:rsid w:val="00B631DF"/>
    <w:rsid w:val="00B67DD1"/>
    <w:rsid w:val="00B75844"/>
    <w:rsid w:val="00B83F5D"/>
    <w:rsid w:val="00B92722"/>
    <w:rsid w:val="00B9302D"/>
    <w:rsid w:val="00B9606A"/>
    <w:rsid w:val="00BA0ACC"/>
    <w:rsid w:val="00BB4943"/>
    <w:rsid w:val="00BB52F5"/>
    <w:rsid w:val="00BB64A9"/>
    <w:rsid w:val="00BB76C3"/>
    <w:rsid w:val="00BB79B0"/>
    <w:rsid w:val="00BD746B"/>
    <w:rsid w:val="00BE166E"/>
    <w:rsid w:val="00BE27AD"/>
    <w:rsid w:val="00BE2B97"/>
    <w:rsid w:val="00BE57D7"/>
    <w:rsid w:val="00BE5CE6"/>
    <w:rsid w:val="00BF3094"/>
    <w:rsid w:val="00C01039"/>
    <w:rsid w:val="00C06C97"/>
    <w:rsid w:val="00C1075D"/>
    <w:rsid w:val="00C112A0"/>
    <w:rsid w:val="00C1618E"/>
    <w:rsid w:val="00C21A7D"/>
    <w:rsid w:val="00C220F6"/>
    <w:rsid w:val="00C22AA4"/>
    <w:rsid w:val="00C26444"/>
    <w:rsid w:val="00C303BB"/>
    <w:rsid w:val="00C32B5D"/>
    <w:rsid w:val="00C33E0B"/>
    <w:rsid w:val="00C34AA8"/>
    <w:rsid w:val="00C45E40"/>
    <w:rsid w:val="00C51A61"/>
    <w:rsid w:val="00C54645"/>
    <w:rsid w:val="00C60C56"/>
    <w:rsid w:val="00C61104"/>
    <w:rsid w:val="00C6165E"/>
    <w:rsid w:val="00C627BF"/>
    <w:rsid w:val="00C727B8"/>
    <w:rsid w:val="00C74B6F"/>
    <w:rsid w:val="00C77297"/>
    <w:rsid w:val="00C82AD4"/>
    <w:rsid w:val="00C854CF"/>
    <w:rsid w:val="00C86D7C"/>
    <w:rsid w:val="00C9040D"/>
    <w:rsid w:val="00C90A2C"/>
    <w:rsid w:val="00C94917"/>
    <w:rsid w:val="00C97915"/>
    <w:rsid w:val="00C97A65"/>
    <w:rsid w:val="00C97C67"/>
    <w:rsid w:val="00CA3BAA"/>
    <w:rsid w:val="00CA4993"/>
    <w:rsid w:val="00CA5403"/>
    <w:rsid w:val="00CA5D2C"/>
    <w:rsid w:val="00CA6535"/>
    <w:rsid w:val="00CA66A6"/>
    <w:rsid w:val="00CA7F61"/>
    <w:rsid w:val="00CB0A05"/>
    <w:rsid w:val="00CB10BD"/>
    <w:rsid w:val="00CB5E56"/>
    <w:rsid w:val="00CB6446"/>
    <w:rsid w:val="00CB6B25"/>
    <w:rsid w:val="00CB7DAD"/>
    <w:rsid w:val="00CC238D"/>
    <w:rsid w:val="00CC3616"/>
    <w:rsid w:val="00CC78B2"/>
    <w:rsid w:val="00CD3494"/>
    <w:rsid w:val="00CE0E3B"/>
    <w:rsid w:val="00CE1071"/>
    <w:rsid w:val="00CE335A"/>
    <w:rsid w:val="00CE743A"/>
    <w:rsid w:val="00CE7C6A"/>
    <w:rsid w:val="00CE7DC7"/>
    <w:rsid w:val="00CF0D3C"/>
    <w:rsid w:val="00CF4B97"/>
    <w:rsid w:val="00CF56E1"/>
    <w:rsid w:val="00CF6E42"/>
    <w:rsid w:val="00D001A1"/>
    <w:rsid w:val="00D0177C"/>
    <w:rsid w:val="00D04EAA"/>
    <w:rsid w:val="00D070FB"/>
    <w:rsid w:val="00D07B1A"/>
    <w:rsid w:val="00D13438"/>
    <w:rsid w:val="00D15A5E"/>
    <w:rsid w:val="00D1766E"/>
    <w:rsid w:val="00D21627"/>
    <w:rsid w:val="00D22414"/>
    <w:rsid w:val="00D2252B"/>
    <w:rsid w:val="00D27465"/>
    <w:rsid w:val="00D27A34"/>
    <w:rsid w:val="00D35790"/>
    <w:rsid w:val="00D3586D"/>
    <w:rsid w:val="00D41672"/>
    <w:rsid w:val="00D439E6"/>
    <w:rsid w:val="00D45C57"/>
    <w:rsid w:val="00D45E71"/>
    <w:rsid w:val="00D51030"/>
    <w:rsid w:val="00D53303"/>
    <w:rsid w:val="00D55EA8"/>
    <w:rsid w:val="00D610EC"/>
    <w:rsid w:val="00D63E5A"/>
    <w:rsid w:val="00D673E3"/>
    <w:rsid w:val="00D710D7"/>
    <w:rsid w:val="00D76BB8"/>
    <w:rsid w:val="00D806EA"/>
    <w:rsid w:val="00D80E25"/>
    <w:rsid w:val="00D869F9"/>
    <w:rsid w:val="00D86C5F"/>
    <w:rsid w:val="00D91696"/>
    <w:rsid w:val="00D96A05"/>
    <w:rsid w:val="00DA1215"/>
    <w:rsid w:val="00DA1B52"/>
    <w:rsid w:val="00DA30DD"/>
    <w:rsid w:val="00DA7DD7"/>
    <w:rsid w:val="00DB2E23"/>
    <w:rsid w:val="00DB4FD7"/>
    <w:rsid w:val="00DB59E6"/>
    <w:rsid w:val="00DB6A03"/>
    <w:rsid w:val="00DB7B93"/>
    <w:rsid w:val="00DC476E"/>
    <w:rsid w:val="00DC4B59"/>
    <w:rsid w:val="00DC5E62"/>
    <w:rsid w:val="00DC6780"/>
    <w:rsid w:val="00DC75A7"/>
    <w:rsid w:val="00DD0B2F"/>
    <w:rsid w:val="00DD6A61"/>
    <w:rsid w:val="00DD6FF6"/>
    <w:rsid w:val="00DD7487"/>
    <w:rsid w:val="00DE5412"/>
    <w:rsid w:val="00DF095E"/>
    <w:rsid w:val="00DF135C"/>
    <w:rsid w:val="00DF1E74"/>
    <w:rsid w:val="00E007DC"/>
    <w:rsid w:val="00E00D4C"/>
    <w:rsid w:val="00E01B66"/>
    <w:rsid w:val="00E02465"/>
    <w:rsid w:val="00E0685C"/>
    <w:rsid w:val="00E10253"/>
    <w:rsid w:val="00E10687"/>
    <w:rsid w:val="00E11B8D"/>
    <w:rsid w:val="00E12FD1"/>
    <w:rsid w:val="00E140A1"/>
    <w:rsid w:val="00E15E70"/>
    <w:rsid w:val="00E175C3"/>
    <w:rsid w:val="00E2353A"/>
    <w:rsid w:val="00E3377B"/>
    <w:rsid w:val="00E351D5"/>
    <w:rsid w:val="00E36424"/>
    <w:rsid w:val="00E4049D"/>
    <w:rsid w:val="00E419B4"/>
    <w:rsid w:val="00E425C4"/>
    <w:rsid w:val="00E44BBE"/>
    <w:rsid w:val="00E44BC5"/>
    <w:rsid w:val="00E45381"/>
    <w:rsid w:val="00E556F6"/>
    <w:rsid w:val="00E562E7"/>
    <w:rsid w:val="00E564D9"/>
    <w:rsid w:val="00E579BA"/>
    <w:rsid w:val="00E74283"/>
    <w:rsid w:val="00E74BF3"/>
    <w:rsid w:val="00E766AD"/>
    <w:rsid w:val="00E771B9"/>
    <w:rsid w:val="00E77B94"/>
    <w:rsid w:val="00E83B97"/>
    <w:rsid w:val="00E83DA9"/>
    <w:rsid w:val="00E90A94"/>
    <w:rsid w:val="00E910BE"/>
    <w:rsid w:val="00E9155F"/>
    <w:rsid w:val="00E9297A"/>
    <w:rsid w:val="00E92E65"/>
    <w:rsid w:val="00EA1165"/>
    <w:rsid w:val="00EA3DE9"/>
    <w:rsid w:val="00EA4D23"/>
    <w:rsid w:val="00EB0F0D"/>
    <w:rsid w:val="00EB3E13"/>
    <w:rsid w:val="00EC0ABD"/>
    <w:rsid w:val="00EC1592"/>
    <w:rsid w:val="00EC1DB4"/>
    <w:rsid w:val="00EC2186"/>
    <w:rsid w:val="00EC2AEA"/>
    <w:rsid w:val="00EC5BA5"/>
    <w:rsid w:val="00ED6230"/>
    <w:rsid w:val="00ED69AF"/>
    <w:rsid w:val="00ED6EF4"/>
    <w:rsid w:val="00EE03EC"/>
    <w:rsid w:val="00EE3748"/>
    <w:rsid w:val="00EE5A7F"/>
    <w:rsid w:val="00EE78C8"/>
    <w:rsid w:val="00EF013A"/>
    <w:rsid w:val="00EF7FBE"/>
    <w:rsid w:val="00F00945"/>
    <w:rsid w:val="00F11F29"/>
    <w:rsid w:val="00F145DD"/>
    <w:rsid w:val="00F22C55"/>
    <w:rsid w:val="00F2447A"/>
    <w:rsid w:val="00F26CDB"/>
    <w:rsid w:val="00F332E7"/>
    <w:rsid w:val="00F34BA4"/>
    <w:rsid w:val="00F35739"/>
    <w:rsid w:val="00F37B0B"/>
    <w:rsid w:val="00F47675"/>
    <w:rsid w:val="00F52C1C"/>
    <w:rsid w:val="00F60353"/>
    <w:rsid w:val="00F61376"/>
    <w:rsid w:val="00F65161"/>
    <w:rsid w:val="00F665B9"/>
    <w:rsid w:val="00F82401"/>
    <w:rsid w:val="00F82A92"/>
    <w:rsid w:val="00F83412"/>
    <w:rsid w:val="00F8521D"/>
    <w:rsid w:val="00F90B9F"/>
    <w:rsid w:val="00F93009"/>
    <w:rsid w:val="00F959D2"/>
    <w:rsid w:val="00F95C22"/>
    <w:rsid w:val="00FA4D4F"/>
    <w:rsid w:val="00FA56CD"/>
    <w:rsid w:val="00FB09CE"/>
    <w:rsid w:val="00FB19BB"/>
    <w:rsid w:val="00FB7EF0"/>
    <w:rsid w:val="00FC0EEE"/>
    <w:rsid w:val="00FC4360"/>
    <w:rsid w:val="00FD0A13"/>
    <w:rsid w:val="00FE06B4"/>
    <w:rsid w:val="00FE1AD2"/>
    <w:rsid w:val="00FE2C48"/>
    <w:rsid w:val="00FE3239"/>
    <w:rsid w:val="00FF4C09"/>
    <w:rsid w:val="00FF5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AD0DC"/>
  <w15:docId w15:val="{D1E7877B-D2DF-4F5D-B82A-D08CFE98E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22B"/>
    <w:pPr>
      <w:ind w:left="720"/>
      <w:contextualSpacing/>
    </w:pPr>
  </w:style>
  <w:style w:type="paragraph" w:styleId="Header">
    <w:name w:val="header"/>
    <w:basedOn w:val="Normal"/>
    <w:link w:val="HeaderChar"/>
    <w:uiPriority w:val="99"/>
    <w:unhideWhenUsed/>
    <w:rsid w:val="00223F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FB1"/>
  </w:style>
  <w:style w:type="paragraph" w:styleId="Footer">
    <w:name w:val="footer"/>
    <w:basedOn w:val="Normal"/>
    <w:link w:val="FooterChar"/>
    <w:uiPriority w:val="99"/>
    <w:unhideWhenUsed/>
    <w:rsid w:val="00223F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FB1"/>
  </w:style>
  <w:style w:type="table" w:styleId="TableGrid">
    <w:name w:val="Table Grid"/>
    <w:basedOn w:val="TableNormal"/>
    <w:uiPriority w:val="59"/>
    <w:rsid w:val="00C854C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59"/>
    <w:rsid w:val="007839B4"/>
    <w:pPr>
      <w:spacing w:after="0" w:line="240" w:lineRule="auto"/>
    </w:pPr>
    <w:rPr>
      <w:rFonts w:eastAsiaTheme="minorHAnsi"/>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36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E4E"/>
    <w:rPr>
      <w:rFonts w:ascii="Tahoma" w:hAnsi="Tahoma" w:cs="Tahoma"/>
      <w:sz w:val="16"/>
      <w:szCs w:val="16"/>
    </w:rPr>
  </w:style>
  <w:style w:type="paragraph" w:styleId="NormalWeb">
    <w:name w:val="Normal (Web)"/>
    <w:basedOn w:val="Normal"/>
    <w:uiPriority w:val="99"/>
    <w:semiHidden/>
    <w:unhideWhenUsed/>
    <w:rsid w:val="001E2E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1E2E3E"/>
  </w:style>
  <w:style w:type="character" w:styleId="PlaceholderText">
    <w:name w:val="Placeholder Text"/>
    <w:basedOn w:val="DefaultParagraphFont"/>
    <w:uiPriority w:val="99"/>
    <w:semiHidden/>
    <w:rsid w:val="00EE03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5600">
      <w:bodyDiv w:val="1"/>
      <w:marLeft w:val="0"/>
      <w:marRight w:val="0"/>
      <w:marTop w:val="0"/>
      <w:marBottom w:val="0"/>
      <w:divBdr>
        <w:top w:val="none" w:sz="0" w:space="0" w:color="auto"/>
        <w:left w:val="none" w:sz="0" w:space="0" w:color="auto"/>
        <w:bottom w:val="none" w:sz="0" w:space="0" w:color="auto"/>
        <w:right w:val="none" w:sz="0" w:space="0" w:color="auto"/>
      </w:divBdr>
    </w:div>
    <w:div w:id="58983349">
      <w:bodyDiv w:val="1"/>
      <w:marLeft w:val="0"/>
      <w:marRight w:val="0"/>
      <w:marTop w:val="0"/>
      <w:marBottom w:val="0"/>
      <w:divBdr>
        <w:top w:val="none" w:sz="0" w:space="0" w:color="auto"/>
        <w:left w:val="none" w:sz="0" w:space="0" w:color="auto"/>
        <w:bottom w:val="none" w:sz="0" w:space="0" w:color="auto"/>
        <w:right w:val="none" w:sz="0" w:space="0" w:color="auto"/>
      </w:divBdr>
    </w:div>
    <w:div w:id="92870510">
      <w:bodyDiv w:val="1"/>
      <w:marLeft w:val="0"/>
      <w:marRight w:val="0"/>
      <w:marTop w:val="0"/>
      <w:marBottom w:val="0"/>
      <w:divBdr>
        <w:top w:val="none" w:sz="0" w:space="0" w:color="auto"/>
        <w:left w:val="none" w:sz="0" w:space="0" w:color="auto"/>
        <w:bottom w:val="none" w:sz="0" w:space="0" w:color="auto"/>
        <w:right w:val="none" w:sz="0" w:space="0" w:color="auto"/>
      </w:divBdr>
      <w:divsChild>
        <w:div w:id="1726027237">
          <w:marLeft w:val="806"/>
          <w:marRight w:val="0"/>
          <w:marTop w:val="154"/>
          <w:marBottom w:val="0"/>
          <w:divBdr>
            <w:top w:val="none" w:sz="0" w:space="0" w:color="auto"/>
            <w:left w:val="none" w:sz="0" w:space="0" w:color="auto"/>
            <w:bottom w:val="none" w:sz="0" w:space="0" w:color="auto"/>
            <w:right w:val="none" w:sz="0" w:space="0" w:color="auto"/>
          </w:divBdr>
        </w:div>
      </w:divsChild>
    </w:div>
    <w:div w:id="162546441">
      <w:bodyDiv w:val="1"/>
      <w:marLeft w:val="0"/>
      <w:marRight w:val="0"/>
      <w:marTop w:val="0"/>
      <w:marBottom w:val="0"/>
      <w:divBdr>
        <w:top w:val="none" w:sz="0" w:space="0" w:color="auto"/>
        <w:left w:val="none" w:sz="0" w:space="0" w:color="auto"/>
        <w:bottom w:val="none" w:sz="0" w:space="0" w:color="auto"/>
        <w:right w:val="none" w:sz="0" w:space="0" w:color="auto"/>
      </w:divBdr>
    </w:div>
    <w:div w:id="308287602">
      <w:bodyDiv w:val="1"/>
      <w:marLeft w:val="0"/>
      <w:marRight w:val="0"/>
      <w:marTop w:val="0"/>
      <w:marBottom w:val="0"/>
      <w:divBdr>
        <w:top w:val="none" w:sz="0" w:space="0" w:color="auto"/>
        <w:left w:val="none" w:sz="0" w:space="0" w:color="auto"/>
        <w:bottom w:val="none" w:sz="0" w:space="0" w:color="auto"/>
        <w:right w:val="none" w:sz="0" w:space="0" w:color="auto"/>
      </w:divBdr>
    </w:div>
    <w:div w:id="376705236">
      <w:bodyDiv w:val="1"/>
      <w:marLeft w:val="0"/>
      <w:marRight w:val="0"/>
      <w:marTop w:val="0"/>
      <w:marBottom w:val="0"/>
      <w:divBdr>
        <w:top w:val="none" w:sz="0" w:space="0" w:color="auto"/>
        <w:left w:val="none" w:sz="0" w:space="0" w:color="auto"/>
        <w:bottom w:val="none" w:sz="0" w:space="0" w:color="auto"/>
        <w:right w:val="none" w:sz="0" w:space="0" w:color="auto"/>
      </w:divBdr>
    </w:div>
    <w:div w:id="749235920">
      <w:bodyDiv w:val="1"/>
      <w:marLeft w:val="0"/>
      <w:marRight w:val="0"/>
      <w:marTop w:val="0"/>
      <w:marBottom w:val="0"/>
      <w:divBdr>
        <w:top w:val="none" w:sz="0" w:space="0" w:color="auto"/>
        <w:left w:val="none" w:sz="0" w:space="0" w:color="auto"/>
        <w:bottom w:val="none" w:sz="0" w:space="0" w:color="auto"/>
        <w:right w:val="none" w:sz="0" w:space="0" w:color="auto"/>
      </w:divBdr>
    </w:div>
    <w:div w:id="823551320">
      <w:bodyDiv w:val="1"/>
      <w:marLeft w:val="0"/>
      <w:marRight w:val="0"/>
      <w:marTop w:val="0"/>
      <w:marBottom w:val="0"/>
      <w:divBdr>
        <w:top w:val="none" w:sz="0" w:space="0" w:color="auto"/>
        <w:left w:val="none" w:sz="0" w:space="0" w:color="auto"/>
        <w:bottom w:val="none" w:sz="0" w:space="0" w:color="auto"/>
        <w:right w:val="none" w:sz="0" w:space="0" w:color="auto"/>
      </w:divBdr>
    </w:div>
    <w:div w:id="885064416">
      <w:bodyDiv w:val="1"/>
      <w:marLeft w:val="0"/>
      <w:marRight w:val="0"/>
      <w:marTop w:val="0"/>
      <w:marBottom w:val="0"/>
      <w:divBdr>
        <w:top w:val="none" w:sz="0" w:space="0" w:color="auto"/>
        <w:left w:val="none" w:sz="0" w:space="0" w:color="auto"/>
        <w:bottom w:val="none" w:sz="0" w:space="0" w:color="auto"/>
        <w:right w:val="none" w:sz="0" w:space="0" w:color="auto"/>
      </w:divBdr>
    </w:div>
    <w:div w:id="962542279">
      <w:bodyDiv w:val="1"/>
      <w:marLeft w:val="0"/>
      <w:marRight w:val="0"/>
      <w:marTop w:val="0"/>
      <w:marBottom w:val="0"/>
      <w:divBdr>
        <w:top w:val="none" w:sz="0" w:space="0" w:color="auto"/>
        <w:left w:val="none" w:sz="0" w:space="0" w:color="auto"/>
        <w:bottom w:val="none" w:sz="0" w:space="0" w:color="auto"/>
        <w:right w:val="none" w:sz="0" w:space="0" w:color="auto"/>
      </w:divBdr>
      <w:divsChild>
        <w:div w:id="1034497375">
          <w:marLeft w:val="240"/>
          <w:marRight w:val="0"/>
          <w:marTop w:val="0"/>
          <w:marBottom w:val="0"/>
          <w:divBdr>
            <w:top w:val="none" w:sz="0" w:space="0" w:color="auto"/>
            <w:left w:val="none" w:sz="0" w:space="0" w:color="auto"/>
            <w:bottom w:val="none" w:sz="0" w:space="0" w:color="auto"/>
            <w:right w:val="none" w:sz="0" w:space="0" w:color="auto"/>
          </w:divBdr>
        </w:div>
      </w:divsChild>
    </w:div>
    <w:div w:id="1154613378">
      <w:bodyDiv w:val="1"/>
      <w:marLeft w:val="0"/>
      <w:marRight w:val="0"/>
      <w:marTop w:val="0"/>
      <w:marBottom w:val="0"/>
      <w:divBdr>
        <w:top w:val="none" w:sz="0" w:space="0" w:color="auto"/>
        <w:left w:val="none" w:sz="0" w:space="0" w:color="auto"/>
        <w:bottom w:val="none" w:sz="0" w:space="0" w:color="auto"/>
        <w:right w:val="none" w:sz="0" w:space="0" w:color="auto"/>
      </w:divBdr>
    </w:div>
    <w:div w:id="1195533405">
      <w:bodyDiv w:val="1"/>
      <w:marLeft w:val="0"/>
      <w:marRight w:val="0"/>
      <w:marTop w:val="0"/>
      <w:marBottom w:val="0"/>
      <w:divBdr>
        <w:top w:val="none" w:sz="0" w:space="0" w:color="auto"/>
        <w:left w:val="none" w:sz="0" w:space="0" w:color="auto"/>
        <w:bottom w:val="none" w:sz="0" w:space="0" w:color="auto"/>
        <w:right w:val="none" w:sz="0" w:space="0" w:color="auto"/>
      </w:divBdr>
      <w:divsChild>
        <w:div w:id="1444105457">
          <w:marLeft w:val="240"/>
          <w:marRight w:val="0"/>
          <w:marTop w:val="0"/>
          <w:marBottom w:val="0"/>
          <w:divBdr>
            <w:top w:val="none" w:sz="0" w:space="0" w:color="auto"/>
            <w:left w:val="none" w:sz="0" w:space="0" w:color="auto"/>
            <w:bottom w:val="none" w:sz="0" w:space="0" w:color="auto"/>
            <w:right w:val="none" w:sz="0" w:space="0" w:color="auto"/>
          </w:divBdr>
        </w:div>
      </w:divsChild>
    </w:div>
    <w:div w:id="1278291987">
      <w:bodyDiv w:val="1"/>
      <w:marLeft w:val="0"/>
      <w:marRight w:val="0"/>
      <w:marTop w:val="0"/>
      <w:marBottom w:val="0"/>
      <w:divBdr>
        <w:top w:val="none" w:sz="0" w:space="0" w:color="auto"/>
        <w:left w:val="none" w:sz="0" w:space="0" w:color="auto"/>
        <w:bottom w:val="none" w:sz="0" w:space="0" w:color="auto"/>
        <w:right w:val="none" w:sz="0" w:space="0" w:color="auto"/>
      </w:divBdr>
    </w:div>
    <w:div w:id="1377705687">
      <w:bodyDiv w:val="1"/>
      <w:marLeft w:val="0"/>
      <w:marRight w:val="0"/>
      <w:marTop w:val="0"/>
      <w:marBottom w:val="0"/>
      <w:divBdr>
        <w:top w:val="none" w:sz="0" w:space="0" w:color="auto"/>
        <w:left w:val="none" w:sz="0" w:space="0" w:color="auto"/>
        <w:bottom w:val="none" w:sz="0" w:space="0" w:color="auto"/>
        <w:right w:val="none" w:sz="0" w:space="0" w:color="auto"/>
      </w:divBdr>
    </w:div>
    <w:div w:id="1423381636">
      <w:bodyDiv w:val="1"/>
      <w:marLeft w:val="0"/>
      <w:marRight w:val="0"/>
      <w:marTop w:val="0"/>
      <w:marBottom w:val="0"/>
      <w:divBdr>
        <w:top w:val="none" w:sz="0" w:space="0" w:color="auto"/>
        <w:left w:val="none" w:sz="0" w:space="0" w:color="auto"/>
        <w:bottom w:val="none" w:sz="0" w:space="0" w:color="auto"/>
        <w:right w:val="none" w:sz="0" w:space="0" w:color="auto"/>
      </w:divBdr>
      <w:divsChild>
        <w:div w:id="116990567">
          <w:marLeft w:val="0"/>
          <w:marRight w:val="0"/>
          <w:marTop w:val="0"/>
          <w:marBottom w:val="0"/>
          <w:divBdr>
            <w:top w:val="single" w:sz="2" w:space="0" w:color="auto"/>
            <w:left w:val="single" w:sz="2" w:space="0" w:color="auto"/>
            <w:bottom w:val="single" w:sz="6" w:space="0" w:color="auto"/>
            <w:right w:val="single" w:sz="2" w:space="0" w:color="auto"/>
          </w:divBdr>
          <w:divsChild>
            <w:div w:id="675156556">
              <w:marLeft w:val="0"/>
              <w:marRight w:val="0"/>
              <w:marTop w:val="100"/>
              <w:marBottom w:val="100"/>
              <w:divBdr>
                <w:top w:val="single" w:sz="2" w:space="0" w:color="D9D9E3"/>
                <w:left w:val="single" w:sz="2" w:space="0" w:color="D9D9E3"/>
                <w:bottom w:val="single" w:sz="2" w:space="0" w:color="D9D9E3"/>
                <w:right w:val="single" w:sz="2" w:space="0" w:color="D9D9E3"/>
              </w:divBdr>
              <w:divsChild>
                <w:div w:id="1832525427">
                  <w:marLeft w:val="0"/>
                  <w:marRight w:val="0"/>
                  <w:marTop w:val="0"/>
                  <w:marBottom w:val="0"/>
                  <w:divBdr>
                    <w:top w:val="single" w:sz="2" w:space="0" w:color="D9D9E3"/>
                    <w:left w:val="single" w:sz="2" w:space="0" w:color="D9D9E3"/>
                    <w:bottom w:val="single" w:sz="2" w:space="0" w:color="D9D9E3"/>
                    <w:right w:val="single" w:sz="2" w:space="0" w:color="D9D9E3"/>
                  </w:divBdr>
                  <w:divsChild>
                    <w:div w:id="656688119">
                      <w:marLeft w:val="0"/>
                      <w:marRight w:val="0"/>
                      <w:marTop w:val="0"/>
                      <w:marBottom w:val="0"/>
                      <w:divBdr>
                        <w:top w:val="single" w:sz="2" w:space="0" w:color="D9D9E3"/>
                        <w:left w:val="single" w:sz="2" w:space="0" w:color="D9D9E3"/>
                        <w:bottom w:val="single" w:sz="2" w:space="0" w:color="D9D9E3"/>
                        <w:right w:val="single" w:sz="2" w:space="0" w:color="D9D9E3"/>
                      </w:divBdr>
                      <w:divsChild>
                        <w:div w:id="1381513107">
                          <w:marLeft w:val="0"/>
                          <w:marRight w:val="0"/>
                          <w:marTop w:val="0"/>
                          <w:marBottom w:val="0"/>
                          <w:divBdr>
                            <w:top w:val="single" w:sz="2" w:space="0" w:color="D9D9E3"/>
                            <w:left w:val="single" w:sz="2" w:space="0" w:color="D9D9E3"/>
                            <w:bottom w:val="single" w:sz="2" w:space="0" w:color="D9D9E3"/>
                            <w:right w:val="single" w:sz="2" w:space="0" w:color="D9D9E3"/>
                          </w:divBdr>
                          <w:divsChild>
                            <w:div w:id="698162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78304319">
      <w:bodyDiv w:val="1"/>
      <w:marLeft w:val="0"/>
      <w:marRight w:val="0"/>
      <w:marTop w:val="0"/>
      <w:marBottom w:val="0"/>
      <w:divBdr>
        <w:top w:val="none" w:sz="0" w:space="0" w:color="auto"/>
        <w:left w:val="none" w:sz="0" w:space="0" w:color="auto"/>
        <w:bottom w:val="none" w:sz="0" w:space="0" w:color="auto"/>
        <w:right w:val="none" w:sz="0" w:space="0" w:color="auto"/>
      </w:divBdr>
    </w:div>
    <w:div w:id="1487672421">
      <w:bodyDiv w:val="1"/>
      <w:marLeft w:val="0"/>
      <w:marRight w:val="0"/>
      <w:marTop w:val="0"/>
      <w:marBottom w:val="0"/>
      <w:divBdr>
        <w:top w:val="none" w:sz="0" w:space="0" w:color="auto"/>
        <w:left w:val="none" w:sz="0" w:space="0" w:color="auto"/>
        <w:bottom w:val="none" w:sz="0" w:space="0" w:color="auto"/>
        <w:right w:val="none" w:sz="0" w:space="0" w:color="auto"/>
      </w:divBdr>
    </w:div>
    <w:div w:id="1553610454">
      <w:bodyDiv w:val="1"/>
      <w:marLeft w:val="0"/>
      <w:marRight w:val="0"/>
      <w:marTop w:val="0"/>
      <w:marBottom w:val="0"/>
      <w:divBdr>
        <w:top w:val="none" w:sz="0" w:space="0" w:color="auto"/>
        <w:left w:val="none" w:sz="0" w:space="0" w:color="auto"/>
        <w:bottom w:val="none" w:sz="0" w:space="0" w:color="auto"/>
        <w:right w:val="none" w:sz="0" w:space="0" w:color="auto"/>
      </w:divBdr>
      <w:divsChild>
        <w:div w:id="1378747455">
          <w:marLeft w:val="0"/>
          <w:marRight w:val="0"/>
          <w:marTop w:val="0"/>
          <w:marBottom w:val="0"/>
          <w:divBdr>
            <w:top w:val="single" w:sz="2" w:space="0" w:color="auto"/>
            <w:left w:val="single" w:sz="2" w:space="0" w:color="auto"/>
            <w:bottom w:val="single" w:sz="6" w:space="0" w:color="auto"/>
            <w:right w:val="single" w:sz="2" w:space="0" w:color="auto"/>
          </w:divBdr>
          <w:divsChild>
            <w:div w:id="210195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598754">
                  <w:marLeft w:val="0"/>
                  <w:marRight w:val="0"/>
                  <w:marTop w:val="0"/>
                  <w:marBottom w:val="0"/>
                  <w:divBdr>
                    <w:top w:val="single" w:sz="2" w:space="0" w:color="D9D9E3"/>
                    <w:left w:val="single" w:sz="2" w:space="0" w:color="D9D9E3"/>
                    <w:bottom w:val="single" w:sz="2" w:space="0" w:color="D9D9E3"/>
                    <w:right w:val="single" w:sz="2" w:space="0" w:color="D9D9E3"/>
                  </w:divBdr>
                  <w:divsChild>
                    <w:div w:id="602154443">
                      <w:marLeft w:val="0"/>
                      <w:marRight w:val="0"/>
                      <w:marTop w:val="0"/>
                      <w:marBottom w:val="0"/>
                      <w:divBdr>
                        <w:top w:val="single" w:sz="2" w:space="0" w:color="D9D9E3"/>
                        <w:left w:val="single" w:sz="2" w:space="0" w:color="D9D9E3"/>
                        <w:bottom w:val="single" w:sz="2" w:space="0" w:color="D9D9E3"/>
                        <w:right w:val="single" w:sz="2" w:space="0" w:color="D9D9E3"/>
                      </w:divBdr>
                      <w:divsChild>
                        <w:div w:id="787510391">
                          <w:marLeft w:val="0"/>
                          <w:marRight w:val="0"/>
                          <w:marTop w:val="0"/>
                          <w:marBottom w:val="0"/>
                          <w:divBdr>
                            <w:top w:val="single" w:sz="2" w:space="0" w:color="D9D9E3"/>
                            <w:left w:val="single" w:sz="2" w:space="0" w:color="D9D9E3"/>
                            <w:bottom w:val="single" w:sz="2" w:space="0" w:color="D9D9E3"/>
                            <w:right w:val="single" w:sz="2" w:space="0" w:color="D9D9E3"/>
                          </w:divBdr>
                          <w:divsChild>
                            <w:div w:id="385374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06195344">
      <w:bodyDiv w:val="1"/>
      <w:marLeft w:val="0"/>
      <w:marRight w:val="0"/>
      <w:marTop w:val="0"/>
      <w:marBottom w:val="0"/>
      <w:divBdr>
        <w:top w:val="none" w:sz="0" w:space="0" w:color="auto"/>
        <w:left w:val="none" w:sz="0" w:space="0" w:color="auto"/>
        <w:bottom w:val="none" w:sz="0" w:space="0" w:color="auto"/>
        <w:right w:val="none" w:sz="0" w:space="0" w:color="auto"/>
      </w:divBdr>
    </w:div>
    <w:div w:id="1988586736">
      <w:bodyDiv w:val="1"/>
      <w:marLeft w:val="0"/>
      <w:marRight w:val="0"/>
      <w:marTop w:val="0"/>
      <w:marBottom w:val="0"/>
      <w:divBdr>
        <w:top w:val="none" w:sz="0" w:space="0" w:color="auto"/>
        <w:left w:val="none" w:sz="0" w:space="0" w:color="auto"/>
        <w:bottom w:val="none" w:sz="0" w:space="0" w:color="auto"/>
        <w:right w:val="none" w:sz="0" w:space="0" w:color="auto"/>
      </w:divBdr>
    </w:div>
    <w:div w:id="2006861391">
      <w:bodyDiv w:val="1"/>
      <w:marLeft w:val="0"/>
      <w:marRight w:val="0"/>
      <w:marTop w:val="0"/>
      <w:marBottom w:val="0"/>
      <w:divBdr>
        <w:top w:val="none" w:sz="0" w:space="0" w:color="auto"/>
        <w:left w:val="none" w:sz="0" w:space="0" w:color="auto"/>
        <w:bottom w:val="none" w:sz="0" w:space="0" w:color="auto"/>
        <w:right w:val="none" w:sz="0" w:space="0" w:color="auto"/>
      </w:divBdr>
    </w:div>
    <w:div w:id="2049836796">
      <w:bodyDiv w:val="1"/>
      <w:marLeft w:val="0"/>
      <w:marRight w:val="0"/>
      <w:marTop w:val="0"/>
      <w:marBottom w:val="0"/>
      <w:divBdr>
        <w:top w:val="none" w:sz="0" w:space="0" w:color="auto"/>
        <w:left w:val="none" w:sz="0" w:space="0" w:color="auto"/>
        <w:bottom w:val="none" w:sz="0" w:space="0" w:color="auto"/>
        <w:right w:val="none" w:sz="0" w:space="0" w:color="auto"/>
      </w:divBdr>
    </w:div>
    <w:div w:id="2085300706">
      <w:bodyDiv w:val="1"/>
      <w:marLeft w:val="0"/>
      <w:marRight w:val="0"/>
      <w:marTop w:val="0"/>
      <w:marBottom w:val="0"/>
      <w:divBdr>
        <w:top w:val="none" w:sz="0" w:space="0" w:color="auto"/>
        <w:left w:val="none" w:sz="0" w:space="0" w:color="auto"/>
        <w:bottom w:val="none" w:sz="0" w:space="0" w:color="auto"/>
        <w:right w:val="none" w:sz="0" w:space="0" w:color="auto"/>
      </w:divBdr>
    </w:div>
    <w:div w:id="211000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07793-B8F0-4A65-9C9D-F1AFCC6C4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6100</Words>
  <Characters>34770</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Nu</Company>
  <LinksUpToDate>false</LinksUpToDate>
  <CharactersWithSpaces>40789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Muhammad Atif Tahir</dc:creator>
  <cp:lastModifiedBy>Sohaib Rehman</cp:lastModifiedBy>
  <cp:revision>2</cp:revision>
  <cp:lastPrinted>2017-03-14T08:47:00Z</cp:lastPrinted>
  <dcterms:created xsi:type="dcterms:W3CDTF">2023-06-13T02:47:00Z</dcterms:created>
  <dcterms:modified xsi:type="dcterms:W3CDTF">2023-06-13T02:47:00Z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6a90c4e572b654680963fd701801f78164d84dd60ba498d5ae028e9a95f759d5</vt:lpwstr>
  </property>
</Properties>
</file>