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color w:val="2b2c30"/>
          <w:sz w:val="32"/>
          <w:szCs w:val="32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u w:val="single"/>
          <w:rtl w:val="0"/>
        </w:rPr>
        <w:t xml:space="preserve">Module 1: </w:t>
      </w:r>
      <w:r w:rsidDel="00000000" w:rsidR="00000000" w:rsidRPr="00000000">
        <w:rPr>
          <w:rFonts w:ascii="Comfortaa" w:cs="Comfortaa" w:eastAsia="Comfortaa" w:hAnsi="Comfortaa"/>
          <w:b w:val="1"/>
          <w:color w:val="2b2c30"/>
          <w:sz w:val="32"/>
          <w:szCs w:val="32"/>
          <w:u w:val="single"/>
          <w:rtl w:val="0"/>
        </w:rPr>
        <w:t xml:space="preserve">Chatbot Development and Integration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color w:val="2b2c3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color w:val="2b2c30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color w:val="2b2c30"/>
          <w:sz w:val="26"/>
          <w:szCs w:val="26"/>
          <w:u w:val="single"/>
          <w:rtl w:val="0"/>
        </w:rPr>
        <w:t xml:space="preserve">GPT API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color w:val="2b2c30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color w:val="2b2c30"/>
          <w:sz w:val="26"/>
          <w:szCs w:val="26"/>
          <w:u w:val="single"/>
          <w:rtl w:val="0"/>
        </w:rPr>
        <w:t xml:space="preserve">STT model  = SILERO SPEECH-TO-TEXT MODELS/</w:t>
      </w: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sz w:val="26"/>
            <w:szCs w:val="26"/>
            <w:u w:val="single"/>
            <w:rtl w:val="0"/>
          </w:rPr>
          <w:t xml:space="preserve">Silero Speech-To-Text Models | PyTorch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color w:val="2b2c3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color w:val="2b2c3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2b2c30"/>
          <w:sz w:val="28"/>
          <w:szCs w:val="28"/>
          <w:rtl w:val="0"/>
        </w:rPr>
        <w:t xml:space="preserve">TTS model in my Collab notebook = Whisper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color w:val="2b2c3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color w:val="2b2c3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  <w:color w:val="2b2c30"/>
          <w:sz w:val="32"/>
          <w:szCs w:val="32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u w:val="single"/>
          <w:rtl w:val="0"/>
        </w:rPr>
        <w:t xml:space="preserve">Module 2: </w:t>
      </w:r>
      <w:r w:rsidDel="00000000" w:rsidR="00000000" w:rsidRPr="00000000">
        <w:rPr>
          <w:rFonts w:ascii="Comfortaa" w:cs="Comfortaa" w:eastAsia="Comfortaa" w:hAnsi="Comfortaa"/>
          <w:b w:val="1"/>
          <w:color w:val="2b2c30"/>
          <w:sz w:val="32"/>
          <w:szCs w:val="32"/>
          <w:u w:val="single"/>
          <w:rtl w:val="0"/>
        </w:rPr>
        <w:t xml:space="preserve">Avatar Creation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color w:val="2b2c3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  <w:color w:val="2b2c30"/>
          <w:sz w:val="32"/>
          <w:szCs w:val="32"/>
          <w:u w:val="single"/>
        </w:rPr>
      </w:pPr>
      <w:hyperlink r:id="rId7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32"/>
            <w:szCs w:val="32"/>
            <w:u w:val="single"/>
            <w:rtl w:val="0"/>
          </w:rPr>
          <w:t xml:space="preserve">Cartoon Faces (Google's Cartoon Set)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  <w:color w:val="2b2c30"/>
          <w:sz w:val="32"/>
          <w:szCs w:val="32"/>
          <w:u w:val="single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32"/>
            <w:szCs w:val="32"/>
            <w:u w:val="single"/>
            <w:rtl w:val="0"/>
          </w:rPr>
          <w:t xml:space="preserve">Cartoon Set: An Image Dataset of Random Cartoons (google.github.io)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b w:val="1"/>
          <w:color w:val="2b2c3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  <w:color w:val="2b2c3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color w:val="2b2c30"/>
          <w:sz w:val="32"/>
          <w:szCs w:val="32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u w:val="single"/>
          <w:rtl w:val="0"/>
        </w:rPr>
        <w:t xml:space="preserve">Module 3: </w:t>
      </w:r>
      <w:r w:rsidDel="00000000" w:rsidR="00000000" w:rsidRPr="00000000">
        <w:rPr>
          <w:rFonts w:ascii="Comfortaa" w:cs="Comfortaa" w:eastAsia="Comfortaa" w:hAnsi="Comfortaa"/>
          <w:b w:val="1"/>
          <w:color w:val="2b2c30"/>
          <w:sz w:val="32"/>
          <w:szCs w:val="32"/>
          <w:u w:val="single"/>
          <w:rtl w:val="0"/>
        </w:rPr>
        <w:t xml:space="preserve">Personalized Speech Synthesis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color w:val="2b2c3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b w:val="1"/>
          <w:color w:val="2b2c30"/>
          <w:sz w:val="32"/>
          <w:szCs w:val="32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b2c30"/>
          <w:sz w:val="32"/>
          <w:szCs w:val="32"/>
          <w:u w:val="single"/>
          <w:rtl w:val="0"/>
        </w:rPr>
        <w:t xml:space="preserve">Voice-Cloning 0.0.9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color w:val="2b2c30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color w:val="2b2c30"/>
          <w:sz w:val="32"/>
          <w:szCs w:val="32"/>
          <w:rtl w:val="0"/>
        </w:rPr>
        <w:t xml:space="preserve">https://github.com/CorentinJ/Real-Time-Voice-Cloning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b w:val="1"/>
          <w:color w:val="2b2c3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  <w:color w:val="2b2c3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b w:val="1"/>
          <w:color w:val="2b2c30"/>
          <w:sz w:val="32"/>
          <w:szCs w:val="32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u w:val="single"/>
          <w:rtl w:val="0"/>
        </w:rPr>
        <w:t xml:space="preserve">Module 4: </w:t>
      </w:r>
      <w:r w:rsidDel="00000000" w:rsidR="00000000" w:rsidRPr="00000000">
        <w:rPr>
          <w:rFonts w:ascii="Comfortaa" w:cs="Comfortaa" w:eastAsia="Comfortaa" w:hAnsi="Comfortaa"/>
          <w:b w:val="1"/>
          <w:color w:val="2b2c30"/>
          <w:sz w:val="32"/>
          <w:szCs w:val="32"/>
          <w:u w:val="single"/>
          <w:rtl w:val="0"/>
        </w:rPr>
        <w:t xml:space="preserve">Avatar-Response Integration and Expression Control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color w:val="2b2c3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color w:val="2b2c30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color w:val="2b2c30"/>
          <w:sz w:val="32"/>
          <w:szCs w:val="32"/>
          <w:rtl w:val="0"/>
        </w:rPr>
        <w:t xml:space="preserve">Wav2lipy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b w:val="1"/>
          <w:color w:val="2b2c30"/>
          <w:sz w:val="32"/>
          <w:szCs w:val="32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b2c30"/>
          <w:sz w:val="32"/>
          <w:szCs w:val="32"/>
          <w:u w:val="single"/>
          <w:rtl w:val="0"/>
        </w:rPr>
        <w:t xml:space="preserve">DeepFace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color w:val="2b2c3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orch.org/hub/snakers4_silero-models_stt/" TargetMode="External"/><Relationship Id="rId7" Type="http://schemas.openxmlformats.org/officeDocument/2006/relationships/hyperlink" Target="https://www.kaggle.com/datasets/brendanartley/cartoon-faces-googles-cartoon-set" TargetMode="External"/><Relationship Id="rId8" Type="http://schemas.openxmlformats.org/officeDocument/2006/relationships/hyperlink" Target="https://google.github.io/cartoons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